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EB" w:rsidRPr="00394EE8" w:rsidRDefault="00D530EE" w:rsidP="00C23DEB">
      <w:pPr>
        <w:pStyle w:val="Heading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Toc110851942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Supplementary file 1</w:t>
      </w:r>
      <w:r w:rsidR="00394EE8" w:rsidRPr="00394E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: </w:t>
      </w:r>
      <w:r w:rsidR="00394EE8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C23DEB" w:rsidRPr="00394EE8">
        <w:rPr>
          <w:rFonts w:ascii="Times New Roman" w:eastAsia="Yu Gothic UI" w:hAnsi="Times New Roman" w:cs="Times New Roman"/>
          <w:b/>
          <w:bCs/>
          <w:color w:val="auto"/>
          <w:sz w:val="22"/>
          <w:szCs w:val="22"/>
        </w:rPr>
        <w:t>Data Abstraction tool for</w:t>
      </w:r>
      <w:r w:rsidR="00A64CD6" w:rsidRPr="00394EE8">
        <w:rPr>
          <w:rFonts w:ascii="Times New Roman" w:eastAsia="Yu Gothic UI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="00C23DEB" w:rsidRPr="00394EE8">
        <w:rPr>
          <w:rFonts w:ascii="Times New Roman" w:eastAsia="Yu Gothic UI" w:hAnsi="Times New Roman" w:cs="Times New Roman"/>
          <w:b/>
          <w:bCs/>
          <w:color w:val="auto"/>
          <w:sz w:val="22"/>
          <w:szCs w:val="22"/>
        </w:rPr>
        <w:t>Onco</w:t>
      </w:r>
      <w:proofErr w:type="spellEnd"/>
      <w:r w:rsidR="00C23DEB" w:rsidRPr="00394EE8">
        <w:rPr>
          <w:rFonts w:ascii="Times New Roman" w:eastAsia="Yu Gothic UI" w:hAnsi="Times New Roman" w:cs="Times New Roman"/>
          <w:b/>
          <w:bCs/>
          <w:color w:val="auto"/>
          <w:sz w:val="22"/>
          <w:szCs w:val="22"/>
        </w:rPr>
        <w:t xml:space="preserve"> E6</w:t>
      </w:r>
      <w:r w:rsidR="001454EA" w:rsidRPr="00394EE8">
        <w:rPr>
          <w:rFonts w:ascii="Times New Roman" w:eastAsia="Yu Gothic UI" w:hAnsi="Times New Roman" w:cs="Times New Roman"/>
          <w:b/>
          <w:bCs/>
          <w:color w:val="auto"/>
          <w:sz w:val="22"/>
          <w:szCs w:val="22"/>
        </w:rPr>
        <w:t xml:space="preserve"> </w:t>
      </w:r>
      <w:r w:rsidR="007972DF" w:rsidRPr="00394EE8">
        <w:rPr>
          <w:rFonts w:ascii="Times New Roman" w:eastAsia="Yu Gothic UI" w:hAnsi="Times New Roman" w:cs="Times New Roman"/>
          <w:b/>
          <w:bCs/>
          <w:color w:val="auto"/>
          <w:sz w:val="22"/>
          <w:szCs w:val="22"/>
        </w:rPr>
        <w:t>Cervical Cancer Screening</w:t>
      </w:r>
      <w:r w:rsidR="00C23DEB" w:rsidRPr="00394EE8">
        <w:rPr>
          <w:rFonts w:ascii="Times New Roman" w:eastAsia="Yu Gothic UI" w:hAnsi="Times New Roman" w:cs="Times New Roman"/>
          <w:b/>
          <w:bCs/>
          <w:color w:val="auto"/>
          <w:sz w:val="22"/>
          <w:szCs w:val="22"/>
        </w:rPr>
        <w:t xml:space="preserve"> </w:t>
      </w:r>
      <w:r w:rsidR="007972DF" w:rsidRPr="00394EE8">
        <w:rPr>
          <w:rFonts w:ascii="Times New Roman" w:eastAsia="Yu Gothic UI" w:hAnsi="Times New Roman" w:cs="Times New Roman"/>
          <w:b/>
          <w:bCs/>
          <w:color w:val="auto"/>
          <w:sz w:val="22"/>
          <w:szCs w:val="22"/>
        </w:rPr>
        <w:t>S</w:t>
      </w:r>
      <w:r w:rsidR="00C23DEB" w:rsidRPr="00394EE8">
        <w:rPr>
          <w:rFonts w:ascii="Times New Roman" w:eastAsia="Yu Gothic UI" w:hAnsi="Times New Roman" w:cs="Times New Roman"/>
          <w:b/>
          <w:bCs/>
          <w:color w:val="auto"/>
          <w:sz w:val="22"/>
          <w:szCs w:val="22"/>
        </w:rPr>
        <w:t xml:space="preserve">tudy </w:t>
      </w:r>
      <w:bookmarkEnd w:id="0"/>
    </w:p>
    <w:p w:rsidR="00C23DEB" w:rsidRDefault="00C23DEB" w:rsidP="00C23DEB"/>
    <w:tbl>
      <w:tblPr>
        <w:tblW w:w="5294" w:type="pct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3436"/>
        <w:gridCol w:w="183"/>
        <w:gridCol w:w="2384"/>
        <w:gridCol w:w="1501"/>
        <w:gridCol w:w="163"/>
        <w:gridCol w:w="1823"/>
      </w:tblGrid>
      <w:tr w:rsidR="00C23DEB" w:rsidRPr="000F311F" w:rsidTr="006F7545">
        <w:trPr>
          <w:trHeight w:val="20"/>
        </w:trPr>
        <w:tc>
          <w:tcPr>
            <w:tcW w:w="5000" w:type="pct"/>
            <w:gridSpan w:val="7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  <w:r w:rsidRPr="007B6C56">
              <w:rPr>
                <w:rFonts w:ascii="Times New Roman" w:eastAsia="Yu Gothic UI" w:hAnsi="Times New Roman" w:cs="Times New Roman"/>
                <w:b/>
                <w:bCs/>
              </w:rPr>
              <w:t>Data Abstraction tool for</w:t>
            </w:r>
            <w:r w:rsidR="001D336E">
              <w:rPr>
                <w:rFonts w:ascii="Times New Roman" w:eastAsia="Yu Gothic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Yu Gothic UI" w:hAnsi="Times New Roman" w:cs="Times New Roman"/>
                <w:b/>
                <w:bCs/>
              </w:rPr>
              <w:t>Onco</w:t>
            </w:r>
            <w:proofErr w:type="spellEnd"/>
            <w:r>
              <w:rPr>
                <w:rFonts w:ascii="Times New Roman" w:eastAsia="Yu Gothic UI" w:hAnsi="Times New Roman" w:cs="Times New Roman"/>
                <w:b/>
                <w:bCs/>
              </w:rPr>
              <w:t xml:space="preserve"> E6</w:t>
            </w:r>
            <w:r w:rsidR="007972DF">
              <w:rPr>
                <w:rFonts w:ascii="Times New Roman" w:eastAsia="Yu Gothic UI" w:hAnsi="Times New Roman" w:cs="Times New Roman"/>
                <w:b/>
                <w:bCs/>
              </w:rPr>
              <w:t xml:space="preserve"> </w:t>
            </w:r>
            <w:r w:rsidR="007972DF" w:rsidRPr="007972DF">
              <w:rPr>
                <w:rFonts w:ascii="Times New Roman" w:eastAsia="Yu Gothic UI" w:hAnsi="Times New Roman" w:cs="Times New Roman"/>
                <w:b/>
                <w:bCs/>
              </w:rPr>
              <w:t>Cervical Cancer Screening</w:t>
            </w:r>
            <w:r>
              <w:rPr>
                <w:rFonts w:ascii="Times New Roman" w:eastAsia="Yu Gothic UI" w:hAnsi="Times New Roman" w:cs="Times New Roman"/>
                <w:b/>
                <w:bCs/>
              </w:rPr>
              <w:t xml:space="preserve"> </w:t>
            </w:r>
            <w:r w:rsidRPr="007B6C56">
              <w:rPr>
                <w:rFonts w:ascii="Times New Roman" w:eastAsia="Yu Gothic UI" w:hAnsi="Times New Roman" w:cs="Times New Roman"/>
                <w:b/>
                <w:bCs/>
              </w:rPr>
              <w:t>study</w:t>
            </w:r>
          </w:p>
        </w:tc>
      </w:tr>
      <w:tr w:rsidR="00C23DEB" w:rsidRPr="000F311F" w:rsidTr="006F7545">
        <w:trPr>
          <w:trHeight w:val="20"/>
        </w:trPr>
        <w:tc>
          <w:tcPr>
            <w:tcW w:w="5000" w:type="pct"/>
            <w:gridSpan w:val="7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F06A66" w:rsidRDefault="00C23DEB" w:rsidP="00C23D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  <w:r w:rsidRPr="007B6C56">
              <w:rPr>
                <w:rFonts w:ascii="Times New Roman" w:eastAsia="Yu Gothic UI" w:hAnsi="Times New Roman" w:cs="Times New Roman"/>
                <w:b/>
                <w:bCs/>
              </w:rPr>
              <w:t>Data Abstraction tool for</w:t>
            </w:r>
            <w:r w:rsidR="001D336E">
              <w:rPr>
                <w:rFonts w:ascii="Times New Roman" w:eastAsia="Yu Gothic U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Yu Gothic UI" w:hAnsi="Times New Roman" w:cs="Times New Roman"/>
                <w:b/>
                <w:bCs/>
              </w:rPr>
              <w:t>Onco</w:t>
            </w:r>
            <w:proofErr w:type="spellEnd"/>
            <w:r>
              <w:rPr>
                <w:rFonts w:ascii="Times New Roman" w:eastAsia="Yu Gothic UI" w:hAnsi="Times New Roman" w:cs="Times New Roman"/>
                <w:b/>
                <w:bCs/>
              </w:rPr>
              <w:t xml:space="preserve"> E6</w:t>
            </w:r>
          </w:p>
        </w:tc>
      </w:tr>
      <w:tr w:rsidR="00C23DEB" w:rsidRPr="000F311F" w:rsidTr="006F7545">
        <w:trPr>
          <w:trHeight w:val="20"/>
        </w:trPr>
        <w:tc>
          <w:tcPr>
            <w:tcW w:w="5000" w:type="pct"/>
            <w:gridSpan w:val="7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Default="00C23DEB" w:rsidP="006F754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DEB" w:rsidRPr="000F311F" w:rsidRDefault="00C23DEB" w:rsidP="006F754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Region: </w:t>
            </w:r>
            <w:r w:rsidRPr="000F31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     _________ Zone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/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F31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     __</w:t>
            </w:r>
            <w:r w:rsidRPr="009828D7">
              <w:rPr>
                <w:rFonts w:ascii="Times New Roman" w:hAnsi="Times New Roman" w:cs="Times New Roman"/>
                <w:sz w:val="20"/>
                <w:szCs w:val="20"/>
              </w:rPr>
              <w:t>Town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F31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Woreda:</w:t>
            </w:r>
            <w:r w:rsidRPr="009828D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__________________</w:t>
            </w:r>
          </w:p>
          <w:p w:rsidR="00C23DEB" w:rsidRPr="000F311F" w:rsidRDefault="00C23DEB" w:rsidP="006F754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Name of Health facility: </w:t>
            </w:r>
            <w:r w:rsidRPr="000F311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___________     _________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 </w:t>
            </w:r>
          </w:p>
          <w:p w:rsidR="00C23DEB" w:rsidRPr="000F311F" w:rsidRDefault="00C23DEB" w:rsidP="006F754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Type of Health facility:    1. □ Hospital                             2. □    HC    </w:t>
            </w:r>
          </w:p>
          <w:p w:rsidR="00C23DEB" w:rsidRDefault="00C23DEB" w:rsidP="006F754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Date Chart abstraction conducted: </w:t>
            </w:r>
            <w:r w:rsidRPr="009828D7">
              <w:rPr>
                <w:rFonts w:ascii="Times New Roman" w:hAnsi="Times New Roman" w:cs="Times New Roman"/>
                <w:sz w:val="20"/>
                <w:szCs w:val="20"/>
              </w:rPr>
              <w:t>____/_____ /________</w:t>
            </w:r>
          </w:p>
          <w:p w:rsidR="00C23DEB" w:rsidRDefault="00C23DEB" w:rsidP="006F754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Client </w:t>
            </w:r>
            <w:r w:rsidR="00DC3A7F">
              <w:rPr>
                <w:rFonts w:ascii="Times New Roman" w:hAnsi="Times New Roman" w:cs="Times New Roman"/>
                <w:sz w:val="20"/>
                <w:szCs w:val="20"/>
              </w:rPr>
              <w:t>Nam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e: _____________</w:t>
            </w:r>
            <w:r w:rsidR="00DC3A7F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DC3A7F" w:rsidRDefault="00DC3A7F" w:rsidP="006F7545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Client Code: _________________________</w:t>
            </w:r>
          </w:p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</w:tr>
      <w:tr w:rsidR="00C23DEB" w:rsidRPr="000F311F" w:rsidTr="006F7545">
        <w:trPr>
          <w:trHeight w:val="20"/>
        </w:trPr>
        <w:tc>
          <w:tcPr>
            <w:tcW w:w="5000" w:type="pct"/>
            <w:gridSpan w:val="7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Data collectors and supervisors</w:t>
            </w:r>
          </w:p>
        </w:tc>
      </w:tr>
      <w:tr w:rsidR="00C23DEB" w:rsidRPr="000F311F" w:rsidTr="006F7545">
        <w:trPr>
          <w:trHeight w:val="20"/>
        </w:trPr>
        <w:tc>
          <w:tcPr>
            <w:tcW w:w="1955" w:type="pct"/>
            <w:gridSpan w:val="2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Name of data collector  </w:t>
            </w:r>
          </w:p>
        </w:tc>
        <w:tc>
          <w:tcPr>
            <w:tcW w:w="1291" w:type="pct"/>
            <w:gridSpan w:val="2"/>
            <w:shd w:val="clear" w:color="auto" w:fill="E7E6E6" w:themeFill="background2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Telephone Address</w:t>
            </w:r>
          </w:p>
        </w:tc>
        <w:tc>
          <w:tcPr>
            <w:tcW w:w="1754" w:type="pct"/>
            <w:gridSpan w:val="3"/>
            <w:shd w:val="clear" w:color="auto" w:fill="E7E6E6" w:themeFill="background2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</w:p>
        </w:tc>
      </w:tr>
      <w:tr w:rsidR="00C23DEB" w:rsidRPr="000F311F" w:rsidTr="006F7545">
        <w:trPr>
          <w:trHeight w:val="20"/>
        </w:trPr>
        <w:tc>
          <w:tcPr>
            <w:tcW w:w="1955" w:type="pct"/>
            <w:gridSpan w:val="2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pct"/>
            <w:gridSpan w:val="2"/>
            <w:shd w:val="clear" w:color="auto" w:fill="E7E6E6" w:themeFill="background2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pct"/>
            <w:gridSpan w:val="3"/>
            <w:shd w:val="clear" w:color="auto" w:fill="E7E6E6" w:themeFill="background2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1955" w:type="pct"/>
            <w:gridSpan w:val="2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Name of supervisor   </w:t>
            </w:r>
          </w:p>
        </w:tc>
        <w:tc>
          <w:tcPr>
            <w:tcW w:w="1291" w:type="pct"/>
            <w:gridSpan w:val="2"/>
            <w:shd w:val="clear" w:color="auto" w:fill="E7E6E6" w:themeFill="background2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Telephone Address </w:t>
            </w:r>
          </w:p>
        </w:tc>
        <w:tc>
          <w:tcPr>
            <w:tcW w:w="1754" w:type="pct"/>
            <w:gridSpan w:val="3"/>
            <w:shd w:val="clear" w:color="auto" w:fill="E7E6E6" w:themeFill="background2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Email Address</w:t>
            </w:r>
          </w:p>
        </w:tc>
      </w:tr>
      <w:tr w:rsidR="00C23DEB" w:rsidRPr="000F311F" w:rsidTr="006F7545">
        <w:trPr>
          <w:trHeight w:val="20"/>
        </w:trPr>
        <w:tc>
          <w:tcPr>
            <w:tcW w:w="1955" w:type="pct"/>
            <w:gridSpan w:val="2"/>
            <w:shd w:val="clear" w:color="auto" w:fill="E7E6E6" w:themeFill="background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291" w:type="pct"/>
            <w:gridSpan w:val="2"/>
            <w:shd w:val="clear" w:color="auto" w:fill="E7E6E6" w:themeFill="background2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4" w:type="pct"/>
            <w:gridSpan w:val="3"/>
            <w:shd w:val="clear" w:color="auto" w:fill="E7E6E6" w:themeFill="background2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  <w:t xml:space="preserve">Part I. Socio demographic data </w:t>
            </w:r>
            <w:r w:rsidR="003F1882"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  <w:t>( 25 – 60 years )</w:t>
            </w: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b/>
                <w:bCs/>
                <w:color w:val="000000"/>
                <w:sz w:val="20"/>
                <w:szCs w:val="20"/>
              </w:rPr>
              <w:t>SN</w:t>
            </w:r>
          </w:p>
        </w:tc>
        <w:tc>
          <w:tcPr>
            <w:tcW w:w="172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b/>
                <w:bCs/>
                <w:color w:val="000000"/>
                <w:sz w:val="20"/>
                <w:szCs w:val="20"/>
              </w:rPr>
              <w:t>Question</w:t>
            </w: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b/>
                <w:bCs/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9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b/>
                <w:bCs/>
                <w:color w:val="000000"/>
                <w:sz w:val="20"/>
                <w:szCs w:val="20"/>
              </w:rPr>
              <w:t>Data source</w:t>
            </w: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9" w:type="pct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bookmarkStart w:id="2" w:name="_Hlk111630848"/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intake form</w:t>
            </w:r>
            <w:bookmarkEnd w:id="2"/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8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Marital Status </w:t>
            </w: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  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Unmarried </w:t>
            </w:r>
          </w:p>
        </w:tc>
        <w:tc>
          <w:tcPr>
            <w:tcW w:w="999" w:type="pct"/>
            <w:gridSpan w:val="2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2. 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  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Married </w:t>
            </w:r>
          </w:p>
        </w:tc>
        <w:tc>
          <w:tcPr>
            <w:tcW w:w="999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3. 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  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Divorced </w:t>
            </w:r>
          </w:p>
        </w:tc>
        <w:tc>
          <w:tcPr>
            <w:tcW w:w="999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4. 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  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Widowed </w:t>
            </w:r>
          </w:p>
        </w:tc>
        <w:tc>
          <w:tcPr>
            <w:tcW w:w="999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F46300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8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Educational status </w:t>
            </w: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1. 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No education </w:t>
            </w:r>
          </w:p>
        </w:tc>
        <w:tc>
          <w:tcPr>
            <w:tcW w:w="999" w:type="pct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 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intake form</w:t>
            </w: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2. 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Primary </w:t>
            </w:r>
          </w:p>
        </w:tc>
        <w:tc>
          <w:tcPr>
            <w:tcW w:w="999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3. 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Secondary</w:t>
            </w:r>
          </w:p>
        </w:tc>
        <w:tc>
          <w:tcPr>
            <w:tcW w:w="999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4. 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Tertiary </w:t>
            </w:r>
          </w:p>
        </w:tc>
        <w:tc>
          <w:tcPr>
            <w:tcW w:w="999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9671E7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Other specify:</w:t>
            </w:r>
          </w:p>
        </w:tc>
        <w:tc>
          <w:tcPr>
            <w:tcW w:w="999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F4630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8" w:type="pct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Address of client </w:t>
            </w: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Region_   </w:t>
            </w:r>
          </w:p>
        </w:tc>
        <w:tc>
          <w:tcPr>
            <w:tcW w:w="999" w:type="pct"/>
            <w:gridSpan w:val="2"/>
            <w:vMerge w:val="restart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intake form</w:t>
            </w: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Zone/ SC</w:t>
            </w:r>
          </w:p>
        </w:tc>
        <w:tc>
          <w:tcPr>
            <w:tcW w:w="999" w:type="pct"/>
            <w:gridSpan w:val="2"/>
            <w:vMerge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227" w:type="pct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8" w:type="pct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4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Woreda </w:t>
            </w:r>
          </w:p>
        </w:tc>
        <w:tc>
          <w:tcPr>
            <w:tcW w:w="999" w:type="pct"/>
            <w:gridSpan w:val="2"/>
            <w:vMerge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6F7545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  <w:t xml:space="preserve">Part II.  Reproductive and risk factor related data </w:t>
            </w: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F46300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0" w:type="pct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Menstrual History 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□ Regular</w:t>
            </w:r>
          </w:p>
        </w:tc>
        <w:tc>
          <w:tcPr>
            <w:tcW w:w="91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intake form </w:t>
            </w: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Irregular </w:t>
            </w:r>
          </w:p>
        </w:tc>
        <w:tc>
          <w:tcPr>
            <w:tcW w:w="91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Menopause </w:t>
            </w:r>
          </w:p>
        </w:tc>
        <w:tc>
          <w:tcPr>
            <w:tcW w:w="91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□ Post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coital spotting /bleeding </w:t>
            </w:r>
          </w:p>
        </w:tc>
        <w:tc>
          <w:tcPr>
            <w:tcW w:w="91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F46300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Number of births (parity)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intake form,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register</w:t>
            </w: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F46300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Age at first intercourse 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intake form </w:t>
            </w: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F46300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0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Number of sexual partners 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F46300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pct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History of STI (self)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1.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 □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Yes </w:t>
            </w:r>
          </w:p>
        </w:tc>
        <w:tc>
          <w:tcPr>
            <w:tcW w:w="917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No </w:t>
            </w:r>
          </w:p>
        </w:tc>
        <w:tc>
          <w:tcPr>
            <w:tcW w:w="917" w:type="pct"/>
            <w:vMerge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</w:t>
            </w:r>
            <w:r w:rsidR="00F4630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20" w:type="pct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History of STI (Partner)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1.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 □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Yes </w:t>
            </w:r>
          </w:p>
        </w:tc>
        <w:tc>
          <w:tcPr>
            <w:tcW w:w="917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No </w:t>
            </w:r>
          </w:p>
        </w:tc>
        <w:tc>
          <w:tcPr>
            <w:tcW w:w="917" w:type="pct"/>
            <w:vMerge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</w:t>
            </w:r>
            <w:r w:rsidR="00F4630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pct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History of Smoking 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917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No </w:t>
            </w:r>
          </w:p>
        </w:tc>
        <w:tc>
          <w:tcPr>
            <w:tcW w:w="917" w:type="pct"/>
            <w:vMerge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 w:val="restart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 1</w:t>
            </w:r>
            <w:r w:rsidR="00F4630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0" w:type="pct"/>
            <w:gridSpan w:val="2"/>
            <w:vMerge w:val="restart"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564BF6">
              <w:rPr>
                <w:rFonts w:ascii="Garamond" w:hAnsi="Garamond" w:cstheme="minorHAnsi"/>
                <w:bCs/>
                <w:color w:val="000000" w:themeColor="text1"/>
                <w:szCs w:val="24"/>
              </w:rPr>
              <w:t>Abnormal previous screening result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Yes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965FB">
              <w:rPr>
                <w:rFonts w:ascii="Times New Roman" w:eastAsia="Yu Gothic UI" w:hAnsi="Times New Roman" w:cs="Times New Roman"/>
                <w:color w:val="000000"/>
                <w:sz w:val="16"/>
                <w:szCs w:val="16"/>
              </w:rPr>
              <w:t xml:space="preserve">if yes specify and also document treatment given </w:t>
            </w:r>
            <w:r>
              <w:rPr>
                <w:rFonts w:ascii="Times New Roman" w:eastAsia="Yu Gothic UI" w:hAnsi="Times New Roman" w:cs="Times New Roman"/>
                <w:color w:val="000000"/>
                <w:sz w:val="16"/>
                <w:szCs w:val="16"/>
              </w:rPr>
              <w:t xml:space="preserve">previously </w:t>
            </w:r>
          </w:p>
        </w:tc>
        <w:tc>
          <w:tcPr>
            <w:tcW w:w="917" w:type="pct"/>
            <w:vMerge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3DEB" w:rsidRPr="000F311F" w:rsidTr="00F46300">
        <w:trPr>
          <w:trHeight w:val="20"/>
        </w:trPr>
        <w:tc>
          <w:tcPr>
            <w:tcW w:w="227" w:type="pct"/>
            <w:vMerge/>
            <w:vAlign w:val="center"/>
          </w:tcPr>
          <w:p w:rsidR="00C23DEB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</w:tcPr>
          <w:p w:rsidR="00C23DEB" w:rsidRPr="00564BF6" w:rsidRDefault="00C23DEB" w:rsidP="006F7545">
            <w:pPr>
              <w:spacing w:after="0" w:line="240" w:lineRule="auto"/>
              <w:rPr>
                <w:rFonts w:ascii="Garamond" w:hAnsi="Garamond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No </w:t>
            </w:r>
          </w:p>
        </w:tc>
        <w:tc>
          <w:tcPr>
            <w:tcW w:w="917" w:type="pct"/>
            <w:vMerge/>
            <w:vAlign w:val="center"/>
          </w:tcPr>
          <w:p w:rsidR="00C23DEB" w:rsidRPr="000F311F" w:rsidRDefault="00C23DEB" w:rsidP="006F7545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</w:t>
            </w:r>
            <w:r w:rsidR="00F4630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0" w:type="pct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History of corticosteroid drug use 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917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2.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No </w:t>
            </w:r>
          </w:p>
        </w:tc>
        <w:tc>
          <w:tcPr>
            <w:tcW w:w="917" w:type="pct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shd w:val="clear" w:color="auto" w:fill="auto"/>
            <w:vAlign w:val="center"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vAlign w:val="center"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2.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negative </w:t>
            </w:r>
          </w:p>
        </w:tc>
        <w:tc>
          <w:tcPr>
            <w:tcW w:w="917" w:type="pct"/>
            <w:vMerge/>
            <w:shd w:val="clear" w:color="auto" w:fill="auto"/>
            <w:vAlign w:val="center"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shd w:val="clear" w:color="auto" w:fill="auto"/>
            <w:vAlign w:val="center"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vAlign w:val="center"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3  unknown</w:t>
            </w:r>
          </w:p>
        </w:tc>
        <w:tc>
          <w:tcPr>
            <w:tcW w:w="917" w:type="pct"/>
            <w:vMerge/>
            <w:shd w:val="clear" w:color="auto" w:fill="auto"/>
            <w:vAlign w:val="center"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bCs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</w:t>
            </w:r>
            <w:r w:rsidR="00F4630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0" w:type="pct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Type of screening visit 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1st time screening     </w:t>
            </w:r>
          </w:p>
        </w:tc>
        <w:tc>
          <w:tcPr>
            <w:tcW w:w="91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intake form,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register </w:t>
            </w: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Re-screening after previous negative result  </w:t>
            </w:r>
          </w:p>
        </w:tc>
        <w:tc>
          <w:tcPr>
            <w:tcW w:w="917" w:type="pct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Post treatment Re-screening   </w:t>
            </w:r>
          </w:p>
        </w:tc>
        <w:tc>
          <w:tcPr>
            <w:tcW w:w="917" w:type="pct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</w:t>
            </w:r>
            <w:r w:rsidR="00F4630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pct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VIA test result </w:t>
            </w:r>
            <w:r w:rsidR="00106E83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(if done)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Negative </w:t>
            </w:r>
          </w:p>
        </w:tc>
        <w:tc>
          <w:tcPr>
            <w:tcW w:w="917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intake form,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and register </w:t>
            </w: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Positive </w:t>
            </w:r>
          </w:p>
        </w:tc>
        <w:tc>
          <w:tcPr>
            <w:tcW w:w="917" w:type="pct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suspicious </w:t>
            </w:r>
          </w:p>
        </w:tc>
        <w:tc>
          <w:tcPr>
            <w:tcW w:w="917" w:type="pct"/>
            <w:vMerge/>
            <w:vAlign w:val="center"/>
            <w:hideMark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15C" w:rsidRPr="000F311F" w:rsidRDefault="004F715C" w:rsidP="004F715C">
            <w:pPr>
              <w:spacing w:after="0" w:line="240" w:lineRule="auto"/>
              <w:jc w:val="center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6. □ Other subtypes </w:t>
            </w:r>
          </w:p>
        </w:tc>
        <w:tc>
          <w:tcPr>
            <w:tcW w:w="917" w:type="pct"/>
            <w:vMerge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 w:val="restart"/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 1</w:t>
            </w:r>
            <w:r w:rsidR="00F4630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0" w:type="pct"/>
            <w:gridSpan w:val="2"/>
            <w:vMerge w:val="restart"/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Cytology </w:t>
            </w:r>
            <w:r w:rsidR="001D336E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(if done)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15C" w:rsidRPr="00A920C9" w:rsidRDefault="004F715C" w:rsidP="004F7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C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A920C9">
              <w:rPr>
                <w:rFonts w:ascii="Times New Roman" w:hAnsi="Times New Roman" w:cs="Times New Roman"/>
                <w:sz w:val="20"/>
                <w:szCs w:val="20"/>
              </w:rPr>
              <w:t>Unsatisfactory</w:t>
            </w:r>
          </w:p>
        </w:tc>
        <w:tc>
          <w:tcPr>
            <w:tcW w:w="917" w:type="pct"/>
            <w:vMerge w:val="restart"/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intake form,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register, EMR </w:t>
            </w:r>
          </w:p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0F311F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/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15C" w:rsidRPr="00A920C9" w:rsidRDefault="004F715C" w:rsidP="004F7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C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 □ </w:t>
            </w:r>
            <w:r w:rsidRPr="00A920C9">
              <w:rPr>
                <w:rFonts w:ascii="Times New Roman" w:hAnsi="Times New Roman" w:cs="Times New Roman"/>
                <w:sz w:val="20"/>
                <w:szCs w:val="20"/>
              </w:rPr>
              <w:t xml:space="preserve">Normal </w:t>
            </w:r>
          </w:p>
        </w:tc>
        <w:tc>
          <w:tcPr>
            <w:tcW w:w="917" w:type="pct"/>
            <w:vMerge/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Merge/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15C" w:rsidRPr="00A920C9" w:rsidRDefault="004F715C" w:rsidP="004F71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920C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A920C9">
              <w:rPr>
                <w:rFonts w:ascii="Times New Roman" w:hAnsi="Times New Roman" w:cs="Times New Roman"/>
                <w:sz w:val="20"/>
                <w:szCs w:val="20"/>
              </w:rPr>
              <w:t>Inflammation</w:t>
            </w:r>
          </w:p>
        </w:tc>
        <w:tc>
          <w:tcPr>
            <w:tcW w:w="917" w:type="pct"/>
            <w:vMerge/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146"/>
        </w:trPr>
        <w:tc>
          <w:tcPr>
            <w:tcW w:w="227" w:type="pct"/>
            <w:vMerge/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L</w:t>
            </w:r>
            <w:r w:rsidRPr="00FD1E47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ow grade 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LSIL</w:t>
            </w:r>
          </w:p>
        </w:tc>
        <w:tc>
          <w:tcPr>
            <w:tcW w:w="917" w:type="pct"/>
            <w:vMerge/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146"/>
        </w:trPr>
        <w:tc>
          <w:tcPr>
            <w:tcW w:w="227" w:type="pct"/>
            <w:vMerge/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D97F6C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D97F6C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High grade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HSIL </w:t>
            </w:r>
          </w:p>
        </w:tc>
        <w:tc>
          <w:tcPr>
            <w:tcW w:w="917" w:type="pct"/>
            <w:vMerge/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146"/>
        </w:trPr>
        <w:tc>
          <w:tcPr>
            <w:tcW w:w="227" w:type="pct"/>
            <w:vMerge/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pct"/>
            <w:gridSpan w:val="2"/>
            <w:vMerge/>
            <w:vAlign w:val="center"/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D97F6C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6.  </w:t>
            </w:r>
            <w:r w:rsidRPr="00D97F6C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D97F6C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Invasive cancer</w:t>
            </w:r>
          </w:p>
        </w:tc>
        <w:tc>
          <w:tcPr>
            <w:tcW w:w="917" w:type="pct"/>
            <w:vMerge/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715C" w:rsidRPr="000F311F" w:rsidTr="00F46300">
        <w:trPr>
          <w:trHeight w:val="20"/>
        </w:trPr>
        <w:tc>
          <w:tcPr>
            <w:tcW w:w="227" w:type="pct"/>
            <w:vAlign w:val="center"/>
          </w:tcPr>
          <w:p w:rsidR="004F715C" w:rsidRPr="000F311F" w:rsidRDefault="00F46300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20" w:type="pct"/>
            <w:gridSpan w:val="2"/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Biopsy result 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715C" w:rsidRPr="007F7260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Biopsy   Result</w:t>
            </w:r>
          </w:p>
          <w:p w:rsidR="004F715C" w:rsidRPr="007F7260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Negative</w:t>
            </w:r>
          </w:p>
          <w:p w:rsidR="004F715C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CIN-1,</w:t>
            </w:r>
          </w:p>
          <w:p w:rsidR="004F715C" w:rsidRPr="007F7260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CIN-2,3</w:t>
            </w:r>
          </w:p>
          <w:p w:rsidR="004F715C" w:rsidRPr="007F7260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4</w:t>
            </w: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Carcinoma </w:t>
            </w:r>
            <w:proofErr w:type="spellStart"/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insitu</w:t>
            </w:r>
            <w:proofErr w:type="spellEnd"/>
          </w:p>
          <w:p w:rsidR="004F715C" w:rsidRPr="007F7260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5</w:t>
            </w: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Invasive 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Cervical cancer</w:t>
            </w:r>
          </w:p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6</w:t>
            </w: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0F311F">
              <w:rPr>
                <w:rFonts w:ascii="Times New Roman" w:hAnsi="Times New Roman" w:cs="Times New Roman"/>
                <w:sz w:val="20"/>
                <w:szCs w:val="20"/>
              </w:rPr>
              <w:t xml:space="preserve">□ </w:t>
            </w:r>
            <w:r w:rsidRPr="007F7260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Othe</w:t>
            </w: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rs </w:t>
            </w:r>
          </w:p>
        </w:tc>
        <w:tc>
          <w:tcPr>
            <w:tcW w:w="917" w:type="pct"/>
            <w:vMerge/>
            <w:vAlign w:val="center"/>
          </w:tcPr>
          <w:p w:rsidR="004F715C" w:rsidRPr="000F311F" w:rsidRDefault="004F715C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20935" w:rsidRPr="000F311F" w:rsidTr="00F46300">
        <w:trPr>
          <w:trHeight w:val="20"/>
        </w:trPr>
        <w:tc>
          <w:tcPr>
            <w:tcW w:w="227" w:type="pct"/>
            <w:vAlign w:val="center"/>
          </w:tcPr>
          <w:p w:rsidR="00320935" w:rsidRDefault="00F46300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20" w:type="pct"/>
            <w:gridSpan w:val="2"/>
            <w:vAlign w:val="center"/>
          </w:tcPr>
          <w:p w:rsidR="00320935" w:rsidRDefault="00106E83" w:rsidP="00FC498C">
            <w:pPr>
              <w:spacing w:before="240"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Onco</w:t>
            </w:r>
            <w:proofErr w:type="spellEnd"/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E6 result</w:t>
            </w:r>
            <w:r w:rsidR="00FC498C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(at EPHI)</w:t>
            </w:r>
            <w:r w:rsidR="00320935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gridSpan w:val="3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20935" w:rsidRDefault="00471BCB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1 Negative</w:t>
            </w:r>
            <w:r w:rsidR="00320935"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20935" w:rsidRDefault="00471BCB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2 positive </w:t>
            </w:r>
          </w:p>
          <w:p w:rsidR="00320935" w:rsidRPr="007F7260" w:rsidRDefault="00320935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>3 other</w:t>
            </w:r>
          </w:p>
        </w:tc>
        <w:tc>
          <w:tcPr>
            <w:tcW w:w="917" w:type="pct"/>
            <w:vAlign w:val="center"/>
          </w:tcPr>
          <w:p w:rsidR="00320935" w:rsidRPr="000F311F" w:rsidRDefault="00320935" w:rsidP="004F715C">
            <w:pPr>
              <w:spacing w:after="0" w:line="240" w:lineRule="auto"/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Yu Gothic UI" w:hAnsi="Times New Roman" w:cs="Times New Roman"/>
                <w:color w:val="000000"/>
                <w:sz w:val="20"/>
                <w:szCs w:val="20"/>
              </w:rPr>
              <w:t xml:space="preserve">Remark </w:t>
            </w:r>
          </w:p>
        </w:tc>
      </w:tr>
    </w:tbl>
    <w:p w:rsidR="00622804" w:rsidRDefault="00622804"/>
    <w:sectPr w:rsidR="00622804" w:rsidSect="00962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6231"/>
    <w:multiLevelType w:val="hybridMultilevel"/>
    <w:tmpl w:val="CDC6CF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8B"/>
    <w:rsid w:val="000B5B5F"/>
    <w:rsid w:val="000C73A0"/>
    <w:rsid w:val="00106E83"/>
    <w:rsid w:val="0012670F"/>
    <w:rsid w:val="001454EA"/>
    <w:rsid w:val="001A3D29"/>
    <w:rsid w:val="001D336E"/>
    <w:rsid w:val="0024770E"/>
    <w:rsid w:val="00320935"/>
    <w:rsid w:val="00390952"/>
    <w:rsid w:val="00394EE8"/>
    <w:rsid w:val="003A2097"/>
    <w:rsid w:val="003F1882"/>
    <w:rsid w:val="00471BCB"/>
    <w:rsid w:val="004F715C"/>
    <w:rsid w:val="00622804"/>
    <w:rsid w:val="00703574"/>
    <w:rsid w:val="007125DB"/>
    <w:rsid w:val="007972DF"/>
    <w:rsid w:val="007D7510"/>
    <w:rsid w:val="008C6F1A"/>
    <w:rsid w:val="00943779"/>
    <w:rsid w:val="009626E7"/>
    <w:rsid w:val="009A3686"/>
    <w:rsid w:val="00A1188C"/>
    <w:rsid w:val="00A64CD6"/>
    <w:rsid w:val="00A7201D"/>
    <w:rsid w:val="00C23DEB"/>
    <w:rsid w:val="00D530EE"/>
    <w:rsid w:val="00DB1B14"/>
    <w:rsid w:val="00DC3A7F"/>
    <w:rsid w:val="00E15A8B"/>
    <w:rsid w:val="00F46300"/>
    <w:rsid w:val="00FC4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E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DE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3D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Heading II,List bullet,References,Bullets,List Paragraph (numbered (a)),Numbered List Paragraph,List Paragraph11,bullets,List Bullet1,List Paragraph1,Header 2,Citation List,Bullet List,FooterText,Dot pt,F5 List Paragraph,Indicator Text,3"/>
    <w:basedOn w:val="Normal"/>
    <w:link w:val="ListParagraphChar"/>
    <w:uiPriority w:val="34"/>
    <w:qFormat/>
    <w:rsid w:val="00C23DEB"/>
    <w:pPr>
      <w:ind w:left="720"/>
      <w:contextualSpacing/>
    </w:pPr>
  </w:style>
  <w:style w:type="character" w:customStyle="1" w:styleId="ListParagraphChar">
    <w:name w:val="List Paragraph Char"/>
    <w:aliases w:val="Heading II Char,List bullet Char,References Char,Bullets Char,List Paragraph (numbered (a)) Char,Numbered List Paragraph Char,List Paragraph11 Char,bullets Char,List Bullet1 Char,List Paragraph1 Char,Header 2 Char,Citation List Char"/>
    <w:basedOn w:val="DefaultParagraphFont"/>
    <w:link w:val="ListParagraph"/>
    <w:uiPriority w:val="34"/>
    <w:qFormat/>
    <w:rsid w:val="00C23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DE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3DE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3D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Heading II,List bullet,References,Bullets,List Paragraph (numbered (a)),Numbered List Paragraph,List Paragraph11,bullets,List Bullet1,List Paragraph1,Header 2,Citation List,Bullet List,FooterText,Dot pt,F5 List Paragraph,Indicator Text,3"/>
    <w:basedOn w:val="Normal"/>
    <w:link w:val="ListParagraphChar"/>
    <w:uiPriority w:val="34"/>
    <w:qFormat/>
    <w:rsid w:val="00C23DEB"/>
    <w:pPr>
      <w:ind w:left="720"/>
      <w:contextualSpacing/>
    </w:pPr>
  </w:style>
  <w:style w:type="character" w:customStyle="1" w:styleId="ListParagraphChar">
    <w:name w:val="List Paragraph Char"/>
    <w:aliases w:val="Heading II Char,List bullet Char,References Char,Bullets Char,List Paragraph (numbered (a)) Char,Numbered List Paragraph Char,List Paragraph11 Char,bullets Char,List Bullet1 Char,List Paragraph1 Char,Header 2 Char,Citation List Char"/>
    <w:basedOn w:val="DefaultParagraphFont"/>
    <w:link w:val="ListParagraph"/>
    <w:uiPriority w:val="34"/>
    <w:qFormat/>
    <w:rsid w:val="00C23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Mamo, Hezkiel</dc:creator>
  <cp:lastModifiedBy>abebe</cp:lastModifiedBy>
  <cp:revision>8</cp:revision>
  <dcterms:created xsi:type="dcterms:W3CDTF">2023-10-04T19:32:00Z</dcterms:created>
  <dcterms:modified xsi:type="dcterms:W3CDTF">2025-11-25T10:57:00Z</dcterms:modified>
</cp:coreProperties>
</file>