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NEEDS ASSESSMENT FOR A HEADACHE MODULE IN INDONESIAN PRIMARY CARE SETTING:THEMATIC ANALYSIS OF STAKEHOLDER PERSPECTIVES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 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In-depth interview questions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94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50"/>
        <w:tblGridChange w:id="0">
          <w:tblGrid>
            <w:gridCol w:w="9450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Questions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How are the Continuing Professional Development (CPD) activities organized? For example, how are ideas collected, content determined, credit point weight calculated, and the technical implementation conducted?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Are these activities aligned as a continuation of competencies taught in undergraduate medical education?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What CPD activities have been conducted by the Jakarta branch of the Indonesian Neurological Association?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Among those activities, what proportion focused on headache?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Of the CPD activities on headache, which ones are accessible for general practitioners to participate in?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Are there any headache-related CPD activities specifically designed in content and method for general practitioners, or are they generally open for both general practitioners and specialists?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If not, what is the reason?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If yes, can the content and method of the headache CPD for general practitioners be further explained?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What clinical aspects of headache are considered essential by the professional organization and neurologists for general practitioners to master, but are currently lacking?</w:t>
            </w:r>
          </w:p>
        </w:tc>
      </w:tr>
    </w:tbl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FGD Questions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95"/>
        <w:gridCol w:w="7365"/>
        <w:tblGridChange w:id="0">
          <w:tblGrid>
            <w:gridCol w:w="1995"/>
            <w:gridCol w:w="736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Question type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Description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Opening questions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How often do you encounter headache cases in your daily practice?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What types of headache diagnoses do you most frequently encounter?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Diagnosis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 your opinion, what are the supporting and hindering factors in diagnosing headache? (Using the 5M framework: Man, Machine, Material, Money, Method)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 you experience difficulties in diagnosing headaches? What kind of challenges?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What are the internal (e.g., knowledge, confidence) and external (e.g., infrastructure, referral system) factors involved?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How confident are you in diagnosing headache on a scale of 1 to 10: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Why did you give that score?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What do you feel is still lacking?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What efforts have you made to improve your confidence?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What are the supporting and hindering factors in performing headache anamnesis?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What do you usually ask during headache history taking? (e.g., present illness, past history, family history, social history)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 you face challenges in taking headache history? If not, what makes it easier?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What are the supporting and hindering factors in conducting physical examinations for headache?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 you perform physical examinations when assessing headache? What components do you check?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 you face any challenges in performing PE? If so, what are they?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What clinical guidelines do you use when diagnosing a headache?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Are you familiar with the ICHD classification?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If yes, how do you use it in practice?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If not, how do you usually reach a diagnosis? Do you specify the type of headache or just label it generally?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Are you familiar with the diagnosis of Medication Overuse Headache?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Have you ever encountered Medication Overuse Headache in your clinical practice?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Management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How do you treat patients with headaches?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What references or guidelines do you use?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Are the recommended medications available at your primary care facility?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What are the supporting and hindering factors in providing treatment?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 you often prescribe acute headache medication? How often? What are they? Can you describe it?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 you often prescribe preventive headache medication? How often? What are they? Can you describe it?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 particular, how do you treat patients with Medication Overuse Headache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Are you aware of MOH among your patients complaining of headache?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If yes, how do you address / treat MOH?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Referral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How do you refer patients with headaches?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Have you ever made a referral of headache cases? If yes, what were the reasons?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How big is the proportion of referred patients?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What is the average wait time for specialist referral? Do you find them a problem you face in daily settings?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Was it due to medication unavailability, diagnostic limitations, or others?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Approximately what proportion of your headache patients do you refer to?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What are the typical referral diagnoses?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Have you ever gotten your referral rejected? If yes, what were the reasons? (please include them if it makes sense in Indonesia)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What kind of education or training (from undergraduate studies, CME, webinars, workshops, etc.) have you received on the diagnosis and management of headache?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Monitoring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 you find these criteria useful and applicable for monitoring headaches with limited duration of patient encounter?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Dromal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Provocative factors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Palliative factors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Characteristics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Region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Severity level and functional status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Temporality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Accompanying symptoms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Biopsychosocial factors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Proposed CPD format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If a headache module (covering diagnosis and management) were to be developed for primary care doctors, what would you suggest in terms of content and format?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What benefits do you expect from such a module?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 you have any other comments or suggestions?</w:t>
            </w:r>
          </w:p>
        </w:tc>
      </w:tr>
    </w:tbl>
    <w:p w:rsidR="00000000" w:rsidDel="00000000" w:rsidP="00000000" w:rsidRDefault="00000000" w:rsidRPr="00000000" w14:paraId="00000054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lnNumType w:countBy="1" w:start="0" w:restart="continuous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0"/>
    <w:tblPr>
      <w:tblStyleRowBandSize w:val="1"/>
      <w:tblStyleColBandSize w:val="1"/>
    </w:tblPr>
  </w:style>
  <w:style w:type="table" w:styleId="a0" w:customStyle="1">
    <w:basedOn w:val="TableNormal0"/>
    <w:tblPr>
      <w:tblStyleRowBandSize w:val="1"/>
      <w:tblStyleColBandSize w:val="1"/>
    </w:tblPr>
  </w:style>
  <w:style w:type="table" w:styleId="a1" w:customStyle="1">
    <w:basedOn w:val="TableNormal0"/>
    <w:tblPr>
      <w:tblStyleRowBandSize w:val="1"/>
      <w:tblStyleColBandSize w:val="1"/>
    </w:tblPr>
  </w:style>
  <w:style w:type="table" w:styleId="a2" w:customStyle="1">
    <w:basedOn w:val="TableNormal0"/>
    <w:tblPr>
      <w:tblStyleRowBandSize w:val="1"/>
      <w:tblStyleColBandSize w:val="1"/>
    </w:tblPr>
  </w:style>
  <w:style w:type="table" w:styleId="a3" w:customStyle="1">
    <w:basedOn w:val="TableNormal0"/>
    <w:tblPr>
      <w:tblStyleRowBandSize w:val="1"/>
      <w:tblStyleColBandSize w:val="1"/>
    </w:tblPr>
  </w:style>
  <w:style w:type="table" w:styleId="a4" w:customStyle="1">
    <w:basedOn w:val="TableNormal0"/>
    <w:tblPr>
      <w:tblStyleRowBandSize w:val="1"/>
      <w:tblStyleColBandSize w:val="1"/>
    </w:tblPr>
  </w:style>
  <w:style w:type="table" w:styleId="a5" w:customStyle="1">
    <w:basedOn w:val="TableNormal0"/>
    <w:tblPr>
      <w:tblStyleRowBandSize w:val="1"/>
      <w:tblStyleColBandSize w:val="1"/>
    </w:tblPr>
  </w:style>
  <w:style w:type="table" w:styleId="a6" w:customStyle="1">
    <w:basedOn w:val="TableNormal0"/>
    <w:tblPr>
      <w:tblStyleRowBandSize w:val="1"/>
      <w:tblStyleColBandSize w:val="1"/>
    </w:tblPr>
  </w:style>
  <w:style w:type="character" w:styleId="LineNumber">
    <w:name w:val="line number"/>
    <w:basedOn w:val="DefaultParagraphFont"/>
    <w:uiPriority w:val="99"/>
    <w:semiHidden w:val="1"/>
    <w:unhideWhenUsed w:val="1"/>
    <w:rsid w:val="009D7DBC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2DgUoO/aIaMYm27czxM4rR6Olg==">CgMxLjA4AHIhMXo1UVFrMF96QnM1RllYbEZoNzdFTGdqZEFsRjBwN3BW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2025-10-18T07:31:00Z</dcterms:created>
</cp:coreProperties>
</file>