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1DC52" w14:textId="77777777" w:rsidR="00E918FE" w:rsidRPr="00E918FE" w:rsidRDefault="00E918FE" w:rsidP="00E918FE">
      <w:pPr>
        <w:widowControl/>
        <w:spacing w:line="360" w:lineRule="auto"/>
        <w:jc w:val="center"/>
        <w:rPr>
          <w:rFonts w:ascii="Times New Roman" w:eastAsia="MS Mincho" w:hAnsi="Times New Roman" w:cs="Times New Roman"/>
          <w:kern w:val="0"/>
          <w:sz w:val="32"/>
          <w:szCs w:val="32"/>
          <w:lang w:eastAsia="ja-JP"/>
        </w:rPr>
      </w:pPr>
      <w:bookmarkStart w:id="0" w:name="_Hlk182258172"/>
      <w:bookmarkStart w:id="1" w:name="OLE_LINK168"/>
      <w:bookmarkStart w:id="2" w:name="OLE_LINK169"/>
      <w:bookmarkEnd w:id="0"/>
      <w:r w:rsidRPr="00E918FE">
        <w:rPr>
          <w:rFonts w:ascii="Times New Roman" w:eastAsia="MS Mincho" w:hAnsi="Times New Roman" w:cs="Times New Roman"/>
          <w:kern w:val="0"/>
          <w:sz w:val="32"/>
          <w:szCs w:val="32"/>
          <w:lang w:eastAsia="ja-JP"/>
        </w:rPr>
        <w:t>Supporting Information for</w:t>
      </w:r>
    </w:p>
    <w:p w14:paraId="20118FF8" w14:textId="0286E2CD" w:rsidR="00CA4C81" w:rsidRPr="005B737E" w:rsidRDefault="007E75A8" w:rsidP="00CA4C81">
      <w:pPr>
        <w:widowControl/>
        <w:spacing w:after="360" w:line="480" w:lineRule="auto"/>
        <w:jc w:val="center"/>
        <w:rPr>
          <w:rFonts w:ascii="Times New Roman" w:eastAsia="等线" w:hAnsi="Times New Roman" w:cs="Times New Roman"/>
          <w:b/>
          <w:bCs/>
          <w:color w:val="000000"/>
          <w:kern w:val="0"/>
          <w:sz w:val="36"/>
          <w:szCs w:val="36"/>
        </w:rPr>
      </w:pPr>
      <w:bookmarkStart w:id="3" w:name="OLE_LINK11"/>
      <w:bookmarkStart w:id="4" w:name="OLE_LINK12"/>
      <w:bookmarkStart w:id="5" w:name="OLE_LINK175"/>
      <w:bookmarkStart w:id="6" w:name="OLE_LINK49"/>
      <w:bookmarkEnd w:id="1"/>
      <w:bookmarkEnd w:id="2"/>
      <w:r w:rsidRPr="007E75A8">
        <w:rPr>
          <w:rFonts w:ascii="Times New Roman" w:eastAsia="等线" w:hAnsi="Times New Roman" w:cs="Times New Roman"/>
          <w:b/>
          <w:bCs/>
          <w:color w:val="000000"/>
          <w:kern w:val="0"/>
          <w:sz w:val="36"/>
          <w:szCs w:val="36"/>
        </w:rPr>
        <w:t>Multidimensional</w:t>
      </w:r>
      <w:r w:rsidR="00CA4C81">
        <w:rPr>
          <w:rFonts w:ascii="Times New Roman" w:eastAsia="等线" w:hAnsi="Times New Roman" w:cs="Times New Roman" w:hint="eastAsia"/>
          <w:b/>
          <w:bCs/>
          <w:color w:val="000000"/>
          <w:kern w:val="0"/>
          <w:sz w:val="36"/>
          <w:szCs w:val="36"/>
        </w:rPr>
        <w:t xml:space="preserve"> helical dichroism from a chiral molecular nanoassembly</w:t>
      </w:r>
    </w:p>
    <w:bookmarkEnd w:id="3"/>
    <w:bookmarkEnd w:id="4"/>
    <w:bookmarkEnd w:id="5"/>
    <w:bookmarkEnd w:id="6"/>
    <w:p w14:paraId="0E8B03B2" w14:textId="35606F01" w:rsidR="00CA4C81" w:rsidRPr="00B743B0" w:rsidRDefault="00B743B0" w:rsidP="00B743B0">
      <w:pPr>
        <w:widowControl/>
        <w:spacing w:after="240"/>
        <w:jc w:val="center"/>
        <w:rPr>
          <w:rFonts w:ascii="Times New Roman" w:eastAsia="等线" w:hAnsi="Times New Roman" w:cs="Times New Roman" w:hint="eastAsia"/>
          <w:iCs/>
          <w:kern w:val="0"/>
          <w:sz w:val="24"/>
          <w:szCs w:val="20"/>
        </w:rPr>
      </w:pPr>
      <w:r w:rsidRPr="00B743B0">
        <w:rPr>
          <w:rFonts w:ascii="Times New Roman" w:eastAsia="等线" w:hAnsi="Times New Roman" w:cs="Times New Roman"/>
          <w:iCs/>
          <w:kern w:val="0"/>
          <w:sz w:val="24"/>
          <w:szCs w:val="20"/>
        </w:rPr>
        <w:t>Yusheng Jin</w:t>
      </w:r>
      <w:r w:rsidRPr="00B743B0">
        <w:rPr>
          <w:rFonts w:ascii="Times New Roman" w:eastAsia="等线" w:hAnsi="Times New Roman" w:cs="Times New Roman" w:hint="eastAsia"/>
          <w:iCs/>
          <w:kern w:val="0"/>
          <w:sz w:val="24"/>
          <w:szCs w:val="20"/>
          <w:vertAlign w:val="superscript"/>
        </w:rPr>
        <w:t>1</w:t>
      </w:r>
      <w:r w:rsidRPr="00B743B0">
        <w:rPr>
          <w:rFonts w:ascii="Times New Roman" w:eastAsia="等线" w:hAnsi="Times New Roman" w:cs="Times New Roman"/>
          <w:iCs/>
          <w:kern w:val="0"/>
          <w:sz w:val="24"/>
          <w:szCs w:val="20"/>
        </w:rPr>
        <w:t xml:space="preserve">, </w:t>
      </w:r>
      <w:proofErr w:type="spellStart"/>
      <w:r w:rsidRPr="00B743B0">
        <w:rPr>
          <w:rFonts w:ascii="Times New Roman" w:eastAsia="等线" w:hAnsi="Times New Roman" w:cs="Times New Roman"/>
          <w:iCs/>
          <w:kern w:val="0"/>
          <w:sz w:val="24"/>
          <w:szCs w:val="20"/>
        </w:rPr>
        <w:t>Xinghao</w:t>
      </w:r>
      <w:proofErr w:type="spellEnd"/>
      <w:r w:rsidRPr="00B743B0">
        <w:rPr>
          <w:rFonts w:ascii="Times New Roman" w:eastAsia="等线" w:hAnsi="Times New Roman" w:cs="Times New Roman"/>
          <w:iCs/>
          <w:kern w:val="0"/>
          <w:sz w:val="24"/>
          <w:szCs w:val="20"/>
        </w:rPr>
        <w:t xml:space="preserve"> Wang</w:t>
      </w:r>
      <w:r w:rsidRPr="00B743B0">
        <w:rPr>
          <w:rFonts w:ascii="Times New Roman" w:eastAsia="等线" w:hAnsi="Times New Roman" w:cs="Times New Roman" w:hint="eastAsia"/>
          <w:iCs/>
          <w:kern w:val="0"/>
          <w:sz w:val="24"/>
          <w:szCs w:val="20"/>
          <w:vertAlign w:val="superscript"/>
        </w:rPr>
        <w:t>1</w:t>
      </w:r>
      <w:r w:rsidRPr="00B743B0">
        <w:rPr>
          <w:rFonts w:ascii="Times New Roman" w:eastAsia="等线" w:hAnsi="Times New Roman" w:cs="Times New Roman"/>
          <w:iCs/>
          <w:kern w:val="0"/>
          <w:sz w:val="24"/>
          <w:szCs w:val="20"/>
        </w:rPr>
        <w:t>,</w:t>
      </w:r>
      <w:r w:rsidRPr="00B743B0">
        <w:rPr>
          <w:rFonts w:ascii="Times New Roman" w:eastAsia="等线" w:hAnsi="Times New Roman" w:cs="Times New Roman" w:hint="eastAsia"/>
          <w:iCs/>
          <w:kern w:val="0"/>
          <w:sz w:val="24"/>
          <w:szCs w:val="20"/>
        </w:rPr>
        <w:t xml:space="preserve"> </w:t>
      </w:r>
      <w:bookmarkStart w:id="7" w:name="_Hlk213699100"/>
      <w:proofErr w:type="spellStart"/>
      <w:r w:rsidRPr="00B743B0">
        <w:rPr>
          <w:rFonts w:ascii="Times New Roman" w:eastAsia="等线" w:hAnsi="Times New Roman" w:cs="Times New Roman" w:hint="eastAsia"/>
          <w:iCs/>
          <w:kern w:val="0"/>
          <w:sz w:val="24"/>
          <w:szCs w:val="20"/>
        </w:rPr>
        <w:t>Zhijie</w:t>
      </w:r>
      <w:proofErr w:type="spellEnd"/>
      <w:r w:rsidRPr="00B743B0">
        <w:rPr>
          <w:rFonts w:ascii="Times New Roman" w:eastAsia="等线" w:hAnsi="Times New Roman" w:cs="Times New Roman"/>
          <w:iCs/>
          <w:kern w:val="0"/>
          <w:sz w:val="24"/>
          <w:szCs w:val="20"/>
        </w:rPr>
        <w:t xml:space="preserve"> X</w:t>
      </w:r>
      <w:r w:rsidRPr="00B743B0">
        <w:rPr>
          <w:rFonts w:ascii="Times New Roman" w:eastAsia="等线" w:hAnsi="Times New Roman" w:cs="Times New Roman" w:hint="eastAsia"/>
          <w:iCs/>
          <w:kern w:val="0"/>
          <w:sz w:val="24"/>
          <w:szCs w:val="20"/>
        </w:rPr>
        <w:t>ia</w:t>
      </w:r>
      <w:r w:rsidRPr="00B743B0">
        <w:rPr>
          <w:rFonts w:ascii="Times New Roman" w:eastAsia="等线" w:hAnsi="Times New Roman" w:cs="Times New Roman"/>
          <w:iCs/>
          <w:kern w:val="0"/>
          <w:sz w:val="24"/>
          <w:szCs w:val="20"/>
          <w:vertAlign w:val="superscript"/>
        </w:rPr>
        <w:t>1</w:t>
      </w:r>
      <w:r w:rsidRPr="00B743B0">
        <w:rPr>
          <w:rFonts w:ascii="Times New Roman" w:eastAsia="等线" w:hAnsi="Times New Roman" w:cs="Times New Roman" w:hint="eastAsia"/>
          <w:iCs/>
          <w:kern w:val="0"/>
          <w:sz w:val="24"/>
          <w:szCs w:val="20"/>
        </w:rPr>
        <w:t>,</w:t>
      </w:r>
      <w:r w:rsidRPr="00B743B0">
        <w:rPr>
          <w:rFonts w:ascii="Times New Roman" w:eastAsia="等线" w:hAnsi="Times New Roman" w:cs="Times New Roman"/>
          <w:iCs/>
          <w:kern w:val="0"/>
          <w:sz w:val="24"/>
          <w:szCs w:val="20"/>
        </w:rPr>
        <w:t xml:space="preserve"> </w:t>
      </w:r>
      <w:proofErr w:type="spellStart"/>
      <w:r w:rsidRPr="00B743B0">
        <w:rPr>
          <w:rFonts w:ascii="Times New Roman" w:eastAsia="等线" w:hAnsi="Times New Roman" w:cs="Times New Roman"/>
          <w:iCs/>
          <w:kern w:val="0"/>
          <w:sz w:val="24"/>
          <w:szCs w:val="20"/>
        </w:rPr>
        <w:t>Xiaoxu</w:t>
      </w:r>
      <w:proofErr w:type="spellEnd"/>
      <w:r w:rsidRPr="00B743B0">
        <w:rPr>
          <w:rFonts w:ascii="Times New Roman" w:eastAsia="等线" w:hAnsi="Times New Roman" w:cs="Times New Roman"/>
          <w:iCs/>
          <w:kern w:val="0"/>
          <w:sz w:val="24"/>
          <w:szCs w:val="20"/>
        </w:rPr>
        <w:t xml:space="preserve"> Rao</w:t>
      </w:r>
      <w:r w:rsidRPr="00B743B0">
        <w:rPr>
          <w:rFonts w:ascii="Times New Roman" w:eastAsia="等线" w:hAnsi="Times New Roman" w:cs="Times New Roman"/>
          <w:iCs/>
          <w:kern w:val="0"/>
          <w:sz w:val="24"/>
          <w:szCs w:val="20"/>
          <w:vertAlign w:val="superscript"/>
        </w:rPr>
        <w:t>1</w:t>
      </w:r>
      <w:r w:rsidRPr="00B743B0">
        <w:rPr>
          <w:rFonts w:ascii="Times New Roman" w:eastAsia="等线" w:hAnsi="Times New Roman" w:cs="Times New Roman" w:hint="eastAsia"/>
          <w:iCs/>
          <w:kern w:val="0"/>
          <w:sz w:val="24"/>
          <w:szCs w:val="20"/>
        </w:rPr>
        <w:t>,</w:t>
      </w:r>
      <w:bookmarkEnd w:id="7"/>
      <w:r w:rsidRPr="00B743B0">
        <w:rPr>
          <w:rFonts w:ascii="Times New Roman" w:eastAsia="等线" w:hAnsi="Times New Roman" w:cs="Times New Roman" w:hint="eastAsia"/>
          <w:iCs/>
          <w:kern w:val="0"/>
          <w:sz w:val="24"/>
          <w:szCs w:val="20"/>
        </w:rPr>
        <w:t xml:space="preserve"> </w:t>
      </w:r>
      <w:proofErr w:type="spellStart"/>
      <w:r w:rsidRPr="00B743B0">
        <w:rPr>
          <w:rFonts w:ascii="Times New Roman" w:eastAsia="等线" w:hAnsi="Times New Roman" w:cs="Times New Roman"/>
          <w:iCs/>
          <w:kern w:val="0"/>
          <w:sz w:val="24"/>
          <w:szCs w:val="20"/>
        </w:rPr>
        <w:t>Xiaomei</w:t>
      </w:r>
      <w:proofErr w:type="spellEnd"/>
      <w:r w:rsidRPr="00B743B0">
        <w:rPr>
          <w:rFonts w:ascii="Times New Roman" w:eastAsia="等线" w:hAnsi="Times New Roman" w:cs="Times New Roman"/>
          <w:iCs/>
          <w:kern w:val="0"/>
          <w:sz w:val="24"/>
          <w:szCs w:val="20"/>
        </w:rPr>
        <w:t xml:space="preserve"> Chen</w:t>
      </w:r>
      <w:r w:rsidRPr="00B743B0">
        <w:rPr>
          <w:rFonts w:ascii="Times New Roman" w:eastAsia="等线" w:hAnsi="Times New Roman" w:cs="Times New Roman" w:hint="eastAsia"/>
          <w:iCs/>
          <w:kern w:val="0"/>
          <w:sz w:val="24"/>
          <w:szCs w:val="20"/>
          <w:vertAlign w:val="superscript"/>
        </w:rPr>
        <w:t>2</w:t>
      </w:r>
      <w:r w:rsidRPr="00B743B0">
        <w:rPr>
          <w:rFonts w:ascii="Times New Roman" w:eastAsia="等线" w:hAnsi="Times New Roman" w:cs="Times New Roman"/>
          <w:iCs/>
          <w:kern w:val="0"/>
          <w:sz w:val="24"/>
          <w:szCs w:val="20"/>
        </w:rPr>
        <w:t xml:space="preserve">, </w:t>
      </w:r>
      <w:proofErr w:type="spellStart"/>
      <w:r w:rsidRPr="00B743B0">
        <w:rPr>
          <w:rFonts w:ascii="Times New Roman" w:eastAsia="等线" w:hAnsi="Times New Roman" w:cs="Times New Roman" w:hint="eastAsia"/>
          <w:iCs/>
          <w:kern w:val="0"/>
          <w:sz w:val="24"/>
          <w:szCs w:val="20"/>
        </w:rPr>
        <w:t>Kaixuan</w:t>
      </w:r>
      <w:proofErr w:type="spellEnd"/>
      <w:r w:rsidRPr="00B743B0">
        <w:rPr>
          <w:rFonts w:ascii="Times New Roman" w:eastAsia="等线" w:hAnsi="Times New Roman" w:cs="Times New Roman" w:hint="eastAsia"/>
          <w:iCs/>
          <w:kern w:val="0"/>
          <w:sz w:val="24"/>
          <w:szCs w:val="20"/>
        </w:rPr>
        <w:t xml:space="preserve"> Li</w:t>
      </w:r>
      <w:r w:rsidRPr="00B743B0">
        <w:rPr>
          <w:rFonts w:ascii="Times New Roman" w:eastAsia="等线" w:hAnsi="Times New Roman" w:cs="Times New Roman" w:hint="eastAsia"/>
          <w:iCs/>
          <w:kern w:val="0"/>
          <w:sz w:val="24"/>
          <w:szCs w:val="20"/>
          <w:vertAlign w:val="superscript"/>
        </w:rPr>
        <w:t>2</w:t>
      </w:r>
      <w:r w:rsidRPr="00B743B0">
        <w:rPr>
          <w:rFonts w:ascii="Times New Roman" w:eastAsia="等线" w:hAnsi="Times New Roman" w:cs="Times New Roman" w:hint="eastAsia"/>
          <w:iCs/>
          <w:kern w:val="0"/>
          <w:sz w:val="24"/>
          <w:szCs w:val="20"/>
        </w:rPr>
        <w:t xml:space="preserve">, </w:t>
      </w:r>
      <w:r w:rsidRPr="00B743B0">
        <w:rPr>
          <w:rFonts w:ascii="Times New Roman" w:eastAsia="等线" w:hAnsi="Times New Roman" w:cs="Times New Roman"/>
          <w:iCs/>
          <w:kern w:val="0"/>
          <w:sz w:val="24"/>
          <w:szCs w:val="20"/>
        </w:rPr>
        <w:t>Yucheng Jiang</w:t>
      </w:r>
      <w:r w:rsidRPr="00B743B0">
        <w:rPr>
          <w:rFonts w:ascii="Times New Roman" w:eastAsia="等线" w:hAnsi="Times New Roman" w:cs="Times New Roman" w:hint="eastAsia"/>
          <w:iCs/>
          <w:kern w:val="0"/>
          <w:sz w:val="24"/>
          <w:szCs w:val="20"/>
          <w:vertAlign w:val="superscript"/>
        </w:rPr>
        <w:t>2</w:t>
      </w:r>
      <w:r w:rsidRPr="00B743B0">
        <w:rPr>
          <w:rFonts w:ascii="Times New Roman" w:eastAsia="等线" w:hAnsi="Times New Roman" w:cs="Times New Roman"/>
          <w:iCs/>
          <w:kern w:val="0"/>
          <w:sz w:val="24"/>
          <w:szCs w:val="20"/>
          <w:vertAlign w:val="superscript"/>
        </w:rPr>
        <w:t>,3</w:t>
      </w:r>
      <w:r w:rsidRPr="00B743B0">
        <w:rPr>
          <w:rFonts w:ascii="Times New Roman" w:eastAsia="等线" w:hAnsi="Times New Roman" w:cs="Times New Roman"/>
          <w:iCs/>
          <w:kern w:val="0"/>
          <w:sz w:val="24"/>
          <w:szCs w:val="20"/>
        </w:rPr>
        <w:t xml:space="preserve">, </w:t>
      </w:r>
      <w:proofErr w:type="spellStart"/>
      <w:r w:rsidRPr="00B743B0">
        <w:rPr>
          <w:rFonts w:ascii="Times New Roman" w:eastAsia="等线" w:hAnsi="Times New Roman" w:cs="Times New Roman"/>
          <w:iCs/>
          <w:kern w:val="0"/>
          <w:sz w:val="24"/>
          <w:szCs w:val="20"/>
        </w:rPr>
        <w:t>Jia</w:t>
      </w:r>
      <w:r w:rsidRPr="00B743B0">
        <w:rPr>
          <w:rFonts w:ascii="Times New Roman" w:eastAsia="等线" w:hAnsi="Times New Roman" w:cs="Times New Roman" w:hint="eastAsia"/>
          <w:iCs/>
          <w:kern w:val="0"/>
          <w:sz w:val="24"/>
          <w:szCs w:val="20"/>
        </w:rPr>
        <w:t>ru</w:t>
      </w:r>
      <w:proofErr w:type="spellEnd"/>
      <w:r w:rsidRPr="00B743B0">
        <w:rPr>
          <w:rFonts w:ascii="Times New Roman" w:eastAsia="等线" w:hAnsi="Times New Roman" w:cs="Times New Roman"/>
          <w:iCs/>
          <w:kern w:val="0"/>
          <w:sz w:val="24"/>
          <w:szCs w:val="20"/>
        </w:rPr>
        <w:t xml:space="preserve"> </w:t>
      </w:r>
      <w:r w:rsidRPr="00B743B0">
        <w:rPr>
          <w:rFonts w:ascii="Times New Roman" w:eastAsia="等线" w:hAnsi="Times New Roman" w:cs="Times New Roman" w:hint="eastAsia"/>
          <w:iCs/>
          <w:kern w:val="0"/>
          <w:sz w:val="24"/>
          <w:szCs w:val="20"/>
        </w:rPr>
        <w:t>Chu</w:t>
      </w:r>
      <w:r w:rsidRPr="00B743B0">
        <w:rPr>
          <w:rFonts w:ascii="Times New Roman" w:eastAsia="等线" w:hAnsi="Times New Roman" w:cs="Times New Roman" w:hint="eastAsia"/>
          <w:iCs/>
          <w:kern w:val="0"/>
          <w:sz w:val="24"/>
          <w:szCs w:val="20"/>
          <w:vertAlign w:val="superscript"/>
        </w:rPr>
        <w:t>1</w:t>
      </w:r>
      <w:r w:rsidRPr="00B743B0">
        <w:rPr>
          <w:rFonts w:ascii="Times New Roman" w:eastAsia="等线" w:hAnsi="Times New Roman" w:cs="Times New Roman"/>
          <w:iCs/>
          <w:kern w:val="0"/>
          <w:sz w:val="24"/>
          <w:szCs w:val="20"/>
        </w:rPr>
        <w:t>, D</w:t>
      </w:r>
      <w:r w:rsidRPr="00B743B0">
        <w:rPr>
          <w:rFonts w:ascii="Times New Roman" w:eastAsia="等线" w:hAnsi="Times New Roman" w:cs="Times New Roman" w:hint="eastAsia"/>
          <w:iCs/>
          <w:kern w:val="0"/>
          <w:sz w:val="24"/>
          <w:szCs w:val="20"/>
        </w:rPr>
        <w:t>ong</w:t>
      </w:r>
      <w:r w:rsidRPr="00B743B0">
        <w:rPr>
          <w:rFonts w:ascii="Times New Roman" w:eastAsia="等线" w:hAnsi="Times New Roman" w:cs="Times New Roman"/>
          <w:iCs/>
          <w:kern w:val="0"/>
          <w:sz w:val="24"/>
          <w:szCs w:val="20"/>
        </w:rPr>
        <w:t xml:space="preserve"> Wu</w:t>
      </w:r>
      <w:r w:rsidRPr="00B743B0">
        <w:rPr>
          <w:rFonts w:ascii="Times New Roman" w:eastAsia="等线" w:hAnsi="Times New Roman" w:cs="Times New Roman" w:hint="eastAsia"/>
          <w:iCs/>
          <w:kern w:val="0"/>
          <w:sz w:val="24"/>
          <w:szCs w:val="20"/>
          <w:vertAlign w:val="superscript"/>
        </w:rPr>
        <w:t>1</w:t>
      </w:r>
      <w:r w:rsidRPr="00B743B0">
        <w:rPr>
          <w:rFonts w:ascii="Times New Roman" w:eastAsia="等线" w:hAnsi="Times New Roman" w:cs="Times New Roman"/>
          <w:iCs/>
          <w:kern w:val="0"/>
          <w:sz w:val="24"/>
          <w:szCs w:val="20"/>
        </w:rPr>
        <w:t xml:space="preserve">*, </w:t>
      </w:r>
      <w:r w:rsidRPr="00B743B0">
        <w:rPr>
          <w:rFonts w:ascii="Times New Roman" w:eastAsia="等线" w:hAnsi="Times New Roman" w:cs="Times New Roman" w:hint="eastAsia"/>
          <w:iCs/>
          <w:kern w:val="0"/>
          <w:sz w:val="24"/>
          <w:szCs w:val="20"/>
        </w:rPr>
        <w:t>Cheng-Wei Qiu</w:t>
      </w:r>
      <w:r w:rsidRPr="00B743B0">
        <w:rPr>
          <w:rFonts w:ascii="Times New Roman" w:eastAsia="等线" w:hAnsi="Times New Roman" w:cs="Times New Roman" w:hint="eastAsia"/>
          <w:iCs/>
          <w:kern w:val="0"/>
          <w:sz w:val="24"/>
          <w:szCs w:val="20"/>
          <w:vertAlign w:val="superscript"/>
        </w:rPr>
        <w:t>2</w:t>
      </w:r>
      <w:bookmarkStart w:id="8" w:name="OLE_LINK4"/>
      <w:r w:rsidRPr="00B743B0">
        <w:rPr>
          <w:rFonts w:ascii="Times New Roman" w:eastAsia="等线" w:hAnsi="Times New Roman" w:cs="Times New Roman"/>
          <w:iCs/>
          <w:kern w:val="0"/>
          <w:sz w:val="24"/>
          <w:szCs w:val="20"/>
        </w:rPr>
        <w:t>*</w:t>
      </w:r>
      <w:bookmarkEnd w:id="8"/>
      <w:r w:rsidRPr="00B743B0">
        <w:rPr>
          <w:rFonts w:ascii="Times New Roman" w:eastAsia="等线" w:hAnsi="Times New Roman" w:cs="Times New Roman" w:hint="eastAsia"/>
          <w:iCs/>
          <w:kern w:val="0"/>
          <w:sz w:val="24"/>
          <w:szCs w:val="20"/>
        </w:rPr>
        <w:t xml:space="preserve">, </w:t>
      </w:r>
      <w:r w:rsidRPr="00B743B0">
        <w:rPr>
          <w:rFonts w:ascii="Times New Roman" w:eastAsia="等线" w:hAnsi="Times New Roman" w:cs="Times New Roman"/>
          <w:iCs/>
          <w:kern w:val="0"/>
          <w:sz w:val="24"/>
          <w:szCs w:val="20"/>
        </w:rPr>
        <w:t>Jincheng Ni</w:t>
      </w:r>
      <w:r w:rsidRPr="00B743B0">
        <w:rPr>
          <w:rFonts w:ascii="Times New Roman" w:eastAsia="等线" w:hAnsi="Times New Roman" w:cs="Times New Roman" w:hint="eastAsia"/>
          <w:iCs/>
          <w:kern w:val="0"/>
          <w:sz w:val="24"/>
          <w:szCs w:val="20"/>
          <w:vertAlign w:val="superscript"/>
        </w:rPr>
        <w:t>1</w:t>
      </w:r>
      <w:r w:rsidRPr="00B743B0">
        <w:rPr>
          <w:rFonts w:ascii="Times New Roman" w:eastAsia="等线" w:hAnsi="Times New Roman" w:cs="Times New Roman"/>
          <w:iCs/>
          <w:kern w:val="0"/>
          <w:sz w:val="24"/>
          <w:szCs w:val="20"/>
        </w:rPr>
        <w:t>*</w:t>
      </w:r>
    </w:p>
    <w:p w14:paraId="06198C46" w14:textId="77777777" w:rsidR="00CA4C81" w:rsidRPr="007679C0" w:rsidRDefault="00CA4C81" w:rsidP="00CA4C81">
      <w:pPr>
        <w:widowControl/>
        <w:spacing w:line="360" w:lineRule="auto"/>
        <w:jc w:val="center"/>
        <w:rPr>
          <w:rFonts w:ascii="Times New Roman" w:eastAsia="等线" w:hAnsi="Times New Roman" w:cs="Times New Roman"/>
          <w:i/>
          <w:iCs/>
          <w:color w:val="000000"/>
          <w:kern w:val="0"/>
          <w:sz w:val="24"/>
          <w:szCs w:val="20"/>
          <w:lang w:eastAsia="en-US"/>
        </w:rPr>
      </w:pPr>
      <w:r w:rsidRPr="007679C0">
        <w:rPr>
          <w:rFonts w:ascii="Times New Roman" w:eastAsia="等线" w:hAnsi="Times New Roman" w:cs="Times New Roman" w:hint="eastAsia"/>
          <w:i/>
          <w:iCs/>
          <w:color w:val="000000"/>
          <w:kern w:val="0"/>
          <w:sz w:val="24"/>
          <w:szCs w:val="20"/>
          <w:vertAlign w:val="superscript"/>
        </w:rPr>
        <w:t>1</w:t>
      </w:r>
      <w:bookmarkStart w:id="9" w:name="OLE_LINK15"/>
      <w:bookmarkStart w:id="10" w:name="OLE_LINK16"/>
      <w:r w:rsidRPr="007679C0">
        <w:rPr>
          <w:rFonts w:ascii="Times New Roman" w:eastAsia="等线" w:hAnsi="Times New Roman" w:cs="Times New Roman"/>
          <w:i/>
          <w:iCs/>
          <w:color w:val="000000"/>
          <w:kern w:val="0"/>
          <w:sz w:val="24"/>
          <w:szCs w:val="20"/>
          <w:lang w:eastAsia="en-US"/>
        </w:rPr>
        <w:t>CAS Key Laboratory of Mechanical Behavior and Design of Materials, Department of Precision Machinery and Precision Instrumentation, University of Science and Technology of China, Hefei 230027, China</w:t>
      </w:r>
      <w:bookmarkEnd w:id="9"/>
      <w:bookmarkEnd w:id="10"/>
      <w:r>
        <w:rPr>
          <w:rFonts w:ascii="Times New Roman" w:eastAsia="等线" w:hAnsi="Times New Roman" w:cs="Times New Roman"/>
          <w:i/>
          <w:iCs/>
          <w:color w:val="000000"/>
          <w:kern w:val="0"/>
          <w:sz w:val="24"/>
          <w:szCs w:val="20"/>
          <w:lang w:eastAsia="en-US"/>
        </w:rPr>
        <w:t>.</w:t>
      </w:r>
      <w:r w:rsidRPr="007679C0">
        <w:rPr>
          <w:rFonts w:ascii="Times New Roman" w:eastAsia="等线" w:hAnsi="Times New Roman" w:cs="Times New Roman"/>
          <w:i/>
          <w:iCs/>
          <w:color w:val="000000"/>
          <w:kern w:val="0"/>
          <w:sz w:val="24"/>
          <w:szCs w:val="20"/>
          <w:lang w:eastAsia="en-US"/>
        </w:rPr>
        <w:t xml:space="preserve"> </w:t>
      </w:r>
    </w:p>
    <w:p w14:paraId="1D270D48" w14:textId="77777777" w:rsidR="00CA4C81" w:rsidRDefault="00CA4C81" w:rsidP="00CA4C81">
      <w:pPr>
        <w:widowControl/>
        <w:spacing w:line="360" w:lineRule="auto"/>
        <w:jc w:val="center"/>
        <w:rPr>
          <w:rFonts w:ascii="Times New Roman" w:eastAsia="等线" w:hAnsi="Times New Roman" w:cs="Times New Roman"/>
          <w:i/>
          <w:iCs/>
          <w:color w:val="000000"/>
          <w:kern w:val="0"/>
          <w:sz w:val="24"/>
          <w:szCs w:val="20"/>
          <w:lang w:eastAsia="en-US"/>
        </w:rPr>
      </w:pPr>
      <w:r w:rsidRPr="007679C0">
        <w:rPr>
          <w:rFonts w:ascii="Times New Roman" w:eastAsia="等线" w:hAnsi="Times New Roman" w:cs="Times New Roman" w:hint="eastAsia"/>
          <w:i/>
          <w:iCs/>
          <w:color w:val="000000"/>
          <w:kern w:val="0"/>
          <w:sz w:val="24"/>
          <w:szCs w:val="20"/>
          <w:vertAlign w:val="superscript"/>
        </w:rPr>
        <w:t>2</w:t>
      </w:r>
      <w:r w:rsidRPr="007679C0">
        <w:rPr>
          <w:rFonts w:ascii="Times New Roman" w:eastAsia="等线" w:hAnsi="Times New Roman" w:cs="Times New Roman" w:hint="eastAsia"/>
          <w:i/>
          <w:iCs/>
          <w:color w:val="000000"/>
          <w:kern w:val="0"/>
          <w:sz w:val="24"/>
          <w:szCs w:val="20"/>
          <w:lang w:eastAsia="en-US"/>
        </w:rPr>
        <w:t>Department of Electrical and Computer Engineering, National University of Singapore, Singapore 117583, Singapore.</w:t>
      </w:r>
    </w:p>
    <w:p w14:paraId="7E35514E" w14:textId="77777777" w:rsidR="00CA4C81" w:rsidRPr="007679C0" w:rsidRDefault="00CA4C81" w:rsidP="00CA4C81">
      <w:pPr>
        <w:widowControl/>
        <w:spacing w:line="360" w:lineRule="auto"/>
        <w:jc w:val="center"/>
        <w:rPr>
          <w:rFonts w:ascii="Times New Roman" w:eastAsia="等线" w:hAnsi="Times New Roman" w:cs="Times New Roman"/>
          <w:i/>
          <w:iCs/>
          <w:color w:val="000000"/>
          <w:kern w:val="0"/>
          <w:sz w:val="24"/>
          <w:szCs w:val="20"/>
          <w:lang w:eastAsia="en-US"/>
        </w:rPr>
      </w:pPr>
      <w:r>
        <w:rPr>
          <w:rFonts w:ascii="Times New Roman" w:eastAsia="等线" w:hAnsi="Times New Roman" w:cs="Times New Roman"/>
          <w:i/>
          <w:iCs/>
          <w:color w:val="000000"/>
          <w:kern w:val="0"/>
          <w:sz w:val="24"/>
          <w:szCs w:val="20"/>
          <w:vertAlign w:val="superscript"/>
        </w:rPr>
        <w:t>3</w:t>
      </w:r>
      <w:r w:rsidRPr="005B737E">
        <w:rPr>
          <w:rFonts w:ascii="Times New Roman" w:eastAsia="等线" w:hAnsi="Times New Roman" w:cs="Times New Roman"/>
          <w:i/>
          <w:iCs/>
          <w:color w:val="000000"/>
          <w:kern w:val="0"/>
          <w:sz w:val="24"/>
          <w:szCs w:val="20"/>
          <w:lang w:eastAsia="en-US"/>
        </w:rPr>
        <w:t>Jiangsu Key Laboratory of Intelligent Optoelectronic Devices and Chips, School of Physical Science and Technology, Suzhou University of Science and Technology, Suzhou, 215009, China</w:t>
      </w:r>
      <w:r>
        <w:rPr>
          <w:rFonts w:ascii="Times New Roman" w:eastAsia="等线" w:hAnsi="Times New Roman" w:cs="Times New Roman"/>
          <w:i/>
          <w:iCs/>
          <w:color w:val="000000"/>
          <w:kern w:val="0"/>
          <w:sz w:val="24"/>
          <w:szCs w:val="20"/>
          <w:lang w:eastAsia="en-US"/>
        </w:rPr>
        <w:t>.</w:t>
      </w:r>
    </w:p>
    <w:p w14:paraId="5E7D087B" w14:textId="50094280" w:rsidR="00CA4C81" w:rsidRPr="00AC00C3" w:rsidRDefault="00CA4C81" w:rsidP="00CA4C81">
      <w:pPr>
        <w:widowControl/>
        <w:spacing w:line="360" w:lineRule="auto"/>
        <w:jc w:val="center"/>
        <w:rPr>
          <w:rFonts w:ascii="Times New Roman" w:eastAsia="等线" w:hAnsi="Times New Roman" w:cs="Times New Roman"/>
          <w:i/>
          <w:iCs/>
          <w:color w:val="0000FF"/>
          <w:kern w:val="0"/>
          <w:sz w:val="24"/>
          <w:szCs w:val="24"/>
          <w:u w:val="single"/>
        </w:rPr>
      </w:pPr>
      <w:r w:rsidRPr="007679C0">
        <w:rPr>
          <w:rFonts w:ascii="Times New Roman" w:eastAsia="等线" w:hAnsi="Times New Roman" w:cs="Times New Roman"/>
          <w:i/>
          <w:iCs/>
          <w:kern w:val="0"/>
          <w:sz w:val="24"/>
          <w:szCs w:val="20"/>
          <w:lang w:eastAsia="en-US"/>
        </w:rPr>
        <w:t xml:space="preserve">*To whom correspondence should be addressed: </w:t>
      </w:r>
      <w:hyperlink r:id="rId7" w:history="1">
        <w:r w:rsidR="00AC00C3" w:rsidRPr="00AC00C3">
          <w:rPr>
            <w:rStyle w:val="ad"/>
            <w:rFonts w:ascii="Times New Roman" w:hAnsi="Times New Roman" w:cs="Times New Roman" w:hint="eastAsia"/>
            <w:i/>
            <w:iCs/>
            <w:kern w:val="0"/>
            <w:sz w:val="24"/>
            <w:szCs w:val="24"/>
          </w:rPr>
          <w:t>dongwu@ustc.edu.cn</w:t>
        </w:r>
      </w:hyperlink>
      <w:r w:rsidR="00AC00C3" w:rsidRPr="00AC00C3">
        <w:rPr>
          <w:rFonts w:ascii="Times New Roman" w:eastAsia="等线" w:hAnsi="Times New Roman" w:cs="Times New Roman" w:hint="eastAsia"/>
          <w:i/>
          <w:iCs/>
          <w:kern w:val="0"/>
          <w:sz w:val="24"/>
          <w:szCs w:val="24"/>
        </w:rPr>
        <w:t>;</w:t>
      </w:r>
      <w:r w:rsidR="00AC00C3">
        <w:rPr>
          <w:rFonts w:ascii="Times New Roman" w:eastAsia="等线" w:hAnsi="Times New Roman" w:cs="Times New Roman" w:hint="eastAsia"/>
          <w:i/>
          <w:iCs/>
          <w:kern w:val="0"/>
          <w:sz w:val="24"/>
          <w:szCs w:val="24"/>
        </w:rPr>
        <w:t xml:space="preserve"> </w:t>
      </w:r>
      <w:hyperlink r:id="rId8" w:history="1">
        <w:r w:rsidR="00B743B0" w:rsidRPr="008E4184">
          <w:rPr>
            <w:rStyle w:val="ad"/>
            <w:rFonts w:ascii="Times New Roman" w:eastAsia="等线" w:hAnsi="Times New Roman" w:cs="Times New Roman" w:hint="eastAsia"/>
            <w:i/>
            <w:iCs/>
            <w:kern w:val="0"/>
            <w:sz w:val="24"/>
            <w:szCs w:val="20"/>
            <w:lang w:eastAsia="en-US"/>
          </w:rPr>
          <w:t>chengwei.qiu@nus.edu.sg</w:t>
        </w:r>
      </w:hyperlink>
      <w:r w:rsidR="00B743B0">
        <w:rPr>
          <w:rFonts w:ascii="Times New Roman" w:eastAsia="等线" w:hAnsi="Times New Roman" w:cs="Times New Roman" w:hint="eastAsia"/>
          <w:i/>
          <w:iCs/>
          <w:kern w:val="0"/>
          <w:sz w:val="24"/>
          <w:szCs w:val="20"/>
        </w:rPr>
        <w:t>;</w:t>
      </w:r>
      <w:r w:rsidR="00B743B0">
        <w:rPr>
          <w:rFonts w:ascii="Times New Roman" w:eastAsia="等线" w:hAnsi="Times New Roman" w:cs="Times New Roman" w:hint="eastAsia"/>
          <w:i/>
          <w:iCs/>
          <w:kern w:val="0"/>
          <w:sz w:val="24"/>
          <w:szCs w:val="20"/>
        </w:rPr>
        <w:t xml:space="preserve"> </w:t>
      </w:r>
      <w:hyperlink r:id="rId9" w:history="1">
        <w:r w:rsidR="00AC00C3" w:rsidRPr="008E4184">
          <w:rPr>
            <w:rStyle w:val="ad"/>
            <w:rFonts w:ascii="Times New Roman" w:eastAsia="等线" w:hAnsi="Times New Roman" w:cs="Times New Roman"/>
            <w:i/>
            <w:iCs/>
            <w:kern w:val="0"/>
            <w:sz w:val="24"/>
            <w:szCs w:val="20"/>
            <w:lang w:eastAsia="en-US"/>
          </w:rPr>
          <w:t>njc@ustc.edu.cn</w:t>
        </w:r>
      </w:hyperlink>
      <w:r w:rsidR="00AC00C3">
        <w:rPr>
          <w:rFonts w:ascii="Times New Roman" w:eastAsia="等线" w:hAnsi="Times New Roman" w:cs="Times New Roman" w:hint="eastAsia"/>
          <w:i/>
          <w:iCs/>
          <w:kern w:val="0"/>
          <w:sz w:val="24"/>
          <w:szCs w:val="20"/>
        </w:rPr>
        <w:t xml:space="preserve">. </w:t>
      </w:r>
    </w:p>
    <w:p w14:paraId="29C57194" w14:textId="16A30446" w:rsidR="00E918FE" w:rsidRPr="00E918FE" w:rsidRDefault="00E918FE" w:rsidP="00E918FE">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30E34932" w14:textId="6C615F9C" w:rsidR="00E7229B" w:rsidRPr="00F570FE" w:rsidRDefault="00F448AE" w:rsidP="000A4629">
      <w:pPr>
        <w:spacing w:after="200"/>
        <w:rPr>
          <w:rFonts w:ascii="Times New Roman" w:hAnsi="Times New Roman" w:cs="Times New Roman"/>
          <w:b/>
          <w:bCs/>
          <w:sz w:val="24"/>
          <w:szCs w:val="24"/>
        </w:rPr>
      </w:pPr>
      <w:r w:rsidRPr="00F570FE">
        <w:rPr>
          <w:rFonts w:ascii="Times New Roman" w:hAnsi="Times New Roman" w:cs="Times New Roman"/>
          <w:b/>
          <w:bCs/>
          <w:sz w:val="24"/>
          <w:szCs w:val="24"/>
        </w:rPr>
        <w:lastRenderedPageBreak/>
        <w:t xml:space="preserve">Supplementary Note 1: </w:t>
      </w:r>
      <w:bookmarkStart w:id="11" w:name="OLE_LINK88"/>
      <w:r w:rsidR="00E7229B" w:rsidRPr="00F570FE">
        <w:rPr>
          <w:rFonts w:ascii="Times New Roman" w:hAnsi="Times New Roman" w:cs="Times New Roman"/>
          <w:b/>
          <w:bCs/>
          <w:sz w:val="24"/>
          <w:szCs w:val="24"/>
        </w:rPr>
        <w:t>SAM to OAM conversion</w:t>
      </w:r>
      <w:bookmarkEnd w:id="11"/>
      <w:r w:rsidR="00E7229B" w:rsidRPr="00F570FE">
        <w:rPr>
          <w:rFonts w:ascii="Times New Roman" w:hAnsi="Times New Roman" w:cs="Times New Roman"/>
          <w:b/>
          <w:bCs/>
          <w:sz w:val="24"/>
          <w:szCs w:val="24"/>
        </w:rPr>
        <w:t xml:space="preserve"> </w:t>
      </w:r>
    </w:p>
    <w:p w14:paraId="5E6A44BD" w14:textId="33CC1AEE" w:rsidR="00F003C2" w:rsidRDefault="007A039F" w:rsidP="009449AF">
      <w:pPr>
        <w:spacing w:line="360" w:lineRule="auto"/>
        <w:rPr>
          <w:rFonts w:ascii="Times New Roman" w:hAnsi="Times New Roman" w:cs="Times New Roman"/>
          <w:sz w:val="24"/>
          <w:szCs w:val="24"/>
        </w:rPr>
      </w:pPr>
      <w:bookmarkStart w:id="12" w:name="_Hlk182256615"/>
      <w:r w:rsidRPr="000164E4">
        <w:rPr>
          <w:rFonts w:ascii="Times New Roman" w:hAnsi="Times New Roman" w:cs="Times New Roman"/>
          <w:sz w:val="24"/>
          <w:szCs w:val="24"/>
        </w:rPr>
        <w:t xml:space="preserve">The non-local nature of circularly polarized light </w:t>
      </w:r>
      <w:r w:rsidR="000536D9" w:rsidRPr="000164E4">
        <w:rPr>
          <w:rFonts w:ascii="Times New Roman" w:hAnsi="Times New Roman" w:cs="Times New Roman" w:hint="eastAsia"/>
          <w:sz w:val="24"/>
          <w:szCs w:val="24"/>
        </w:rPr>
        <w:t>normally</w:t>
      </w:r>
      <w:r w:rsidRPr="000164E4">
        <w:rPr>
          <w:rFonts w:ascii="Times New Roman" w:hAnsi="Times New Roman" w:cs="Times New Roman"/>
          <w:sz w:val="24"/>
          <w:szCs w:val="24"/>
        </w:rPr>
        <w:t xml:space="preserve"> </w:t>
      </w:r>
      <w:r w:rsidR="000536D9" w:rsidRPr="000164E4">
        <w:rPr>
          <w:rFonts w:ascii="Times New Roman" w:hAnsi="Times New Roman" w:cs="Times New Roman"/>
          <w:sz w:val="24"/>
          <w:szCs w:val="24"/>
        </w:rPr>
        <w:t>requir</w:t>
      </w:r>
      <w:r w:rsidR="000536D9" w:rsidRPr="000164E4">
        <w:rPr>
          <w:rFonts w:ascii="Times New Roman" w:hAnsi="Times New Roman" w:cs="Times New Roman" w:hint="eastAsia"/>
          <w:sz w:val="24"/>
          <w:szCs w:val="24"/>
        </w:rPr>
        <w:t>es</w:t>
      </w:r>
      <w:r w:rsidR="000536D9" w:rsidRPr="000164E4">
        <w:rPr>
          <w:rFonts w:ascii="Times New Roman" w:hAnsi="Times New Roman" w:cs="Times New Roman"/>
          <w:sz w:val="24"/>
          <w:szCs w:val="24"/>
        </w:rPr>
        <w:t xml:space="preserve"> </w:t>
      </w:r>
      <w:r w:rsidRPr="000164E4">
        <w:rPr>
          <w:rFonts w:ascii="Times New Roman" w:hAnsi="Times New Roman" w:cs="Times New Roman"/>
          <w:sz w:val="24"/>
          <w:szCs w:val="24"/>
        </w:rPr>
        <w:t xml:space="preserve">a considerable number of chiral </w:t>
      </w:r>
      <w:r w:rsidR="007330A2" w:rsidRPr="000164E4">
        <w:rPr>
          <w:rFonts w:ascii="Times New Roman" w:hAnsi="Times New Roman" w:cs="Times New Roman"/>
          <w:sz w:val="24"/>
          <w:szCs w:val="24"/>
        </w:rPr>
        <w:t>nanoassemblie</w:t>
      </w:r>
      <w:r w:rsidRPr="000164E4">
        <w:rPr>
          <w:rFonts w:ascii="Times New Roman" w:hAnsi="Times New Roman" w:cs="Times New Roman"/>
          <w:sz w:val="24"/>
          <w:szCs w:val="24"/>
        </w:rPr>
        <w:t>s for effective CD measurements</w:t>
      </w:r>
      <w:r w:rsidRPr="000164E4">
        <w:rPr>
          <w:rFonts w:ascii="Times New Roman" w:hAnsi="Times New Roman" w:cs="Times New Roman" w:hint="eastAsia"/>
          <w:sz w:val="24"/>
          <w:szCs w:val="24"/>
        </w:rPr>
        <w:t>.</w:t>
      </w:r>
      <w:r w:rsidRPr="000164E4">
        <w:rPr>
          <w:rFonts w:ascii="Times New Roman" w:hAnsi="Times New Roman" w:cs="Times New Roman"/>
          <w:sz w:val="24"/>
          <w:szCs w:val="24"/>
        </w:rPr>
        <w:t xml:space="preserve"> </w:t>
      </w:r>
      <w:r w:rsidR="008C34C9" w:rsidRPr="000164E4">
        <w:rPr>
          <w:rFonts w:ascii="Times New Roman" w:hAnsi="Times New Roman" w:cs="Times New Roman" w:hint="eastAsia"/>
          <w:sz w:val="24"/>
          <w:szCs w:val="24"/>
        </w:rPr>
        <w:t>Moreover,</w:t>
      </w:r>
      <w:r w:rsidR="00362DB0" w:rsidRPr="000164E4">
        <w:rPr>
          <w:rFonts w:ascii="Times New Roman" w:hAnsi="Times New Roman" w:cs="Times New Roman"/>
          <w:sz w:val="24"/>
          <w:szCs w:val="24"/>
        </w:rPr>
        <w:t xml:space="preserve"> </w:t>
      </w:r>
      <w:bookmarkStart w:id="13" w:name="OLE_LINK90"/>
      <w:bookmarkEnd w:id="12"/>
      <w:r w:rsidRPr="000164E4">
        <w:rPr>
          <w:rFonts w:ascii="Times New Roman" w:hAnsi="Times New Roman" w:cs="Times New Roman"/>
          <w:sz w:val="24"/>
          <w:szCs w:val="24"/>
        </w:rPr>
        <w:t>t</w:t>
      </w:r>
      <w:r w:rsidR="00F448AE" w:rsidRPr="000164E4">
        <w:rPr>
          <w:rFonts w:ascii="Times New Roman" w:hAnsi="Times New Roman" w:cs="Times New Roman"/>
          <w:sz w:val="24"/>
          <w:szCs w:val="24"/>
        </w:rPr>
        <w:t xml:space="preserve">he tight focusing of circularly polarized light can lead to the </w:t>
      </w:r>
      <w:r w:rsidR="008C34C9" w:rsidRPr="000164E4">
        <w:rPr>
          <w:rFonts w:ascii="Times New Roman" w:hAnsi="Times New Roman" w:cs="Times New Roman" w:hint="eastAsia"/>
          <w:sz w:val="24"/>
          <w:szCs w:val="24"/>
        </w:rPr>
        <w:t xml:space="preserve">photonic </w:t>
      </w:r>
      <w:r w:rsidR="00F448AE" w:rsidRPr="000164E4">
        <w:rPr>
          <w:rFonts w:ascii="Times New Roman" w:hAnsi="Times New Roman" w:cs="Times New Roman"/>
          <w:sz w:val="24"/>
          <w:szCs w:val="24"/>
        </w:rPr>
        <w:t>SAM to OAM conversion</w:t>
      </w:r>
      <w:r w:rsidR="00AB2E62" w:rsidRPr="000164E4">
        <w:rPr>
          <w:rFonts w:ascii="Times New Roman" w:hAnsi="Times New Roman" w:cs="Times New Roman"/>
          <w:sz w:val="24"/>
          <w:szCs w:val="24"/>
        </w:rPr>
        <w:fldChar w:fldCharType="begin"/>
      </w:r>
      <w:r w:rsidR="00AB2E62" w:rsidRPr="000164E4">
        <w:rPr>
          <w:rFonts w:ascii="Times New Roman" w:hAnsi="Times New Roman" w:cs="Times New Roman"/>
          <w:sz w:val="24"/>
          <w:szCs w:val="24"/>
        </w:rPr>
        <w:instrText xml:space="preserve"> ADDIN ZOTERO_ITEM CSL_CITATION {"citationID":"Sa87ztUa","properties":{"formattedCitation":"\\super 1\\nosupersub{}","plainCitation":"1","noteIndex":0},"citationItems":[{"id":2358,"uris":["http://zotero.org/users/12643370/items/RIKR9UWY"],"itemData":{"id":2358,"type":"article-journal","abstract":"We present a fast calculation of the electromagnetic ﬁeld near the focus of an objective with a high numerical aperture (NA). Instead of direct integration, the vectorial Debye diﬀraction integral is evaluated with the fast Fourier transform for calculating the electromagnetic ﬁeld in the entire focal region. We generalize this concept with the chirp z transform for obtaining a ﬂexible sampling grid and an additional gain in computation speed. Under the conditions for the validity of the Debye integral representation, our method yields the amplitude, phase and polarization of the focus ﬁeld for an arbitrary paraxial input ﬁeld on the objective. We present two case studies by calculating the focus ﬁelds of a 40 × 1.20 NA water immersion objective for diﬀerent amplitude distributions of the input ﬁeld, and a 100 × 1.45 NA oil immersion objective containing evanescent ﬁeld contributions for both linearly and radially polarized input ﬁelds.","language":"en","source":"Zotero","title":"Fast focus field calculations","author":[{"family":"Leutenegger","given":"Marcel"},{"family":"Lob","given":"Epfl Sti Ioa"}],"issued":{"date-parts":[["2006"]]}}}],"schema":"https://github.com/citation-style-language/schema/raw/master/csl-citation.json"} </w:instrText>
      </w:r>
      <w:r w:rsidR="00AB2E62" w:rsidRPr="000164E4">
        <w:rPr>
          <w:rFonts w:ascii="Times New Roman" w:hAnsi="Times New Roman" w:cs="Times New Roman"/>
          <w:sz w:val="24"/>
          <w:szCs w:val="24"/>
        </w:rPr>
        <w:fldChar w:fldCharType="separate"/>
      </w:r>
      <w:r w:rsidR="00AB2E62" w:rsidRPr="000164E4">
        <w:rPr>
          <w:rFonts w:ascii="Times New Roman" w:hAnsi="Times New Roman" w:cs="Times New Roman"/>
          <w:kern w:val="0"/>
          <w:sz w:val="24"/>
          <w:szCs w:val="24"/>
          <w:vertAlign w:val="superscript"/>
        </w:rPr>
        <w:t>1</w:t>
      </w:r>
      <w:r w:rsidR="00AB2E62" w:rsidRPr="000164E4">
        <w:rPr>
          <w:rFonts w:ascii="Times New Roman" w:hAnsi="Times New Roman" w:cs="Times New Roman"/>
          <w:sz w:val="24"/>
          <w:szCs w:val="24"/>
        </w:rPr>
        <w:fldChar w:fldCharType="end"/>
      </w:r>
      <w:r w:rsidR="008C34C9" w:rsidRPr="000164E4">
        <w:rPr>
          <w:rFonts w:ascii="Times New Roman" w:hAnsi="Times New Roman" w:cs="Times New Roman" w:hint="eastAsia"/>
          <w:sz w:val="24"/>
          <w:szCs w:val="24"/>
        </w:rPr>
        <w:t xml:space="preserve">, hindering the local interaction </w:t>
      </w:r>
      <w:r w:rsidR="008C34C9" w:rsidRPr="000164E4">
        <w:rPr>
          <w:rFonts w:ascii="Times New Roman" w:hAnsi="Times New Roman" w:cs="Times New Roman"/>
          <w:sz w:val="24"/>
          <w:szCs w:val="24"/>
        </w:rPr>
        <w:t>with</w:t>
      </w:r>
      <w:r w:rsidR="008C34C9" w:rsidRPr="000164E4">
        <w:rPr>
          <w:rFonts w:ascii="Times New Roman" w:hAnsi="Times New Roman" w:cs="Times New Roman" w:hint="eastAsia"/>
          <w:sz w:val="24"/>
          <w:szCs w:val="24"/>
        </w:rPr>
        <w:t xml:space="preserve"> single </w:t>
      </w:r>
      <w:r w:rsidR="008C34C9" w:rsidRPr="000164E4">
        <w:rPr>
          <w:rFonts w:ascii="Times New Roman" w:hAnsi="Times New Roman" w:cs="Times New Roman"/>
          <w:sz w:val="24"/>
          <w:szCs w:val="24"/>
        </w:rPr>
        <w:t>nanoscale</w:t>
      </w:r>
      <w:r w:rsidR="008C34C9" w:rsidRPr="000164E4">
        <w:rPr>
          <w:rFonts w:ascii="Times New Roman" w:hAnsi="Times New Roman" w:cs="Times New Roman" w:hint="eastAsia"/>
          <w:sz w:val="24"/>
          <w:szCs w:val="24"/>
        </w:rPr>
        <w:t xml:space="preserve"> structures</w:t>
      </w:r>
      <w:r w:rsidR="00F448AE" w:rsidRPr="000164E4">
        <w:rPr>
          <w:rFonts w:ascii="Times New Roman" w:hAnsi="Times New Roman" w:cs="Times New Roman"/>
          <w:sz w:val="24"/>
          <w:szCs w:val="24"/>
        </w:rPr>
        <w:t>.</w:t>
      </w:r>
      <w:bookmarkEnd w:id="13"/>
      <w:r w:rsidR="00F448AE" w:rsidRPr="00F570FE">
        <w:rPr>
          <w:rFonts w:ascii="Times New Roman" w:hAnsi="Times New Roman" w:cs="Times New Roman"/>
          <w:sz w:val="24"/>
          <w:szCs w:val="24"/>
        </w:rPr>
        <w:t xml:space="preserve"> </w:t>
      </w:r>
    </w:p>
    <w:p w14:paraId="4A3D69E6" w14:textId="148BCD0A" w:rsidR="00A15A3D" w:rsidRPr="00F570FE" w:rsidRDefault="00A15A3D" w:rsidP="00E918FE">
      <w:pPr>
        <w:spacing w:line="360" w:lineRule="auto"/>
        <w:ind w:firstLineChars="200" w:firstLine="480"/>
        <w:rPr>
          <w:rFonts w:ascii="Times New Roman" w:hAnsi="Times New Roman" w:cs="Times New Roman"/>
          <w:sz w:val="24"/>
          <w:szCs w:val="24"/>
        </w:rPr>
      </w:pPr>
      <w:bookmarkStart w:id="14" w:name="OLE_LINK89"/>
      <w:r w:rsidRPr="00F570FE">
        <w:rPr>
          <w:rFonts w:ascii="Times New Roman" w:hAnsi="Times New Roman" w:cs="Times New Roman"/>
          <w:sz w:val="24"/>
          <w:szCs w:val="24"/>
        </w:rPr>
        <w:t xml:space="preserve">Circularly polarized light rotates its electric field along a circular path at a constant angular velocity in a plane perpendicular to the direction of propagation. This rotation is uniform and non-local, making circularly polarized light effectively a periodic optical field with arbitrary period. Due to this property, chiral microstructures </w:t>
      </w:r>
      <w:r w:rsidR="007A36BA">
        <w:rPr>
          <w:rFonts w:ascii="Times New Roman" w:hAnsi="Times New Roman" w:cs="Times New Roman" w:hint="eastAsia"/>
          <w:sz w:val="24"/>
          <w:szCs w:val="24"/>
        </w:rPr>
        <w:t>can</w:t>
      </w:r>
      <w:r w:rsidR="007A36BA">
        <w:rPr>
          <w:rFonts w:ascii="Times New Roman" w:hAnsi="Times New Roman" w:cs="Times New Roman"/>
          <w:sz w:val="24"/>
          <w:szCs w:val="24"/>
        </w:rPr>
        <w:t xml:space="preserve"> be</w:t>
      </w:r>
      <w:r w:rsidRPr="00F570FE">
        <w:rPr>
          <w:rFonts w:ascii="Times New Roman" w:hAnsi="Times New Roman" w:cs="Times New Roman"/>
          <w:sz w:val="24"/>
          <w:szCs w:val="24"/>
        </w:rPr>
        <w:t xml:space="preserve"> arranged in a periodic manner to enhance the CD signal. Meanwhile, when circularly polarized light is focused by a high numerical aperture</w:t>
      </w:r>
      <w:r w:rsidR="00F003C2">
        <w:rPr>
          <w:rFonts w:ascii="Times New Roman" w:hAnsi="Times New Roman" w:cs="Times New Roman"/>
          <w:sz w:val="24"/>
          <w:szCs w:val="24"/>
        </w:rPr>
        <w:t xml:space="preserve"> (NA)</w:t>
      </w:r>
      <w:r w:rsidRPr="00F570FE">
        <w:rPr>
          <w:rFonts w:ascii="Times New Roman" w:hAnsi="Times New Roman" w:cs="Times New Roman"/>
          <w:sz w:val="24"/>
          <w:szCs w:val="24"/>
        </w:rPr>
        <w:t xml:space="preserve"> lens</w:t>
      </w:r>
      <w:r w:rsidR="00AB2E62">
        <w:rPr>
          <w:rFonts w:ascii="Times New Roman" w:hAnsi="Times New Roman" w:cs="Times New Roman"/>
          <w:sz w:val="24"/>
          <w:szCs w:val="24"/>
        </w:rPr>
        <w:fldChar w:fldCharType="begin"/>
      </w:r>
      <w:r w:rsidR="00AB2E62">
        <w:rPr>
          <w:rFonts w:ascii="Times New Roman" w:hAnsi="Times New Roman" w:cs="Times New Roman"/>
          <w:sz w:val="24"/>
          <w:szCs w:val="24"/>
        </w:rPr>
        <w:instrText xml:space="preserve"> ADDIN ZOTERO_ITEM CSL_CITATION {"citationID":"9WOyAYoB","properties":{"formattedCitation":"\\super 2,3\\nosupersub{}","plainCitation":"2,3","noteIndex":0},"citationItems":[{"id":3084,"uris":["http://zotero.org/users/12643370/items/6PUGI7LW"],"itemData":{"id":3084,"type":"article-journal","abstract":"We show that the volumetric field distribution in the focal region of a high numerical aperture focusing system can be efficiently calculated with a three-dimensional Fourier transform. In addition to focusing in a single medium, the method is able to calculate the more complex case of focusing through a planar interface between two media of mismatched refractive indices. The use of the chirp z-transform in our numerical implementation of the method allows us to perform fast calculations of the three-dimensional focused field distribution with good accuracy.","container-title":"Optics Express","DOI":"10.1364/OE.20.001060","ISSN":"1094-4087","issue":"2","journalAbbreviation":"Opt. Express","language":"en","license":"https://doi.org/10.1364/OA_License_v1#VOR-OA","note":"TLDR: It is shown that the volumetric field distribution in the focal region of a high numerical aperture focusing system can be efficiently calculated with a three-dimensional Fourier transform.","page":"1060","source":"DOI.org (Crossref)","title":"Fast vectorial calculation of the volumetric focused field distribution by using a three-dimensional Fourier transform","volume":"20","author":[{"family":"Lin","given":"J."},{"family":"Rodríguez-Herrera","given":"O. G."},{"family":"Kenny","given":"F."},{"family":"Lara","given":"D."},{"family":"Dainty","given":"J. C."}],"issued":{"date-parts":[["2012",1,16]]}}},{"id":2359,"uris":["http://zotero.org/users/12643370/items/PX8BAQEL"],"itemData":{"id":2359,"type":"article-journal","abstract":"Efﬁcient calculation of the light diffraction in free space is of great signiﬁcance for tracing electromagnetic ﬁeld propagation and predicting the performance of optical systems such as microscopy, photolithography, and manipulation. However, existing calculation methods suffer from low computational efﬁciency and poor ﬂexibility. Here, we present a fast and ﬂexible calculation method for computing scalar and vector diffraction in the corresponding optical regimes using the Bluestein method. The computation time can be substantially reduced to the sub-second level, which is 105 faster than that achieved by the direct integration approach (~hours level) and 102 faster than that achieved by the fast Fourier transform method (~minutes level). The high efﬁciency facilitates the ultrafast evaluation of light propagation in diverse optical systems. Furthermore, the region of interest and the sampling numbers can be arbitrarily chosen, endowing the proposed method with superior ﬂexibility. Based on these results, full-path calculation of a complex optical system is readily demonstrated and veriﬁed by experimental results, laying a foundation for real-time light ﬁeld analysis for realistic optical implementation such as imaging, laser processing, and optical manipulation.","container-title":"Light: Science &amp; Applications","DOI":"10.1038/s41377-020-00362-z","ISSN":"2047-7538","issue":"1","journalAbbreviation":"Light Sci Appl","language":"en","note":"TLDR: A fast and flexible calculation method for computing scalar and vector diffraction in the corresponding optical regimes using the Bluestein method, which can be substantially reduced to the sub-second level and facilitates the ultrafast evaluation of light propagation in diverse optical systems.","page":"119","source":"DOI.org (Crossref)","title":"Efficient full-path optical calculation of scalar and vector diffraction using the Bluestein method","volume":"9","author":[{"family":"Hu","given":"Yanlei"},{"family":"Wang","given":"Zhongyu"},{"family":"Wang","given":"Xuewen"},{"family":"Ji","given":"Shengyun"},{"family":"Zhang","given":"Chenchu"},{"family":"Li","given":"Jiawen"},{"family":"Zhu","given":"Wulin"},{"family":"Wu","given":"Dong"},{"family":"Chu","given":"Jiaru"}],"issued":{"date-parts":[["2020",7,13]]}}}],"schema":"https://github.com/citation-style-language/schema/raw/master/csl-citation.json"} </w:instrText>
      </w:r>
      <w:r w:rsidR="00AB2E62">
        <w:rPr>
          <w:rFonts w:ascii="Times New Roman" w:hAnsi="Times New Roman" w:cs="Times New Roman"/>
          <w:sz w:val="24"/>
          <w:szCs w:val="24"/>
        </w:rPr>
        <w:fldChar w:fldCharType="separate"/>
      </w:r>
      <w:r w:rsidR="00AB2E62" w:rsidRPr="00AB2E62">
        <w:rPr>
          <w:rFonts w:ascii="Times New Roman" w:hAnsi="Times New Roman" w:cs="Times New Roman"/>
          <w:kern w:val="0"/>
          <w:sz w:val="24"/>
          <w:szCs w:val="24"/>
          <w:vertAlign w:val="superscript"/>
        </w:rPr>
        <w:t>2,3</w:t>
      </w:r>
      <w:r w:rsidR="00AB2E62">
        <w:rPr>
          <w:rFonts w:ascii="Times New Roman" w:hAnsi="Times New Roman" w:cs="Times New Roman"/>
          <w:sz w:val="24"/>
          <w:szCs w:val="24"/>
        </w:rPr>
        <w:fldChar w:fldCharType="end"/>
      </w:r>
      <w:r w:rsidRPr="00F570FE">
        <w:rPr>
          <w:rFonts w:ascii="Times New Roman" w:hAnsi="Times New Roman" w:cs="Times New Roman"/>
          <w:sz w:val="24"/>
          <w:szCs w:val="24"/>
        </w:rPr>
        <w:t>, SAM is partially converted into OAM due to spin-orbit interaction</w:t>
      </w:r>
      <w:r w:rsidR="007A36BA">
        <w:rPr>
          <w:rFonts w:ascii="Times New Roman" w:hAnsi="Times New Roman" w:cs="Times New Roman"/>
          <w:sz w:val="24"/>
          <w:szCs w:val="24"/>
        </w:rPr>
        <w:t xml:space="preserve"> of light</w:t>
      </w:r>
      <w:r w:rsidR="00AB2E62">
        <w:rPr>
          <w:rFonts w:ascii="Times New Roman" w:hAnsi="Times New Roman" w:cs="Times New Roman"/>
          <w:sz w:val="24"/>
          <w:szCs w:val="24"/>
        </w:rPr>
        <w:fldChar w:fldCharType="begin"/>
      </w:r>
      <w:r w:rsidR="00AB2E62">
        <w:rPr>
          <w:rFonts w:ascii="Times New Roman" w:hAnsi="Times New Roman" w:cs="Times New Roman"/>
          <w:sz w:val="24"/>
          <w:szCs w:val="24"/>
        </w:rPr>
        <w:instrText xml:space="preserve"> ADDIN ZOTERO_ITEM CSL_CITATION {"citationID":"yG9SJNYK","properties":{"formattedCitation":"\\super 4\\uc0\\u8211{}7\\nosupersub{}","plainCitation":"4–7","noteIndex":0},"citationItems":[{"id":2723,"uris":["http://zotero.org/users/12643370/items/D7876CS4"],"itemData":{"id":2723,"type":"article-journal","container-title":"Physical Review A","DOI":"10.1103/PhysRevA.45.8185","ISSN":"1050-2947, 1094-1622","issue":"11","journalAbbreviation":"Phys. Rev. A","language":"en","license":"http://link.aps.org/licenses/aps-default-license","note":"TLDR: Laser light with a Laguerre-Gaussian amplitude distribution is found to have a well-defined orbital angular momentum and an astigmatic optical system may be used to transform a high-order LaguERre- Gaussian mode into aHigh-order Hermite-Gaussia mode reversibly.","page":"8185-8189","source":"DOI.org (Crossref)","title":"Orbital angular momentum of light and the transformation of Laguerre-Gaussian laser modes","volume":"45","author":[{"family":"Allen","given":"L."},{"family":"Beijersbergen","given":"M. W."},{"family":"Spreeuw","given":"R. J. C."},{"family":"Woerdman","given":"J. P."}],"issued":{"date-parts":[["1992",6,1]]}}},{"id":2729,"uris":["http://zotero.org/users/12643370/items/2LSUKWAL"],"itemData":{"id":2729,"type":"article-journal","container-title":"Physical Review Letters","DOI":"10.1103/PhysRevLett.89.143601","ISSN":"0031-9007, 1079-7114","issue":"14","journalAbbreviation":"Phys. Rev. Lett.","language":"en","license":"http://link.aps.org/licenses/aps-default-license","note":"TLDR: A quadrupole transition is the lowest electric multipolar process in which an exchange of orbital angular momentum can occur between the light, the internal motion, and the center of mass motion.","page":"143601","source":"DOI.org (Crossref)","title":"Orbital Angular Momentum Exchange in the Interaction of Twisted Light with Molecules","volume":"89","author":[{"family":"Babiker","given":"M."},{"family":"Bennett","given":"C. R."},{"family":"Andrews","given":"D. L."},{"family":"Dávila Romero","given":"L. C."}],"issued":{"date-parts":[["2002",9,11]]}}},{"id":2960,"uris":["http://zotero.org/users/12643370/items/FD6Q7N2J"],"itemData":{"id":2960,"type":"article-journal","container-title":"New Journal of Physics","DOI":"10.1088/1367-2630/16/9/093037","ISSN":"1367-2630","issue":"9","journalAbbreviation":"New J. Phys.","language":"en","license":"http://iopscience.iop.org/info/page/text-and-data-mining","page":"093037","source":"DOI.org (Crossref)","title":"Conservation of the spin and orbital angular momenta in electromagnetism","volume":"16","author":[{"family":"Bliokh","given":"Konstantin Y"},{"family":"Dressel","given":"Justin"},{"family":"Nori","given":"Franco"}],"issued":{"date-parts":[["2014",9,24]]}}},{"id":37,"uris":["http://zotero.org/users/12643370/items/PZAJUG7J"],"itemData":{"id":37,"type":"article-journal","call-number":"1","container-title":"Nature Photonics","DOI":"10.1038/nphoton.2015.201","ISSN":"1749-4885, 1749-4893","issue":"12","journalAbbreviation":"Nature Photon","language":"en","page":"796-808","source":"35","title":"Spin–orbit interactions of light","volume":"9","author":[{"family":"Bliokh","given":"K. Y."},{"family":"Rodríguez-Fortuño","given":"F. J."},{"family":"Nori","given":"F."},{"family":"Zayats","given":"A. V."}],"issued":{"date-parts":[["2015",12]]}}}],"schema":"https://github.com/citation-style-language/schema/raw/master/csl-citation.json"} </w:instrText>
      </w:r>
      <w:r w:rsidR="00AB2E62">
        <w:rPr>
          <w:rFonts w:ascii="Times New Roman" w:hAnsi="Times New Roman" w:cs="Times New Roman"/>
          <w:sz w:val="24"/>
          <w:szCs w:val="24"/>
        </w:rPr>
        <w:fldChar w:fldCharType="separate"/>
      </w:r>
      <w:r w:rsidR="00AB2E62" w:rsidRPr="00AB2E62">
        <w:rPr>
          <w:rFonts w:ascii="Times New Roman" w:hAnsi="Times New Roman" w:cs="Times New Roman"/>
          <w:kern w:val="0"/>
          <w:sz w:val="24"/>
          <w:szCs w:val="24"/>
          <w:vertAlign w:val="superscript"/>
        </w:rPr>
        <w:t>4–7</w:t>
      </w:r>
      <w:r w:rsidR="00AB2E62">
        <w:rPr>
          <w:rFonts w:ascii="Times New Roman" w:hAnsi="Times New Roman" w:cs="Times New Roman"/>
          <w:sz w:val="24"/>
          <w:szCs w:val="24"/>
        </w:rPr>
        <w:fldChar w:fldCharType="end"/>
      </w:r>
      <w:r w:rsidRPr="00F570FE">
        <w:rPr>
          <w:rFonts w:ascii="Times New Roman" w:hAnsi="Times New Roman" w:cs="Times New Roman"/>
          <w:sz w:val="24"/>
          <w:szCs w:val="24"/>
        </w:rPr>
        <w:t>. For nonparaxial circularly polarized beams with wavevectors forming a cone at an angle θ, SAM and OAM can be defined as:</w:t>
      </w:r>
      <w:r w:rsidR="00292A85" w:rsidRPr="00292A85">
        <w:t xml:space="preserve"> </w:t>
      </w:r>
    </w:p>
    <w:p w14:paraId="3E6EF171" w14:textId="178C35D0" w:rsidR="000A4629" w:rsidRPr="000A4629" w:rsidRDefault="00000000" w:rsidP="000A4629">
      <w:pPr>
        <w:ind w:firstLineChars="200" w:firstLine="480"/>
        <w:rPr>
          <w:rFonts w:ascii="Times New Roman" w:hAnsi="Times New Roman" w:cs="Times New Roman"/>
          <w:b/>
          <w:sz w:val="24"/>
          <w:szCs w:val="24"/>
        </w:rPr>
      </w:pPr>
      <m:oMathPara>
        <m:oMath>
          <m:eqArr>
            <m:eqArrPr>
              <m:maxDist m:val="1"/>
              <m:ctrlPr>
                <w:rPr>
                  <w:rFonts w:ascii="Cambria Math" w:hAnsi="Cambria Math" w:cs="Times New Roman"/>
                  <w:i/>
                  <w:sz w:val="24"/>
                  <w:szCs w:val="24"/>
                </w:rPr>
              </m:ctrlPr>
            </m:eqArrPr>
            <m:e>
              <m:r>
                <m:rPr>
                  <m:sty m:val="b"/>
                </m:rPr>
                <w:rPr>
                  <w:rFonts w:ascii="Cambria Math" w:hAnsi="Cambria Math" w:cs="Times New Roman"/>
                  <w:sz w:val="24"/>
                  <w:szCs w:val="24"/>
                </w:rPr>
                <m:t>S</m:t>
              </m:r>
              <m:r>
                <w:rPr>
                  <w:rFonts w:ascii="Cambria Math" w:hAnsi="Cambria Math" w:cs="Times New Roman"/>
                  <w:sz w:val="24"/>
                  <w:szCs w:val="24"/>
                </w:rPr>
                <m:t>=σ</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f>
                <m:fPr>
                  <m:ctrlPr>
                    <w:rPr>
                      <w:rFonts w:ascii="Cambria Math" w:hAnsi="Cambria Math" w:cs="Times New Roman"/>
                      <w:i/>
                      <w:sz w:val="24"/>
                      <w:szCs w:val="24"/>
                    </w:rPr>
                  </m:ctrlPr>
                </m:fPr>
                <m:num>
                  <m:r>
                    <m:rPr>
                      <m:sty m:val="bi"/>
                    </m:rPr>
                    <w:rPr>
                      <w:rFonts w:ascii="Cambria Math" w:hAnsi="Cambria Math" w:cs="Times New Roman"/>
                      <w:sz w:val="24"/>
                      <w:szCs w:val="24"/>
                    </w:rPr>
                    <m:t>P</m:t>
                  </m:r>
                </m:num>
                <m:den>
                  <m:r>
                    <w:rPr>
                      <w:rFonts w:ascii="Cambria Math" w:hAnsi="Cambria Math" w:cs="Times New Roman"/>
                      <w:sz w:val="24"/>
                      <w:szCs w:val="24"/>
                    </w:rPr>
                    <m:t>P</m:t>
                  </m:r>
                </m:den>
              </m:f>
              <m:r>
                <m:rPr>
                  <m:sty m:val="bi"/>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S1</m:t>
                  </m:r>
                </m:e>
              </m:d>
              <m:ctrlPr>
                <w:rPr>
                  <w:rFonts w:ascii="Cambria Math" w:hAnsi="Cambria Math" w:cs="Times New Roman"/>
                  <w:b/>
                  <w:i/>
                  <w:sz w:val="24"/>
                  <w:szCs w:val="24"/>
                </w:rPr>
              </m:ctrlPr>
            </m:e>
          </m:eqArr>
        </m:oMath>
      </m:oMathPara>
    </w:p>
    <w:p w14:paraId="3B092F25" w14:textId="59275B2A" w:rsidR="00973EC5" w:rsidRPr="00973EC5" w:rsidRDefault="00000000" w:rsidP="00973EC5">
      <w:pPr>
        <w:ind w:firstLineChars="200" w:firstLine="480"/>
        <w:rPr>
          <w:rFonts w:ascii="Times New Roman" w:hAnsi="Times New Roman" w:cs="Times New Roman"/>
          <w:b/>
          <w:sz w:val="24"/>
          <w:szCs w:val="24"/>
        </w:rPr>
      </w:pPr>
      <m:oMathPara>
        <m:oMath>
          <m:eqArr>
            <m:eqArrPr>
              <m:maxDist m:val="1"/>
              <m:ctrlPr>
                <w:rPr>
                  <w:rFonts w:ascii="Cambria Math" w:hAnsi="Cambria Math" w:cs="Times New Roman"/>
                  <w:i/>
                  <w:sz w:val="24"/>
                  <w:szCs w:val="24"/>
                </w:rPr>
              </m:ctrlPr>
            </m:eqArrPr>
            <m:e>
              <m:r>
                <m:rPr>
                  <m:sty m:val="b"/>
                </m:rPr>
                <w:rPr>
                  <w:rFonts w:ascii="Cambria Math" w:hAnsi="Cambria Math" w:cs="Times New Roman"/>
                  <w:sz w:val="24"/>
                  <w:szCs w:val="24"/>
                </w:rPr>
                <m:t>L</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l+σ</m:t>
                  </m:r>
                  <m:d>
                    <m:dPr>
                      <m:ctrlPr>
                        <w:rPr>
                          <w:rFonts w:ascii="Cambria Math" w:hAnsi="Cambria Math" w:cs="Times New Roman"/>
                          <w:i/>
                          <w:sz w:val="24"/>
                          <w:szCs w:val="24"/>
                        </w:rPr>
                      </m:ctrlPr>
                    </m:dPr>
                    <m:e>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e>
                  </m:d>
                </m:e>
              </m:d>
              <m:f>
                <m:fPr>
                  <m:ctrlPr>
                    <w:rPr>
                      <w:rFonts w:ascii="Cambria Math" w:hAnsi="Cambria Math" w:cs="Times New Roman"/>
                      <w:i/>
                      <w:sz w:val="24"/>
                      <w:szCs w:val="24"/>
                    </w:rPr>
                  </m:ctrlPr>
                </m:fPr>
                <m:num>
                  <m:r>
                    <m:rPr>
                      <m:sty m:val="bi"/>
                    </m:rPr>
                    <w:rPr>
                      <w:rFonts w:ascii="Cambria Math" w:hAnsi="Cambria Math" w:cs="Times New Roman"/>
                      <w:sz w:val="24"/>
                      <w:szCs w:val="24"/>
                    </w:rPr>
                    <m:t>P</m:t>
                  </m:r>
                </m:num>
                <m:den>
                  <m:r>
                    <w:rPr>
                      <w:rFonts w:ascii="Cambria Math" w:hAnsi="Cambria Math" w:cs="Times New Roman"/>
                      <w:sz w:val="24"/>
                      <w:szCs w:val="24"/>
                    </w:rPr>
                    <m:t>P</m:t>
                  </m:r>
                </m:den>
              </m:f>
              <m:r>
                <m:rPr>
                  <m:sty m:val="bi"/>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S2</m:t>
                  </m:r>
                </m:e>
              </m:d>
              <m:ctrlPr>
                <w:rPr>
                  <w:rFonts w:ascii="Cambria Math" w:hAnsi="Cambria Math" w:cs="Times New Roman"/>
                  <w:b/>
                  <w:i/>
                  <w:sz w:val="24"/>
                  <w:szCs w:val="24"/>
                </w:rPr>
              </m:ctrlPr>
            </m:e>
          </m:eqArr>
        </m:oMath>
      </m:oMathPara>
    </w:p>
    <w:p w14:paraId="41916E66" w14:textId="7003F41B" w:rsidR="00E10BD2" w:rsidRPr="00F570FE" w:rsidRDefault="00E10BD2" w:rsidP="00973EC5">
      <w:pPr>
        <w:spacing w:line="360" w:lineRule="auto"/>
        <w:rPr>
          <w:rFonts w:ascii="Times New Roman" w:hAnsi="Times New Roman" w:cs="Times New Roman"/>
          <w:sz w:val="24"/>
          <w:szCs w:val="24"/>
        </w:rPr>
      </w:pPr>
      <w:r w:rsidRPr="00F570FE">
        <w:rPr>
          <w:rFonts w:ascii="Times New Roman" w:hAnsi="Times New Roman" w:cs="Times New Roman"/>
          <w:sz w:val="24"/>
          <w:szCs w:val="24"/>
        </w:rPr>
        <w:t xml:space="preserve">Where </w:t>
      </w:r>
      <m:oMath>
        <m:r>
          <m:rPr>
            <m:sty m:val="b"/>
          </m:rPr>
          <w:rPr>
            <w:rFonts w:ascii="Cambria Math" w:hAnsi="Cambria Math" w:cs="Times New Roman"/>
            <w:sz w:val="24"/>
            <w:szCs w:val="24"/>
          </w:rPr>
          <m:t>S</m:t>
        </m:r>
      </m:oMath>
      <w:r w:rsidRPr="00F570FE">
        <w:rPr>
          <w:rFonts w:ascii="Times New Roman" w:hAnsi="Times New Roman" w:cs="Times New Roman"/>
          <w:sz w:val="24"/>
          <w:szCs w:val="24"/>
        </w:rPr>
        <w:t xml:space="preserve"> is the SAM, </w:t>
      </w:r>
      <m:oMath>
        <m:r>
          <m:rPr>
            <m:sty m:val="b"/>
          </m:rPr>
          <w:rPr>
            <w:rFonts w:ascii="Cambria Math" w:hAnsi="Cambria Math" w:cs="Times New Roman"/>
            <w:sz w:val="24"/>
            <w:szCs w:val="24"/>
          </w:rPr>
          <m:t>L</m:t>
        </m:r>
      </m:oMath>
      <w:r w:rsidRPr="00F570FE">
        <w:rPr>
          <w:rFonts w:ascii="Times New Roman" w:hAnsi="Times New Roman" w:cs="Times New Roman"/>
          <w:sz w:val="24"/>
          <w:szCs w:val="24"/>
        </w:rPr>
        <w:t xml:space="preserve"> is the OAM</w:t>
      </w:r>
      <w:r w:rsidR="0035685F" w:rsidRPr="00F570FE">
        <w:rPr>
          <w:rFonts w:ascii="Times New Roman" w:hAnsi="Times New Roman" w:cs="Times New Roman"/>
          <w:sz w:val="24"/>
          <w:szCs w:val="24"/>
        </w:rPr>
        <w:t>.</w:t>
      </w:r>
    </w:p>
    <w:bookmarkEnd w:id="14"/>
    <w:p w14:paraId="47475080" w14:textId="77777777" w:rsidR="00292A85" w:rsidRDefault="00292A85" w:rsidP="00FE51B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A98750" wp14:editId="6B98E13F">
            <wp:extent cx="5272990" cy="2453489"/>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8076" b="19907"/>
                    <a:stretch/>
                  </pic:blipFill>
                  <pic:spPr bwMode="auto">
                    <a:xfrm>
                      <a:off x="0" y="0"/>
                      <a:ext cx="5273675" cy="2453808"/>
                    </a:xfrm>
                    <a:prstGeom prst="rect">
                      <a:avLst/>
                    </a:prstGeom>
                    <a:noFill/>
                    <a:ln>
                      <a:noFill/>
                    </a:ln>
                    <a:extLst>
                      <a:ext uri="{53640926-AAD7-44D8-BBD7-CCE9431645EC}">
                        <a14:shadowObscured xmlns:a14="http://schemas.microsoft.com/office/drawing/2010/main"/>
                      </a:ext>
                    </a:extLst>
                  </pic:spPr>
                </pic:pic>
              </a:graphicData>
            </a:graphic>
          </wp:inline>
        </w:drawing>
      </w:r>
    </w:p>
    <w:p w14:paraId="4E499C9A" w14:textId="3A96183D" w:rsidR="00494F90" w:rsidRDefault="00E918FE" w:rsidP="00E918FE">
      <w:pPr>
        <w:pStyle w:val="TAMainText"/>
        <w:spacing w:line="360" w:lineRule="auto"/>
        <w:ind w:firstLine="0"/>
        <w:rPr>
          <w:rFonts w:ascii="Times" w:eastAsia="等线" w:hAnsi="Times"/>
          <w:bCs/>
          <w:color w:val="000000" w:themeColor="text1"/>
          <w:lang w:eastAsia="zh-CN"/>
        </w:rPr>
      </w:pPr>
      <w:bookmarkStart w:id="15" w:name="OLE_LINK158"/>
      <w:bookmarkStart w:id="16" w:name="OLE_LINK159"/>
      <w:bookmarkStart w:id="17" w:name="OLE_LINK92"/>
      <w:r>
        <w:rPr>
          <w:rFonts w:ascii="Times" w:eastAsia="等线" w:hAnsi="Times"/>
          <w:b/>
          <w:bCs/>
        </w:rPr>
        <w:t>Fig. S1.</w:t>
      </w:r>
      <w:r>
        <w:rPr>
          <w:rFonts w:ascii="Times" w:eastAsia="等线" w:hAnsi="Times"/>
          <w:bCs/>
        </w:rPr>
        <w:t xml:space="preserve"> </w:t>
      </w:r>
      <w:bookmarkStart w:id="18" w:name="_Hlk208624162"/>
      <w:bookmarkEnd w:id="15"/>
      <w:bookmarkEnd w:id="16"/>
      <w:r w:rsidR="000A4629" w:rsidRPr="000A4629">
        <w:rPr>
          <w:rFonts w:ascii="Times" w:eastAsia="等线" w:hAnsi="Times"/>
          <w:b/>
          <w:bCs/>
        </w:rPr>
        <w:t xml:space="preserve">Focusing of </w:t>
      </w:r>
      <w:r w:rsidR="000A4629">
        <w:rPr>
          <w:rFonts w:ascii="Times" w:eastAsia="等线" w:hAnsi="Times"/>
          <w:b/>
          <w:bCs/>
        </w:rPr>
        <w:t>circular polarized</w:t>
      </w:r>
      <w:r w:rsidR="00D40FC6">
        <w:rPr>
          <w:rFonts w:ascii="Times" w:eastAsia="等线" w:hAnsi="Times" w:hint="eastAsia"/>
          <w:b/>
          <w:bCs/>
          <w:lang w:eastAsia="zh-CN"/>
        </w:rPr>
        <w:t xml:space="preserve"> vortex</w:t>
      </w:r>
      <w:r w:rsidR="000A4629">
        <w:rPr>
          <w:rFonts w:ascii="Times" w:eastAsia="等线" w:hAnsi="Times"/>
          <w:b/>
          <w:bCs/>
        </w:rPr>
        <w:t xml:space="preserve"> </w:t>
      </w:r>
      <w:r w:rsidR="000A4629" w:rsidRPr="000A4629">
        <w:rPr>
          <w:rFonts w:ascii="Times" w:eastAsia="等线" w:hAnsi="Times"/>
          <w:b/>
          <w:bCs/>
        </w:rPr>
        <w:t>light by a spherical high-NA lens</w:t>
      </w:r>
      <w:r>
        <w:rPr>
          <w:rFonts w:ascii="Times" w:eastAsia="等线" w:hAnsi="Times"/>
          <w:b/>
          <w:bCs/>
          <w:color w:val="000000" w:themeColor="text1"/>
          <w:lang w:eastAsia="zh-CN"/>
        </w:rPr>
        <w:t>.</w:t>
      </w:r>
      <w:bookmarkEnd w:id="17"/>
      <w:bookmarkEnd w:id="18"/>
      <w:r>
        <w:rPr>
          <w:rFonts w:ascii="Times" w:eastAsia="等线" w:hAnsi="Times"/>
          <w:bCs/>
          <w:color w:val="000000" w:themeColor="text1"/>
          <w:lang w:eastAsia="zh-CN"/>
        </w:rPr>
        <w:t xml:space="preserve"> </w:t>
      </w:r>
    </w:p>
    <w:p w14:paraId="48BCEC1F" w14:textId="711B47F8" w:rsidR="00E918FE" w:rsidRPr="00494F90" w:rsidRDefault="00494F90" w:rsidP="00494F90">
      <w:pPr>
        <w:widowControl/>
        <w:jc w:val="left"/>
        <w:rPr>
          <w:rFonts w:ascii="Times" w:eastAsia="等线" w:hAnsi="Times" w:cs="Times New Roman"/>
          <w:bCs/>
          <w:color w:val="000000" w:themeColor="text1"/>
          <w:kern w:val="0"/>
          <w:sz w:val="24"/>
          <w:szCs w:val="20"/>
        </w:rPr>
      </w:pPr>
      <w:r>
        <w:rPr>
          <w:rFonts w:ascii="Times" w:eastAsia="等线" w:hAnsi="Times"/>
          <w:bCs/>
          <w:color w:val="000000" w:themeColor="text1"/>
        </w:rPr>
        <w:br w:type="page"/>
      </w:r>
    </w:p>
    <w:p w14:paraId="52EB817F" w14:textId="00A783AD" w:rsidR="00AB2F1C" w:rsidRPr="00F570FE" w:rsidRDefault="00AB2F1C" w:rsidP="00973EC5">
      <w:pPr>
        <w:spacing w:line="360" w:lineRule="auto"/>
        <w:rPr>
          <w:rFonts w:ascii="Times New Roman" w:hAnsi="Times New Roman" w:cs="Times New Roman"/>
          <w:sz w:val="24"/>
          <w:szCs w:val="24"/>
        </w:rPr>
      </w:pPr>
      <w:bookmarkStart w:id="19" w:name="_Hlk212577744"/>
      <w:r w:rsidRPr="00F570FE">
        <w:rPr>
          <w:rFonts w:ascii="Times New Roman" w:hAnsi="Times New Roman" w:cs="Times New Roman"/>
          <w:sz w:val="24"/>
          <w:szCs w:val="24"/>
        </w:rPr>
        <w:lastRenderedPageBreak/>
        <w:t xml:space="preserve">In the following, we will break down the derivation of this conclusion into </w:t>
      </w:r>
      <w:r w:rsidR="00E918FE">
        <w:rPr>
          <w:rFonts w:ascii="Times New Roman" w:hAnsi="Times New Roman" w:cs="Times New Roman" w:hint="eastAsia"/>
          <w:sz w:val="24"/>
          <w:szCs w:val="24"/>
        </w:rPr>
        <w:t>three</w:t>
      </w:r>
      <w:r w:rsidRPr="00F570FE">
        <w:rPr>
          <w:rFonts w:ascii="Times New Roman" w:hAnsi="Times New Roman" w:cs="Times New Roman"/>
          <w:sz w:val="24"/>
          <w:szCs w:val="24"/>
        </w:rPr>
        <w:t xml:space="preserve"> distinct sections: 1)</w:t>
      </w:r>
      <w:r w:rsidR="00D15886" w:rsidRPr="00F570FE">
        <w:rPr>
          <w:rFonts w:ascii="Times New Roman" w:hAnsi="Times New Roman" w:cs="Times New Roman"/>
          <w:sz w:val="24"/>
          <w:szCs w:val="24"/>
        </w:rPr>
        <w:t xml:space="preserve"> </w:t>
      </w:r>
      <w:r w:rsidRPr="00F570FE">
        <w:rPr>
          <w:rFonts w:ascii="Times New Roman" w:hAnsi="Times New Roman" w:cs="Times New Roman"/>
          <w:sz w:val="24"/>
          <w:szCs w:val="24"/>
        </w:rPr>
        <w:t xml:space="preserve">transformation relations of the electric field before and after incidence; </w:t>
      </w:r>
      <w:bookmarkStart w:id="20" w:name="_Hlk182301200"/>
      <w:r w:rsidRPr="00F570FE">
        <w:rPr>
          <w:rFonts w:ascii="Times New Roman" w:hAnsi="Times New Roman" w:cs="Times New Roman"/>
          <w:sz w:val="24"/>
          <w:szCs w:val="24"/>
        </w:rPr>
        <w:t>2) separation of SAM and OAM components of the electric field</w:t>
      </w:r>
      <w:bookmarkEnd w:id="20"/>
      <w:r w:rsidRPr="00F570FE">
        <w:rPr>
          <w:rFonts w:ascii="Times New Roman" w:hAnsi="Times New Roman" w:cs="Times New Roman"/>
          <w:sz w:val="24"/>
          <w:szCs w:val="24"/>
        </w:rPr>
        <w:t xml:space="preserve">; 3) </w:t>
      </w:r>
      <w:bookmarkStart w:id="21" w:name="_Hlk182304102"/>
      <w:r w:rsidRPr="00F570FE">
        <w:rPr>
          <w:rFonts w:ascii="Times New Roman" w:hAnsi="Times New Roman" w:cs="Times New Roman"/>
          <w:sz w:val="24"/>
          <w:szCs w:val="24"/>
        </w:rPr>
        <w:t xml:space="preserve">the </w:t>
      </w:r>
      <w:r w:rsidR="00D15886" w:rsidRPr="00F570FE">
        <w:rPr>
          <w:rFonts w:ascii="Times New Roman" w:hAnsi="Times New Roman" w:cs="Times New Roman"/>
          <w:sz w:val="24"/>
          <w:szCs w:val="24"/>
        </w:rPr>
        <w:t>incidence</w:t>
      </w:r>
      <w:r w:rsidRPr="00F570FE">
        <w:rPr>
          <w:rFonts w:ascii="Times New Roman" w:hAnsi="Times New Roman" w:cs="Times New Roman"/>
          <w:sz w:val="24"/>
          <w:szCs w:val="24"/>
        </w:rPr>
        <w:t xml:space="preserve"> of circularly polarized light</w:t>
      </w:r>
      <w:r w:rsidR="00D15886" w:rsidRPr="00F570FE">
        <w:rPr>
          <w:rFonts w:ascii="Times New Roman" w:hAnsi="Times New Roman" w:cs="Times New Roman"/>
          <w:sz w:val="24"/>
          <w:szCs w:val="24"/>
        </w:rPr>
        <w:t xml:space="preserve"> with OAM</w:t>
      </w:r>
      <w:bookmarkEnd w:id="21"/>
      <w:r w:rsidR="00D15886" w:rsidRPr="00F570FE">
        <w:rPr>
          <w:rFonts w:ascii="Times New Roman" w:hAnsi="Times New Roman" w:cs="Times New Roman"/>
          <w:sz w:val="24"/>
          <w:szCs w:val="24"/>
        </w:rPr>
        <w:t>.</w:t>
      </w:r>
    </w:p>
    <w:p w14:paraId="0084C52F" w14:textId="6927AC78" w:rsidR="00D15886" w:rsidRPr="00F570FE" w:rsidRDefault="00D15886" w:rsidP="00973EC5">
      <w:pPr>
        <w:pStyle w:val="a8"/>
        <w:numPr>
          <w:ilvl w:val="0"/>
          <w:numId w:val="2"/>
        </w:numPr>
        <w:spacing w:line="360" w:lineRule="auto"/>
        <w:ind w:firstLineChars="0"/>
        <w:rPr>
          <w:rFonts w:ascii="Times New Roman" w:hAnsi="Times New Roman" w:cs="Times New Roman"/>
          <w:b/>
          <w:bCs/>
          <w:sz w:val="24"/>
          <w:szCs w:val="24"/>
        </w:rPr>
      </w:pPr>
      <w:r w:rsidRPr="00F570FE">
        <w:rPr>
          <w:rFonts w:ascii="Times New Roman" w:hAnsi="Times New Roman" w:cs="Times New Roman"/>
          <w:b/>
          <w:bCs/>
          <w:sz w:val="24"/>
          <w:szCs w:val="24"/>
        </w:rPr>
        <w:t>Transformation relations of the electric field before and after incidence</w:t>
      </w:r>
    </w:p>
    <w:p w14:paraId="16B944FA" w14:textId="3A596790" w:rsidR="00B43BF1" w:rsidRPr="00F570FE" w:rsidRDefault="00615B0A" w:rsidP="00085821">
      <w:pPr>
        <w:spacing w:line="360" w:lineRule="auto"/>
        <w:ind w:firstLine="420"/>
        <w:rPr>
          <w:rFonts w:ascii="Times New Roman" w:hAnsi="Times New Roman" w:cs="Times New Roman"/>
          <w:sz w:val="24"/>
          <w:szCs w:val="24"/>
        </w:rPr>
      </w:pPr>
      <w:r w:rsidRPr="00F570FE">
        <w:rPr>
          <w:rFonts w:ascii="Times New Roman" w:hAnsi="Times New Roman" w:cs="Times New Roman"/>
          <w:sz w:val="24"/>
          <w:szCs w:val="24"/>
        </w:rPr>
        <w:t xml:space="preserve">According to the adiabatic approximation that does not consider the polarization dependence of the refraction coefficients, the Debye–Wolf theory assumes that partial waves do not change their polarization state in the local coordinate system attached to the ray. </w:t>
      </w:r>
      <w:r w:rsidR="00B43BF1" w:rsidRPr="00F570FE">
        <w:rPr>
          <w:rFonts w:ascii="Times New Roman" w:hAnsi="Times New Roman" w:cs="Times New Roman"/>
          <w:sz w:val="24"/>
          <w:szCs w:val="24"/>
        </w:rPr>
        <w:t xml:space="preserve">For the electric field deflected at an angle </w:t>
      </w:r>
      <m:oMath>
        <m:r>
          <w:rPr>
            <w:rFonts w:ascii="Cambria Math" w:hAnsi="Cambria Math" w:cs="Times New Roman"/>
            <w:sz w:val="24"/>
            <w:szCs w:val="24"/>
          </w:rPr>
          <m:t>∅</m:t>
        </m:r>
      </m:oMath>
      <w:r w:rsidR="00B43BF1" w:rsidRPr="00F570FE">
        <w:rPr>
          <w:rFonts w:ascii="Times New Roman" w:hAnsi="Times New Roman" w:cs="Times New Roman"/>
          <w:sz w:val="24"/>
          <w:szCs w:val="24"/>
        </w:rPr>
        <w:t xml:space="preserve">, its local coordinate system first rotates counterclockwise by </w:t>
      </w:r>
      <m:oMath>
        <m:r>
          <w:rPr>
            <w:rFonts w:ascii="Cambria Math" w:hAnsi="Cambria Math" w:cs="Times New Roman"/>
            <w:sz w:val="24"/>
            <w:szCs w:val="24"/>
          </w:rPr>
          <m:t>∅</m:t>
        </m:r>
      </m:oMath>
      <w:r w:rsidR="00B43BF1" w:rsidRPr="00F570FE">
        <w:rPr>
          <w:rFonts w:ascii="Times New Roman" w:hAnsi="Times New Roman" w:cs="Times New Roman"/>
          <w:sz w:val="24"/>
          <w:szCs w:val="24"/>
        </w:rPr>
        <w:t xml:space="preserve"> around the z-axis, then rotates by θ around the y-axis.</w:t>
      </w:r>
      <w:r w:rsidR="009F40D4" w:rsidRPr="00F570FE">
        <w:rPr>
          <w:rFonts w:ascii="Times New Roman" w:hAnsi="Times New Roman" w:cs="Times New Roman"/>
          <w:sz w:val="24"/>
          <w:szCs w:val="24"/>
        </w:rPr>
        <w:t xml:space="preserve"> Let the rotation matrix for a rotation around the axis by an angle θ be denoted as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θ</m:t>
            </m:r>
          </m:e>
        </m:d>
        <m:r>
          <w:rPr>
            <w:rFonts w:ascii="Cambria Math" w:hAnsi="Cambria Math" w:cs="Times New Roman"/>
            <w:sz w:val="24"/>
            <w:szCs w:val="24"/>
          </w:rPr>
          <m:t>,i=x,y,z</m:t>
        </m:r>
      </m:oMath>
      <w:r w:rsidR="009F40D4" w:rsidRPr="00F570FE">
        <w:rPr>
          <w:rFonts w:ascii="Times New Roman" w:hAnsi="Times New Roman" w:cs="Times New Roman"/>
          <w:sz w:val="24"/>
          <w:szCs w:val="24"/>
        </w:rPr>
        <w:t>,then we have</w:t>
      </w:r>
    </w:p>
    <w:p w14:paraId="68781CE0" w14:textId="6CAD285A" w:rsidR="00017D66" w:rsidRPr="00017D66" w:rsidRDefault="00000000" w:rsidP="00017D66">
      <w:pPr>
        <w:spacing w:line="360" w:lineRule="auto"/>
        <w:ind w:firstLine="420"/>
        <w:jc w:val="left"/>
        <w:rPr>
          <w:rFonts w:ascii="Times New Roman" w:hAnsi="Times New Roman" w:cs="Times New Roman"/>
          <w:b/>
          <w:bCs/>
          <w:sz w:val="24"/>
          <w:szCs w:val="24"/>
        </w:rPr>
      </w:pPr>
      <m:oMathPara>
        <m:oMath>
          <m:eqArr>
            <m:eqArrPr>
              <m:maxDist m:val="1"/>
              <m:ctrlPr>
                <w:rPr>
                  <w:rFonts w:ascii="Cambria Math" w:hAnsi="Cambria Math" w:cs="Times New Roman"/>
                  <w:b/>
                  <w:bCs/>
                  <w:i/>
                  <w:sz w:val="24"/>
                  <w:szCs w:val="24"/>
                </w:rPr>
              </m:ctrlPr>
            </m:eqArrPr>
            <m:e>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up>
                  <m:r>
                    <m:rPr>
                      <m:sty m:val="bi"/>
                    </m:rPr>
                    <w:rPr>
                      <w:rFonts w:ascii="Cambria Math" w:hAnsi="Cambria Math" w:cs="Times New Roman"/>
                      <w:sz w:val="24"/>
                      <w:szCs w:val="24"/>
                    </w:rPr>
                    <m:t>'</m:t>
                  </m:r>
                </m:sup>
              </m:sSubSup>
              <w:bookmarkStart w:id="22" w:name="_Hlk182299668"/>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m:t>
                  </m:r>
                </m:e>
              </m:d>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-θ</m:t>
                  </m:r>
                </m:e>
              </m:d>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m:t>
                  </m:r>
                </m:e>
              </m:d>
              <w:bookmarkEnd w:id="22"/>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S3</m:t>
                  </m:r>
                </m:e>
              </m:d>
            </m:e>
          </m:eqArr>
        </m:oMath>
      </m:oMathPara>
    </w:p>
    <w:p w14:paraId="67A99461" w14:textId="45DDE248" w:rsidR="00017D66" w:rsidRPr="00017D66" w:rsidRDefault="00C51FF6" w:rsidP="00085821">
      <w:pPr>
        <w:spacing w:line="360" w:lineRule="auto"/>
        <w:rPr>
          <w:rFonts w:ascii="Times New Roman" w:hAnsi="Times New Roman" w:cs="Times New Roman"/>
          <w:b/>
          <w:bCs/>
          <w:sz w:val="24"/>
          <w:szCs w:val="24"/>
        </w:rPr>
      </w:pPr>
      <w:r w:rsidRPr="00F570FE">
        <w:rPr>
          <w:rFonts w:ascii="Times New Roman" w:hAnsi="Times New Roman" w:cs="Times New Roman"/>
          <w:sz w:val="24"/>
          <w:szCs w:val="24"/>
        </w:rPr>
        <w:t xml:space="preserve">where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Sub>
      </m:oMath>
      <w:r w:rsidRPr="00F570FE">
        <w:rPr>
          <w:rFonts w:ascii="Times New Roman" w:hAnsi="Times New Roman" w:cs="Times New Roman"/>
          <w:sz w:val="24"/>
          <w:szCs w:val="24"/>
        </w:rPr>
        <w:t xml:space="preserve"> is the </w:t>
      </w:r>
      <w:r w:rsidR="00302D73" w:rsidRPr="00F570FE">
        <w:rPr>
          <w:rFonts w:ascii="Times New Roman" w:hAnsi="Times New Roman" w:cs="Times New Roman"/>
          <w:sz w:val="24"/>
          <w:szCs w:val="24"/>
        </w:rPr>
        <w:t>direction vector of the incident electric field</w:t>
      </w:r>
      <w:r w:rsidR="00513BBA" w:rsidRPr="00F570FE">
        <w:rPr>
          <w:rFonts w:ascii="Times New Roman" w:hAnsi="Times New Roman" w:cs="Times New Roman"/>
          <w:sz w:val="24"/>
          <w:szCs w:val="24"/>
        </w:rPr>
        <w:t>,</w:t>
      </w:r>
      <w:r w:rsidR="00302D73" w:rsidRPr="00F570FE">
        <w:rPr>
          <w:rFonts w:ascii="Times New Roman" w:hAnsi="Times New Roman" w:cs="Times New Roman"/>
          <w:b/>
          <w:bCs/>
          <w:i/>
          <w:sz w:val="24"/>
          <w:szCs w:val="24"/>
        </w:rPr>
        <w:t xml:space="preserve"> </w:t>
      </w:r>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up>
            <m:r>
              <m:rPr>
                <m:sty m:val="bi"/>
              </m:rPr>
              <w:rPr>
                <w:rFonts w:ascii="Cambria Math" w:hAnsi="Cambria Math" w:cs="Times New Roman"/>
                <w:sz w:val="24"/>
                <w:szCs w:val="24"/>
              </w:rPr>
              <m:t>'</m:t>
            </m:r>
          </m:sup>
        </m:sSubSup>
      </m:oMath>
      <w:r w:rsidR="00513BBA" w:rsidRPr="00F570FE">
        <w:rPr>
          <w:rFonts w:ascii="Times New Roman" w:hAnsi="Times New Roman" w:cs="Times New Roman"/>
          <w:sz w:val="24"/>
          <w:szCs w:val="24"/>
        </w:rPr>
        <w:t xml:space="preserve"> is the </w:t>
      </w:r>
      <w:r w:rsidR="00302D73" w:rsidRPr="00F570FE">
        <w:rPr>
          <w:rFonts w:ascii="Times New Roman" w:hAnsi="Times New Roman" w:cs="Times New Roman"/>
          <w:sz w:val="24"/>
          <w:szCs w:val="24"/>
        </w:rPr>
        <w:t xml:space="preserve">direction vector of </w:t>
      </w:r>
      <w:r w:rsidR="00513BBA" w:rsidRPr="00F570FE">
        <w:rPr>
          <w:rFonts w:ascii="Times New Roman" w:hAnsi="Times New Roman" w:cs="Times New Roman"/>
          <w:sz w:val="24"/>
          <w:szCs w:val="24"/>
        </w:rPr>
        <w:t xml:space="preserve">refracted electric field,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-θ</m:t>
            </m:r>
          </m:e>
        </m:d>
      </m:oMath>
      <w:r w:rsidR="00513BBA" w:rsidRPr="00F570FE">
        <w:rPr>
          <w:rFonts w:ascii="Times New Roman" w:hAnsi="Times New Roman" w:cs="Times New Roman"/>
          <w:sz w:val="24"/>
          <w:szCs w:val="24"/>
        </w:rPr>
        <w:t xml:space="preserve"> is the transformation matrix representing the refraction in the local coordinate system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m:t>
            </m:r>
          </m:e>
        </m:d>
      </m:oMath>
      <w:r w:rsidR="00513BBA" w:rsidRPr="00F570FE">
        <w:rPr>
          <w:rFonts w:ascii="Times New Roman" w:hAnsi="Times New Roman" w:cs="Times New Roman"/>
          <w:sz w:val="24"/>
          <w:szCs w:val="24"/>
        </w:rPr>
        <w:t xml:space="preserve"> denotes the transformation matrix that maps the basis vectors of the global coordinate system to those of the local coordinate system.</w:t>
      </w:r>
      <w:r w:rsidR="00352D43" w:rsidRPr="00F570FE">
        <w:rPr>
          <w:rFonts w:ascii="Times New Roman" w:hAnsi="Times New Roman" w:cs="Times New Roman"/>
          <w:sz w:val="24"/>
          <w:szCs w:val="24"/>
        </w:rPr>
        <w:t xml:space="preserve"> Then </w:t>
      </w:r>
      <m:oMath>
        <m:eqArr>
          <m:eqArrPr>
            <m:maxDist m:val="1"/>
            <m:ctrlPr>
              <w:rPr>
                <w:rFonts w:ascii="Cambria Math" w:hAnsi="Cambria Math" w:cs="Times New Roman"/>
                <w:b/>
                <w:bCs/>
                <w:i/>
                <w:sz w:val="24"/>
                <w:szCs w:val="24"/>
              </w:rPr>
            </m:ctrlPr>
          </m:eqArrPr>
          <m:e>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up>
                <m:r>
                  <m:rPr>
                    <m:sty m:val="bi"/>
                  </m:rPr>
                  <w:rPr>
                    <w:rFonts w:ascii="Cambria Math" w:hAnsi="Cambria Math" w:cs="Times New Roman"/>
                    <w:sz w:val="24"/>
                    <w:szCs w:val="24"/>
                  </w:rPr>
                  <m:t>'</m:t>
                </m:r>
              </m:sup>
            </m:sSubSup>
            <m:r>
              <w:rPr>
                <w:rFonts w:ascii="Cambria Math" w:hAnsi="Cambria Math" w:cs="Times New Roman"/>
                <w:sz w:val="24"/>
                <w:szCs w:val="24"/>
              </w:rPr>
              <m:t>=</m:t>
            </m:r>
            <m:d>
              <m:dPr>
                <m:ctrlPr>
                  <w:rPr>
                    <w:rFonts w:ascii="Cambria Math" w:hAnsi="Cambria Math" w:cs="Times New Roman"/>
                    <w:i/>
                    <w:iCs/>
                    <w:sz w:val="24"/>
                    <w:szCs w:val="24"/>
                  </w:rPr>
                </m:ctrlPr>
              </m:dPr>
              <m:e>
                <m:m>
                  <m:mPr>
                    <m:mcs>
                      <m:mc>
                        <m:mcPr>
                          <m:count m:val="3"/>
                          <m:mcJc m:val="center"/>
                        </m:mcPr>
                      </m:mc>
                    </m:mcs>
                    <m:ctrlPr>
                      <w:rPr>
                        <w:rFonts w:ascii="Cambria Math" w:hAnsi="Cambria Math" w:cs="Times New Roman"/>
                        <w:i/>
                        <w:iCs/>
                        <w:sz w:val="24"/>
                        <w:szCs w:val="24"/>
                      </w:rPr>
                    </m:ctrlPr>
                  </m:mPr>
                  <m:mr>
                    <m:e>
                      <m:func>
                        <m:funcPr>
                          <m:ctrlPr>
                            <w:rPr>
                              <w:rFonts w:ascii="Cambria Math" w:hAnsi="Cambria Math" w:cs="Times New Roman"/>
                              <w:i/>
                              <w:iCs/>
                              <w:sz w:val="24"/>
                              <w:szCs w:val="24"/>
                            </w:rPr>
                          </m:ctrlPr>
                        </m:funcPr>
                        <m:fName>
                          <m:sSup>
                            <m:sSupPr>
                              <m:ctrlPr>
                                <w:rPr>
                                  <w:rFonts w:ascii="Cambria Math" w:hAnsi="Cambria Math" w:cs="Times New Roman"/>
                                  <w:i/>
                                  <w:iCs/>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hAnsi="Cambria Math" w:cs="Times New Roman"/>
                              <w:sz w:val="24"/>
                              <w:szCs w:val="24"/>
                            </w:rPr>
                            <m:t>∅</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func>
                                <m:funcPr>
                                  <m:ctrlPr>
                                    <w:rPr>
                                      <w:rFonts w:ascii="Cambria Math" w:hAnsi="Cambria Math" w:cs="Times New Roman"/>
                                      <w:i/>
                                      <w:iCs/>
                                      <w:sz w:val="24"/>
                                      <w:szCs w:val="24"/>
                                    </w:rPr>
                                  </m:ctrlPr>
                                </m:funcPr>
                                <m:fName>
                                  <m:sSup>
                                    <m:sSupPr>
                                      <m:ctrlPr>
                                        <w:rPr>
                                          <w:rFonts w:ascii="Cambria Math" w:hAnsi="Cambria Math" w:cs="Times New Roman"/>
                                          <w:i/>
                                          <w:iCs/>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fName>
                                <m:e>
                                  <m:r>
                                    <w:rPr>
                                      <w:rFonts w:ascii="Cambria Math" w:hAnsi="Cambria Math" w:cs="Times New Roman"/>
                                      <w:sz w:val="24"/>
                                      <w:szCs w:val="24"/>
                                    </w:rPr>
                                    <m:t>∅</m:t>
                                  </m:r>
                                </m:e>
                              </m:func>
                            </m:e>
                          </m:func>
                        </m:e>
                      </m:func>
                    </m:e>
                    <m:e>
                      <m:func>
                        <m:funcPr>
                          <m:ctrlPr>
                            <w:rPr>
                              <w:rFonts w:ascii="Cambria Math" w:hAnsi="Cambria Math" w:cs="Times New Roman"/>
                              <w:i/>
                              <w:iCs/>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m:t>
                          </m:r>
                          <m:func>
                            <m:funcPr>
                              <m:ctrlPr>
                                <w:rPr>
                                  <w:rFonts w:ascii="Cambria Math" w:hAnsi="Cambria Math" w:cs="Times New Roman"/>
                                  <w:i/>
                                  <w:iCs/>
                                  <w:sz w:val="24"/>
                                  <w:szCs w:val="24"/>
                                </w:rPr>
                              </m:ctrlPr>
                            </m:funcPr>
                            <m:fName>
                              <m:func>
                                <m:funcPr>
                                  <m:ctrlPr>
                                    <w:rPr>
                                      <w:rFonts w:ascii="Cambria Math" w:hAnsi="Cambria Math" w:cs="Times New Roman"/>
                                      <w:i/>
                                      <w:iCs/>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m:t>
                                  </m:r>
                                </m:e>
                              </m:func>
                              <m:r>
                                <m:rPr>
                                  <m:sty m:val="p"/>
                                </m:rPr>
                                <w:rPr>
                                  <w:rFonts w:ascii="Cambria Math" w:hAnsi="Cambria Math" w:cs="Times New Roman"/>
                                  <w:sz w:val="24"/>
                                  <w:szCs w:val="24"/>
                                </w:rPr>
                                <m:t>cos</m:t>
                              </m:r>
                            </m:fName>
                            <m:e>
                              <m:r>
                                <w:rPr>
                                  <w:rFonts w:ascii="Cambria Math" w:hAnsi="Cambria Math" w:cs="Times New Roman"/>
                                  <w:sz w:val="24"/>
                                  <w:szCs w:val="24"/>
                                </w:rPr>
                                <m:t>θ-</m:t>
                              </m:r>
                              <m:func>
                                <m:funcPr>
                                  <m:ctrlPr>
                                    <w:rPr>
                                      <w:rFonts w:ascii="Cambria Math" w:hAnsi="Cambria Math" w:cs="Times New Roman"/>
                                      <w:i/>
                                      <w:iCs/>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m:t>
                                  </m:r>
                                </m:e>
                              </m:func>
                            </m:e>
                          </m:func>
                        </m:e>
                      </m:func>
                      <m:r>
                        <w:rPr>
                          <w:rFonts w:ascii="Cambria Math" w:hAnsi="Cambria Math" w:cs="Times New Roman"/>
                          <w:sz w:val="24"/>
                          <w:szCs w:val="24"/>
                        </w:rPr>
                        <m:t>cos∅</m:t>
                      </m:r>
                    </m:e>
                    <m:e>
                      <m:r>
                        <w:rPr>
                          <w:rFonts w:ascii="Cambria Math" w:hAnsi="Cambria Math" w:cs="Times New Roman"/>
                          <w:sz w:val="24"/>
                          <w:szCs w:val="24"/>
                        </w:rPr>
                        <m:t>sinθcos∅</m:t>
                      </m:r>
                    </m:e>
                  </m:mr>
                  <m:mr>
                    <m:e>
                      <m:func>
                        <m:funcPr>
                          <m:ctrlPr>
                            <w:rPr>
                              <w:rFonts w:ascii="Cambria Math" w:hAnsi="Cambria Math" w:cs="Times New Roman"/>
                              <w:i/>
                              <w:iCs/>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m:t>
                          </m:r>
                          <m:func>
                            <m:funcPr>
                              <m:ctrlPr>
                                <w:rPr>
                                  <w:rFonts w:ascii="Cambria Math" w:hAnsi="Cambria Math" w:cs="Times New Roman"/>
                                  <w:i/>
                                  <w:iCs/>
                                  <w:sz w:val="24"/>
                                  <w:szCs w:val="24"/>
                                </w:rPr>
                              </m:ctrlPr>
                            </m:funcPr>
                            <m:fName>
                              <m:func>
                                <m:funcPr>
                                  <m:ctrlPr>
                                    <w:rPr>
                                      <w:rFonts w:ascii="Cambria Math" w:hAnsi="Cambria Math" w:cs="Times New Roman"/>
                                      <w:i/>
                                      <w:iCs/>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m:t>
                                  </m:r>
                                </m:e>
                              </m:func>
                              <m:r>
                                <m:rPr>
                                  <m:sty m:val="p"/>
                                </m:rPr>
                                <w:rPr>
                                  <w:rFonts w:ascii="Cambria Math" w:hAnsi="Cambria Math" w:cs="Times New Roman"/>
                                  <w:sz w:val="24"/>
                                  <w:szCs w:val="24"/>
                                </w:rPr>
                                <m:t>cos</m:t>
                              </m:r>
                            </m:fName>
                            <m:e>
                              <m:r>
                                <w:rPr>
                                  <w:rFonts w:ascii="Cambria Math" w:hAnsi="Cambria Math" w:cs="Times New Roman"/>
                                  <w:sz w:val="24"/>
                                  <w:szCs w:val="24"/>
                                </w:rPr>
                                <m:t>θ-</m:t>
                              </m:r>
                              <m:func>
                                <m:funcPr>
                                  <m:ctrlPr>
                                    <w:rPr>
                                      <w:rFonts w:ascii="Cambria Math" w:hAnsi="Cambria Math" w:cs="Times New Roman"/>
                                      <w:i/>
                                      <w:iCs/>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m:t>
                                  </m:r>
                                </m:e>
                              </m:func>
                            </m:e>
                          </m:func>
                        </m:e>
                      </m:func>
                      <m:r>
                        <w:rPr>
                          <w:rFonts w:ascii="Cambria Math" w:hAnsi="Cambria Math" w:cs="Times New Roman"/>
                          <w:sz w:val="24"/>
                          <w:szCs w:val="24"/>
                        </w:rPr>
                        <m:t>cos∅</m:t>
                      </m:r>
                    </m:e>
                    <m:e>
                      <m:func>
                        <m:funcPr>
                          <m:ctrlPr>
                            <w:rPr>
                              <w:rFonts w:ascii="Cambria Math" w:hAnsi="Cambria Math" w:cs="Times New Roman"/>
                              <w:i/>
                              <w:iCs/>
                              <w:sz w:val="24"/>
                              <w:szCs w:val="24"/>
                            </w:rPr>
                          </m:ctrlPr>
                        </m:funcPr>
                        <m:fName>
                          <m:sSup>
                            <m:sSupPr>
                              <m:ctrlPr>
                                <w:rPr>
                                  <w:rFonts w:ascii="Cambria Math" w:hAnsi="Cambria Math" w:cs="Times New Roman"/>
                                  <w:i/>
                                  <w:iCs/>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fName>
                        <m:e>
                          <m:r>
                            <w:rPr>
                              <w:rFonts w:ascii="Cambria Math" w:hAnsi="Cambria Math" w:cs="Times New Roman"/>
                              <w:sz w:val="24"/>
                              <w:szCs w:val="24"/>
                            </w:rPr>
                            <m:t>∅</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func>
                                <m:funcPr>
                                  <m:ctrlPr>
                                    <w:rPr>
                                      <w:rFonts w:ascii="Cambria Math" w:hAnsi="Cambria Math" w:cs="Times New Roman"/>
                                      <w:i/>
                                      <w:iCs/>
                                      <w:sz w:val="24"/>
                                      <w:szCs w:val="24"/>
                                    </w:rPr>
                                  </m:ctrlPr>
                                </m:funcPr>
                                <m:fName>
                                  <m:sSup>
                                    <m:sSupPr>
                                      <m:ctrlPr>
                                        <w:rPr>
                                          <w:rFonts w:ascii="Cambria Math" w:hAnsi="Cambria Math" w:cs="Times New Roman"/>
                                          <w:i/>
                                          <w:iCs/>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hAnsi="Cambria Math" w:cs="Times New Roman"/>
                                      <w:sz w:val="24"/>
                                      <w:szCs w:val="24"/>
                                    </w:rPr>
                                    <m:t>∅</m:t>
                                  </m:r>
                                </m:e>
                              </m:func>
                            </m:e>
                          </m:func>
                        </m:e>
                      </m:func>
                    </m:e>
                    <m:e>
                      <m:r>
                        <w:rPr>
                          <w:rFonts w:ascii="Cambria Math" w:hAnsi="Cambria Math" w:cs="Times New Roman"/>
                          <w:sz w:val="24"/>
                          <w:szCs w:val="24"/>
                        </w:rPr>
                        <m:t>sin∅sinθ</m:t>
                      </m:r>
                    </m:e>
                  </m:mr>
                  <m:mr>
                    <m:e>
                      <m:r>
                        <w:rPr>
                          <w:rFonts w:ascii="Cambria Math" w:hAnsi="Cambria Math" w:cs="Times New Roman"/>
                          <w:sz w:val="24"/>
                          <w:szCs w:val="24"/>
                        </w:rPr>
                        <m:t>-sinθcos∅</m:t>
                      </m:r>
                    </m:e>
                    <m:e>
                      <m:r>
                        <w:rPr>
                          <w:rFonts w:ascii="Cambria Math" w:hAnsi="Cambria Math" w:cs="Times New Roman"/>
                          <w:sz w:val="24"/>
                          <w:szCs w:val="24"/>
                        </w:rPr>
                        <m:t>-sinθsin∅</m:t>
                      </m:r>
                    </m:e>
                    <m:e>
                      <m:r>
                        <w:rPr>
                          <w:rFonts w:ascii="Cambria Math" w:hAnsi="Cambria Math" w:cs="Times New Roman"/>
                          <w:sz w:val="24"/>
                          <w:szCs w:val="24"/>
                        </w:rPr>
                        <m:t>cosθ</m:t>
                      </m:r>
                    </m:e>
                  </m:mr>
                </m:m>
              </m:e>
            </m:d>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Sub>
            <m:ctrlPr>
              <w:rPr>
                <w:rFonts w:ascii="Cambria Math" w:eastAsia="Cambria Math" w:hAnsi="Cambria Math" w:cs="Cambria Math"/>
                <w:b/>
                <w:bCs/>
                <w:i/>
                <w:sz w:val="24"/>
                <w:szCs w:val="24"/>
              </w:rPr>
            </m:ctrlPr>
          </m:e>
          <m:e>
            <m:r>
              <m:rPr>
                <m:sty m:val="bi"/>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S4</m:t>
                </m:r>
              </m:e>
            </m:d>
          </m:e>
        </m:eqArr>
      </m:oMath>
    </w:p>
    <w:p w14:paraId="71A949E8" w14:textId="35B1DBFB" w:rsidR="00352D43" w:rsidRPr="00F570FE" w:rsidRDefault="00352D43" w:rsidP="00973EC5">
      <w:pPr>
        <w:spacing w:line="360" w:lineRule="auto"/>
        <w:ind w:firstLine="420"/>
        <w:jc w:val="left"/>
        <w:rPr>
          <w:rFonts w:ascii="Times New Roman" w:hAnsi="Times New Roman" w:cs="Times New Roman"/>
          <w:sz w:val="24"/>
          <w:szCs w:val="24"/>
        </w:rPr>
      </w:pPr>
      <w:r w:rsidRPr="00F570FE">
        <w:rPr>
          <w:rFonts w:ascii="Times New Roman" w:hAnsi="Times New Roman" w:cs="Times New Roman"/>
          <w:sz w:val="24"/>
          <w:szCs w:val="24"/>
        </w:rPr>
        <w:t>For convenience, we rewrite the equation in the circular polarization basis:</w:t>
      </w:r>
    </w:p>
    <w:p w14:paraId="42BAF0EF" w14:textId="18B9D978" w:rsidR="00017D66" w:rsidRPr="00017D66" w:rsidRDefault="00000000" w:rsidP="00017D66">
      <w:pPr>
        <w:spacing w:line="360" w:lineRule="auto"/>
        <w:ind w:firstLine="420"/>
        <w:jc w:val="left"/>
        <w:rPr>
          <w:rFonts w:ascii="Times New Roman" w:hAnsi="Times New Roman" w:cs="Times New Roman"/>
          <w:b/>
          <w:bCs/>
          <w:sz w:val="24"/>
          <w:szCs w:val="24"/>
        </w:rPr>
      </w:pPr>
      <m:oMathPara>
        <m:oMath>
          <m:eqArr>
            <m:eqArrPr>
              <m:maxDist m:val="1"/>
              <m:ctrlPr>
                <w:rPr>
                  <w:rFonts w:ascii="Cambria Math" w:hAnsi="Cambria Math" w:cs="Times New Roman"/>
                  <w:i/>
                  <w:sz w:val="24"/>
                  <w:szCs w:val="24"/>
                </w:rPr>
              </m:ctrlPr>
            </m:eqArrPr>
            <m:e>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up>
                  <m:r>
                    <m:rPr>
                      <m:sty m:val="bi"/>
                    </m:rP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-1</m:t>
                      </m:r>
                    </m:sup>
                  </m:sSup>
                  <m:r>
                    <w:rPr>
                      <w:rFonts w:ascii="Cambria Math" w:hAnsi="Cambria Math" w:cs="Times New Roman"/>
                      <w:sz w:val="24"/>
                      <w:szCs w:val="24"/>
                    </w:rPr>
                    <m:t>R</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m:t>
                  </m:r>
                </m:e>
              </m:d>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-θ</m:t>
                  </m:r>
                </m:e>
              </m:d>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V</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Sub>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den>
              </m:f>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i</m:t>
                        </m:r>
                      </m:e>
                      <m:e>
                        <m:r>
                          <w:rPr>
                            <w:rFonts w:ascii="Cambria Math" w:hAnsi="Cambria Math" w:cs="Times New Roman"/>
                            <w:sz w:val="24"/>
                            <w:szCs w:val="24"/>
                          </w:rPr>
                          <m:t>-i</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0</m:t>
                        </m:r>
                      </m:e>
                      <m:e>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e>
                    </m:mr>
                  </m:m>
                </m:e>
              </m:d>
              <m:r>
                <m:rPr>
                  <m:sty m:val="bi"/>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S5</m:t>
                  </m:r>
                </m:e>
              </m:d>
              <m:ctrlPr>
                <w:rPr>
                  <w:rFonts w:ascii="Cambria Math" w:hAnsi="Cambria Math" w:cs="Times New Roman"/>
                  <w:b/>
                  <w:bCs/>
                  <w:i/>
                  <w:sz w:val="24"/>
                  <w:szCs w:val="24"/>
                </w:rPr>
              </m:ctrlPr>
            </m:e>
          </m:eqArr>
        </m:oMath>
      </m:oMathPara>
    </w:p>
    <w:p w14:paraId="1C6FD7C1" w14:textId="3D58934C" w:rsidR="00205CCD" w:rsidRPr="00F570FE" w:rsidRDefault="00352D43" w:rsidP="00973EC5">
      <w:pPr>
        <w:spacing w:line="360" w:lineRule="auto"/>
        <w:jc w:val="left"/>
        <w:rPr>
          <w:rFonts w:ascii="Times New Roman" w:hAnsi="Times New Roman" w:cs="Times New Roman"/>
          <w:sz w:val="24"/>
          <w:szCs w:val="24"/>
        </w:rPr>
      </w:pPr>
      <w:r w:rsidRPr="00F570FE">
        <w:rPr>
          <w:rFonts w:ascii="Times New Roman" w:hAnsi="Times New Roman" w:cs="Times New Roman"/>
          <w:sz w:val="24"/>
          <w:szCs w:val="24"/>
        </w:rPr>
        <w:t>where V is the transformation matrix between the circular polarization basis and the Cartesian orthogonal basis.</w:t>
      </w:r>
      <w:r w:rsidR="00872C7C" w:rsidRPr="00F570FE">
        <w:rPr>
          <w:rFonts w:ascii="Times New Roman" w:hAnsi="Times New Roman" w:cs="Times New Roman"/>
          <w:sz w:val="24"/>
          <w:szCs w:val="24"/>
        </w:rPr>
        <w:t xml:space="preserve"> </w:t>
      </w:r>
      <w:r w:rsidR="00205CCD" w:rsidRPr="00F570FE">
        <w:rPr>
          <w:rFonts w:ascii="Times New Roman" w:hAnsi="Times New Roman" w:cs="Times New Roman"/>
          <w:sz w:val="24"/>
          <w:szCs w:val="24"/>
        </w:rPr>
        <w:t>Therefore,</w:t>
      </w:r>
    </w:p>
    <w:p w14:paraId="13F662A5" w14:textId="6843E263" w:rsidR="00017D66" w:rsidRPr="00017D66" w:rsidRDefault="00000000" w:rsidP="00017D66">
      <w:pPr>
        <w:spacing w:line="360" w:lineRule="auto"/>
        <w:ind w:firstLine="420"/>
        <w:jc w:val="left"/>
        <w:rPr>
          <w:rFonts w:ascii="Times New Roman" w:hAnsi="Times New Roman" w:cs="Times New Roman"/>
          <w:b/>
          <w:bCs/>
          <w:sz w:val="24"/>
          <w:szCs w:val="24"/>
        </w:rPr>
      </w:pPr>
      <m:oMathPara>
        <m:oMath>
          <m:eqArr>
            <m:eqArrPr>
              <m:maxDist m:val="1"/>
              <m:ctrlPr>
                <w:rPr>
                  <w:rFonts w:ascii="Cambria Math" w:hAnsi="Cambria Math" w:cs="Times New Roman"/>
                  <w:b/>
                  <w:bCs/>
                  <w:i/>
                  <w:sz w:val="24"/>
                  <w:szCs w:val="24"/>
                </w:rPr>
              </m:ctrlPr>
            </m:eqArrPr>
            <m:e>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up>
                  <m:r>
                    <m:rPr>
                      <m:sty m:val="bi"/>
                    </m:rPr>
                    <w:rPr>
                      <w:rFonts w:ascii="Cambria Math" w:hAnsi="Cambria Math" w:cs="Times New Roman"/>
                      <w:sz w:val="24"/>
                      <w:szCs w:val="24"/>
                    </w:rPr>
                    <m:t>'</m:t>
                  </m:r>
                </m:sup>
              </m:sSubSup>
              <m:r>
                <w:rPr>
                  <w:rFonts w:ascii="Cambria Math" w:hAnsi="Cambria Math" w:cs="Times New Roman"/>
                  <w:sz w:val="24"/>
                  <w:szCs w:val="24"/>
                </w:rPr>
                <m:t>=</m:t>
              </m:r>
              <m:d>
                <m:dPr>
                  <m:ctrlPr>
                    <w:rPr>
                      <w:rFonts w:ascii="Cambria Math" w:hAnsi="Cambria Math" w:cs="Times New Roman"/>
                      <w:i/>
                      <w:iCs/>
                      <w:sz w:val="24"/>
                      <w:szCs w:val="24"/>
                    </w:rPr>
                  </m:ctrlPr>
                </m:dPr>
                <m:e>
                  <m:m>
                    <m:mPr>
                      <m:mcs>
                        <m:mc>
                          <m:mcPr>
                            <m:count m:val="3"/>
                            <m:mcJc m:val="center"/>
                          </m:mcPr>
                        </m:mc>
                      </m:mcs>
                      <m:ctrlPr>
                        <w:rPr>
                          <w:rFonts w:ascii="Cambria Math" w:hAnsi="Cambria Math" w:cs="Times New Roman"/>
                          <w:i/>
                          <w:iCs/>
                          <w:sz w:val="24"/>
                          <w:szCs w:val="24"/>
                        </w:rPr>
                      </m:ctrlPr>
                    </m:mPr>
                    <m:mr>
                      <m:e>
                        <m:r>
                          <w:rPr>
                            <w:rFonts w:ascii="Cambria Math" w:hAnsi="Cambria Math" w:cs="Times New Roman"/>
                            <w:sz w:val="24"/>
                            <w:szCs w:val="24"/>
                          </w:rPr>
                          <m:t>a</m:t>
                        </m:r>
                      </m:e>
                      <m:e>
                        <m:r>
                          <w:rPr>
                            <w:rFonts w:ascii="Cambria Math" w:hAnsi="Cambria Math" w:cs="Times New Roman"/>
                            <w:sz w:val="24"/>
                            <w:szCs w:val="24"/>
                          </w:rPr>
                          <m:t>-b</m:t>
                        </m:r>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-2i∅</m:t>
                            </m:r>
                          </m:sup>
                        </m:sSup>
                      </m:e>
                      <m:e>
                        <m:rad>
                          <m:radPr>
                            <m:degHide m:val="1"/>
                            <m:ctrlPr>
                              <w:rPr>
                                <w:rFonts w:ascii="Cambria Math" w:hAnsi="Cambria Math" w:cs="Times New Roman"/>
                                <w:i/>
                                <w:iCs/>
                                <w:sz w:val="24"/>
                                <w:szCs w:val="24"/>
                              </w:rPr>
                            </m:ctrlPr>
                          </m:radPr>
                          <m:deg/>
                          <m:e>
                            <m:r>
                              <w:rPr>
                                <w:rFonts w:ascii="Cambria Math" w:hAnsi="Cambria Math" w:cs="Times New Roman"/>
                                <w:sz w:val="24"/>
                                <w:szCs w:val="24"/>
                              </w:rPr>
                              <m:t>2ab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up>
                        </m:sSup>
                      </m:e>
                    </m:mr>
                    <m:mr>
                      <m:e>
                        <m:r>
                          <w:rPr>
                            <w:rFonts w:ascii="Cambria Math" w:hAnsi="Cambria Math" w:cs="Times New Roman"/>
                            <w:sz w:val="24"/>
                            <w:szCs w:val="24"/>
                          </w:rPr>
                          <m:t>-b</m:t>
                        </m:r>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2i∅</m:t>
                            </m:r>
                          </m:sup>
                        </m:sSup>
                      </m:e>
                      <m:e>
                        <m:r>
                          <w:rPr>
                            <w:rFonts w:ascii="Cambria Math" w:hAnsi="Cambria Math" w:cs="Times New Roman"/>
                            <w:sz w:val="24"/>
                            <w:szCs w:val="24"/>
                          </w:rPr>
                          <m:t>a</m:t>
                        </m:r>
                      </m:e>
                      <m:e>
                        <m:rad>
                          <m:radPr>
                            <m:degHide m:val="1"/>
                            <m:ctrlPr>
                              <w:rPr>
                                <w:rFonts w:ascii="Cambria Math" w:hAnsi="Cambria Math" w:cs="Times New Roman"/>
                                <w:i/>
                                <w:iCs/>
                                <w:sz w:val="24"/>
                                <w:szCs w:val="24"/>
                              </w:rPr>
                            </m:ctrlPr>
                          </m:radPr>
                          <m:deg/>
                          <m:e>
                            <m:r>
                              <w:rPr>
                                <w:rFonts w:ascii="Cambria Math" w:hAnsi="Cambria Math" w:cs="Times New Roman"/>
                                <w:sz w:val="24"/>
                                <w:szCs w:val="24"/>
                              </w:rPr>
                              <m:t>2ab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up>
                        </m:sSup>
                      </m:e>
                    </m:mr>
                    <m:mr>
                      <m:e>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2ab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up>
                        </m:sSup>
                      </m:e>
                      <m:e>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2ab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up>
                        </m:sSup>
                      </m:e>
                      <m:e>
                        <m:r>
                          <w:rPr>
                            <w:rFonts w:ascii="Cambria Math" w:hAnsi="Cambria Math" w:cs="Times New Roman"/>
                            <w:sz w:val="24"/>
                            <w:szCs w:val="24"/>
                          </w:rPr>
                          <m:t>a-b</m:t>
                        </m:r>
                      </m:e>
                    </m:mr>
                  </m:m>
                </m:e>
              </m:d>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S6</m:t>
                  </m:r>
                </m:e>
              </m:d>
            </m:e>
          </m:eqArr>
        </m:oMath>
      </m:oMathPara>
    </w:p>
    <w:p w14:paraId="7D319DC4" w14:textId="436A5658" w:rsidR="00205CCD" w:rsidRPr="00F570FE" w:rsidRDefault="00872C7C" w:rsidP="001241EC">
      <w:pPr>
        <w:spacing w:line="360" w:lineRule="auto"/>
        <w:jc w:val="left"/>
        <w:rPr>
          <w:rFonts w:ascii="Times New Roman" w:hAnsi="Times New Roman" w:cs="Times New Roman"/>
          <w:sz w:val="24"/>
          <w:szCs w:val="24"/>
        </w:rPr>
      </w:pPr>
      <w:r w:rsidRPr="00F570FE">
        <w:rPr>
          <w:rFonts w:ascii="Times New Roman" w:hAnsi="Times New Roman" w:cs="Times New Roman"/>
          <w:sz w:val="24"/>
          <w:szCs w:val="24"/>
        </w:rPr>
        <w:t>where</w:t>
      </w:r>
      <w:r w:rsidR="00205CCD" w:rsidRPr="00F570FE">
        <w:rPr>
          <w:rFonts w:ascii="Times New Roman" w:hAnsi="Times New Roman" w:cs="Times New Roman"/>
          <w:sz w:val="24"/>
          <w:szCs w:val="24"/>
        </w:rPr>
        <w:t xml:space="preserve"> </w:t>
      </w:r>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e>
        </m:d>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e>
        </m:d>
      </m:oMath>
      <w:r w:rsidRPr="00F570FE">
        <w:rPr>
          <w:rFonts w:ascii="Times New Roman" w:hAnsi="Times New Roman" w:cs="Times New Roman"/>
          <w:sz w:val="24"/>
          <w:szCs w:val="24"/>
        </w:rPr>
        <w:t>.</w:t>
      </w:r>
    </w:p>
    <w:p w14:paraId="4E3E75B2" w14:textId="5F901F78" w:rsidR="001241EC" w:rsidRPr="00166294" w:rsidRDefault="00872C7C" w:rsidP="00973EC5">
      <w:pPr>
        <w:spacing w:line="360" w:lineRule="auto"/>
        <w:jc w:val="left"/>
        <w:rPr>
          <w:rFonts w:ascii="Times New Roman" w:hAnsi="Times New Roman" w:cs="Times New Roman"/>
          <w:b/>
          <w:bCs/>
          <w:i/>
          <w:sz w:val="24"/>
          <w:szCs w:val="24"/>
        </w:rPr>
      </w:pPr>
      <w:r w:rsidRPr="00F570FE">
        <w:rPr>
          <w:rFonts w:ascii="Times New Roman" w:hAnsi="Times New Roman" w:cs="Times New Roman"/>
          <w:sz w:val="24"/>
          <w:szCs w:val="24"/>
        </w:rPr>
        <w:tab/>
        <w:t>Considering energy conservation, we have</w:t>
      </w:r>
      <w:r w:rsidRPr="00F570FE">
        <w:rPr>
          <w:rFonts w:ascii="Times New Roman" w:hAnsi="Times New Roman" w:cs="Times New Roman"/>
          <w:b/>
          <w:bCs/>
          <w:i/>
          <w:sz w:val="24"/>
          <w:szCs w:val="24"/>
        </w:rPr>
        <w:br/>
      </w:r>
      <m:oMathPara>
        <m:oMath>
          <m:eqArr>
            <m:eqArrPr>
              <m:maxDist m:val="1"/>
              <m:ctrlPr>
                <w:rPr>
                  <w:rFonts w:ascii="Cambria Math" w:hAnsi="Cambria Math" w:cs="Times New Roman"/>
                  <w:b/>
                  <w:i/>
                  <w:sz w:val="24"/>
                  <w:szCs w:val="24"/>
                </w:rPr>
              </m:ctrlPr>
            </m:eqArrPr>
            <m:e>
              <w:bookmarkStart w:id="23" w:name="_Hlk182307088"/>
              <m:sSup>
                <m:sSupPr>
                  <m:ctrlPr>
                    <w:rPr>
                      <w:rFonts w:ascii="Cambria Math" w:hAnsi="Cambria Math" w:cs="Times New Roman"/>
                      <w:b/>
                      <w:bCs/>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m:t>
                  </m:r>
                </m:sup>
              </m:sSup>
              <m:r>
                <w:rPr>
                  <w:rFonts w:ascii="Cambria Math" w:hAnsi="Cambria Math" w:cs="Times New Roman"/>
                  <w:sz w:val="24"/>
                  <w:szCs w:val="24"/>
                </w:rPr>
                <m:t>=</m:t>
              </m:r>
              <m:rad>
                <m:radPr>
                  <m:degHide m:val="1"/>
                  <m:ctrlPr>
                    <w:rPr>
                      <w:rFonts w:ascii="Cambria Math" w:hAnsi="Cambria Math" w:cs="Times New Roman"/>
                      <w:i/>
                      <w:sz w:val="24"/>
                      <w:szCs w:val="24"/>
                    </w:rPr>
                  </m:ctrlPr>
                </m:radPr>
                <m:deg/>
                <m:e>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e>
              </m:rad>
              <m:d>
                <m:dPr>
                  <m:ctrlPr>
                    <w:rPr>
                      <w:rFonts w:ascii="Cambria Math" w:hAnsi="Cambria Math" w:cs="Times New Roman"/>
                      <w:i/>
                      <w:iCs/>
                      <w:sz w:val="24"/>
                      <w:szCs w:val="24"/>
                    </w:rPr>
                  </m:ctrlPr>
                </m:dPr>
                <m:e>
                  <m:m>
                    <m:mPr>
                      <m:mcs>
                        <m:mc>
                          <m:mcPr>
                            <m:count m:val="3"/>
                            <m:mcJc m:val="center"/>
                          </m:mcPr>
                        </m:mc>
                      </m:mcs>
                      <m:ctrlPr>
                        <w:rPr>
                          <w:rFonts w:ascii="Cambria Math" w:hAnsi="Cambria Math" w:cs="Times New Roman"/>
                          <w:i/>
                          <w:iCs/>
                          <w:sz w:val="24"/>
                          <w:szCs w:val="24"/>
                        </w:rPr>
                      </m:ctrlPr>
                    </m:mPr>
                    <m:mr>
                      <m:e>
                        <m:r>
                          <w:rPr>
                            <w:rFonts w:ascii="Cambria Math" w:hAnsi="Cambria Math" w:cs="Times New Roman"/>
                            <w:sz w:val="24"/>
                            <w:szCs w:val="24"/>
                          </w:rPr>
                          <m:t>a</m:t>
                        </m:r>
                      </m:e>
                      <m:e>
                        <m:r>
                          <w:rPr>
                            <w:rFonts w:ascii="Cambria Math" w:hAnsi="Cambria Math" w:cs="Times New Roman"/>
                            <w:sz w:val="24"/>
                            <w:szCs w:val="24"/>
                          </w:rPr>
                          <m:t>-b</m:t>
                        </m:r>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-2i∅</m:t>
                            </m:r>
                          </m:sup>
                        </m:sSup>
                      </m:e>
                      <m:e>
                        <m:rad>
                          <m:radPr>
                            <m:degHide m:val="1"/>
                            <m:ctrlPr>
                              <w:rPr>
                                <w:rFonts w:ascii="Cambria Math" w:hAnsi="Cambria Math" w:cs="Times New Roman"/>
                                <w:i/>
                                <w:iCs/>
                                <w:sz w:val="24"/>
                                <w:szCs w:val="24"/>
                              </w:rPr>
                            </m:ctrlPr>
                          </m:radPr>
                          <m:deg/>
                          <m:e>
                            <m:r>
                              <w:rPr>
                                <w:rFonts w:ascii="Cambria Math" w:hAnsi="Cambria Math" w:cs="Times New Roman"/>
                                <w:sz w:val="24"/>
                                <w:szCs w:val="24"/>
                              </w:rPr>
                              <m:t>2ab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up>
                        </m:sSup>
                      </m:e>
                    </m:mr>
                    <m:mr>
                      <m:e>
                        <m:r>
                          <w:rPr>
                            <w:rFonts w:ascii="Cambria Math" w:hAnsi="Cambria Math" w:cs="Times New Roman"/>
                            <w:sz w:val="24"/>
                            <w:szCs w:val="24"/>
                          </w:rPr>
                          <m:t>-b</m:t>
                        </m:r>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2i∅</m:t>
                            </m:r>
                          </m:sup>
                        </m:sSup>
                      </m:e>
                      <m:e>
                        <m:r>
                          <w:rPr>
                            <w:rFonts w:ascii="Cambria Math" w:hAnsi="Cambria Math" w:cs="Times New Roman"/>
                            <w:sz w:val="24"/>
                            <w:szCs w:val="24"/>
                          </w:rPr>
                          <m:t>a</m:t>
                        </m:r>
                      </m:e>
                      <m:e>
                        <m:rad>
                          <m:radPr>
                            <m:degHide m:val="1"/>
                            <m:ctrlPr>
                              <w:rPr>
                                <w:rFonts w:ascii="Cambria Math" w:hAnsi="Cambria Math" w:cs="Times New Roman"/>
                                <w:i/>
                                <w:iCs/>
                                <w:sz w:val="24"/>
                                <w:szCs w:val="24"/>
                              </w:rPr>
                            </m:ctrlPr>
                          </m:radPr>
                          <m:deg/>
                          <m:e>
                            <m:r>
                              <w:rPr>
                                <w:rFonts w:ascii="Cambria Math" w:hAnsi="Cambria Math" w:cs="Times New Roman"/>
                                <w:sz w:val="24"/>
                                <w:szCs w:val="24"/>
                              </w:rPr>
                              <m:t>2ab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up>
                        </m:sSup>
                      </m:e>
                    </m:mr>
                    <m:mr>
                      <m:e>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2ab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up>
                        </m:sSup>
                      </m:e>
                      <m:e>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2ab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up>
                        </m:sSup>
                      </m:e>
                      <m:e>
                        <m:r>
                          <w:rPr>
                            <w:rFonts w:ascii="Cambria Math" w:hAnsi="Cambria Math" w:cs="Times New Roman"/>
                            <w:sz w:val="24"/>
                            <w:szCs w:val="24"/>
                          </w:rPr>
                          <m:t>a-b</m:t>
                        </m:r>
                      </m:e>
                    </m:mr>
                  </m:m>
                </m:e>
              </m:d>
              <w:bookmarkEnd w:id="23"/>
              <m:r>
                <m:rPr>
                  <m:sty m:val="bi"/>
                </m:rPr>
                <w:rPr>
                  <w:rFonts w:ascii="Cambria Math" w:hAnsi="Cambria Math" w:cs="Times New Roman"/>
                  <w:sz w:val="24"/>
                  <w:szCs w:val="24"/>
                </w:rPr>
                <m:t>E#</m:t>
              </m:r>
              <m:d>
                <m:dPr>
                  <m:ctrlPr>
                    <w:rPr>
                      <w:rFonts w:ascii="Cambria Math" w:hAnsi="Cambria Math" w:cs="Times New Roman"/>
                      <w:bCs/>
                      <w:i/>
                      <w:sz w:val="24"/>
                      <w:szCs w:val="24"/>
                    </w:rPr>
                  </m:ctrlPr>
                </m:dPr>
                <m:e>
                  <m:r>
                    <w:rPr>
                      <w:rFonts w:ascii="Cambria Math" w:hAnsi="Cambria Math" w:cs="Times New Roman"/>
                      <w:sz w:val="24"/>
                      <w:szCs w:val="24"/>
                    </w:rPr>
                    <m:t>S7</m:t>
                  </m:r>
                </m:e>
              </m:d>
              <m:ctrlPr>
                <w:rPr>
                  <w:rFonts w:ascii="Cambria Math" w:hAnsi="Cambria Math" w:cs="Times New Roman"/>
                  <w:b/>
                  <w:bCs/>
                  <w:i/>
                  <w:sz w:val="24"/>
                  <w:szCs w:val="24"/>
                </w:rPr>
              </m:ctrlPr>
            </m:e>
          </m:eqArr>
        </m:oMath>
      </m:oMathPara>
    </w:p>
    <w:p w14:paraId="1F288A6B" w14:textId="03D25092" w:rsidR="00872C7C" w:rsidRDefault="00872C7C" w:rsidP="00973EC5">
      <w:pPr>
        <w:spacing w:line="360" w:lineRule="auto"/>
        <w:jc w:val="left"/>
        <w:rPr>
          <w:rFonts w:ascii="Times New Roman" w:hAnsi="Times New Roman" w:cs="Times New Roman"/>
          <w:sz w:val="24"/>
          <w:szCs w:val="24"/>
        </w:rPr>
      </w:pPr>
      <w:r w:rsidRPr="00F570FE">
        <w:rPr>
          <w:rFonts w:ascii="Times New Roman" w:hAnsi="Times New Roman" w:cs="Times New Roman"/>
          <w:sz w:val="24"/>
          <w:szCs w:val="24"/>
        </w:rPr>
        <w:t xml:space="preserve">Here, </w:t>
      </w:r>
      <m:oMath>
        <m:r>
          <m:rPr>
            <m:sty m:val="bi"/>
          </m:rPr>
          <w:rPr>
            <w:rFonts w:ascii="Cambria Math" w:hAnsi="Cambria Math" w:cs="Times New Roman"/>
            <w:sz w:val="24"/>
            <w:szCs w:val="24"/>
          </w:rPr>
          <m:t>E</m:t>
        </m:r>
      </m:oMath>
      <w:r w:rsidRPr="00F570FE">
        <w:rPr>
          <w:rFonts w:ascii="Times New Roman" w:hAnsi="Times New Roman" w:cs="Times New Roman"/>
          <w:sz w:val="24"/>
          <w:szCs w:val="24"/>
        </w:rPr>
        <w:t xml:space="preserve"> is the incident electric field,</w:t>
      </w:r>
      <w:r w:rsidRPr="00F570FE">
        <w:rPr>
          <w:rFonts w:ascii="Times New Roman" w:hAnsi="Times New Roman" w:cs="Times New Roman"/>
          <w:b/>
          <w:bCs/>
          <w:i/>
          <w:sz w:val="24"/>
          <w:szCs w:val="24"/>
        </w:rPr>
        <w:t xml:space="preserve">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m:t>
            </m:r>
          </m:sup>
        </m:sSup>
      </m:oMath>
      <w:r w:rsidRPr="00F570FE">
        <w:rPr>
          <w:rFonts w:ascii="Times New Roman" w:hAnsi="Times New Roman" w:cs="Times New Roman"/>
          <w:sz w:val="24"/>
          <w:szCs w:val="24"/>
        </w:rPr>
        <w:t xml:space="preserve"> is the refracted electric field.</w:t>
      </w:r>
    </w:p>
    <w:p w14:paraId="1F4C34CB" w14:textId="77777777" w:rsidR="008C34C9" w:rsidRPr="00F570FE" w:rsidRDefault="008C34C9" w:rsidP="00973EC5">
      <w:pPr>
        <w:spacing w:line="360" w:lineRule="auto"/>
        <w:jc w:val="left"/>
        <w:rPr>
          <w:rFonts w:ascii="Times New Roman" w:hAnsi="Times New Roman" w:cs="Times New Roman"/>
          <w:sz w:val="24"/>
          <w:szCs w:val="24"/>
        </w:rPr>
      </w:pPr>
    </w:p>
    <w:p w14:paraId="73907ED4" w14:textId="45A27439" w:rsidR="0049387A" w:rsidRPr="00F570FE" w:rsidRDefault="00872C7C" w:rsidP="00973EC5">
      <w:pPr>
        <w:pStyle w:val="a8"/>
        <w:numPr>
          <w:ilvl w:val="0"/>
          <w:numId w:val="2"/>
        </w:numPr>
        <w:spacing w:line="360" w:lineRule="auto"/>
        <w:ind w:firstLineChars="0"/>
        <w:jc w:val="left"/>
        <w:rPr>
          <w:rFonts w:ascii="Times New Roman" w:hAnsi="Times New Roman" w:cs="Times New Roman"/>
          <w:b/>
          <w:bCs/>
          <w:sz w:val="24"/>
          <w:szCs w:val="24"/>
        </w:rPr>
      </w:pPr>
      <w:r w:rsidRPr="00F570FE">
        <w:rPr>
          <w:rFonts w:ascii="Times New Roman" w:hAnsi="Times New Roman" w:cs="Times New Roman"/>
          <w:b/>
          <w:bCs/>
          <w:sz w:val="24"/>
          <w:szCs w:val="24"/>
        </w:rPr>
        <w:t>Separation of SAM and OAM components of the electric field</w:t>
      </w:r>
    </w:p>
    <w:p w14:paraId="4FD4D2A3" w14:textId="77777777" w:rsidR="00BD1179" w:rsidRPr="00F570FE" w:rsidRDefault="00FE51B7" w:rsidP="00973EC5">
      <w:pPr>
        <w:widowControl/>
        <w:spacing w:line="360" w:lineRule="auto"/>
        <w:ind w:firstLine="420"/>
        <w:jc w:val="left"/>
        <w:rPr>
          <w:rFonts w:ascii="Times New Roman" w:hAnsi="Times New Roman" w:cs="Times New Roman"/>
          <w:sz w:val="24"/>
          <w:szCs w:val="24"/>
        </w:rPr>
      </w:pPr>
      <w:r w:rsidRPr="00F570FE">
        <w:rPr>
          <w:rFonts w:ascii="Times New Roman" w:hAnsi="Times New Roman" w:cs="Times New Roman"/>
          <w:sz w:val="24"/>
          <w:szCs w:val="24"/>
        </w:rPr>
        <w:t>First, we provide the SAM and OAM operators for the z-component in the Cartesian coordinate system</w:t>
      </w:r>
    </w:p>
    <w:p w14:paraId="1D9F3CF7" w14:textId="00F28A1B" w:rsidR="001241EC" w:rsidRPr="001241EC" w:rsidRDefault="00000000" w:rsidP="001241EC">
      <w:pPr>
        <w:widowControl/>
        <w:spacing w:line="360" w:lineRule="auto"/>
        <w:ind w:firstLine="420"/>
        <w:jc w:val="left"/>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z</m:t>
                  </m:r>
                </m:sub>
              </m:sSub>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den>
              </m:f>
              <m:r>
                <w:rPr>
                  <w:rFonts w:ascii="Cambria Math" w:hAnsi="Cambria Math" w:cs="Times New Roman"/>
                  <w:sz w:val="24"/>
                  <w:szCs w:val="24"/>
                </w:rPr>
                <m:t>,</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z</m:t>
                          </m:r>
                        </m:sub>
                      </m:sSub>
                    </m:e>
                  </m:d>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zij</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S8</m:t>
                  </m:r>
                </m:e>
              </m:d>
            </m:e>
          </m:eqArr>
        </m:oMath>
      </m:oMathPara>
    </w:p>
    <w:p w14:paraId="065AF343" w14:textId="6F3C789F" w:rsidR="0049387A" w:rsidRPr="00F570FE" w:rsidRDefault="00BD1179" w:rsidP="00973EC5">
      <w:pPr>
        <w:spacing w:line="360" w:lineRule="auto"/>
        <w:ind w:firstLineChars="200" w:firstLine="480"/>
        <w:rPr>
          <w:rFonts w:ascii="Times New Roman" w:hAnsi="Times New Roman" w:cs="Times New Roman"/>
          <w:sz w:val="24"/>
          <w:szCs w:val="24"/>
        </w:rPr>
      </w:pPr>
      <w:r w:rsidRPr="00F570FE">
        <w:rPr>
          <w:rFonts w:ascii="Times New Roman" w:hAnsi="Times New Roman" w:cs="Times New Roman"/>
          <w:sz w:val="24"/>
          <w:szCs w:val="24"/>
        </w:rPr>
        <w:t xml:space="preserve">where </w:t>
      </w:r>
      <m:oMath>
        <m:r>
          <w:rPr>
            <w:rFonts w:ascii="Cambria Math" w:hAnsi="Cambria Math" w:cs="Times New Roman"/>
            <w:sz w:val="24"/>
            <w:szCs w:val="24"/>
          </w:rPr>
          <m:t>∅</m:t>
        </m:r>
      </m:oMath>
      <w:r w:rsidRPr="00F570FE">
        <w:rPr>
          <w:rFonts w:ascii="Times New Roman" w:hAnsi="Times New Roman" w:cs="Times New Roman"/>
          <w:sz w:val="24"/>
          <w:szCs w:val="24"/>
        </w:rPr>
        <w:t xml:space="preserve"> is the azimuthal angle (either in coordinate or momentum space, depending on representation) and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zij</m:t>
            </m:r>
          </m:sub>
        </m:sSub>
      </m:oMath>
      <w:r w:rsidRPr="00F570FE">
        <w:rPr>
          <w:rFonts w:ascii="Times New Roman" w:hAnsi="Times New Roman" w:cs="Times New Roman"/>
          <w:sz w:val="24"/>
          <w:szCs w:val="24"/>
        </w:rPr>
        <w:t xml:space="preserve"> is the Levi-Civita symbol.</w:t>
      </w:r>
    </w:p>
    <w:p w14:paraId="7EEA4498" w14:textId="77777777" w:rsidR="00BD1179" w:rsidRPr="00F570FE" w:rsidRDefault="00BD1179" w:rsidP="00973EC5">
      <w:pPr>
        <w:spacing w:line="360" w:lineRule="auto"/>
        <w:ind w:firstLine="420"/>
        <w:jc w:val="left"/>
        <w:rPr>
          <w:rFonts w:ascii="Times New Roman" w:hAnsi="Times New Roman" w:cs="Times New Roman"/>
          <w:sz w:val="24"/>
          <w:szCs w:val="24"/>
        </w:rPr>
      </w:pPr>
      <w:r w:rsidRPr="00F570FE">
        <w:rPr>
          <w:rFonts w:ascii="Times New Roman" w:hAnsi="Times New Roman" w:cs="Times New Roman"/>
          <w:sz w:val="24"/>
          <w:szCs w:val="24"/>
        </w:rPr>
        <w:t>For convenience, we rewrite the equation in the circular polarization basis:</w:t>
      </w:r>
    </w:p>
    <w:p w14:paraId="2D148459" w14:textId="0726084D" w:rsidR="001241EC" w:rsidRPr="001241EC" w:rsidRDefault="00000000" w:rsidP="001241EC">
      <w:pPr>
        <w:widowControl/>
        <w:spacing w:line="360" w:lineRule="auto"/>
        <w:ind w:firstLine="420"/>
        <w:jc w:val="left"/>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z</m:t>
                  </m:r>
                </m:sub>
              </m:sSub>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den>
              </m:f>
              <m:r>
                <w:rPr>
                  <w:rFonts w:ascii="Cambria Math" w:hAnsi="Cambria Math" w:cs="Times New Roman"/>
                  <w:sz w:val="24"/>
                  <w:szCs w:val="24"/>
                </w:rPr>
                <m:t>,σ=diag</m:t>
              </m:r>
              <m:d>
                <m:dPr>
                  <m:ctrlPr>
                    <w:rPr>
                      <w:rFonts w:ascii="Cambria Math" w:hAnsi="Cambria Math" w:cs="Times New Roman"/>
                      <w:i/>
                      <w:sz w:val="24"/>
                      <w:szCs w:val="24"/>
                    </w:rPr>
                  </m:ctrlPr>
                </m:dPr>
                <m:e>
                  <m:r>
                    <w:rPr>
                      <w:rFonts w:ascii="Cambria Math" w:hAnsi="Cambria Math" w:cs="Times New Roman"/>
                      <w:sz w:val="24"/>
                      <w:szCs w:val="24"/>
                    </w:rPr>
                    <m:t>1,-1,0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S9</m:t>
                  </m:r>
                </m:e>
              </m:d>
            </m:e>
          </m:eqArr>
        </m:oMath>
      </m:oMathPara>
    </w:p>
    <w:p w14:paraId="19F4D204" w14:textId="142446F7" w:rsidR="00FE51B7" w:rsidRPr="00F570FE" w:rsidRDefault="00F0392B" w:rsidP="00973EC5">
      <w:pPr>
        <w:spacing w:line="360" w:lineRule="auto"/>
        <w:ind w:firstLineChars="200" w:firstLine="480"/>
        <w:rPr>
          <w:rFonts w:ascii="Times New Roman" w:hAnsi="Times New Roman" w:cs="Times New Roman"/>
          <w:sz w:val="24"/>
          <w:szCs w:val="24"/>
        </w:rPr>
      </w:pPr>
      <w:r w:rsidRPr="00F570FE">
        <w:rPr>
          <w:rFonts w:ascii="Times New Roman" w:hAnsi="Times New Roman" w:cs="Times New Roman"/>
          <w:sz w:val="24"/>
          <w:szCs w:val="24"/>
        </w:rPr>
        <w:t>For a given electric field</w:t>
      </w:r>
      <w:r w:rsidR="00536CCB" w:rsidRPr="00F570FE">
        <w:rPr>
          <w:rFonts w:ascii="Times New Roman" w:hAnsi="Times New Roman" w:cs="Times New Roman"/>
          <w:b/>
          <w:bCs/>
          <w:i/>
          <w:sz w:val="24"/>
          <w:szCs w:val="24"/>
        </w:rPr>
        <w:t xml:space="preserve"> </w:t>
      </w:r>
      <m:oMath>
        <m:r>
          <m:rPr>
            <m:sty m:val="bi"/>
          </m:rPr>
          <w:rPr>
            <w:rFonts w:ascii="Cambria Math" w:hAnsi="Cambria Math" w:cs="Times New Roman"/>
            <w:sz w:val="24"/>
            <w:szCs w:val="24"/>
          </w:rPr>
          <m:t>E</m:t>
        </m:r>
      </m:oMath>
      <w:r w:rsidRPr="00F570FE">
        <w:rPr>
          <w:rFonts w:ascii="Times New Roman" w:hAnsi="Times New Roman" w:cs="Times New Roman"/>
          <w:sz w:val="24"/>
          <w:szCs w:val="24"/>
        </w:rPr>
        <w:t>, the OAM and SAM densities can be calculated as follows:</w:t>
      </w:r>
    </w:p>
    <w:p w14:paraId="129148EA" w14:textId="6AA6EC42" w:rsidR="001241EC" w:rsidRPr="008C34C9" w:rsidRDefault="00000000" w:rsidP="001241EC">
      <w:pPr>
        <w:spacing w:line="360" w:lineRule="auto"/>
        <w:ind w:firstLineChars="200" w:firstLine="480"/>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z</m:t>
                  </m:r>
                </m:sub>
              </m:sSub>
              <m:r>
                <w:rPr>
                  <w:rFonts w:ascii="Cambria Math" w:hAnsi="Cambria Math" w:cs="Times New Roman"/>
                  <w:sz w:val="24"/>
                  <w:szCs w:val="24"/>
                </w:rPr>
                <m:t>=-i</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sty m:val="bi"/>
                        </m:rP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m:t>
                      </m:r>
                    </m:sub>
                  </m:sSub>
                  <m:r>
                    <m:rPr>
                      <m:sty m:val="bi"/>
                    </m:rPr>
                    <w:rPr>
                      <w:rFonts w:ascii="Cambria Math" w:hAnsi="Cambria Math" w:cs="Times New Roman"/>
                      <w:sz w:val="24"/>
                      <w:szCs w:val="24"/>
                    </w:rPr>
                    <m:t>E</m:t>
                  </m:r>
                </m:num>
                <m:den>
                  <m:sSup>
                    <m:sSupPr>
                      <m:ctrlPr>
                        <w:rPr>
                          <w:rFonts w:ascii="Cambria Math" w:hAnsi="Cambria Math" w:cs="Times New Roman"/>
                          <w:i/>
                          <w:sz w:val="24"/>
                          <w:szCs w:val="24"/>
                        </w:rPr>
                      </m:ctrlPr>
                    </m:sSupPr>
                    <m:e>
                      <m:r>
                        <m:rPr>
                          <m:sty m:val="bi"/>
                        </m:rP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r>
                    <m:rPr>
                      <m:sty m:val="bi"/>
                    </m:rPr>
                    <w:rPr>
                      <w:rFonts w:ascii="Cambria Math" w:hAnsi="Cambria Math" w:cs="Times New Roman"/>
                      <w:sz w:val="24"/>
                      <w:szCs w:val="24"/>
                    </w:rPr>
                    <m:t>E</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z</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sty m:val="bi"/>
                        </m:rP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∙σ</m:t>
                  </m:r>
                  <m:r>
                    <m:rPr>
                      <m:sty m:val="bi"/>
                    </m:rPr>
                    <w:rPr>
                      <w:rFonts w:ascii="Cambria Math" w:hAnsi="Cambria Math" w:cs="Times New Roman"/>
                      <w:sz w:val="24"/>
                      <w:szCs w:val="24"/>
                    </w:rPr>
                    <m:t>E</m:t>
                  </m:r>
                </m:num>
                <m:den>
                  <m:sSup>
                    <m:sSupPr>
                      <m:ctrlPr>
                        <w:rPr>
                          <w:rFonts w:ascii="Cambria Math" w:hAnsi="Cambria Math" w:cs="Times New Roman"/>
                          <w:i/>
                          <w:sz w:val="24"/>
                          <w:szCs w:val="24"/>
                        </w:rPr>
                      </m:ctrlPr>
                    </m:sSupPr>
                    <m:e>
                      <m:r>
                        <m:rPr>
                          <m:sty m:val="bi"/>
                        </m:rP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r>
                    <m:rPr>
                      <m:sty m:val="bi"/>
                    </m:rPr>
                    <w:rPr>
                      <w:rFonts w:ascii="Cambria Math" w:hAnsi="Cambria Math" w:cs="Times New Roman"/>
                      <w:sz w:val="24"/>
                      <w:szCs w:val="24"/>
                    </w:rPr>
                    <m:t>E</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S10</m:t>
                  </m:r>
                </m:e>
              </m:d>
            </m:e>
          </m:eqArr>
        </m:oMath>
      </m:oMathPara>
    </w:p>
    <w:p w14:paraId="3E62AE3C" w14:textId="77777777" w:rsidR="008C34C9" w:rsidRPr="001241EC" w:rsidRDefault="008C34C9" w:rsidP="001241EC">
      <w:pPr>
        <w:spacing w:line="360" w:lineRule="auto"/>
        <w:ind w:firstLineChars="200" w:firstLine="480"/>
        <w:rPr>
          <w:rFonts w:ascii="Times New Roman" w:hAnsi="Times New Roman" w:cs="Times New Roman"/>
          <w:sz w:val="24"/>
          <w:szCs w:val="24"/>
        </w:rPr>
      </w:pPr>
    </w:p>
    <w:p w14:paraId="1C1D93BA" w14:textId="56EA071A" w:rsidR="00FE51B7" w:rsidRPr="00F570FE" w:rsidRDefault="00127147" w:rsidP="00973EC5">
      <w:pPr>
        <w:pStyle w:val="a8"/>
        <w:numPr>
          <w:ilvl w:val="0"/>
          <w:numId w:val="2"/>
        </w:numPr>
        <w:spacing w:line="360" w:lineRule="auto"/>
        <w:ind w:firstLineChars="0"/>
        <w:rPr>
          <w:rFonts w:ascii="Times New Roman" w:hAnsi="Times New Roman" w:cs="Times New Roman"/>
          <w:b/>
          <w:bCs/>
          <w:sz w:val="24"/>
          <w:szCs w:val="24"/>
        </w:rPr>
      </w:pPr>
      <w:r w:rsidRPr="00F570FE">
        <w:rPr>
          <w:rFonts w:ascii="Times New Roman" w:hAnsi="Times New Roman" w:cs="Times New Roman"/>
          <w:b/>
          <w:bCs/>
          <w:sz w:val="24"/>
          <w:szCs w:val="24"/>
        </w:rPr>
        <w:t>Circularly-polarized vortex beam incidence</w:t>
      </w:r>
    </w:p>
    <w:p w14:paraId="154365B0" w14:textId="2F681F9D" w:rsidR="00FE51B7" w:rsidRPr="00F570FE" w:rsidRDefault="00127147" w:rsidP="00973EC5">
      <w:pPr>
        <w:spacing w:line="360" w:lineRule="auto"/>
        <w:ind w:firstLineChars="200" w:firstLine="480"/>
        <w:rPr>
          <w:rFonts w:ascii="Times New Roman" w:hAnsi="Times New Roman" w:cs="Times New Roman"/>
          <w:sz w:val="24"/>
          <w:szCs w:val="24"/>
        </w:rPr>
      </w:pPr>
      <w:r w:rsidRPr="00F570FE">
        <w:rPr>
          <w:rFonts w:ascii="Times New Roman" w:hAnsi="Times New Roman" w:cs="Times New Roman"/>
          <w:sz w:val="24"/>
          <w:szCs w:val="24"/>
        </w:rPr>
        <w:t>The electric field of the incident circularly-polarized vortex beam can be written as:</w:t>
      </w:r>
    </w:p>
    <w:p w14:paraId="7E297D2A" w14:textId="18B3BE0E" w:rsidR="001241EC" w:rsidRPr="001241EC" w:rsidRDefault="00000000" w:rsidP="001241EC">
      <w:pPr>
        <w:spacing w:line="360" w:lineRule="auto"/>
        <w:ind w:firstLineChars="200" w:firstLine="480"/>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l</m:t>
                  </m:r>
                </m:sub>
                <m:sup>
                  <m:r>
                    <w:rPr>
                      <w:rFonts w:ascii="Cambria Math" w:hAnsi="Cambria Math" w:cs="Times New Roman"/>
                      <w:sz w:val="24"/>
                      <w:szCs w:val="24"/>
                    </w:rPr>
                    <m:t>σ</m:t>
                  </m:r>
                </m:sup>
              </m:sSubSup>
              <w:bookmarkStart w:id="24" w:name="_Hlk182307173"/>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σ</m:t>
                  </m:r>
                </m:sup>
              </m:sSup>
              <w:bookmarkEnd w:id="24"/>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m:t>
                  </m:r>
                </m:sub>
              </m:sSub>
              <m:d>
                <m:dPr>
                  <m:ctrlPr>
                    <w:rPr>
                      <w:rFonts w:ascii="Cambria Math" w:hAnsi="Cambria Math" w:cs="Times New Roman"/>
                      <w:i/>
                      <w:sz w:val="24"/>
                      <w:szCs w:val="24"/>
                    </w:rPr>
                  </m:ctrlPr>
                </m:dPr>
                <m:e>
                  <m:r>
                    <w:rPr>
                      <w:rFonts w:ascii="Cambria Math" w:hAnsi="Cambria Math" w:cs="Times New Roman"/>
                      <w:sz w:val="24"/>
                      <w:szCs w:val="24"/>
                    </w:rPr>
                    <m:t>θ,∅</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m:t>
                  </m:r>
                </m:sub>
              </m:sSub>
              <m:d>
                <m:dPr>
                  <m:ctrlPr>
                    <w:rPr>
                      <w:rFonts w:ascii="Cambria Math" w:hAnsi="Cambria Math" w:cs="Times New Roman"/>
                      <w:i/>
                      <w:sz w:val="24"/>
                      <w:szCs w:val="24"/>
                    </w:rPr>
                  </m:ctrlPr>
                </m:dPr>
                <m:e>
                  <m:r>
                    <w:rPr>
                      <w:rFonts w:ascii="Cambria Math" w:hAnsi="Cambria Math" w:cs="Times New Roman"/>
                      <w:sz w:val="24"/>
                      <w:szCs w:val="24"/>
                    </w:rPr>
                    <m:t>θ,∅</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d>
                    <m:dPr>
                      <m:begChr m:val="|"/>
                      <m:endChr m:val="|"/>
                      <m:ctrlPr>
                        <w:rPr>
                          <w:rFonts w:ascii="Cambria Math" w:hAnsi="Cambria Math" w:cs="Times New Roman"/>
                          <w:i/>
                          <w:sz w:val="24"/>
                          <w:szCs w:val="24"/>
                        </w:rPr>
                      </m:ctrlPr>
                    </m:dPr>
                    <m:e>
                      <m:r>
                        <w:rPr>
                          <w:rFonts w:ascii="Cambria Math" w:hAnsi="Cambria Math" w:cs="Times New Roman"/>
                          <w:sz w:val="24"/>
                          <w:szCs w:val="24"/>
                        </w:rPr>
                        <m:t>l</m:t>
                      </m:r>
                    </m:e>
                  </m:d>
                </m:sub>
              </m:sSub>
              <m:d>
                <m:dPr>
                  <m:ctrlPr>
                    <w:rPr>
                      <w:rFonts w:ascii="Cambria Math" w:hAnsi="Cambria Math" w:cs="Times New Roman"/>
                      <w:i/>
                      <w:sz w:val="24"/>
                      <w:szCs w:val="24"/>
                    </w:rPr>
                  </m:ctrlPr>
                </m:dPr>
                <m:e>
                  <m:r>
                    <w:rPr>
                      <w:rFonts w:ascii="Cambria Math" w:hAnsi="Cambria Math" w:cs="Times New Roman"/>
                      <w:sz w:val="24"/>
                      <w:szCs w:val="24"/>
                    </w:rPr>
                    <m:t>θ</m:t>
                  </m:r>
                </m:e>
              </m:d>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il∅</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S11</m:t>
                  </m:r>
                </m:e>
              </m:d>
            </m:e>
          </m:eqArr>
        </m:oMath>
      </m:oMathPara>
    </w:p>
    <w:p w14:paraId="0F46C7F8" w14:textId="00E7BFAF" w:rsidR="00154C71" w:rsidRPr="00F570FE" w:rsidRDefault="00BE5235" w:rsidP="00973EC5">
      <w:pPr>
        <w:spacing w:line="360" w:lineRule="auto"/>
        <w:rPr>
          <w:rFonts w:ascii="Times New Roman" w:hAnsi="Times New Roman" w:cs="Times New Roman"/>
          <w:sz w:val="24"/>
          <w:szCs w:val="24"/>
        </w:rPr>
      </w:pPr>
      <w:r w:rsidRPr="00F570FE">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F</m:t>
            </m:r>
          </m:e>
          <m:sub>
            <m:d>
              <m:dPr>
                <m:begChr m:val="|"/>
                <m:endChr m:val="|"/>
                <m:ctrlPr>
                  <w:rPr>
                    <w:rFonts w:ascii="Cambria Math" w:hAnsi="Cambria Math" w:cs="Times New Roman"/>
                    <w:i/>
                    <w:sz w:val="24"/>
                    <w:szCs w:val="24"/>
                  </w:rPr>
                </m:ctrlPr>
              </m:dPr>
              <m:e>
                <m:r>
                  <w:rPr>
                    <w:rFonts w:ascii="Cambria Math" w:hAnsi="Cambria Math" w:cs="Times New Roman"/>
                    <w:sz w:val="24"/>
                    <w:szCs w:val="24"/>
                  </w:rPr>
                  <m:t>l</m:t>
                </m:r>
              </m:e>
            </m:d>
          </m:sub>
        </m:sSub>
        <m:d>
          <m:dPr>
            <m:ctrlPr>
              <w:rPr>
                <w:rFonts w:ascii="Cambria Math" w:hAnsi="Cambria Math" w:cs="Times New Roman"/>
                <w:i/>
                <w:sz w:val="24"/>
                <w:szCs w:val="24"/>
              </w:rPr>
            </m:ctrlPr>
          </m:dPr>
          <m:e>
            <m:r>
              <w:rPr>
                <w:rFonts w:ascii="Cambria Math" w:hAnsi="Cambria Math" w:cs="Times New Roman"/>
                <w:sz w:val="24"/>
                <w:szCs w:val="24"/>
              </w:rPr>
              <m:t>θ</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sin</m:t>
            </m:r>
          </m:e>
          <m:sup>
            <m:d>
              <m:dPr>
                <m:begChr m:val="|"/>
                <m:endChr m:val="|"/>
                <m:ctrlPr>
                  <w:rPr>
                    <w:rFonts w:ascii="Cambria Math" w:hAnsi="Cambria Math" w:cs="Times New Roman"/>
                    <w:i/>
                    <w:sz w:val="24"/>
                    <w:szCs w:val="24"/>
                  </w:rPr>
                </m:ctrlPr>
              </m:dPr>
              <m:e>
                <m:r>
                  <w:rPr>
                    <w:rFonts w:ascii="Cambria Math" w:hAnsi="Cambria Math" w:cs="Times New Roman"/>
                    <w:sz w:val="24"/>
                    <w:szCs w:val="24"/>
                  </w:rPr>
                  <m:t>l</m:t>
                </m:r>
              </m:e>
            </m:d>
          </m:sup>
        </m:sSup>
        <m:r>
          <w:rPr>
            <w:rFonts w:ascii="Cambria Math" w:hAnsi="Cambria Math" w:cs="Times New Roman"/>
            <w:sz w:val="24"/>
            <w:szCs w:val="24"/>
          </w:rPr>
          <m:t>θ</m:t>
        </m:r>
      </m:oMath>
      <w:r w:rsidRPr="00F570FE">
        <w:rPr>
          <w:rFonts w:ascii="Times New Roman" w:hAnsi="Times New Roman" w:cs="Times New Roman"/>
          <w:sz w:val="24"/>
          <w:szCs w:val="24"/>
        </w:rPr>
        <w:t xml:space="preserve"> for the vortex beams with the waist much larger than the entrance pupil.</w:t>
      </w:r>
      <w:r w:rsidR="00E47856" w:rsidRPr="00F570FE">
        <w:rPr>
          <w:rFonts w:ascii="Times New Roman" w:hAnsi="Times New Roman" w:cs="Times New Roman"/>
          <w:sz w:val="24"/>
          <w:szCs w:val="24"/>
        </w:rPr>
        <w:t xml:space="preserve"> </w:t>
      </w:r>
      <w:r w:rsidR="000B0FE8" w:rsidRPr="00F570FE">
        <w:rPr>
          <w:rFonts w:ascii="Times New Roman" w:hAnsi="Times New Roman" w:cs="Times New Roman"/>
          <w:sz w:val="24"/>
          <w:szCs w:val="24"/>
        </w:rPr>
        <w:t>From Eq. (</w:t>
      </w:r>
      <w:r w:rsidR="00494F90">
        <w:rPr>
          <w:rFonts w:ascii="Times New Roman" w:hAnsi="Times New Roman" w:cs="Times New Roman"/>
          <w:sz w:val="24"/>
          <w:szCs w:val="24"/>
        </w:rPr>
        <w:t>S</w:t>
      </w:r>
      <w:r w:rsidR="000B0FE8" w:rsidRPr="00F570FE">
        <w:rPr>
          <w:rFonts w:ascii="Times New Roman" w:hAnsi="Times New Roman" w:cs="Times New Roman"/>
          <w:sz w:val="24"/>
          <w:szCs w:val="24"/>
        </w:rPr>
        <w:t>5) the refracted field is</w:t>
      </w:r>
      <w:r w:rsidR="0078066F" w:rsidRPr="00F570FE">
        <w:rPr>
          <w:rFonts w:ascii="Times New Roman" w:hAnsi="Times New Roman" w:cs="Times New Roman"/>
          <w:sz w:val="24"/>
          <w:szCs w:val="24"/>
        </w:rPr>
        <w:t>:</w:t>
      </w:r>
      <w:r w:rsidR="000B0FE8" w:rsidRPr="00F570FE">
        <w:rPr>
          <w:rFonts w:ascii="Times New Roman" w:hAnsi="Times New Roman" w:cs="Times New Roman"/>
          <w:sz w:val="24"/>
          <w:szCs w:val="24"/>
        </w:rPr>
        <w:t xml:space="preserve"> </w:t>
      </w:r>
    </w:p>
    <w:p w14:paraId="7C2DC991" w14:textId="039ABDEF" w:rsidR="001241EC" w:rsidRPr="001241EC" w:rsidRDefault="00000000" w:rsidP="00973EC5">
      <w:pPr>
        <w:spacing w:line="360" w:lineRule="auto"/>
        <w:rPr>
          <w:rFonts w:ascii="Times New Roman" w:hAnsi="Times New Roman" w:cs="Times New Roman"/>
          <w:b/>
          <w:bCs/>
          <w:sz w:val="24"/>
          <w:szCs w:val="24"/>
        </w:rPr>
      </w:pPr>
      <m:oMathPara>
        <m:oMath>
          <m:eqArr>
            <m:eqArrPr>
              <m:maxDist m:val="1"/>
              <m:ctrlPr>
                <w:rPr>
                  <w:rFonts w:ascii="Cambria Math" w:hAnsi="Cambria Math" w:cs="Times New Roman"/>
                  <w:i/>
                  <w:iCs/>
                  <w:sz w:val="24"/>
                  <w:szCs w:val="24"/>
                </w:rPr>
              </m:ctrlPr>
            </m:eqArrPr>
            <m:e>
              <m:sSup>
                <m:sSupPr>
                  <m:ctrlPr>
                    <w:rPr>
                      <w:rFonts w:ascii="Cambria Math" w:hAnsi="Cambria Math" w:cs="Times New Roman"/>
                      <w:b/>
                      <w:bCs/>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m:t>
                  </m:r>
                </m:sup>
              </m:sSup>
              <m:r>
                <w:rPr>
                  <w:rFonts w:ascii="Cambria Math" w:hAnsi="Cambria Math" w:cs="Times New Roman"/>
                  <w:sz w:val="24"/>
                  <w:szCs w:val="24"/>
                </w:rPr>
                <m:t>=</m:t>
              </m:r>
              <m:rad>
                <m:radPr>
                  <m:degHide m:val="1"/>
                  <m:ctrlPr>
                    <w:rPr>
                      <w:rFonts w:ascii="Cambria Math" w:hAnsi="Cambria Math" w:cs="Times New Roman"/>
                      <w:i/>
                      <w:sz w:val="24"/>
                      <w:szCs w:val="24"/>
                    </w:rPr>
                  </m:ctrlPr>
                </m:radPr>
                <m:deg/>
                <m:e>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e>
              </m:rad>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σ</m:t>
                  </m:r>
                </m:sup>
              </m:sSup>
              <m:sSub>
                <m:sSubPr>
                  <m:ctrlPr>
                    <w:rPr>
                      <w:rFonts w:ascii="Cambria Math" w:hAnsi="Cambria Math" w:cs="Times New Roman"/>
                      <w:i/>
                      <w:sz w:val="24"/>
                      <w:szCs w:val="24"/>
                    </w:rPr>
                  </m:ctrlPr>
                </m:sSubPr>
                <m:e>
                  <m:r>
                    <w:rPr>
                      <w:rFonts w:ascii="Cambria Math" w:hAnsi="Cambria Math" w:cs="Times New Roman"/>
                      <w:sz w:val="24"/>
                      <w:szCs w:val="24"/>
                    </w:rPr>
                    <m:t>F</m:t>
                  </m:r>
                </m:e>
                <m:sub>
                  <m:d>
                    <m:dPr>
                      <m:begChr m:val="|"/>
                      <m:endChr m:val="|"/>
                      <m:ctrlPr>
                        <w:rPr>
                          <w:rFonts w:ascii="Cambria Math" w:hAnsi="Cambria Math" w:cs="Times New Roman"/>
                          <w:i/>
                          <w:sz w:val="24"/>
                          <w:szCs w:val="24"/>
                        </w:rPr>
                      </m:ctrlPr>
                    </m:dPr>
                    <m:e>
                      <m:r>
                        <w:rPr>
                          <w:rFonts w:ascii="Cambria Math" w:hAnsi="Cambria Math" w:cs="Times New Roman"/>
                          <w:sz w:val="24"/>
                          <w:szCs w:val="24"/>
                        </w:rPr>
                        <m:t>l</m:t>
                      </m:r>
                    </m:e>
                  </m:d>
                </m:sub>
              </m:sSub>
              <m:d>
                <m:dPr>
                  <m:ctrlPr>
                    <w:rPr>
                      <w:rFonts w:ascii="Cambria Math" w:hAnsi="Cambria Math" w:cs="Times New Roman"/>
                      <w:i/>
                      <w:sz w:val="24"/>
                      <w:szCs w:val="24"/>
                    </w:rPr>
                  </m:ctrlPr>
                </m:dPr>
                <m:e>
                  <m:r>
                    <w:rPr>
                      <w:rFonts w:ascii="Cambria Math" w:hAnsi="Cambria Math" w:cs="Times New Roman"/>
                      <w:sz w:val="24"/>
                      <w:szCs w:val="24"/>
                    </w:rPr>
                    <m:t>θ</m:t>
                  </m:r>
                </m:e>
              </m:d>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il∅</m:t>
                  </m:r>
                </m:sup>
              </m:sSup>
              <m:d>
                <m:dPr>
                  <m:ctrlPr>
                    <w:rPr>
                      <w:rFonts w:ascii="Cambria Math" w:hAnsi="Cambria Math" w:cs="Times New Roman"/>
                      <w:i/>
                      <w:iCs/>
                      <w:sz w:val="24"/>
                      <w:szCs w:val="24"/>
                    </w:rPr>
                  </m:ctrlPr>
                </m:dPr>
                <m:e>
                  <m:m>
                    <m:mPr>
                      <m:mcs>
                        <m:mc>
                          <m:mcPr>
                            <m:count m:val="3"/>
                            <m:mcJc m:val="center"/>
                          </m:mcPr>
                        </m:mc>
                      </m:mcs>
                      <m:ctrlPr>
                        <w:rPr>
                          <w:rFonts w:ascii="Cambria Math" w:hAnsi="Cambria Math" w:cs="Times New Roman"/>
                          <w:i/>
                          <w:iCs/>
                          <w:sz w:val="24"/>
                          <w:szCs w:val="24"/>
                        </w:rPr>
                      </m:ctrlPr>
                    </m:mPr>
                    <m:mr>
                      <m:e>
                        <m:r>
                          <w:rPr>
                            <w:rFonts w:ascii="Cambria Math" w:hAnsi="Cambria Math" w:cs="Times New Roman"/>
                            <w:sz w:val="24"/>
                            <w:szCs w:val="24"/>
                          </w:rPr>
                          <m:t>a</m:t>
                        </m:r>
                      </m:e>
                      <m:e>
                        <m:r>
                          <w:rPr>
                            <w:rFonts w:ascii="Cambria Math" w:hAnsi="Cambria Math" w:cs="Times New Roman"/>
                            <w:sz w:val="24"/>
                            <w:szCs w:val="24"/>
                          </w:rPr>
                          <m:t>-b</m:t>
                        </m:r>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-2i∅</m:t>
                            </m:r>
                          </m:sup>
                        </m:sSup>
                      </m:e>
                      <m:e>
                        <m:rad>
                          <m:radPr>
                            <m:degHide m:val="1"/>
                            <m:ctrlPr>
                              <w:rPr>
                                <w:rFonts w:ascii="Cambria Math" w:hAnsi="Cambria Math" w:cs="Times New Roman"/>
                                <w:i/>
                                <w:iCs/>
                                <w:sz w:val="24"/>
                                <w:szCs w:val="24"/>
                              </w:rPr>
                            </m:ctrlPr>
                          </m:radPr>
                          <m:deg/>
                          <m:e>
                            <m:r>
                              <w:rPr>
                                <w:rFonts w:ascii="Cambria Math" w:hAnsi="Cambria Math" w:cs="Times New Roman"/>
                                <w:sz w:val="24"/>
                                <w:szCs w:val="24"/>
                              </w:rPr>
                              <m:t>2ab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up>
                        </m:sSup>
                      </m:e>
                    </m:mr>
                    <m:mr>
                      <m:e>
                        <m:r>
                          <w:rPr>
                            <w:rFonts w:ascii="Cambria Math" w:hAnsi="Cambria Math" w:cs="Times New Roman"/>
                            <w:sz w:val="24"/>
                            <w:szCs w:val="24"/>
                          </w:rPr>
                          <m:t>-b</m:t>
                        </m:r>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2i∅</m:t>
                            </m:r>
                          </m:sup>
                        </m:sSup>
                      </m:e>
                      <m:e>
                        <m:r>
                          <w:rPr>
                            <w:rFonts w:ascii="Cambria Math" w:hAnsi="Cambria Math" w:cs="Times New Roman"/>
                            <w:sz w:val="24"/>
                            <w:szCs w:val="24"/>
                          </w:rPr>
                          <m:t>a</m:t>
                        </m:r>
                      </m:e>
                      <m:e>
                        <m:rad>
                          <m:radPr>
                            <m:degHide m:val="1"/>
                            <m:ctrlPr>
                              <w:rPr>
                                <w:rFonts w:ascii="Cambria Math" w:hAnsi="Cambria Math" w:cs="Times New Roman"/>
                                <w:i/>
                                <w:iCs/>
                                <w:sz w:val="24"/>
                                <w:szCs w:val="24"/>
                              </w:rPr>
                            </m:ctrlPr>
                          </m:radPr>
                          <m:deg/>
                          <m:e>
                            <m:r>
                              <w:rPr>
                                <w:rFonts w:ascii="Cambria Math" w:hAnsi="Cambria Math" w:cs="Times New Roman"/>
                                <w:sz w:val="24"/>
                                <w:szCs w:val="24"/>
                              </w:rPr>
                              <m:t>2ab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up>
                        </m:sSup>
                      </m:e>
                    </m:mr>
                    <m:mr>
                      <m:e>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2ab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up>
                        </m:sSup>
                      </m:e>
                      <m:e>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2ab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up>
                        </m:sSup>
                      </m:e>
                      <m:e>
                        <m:r>
                          <w:rPr>
                            <w:rFonts w:ascii="Cambria Math" w:hAnsi="Cambria Math" w:cs="Times New Roman"/>
                            <w:sz w:val="24"/>
                            <w:szCs w:val="24"/>
                          </w:rPr>
                          <m:t>a-b</m:t>
                        </m:r>
                      </m:e>
                    </m:mr>
                  </m:m>
                </m:e>
              </m:d>
              <m:r>
                <m:rPr>
                  <m:sty m:val="bi"/>
                </m:rP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S12</m:t>
                  </m:r>
                </m:e>
              </m:d>
              <m:ctrlPr>
                <w:rPr>
                  <w:rFonts w:ascii="Cambria Math" w:hAnsi="Cambria Math" w:cs="Times New Roman"/>
                  <w:b/>
                  <w:bCs/>
                  <w:i/>
                  <w:sz w:val="24"/>
                  <w:szCs w:val="24"/>
                </w:rPr>
              </m:ctrlPr>
            </m:e>
          </m:eqArr>
        </m:oMath>
      </m:oMathPara>
    </w:p>
    <w:p w14:paraId="16DB67FA" w14:textId="77777777" w:rsidR="0078066F" w:rsidRPr="00F570FE" w:rsidRDefault="00E47856" w:rsidP="00973EC5">
      <w:pPr>
        <w:spacing w:line="360" w:lineRule="auto"/>
        <w:rPr>
          <w:rFonts w:ascii="Times New Roman" w:hAnsi="Times New Roman" w:cs="Times New Roman"/>
          <w:sz w:val="24"/>
          <w:szCs w:val="24"/>
        </w:rPr>
      </w:pPr>
      <w:r w:rsidRPr="00F570FE">
        <w:rPr>
          <w:rFonts w:ascii="Times New Roman" w:hAnsi="Times New Roman" w:cs="Times New Roman"/>
          <w:sz w:val="24"/>
          <w:szCs w:val="24"/>
        </w:rPr>
        <w:t xml:space="preserve">If </w:t>
      </w:r>
      <m:oMath>
        <m:r>
          <w:rPr>
            <w:rFonts w:ascii="Cambria Math" w:hAnsi="Cambria Math" w:cs="Times New Roman"/>
            <w:sz w:val="24"/>
            <w:szCs w:val="24"/>
          </w:rPr>
          <m:t>σ=+</m:t>
        </m:r>
      </m:oMath>
      <w:r w:rsidRPr="00F570FE">
        <w:rPr>
          <w:rFonts w:ascii="Times New Roman" w:hAnsi="Times New Roman" w:cs="Times New Roman"/>
          <w:sz w:val="24"/>
          <w:szCs w:val="24"/>
        </w:rPr>
        <w:t>,</w:t>
      </w:r>
    </w:p>
    <w:p w14:paraId="592DB8DC" w14:textId="4A19B4ED" w:rsidR="001241EC" w:rsidRPr="001241EC" w:rsidRDefault="00000000" w:rsidP="001241EC">
      <w:pPr>
        <w:spacing w:line="360" w:lineRule="auto"/>
        <w:jc w:val="center"/>
        <w:rPr>
          <w:rFonts w:ascii="Times New Roman" w:hAnsi="Times New Roman" w:cs="Times New Roman"/>
          <w:b/>
          <w:bCs/>
          <w:sz w:val="24"/>
          <w:szCs w:val="24"/>
        </w:rPr>
      </w:pPr>
      <m:oMathPara>
        <m:oMath>
          <m:eqArr>
            <m:eqArrPr>
              <m:maxDist m:val="1"/>
              <m:ctrlPr>
                <w:rPr>
                  <w:rFonts w:ascii="Cambria Math" w:hAnsi="Cambria Math" w:cs="Times New Roman"/>
                  <w:i/>
                  <w:iCs/>
                  <w:sz w:val="24"/>
                  <w:szCs w:val="24"/>
                </w:rPr>
              </m:ctrlPr>
            </m:eqArrPr>
            <m:e>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m:t>
                  </m:r>
                </m:sub>
                <m:sup>
                  <m:r>
                    <m:rPr>
                      <m:sty m:val="bi"/>
                    </m:rPr>
                    <w:rPr>
                      <w:rFonts w:ascii="Cambria Math" w:hAnsi="Cambria Math" w:cs="Times New Roman"/>
                      <w:sz w:val="24"/>
                      <w:szCs w:val="24"/>
                    </w:rPr>
                    <m:t>'</m:t>
                  </m:r>
                </m:sup>
              </m:sSubSup>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cosθ</m:t>
                  </m:r>
                </m:e>
              </m:rad>
              <m:sSub>
                <m:sSubPr>
                  <m:ctrlPr>
                    <w:rPr>
                      <w:rFonts w:ascii="Cambria Math" w:hAnsi="Cambria Math" w:cs="Times New Roman"/>
                      <w:i/>
                      <w:sz w:val="24"/>
                      <w:szCs w:val="24"/>
                    </w:rPr>
                  </m:ctrlPr>
                </m:sSubPr>
                <m:e>
                  <m:r>
                    <w:rPr>
                      <w:rFonts w:ascii="Cambria Math" w:hAnsi="Cambria Math" w:cs="Times New Roman"/>
                      <w:sz w:val="24"/>
                      <w:szCs w:val="24"/>
                    </w:rPr>
                    <m:t>F</m:t>
                  </m:r>
                </m:e>
                <m:sub>
                  <m:d>
                    <m:dPr>
                      <m:begChr m:val="|"/>
                      <m:endChr m:val="|"/>
                      <m:ctrlPr>
                        <w:rPr>
                          <w:rFonts w:ascii="Cambria Math" w:hAnsi="Cambria Math" w:cs="Times New Roman"/>
                          <w:i/>
                          <w:sz w:val="24"/>
                          <w:szCs w:val="24"/>
                        </w:rPr>
                      </m:ctrlPr>
                    </m:dPr>
                    <m:e>
                      <m:r>
                        <w:rPr>
                          <w:rFonts w:ascii="Cambria Math" w:hAnsi="Cambria Math" w:cs="Times New Roman"/>
                          <w:sz w:val="24"/>
                          <w:szCs w:val="24"/>
                        </w:rPr>
                        <m:t>l</m:t>
                      </m:r>
                    </m:e>
                  </m:d>
                </m:sub>
              </m:sSub>
              <m:d>
                <m:dPr>
                  <m:ctrlPr>
                    <w:rPr>
                      <w:rFonts w:ascii="Cambria Math" w:hAnsi="Cambria Math" w:cs="Times New Roman"/>
                      <w:i/>
                      <w:sz w:val="24"/>
                      <w:szCs w:val="24"/>
                    </w:rPr>
                  </m:ctrlPr>
                </m:dPr>
                <m:e>
                  <m:r>
                    <w:rPr>
                      <w:rFonts w:ascii="Cambria Math" w:hAnsi="Cambria Math" w:cs="Times New Roman"/>
                      <w:sz w:val="24"/>
                      <w:szCs w:val="24"/>
                    </w:rPr>
                    <m:t>θ</m:t>
                  </m:r>
                </m:e>
              </m:d>
              <m:d>
                <m:dPr>
                  <m:ctrlPr>
                    <w:rPr>
                      <w:rFonts w:ascii="Cambria Math" w:hAnsi="Cambria Math" w:cs="Times New Roman"/>
                      <w:i/>
                      <w:iCs/>
                      <w:sz w:val="24"/>
                      <w:szCs w:val="24"/>
                    </w:rPr>
                  </m:ctrlPr>
                </m:dPr>
                <m:e>
                  <m:m>
                    <m:mPr>
                      <m:mcs>
                        <m:mc>
                          <m:mcPr>
                            <m:count m:val="1"/>
                            <m:mcJc m:val="center"/>
                          </m:mcPr>
                        </m:mc>
                      </m:mcs>
                      <m:ctrlPr>
                        <w:rPr>
                          <w:rFonts w:ascii="Cambria Math" w:hAnsi="Cambria Math" w:cs="Times New Roman"/>
                          <w:i/>
                          <w:iCs/>
                          <w:sz w:val="24"/>
                          <w:szCs w:val="24"/>
                        </w:rPr>
                      </m:ctrlPr>
                    </m:mPr>
                    <m:mr>
                      <m:e>
                        <m:sSup>
                          <m:sSupPr>
                            <m:ctrlPr>
                              <w:rPr>
                                <w:rFonts w:ascii="Cambria Math" w:hAnsi="Cambria Math" w:cs="Times New Roman"/>
                                <w:i/>
                                <w:iCs/>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f>
                          <m:fPr>
                            <m:ctrlPr>
                              <w:rPr>
                                <w:rFonts w:ascii="Cambria Math" w:hAnsi="Cambria Math" w:cs="Times New Roman"/>
                                <w:i/>
                                <w:iCs/>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il∅</m:t>
                            </m:r>
                          </m:sup>
                        </m:sSup>
                      </m:e>
                    </m:mr>
                    <m:mr>
                      <m:e>
                        <m:sSup>
                          <m:sSupPr>
                            <m:ctrlPr>
                              <w:rPr>
                                <w:rFonts w:ascii="Cambria Math" w:hAnsi="Cambria Math" w:cs="Times New Roman"/>
                                <w:i/>
                                <w:iCs/>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f>
                          <m:fPr>
                            <m:ctrlPr>
                              <w:rPr>
                                <w:rFonts w:ascii="Cambria Math" w:hAnsi="Cambria Math" w:cs="Times New Roman"/>
                                <w:i/>
                                <w:iCs/>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d>
                              <m:dPr>
                                <m:ctrlPr>
                                  <w:rPr>
                                    <w:rFonts w:ascii="Cambria Math" w:hAnsi="Cambria Math" w:cs="Times New Roman"/>
                                    <w:i/>
                                    <w:iCs/>
                                    <w:sz w:val="24"/>
                                    <w:szCs w:val="24"/>
                                  </w:rPr>
                                </m:ctrlPr>
                              </m:dPr>
                              <m:e>
                                <m:r>
                                  <w:rPr>
                                    <w:rFonts w:ascii="Cambria Math" w:hAnsi="Cambria Math" w:cs="Times New Roman"/>
                                    <w:sz w:val="24"/>
                                    <w:szCs w:val="24"/>
                                  </w:rPr>
                                  <m:t>l+2</m:t>
                                </m:r>
                              </m:e>
                            </m:d>
                            <m:r>
                              <w:rPr>
                                <w:rFonts w:ascii="Cambria Math" w:hAnsi="Cambria Math" w:cs="Times New Roman"/>
                                <w:sz w:val="24"/>
                                <w:szCs w:val="24"/>
                              </w:rPr>
                              <m:t>∅</m:t>
                            </m:r>
                          </m:sup>
                        </m:sSup>
                      </m:e>
                    </m:mr>
                    <m:mr>
                      <m:e>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2</m:t>
                            </m:r>
                          </m:e>
                        </m:rad>
                        <m:r>
                          <w:rPr>
                            <w:rFonts w:ascii="Cambria Math" w:hAnsi="Cambria Math" w:cs="Times New Roman"/>
                            <w:sz w:val="24"/>
                            <w:szCs w:val="24"/>
                          </w:rPr>
                          <m:t>sin</m:t>
                        </m:r>
                        <m:f>
                          <m:fPr>
                            <m:ctrlPr>
                              <w:rPr>
                                <w:rFonts w:ascii="Cambria Math" w:hAnsi="Cambria Math" w:cs="Times New Roman"/>
                                <w:i/>
                                <w:iCs/>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r>
                          <w:rPr>
                            <w:rFonts w:ascii="Cambria Math" w:hAnsi="Cambria Math" w:cs="Times New Roman"/>
                            <w:sz w:val="24"/>
                            <w:szCs w:val="24"/>
                          </w:rPr>
                          <m:t>cos</m:t>
                        </m:r>
                        <m:f>
                          <m:fPr>
                            <m:ctrlPr>
                              <w:rPr>
                                <w:rFonts w:ascii="Cambria Math" w:hAnsi="Cambria Math" w:cs="Times New Roman"/>
                                <w:i/>
                                <w:iCs/>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d>
                              <m:dPr>
                                <m:ctrlPr>
                                  <w:rPr>
                                    <w:rFonts w:ascii="Cambria Math" w:hAnsi="Cambria Math" w:cs="Times New Roman"/>
                                    <w:i/>
                                    <w:iCs/>
                                    <w:sz w:val="24"/>
                                    <w:szCs w:val="24"/>
                                  </w:rPr>
                                </m:ctrlPr>
                              </m:dPr>
                              <m:e>
                                <m:r>
                                  <w:rPr>
                                    <w:rFonts w:ascii="Cambria Math" w:hAnsi="Cambria Math" w:cs="Times New Roman"/>
                                    <w:sz w:val="24"/>
                                    <w:szCs w:val="24"/>
                                  </w:rPr>
                                  <m:t>l+1</m:t>
                                </m:r>
                              </m:e>
                            </m:d>
                            <m:r>
                              <w:rPr>
                                <w:rFonts w:ascii="Cambria Math" w:hAnsi="Cambria Math" w:cs="Times New Roman"/>
                                <w:sz w:val="24"/>
                                <w:szCs w:val="24"/>
                              </w:rPr>
                              <m:t>∅</m:t>
                            </m:r>
                          </m:sup>
                        </m:sSup>
                      </m:e>
                    </m:mr>
                  </m:m>
                </m:e>
              </m:d>
              <m:r>
                <m:rPr>
                  <m:sty m:val="bi"/>
                </m:rP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S13</m:t>
                  </m:r>
                </m:e>
              </m:d>
              <m:ctrlPr>
                <w:rPr>
                  <w:rFonts w:ascii="Cambria Math" w:hAnsi="Cambria Math" w:cs="Times New Roman"/>
                  <w:b/>
                  <w:bCs/>
                  <w:i/>
                  <w:sz w:val="24"/>
                  <w:szCs w:val="24"/>
                </w:rPr>
              </m:ctrlPr>
            </m:e>
          </m:eqArr>
        </m:oMath>
      </m:oMathPara>
    </w:p>
    <w:p w14:paraId="34411D44" w14:textId="77777777" w:rsidR="0078066F" w:rsidRPr="00F570FE" w:rsidRDefault="00154C71" w:rsidP="00973EC5">
      <w:pPr>
        <w:spacing w:line="360" w:lineRule="auto"/>
        <w:rPr>
          <w:rFonts w:ascii="Times New Roman" w:hAnsi="Times New Roman" w:cs="Times New Roman"/>
          <w:sz w:val="24"/>
          <w:szCs w:val="24"/>
        </w:rPr>
      </w:pPr>
      <w:r w:rsidRPr="00F570FE">
        <w:rPr>
          <w:rFonts w:ascii="Times New Roman" w:hAnsi="Times New Roman" w:cs="Times New Roman"/>
          <w:sz w:val="24"/>
          <w:szCs w:val="24"/>
        </w:rPr>
        <w:t xml:space="preserve">If </w:t>
      </w:r>
      <m:oMath>
        <m:r>
          <w:rPr>
            <w:rFonts w:ascii="Cambria Math" w:hAnsi="Cambria Math" w:cs="Times New Roman"/>
            <w:sz w:val="24"/>
            <w:szCs w:val="24"/>
          </w:rPr>
          <m:t>σ=-</m:t>
        </m:r>
      </m:oMath>
      <w:r w:rsidRPr="00F570FE">
        <w:rPr>
          <w:rFonts w:ascii="Times New Roman" w:hAnsi="Times New Roman" w:cs="Times New Roman"/>
          <w:sz w:val="24"/>
          <w:szCs w:val="24"/>
        </w:rPr>
        <w:t>,</w:t>
      </w:r>
    </w:p>
    <w:p w14:paraId="254993DD" w14:textId="12BA4773" w:rsidR="001241EC" w:rsidRPr="001241EC" w:rsidRDefault="00000000" w:rsidP="001241EC">
      <w:pPr>
        <w:spacing w:line="360" w:lineRule="auto"/>
        <w:jc w:val="center"/>
        <w:rPr>
          <w:rFonts w:ascii="Times New Roman" w:hAnsi="Times New Roman" w:cs="Times New Roman"/>
          <w:b/>
          <w:bCs/>
          <w:sz w:val="24"/>
          <w:szCs w:val="24"/>
        </w:rPr>
      </w:pPr>
      <m:oMathPara>
        <m:oMath>
          <m:eqArr>
            <m:eqArrPr>
              <m:maxDist m:val="1"/>
              <m:ctrlPr>
                <w:rPr>
                  <w:rFonts w:ascii="Cambria Math" w:hAnsi="Cambria Math" w:cs="Times New Roman"/>
                  <w:i/>
                  <w:iCs/>
                  <w:sz w:val="24"/>
                  <w:szCs w:val="24"/>
                </w:rPr>
              </m:ctrlPr>
            </m:eqArrPr>
            <m:e>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m:t>
                  </m:r>
                </m:sub>
                <m:sup>
                  <m:r>
                    <m:rPr>
                      <m:sty m:val="bi"/>
                    </m:rPr>
                    <w:rPr>
                      <w:rFonts w:ascii="Cambria Math" w:hAnsi="Cambria Math" w:cs="Times New Roman"/>
                      <w:sz w:val="24"/>
                      <w:szCs w:val="24"/>
                    </w:rPr>
                    <m:t>'</m:t>
                  </m:r>
                </m:sup>
              </m:sSubSup>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cosθ</m:t>
                  </m:r>
                </m:e>
              </m:rad>
              <m:sSub>
                <m:sSubPr>
                  <m:ctrlPr>
                    <w:rPr>
                      <w:rFonts w:ascii="Cambria Math" w:hAnsi="Cambria Math" w:cs="Times New Roman"/>
                      <w:i/>
                      <w:sz w:val="24"/>
                      <w:szCs w:val="24"/>
                    </w:rPr>
                  </m:ctrlPr>
                </m:sSubPr>
                <m:e>
                  <m:r>
                    <w:rPr>
                      <w:rFonts w:ascii="Cambria Math" w:hAnsi="Cambria Math" w:cs="Times New Roman"/>
                      <w:sz w:val="24"/>
                      <w:szCs w:val="24"/>
                    </w:rPr>
                    <m:t>F</m:t>
                  </m:r>
                </m:e>
                <m:sub>
                  <m:d>
                    <m:dPr>
                      <m:begChr m:val="|"/>
                      <m:endChr m:val="|"/>
                      <m:ctrlPr>
                        <w:rPr>
                          <w:rFonts w:ascii="Cambria Math" w:hAnsi="Cambria Math" w:cs="Times New Roman"/>
                          <w:i/>
                          <w:sz w:val="24"/>
                          <w:szCs w:val="24"/>
                        </w:rPr>
                      </m:ctrlPr>
                    </m:dPr>
                    <m:e>
                      <m:r>
                        <w:rPr>
                          <w:rFonts w:ascii="Cambria Math" w:hAnsi="Cambria Math" w:cs="Times New Roman"/>
                          <w:sz w:val="24"/>
                          <w:szCs w:val="24"/>
                        </w:rPr>
                        <m:t>l</m:t>
                      </m:r>
                    </m:e>
                  </m:d>
                </m:sub>
              </m:sSub>
              <m:d>
                <m:dPr>
                  <m:ctrlPr>
                    <w:rPr>
                      <w:rFonts w:ascii="Cambria Math" w:hAnsi="Cambria Math" w:cs="Times New Roman"/>
                      <w:i/>
                      <w:sz w:val="24"/>
                      <w:szCs w:val="24"/>
                    </w:rPr>
                  </m:ctrlPr>
                </m:dPr>
                <m:e>
                  <m:r>
                    <w:rPr>
                      <w:rFonts w:ascii="Cambria Math" w:hAnsi="Cambria Math" w:cs="Times New Roman"/>
                      <w:sz w:val="24"/>
                      <w:szCs w:val="24"/>
                    </w:rPr>
                    <m:t>θ</m:t>
                  </m:r>
                </m:e>
              </m:d>
              <m:d>
                <m:dPr>
                  <m:ctrlPr>
                    <w:rPr>
                      <w:rFonts w:ascii="Cambria Math" w:hAnsi="Cambria Math" w:cs="Times New Roman"/>
                      <w:i/>
                      <w:iCs/>
                      <w:sz w:val="24"/>
                      <w:szCs w:val="24"/>
                    </w:rPr>
                  </m:ctrlPr>
                </m:dPr>
                <m:e>
                  <m:m>
                    <m:mPr>
                      <m:mcs>
                        <m:mc>
                          <m:mcPr>
                            <m:count m:val="1"/>
                            <m:mcJc m:val="center"/>
                          </m:mcPr>
                        </m:mc>
                      </m:mcs>
                      <m:ctrlPr>
                        <w:rPr>
                          <w:rFonts w:ascii="Cambria Math" w:hAnsi="Cambria Math" w:cs="Times New Roman"/>
                          <w:i/>
                          <w:iCs/>
                          <w:sz w:val="24"/>
                          <w:szCs w:val="24"/>
                        </w:rPr>
                      </m:ctrlPr>
                    </m:mPr>
                    <m:mr>
                      <m:e>
                        <m:sSup>
                          <m:sSupPr>
                            <m:ctrlPr>
                              <w:rPr>
                                <w:rFonts w:ascii="Cambria Math" w:hAnsi="Cambria Math" w:cs="Times New Roman"/>
                                <w:i/>
                                <w:iCs/>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f>
                          <m:fPr>
                            <m:ctrlPr>
                              <w:rPr>
                                <w:rFonts w:ascii="Cambria Math" w:hAnsi="Cambria Math" w:cs="Times New Roman"/>
                                <w:i/>
                                <w:iCs/>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d>
                              <m:dPr>
                                <m:ctrlPr>
                                  <w:rPr>
                                    <w:rFonts w:ascii="Cambria Math" w:hAnsi="Cambria Math" w:cs="Times New Roman"/>
                                    <w:i/>
                                    <w:iCs/>
                                    <w:sz w:val="24"/>
                                    <w:szCs w:val="24"/>
                                  </w:rPr>
                                </m:ctrlPr>
                              </m:dPr>
                              <m:e>
                                <m:r>
                                  <w:rPr>
                                    <w:rFonts w:ascii="Cambria Math" w:hAnsi="Cambria Math" w:cs="Times New Roman"/>
                                    <w:sz w:val="24"/>
                                    <w:szCs w:val="24"/>
                                  </w:rPr>
                                  <m:t>l-2</m:t>
                                </m:r>
                              </m:e>
                            </m:d>
                            <m:r>
                              <w:rPr>
                                <w:rFonts w:ascii="Cambria Math" w:hAnsi="Cambria Math" w:cs="Times New Roman"/>
                                <w:sz w:val="24"/>
                                <w:szCs w:val="24"/>
                              </w:rPr>
                              <m:t>∅</m:t>
                            </m:r>
                          </m:sup>
                        </m:sSup>
                      </m:e>
                    </m:mr>
                    <m:mr>
                      <m:e>
                        <m:sSup>
                          <m:sSupPr>
                            <m:ctrlPr>
                              <w:rPr>
                                <w:rFonts w:ascii="Cambria Math" w:hAnsi="Cambria Math" w:cs="Times New Roman"/>
                                <w:i/>
                                <w:iCs/>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f>
                          <m:fPr>
                            <m:ctrlPr>
                              <w:rPr>
                                <w:rFonts w:ascii="Cambria Math" w:hAnsi="Cambria Math" w:cs="Times New Roman"/>
                                <w:i/>
                                <w:iCs/>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il∅</m:t>
                            </m:r>
                          </m:sup>
                        </m:sSup>
                      </m:e>
                    </m:mr>
                    <m:mr>
                      <m:e>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2</m:t>
                            </m:r>
                          </m:e>
                        </m:rad>
                        <m:r>
                          <w:rPr>
                            <w:rFonts w:ascii="Cambria Math" w:hAnsi="Cambria Math" w:cs="Times New Roman"/>
                            <w:sz w:val="24"/>
                            <w:szCs w:val="24"/>
                          </w:rPr>
                          <m:t>sin</m:t>
                        </m:r>
                        <m:f>
                          <m:fPr>
                            <m:ctrlPr>
                              <w:rPr>
                                <w:rFonts w:ascii="Cambria Math" w:hAnsi="Cambria Math" w:cs="Times New Roman"/>
                                <w:i/>
                                <w:iCs/>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r>
                          <w:rPr>
                            <w:rFonts w:ascii="Cambria Math" w:hAnsi="Cambria Math" w:cs="Times New Roman"/>
                            <w:sz w:val="24"/>
                            <w:szCs w:val="24"/>
                          </w:rPr>
                          <m:t>cos</m:t>
                        </m:r>
                        <m:f>
                          <m:fPr>
                            <m:ctrlPr>
                              <w:rPr>
                                <w:rFonts w:ascii="Cambria Math" w:hAnsi="Cambria Math" w:cs="Times New Roman"/>
                                <w:i/>
                                <w:iCs/>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d>
                              <m:dPr>
                                <m:ctrlPr>
                                  <w:rPr>
                                    <w:rFonts w:ascii="Cambria Math" w:hAnsi="Cambria Math" w:cs="Times New Roman"/>
                                    <w:i/>
                                    <w:iCs/>
                                    <w:sz w:val="24"/>
                                    <w:szCs w:val="24"/>
                                  </w:rPr>
                                </m:ctrlPr>
                              </m:dPr>
                              <m:e>
                                <m:r>
                                  <w:rPr>
                                    <w:rFonts w:ascii="Cambria Math" w:hAnsi="Cambria Math" w:cs="Times New Roman"/>
                                    <w:sz w:val="24"/>
                                    <w:szCs w:val="24"/>
                                  </w:rPr>
                                  <m:t>l-1</m:t>
                                </m:r>
                              </m:e>
                            </m:d>
                            <m:r>
                              <w:rPr>
                                <w:rFonts w:ascii="Cambria Math" w:hAnsi="Cambria Math" w:cs="Times New Roman"/>
                                <w:sz w:val="24"/>
                                <w:szCs w:val="24"/>
                              </w:rPr>
                              <m:t>∅</m:t>
                            </m:r>
                          </m:sup>
                        </m:sSup>
                      </m:e>
                    </m:mr>
                  </m:m>
                </m:e>
              </m:d>
              <m:r>
                <m:rPr>
                  <m:sty m:val="bi"/>
                </m:rP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S14</m:t>
                  </m:r>
                </m:e>
              </m:d>
              <m:ctrlPr>
                <w:rPr>
                  <w:rFonts w:ascii="Cambria Math" w:hAnsi="Cambria Math" w:cs="Times New Roman"/>
                  <w:b/>
                  <w:bCs/>
                  <w:i/>
                  <w:sz w:val="24"/>
                  <w:szCs w:val="24"/>
                </w:rPr>
              </m:ctrlPr>
            </m:e>
          </m:eqArr>
        </m:oMath>
      </m:oMathPara>
    </w:p>
    <w:p w14:paraId="63B409FE" w14:textId="55B14FD3" w:rsidR="0078066F" w:rsidRPr="00F570FE" w:rsidRDefault="0078066F" w:rsidP="00973EC5">
      <w:pPr>
        <w:spacing w:line="360" w:lineRule="auto"/>
        <w:rPr>
          <w:rFonts w:ascii="Times New Roman" w:hAnsi="Times New Roman" w:cs="Times New Roman"/>
          <w:sz w:val="24"/>
          <w:szCs w:val="24"/>
        </w:rPr>
      </w:pPr>
      <w:r w:rsidRPr="00F570FE">
        <w:rPr>
          <w:rFonts w:ascii="Times New Roman" w:hAnsi="Times New Roman" w:cs="Times New Roman"/>
          <w:sz w:val="24"/>
          <w:szCs w:val="24"/>
        </w:rPr>
        <w:t>Eq. (</w:t>
      </w:r>
      <w:r w:rsidR="00494F90">
        <w:rPr>
          <w:rFonts w:ascii="Times New Roman" w:hAnsi="Times New Roman" w:cs="Times New Roman"/>
          <w:sz w:val="24"/>
          <w:szCs w:val="24"/>
        </w:rPr>
        <w:t>S8</w:t>
      </w:r>
      <w:r w:rsidRPr="00F570FE">
        <w:rPr>
          <w:rFonts w:ascii="Times New Roman" w:hAnsi="Times New Roman" w:cs="Times New Roman"/>
          <w:sz w:val="24"/>
          <w:szCs w:val="24"/>
        </w:rPr>
        <w:t>) brings about</w:t>
      </w:r>
    </w:p>
    <w:p w14:paraId="043756CE" w14:textId="466D8559" w:rsidR="001241EC" w:rsidRPr="001241EC" w:rsidRDefault="00000000" w:rsidP="001241EC">
      <w:pPr>
        <w:spacing w:line="360" w:lineRule="auto"/>
        <w:ind w:firstLineChars="200" w:firstLine="480"/>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z</m:t>
                  </m:r>
                </m:sub>
              </m:sSub>
              <m:r>
                <w:rPr>
                  <w:rFonts w:ascii="Cambria Math" w:hAnsi="Cambria Math" w:cs="Times New Roman"/>
                  <w:sz w:val="24"/>
                  <w:szCs w:val="24"/>
                </w:rPr>
                <m:t>=σ</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S15</m:t>
                  </m:r>
                </m:e>
              </m:d>
            </m:e>
          </m:eqArr>
        </m:oMath>
      </m:oMathPara>
    </w:p>
    <w:p w14:paraId="3A888A2F" w14:textId="232A0857" w:rsidR="001241EC" w:rsidRPr="001241EC" w:rsidRDefault="00000000" w:rsidP="001241EC">
      <w:pPr>
        <w:spacing w:line="360" w:lineRule="auto"/>
        <w:ind w:firstLineChars="200" w:firstLine="480"/>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z</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l+σ</m:t>
                  </m:r>
                  <m:d>
                    <m:dPr>
                      <m:ctrlPr>
                        <w:rPr>
                          <w:rFonts w:ascii="Cambria Math" w:hAnsi="Cambria Math" w:cs="Times New Roman"/>
                          <w:i/>
                          <w:sz w:val="24"/>
                          <w:szCs w:val="24"/>
                        </w:rPr>
                      </m:ctrlPr>
                    </m:dPr>
                    <m:e>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e>
                  </m:d>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S16</m:t>
                  </m:r>
                </m:e>
              </m:d>
            </m:e>
          </m:eqArr>
        </m:oMath>
      </m:oMathPara>
    </w:p>
    <w:p w14:paraId="717D9675" w14:textId="19BCF75E" w:rsidR="0078066F" w:rsidRDefault="00186AE3" w:rsidP="00973EC5">
      <w:pPr>
        <w:spacing w:line="360" w:lineRule="auto"/>
        <w:ind w:firstLineChars="200" w:firstLine="480"/>
        <w:rPr>
          <w:rFonts w:ascii="Times New Roman" w:hAnsi="Times New Roman" w:cs="Times New Roman"/>
          <w:sz w:val="24"/>
          <w:szCs w:val="24"/>
        </w:rPr>
      </w:pPr>
      <w:r w:rsidRPr="00F570FE">
        <w:rPr>
          <w:rFonts w:ascii="Times New Roman" w:hAnsi="Times New Roman" w:cs="Times New Roman"/>
          <w:sz w:val="24"/>
          <w:szCs w:val="24"/>
        </w:rPr>
        <w:t>When the lens diameter is much larger than its focal length, most regions on the incident surface refract at angles close to 90 degrees relative to the optical axis, leading to almost complete conversion of circularly polarized light into the vortex light.</w:t>
      </w:r>
    </w:p>
    <w:p w14:paraId="3A7EAF75" w14:textId="0D132DC8" w:rsidR="00FA66E6" w:rsidRPr="000164E4" w:rsidRDefault="00FA66E6" w:rsidP="00FA66E6">
      <w:pPr>
        <w:spacing w:line="360" w:lineRule="auto"/>
        <w:ind w:firstLineChars="200" w:firstLine="480"/>
        <w:rPr>
          <w:rFonts w:ascii="Times New Roman" w:hAnsi="Times New Roman" w:cs="Times New Roman"/>
          <w:sz w:val="24"/>
          <w:szCs w:val="24"/>
        </w:rPr>
      </w:pPr>
      <w:bookmarkStart w:id="25" w:name="_Hlk209193165"/>
      <w:bookmarkStart w:id="26" w:name="_Hlk208429762"/>
      <w:bookmarkEnd w:id="19"/>
      <w:r w:rsidRPr="000164E4">
        <w:rPr>
          <w:rFonts w:ascii="Times New Roman" w:hAnsi="Times New Roman" w:cs="Times New Roman" w:hint="eastAsia"/>
          <w:sz w:val="24"/>
          <w:szCs w:val="24"/>
        </w:rPr>
        <w:t>Therefore,</w:t>
      </w:r>
      <w:bookmarkEnd w:id="25"/>
      <w:r w:rsidRPr="000164E4">
        <w:rPr>
          <w:rFonts w:ascii="Times New Roman" w:hAnsi="Times New Roman" w:cs="Times New Roman" w:hint="eastAsia"/>
          <w:sz w:val="24"/>
          <w:szCs w:val="24"/>
        </w:rPr>
        <w:t xml:space="preserve"> f</w:t>
      </w:r>
      <w:r w:rsidRPr="000164E4">
        <w:rPr>
          <w:rFonts w:ascii="Times New Roman" w:hAnsi="Times New Roman" w:cs="Times New Roman"/>
          <w:sz w:val="24"/>
          <w:szCs w:val="24"/>
        </w:rPr>
        <w:t>or both Gaussian beams (l=0) and OAM beams, a portion of the SAM is converted into OAM due to the presence of a significant longitudinal field component with a NA=0.9</w:t>
      </w:r>
      <w:r w:rsidRPr="000164E4">
        <w:rPr>
          <w:rFonts w:ascii="Times New Roman" w:hAnsi="Times New Roman" w:cs="Times New Roman" w:hint="eastAsia"/>
          <w:sz w:val="24"/>
          <w:szCs w:val="24"/>
        </w:rPr>
        <w:t xml:space="preserve"> in our experiments</w:t>
      </w:r>
      <w:r w:rsidRPr="000164E4">
        <w:rPr>
          <w:rFonts w:ascii="Times New Roman" w:hAnsi="Times New Roman" w:cs="Times New Roman"/>
          <w:sz w:val="24"/>
          <w:szCs w:val="24"/>
        </w:rPr>
        <w:t>.</w:t>
      </w:r>
      <w:bookmarkEnd w:id="26"/>
    </w:p>
    <w:p w14:paraId="42CD1301" w14:textId="77777777" w:rsidR="00FA66E6" w:rsidRPr="00FA66E6" w:rsidRDefault="00FA66E6" w:rsidP="00973EC5">
      <w:pPr>
        <w:spacing w:line="360" w:lineRule="auto"/>
        <w:ind w:firstLineChars="200" w:firstLine="480"/>
        <w:rPr>
          <w:rFonts w:ascii="Times New Roman" w:hAnsi="Times New Roman" w:cs="Times New Roman"/>
          <w:sz w:val="24"/>
          <w:szCs w:val="24"/>
        </w:rPr>
      </w:pPr>
    </w:p>
    <w:p w14:paraId="253FEDF9" w14:textId="6A29961D" w:rsidR="00F8201B" w:rsidRPr="00F570FE" w:rsidRDefault="00FE51B7">
      <w:pPr>
        <w:widowControl/>
        <w:jc w:val="left"/>
        <w:rPr>
          <w:rFonts w:ascii="Times New Roman" w:hAnsi="Times New Roman" w:cs="Times New Roman"/>
          <w:sz w:val="24"/>
          <w:szCs w:val="24"/>
        </w:rPr>
      </w:pPr>
      <w:r w:rsidRPr="00F570FE">
        <w:rPr>
          <w:rFonts w:ascii="Times New Roman" w:hAnsi="Times New Roman" w:cs="Times New Roman"/>
          <w:sz w:val="24"/>
          <w:szCs w:val="24"/>
        </w:rPr>
        <w:br w:type="page"/>
      </w:r>
    </w:p>
    <w:p w14:paraId="53396107" w14:textId="719C1EE7" w:rsidR="00D6169C" w:rsidRDefault="00D6169C" w:rsidP="00D6169C">
      <w:pPr>
        <w:spacing w:after="200"/>
        <w:rPr>
          <w:rFonts w:ascii="Times New Roman" w:hAnsi="Times New Roman" w:cs="Times New Roman"/>
          <w:b/>
          <w:bCs/>
          <w:sz w:val="24"/>
          <w:szCs w:val="24"/>
        </w:rPr>
      </w:pPr>
      <w:r w:rsidRPr="00F570FE">
        <w:rPr>
          <w:rFonts w:ascii="Times New Roman" w:hAnsi="Times New Roman" w:cs="Times New Roman"/>
          <w:b/>
          <w:bCs/>
          <w:sz w:val="24"/>
          <w:szCs w:val="24"/>
        </w:rPr>
        <w:lastRenderedPageBreak/>
        <w:t xml:space="preserve">Supplementary Note </w:t>
      </w:r>
      <w:r>
        <w:rPr>
          <w:rFonts w:ascii="Times New Roman" w:hAnsi="Times New Roman" w:cs="Times New Roman"/>
          <w:b/>
          <w:bCs/>
          <w:sz w:val="24"/>
          <w:szCs w:val="24"/>
        </w:rPr>
        <w:t>2</w:t>
      </w:r>
      <w:r w:rsidRPr="00F570FE">
        <w:rPr>
          <w:rFonts w:ascii="Times New Roman" w:hAnsi="Times New Roman" w:cs="Times New Roman"/>
          <w:b/>
          <w:bCs/>
          <w:sz w:val="24"/>
          <w:szCs w:val="24"/>
        </w:rPr>
        <w:t xml:space="preserve">: </w:t>
      </w:r>
      <w:r w:rsidR="00C62C0F">
        <w:rPr>
          <w:rFonts w:ascii="Times New Roman" w:hAnsi="Times New Roman" w:cs="Times New Roman"/>
          <w:b/>
          <w:bCs/>
          <w:sz w:val="24"/>
          <w:szCs w:val="24"/>
        </w:rPr>
        <w:t>Experimental characterization of vortex beams</w:t>
      </w:r>
      <w:r w:rsidRPr="00F570FE">
        <w:rPr>
          <w:rFonts w:ascii="Times New Roman" w:hAnsi="Times New Roman" w:cs="Times New Roman"/>
          <w:b/>
          <w:bCs/>
          <w:sz w:val="24"/>
          <w:szCs w:val="24"/>
        </w:rPr>
        <w:t xml:space="preserve"> </w:t>
      </w:r>
    </w:p>
    <w:p w14:paraId="62694394" w14:textId="40A5776C" w:rsidR="009449AF" w:rsidRDefault="00F37112" w:rsidP="00C33E41">
      <w:pPr>
        <w:spacing w:line="360" w:lineRule="auto"/>
        <w:rPr>
          <w:rFonts w:ascii="Times New Roman" w:hAnsi="Times New Roman" w:cs="Times New Roman"/>
          <w:sz w:val="24"/>
          <w:szCs w:val="24"/>
        </w:rPr>
      </w:pPr>
      <w:r w:rsidRPr="00F37112">
        <w:rPr>
          <w:rFonts w:ascii="Times New Roman" w:hAnsi="Times New Roman" w:cs="Times New Roman"/>
          <w:sz w:val="24"/>
          <w:szCs w:val="24"/>
        </w:rPr>
        <w:t xml:space="preserve">The optical field distributions of vortex beams at the focal plane, captured by a charge-coupled device (CCD) camera, exhibit a characteristic donut-shaped intensity profile </w:t>
      </w:r>
      <w:r>
        <w:rPr>
          <w:rFonts w:ascii="Times New Roman" w:hAnsi="Times New Roman" w:cs="Times New Roman"/>
          <w:sz w:val="24"/>
          <w:szCs w:val="24"/>
        </w:rPr>
        <w:t>(Fig. S2b)</w:t>
      </w:r>
      <w:r w:rsidRPr="00F37112">
        <w:rPr>
          <w:rFonts w:ascii="Times New Roman" w:hAnsi="Times New Roman" w:cs="Times New Roman"/>
          <w:sz w:val="24"/>
          <w:szCs w:val="24"/>
        </w:rPr>
        <w:t xml:space="preserve">. </w:t>
      </w:r>
      <w:r w:rsidR="00C33E41" w:rsidRPr="00C33E41">
        <w:rPr>
          <w:rFonts w:ascii="Times New Roman" w:hAnsi="Times New Roman" w:cs="Times New Roman"/>
          <w:sz w:val="24"/>
          <w:szCs w:val="24"/>
        </w:rPr>
        <w:t xml:space="preserve">Vortex beams </w:t>
      </w:r>
      <w:r w:rsidR="00C33E41">
        <w:rPr>
          <w:rFonts w:ascii="Times New Roman" w:hAnsi="Times New Roman" w:cs="Times New Roman"/>
          <w:sz w:val="24"/>
          <w:szCs w:val="24"/>
        </w:rPr>
        <w:t>with opposite OAM modes theoretically</w:t>
      </w:r>
      <w:r w:rsidR="00C33E41" w:rsidRPr="00C33E41">
        <w:rPr>
          <w:rFonts w:ascii="Times New Roman" w:hAnsi="Times New Roman" w:cs="Times New Roman"/>
          <w:sz w:val="24"/>
          <w:szCs w:val="24"/>
        </w:rPr>
        <w:t xml:space="preserve"> exhibit identical intensity patterns but feature</w:t>
      </w:r>
      <w:r w:rsidR="00C33E41">
        <w:rPr>
          <w:rFonts w:ascii="Times New Roman" w:hAnsi="Times New Roman" w:cs="Times New Roman"/>
          <w:sz w:val="24"/>
          <w:szCs w:val="24"/>
        </w:rPr>
        <w:t xml:space="preserve"> opposite</w:t>
      </w:r>
      <w:r w:rsidR="00C33E41" w:rsidRPr="00C33E41">
        <w:rPr>
          <w:rFonts w:ascii="Times New Roman" w:hAnsi="Times New Roman" w:cs="Times New Roman"/>
          <w:sz w:val="24"/>
          <w:szCs w:val="24"/>
        </w:rPr>
        <w:t xml:space="preserve"> phase gradients along the azimuthal direction in the transverse plane. The </w:t>
      </w:r>
      <w:r w:rsidR="00C33E41" w:rsidRPr="00F37112">
        <w:rPr>
          <w:rFonts w:ascii="Times New Roman" w:hAnsi="Times New Roman" w:cs="Times New Roman"/>
          <w:sz w:val="24"/>
          <w:szCs w:val="24"/>
        </w:rPr>
        <w:t>donut-shaped</w:t>
      </w:r>
      <w:r w:rsidR="00C33E41" w:rsidRPr="00C33E41">
        <w:rPr>
          <w:rFonts w:ascii="Times New Roman" w:hAnsi="Times New Roman" w:cs="Times New Roman"/>
          <w:sz w:val="24"/>
          <w:szCs w:val="24"/>
        </w:rPr>
        <w:t xml:space="preserve"> profile</w:t>
      </w:r>
      <w:r w:rsidR="00085821">
        <w:rPr>
          <w:rFonts w:ascii="Times New Roman" w:hAnsi="Times New Roman" w:cs="Times New Roman"/>
          <w:sz w:val="24"/>
          <w:szCs w:val="24"/>
        </w:rPr>
        <w:t>’</w:t>
      </w:r>
      <w:r w:rsidR="00C33E41" w:rsidRPr="00C33E41">
        <w:rPr>
          <w:rFonts w:ascii="Times New Roman" w:hAnsi="Times New Roman" w:cs="Times New Roman"/>
          <w:sz w:val="24"/>
          <w:szCs w:val="24"/>
        </w:rPr>
        <w:t xml:space="preserve">s diameter </w:t>
      </w:r>
      <w:r w:rsidR="00C33E41">
        <w:rPr>
          <w:rFonts w:ascii="Times New Roman" w:hAnsi="Times New Roman" w:cs="Times New Roman"/>
          <w:sz w:val="24"/>
          <w:szCs w:val="24"/>
        </w:rPr>
        <w:t xml:space="preserve">d </w:t>
      </w:r>
      <w:r w:rsidR="00C33E41" w:rsidRPr="00C33E41">
        <w:rPr>
          <w:rFonts w:ascii="Times New Roman" w:hAnsi="Times New Roman" w:cs="Times New Roman"/>
          <w:sz w:val="24"/>
          <w:szCs w:val="24"/>
        </w:rPr>
        <w:t xml:space="preserve">is determined by measuring the distance between the two highest intensity points in the cross-sectional intensity distribution. Experimental results, as shown in Fig. </w:t>
      </w:r>
      <w:r w:rsidR="00C33E41">
        <w:rPr>
          <w:rFonts w:ascii="Times New Roman" w:hAnsi="Times New Roman" w:cs="Times New Roman"/>
          <w:sz w:val="24"/>
          <w:szCs w:val="24"/>
        </w:rPr>
        <w:t>S2a</w:t>
      </w:r>
      <w:r w:rsidR="00C33E41" w:rsidRPr="00C33E41">
        <w:rPr>
          <w:rFonts w:ascii="Times New Roman" w:hAnsi="Times New Roman" w:cs="Times New Roman"/>
          <w:sz w:val="24"/>
          <w:szCs w:val="24"/>
        </w:rPr>
        <w:t>, reveal that the diameter d of the focused vortex beam grows linearly with the topological charge. This behavior is in agreement with the expected dependent scaling relationship under focusing conditions</w:t>
      </w:r>
      <w:r w:rsidR="00C33E41">
        <w:rPr>
          <w:rFonts w:ascii="Times New Roman" w:hAnsi="Times New Roman" w:cs="Times New Roman"/>
          <w:sz w:val="24"/>
          <w:szCs w:val="24"/>
        </w:rPr>
        <w:t>:</w:t>
      </w:r>
      <w:r w:rsidR="00C97CDF" w:rsidRPr="00C97CDF">
        <w:t xml:space="preserve"> </w:t>
      </w:r>
    </w:p>
    <w:p w14:paraId="5902C0F8" w14:textId="73851B8B" w:rsidR="00C97CDF" w:rsidRPr="00C97CDF" w:rsidRDefault="00000000" w:rsidP="00C33E41">
      <w:pPr>
        <w:spacing w:line="360" w:lineRule="auto"/>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2λ</m:t>
                  </m:r>
                </m:num>
                <m:den>
                  <m:r>
                    <w:rPr>
                      <w:rFonts w:ascii="Cambria Math" w:hAnsi="Cambria Math" w:cs="Times New Roman"/>
                      <w:sz w:val="24"/>
                      <w:szCs w:val="24"/>
                    </w:rPr>
                    <m:t>NA</m:t>
                  </m:r>
                </m:den>
              </m:f>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r>
                            <w:rPr>
                              <w:rFonts w:ascii="Cambria Math" w:hAnsi="Cambria Math" w:cs="Times New Roman"/>
                              <w:sz w:val="24"/>
                              <w:szCs w:val="24"/>
                            </w:rPr>
                            <m:t>l</m:t>
                          </m:r>
                        </m:e>
                      </m:d>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S17</m:t>
                  </m:r>
                </m:e>
              </m:d>
            </m:e>
          </m:eqArr>
        </m:oMath>
      </m:oMathPara>
    </w:p>
    <w:p w14:paraId="0D5A75E3" w14:textId="7A1DA1F6" w:rsidR="009449AF" w:rsidRDefault="00C97CDF" w:rsidP="00C97CDF">
      <w:pPr>
        <w:spacing w:line="360" w:lineRule="auto"/>
        <w:rPr>
          <w:rFonts w:ascii="Times New Roman" w:hAnsi="Times New Roman" w:cs="Times New Roman"/>
          <w:sz w:val="24"/>
          <w:szCs w:val="24"/>
        </w:rPr>
      </w:pPr>
      <w:r w:rsidRPr="00C97CDF">
        <w:rPr>
          <w:rFonts w:ascii="Times New Roman" w:hAnsi="Times New Roman" w:cs="Times New Roman"/>
          <w:sz w:val="24"/>
          <w:szCs w:val="24"/>
        </w:rPr>
        <w:t xml:space="preserve">where </w:t>
      </w:r>
      <m:oMath>
        <m:r>
          <w:rPr>
            <w:rFonts w:ascii="Cambria Math" w:hAnsi="Cambria Math" w:cs="Times New Roman"/>
            <w:sz w:val="24"/>
            <w:szCs w:val="24"/>
          </w:rPr>
          <m:t>λ</m:t>
        </m:r>
      </m:oMath>
      <w:r w:rsidRPr="00C97CDF">
        <w:rPr>
          <w:rFonts w:ascii="Times New Roman" w:hAnsi="Times New Roman" w:cs="Times New Roman"/>
          <w:sz w:val="24"/>
          <w:szCs w:val="24"/>
        </w:rPr>
        <w:t xml:space="preserve"> is the wavelength of light, NA is the numerical aperture of objective lens</w:t>
      </w:r>
      <w:r>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Pr>
          <w:rFonts w:ascii="Times New Roman" w:hAnsi="Times New Roman" w:cs="Times New Roman"/>
          <w:sz w:val="24"/>
          <w:szCs w:val="24"/>
        </w:rPr>
        <w:t xml:space="preserve"> is the constant. We also measure the </w:t>
      </w:r>
      <w:r w:rsidRPr="00C97CDF">
        <w:rPr>
          <w:rFonts w:ascii="Times New Roman" w:hAnsi="Times New Roman" w:cs="Times New Roman"/>
          <w:sz w:val="24"/>
          <w:szCs w:val="24"/>
        </w:rPr>
        <w:t xml:space="preserve">three-dimensional intensity distribution of vortex beam with topological charge </w:t>
      </w:r>
      <w:r w:rsidRPr="00C97CDF">
        <w:rPr>
          <w:rFonts w:ascii="MT Extra" w:hAnsi="MT Extra" w:cs="Times New Roman"/>
          <w:sz w:val="24"/>
          <w:szCs w:val="24"/>
        </w:rPr>
        <w:t></w:t>
      </w:r>
      <w:r w:rsidRPr="00C97CDF">
        <w:rPr>
          <w:rFonts w:ascii="Times New Roman" w:hAnsi="Times New Roman" w:cs="Times New Roman"/>
          <w:sz w:val="24"/>
          <w:szCs w:val="24"/>
        </w:rPr>
        <w:t>=+30</w:t>
      </w:r>
      <w:r>
        <w:rPr>
          <w:rFonts w:ascii="Times New Roman" w:hAnsi="Times New Roman" w:cs="Times New Roman"/>
          <w:sz w:val="24"/>
          <w:szCs w:val="24"/>
        </w:rPr>
        <w:t xml:space="preserve"> (Fig. S3)</w:t>
      </w:r>
      <w:r w:rsidRPr="00C97CDF">
        <w:rPr>
          <w:rFonts w:ascii="Times New Roman" w:hAnsi="Times New Roman" w:cs="Times New Roman"/>
          <w:sz w:val="24"/>
          <w:szCs w:val="24"/>
        </w:rPr>
        <w:t>.</w:t>
      </w:r>
    </w:p>
    <w:p w14:paraId="76B34C16" w14:textId="219BCE84" w:rsidR="00890944" w:rsidRPr="00F570FE" w:rsidRDefault="00E91A80" w:rsidP="00C97CDF">
      <w:pPr>
        <w:widowControl/>
        <w:jc w:val="center"/>
        <w:rPr>
          <w:rFonts w:ascii="Times New Roman" w:hAnsi="Times New Roman" w:cs="Times New Roman"/>
          <w:b/>
          <w:bCs/>
          <w:sz w:val="24"/>
          <w:szCs w:val="24"/>
        </w:rPr>
      </w:pPr>
      <w:r w:rsidRPr="00F570FE">
        <w:rPr>
          <w:rFonts w:ascii="Times New Roman" w:hAnsi="Times New Roman" w:cs="Times New Roman"/>
          <w:b/>
          <w:bCs/>
          <w:noProof/>
          <w:sz w:val="24"/>
          <w:szCs w:val="24"/>
        </w:rPr>
        <w:drawing>
          <wp:inline distT="0" distB="0" distL="0" distR="0" wp14:anchorId="33231AB6" wp14:editId="4314510A">
            <wp:extent cx="5274000" cy="2493694"/>
            <wp:effectExtent l="0" t="0" r="317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71" t="2564" r="653" b="4032"/>
                    <a:stretch/>
                  </pic:blipFill>
                  <pic:spPr bwMode="auto">
                    <a:xfrm>
                      <a:off x="0" y="0"/>
                      <a:ext cx="5274000" cy="2493694"/>
                    </a:xfrm>
                    <a:prstGeom prst="rect">
                      <a:avLst/>
                    </a:prstGeom>
                    <a:noFill/>
                    <a:ln>
                      <a:noFill/>
                    </a:ln>
                    <a:extLst>
                      <a:ext uri="{53640926-AAD7-44D8-BBD7-CCE9431645EC}">
                        <a14:shadowObscured xmlns:a14="http://schemas.microsoft.com/office/drawing/2010/main"/>
                      </a:ext>
                    </a:extLst>
                  </pic:spPr>
                </pic:pic>
              </a:graphicData>
            </a:graphic>
          </wp:inline>
        </w:drawing>
      </w:r>
    </w:p>
    <w:p w14:paraId="40BA0EFE" w14:textId="319171B5" w:rsidR="00F8201B" w:rsidRDefault="005D5B9A" w:rsidP="00085821">
      <w:pPr>
        <w:widowControl/>
        <w:spacing w:line="360" w:lineRule="auto"/>
        <w:rPr>
          <w:rFonts w:ascii="Times New Roman" w:hAnsi="Times New Roman" w:cs="Times New Roman"/>
          <w:sz w:val="24"/>
          <w:szCs w:val="24"/>
        </w:rPr>
      </w:pPr>
      <w:r w:rsidRPr="00F570FE">
        <w:rPr>
          <w:rFonts w:ascii="Times New Roman" w:hAnsi="Times New Roman" w:cs="Times New Roman"/>
          <w:b/>
          <w:bCs/>
          <w:sz w:val="24"/>
          <w:szCs w:val="24"/>
        </w:rPr>
        <w:t>Fig</w:t>
      </w:r>
      <w:r w:rsidR="004C6088">
        <w:rPr>
          <w:rFonts w:ascii="Times New Roman" w:hAnsi="Times New Roman" w:cs="Times New Roman"/>
          <w:b/>
          <w:bCs/>
          <w:sz w:val="24"/>
          <w:szCs w:val="24"/>
        </w:rPr>
        <w:t xml:space="preserve">. </w:t>
      </w:r>
      <w:r w:rsidRPr="00F570FE">
        <w:rPr>
          <w:rFonts w:ascii="Times New Roman" w:hAnsi="Times New Roman" w:cs="Times New Roman"/>
          <w:b/>
          <w:bCs/>
          <w:sz w:val="24"/>
          <w:szCs w:val="24"/>
        </w:rPr>
        <w:t>S</w:t>
      </w:r>
      <w:r w:rsidR="00992EB9">
        <w:rPr>
          <w:rFonts w:ascii="Times New Roman" w:hAnsi="Times New Roman" w:cs="Times New Roman"/>
          <w:b/>
          <w:bCs/>
          <w:sz w:val="24"/>
          <w:szCs w:val="24"/>
        </w:rPr>
        <w:t>2</w:t>
      </w:r>
      <w:r w:rsidRPr="00F570FE">
        <w:rPr>
          <w:rFonts w:ascii="Times New Roman" w:hAnsi="Times New Roman" w:cs="Times New Roman"/>
          <w:b/>
          <w:bCs/>
          <w:sz w:val="24"/>
          <w:szCs w:val="24"/>
        </w:rPr>
        <w:t xml:space="preserve">. </w:t>
      </w:r>
      <w:bookmarkStart w:id="27" w:name="OLE_LINK100"/>
      <w:r w:rsidR="008B12D1" w:rsidRPr="008B12D1">
        <w:rPr>
          <w:rFonts w:ascii="Times New Roman" w:hAnsi="Times New Roman" w:cs="Times New Roman"/>
          <w:b/>
          <w:bCs/>
          <w:sz w:val="24"/>
          <w:szCs w:val="24"/>
        </w:rPr>
        <w:t>Two-dimensional characterization of the vortex beams used in the experiment</w:t>
      </w:r>
      <w:r w:rsidR="008B12D1">
        <w:rPr>
          <w:rFonts w:ascii="Times New Roman" w:hAnsi="Times New Roman" w:cs="Times New Roman"/>
          <w:b/>
          <w:bCs/>
          <w:sz w:val="24"/>
          <w:szCs w:val="24"/>
        </w:rPr>
        <w:t>.</w:t>
      </w:r>
      <w:bookmarkEnd w:id="27"/>
      <w:r w:rsidR="008B12D1">
        <w:rPr>
          <w:rFonts w:ascii="Times New Roman" w:hAnsi="Times New Roman" w:cs="Times New Roman"/>
          <w:b/>
          <w:bCs/>
          <w:sz w:val="24"/>
          <w:szCs w:val="24"/>
        </w:rPr>
        <w:t xml:space="preserve"> a</w:t>
      </w:r>
      <w:r w:rsidR="00085821" w:rsidRPr="00085821">
        <w:rPr>
          <w:rFonts w:ascii="Times New Roman" w:hAnsi="Times New Roman" w:cs="Times New Roman"/>
          <w:sz w:val="24"/>
          <w:szCs w:val="24"/>
        </w:rPr>
        <w:t>,</w:t>
      </w:r>
      <w:r w:rsidR="008B12D1">
        <w:rPr>
          <w:rFonts w:ascii="Times New Roman" w:hAnsi="Times New Roman" w:cs="Times New Roman"/>
          <w:b/>
          <w:bCs/>
          <w:sz w:val="24"/>
          <w:szCs w:val="24"/>
        </w:rPr>
        <w:t xml:space="preserve"> </w:t>
      </w:r>
      <w:bookmarkStart w:id="28" w:name="OLE_LINK101"/>
      <w:r w:rsidR="00F8201B" w:rsidRPr="008B12D1">
        <w:rPr>
          <w:rFonts w:ascii="Times New Roman" w:hAnsi="Times New Roman" w:cs="Times New Roman"/>
          <w:sz w:val="24"/>
          <w:szCs w:val="24"/>
        </w:rPr>
        <w:t>Measured diameter d of the vortex beam as a function of topological charge.</w:t>
      </w:r>
      <w:r w:rsidR="008B12D1" w:rsidRPr="008B12D1">
        <w:t xml:space="preserve"> </w:t>
      </w:r>
      <w:r w:rsidR="008B12D1" w:rsidRPr="008B12D1">
        <w:rPr>
          <w:rFonts w:ascii="Times New Roman" w:hAnsi="Times New Roman" w:cs="Times New Roman"/>
          <w:sz w:val="24"/>
          <w:szCs w:val="24"/>
        </w:rPr>
        <w:t>The results presented here are the average of the positive and negative topological charge cases for each topological charge value</w:t>
      </w:r>
      <w:r w:rsidR="008B12D1">
        <w:rPr>
          <w:rFonts w:ascii="Times New Roman" w:hAnsi="Times New Roman" w:cs="Times New Roman"/>
          <w:sz w:val="24"/>
          <w:szCs w:val="24"/>
        </w:rPr>
        <w:t xml:space="preserve"> </w:t>
      </w:r>
      <w:r w:rsidR="008B12D1" w:rsidRPr="008B12D1">
        <w:rPr>
          <w:rFonts w:ascii="MT Extra" w:hAnsi="MT Extra" w:cs="Times New Roman"/>
          <w:sz w:val="24"/>
          <w:szCs w:val="24"/>
        </w:rPr>
        <w:t>l</w:t>
      </w:r>
      <w:r w:rsidR="008B12D1" w:rsidRPr="008B12D1">
        <w:rPr>
          <w:rFonts w:ascii="Times New Roman" w:hAnsi="Times New Roman" w:cs="Times New Roman"/>
          <w:sz w:val="24"/>
          <w:szCs w:val="24"/>
        </w:rPr>
        <w:t>.</w:t>
      </w:r>
      <w:r w:rsidR="00F8201B" w:rsidRPr="00F570FE">
        <w:rPr>
          <w:rFonts w:ascii="Times New Roman" w:hAnsi="Times New Roman" w:cs="Times New Roman"/>
          <w:b/>
          <w:bCs/>
          <w:sz w:val="24"/>
          <w:szCs w:val="24"/>
        </w:rPr>
        <w:t xml:space="preserve"> </w:t>
      </w:r>
      <w:r w:rsidR="008B12D1" w:rsidRPr="00F570FE">
        <w:rPr>
          <w:rFonts w:ascii="Times New Roman" w:hAnsi="Times New Roman" w:cs="Times New Roman"/>
          <w:sz w:val="24"/>
          <w:szCs w:val="24"/>
        </w:rPr>
        <w:t>(Inset)</w:t>
      </w:r>
      <w:r w:rsidR="008B12D1">
        <w:rPr>
          <w:rFonts w:ascii="Times New Roman" w:hAnsi="Times New Roman" w:cs="Times New Roman"/>
          <w:sz w:val="24"/>
          <w:szCs w:val="24"/>
        </w:rPr>
        <w:t xml:space="preserve"> </w:t>
      </w:r>
      <w:r w:rsidR="008B12D1" w:rsidRPr="008B12D1">
        <w:rPr>
          <w:rFonts w:ascii="Times New Roman" w:hAnsi="Times New Roman" w:cs="Times New Roman"/>
          <w:sz w:val="24"/>
          <w:szCs w:val="24"/>
        </w:rPr>
        <w:t>Intensity distribution along the central axis of the donut-shaped profile</w:t>
      </w:r>
      <w:r w:rsidR="008B12D1">
        <w:rPr>
          <w:rFonts w:ascii="Times New Roman" w:hAnsi="Times New Roman" w:cs="Times New Roman"/>
          <w:sz w:val="24"/>
          <w:szCs w:val="24"/>
        </w:rPr>
        <w:t xml:space="preserve">. </w:t>
      </w:r>
      <w:r w:rsidR="008B12D1" w:rsidRPr="008B12D1">
        <w:rPr>
          <w:rFonts w:ascii="Times New Roman" w:hAnsi="Times New Roman" w:cs="Times New Roman"/>
          <w:sz w:val="24"/>
          <w:szCs w:val="24"/>
        </w:rPr>
        <w:t xml:space="preserve">The distance between the </w:t>
      </w:r>
      <w:r w:rsidR="008B12D1" w:rsidRPr="008B12D1">
        <w:rPr>
          <w:rFonts w:ascii="Times New Roman" w:hAnsi="Times New Roman" w:cs="Times New Roman"/>
          <w:sz w:val="24"/>
          <w:szCs w:val="24"/>
        </w:rPr>
        <w:lastRenderedPageBreak/>
        <w:t>two intensity peaks represents the diameter of the vortex beam.</w:t>
      </w:r>
      <w:r w:rsidR="008B12D1">
        <w:rPr>
          <w:rFonts w:ascii="Times New Roman" w:hAnsi="Times New Roman" w:cs="Times New Roman"/>
          <w:sz w:val="24"/>
          <w:szCs w:val="24"/>
        </w:rPr>
        <w:t xml:space="preserve"> </w:t>
      </w:r>
      <w:r w:rsidR="00F8201B" w:rsidRPr="00F570FE">
        <w:rPr>
          <w:rFonts w:ascii="Times New Roman" w:hAnsi="Times New Roman" w:cs="Times New Roman"/>
          <w:sz w:val="24"/>
          <w:szCs w:val="24"/>
        </w:rPr>
        <w:t>The solid line represents the linear fitting of measured diameter d.</w:t>
      </w:r>
      <w:bookmarkEnd w:id="28"/>
      <w:r w:rsidR="002232B3" w:rsidRPr="002232B3">
        <w:rPr>
          <w:rFonts w:ascii="Times New Roman" w:hAnsi="Times New Roman" w:cs="Times New Roman"/>
          <w:b/>
          <w:bCs/>
          <w:sz w:val="24"/>
          <w:szCs w:val="24"/>
        </w:rPr>
        <w:t xml:space="preserve"> </w:t>
      </w:r>
      <w:r w:rsidR="002232B3">
        <w:rPr>
          <w:rFonts w:ascii="Times New Roman" w:hAnsi="Times New Roman" w:cs="Times New Roman"/>
          <w:b/>
          <w:bCs/>
          <w:sz w:val="24"/>
          <w:szCs w:val="24"/>
        </w:rPr>
        <w:t>b</w:t>
      </w:r>
      <w:r w:rsidR="00085821" w:rsidRPr="00085821">
        <w:rPr>
          <w:rFonts w:ascii="Times New Roman" w:hAnsi="Times New Roman" w:cs="Times New Roman"/>
          <w:sz w:val="24"/>
          <w:szCs w:val="24"/>
        </w:rPr>
        <w:t>,</w:t>
      </w:r>
      <w:r w:rsidR="00F8201B" w:rsidRPr="00F570FE">
        <w:rPr>
          <w:rFonts w:ascii="Times New Roman" w:hAnsi="Times New Roman" w:cs="Times New Roman"/>
          <w:sz w:val="24"/>
          <w:szCs w:val="24"/>
        </w:rPr>
        <w:t xml:space="preserve"> </w:t>
      </w:r>
      <w:bookmarkStart w:id="29" w:name="OLE_LINK103"/>
      <w:r w:rsidR="002232B3" w:rsidRPr="002232B3">
        <w:rPr>
          <w:rFonts w:ascii="Times New Roman" w:hAnsi="Times New Roman" w:cs="Times New Roman"/>
          <w:sz w:val="24"/>
          <w:szCs w:val="24"/>
        </w:rPr>
        <w:t xml:space="preserve">The simulated optical field distribution of the incident vortex beams with topological charge </w:t>
      </w:r>
      <w:r w:rsidR="002232B3" w:rsidRPr="008B12D1">
        <w:rPr>
          <w:rFonts w:ascii="MT Extra" w:hAnsi="MT Extra" w:cs="Times New Roman"/>
          <w:sz w:val="24"/>
          <w:szCs w:val="24"/>
        </w:rPr>
        <w:t>l</w:t>
      </w:r>
      <w:r w:rsidR="00085821">
        <w:rPr>
          <w:rFonts w:ascii="MT Extra" w:hAnsi="MT Extra" w:cs="Times New Roman"/>
          <w:sz w:val="24"/>
          <w:szCs w:val="24"/>
        </w:rPr>
        <w:t xml:space="preserve"> </w:t>
      </w:r>
      <w:r w:rsidR="002232B3" w:rsidRPr="002232B3">
        <w:rPr>
          <w:rFonts w:ascii="Times New Roman" w:hAnsi="Times New Roman" w:cs="Times New Roman"/>
          <w:sz w:val="24"/>
          <w:szCs w:val="24"/>
        </w:rPr>
        <w:t>=</w:t>
      </w:r>
      <w:r w:rsidR="00085821">
        <w:rPr>
          <w:rFonts w:ascii="Times New Roman" w:hAnsi="Times New Roman" w:cs="Times New Roman"/>
          <w:sz w:val="24"/>
          <w:szCs w:val="24"/>
        </w:rPr>
        <w:t xml:space="preserve"> </w:t>
      </w:r>
      <w:r w:rsidR="002232B3" w:rsidRPr="002232B3">
        <w:rPr>
          <w:rFonts w:ascii="Times New Roman" w:hAnsi="Times New Roman" w:cs="Times New Roman"/>
          <w:sz w:val="24"/>
          <w:szCs w:val="24"/>
        </w:rPr>
        <w:t>+</w:t>
      </w:r>
      <w:r w:rsidR="002232B3">
        <w:rPr>
          <w:rFonts w:ascii="Times New Roman" w:hAnsi="Times New Roman" w:cs="Times New Roman"/>
          <w:sz w:val="24"/>
          <w:szCs w:val="24"/>
        </w:rPr>
        <w:t>30.</w:t>
      </w:r>
      <w:r w:rsidR="002232B3" w:rsidRPr="002232B3">
        <w:rPr>
          <w:rFonts w:ascii="Times New Roman" w:hAnsi="Times New Roman" w:cs="Times New Roman"/>
          <w:sz w:val="24"/>
          <w:szCs w:val="24"/>
        </w:rPr>
        <w:t xml:space="preserve"> The length and orientation of the white arrow are indicative of the magnitude and direction of the momentum density in the x-y plane, respectively</w:t>
      </w:r>
      <w:r w:rsidR="002232B3">
        <w:rPr>
          <w:rFonts w:ascii="Times New Roman" w:hAnsi="Times New Roman" w:cs="Times New Roman"/>
          <w:sz w:val="24"/>
          <w:szCs w:val="24"/>
        </w:rPr>
        <w:t>.</w:t>
      </w:r>
      <w:r w:rsidR="002232B3" w:rsidRPr="002232B3">
        <w:rPr>
          <w:rFonts w:ascii="Times New Roman" w:hAnsi="Times New Roman" w:cs="Times New Roman"/>
          <w:sz w:val="24"/>
          <w:szCs w:val="24"/>
        </w:rPr>
        <w:t xml:space="preserve"> </w:t>
      </w:r>
      <w:r w:rsidR="00F8201B" w:rsidRPr="00F570FE">
        <w:rPr>
          <w:rFonts w:ascii="Times New Roman" w:hAnsi="Times New Roman" w:cs="Times New Roman"/>
          <w:sz w:val="24"/>
          <w:szCs w:val="24"/>
        </w:rPr>
        <w:t xml:space="preserve">(Inset) </w:t>
      </w:r>
      <w:r w:rsidR="002232B3" w:rsidRPr="002232B3">
        <w:rPr>
          <w:rFonts w:ascii="Times New Roman" w:hAnsi="Times New Roman" w:cs="Times New Roman"/>
          <w:sz w:val="24"/>
          <w:szCs w:val="24"/>
        </w:rPr>
        <w:t>The corresponding experimental optical field distribution</w:t>
      </w:r>
      <w:r w:rsidR="002232B3">
        <w:rPr>
          <w:rFonts w:ascii="Times New Roman" w:hAnsi="Times New Roman" w:cs="Times New Roman"/>
          <w:sz w:val="24"/>
          <w:szCs w:val="24"/>
        </w:rPr>
        <w:t>.</w:t>
      </w:r>
    </w:p>
    <w:bookmarkEnd w:id="29"/>
    <w:p w14:paraId="5C766426" w14:textId="44ED0050" w:rsidR="00C97CDF" w:rsidRDefault="00C97CDF" w:rsidP="008B12D1">
      <w:pPr>
        <w:widowControl/>
        <w:spacing w:line="360" w:lineRule="auto"/>
        <w:jc w:val="left"/>
        <w:rPr>
          <w:rFonts w:ascii="Times New Roman" w:hAnsi="Times New Roman" w:cs="Times New Roman"/>
          <w:sz w:val="24"/>
          <w:szCs w:val="24"/>
        </w:rPr>
      </w:pPr>
    </w:p>
    <w:p w14:paraId="39F44EC1" w14:textId="77777777" w:rsidR="00C97CDF" w:rsidRPr="00F570FE" w:rsidRDefault="00C97CDF" w:rsidP="00C97CDF">
      <w:pPr>
        <w:jc w:val="center"/>
        <w:rPr>
          <w:rFonts w:ascii="Times New Roman" w:hAnsi="Times New Roman" w:cs="Times New Roman"/>
          <w:sz w:val="24"/>
          <w:szCs w:val="24"/>
        </w:rPr>
      </w:pPr>
      <w:r w:rsidRPr="00F570FE">
        <w:rPr>
          <w:rFonts w:ascii="Times New Roman" w:hAnsi="Times New Roman" w:cs="Times New Roman"/>
          <w:noProof/>
          <w:sz w:val="24"/>
          <w:szCs w:val="24"/>
        </w:rPr>
        <w:drawing>
          <wp:inline distT="0" distB="0" distL="0" distR="0" wp14:anchorId="5634200A" wp14:editId="28BE1293">
            <wp:extent cx="5274000" cy="2168568"/>
            <wp:effectExtent l="0" t="0" r="3175"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l="1490" t="2965" r="4541" b="4035"/>
                    <a:stretch/>
                  </pic:blipFill>
                  <pic:spPr bwMode="auto">
                    <a:xfrm>
                      <a:off x="0" y="0"/>
                      <a:ext cx="5274000" cy="2168568"/>
                    </a:xfrm>
                    <a:prstGeom prst="rect">
                      <a:avLst/>
                    </a:prstGeom>
                    <a:noFill/>
                    <a:ln>
                      <a:noFill/>
                    </a:ln>
                    <a:extLst>
                      <a:ext uri="{53640926-AAD7-44D8-BBD7-CCE9431645EC}">
                        <a14:shadowObscured xmlns:a14="http://schemas.microsoft.com/office/drawing/2010/main"/>
                      </a:ext>
                    </a:extLst>
                  </pic:spPr>
                </pic:pic>
              </a:graphicData>
            </a:graphic>
          </wp:inline>
        </w:drawing>
      </w:r>
    </w:p>
    <w:p w14:paraId="6C7E1A3A" w14:textId="77777777" w:rsidR="00C97CDF" w:rsidRPr="00F570FE" w:rsidRDefault="00C97CDF" w:rsidP="00C97CDF">
      <w:pPr>
        <w:jc w:val="center"/>
        <w:rPr>
          <w:rFonts w:ascii="Times New Roman" w:hAnsi="Times New Roman" w:cs="Times New Roman"/>
          <w:sz w:val="24"/>
          <w:szCs w:val="24"/>
        </w:rPr>
      </w:pPr>
    </w:p>
    <w:p w14:paraId="3CC1144A" w14:textId="492353FA" w:rsidR="00C97CDF" w:rsidRPr="00597E57" w:rsidRDefault="00C97CDF" w:rsidP="00C97CDF">
      <w:pPr>
        <w:spacing w:line="360" w:lineRule="auto"/>
        <w:rPr>
          <w:rFonts w:ascii="Times New Roman" w:hAnsi="Times New Roman" w:cs="Times New Roman"/>
          <w:sz w:val="24"/>
          <w:szCs w:val="24"/>
        </w:rPr>
      </w:pPr>
      <w:r w:rsidRPr="00F570FE">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F570FE">
        <w:rPr>
          <w:rFonts w:ascii="Times New Roman" w:hAnsi="Times New Roman" w:cs="Times New Roman"/>
          <w:b/>
          <w:bCs/>
          <w:sz w:val="24"/>
          <w:szCs w:val="24"/>
        </w:rPr>
        <w:t>S</w:t>
      </w:r>
      <w:r>
        <w:rPr>
          <w:rFonts w:ascii="Times New Roman" w:hAnsi="Times New Roman" w:cs="Times New Roman"/>
          <w:b/>
          <w:bCs/>
          <w:sz w:val="24"/>
          <w:szCs w:val="24"/>
        </w:rPr>
        <w:t>3.</w:t>
      </w:r>
      <w:r w:rsidRPr="00F570FE">
        <w:rPr>
          <w:rFonts w:ascii="Times New Roman" w:hAnsi="Times New Roman" w:cs="Times New Roman"/>
          <w:b/>
          <w:bCs/>
          <w:sz w:val="24"/>
          <w:szCs w:val="24"/>
        </w:rPr>
        <w:t xml:space="preserve"> </w:t>
      </w:r>
      <w:bookmarkStart w:id="30" w:name="_Hlk180487467"/>
      <w:bookmarkStart w:id="31" w:name="OLE_LINK104"/>
      <w:r w:rsidRPr="00494F90">
        <w:rPr>
          <w:rFonts w:ascii="Times New Roman" w:hAnsi="Times New Roman" w:cs="Times New Roman"/>
          <w:b/>
          <w:bCs/>
          <w:sz w:val="24"/>
          <w:szCs w:val="24"/>
        </w:rPr>
        <w:t xml:space="preserve">Experimental three-dimensional intensity distribution of vortex beam with topological charge </w:t>
      </w:r>
      <w:r w:rsidRPr="00494F90">
        <w:rPr>
          <w:rFonts w:ascii="MT Extra" w:hAnsi="MT Extra" w:cs="Times New Roman"/>
          <w:b/>
          <w:bCs/>
          <w:sz w:val="24"/>
          <w:szCs w:val="24"/>
        </w:rPr>
        <w:t></w:t>
      </w:r>
      <w:r w:rsidR="00085821">
        <w:rPr>
          <w:rFonts w:ascii="MT Extra" w:hAnsi="MT Extra" w:cs="Times New Roman"/>
          <w:b/>
          <w:bCs/>
          <w:sz w:val="24"/>
          <w:szCs w:val="24"/>
        </w:rPr>
        <w:t xml:space="preserve"> </w:t>
      </w:r>
      <w:r w:rsidRPr="00494F90">
        <w:rPr>
          <w:rFonts w:ascii="Times New Roman" w:hAnsi="Times New Roman" w:cs="Times New Roman"/>
          <w:b/>
          <w:bCs/>
          <w:sz w:val="24"/>
          <w:szCs w:val="24"/>
        </w:rPr>
        <w:t>=</w:t>
      </w:r>
      <w:r w:rsidR="00085821">
        <w:rPr>
          <w:rFonts w:ascii="Times New Roman" w:hAnsi="Times New Roman" w:cs="Times New Roman"/>
          <w:b/>
          <w:bCs/>
          <w:sz w:val="24"/>
          <w:szCs w:val="24"/>
        </w:rPr>
        <w:t xml:space="preserve"> </w:t>
      </w:r>
      <w:r w:rsidRPr="00494F90">
        <w:rPr>
          <w:rFonts w:ascii="Times New Roman" w:hAnsi="Times New Roman" w:cs="Times New Roman"/>
          <w:b/>
          <w:bCs/>
          <w:sz w:val="24"/>
          <w:szCs w:val="24"/>
        </w:rPr>
        <w:t>+30</w:t>
      </w:r>
      <w:bookmarkEnd w:id="30"/>
      <w:r w:rsidRPr="00597E57">
        <w:rPr>
          <w:rFonts w:ascii="Times New Roman" w:hAnsi="Times New Roman" w:cs="Times New Roman"/>
          <w:sz w:val="24"/>
          <w:szCs w:val="24"/>
        </w:rPr>
        <w:t>.</w:t>
      </w:r>
      <w:bookmarkEnd w:id="31"/>
      <w:r>
        <w:rPr>
          <w:rFonts w:ascii="Times New Roman" w:hAnsi="Times New Roman" w:cs="Times New Roman"/>
          <w:sz w:val="24"/>
          <w:szCs w:val="24"/>
        </w:rPr>
        <w:t xml:space="preserve"> </w:t>
      </w:r>
      <w:r w:rsidRPr="002232B3">
        <w:rPr>
          <w:rFonts w:ascii="Times New Roman" w:hAnsi="Times New Roman" w:cs="Times New Roman"/>
          <w:b/>
          <w:bCs/>
          <w:sz w:val="24"/>
          <w:szCs w:val="24"/>
        </w:rPr>
        <w:t>a</w:t>
      </w:r>
      <w:r w:rsidR="00085821" w:rsidRPr="00085821">
        <w:rPr>
          <w:rFonts w:ascii="Times New Roman" w:hAnsi="Times New Roman" w:cs="Times New Roman"/>
          <w:sz w:val="24"/>
          <w:szCs w:val="24"/>
        </w:rPr>
        <w:t>,</w:t>
      </w:r>
      <w:r w:rsidRPr="002232B3">
        <w:rPr>
          <w:rFonts w:ascii="Times New Roman" w:hAnsi="Times New Roman" w:cs="Times New Roman"/>
          <w:b/>
          <w:bCs/>
          <w:sz w:val="24"/>
          <w:szCs w:val="24"/>
        </w:rPr>
        <w:t xml:space="preserve"> </w:t>
      </w:r>
      <w:bookmarkStart w:id="32" w:name="OLE_LINK105"/>
      <w:r w:rsidRPr="002232B3">
        <w:rPr>
          <w:rFonts w:ascii="Times New Roman" w:hAnsi="Times New Roman" w:cs="Times New Roman"/>
          <w:sz w:val="24"/>
          <w:szCs w:val="24"/>
        </w:rPr>
        <w:t xml:space="preserve">Experimental </w:t>
      </w:r>
      <w:r w:rsidRPr="00992EB9">
        <w:rPr>
          <w:rFonts w:ascii="Times New Roman" w:hAnsi="Times New Roman" w:cs="Times New Roman"/>
          <w:sz w:val="24"/>
          <w:szCs w:val="24"/>
        </w:rPr>
        <w:t>three-dimensional</w:t>
      </w:r>
      <w:r w:rsidRPr="002232B3">
        <w:rPr>
          <w:rFonts w:ascii="Times New Roman" w:hAnsi="Times New Roman" w:cs="Times New Roman"/>
          <w:sz w:val="24"/>
          <w:szCs w:val="24"/>
        </w:rPr>
        <w:t xml:space="preserve"> </w:t>
      </w:r>
      <w:r w:rsidRPr="00992EB9">
        <w:rPr>
          <w:rFonts w:ascii="Times New Roman" w:hAnsi="Times New Roman" w:cs="Times New Roman"/>
          <w:sz w:val="24"/>
          <w:szCs w:val="24"/>
        </w:rPr>
        <w:t>intensity</w:t>
      </w:r>
      <w:r w:rsidRPr="002232B3">
        <w:rPr>
          <w:rFonts w:ascii="Times New Roman" w:hAnsi="Times New Roman" w:cs="Times New Roman"/>
          <w:sz w:val="24"/>
          <w:szCs w:val="24"/>
        </w:rPr>
        <w:t xml:space="preserve"> distribution</w:t>
      </w:r>
      <w:r>
        <w:rPr>
          <w:rFonts w:ascii="Times New Roman" w:hAnsi="Times New Roman" w:cs="Times New Roman"/>
          <w:sz w:val="24"/>
          <w:szCs w:val="24"/>
        </w:rPr>
        <w:t>.</w:t>
      </w:r>
      <w:bookmarkEnd w:id="32"/>
      <w:r w:rsidRPr="002232B3">
        <w:rPr>
          <w:rFonts w:ascii="Times New Roman" w:hAnsi="Times New Roman" w:cs="Times New Roman"/>
          <w:sz w:val="24"/>
          <w:szCs w:val="24"/>
        </w:rPr>
        <w:t xml:space="preserve"> </w:t>
      </w:r>
      <w:r>
        <w:rPr>
          <w:rFonts w:ascii="Times New Roman" w:hAnsi="Times New Roman" w:cs="Times New Roman"/>
          <w:b/>
          <w:bCs/>
          <w:sz w:val="24"/>
          <w:szCs w:val="24"/>
        </w:rPr>
        <w:t>b</w:t>
      </w:r>
      <w:r w:rsidR="00085821" w:rsidRPr="00085821">
        <w:rPr>
          <w:rFonts w:ascii="Times New Roman" w:hAnsi="Times New Roman" w:cs="Times New Roman"/>
          <w:sz w:val="24"/>
          <w:szCs w:val="24"/>
        </w:rPr>
        <w:t>,</w:t>
      </w:r>
      <w:bookmarkStart w:id="33" w:name="OLE_LINK106"/>
      <w:r w:rsidRPr="00085821">
        <w:rPr>
          <w:rFonts w:ascii="Times New Roman" w:hAnsi="Times New Roman" w:cs="Times New Roman"/>
          <w:sz w:val="24"/>
          <w:szCs w:val="24"/>
        </w:rPr>
        <w:t xml:space="preserve"> </w:t>
      </w:r>
      <w:r w:rsidRPr="002232B3">
        <w:rPr>
          <w:rFonts w:ascii="Times New Roman" w:hAnsi="Times New Roman" w:cs="Times New Roman"/>
          <w:sz w:val="24"/>
          <w:szCs w:val="24"/>
        </w:rPr>
        <w:t>Slices from three cross-sections</w:t>
      </w:r>
      <w:r>
        <w:rPr>
          <w:rFonts w:ascii="Times New Roman" w:hAnsi="Times New Roman" w:cs="Times New Roman"/>
          <w:sz w:val="24"/>
          <w:szCs w:val="24"/>
        </w:rPr>
        <w:t>.</w:t>
      </w:r>
      <w:bookmarkEnd w:id="33"/>
    </w:p>
    <w:p w14:paraId="5331D63A" w14:textId="77777777" w:rsidR="00C97CDF" w:rsidRPr="00C97CDF" w:rsidRDefault="00C97CDF" w:rsidP="008B12D1">
      <w:pPr>
        <w:widowControl/>
        <w:spacing w:line="360" w:lineRule="auto"/>
        <w:jc w:val="left"/>
        <w:rPr>
          <w:rFonts w:ascii="Times New Roman" w:hAnsi="Times New Roman" w:cs="Times New Roman"/>
          <w:b/>
          <w:bCs/>
          <w:sz w:val="24"/>
          <w:szCs w:val="24"/>
        </w:rPr>
      </w:pPr>
    </w:p>
    <w:p w14:paraId="5581F822" w14:textId="09F29390" w:rsidR="00A15A3D" w:rsidRPr="00F570FE" w:rsidRDefault="00F8201B" w:rsidP="00E7129C">
      <w:pPr>
        <w:widowControl/>
        <w:jc w:val="left"/>
        <w:rPr>
          <w:rFonts w:ascii="Times New Roman" w:hAnsi="Times New Roman" w:cs="Times New Roman"/>
          <w:sz w:val="24"/>
          <w:szCs w:val="24"/>
        </w:rPr>
      </w:pPr>
      <w:r w:rsidRPr="00F570FE">
        <w:rPr>
          <w:rFonts w:ascii="Times New Roman" w:hAnsi="Times New Roman" w:cs="Times New Roman"/>
          <w:sz w:val="24"/>
          <w:szCs w:val="24"/>
        </w:rPr>
        <w:br w:type="page"/>
      </w:r>
    </w:p>
    <w:p w14:paraId="5AC704A8" w14:textId="449FB3AB" w:rsidR="00C97CDF" w:rsidRDefault="00C97CDF" w:rsidP="00486A8E">
      <w:pPr>
        <w:spacing w:after="200" w:line="360" w:lineRule="auto"/>
        <w:rPr>
          <w:rFonts w:ascii="Times New Roman" w:hAnsi="Times New Roman" w:cs="Times New Roman"/>
          <w:b/>
          <w:bCs/>
          <w:sz w:val="24"/>
          <w:szCs w:val="24"/>
        </w:rPr>
      </w:pPr>
      <w:r w:rsidRPr="00F570FE">
        <w:rPr>
          <w:rFonts w:ascii="Times New Roman" w:hAnsi="Times New Roman" w:cs="Times New Roman"/>
          <w:b/>
          <w:bCs/>
          <w:sz w:val="24"/>
          <w:szCs w:val="24"/>
        </w:rPr>
        <w:lastRenderedPageBreak/>
        <w:t xml:space="preserve">Supplementary Note </w:t>
      </w:r>
      <w:r>
        <w:rPr>
          <w:rFonts w:ascii="Times New Roman" w:hAnsi="Times New Roman" w:cs="Times New Roman"/>
          <w:b/>
          <w:bCs/>
          <w:sz w:val="24"/>
          <w:szCs w:val="24"/>
        </w:rPr>
        <w:t>3</w:t>
      </w:r>
      <w:r w:rsidRPr="00F570FE">
        <w:rPr>
          <w:rFonts w:ascii="Times New Roman" w:hAnsi="Times New Roman" w:cs="Times New Roman"/>
          <w:b/>
          <w:bCs/>
          <w:sz w:val="24"/>
          <w:szCs w:val="24"/>
        </w:rPr>
        <w:t xml:space="preserve">: </w:t>
      </w:r>
      <w:r w:rsidR="005E4E8E">
        <w:rPr>
          <w:rFonts w:ascii="Times New Roman" w:hAnsi="Times New Roman" w:cs="Times New Roman"/>
          <w:b/>
          <w:bCs/>
          <w:sz w:val="24"/>
          <w:szCs w:val="24"/>
        </w:rPr>
        <w:t>Simulation of angular momentum flux densities</w:t>
      </w:r>
      <w:r w:rsidRPr="00F570FE">
        <w:rPr>
          <w:rFonts w:ascii="Times New Roman" w:hAnsi="Times New Roman" w:cs="Times New Roman"/>
          <w:b/>
          <w:bCs/>
          <w:sz w:val="24"/>
          <w:szCs w:val="24"/>
        </w:rPr>
        <w:t xml:space="preserve"> </w:t>
      </w:r>
      <w:r w:rsidR="00797572">
        <w:rPr>
          <w:rFonts w:ascii="Times New Roman" w:hAnsi="Times New Roman" w:cs="Times New Roman"/>
          <w:b/>
          <w:bCs/>
          <w:sz w:val="24"/>
          <w:szCs w:val="24"/>
        </w:rPr>
        <w:t>without structures</w:t>
      </w:r>
    </w:p>
    <w:p w14:paraId="4590B044" w14:textId="0A0E5A4E" w:rsidR="00C97CDF" w:rsidRDefault="00B50CC9" w:rsidP="00B50CC9">
      <w:pPr>
        <w:spacing w:line="360" w:lineRule="auto"/>
        <w:rPr>
          <w:rFonts w:ascii="Times New Roman" w:hAnsi="Times New Roman" w:cs="Times New Roman"/>
          <w:sz w:val="24"/>
          <w:szCs w:val="24"/>
        </w:rPr>
      </w:pPr>
      <w:r w:rsidRPr="00B50CC9">
        <w:rPr>
          <w:rFonts w:ascii="Times New Roman" w:hAnsi="Times New Roman" w:cs="Times New Roman"/>
          <w:sz w:val="24"/>
          <w:szCs w:val="24"/>
        </w:rPr>
        <w:t>Simulations of angular momentum flux densities without structures</w:t>
      </w:r>
      <w:r>
        <w:rPr>
          <w:rFonts w:ascii="Times New Roman" w:hAnsi="Times New Roman" w:cs="Times New Roman"/>
          <w:sz w:val="24"/>
          <w:szCs w:val="24"/>
        </w:rPr>
        <w:t xml:space="preserve"> are</w:t>
      </w:r>
      <w:r w:rsidRPr="00B50CC9">
        <w:rPr>
          <w:rFonts w:ascii="Times New Roman" w:hAnsi="Times New Roman" w:cs="Times New Roman"/>
          <w:sz w:val="24"/>
          <w:szCs w:val="24"/>
        </w:rPr>
        <w:t xml:space="preserve"> conducted to </w:t>
      </w:r>
      <w:r>
        <w:rPr>
          <w:rFonts w:ascii="Times New Roman" w:hAnsi="Times New Roman" w:cs="Times New Roman"/>
          <w:sz w:val="24"/>
          <w:szCs w:val="24"/>
        </w:rPr>
        <w:t>better understand</w:t>
      </w:r>
      <w:r w:rsidRPr="00B50CC9">
        <w:rPr>
          <w:rFonts w:ascii="Times New Roman" w:hAnsi="Times New Roman" w:cs="Times New Roman"/>
          <w:sz w:val="24"/>
          <w:szCs w:val="24"/>
        </w:rPr>
        <w:t xml:space="preserve"> the differences between using circularly polarized light and vortex beams for the chir</w:t>
      </w:r>
      <w:r>
        <w:rPr>
          <w:rFonts w:ascii="Times New Roman" w:hAnsi="Times New Roman" w:cs="Times New Roman"/>
          <w:sz w:val="24"/>
          <w:szCs w:val="24"/>
        </w:rPr>
        <w:t>optical</w:t>
      </w:r>
      <w:r w:rsidRPr="00B50CC9">
        <w:rPr>
          <w:rFonts w:ascii="Times New Roman" w:hAnsi="Times New Roman" w:cs="Times New Roman"/>
          <w:sz w:val="24"/>
          <w:szCs w:val="24"/>
        </w:rPr>
        <w:t xml:space="preserve"> detection of microstructures</w:t>
      </w:r>
      <w:r w:rsidR="008204EA">
        <w:rPr>
          <w:rFonts w:ascii="Times New Roman" w:hAnsi="Times New Roman" w:cs="Times New Roman"/>
          <w:sz w:val="24"/>
          <w:szCs w:val="24"/>
        </w:rPr>
        <w:t xml:space="preserve"> (Fig. S4)</w:t>
      </w:r>
      <w:r w:rsidRPr="00B50CC9">
        <w:rPr>
          <w:rFonts w:ascii="Times New Roman" w:hAnsi="Times New Roman" w:cs="Times New Roman"/>
          <w:sz w:val="24"/>
          <w:szCs w:val="24"/>
        </w:rPr>
        <w:t>.</w:t>
      </w:r>
      <w:r>
        <w:rPr>
          <w:rFonts w:ascii="Times New Roman" w:hAnsi="Times New Roman" w:cs="Times New Roman"/>
          <w:sz w:val="24"/>
          <w:szCs w:val="24"/>
        </w:rPr>
        <w:t xml:space="preserve"> </w:t>
      </w:r>
      <w:r w:rsidRPr="00B50CC9">
        <w:rPr>
          <w:rFonts w:ascii="Times New Roman" w:hAnsi="Times New Roman" w:cs="Times New Roman"/>
          <w:sz w:val="24"/>
          <w:szCs w:val="24"/>
        </w:rPr>
        <w:t xml:space="preserve">To ensure consistent total angular momentum of the incident photons, circularly polarized light with σ = +1 and vortex light with topological charge </w:t>
      </w:r>
      <w:r w:rsidRPr="00B50CC9">
        <w:rPr>
          <w:rFonts w:ascii="MT Extra" w:hAnsi="MT Extra" w:cs="Times New Roman"/>
          <w:sz w:val="24"/>
          <w:szCs w:val="24"/>
        </w:rPr>
        <w:t></w:t>
      </w:r>
      <w:r w:rsidRPr="00B50CC9">
        <w:rPr>
          <w:rFonts w:ascii="Times New Roman" w:hAnsi="Times New Roman" w:cs="Times New Roman"/>
          <w:sz w:val="24"/>
          <w:szCs w:val="24"/>
        </w:rPr>
        <w:t xml:space="preserve"> = +1 are used in the simulation, both with the same power.</w:t>
      </w:r>
      <w:r>
        <w:rPr>
          <w:rFonts w:ascii="Times New Roman" w:hAnsi="Times New Roman" w:cs="Times New Roman"/>
          <w:sz w:val="24"/>
          <w:szCs w:val="24"/>
        </w:rPr>
        <w:t xml:space="preserve"> </w:t>
      </w:r>
      <w:r w:rsidR="008204EA" w:rsidRPr="008204EA">
        <w:rPr>
          <w:rFonts w:ascii="Times New Roman" w:hAnsi="Times New Roman" w:cs="Times New Roman"/>
          <w:sz w:val="24"/>
          <w:szCs w:val="24"/>
        </w:rPr>
        <w:t>As expected, in the absence of a structure, the angular momentum flux density of circularly polarized light is primarily its spin component, while that of vortex light is primarily its orbital component.</w:t>
      </w:r>
      <w:r w:rsidR="008204EA">
        <w:rPr>
          <w:rFonts w:ascii="Times New Roman" w:hAnsi="Times New Roman" w:cs="Times New Roman"/>
          <w:sz w:val="24"/>
          <w:szCs w:val="24"/>
        </w:rPr>
        <w:t xml:space="preserve"> </w:t>
      </w:r>
      <w:r w:rsidR="008204EA" w:rsidRPr="008204EA">
        <w:rPr>
          <w:rFonts w:ascii="Times New Roman" w:hAnsi="Times New Roman" w:cs="Times New Roman"/>
          <w:sz w:val="24"/>
          <w:szCs w:val="24"/>
        </w:rPr>
        <w:t>Th</w:t>
      </w:r>
      <w:r w:rsidR="008204EA">
        <w:rPr>
          <w:rFonts w:ascii="Times New Roman" w:hAnsi="Times New Roman" w:cs="Times New Roman"/>
          <w:sz w:val="24"/>
          <w:szCs w:val="24"/>
        </w:rPr>
        <w:t>e</w:t>
      </w:r>
      <w:r w:rsidR="008204EA" w:rsidRPr="008204EA">
        <w:rPr>
          <w:rFonts w:ascii="Times New Roman" w:hAnsi="Times New Roman" w:cs="Times New Roman"/>
          <w:sz w:val="24"/>
          <w:szCs w:val="24"/>
        </w:rPr>
        <w:t xml:space="preserve"> higher local angular momentum flux density for vortex beams, despite equal total angular momentum flux, suggests an advantage </w:t>
      </w:r>
      <w:r w:rsidR="00295623">
        <w:rPr>
          <w:rFonts w:ascii="Times New Roman" w:hAnsi="Times New Roman" w:cs="Times New Roman" w:hint="eastAsia"/>
          <w:sz w:val="24"/>
          <w:szCs w:val="24"/>
        </w:rPr>
        <w:t>using</w:t>
      </w:r>
      <w:r w:rsidR="008204EA" w:rsidRPr="008204EA">
        <w:rPr>
          <w:rFonts w:ascii="Times New Roman" w:hAnsi="Times New Roman" w:cs="Times New Roman"/>
          <w:sz w:val="24"/>
          <w:szCs w:val="24"/>
        </w:rPr>
        <w:t xml:space="preserve"> vortex light </w:t>
      </w:r>
      <w:r w:rsidR="00295623">
        <w:rPr>
          <w:rFonts w:ascii="Times New Roman" w:hAnsi="Times New Roman" w:cs="Times New Roman" w:hint="eastAsia"/>
          <w:sz w:val="24"/>
          <w:szCs w:val="24"/>
        </w:rPr>
        <w:t>for</w:t>
      </w:r>
      <w:r w:rsidR="008204EA" w:rsidRPr="008204EA">
        <w:rPr>
          <w:rFonts w:ascii="Times New Roman" w:hAnsi="Times New Roman" w:cs="Times New Roman"/>
          <w:sz w:val="24"/>
          <w:szCs w:val="24"/>
        </w:rPr>
        <w:t xml:space="preserve"> chir</w:t>
      </w:r>
      <w:r w:rsidR="008204EA">
        <w:rPr>
          <w:rFonts w:ascii="Times New Roman" w:hAnsi="Times New Roman" w:cs="Times New Roman"/>
          <w:sz w:val="24"/>
          <w:szCs w:val="24"/>
        </w:rPr>
        <w:t>optical</w:t>
      </w:r>
      <w:r w:rsidR="008204EA" w:rsidRPr="008204EA">
        <w:rPr>
          <w:rFonts w:ascii="Times New Roman" w:hAnsi="Times New Roman" w:cs="Times New Roman"/>
          <w:sz w:val="24"/>
          <w:szCs w:val="24"/>
        </w:rPr>
        <w:t xml:space="preserve"> detection</w:t>
      </w:r>
      <w:r w:rsidR="008204EA">
        <w:rPr>
          <w:rFonts w:ascii="Times New Roman" w:hAnsi="Times New Roman" w:cs="Times New Roman"/>
          <w:sz w:val="24"/>
          <w:szCs w:val="24"/>
        </w:rPr>
        <w:t>.</w:t>
      </w:r>
    </w:p>
    <w:p w14:paraId="583E4F30" w14:textId="7356CC64" w:rsidR="00E7129C" w:rsidRPr="00F570FE" w:rsidRDefault="00CC6633" w:rsidP="008204EA">
      <w:pPr>
        <w:jc w:val="center"/>
        <w:rPr>
          <w:rFonts w:ascii="Times New Roman" w:hAnsi="Times New Roman" w:cs="Times New Roman"/>
          <w:sz w:val="24"/>
          <w:szCs w:val="24"/>
        </w:rPr>
      </w:pPr>
      <w:r>
        <w:rPr>
          <w:noProof/>
        </w:rPr>
        <w:lastRenderedPageBreak/>
        <w:drawing>
          <wp:inline distT="0" distB="0" distL="0" distR="0" wp14:anchorId="40479B31" wp14:editId="616D34E0">
            <wp:extent cx="5256000" cy="518557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2729" t="1306" r="12877" b="839"/>
                    <a:stretch/>
                  </pic:blipFill>
                  <pic:spPr bwMode="auto">
                    <a:xfrm>
                      <a:off x="0" y="0"/>
                      <a:ext cx="5256000" cy="5185570"/>
                    </a:xfrm>
                    <a:prstGeom prst="rect">
                      <a:avLst/>
                    </a:prstGeom>
                    <a:noFill/>
                    <a:ln>
                      <a:noFill/>
                    </a:ln>
                    <a:extLst>
                      <a:ext uri="{53640926-AAD7-44D8-BBD7-CCE9431645EC}">
                        <a14:shadowObscured xmlns:a14="http://schemas.microsoft.com/office/drawing/2010/main"/>
                      </a:ext>
                    </a:extLst>
                  </pic:spPr>
                </pic:pic>
              </a:graphicData>
            </a:graphic>
          </wp:inline>
        </w:drawing>
      </w:r>
    </w:p>
    <w:p w14:paraId="0545B924" w14:textId="3B1A66B9" w:rsidR="00E7129C" w:rsidRPr="00F570FE" w:rsidRDefault="00E7129C" w:rsidP="002232B3">
      <w:pPr>
        <w:spacing w:line="360" w:lineRule="auto"/>
        <w:rPr>
          <w:rFonts w:ascii="Times New Roman" w:hAnsi="Times New Roman" w:cs="Times New Roman"/>
          <w:b/>
          <w:bCs/>
          <w:sz w:val="24"/>
          <w:szCs w:val="24"/>
        </w:rPr>
      </w:pPr>
      <w:r w:rsidRPr="00F570FE">
        <w:rPr>
          <w:rFonts w:ascii="Times New Roman" w:hAnsi="Times New Roman" w:cs="Times New Roman"/>
          <w:b/>
          <w:bCs/>
          <w:sz w:val="24"/>
          <w:szCs w:val="24"/>
        </w:rPr>
        <w:t>Fig</w:t>
      </w:r>
      <w:r w:rsidR="004C6088">
        <w:rPr>
          <w:rFonts w:ascii="Times New Roman" w:hAnsi="Times New Roman" w:cs="Times New Roman"/>
          <w:b/>
          <w:bCs/>
          <w:sz w:val="24"/>
          <w:szCs w:val="24"/>
        </w:rPr>
        <w:t xml:space="preserve">. </w:t>
      </w:r>
      <w:r w:rsidRPr="00F570FE">
        <w:rPr>
          <w:rFonts w:ascii="Times New Roman" w:hAnsi="Times New Roman" w:cs="Times New Roman"/>
          <w:b/>
          <w:bCs/>
          <w:sz w:val="24"/>
          <w:szCs w:val="24"/>
        </w:rPr>
        <w:t>S</w:t>
      </w:r>
      <w:r w:rsidR="00C97CDF">
        <w:rPr>
          <w:rFonts w:ascii="Times New Roman" w:hAnsi="Times New Roman" w:cs="Times New Roman"/>
          <w:b/>
          <w:bCs/>
          <w:sz w:val="24"/>
          <w:szCs w:val="24"/>
        </w:rPr>
        <w:t>4</w:t>
      </w:r>
      <w:r w:rsidR="00992EB9">
        <w:rPr>
          <w:rFonts w:ascii="Times New Roman" w:hAnsi="Times New Roman" w:cs="Times New Roman"/>
          <w:b/>
          <w:bCs/>
          <w:sz w:val="24"/>
          <w:szCs w:val="24"/>
        </w:rPr>
        <w:t>.</w:t>
      </w:r>
      <w:r w:rsidR="004C6088">
        <w:rPr>
          <w:rFonts w:ascii="Times New Roman" w:hAnsi="Times New Roman" w:cs="Times New Roman"/>
          <w:b/>
          <w:bCs/>
          <w:sz w:val="24"/>
          <w:szCs w:val="24"/>
        </w:rPr>
        <w:t xml:space="preserve"> </w:t>
      </w:r>
      <w:bookmarkStart w:id="34" w:name="OLE_LINK108"/>
      <w:r w:rsidR="00696656" w:rsidRPr="002232B3">
        <w:rPr>
          <w:rFonts w:ascii="Times New Roman" w:hAnsi="Times New Roman" w:cs="Times New Roman"/>
          <w:b/>
          <w:bCs/>
          <w:sz w:val="24"/>
          <w:szCs w:val="24"/>
        </w:rPr>
        <w:t>Local angular momentum flux densit</w:t>
      </w:r>
      <w:r w:rsidR="00DA2703">
        <w:rPr>
          <w:rFonts w:ascii="Times New Roman" w:hAnsi="Times New Roman" w:cs="Times New Roman"/>
          <w:b/>
          <w:bCs/>
          <w:sz w:val="24"/>
          <w:szCs w:val="24"/>
        </w:rPr>
        <w:t>ies</w:t>
      </w:r>
      <w:r w:rsidR="00696656" w:rsidRPr="002232B3">
        <w:rPr>
          <w:rFonts w:ascii="Times New Roman" w:hAnsi="Times New Roman" w:cs="Times New Roman"/>
          <w:b/>
          <w:bCs/>
          <w:sz w:val="24"/>
          <w:szCs w:val="24"/>
        </w:rPr>
        <w:t xml:space="preserve"> for circularly polarized light and vortex beam without structures</w:t>
      </w:r>
      <w:r w:rsidR="009E230F" w:rsidRPr="00F570FE">
        <w:rPr>
          <w:rFonts w:ascii="Times New Roman" w:hAnsi="Times New Roman" w:cs="Times New Roman"/>
          <w:b/>
          <w:bCs/>
          <w:sz w:val="24"/>
          <w:szCs w:val="24"/>
        </w:rPr>
        <w:t>.</w:t>
      </w:r>
      <w:r w:rsidR="002232B3">
        <w:rPr>
          <w:rFonts w:ascii="Times New Roman" w:hAnsi="Times New Roman" w:cs="Times New Roman"/>
          <w:b/>
          <w:bCs/>
          <w:sz w:val="24"/>
          <w:szCs w:val="24"/>
        </w:rPr>
        <w:t xml:space="preserve"> </w:t>
      </w:r>
      <w:bookmarkStart w:id="35" w:name="_Hlk212659702"/>
      <w:bookmarkEnd w:id="34"/>
      <w:r w:rsidR="008204EA">
        <w:rPr>
          <w:rFonts w:ascii="Times New Roman" w:hAnsi="Times New Roman" w:cs="Times New Roman"/>
          <w:sz w:val="24"/>
          <w:szCs w:val="24"/>
        </w:rPr>
        <w:t>T</w:t>
      </w:r>
      <w:r w:rsidR="002232B3" w:rsidRPr="002232B3">
        <w:rPr>
          <w:rFonts w:ascii="Times New Roman" w:hAnsi="Times New Roman" w:cs="Times New Roman"/>
          <w:sz w:val="24"/>
          <w:szCs w:val="24"/>
        </w:rPr>
        <w:t>he angular momentum flux density of circularly polarized light primarily manifests as a spin component</w:t>
      </w:r>
      <w:r w:rsidR="008204E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spin</m:t>
            </m:r>
          </m:sub>
        </m:sSub>
      </m:oMath>
      <w:r w:rsidR="002232B3" w:rsidRPr="002232B3">
        <w:rPr>
          <w:rFonts w:ascii="Times New Roman" w:hAnsi="Times New Roman" w:cs="Times New Roman"/>
          <w:sz w:val="24"/>
          <w:szCs w:val="24"/>
        </w:rPr>
        <w:t>, while that of vortex light primarily manifests as an orbital component</w:t>
      </w:r>
      <w:r w:rsidR="008204E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orbit</m:t>
            </m:r>
          </m:sub>
        </m:sSub>
      </m:oMath>
      <w:r w:rsidR="002232B3" w:rsidRPr="002232B3">
        <w:rPr>
          <w:rFonts w:ascii="Times New Roman" w:hAnsi="Times New Roman" w:cs="Times New Roman"/>
          <w:sz w:val="24"/>
          <w:szCs w:val="24"/>
        </w:rPr>
        <w:t>.</w:t>
      </w:r>
      <w:bookmarkEnd w:id="35"/>
    </w:p>
    <w:p w14:paraId="08F66D7D" w14:textId="398BF776" w:rsidR="00231C78" w:rsidRPr="00F570FE" w:rsidRDefault="00BE2CCF" w:rsidP="00C97CDF">
      <w:pPr>
        <w:widowControl/>
        <w:spacing w:line="360" w:lineRule="auto"/>
        <w:jc w:val="left"/>
        <w:rPr>
          <w:rFonts w:ascii="Times New Roman" w:hAnsi="Times New Roman" w:cs="Times New Roman"/>
          <w:sz w:val="24"/>
          <w:szCs w:val="24"/>
        </w:rPr>
      </w:pPr>
      <w:r w:rsidRPr="00F570FE">
        <w:rPr>
          <w:rFonts w:ascii="Times New Roman" w:hAnsi="Times New Roman" w:cs="Times New Roman"/>
          <w:sz w:val="24"/>
          <w:szCs w:val="24"/>
        </w:rPr>
        <w:br w:type="page"/>
      </w:r>
    </w:p>
    <w:p w14:paraId="564D09F6" w14:textId="3977EF7D" w:rsidR="00FB204E" w:rsidRPr="000164E4" w:rsidRDefault="00FB204E" w:rsidP="00FB204E">
      <w:pPr>
        <w:widowControl/>
        <w:spacing w:after="200" w:line="360" w:lineRule="auto"/>
        <w:rPr>
          <w:rFonts w:ascii="Times New Roman" w:hAnsi="Times New Roman" w:cs="Times New Roman"/>
          <w:b/>
          <w:bCs/>
          <w:sz w:val="24"/>
          <w:szCs w:val="24"/>
        </w:rPr>
      </w:pPr>
      <w:r w:rsidRPr="000164E4">
        <w:rPr>
          <w:rFonts w:ascii="Times New Roman" w:hAnsi="Times New Roman" w:cs="Times New Roman"/>
          <w:b/>
          <w:bCs/>
          <w:sz w:val="24"/>
          <w:szCs w:val="24"/>
        </w:rPr>
        <w:lastRenderedPageBreak/>
        <w:t xml:space="preserve">Supplementary Note </w:t>
      </w:r>
      <w:r w:rsidR="0067287B" w:rsidRPr="000164E4">
        <w:rPr>
          <w:rFonts w:ascii="Times New Roman" w:hAnsi="Times New Roman" w:cs="Times New Roman" w:hint="eastAsia"/>
          <w:b/>
          <w:bCs/>
          <w:sz w:val="24"/>
          <w:szCs w:val="24"/>
        </w:rPr>
        <w:t>4</w:t>
      </w:r>
      <w:r w:rsidRPr="000164E4">
        <w:rPr>
          <w:rFonts w:ascii="Times New Roman" w:hAnsi="Times New Roman" w:cs="Times New Roman"/>
          <w:b/>
          <w:bCs/>
          <w:sz w:val="24"/>
          <w:szCs w:val="24"/>
        </w:rPr>
        <w:t xml:space="preserve">: </w:t>
      </w:r>
      <w:r w:rsidRPr="000164E4">
        <w:rPr>
          <w:rFonts w:ascii="Times New Roman" w:hAnsi="Times New Roman" w:cs="Times New Roman" w:hint="eastAsia"/>
          <w:b/>
          <w:bCs/>
          <w:sz w:val="24"/>
          <w:szCs w:val="24"/>
        </w:rPr>
        <w:t>Selection of refractive index</w:t>
      </w:r>
    </w:p>
    <w:p w14:paraId="64840665" w14:textId="7C6FE0E4" w:rsidR="00FB204E" w:rsidRPr="000164E4" w:rsidRDefault="00312CDC" w:rsidP="00FB204E">
      <w:pPr>
        <w:widowControl/>
        <w:spacing w:line="360" w:lineRule="auto"/>
        <w:rPr>
          <w:rFonts w:ascii="Times New Roman" w:hAnsi="Times New Roman" w:cs="Times New Roman"/>
          <w:sz w:val="24"/>
          <w:szCs w:val="24"/>
        </w:rPr>
      </w:pPr>
      <w:bookmarkStart w:id="36" w:name="_Hlk212672668"/>
      <w:r w:rsidRPr="000164E4">
        <w:rPr>
          <w:rFonts w:ascii="Times New Roman" w:hAnsi="Times New Roman" w:cs="Times New Roman" w:hint="eastAsia"/>
          <w:sz w:val="24"/>
          <w:szCs w:val="24"/>
        </w:rPr>
        <w:t xml:space="preserve">Although most amino acids, including cystine crystals, have a refractive index of 1.6, previous studies have confirmed that cystine crystal structures synthesized by this method can be transformed into </w:t>
      </w:r>
      <w:proofErr w:type="spellStart"/>
      <w:r w:rsidRPr="000164E4">
        <w:rPr>
          <w:rFonts w:ascii="Times New Roman" w:hAnsi="Times New Roman" w:cs="Times New Roman" w:hint="eastAsia"/>
          <w:sz w:val="24"/>
          <w:szCs w:val="24"/>
        </w:rPr>
        <w:t>CdS</w:t>
      </w:r>
      <w:proofErr w:type="spellEnd"/>
      <w:r w:rsidRPr="000164E4">
        <w:rPr>
          <w:rFonts w:ascii="Times New Roman" w:hAnsi="Times New Roman" w:cs="Times New Roman" w:hint="eastAsia"/>
          <w:sz w:val="24"/>
          <w:szCs w:val="24"/>
        </w:rPr>
        <w:t xml:space="preserve"> nanoparticles at room temperature</w:t>
      </w:r>
      <w:bookmarkEnd w:id="36"/>
      <w:r w:rsidRPr="000164E4">
        <w:rPr>
          <w:rFonts w:ascii="Times New Roman" w:hAnsi="Times New Roman" w:cs="Times New Roman" w:hint="eastAsia"/>
          <w:sz w:val="24"/>
          <w:szCs w:val="24"/>
          <w:vertAlign w:val="superscript"/>
        </w:rPr>
        <w:t>8</w:t>
      </w:r>
      <w:r w:rsidRPr="000164E4">
        <w:rPr>
          <w:rFonts w:ascii="Times New Roman" w:hAnsi="Times New Roman" w:cs="Times New Roman" w:hint="eastAsia"/>
          <w:sz w:val="24"/>
          <w:szCs w:val="24"/>
        </w:rPr>
        <w:t>. Consequently, the refractive index of chiral nanoassemblies is set to 2.5.</w:t>
      </w:r>
      <w:r w:rsidR="00FB204E" w:rsidRPr="000164E4">
        <w:rPr>
          <w:rFonts w:ascii="Times New Roman" w:hAnsi="Times New Roman" w:cs="Times New Roman" w:hint="eastAsia"/>
          <w:sz w:val="24"/>
          <w:szCs w:val="24"/>
        </w:rPr>
        <w:t xml:space="preserve"> To provide a comprehensive understanding, we have also compared the simulation results using refractive indices of 1.6 (representative of native cystine crystals) and 2.5 (representative of </w:t>
      </w:r>
      <w:proofErr w:type="spellStart"/>
      <w:r w:rsidR="00FB204E" w:rsidRPr="000164E4">
        <w:rPr>
          <w:rFonts w:ascii="Times New Roman" w:hAnsi="Times New Roman" w:cs="Times New Roman" w:hint="eastAsia"/>
          <w:sz w:val="24"/>
          <w:szCs w:val="24"/>
        </w:rPr>
        <w:t>CdS</w:t>
      </w:r>
      <w:proofErr w:type="spellEnd"/>
      <w:r w:rsidR="00FB204E" w:rsidRPr="000164E4">
        <w:rPr>
          <w:rFonts w:ascii="Times New Roman" w:hAnsi="Times New Roman" w:cs="Times New Roman" w:hint="eastAsia"/>
          <w:sz w:val="24"/>
          <w:szCs w:val="24"/>
        </w:rPr>
        <w:t xml:space="preserve"> nanoparticles). This comparison allows us to evaluate the impact of the material transformation on the optical behavior, particularly in the context of chiroptical detection and interactions with OAM beams (Fig. S</w:t>
      </w:r>
      <w:r w:rsidR="002E06A5" w:rsidRPr="000164E4">
        <w:rPr>
          <w:rFonts w:ascii="Times New Roman" w:hAnsi="Times New Roman" w:cs="Times New Roman" w:hint="eastAsia"/>
          <w:sz w:val="24"/>
          <w:szCs w:val="24"/>
        </w:rPr>
        <w:t>5</w:t>
      </w:r>
      <w:r w:rsidR="00FB204E" w:rsidRPr="000164E4">
        <w:rPr>
          <w:rFonts w:ascii="Times New Roman" w:hAnsi="Times New Roman" w:cs="Times New Roman" w:hint="eastAsia"/>
          <w:sz w:val="24"/>
          <w:szCs w:val="24"/>
        </w:rPr>
        <w:t xml:space="preserve">). The use of </w:t>
      </w:r>
      <w:r w:rsidR="00CC3BD6" w:rsidRPr="000164E4">
        <w:rPr>
          <w:rFonts w:ascii="Times New Roman" w:hAnsi="Times New Roman" w:cs="Times New Roman" w:hint="eastAsia"/>
          <w:sz w:val="24"/>
          <w:szCs w:val="24"/>
        </w:rPr>
        <w:t xml:space="preserve">refractive index </w:t>
      </w:r>
      <w:r w:rsidR="00FB204E" w:rsidRPr="000164E4">
        <w:rPr>
          <w:rFonts w:ascii="Times New Roman" w:hAnsi="Times New Roman" w:cs="Times New Roman" w:hint="eastAsia"/>
          <w:sz w:val="24"/>
          <w:szCs w:val="24"/>
        </w:rPr>
        <w:t>2.5 in our primary simulations ensures that our theoretical model aligns with the realistic optical properties of the transformed chiral nanoassemblies under the studied conditions.</w:t>
      </w:r>
    </w:p>
    <w:p w14:paraId="37F63D57" w14:textId="77777777" w:rsidR="00FB204E" w:rsidRDefault="00FB204E" w:rsidP="00FB204E">
      <w:pPr>
        <w:widowControl/>
        <w:jc w:val="center"/>
        <w:rPr>
          <w:rFonts w:ascii="Times New Roman" w:hAnsi="Times New Roman" w:cs="Times New Roman"/>
          <w:b/>
          <w:bCs/>
          <w:sz w:val="24"/>
          <w:szCs w:val="24"/>
        </w:rPr>
      </w:pPr>
      <w:r>
        <w:rPr>
          <w:noProof/>
        </w:rPr>
        <w:drawing>
          <wp:inline distT="0" distB="0" distL="0" distR="0" wp14:anchorId="06042C37" wp14:editId="6920F326">
            <wp:extent cx="3063600" cy="2407668"/>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7225" t="11148" r="13204" b="5480"/>
                    <a:stretch/>
                  </pic:blipFill>
                  <pic:spPr bwMode="auto">
                    <a:xfrm>
                      <a:off x="0" y="0"/>
                      <a:ext cx="3063600" cy="2407668"/>
                    </a:xfrm>
                    <a:prstGeom prst="rect">
                      <a:avLst/>
                    </a:prstGeom>
                    <a:noFill/>
                    <a:ln>
                      <a:noFill/>
                    </a:ln>
                    <a:extLst>
                      <a:ext uri="{53640926-AAD7-44D8-BBD7-CCE9431645EC}">
                        <a14:shadowObscured xmlns:a14="http://schemas.microsoft.com/office/drawing/2010/main"/>
                      </a:ext>
                    </a:extLst>
                  </pic:spPr>
                </pic:pic>
              </a:graphicData>
            </a:graphic>
          </wp:inline>
        </w:drawing>
      </w:r>
    </w:p>
    <w:p w14:paraId="7C9BF49D" w14:textId="195A17A2" w:rsidR="00FB204E" w:rsidRPr="000164E4" w:rsidRDefault="00FB204E" w:rsidP="00FB204E">
      <w:pPr>
        <w:snapToGrid w:val="0"/>
        <w:spacing w:line="360" w:lineRule="auto"/>
        <w:rPr>
          <w:rFonts w:ascii="Times New Roman" w:eastAsia="等线" w:hAnsi="Times New Roman" w:cs="Times New Roman"/>
          <w:b/>
          <w:bCs/>
          <w:noProof/>
          <w:sz w:val="24"/>
          <w:szCs w:val="24"/>
        </w:rPr>
      </w:pPr>
      <w:r w:rsidRPr="000164E4">
        <w:rPr>
          <w:rFonts w:ascii="Times New Roman" w:eastAsia="等线" w:hAnsi="Times New Roman" w:cs="Times New Roman"/>
          <w:b/>
          <w:bCs/>
          <w:sz w:val="24"/>
          <w:szCs w:val="24"/>
        </w:rPr>
        <w:t xml:space="preserve">Fig. </w:t>
      </w:r>
      <w:r w:rsidRPr="000164E4">
        <w:rPr>
          <w:rFonts w:ascii="Times New Roman" w:eastAsia="等线" w:hAnsi="Times New Roman" w:cs="Times New Roman" w:hint="eastAsia"/>
          <w:b/>
          <w:bCs/>
          <w:sz w:val="24"/>
          <w:szCs w:val="24"/>
        </w:rPr>
        <w:t>S</w:t>
      </w:r>
      <w:r w:rsidR="008378A9" w:rsidRPr="000164E4">
        <w:rPr>
          <w:rFonts w:ascii="Times New Roman" w:eastAsia="等线" w:hAnsi="Times New Roman" w:cs="Times New Roman" w:hint="eastAsia"/>
          <w:b/>
          <w:bCs/>
          <w:sz w:val="24"/>
          <w:szCs w:val="24"/>
        </w:rPr>
        <w:t>5</w:t>
      </w:r>
      <w:r w:rsidRPr="000164E4">
        <w:rPr>
          <w:rFonts w:ascii="Times New Roman" w:eastAsia="等线" w:hAnsi="Times New Roman" w:cs="Times New Roman"/>
          <w:b/>
          <w:bCs/>
          <w:sz w:val="24"/>
          <w:szCs w:val="24"/>
        </w:rPr>
        <w:t>.</w:t>
      </w:r>
      <w:r w:rsidRPr="000164E4">
        <w:rPr>
          <w:rFonts w:ascii="Times New Roman" w:eastAsia="等线" w:hAnsi="Times New Roman" w:cs="Times New Roman" w:hint="eastAsia"/>
          <w:noProof/>
          <w:sz w:val="24"/>
          <w:szCs w:val="24"/>
        </w:rPr>
        <w:t xml:space="preserve"> </w:t>
      </w:r>
      <w:bookmarkStart w:id="37" w:name="_Hlk212659782"/>
      <w:r w:rsidRPr="000164E4">
        <w:rPr>
          <w:rFonts w:ascii="Times New Roman" w:eastAsia="等线" w:hAnsi="Times New Roman" w:cs="Times New Roman" w:hint="eastAsia"/>
          <w:b/>
          <w:bCs/>
          <w:noProof/>
          <w:sz w:val="24"/>
          <w:szCs w:val="24"/>
        </w:rPr>
        <w:t xml:space="preserve">Comparison of simulated HD </w:t>
      </w:r>
      <w:r w:rsidRPr="000164E4">
        <w:rPr>
          <w:rFonts w:ascii="Times New Roman" w:eastAsia="等线" w:hAnsi="Times New Roman" w:cs="Times New Roman"/>
          <w:b/>
          <w:bCs/>
          <w:sz w:val="24"/>
          <w:szCs w:val="24"/>
        </w:rPr>
        <w:t>signal</w:t>
      </w:r>
      <w:r w:rsidRPr="000164E4">
        <w:rPr>
          <w:rFonts w:ascii="Times New Roman" w:eastAsia="等线" w:hAnsi="Times New Roman" w:cs="Times New Roman" w:hint="eastAsia"/>
          <w:b/>
          <w:bCs/>
          <w:noProof/>
          <w:sz w:val="24"/>
          <w:szCs w:val="24"/>
        </w:rPr>
        <w:t xml:space="preserve"> for refractive indices n = 1.6 and n = 2.5.</w:t>
      </w:r>
      <w:r w:rsidRPr="000164E4">
        <w:rPr>
          <w:rFonts w:hint="eastAsia"/>
          <w:sz w:val="24"/>
          <w:szCs w:val="24"/>
        </w:rPr>
        <w:t xml:space="preserve"> </w:t>
      </w:r>
      <w:r w:rsidRPr="000164E4">
        <w:rPr>
          <w:rFonts w:ascii="Times New Roman" w:eastAsia="等线" w:hAnsi="Times New Roman" w:cs="Times New Roman" w:hint="eastAsia"/>
          <w:noProof/>
          <w:sz w:val="24"/>
          <w:szCs w:val="24"/>
        </w:rPr>
        <w:t>The dashed lines correspond to the experimental data.</w:t>
      </w:r>
    </w:p>
    <w:bookmarkEnd w:id="37"/>
    <w:p w14:paraId="6030CE6D" w14:textId="77777777" w:rsidR="00FB204E" w:rsidRDefault="00FB204E">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3400AECA" w14:textId="26F7D6A1" w:rsidR="00295623" w:rsidRDefault="00797572" w:rsidP="0067287B">
      <w:pPr>
        <w:widowControl/>
        <w:spacing w:after="200" w:line="360" w:lineRule="auto"/>
        <w:rPr>
          <w:rFonts w:ascii="Times New Roman" w:hAnsi="Times New Roman" w:cs="Times New Roman"/>
          <w:b/>
          <w:bCs/>
          <w:sz w:val="24"/>
          <w:szCs w:val="24"/>
        </w:rPr>
      </w:pPr>
      <w:r w:rsidRPr="00F570FE">
        <w:rPr>
          <w:rFonts w:ascii="Times New Roman" w:hAnsi="Times New Roman" w:cs="Times New Roman"/>
          <w:b/>
          <w:bCs/>
          <w:sz w:val="24"/>
          <w:szCs w:val="24"/>
        </w:rPr>
        <w:lastRenderedPageBreak/>
        <w:t xml:space="preserve">Supplementary Note </w:t>
      </w:r>
      <w:r w:rsidR="0067287B">
        <w:rPr>
          <w:rFonts w:ascii="Times New Roman" w:hAnsi="Times New Roman" w:cs="Times New Roman" w:hint="eastAsia"/>
          <w:b/>
          <w:bCs/>
          <w:sz w:val="24"/>
          <w:szCs w:val="24"/>
        </w:rPr>
        <w:t>5</w:t>
      </w:r>
      <w:r w:rsidRPr="00F570FE">
        <w:rPr>
          <w:rFonts w:ascii="Times New Roman" w:hAnsi="Times New Roman" w:cs="Times New Roman"/>
          <w:b/>
          <w:bCs/>
          <w:sz w:val="24"/>
          <w:szCs w:val="24"/>
        </w:rPr>
        <w:t xml:space="preserve">: </w:t>
      </w:r>
      <w:r>
        <w:rPr>
          <w:rFonts w:ascii="Times New Roman" w:hAnsi="Times New Roman" w:cs="Times New Roman"/>
          <w:b/>
          <w:bCs/>
          <w:sz w:val="24"/>
          <w:szCs w:val="24"/>
        </w:rPr>
        <w:t xml:space="preserve">Simulation of </w:t>
      </w:r>
      <w:r w:rsidR="00A304F8" w:rsidRPr="00A304F8">
        <w:rPr>
          <w:rFonts w:ascii="Times New Roman" w:hAnsi="Times New Roman" w:cs="Times New Roman"/>
          <w:b/>
          <w:bCs/>
          <w:sz w:val="24"/>
          <w:szCs w:val="24"/>
        </w:rPr>
        <w:t>intensity distributions</w:t>
      </w:r>
      <w:r w:rsidR="00CC3BD6">
        <w:rPr>
          <w:rFonts w:ascii="Times New Roman" w:hAnsi="Times New Roman" w:cs="Times New Roman" w:hint="eastAsia"/>
          <w:b/>
          <w:bCs/>
          <w:sz w:val="24"/>
          <w:szCs w:val="24"/>
        </w:rPr>
        <w:t xml:space="preserve"> on chiral nanoassemblies</w:t>
      </w:r>
      <w:r w:rsidR="008378A9">
        <w:rPr>
          <w:rFonts w:ascii="Times New Roman" w:hAnsi="Times New Roman" w:cs="Times New Roman" w:hint="eastAsia"/>
          <w:b/>
          <w:bCs/>
          <w:sz w:val="24"/>
          <w:szCs w:val="24"/>
        </w:rPr>
        <w:t xml:space="preserve"> </w:t>
      </w:r>
    </w:p>
    <w:p w14:paraId="171B9241" w14:textId="2DEADFAC" w:rsidR="00797572" w:rsidRPr="000164E4" w:rsidRDefault="0013277F" w:rsidP="00601D02">
      <w:pPr>
        <w:widowControl/>
        <w:spacing w:line="360" w:lineRule="auto"/>
        <w:rPr>
          <w:rFonts w:ascii="Times New Roman" w:hAnsi="Times New Roman" w:cs="Times New Roman"/>
          <w:sz w:val="24"/>
          <w:szCs w:val="24"/>
        </w:rPr>
      </w:pPr>
      <w:r>
        <w:rPr>
          <w:rFonts w:ascii="Times New Roman" w:hAnsi="Times New Roman" w:cs="Times New Roman"/>
          <w:sz w:val="24"/>
          <w:szCs w:val="24"/>
        </w:rPr>
        <w:t xml:space="preserve">We present the </w:t>
      </w:r>
      <w:r w:rsidR="007138D1">
        <w:rPr>
          <w:rFonts w:ascii="Times New Roman" w:hAnsi="Times New Roman" w:cs="Times New Roman"/>
          <w:sz w:val="24"/>
          <w:szCs w:val="24"/>
        </w:rPr>
        <w:t>s</w:t>
      </w:r>
      <w:r w:rsidR="007138D1" w:rsidRPr="007138D1">
        <w:rPr>
          <w:rFonts w:ascii="Times New Roman" w:hAnsi="Times New Roman" w:cs="Times New Roman"/>
          <w:sz w:val="24"/>
          <w:szCs w:val="24"/>
        </w:rPr>
        <w:t xml:space="preserve">imulated </w:t>
      </w:r>
      <w:bookmarkStart w:id="38" w:name="_Hlk196599912"/>
      <w:r w:rsidR="007138D1" w:rsidRPr="007138D1">
        <w:rPr>
          <w:rFonts w:ascii="Times New Roman" w:hAnsi="Times New Roman" w:cs="Times New Roman"/>
          <w:sz w:val="24"/>
          <w:szCs w:val="24"/>
        </w:rPr>
        <w:t>intensity distributions</w:t>
      </w:r>
      <w:bookmarkEnd w:id="38"/>
      <w:r w:rsidR="007138D1" w:rsidRPr="007138D1">
        <w:rPr>
          <w:rFonts w:ascii="Times New Roman" w:hAnsi="Times New Roman" w:cs="Times New Roman"/>
          <w:sz w:val="24"/>
          <w:szCs w:val="24"/>
        </w:rPr>
        <w:t xml:space="preserve"> of vortex beams with topological charge </w:t>
      </w:r>
      <w:r w:rsidR="007138D1" w:rsidRPr="007138D1">
        <w:rPr>
          <w:rFonts w:ascii="MT Extra" w:hAnsi="MT Extra" w:cs="Times New Roman"/>
          <w:sz w:val="24"/>
          <w:szCs w:val="24"/>
        </w:rPr>
        <w:t xml:space="preserve"> </w:t>
      </w:r>
      <w:r w:rsidR="007138D1" w:rsidRPr="007138D1">
        <w:rPr>
          <w:rFonts w:ascii="Times New Roman" w:hAnsi="Times New Roman" w:cs="Times New Roman"/>
          <w:sz w:val="24"/>
          <w:szCs w:val="24"/>
        </w:rPr>
        <w:t>=</w:t>
      </w:r>
      <m:oMath>
        <m:r>
          <w:rPr>
            <w:rFonts w:ascii="Cambria Math" w:hAnsi="Cambria Math" w:cs="Times New Roman"/>
            <w:sz w:val="24"/>
            <w:szCs w:val="24"/>
          </w:rPr>
          <m:t xml:space="preserve"> ±4</m:t>
        </m:r>
      </m:oMath>
      <w:r w:rsidR="007138D1" w:rsidRPr="007138D1">
        <w:rPr>
          <w:rFonts w:ascii="Times New Roman" w:hAnsi="Times New Roman" w:cs="Times New Roman" w:hint="eastAsia"/>
          <w:sz w:val="24"/>
          <w:szCs w:val="24"/>
        </w:rPr>
        <w:t xml:space="preserve"> </w:t>
      </w:r>
      <w:r w:rsidR="007138D1" w:rsidRPr="007138D1">
        <w:rPr>
          <w:rFonts w:ascii="Times New Roman" w:hAnsi="Times New Roman" w:cs="Times New Roman"/>
          <w:sz w:val="24"/>
          <w:szCs w:val="24"/>
        </w:rPr>
        <w:t>after interaction with the D-Cys structure</w:t>
      </w:r>
      <w:r w:rsidR="007138D1">
        <w:rPr>
          <w:rFonts w:ascii="Times New Roman" w:hAnsi="Times New Roman" w:cs="Times New Roman"/>
          <w:sz w:val="24"/>
          <w:szCs w:val="24"/>
        </w:rPr>
        <w:t xml:space="preserve"> (Fig. S</w:t>
      </w:r>
      <w:r w:rsidR="002E06A5">
        <w:rPr>
          <w:rFonts w:ascii="Times New Roman" w:hAnsi="Times New Roman" w:cs="Times New Roman" w:hint="eastAsia"/>
          <w:sz w:val="24"/>
          <w:szCs w:val="24"/>
        </w:rPr>
        <w:t>6</w:t>
      </w:r>
      <w:r w:rsidR="007138D1">
        <w:rPr>
          <w:rFonts w:ascii="Times New Roman" w:hAnsi="Times New Roman" w:cs="Times New Roman"/>
          <w:sz w:val="24"/>
          <w:szCs w:val="24"/>
        </w:rPr>
        <w:t>)</w:t>
      </w:r>
      <w:r w:rsidR="007138D1" w:rsidRPr="00F27BCA">
        <w:rPr>
          <w:rFonts w:ascii="Times New Roman" w:hAnsi="Times New Roman" w:cs="Times New Roman"/>
          <w:sz w:val="24"/>
          <w:szCs w:val="24"/>
        </w:rPr>
        <w:t>.</w:t>
      </w:r>
      <w:r w:rsidR="007138D1" w:rsidRPr="0013277F">
        <w:rPr>
          <w:rFonts w:ascii="Times New Roman" w:hAnsi="Times New Roman" w:cs="Times New Roman"/>
          <w:sz w:val="24"/>
          <w:szCs w:val="24"/>
        </w:rPr>
        <w:t xml:space="preserve"> </w:t>
      </w:r>
      <w:r w:rsidRPr="0013277F">
        <w:rPr>
          <w:rFonts w:ascii="Times New Roman" w:hAnsi="Times New Roman" w:cs="Times New Roman"/>
          <w:sz w:val="24"/>
          <w:szCs w:val="24"/>
        </w:rPr>
        <w:t xml:space="preserve">Electromagnetic field simulations provide a direct visualization of the physical principles governing </w:t>
      </w:r>
      <w:r>
        <w:rPr>
          <w:rFonts w:ascii="Times New Roman" w:hAnsi="Times New Roman" w:cs="Times New Roman"/>
          <w:sz w:val="24"/>
          <w:szCs w:val="24"/>
        </w:rPr>
        <w:t xml:space="preserve">chiroptical </w:t>
      </w:r>
      <w:r w:rsidRPr="0013277F">
        <w:rPr>
          <w:rFonts w:ascii="Times New Roman" w:hAnsi="Times New Roman" w:cs="Times New Roman"/>
          <w:sz w:val="24"/>
          <w:szCs w:val="24"/>
        </w:rPr>
        <w:t>HD</w:t>
      </w:r>
      <w:r w:rsidR="007138D1">
        <w:rPr>
          <w:rFonts w:ascii="Times New Roman" w:hAnsi="Times New Roman" w:cs="Times New Roman"/>
          <w:sz w:val="24"/>
          <w:szCs w:val="24"/>
        </w:rPr>
        <w:t>:</w:t>
      </w:r>
      <w:r w:rsidRPr="0013277F">
        <w:rPr>
          <w:rFonts w:ascii="Times New Roman" w:hAnsi="Times New Roman" w:cs="Times New Roman"/>
          <w:sz w:val="24"/>
          <w:szCs w:val="24"/>
        </w:rPr>
        <w:t xml:space="preserve"> </w:t>
      </w:r>
      <w:r w:rsidR="007138D1" w:rsidRPr="007138D1">
        <w:rPr>
          <w:rFonts w:ascii="Times New Roman" w:hAnsi="Times New Roman" w:cs="Times New Roman"/>
          <w:sz w:val="24"/>
          <w:szCs w:val="24"/>
        </w:rPr>
        <w:t>vortex beams with opposite topological charges generate clearly distinguishable optical intensity patterns</w:t>
      </w:r>
      <w:r w:rsidRPr="0013277F">
        <w:rPr>
          <w:rFonts w:ascii="Times New Roman" w:hAnsi="Times New Roman" w:cs="Times New Roman"/>
          <w:sz w:val="24"/>
          <w:szCs w:val="24"/>
        </w:rPr>
        <w:t>.</w:t>
      </w:r>
      <w:r w:rsidR="007138D1">
        <w:rPr>
          <w:rFonts w:ascii="Times New Roman" w:hAnsi="Times New Roman" w:cs="Times New Roman"/>
          <w:sz w:val="24"/>
          <w:szCs w:val="24"/>
        </w:rPr>
        <w:t xml:space="preserve"> </w:t>
      </w:r>
      <w:r w:rsidR="007138D1" w:rsidRPr="007138D1">
        <w:rPr>
          <w:rFonts w:ascii="Times New Roman" w:hAnsi="Times New Roman" w:cs="Times New Roman"/>
          <w:sz w:val="24"/>
          <w:szCs w:val="24"/>
        </w:rPr>
        <w:t xml:space="preserve">Stronger light-matter coupling in the D-Cys structure is observed with vortex beams possessing a topological charge of </w:t>
      </w:r>
      <w:r w:rsidR="007138D1" w:rsidRPr="007138D1">
        <w:rPr>
          <w:rFonts w:ascii="MT Extra" w:hAnsi="MT Extra" w:cs="Times New Roman"/>
          <w:sz w:val="24"/>
          <w:szCs w:val="24"/>
        </w:rPr>
        <w:t></w:t>
      </w:r>
      <w:r w:rsidR="007138D1" w:rsidRPr="007138D1">
        <w:rPr>
          <w:rFonts w:ascii="Times New Roman" w:hAnsi="Times New Roman" w:cs="Times New Roman"/>
          <w:sz w:val="24"/>
          <w:szCs w:val="24"/>
        </w:rPr>
        <w:t xml:space="preserve"> = </w:t>
      </w:r>
      <w:r w:rsidR="007138D1">
        <w:rPr>
          <w:rFonts w:ascii="Times New Roman" w:hAnsi="Times New Roman" w:cs="Times New Roman"/>
          <w:sz w:val="24"/>
          <w:szCs w:val="24"/>
        </w:rPr>
        <w:t>-</w:t>
      </w:r>
      <w:r w:rsidR="007138D1" w:rsidRPr="007138D1">
        <w:rPr>
          <w:rFonts w:ascii="Times New Roman" w:hAnsi="Times New Roman" w:cs="Times New Roman"/>
          <w:sz w:val="24"/>
          <w:szCs w:val="24"/>
        </w:rPr>
        <w:t xml:space="preserve">4, as evidenced by the higher internal electric field intensity compared to beams with </w:t>
      </w:r>
      <w:r w:rsidR="007138D1" w:rsidRPr="007138D1">
        <w:rPr>
          <w:rFonts w:ascii="MT Extra" w:hAnsi="MT Extra" w:cs="Times New Roman"/>
          <w:sz w:val="24"/>
          <w:szCs w:val="24"/>
        </w:rPr>
        <w:t></w:t>
      </w:r>
      <w:r w:rsidR="007138D1" w:rsidRPr="007138D1">
        <w:rPr>
          <w:rFonts w:ascii="Times New Roman" w:hAnsi="Times New Roman" w:cs="Times New Roman"/>
          <w:sz w:val="24"/>
          <w:szCs w:val="24"/>
        </w:rPr>
        <w:t xml:space="preserve"> =</w:t>
      </w:r>
      <w:r w:rsidR="007138D1">
        <w:rPr>
          <w:rFonts w:ascii="Times New Roman" w:hAnsi="Times New Roman" w:cs="Times New Roman"/>
          <w:sz w:val="24"/>
          <w:szCs w:val="24"/>
        </w:rPr>
        <w:t xml:space="preserve"> +</w:t>
      </w:r>
      <w:r w:rsidR="007138D1" w:rsidRPr="007138D1">
        <w:rPr>
          <w:rFonts w:ascii="Times New Roman" w:hAnsi="Times New Roman" w:cs="Times New Roman"/>
          <w:sz w:val="24"/>
          <w:szCs w:val="24"/>
        </w:rPr>
        <w:t>4</w:t>
      </w:r>
      <w:r w:rsidR="007138D1">
        <w:rPr>
          <w:rFonts w:ascii="Times New Roman" w:hAnsi="Times New Roman" w:cs="Times New Roman"/>
          <w:sz w:val="24"/>
          <w:szCs w:val="24"/>
        </w:rPr>
        <w:t>.</w:t>
      </w:r>
      <w:r w:rsidR="008378A9" w:rsidRPr="008378A9">
        <w:rPr>
          <w:rFonts w:hint="eastAsia"/>
        </w:rPr>
        <w:t xml:space="preserve"> </w:t>
      </w:r>
      <w:r w:rsidR="008378A9" w:rsidRPr="000164E4">
        <w:rPr>
          <w:rFonts w:ascii="Times New Roman" w:hAnsi="Times New Roman" w:cs="Times New Roman" w:hint="eastAsia"/>
          <w:sz w:val="24"/>
          <w:szCs w:val="24"/>
        </w:rPr>
        <w:t>HD response in the transmission mode is also simulated (Fig. S</w:t>
      </w:r>
      <w:r w:rsidR="002E06A5" w:rsidRPr="000164E4">
        <w:rPr>
          <w:rFonts w:ascii="Times New Roman" w:hAnsi="Times New Roman" w:cs="Times New Roman" w:hint="eastAsia"/>
          <w:sz w:val="24"/>
          <w:szCs w:val="24"/>
        </w:rPr>
        <w:t>7</w:t>
      </w:r>
      <w:r w:rsidR="008378A9" w:rsidRPr="000164E4">
        <w:rPr>
          <w:rFonts w:ascii="Times New Roman" w:hAnsi="Times New Roman" w:cs="Times New Roman" w:hint="eastAsia"/>
          <w:sz w:val="24"/>
          <w:szCs w:val="24"/>
        </w:rPr>
        <w:t>).</w:t>
      </w:r>
      <w:r w:rsidR="008378A9" w:rsidRPr="000164E4">
        <w:rPr>
          <w:rFonts w:ascii="Times New Roman" w:eastAsia="等线" w:hAnsi="Times New Roman" w:cs="Times New Roman"/>
          <w:noProof/>
          <w:sz w:val="24"/>
          <w:szCs w:val="24"/>
        </w:rPr>
        <w:t xml:space="preserve"> The transmission mode HD signal exhibits an opposite sign but follows a similar trend to the reflection mode</w:t>
      </w:r>
      <w:r w:rsidR="008378A9" w:rsidRPr="000164E4">
        <w:rPr>
          <w:rFonts w:ascii="Times New Roman" w:eastAsia="等线" w:hAnsi="Times New Roman" w:cs="Times New Roman"/>
          <w:sz w:val="24"/>
          <w:szCs w:val="24"/>
          <w14:ligatures w14:val="standardContextual"/>
        </w:rPr>
        <w:t>.</w:t>
      </w:r>
    </w:p>
    <w:p w14:paraId="7B0CFFE6" w14:textId="050525D5" w:rsidR="00E62C78" w:rsidRPr="000164E4" w:rsidRDefault="0067287B" w:rsidP="00E62C78">
      <w:pPr>
        <w:widowControl/>
        <w:spacing w:after="160" w:line="360" w:lineRule="auto"/>
        <w:ind w:firstLineChars="200" w:firstLine="480"/>
        <w:rPr>
          <w:rFonts w:ascii="Times New Roman" w:hAnsi="Times New Roman" w:cs="Times New Roman"/>
          <w:sz w:val="24"/>
        </w:rPr>
      </w:pPr>
      <w:r w:rsidRPr="000164E4">
        <w:rPr>
          <w:rFonts w:ascii="Times New Roman" w:hAnsi="Times New Roman" w:cs="Times New Roman"/>
          <w:sz w:val="24"/>
        </w:rPr>
        <w:t>To clarify the origin of HD</w:t>
      </w:r>
      <w:r w:rsidRPr="000164E4">
        <w:rPr>
          <w:rFonts w:ascii="Times New Roman" w:hAnsi="Times New Roman" w:cs="Times New Roman" w:hint="eastAsia"/>
          <w:sz w:val="24"/>
        </w:rPr>
        <w:t>, we have conducted a multipolar decomposition analysis of the D-cystine-based chiral nanoassemblies (Fig. S</w:t>
      </w:r>
      <w:r w:rsidR="002E06A5" w:rsidRPr="000164E4">
        <w:rPr>
          <w:rFonts w:ascii="Times New Roman" w:hAnsi="Times New Roman" w:cs="Times New Roman" w:hint="eastAsia"/>
          <w:sz w:val="24"/>
        </w:rPr>
        <w:t>8</w:t>
      </w:r>
      <w:r w:rsidRPr="000164E4">
        <w:rPr>
          <w:rFonts w:ascii="Times New Roman" w:hAnsi="Times New Roman" w:cs="Times New Roman" w:hint="eastAsia"/>
          <w:sz w:val="24"/>
        </w:rPr>
        <w:t>), following established methodologies</w:t>
      </w:r>
      <w:r w:rsidR="00E62C78" w:rsidRPr="000164E4">
        <w:rPr>
          <w:rFonts w:ascii="Times New Roman" w:hAnsi="Times New Roman" w:cs="Times New Roman" w:hint="eastAsia"/>
          <w:sz w:val="24"/>
          <w:vertAlign w:val="superscript"/>
        </w:rPr>
        <w:t>9</w:t>
      </w:r>
      <w:r w:rsidRPr="000164E4">
        <w:rPr>
          <w:rFonts w:ascii="Times New Roman" w:hAnsi="Times New Roman" w:cs="Times New Roman" w:hint="eastAsia"/>
          <w:sz w:val="24"/>
        </w:rPr>
        <w:t>. The results demonstrate that the electric quadrupole (EQ) component contributes signific</w:t>
      </w:r>
      <w:r w:rsidRPr="000164E4">
        <w:rPr>
          <w:rFonts w:ascii="Times New Roman" w:hAnsi="Times New Roman" w:cs="Times New Roman"/>
          <w:sz w:val="24"/>
        </w:rPr>
        <w:t xml:space="preserve">antly to the electromagnetic field response under incident vortex light with OAM states </w:t>
      </w:r>
      <w:r w:rsidRPr="000164E4">
        <w:rPr>
          <w:rFonts w:ascii="MT Extra" w:hAnsi="MT Extra" w:cs="Times New Roman"/>
          <w:sz w:val="24"/>
        </w:rPr>
        <w:t xml:space="preserve">l </w:t>
      </w:r>
      <w:r w:rsidRPr="000164E4">
        <w:rPr>
          <w:rFonts w:ascii="Times New Roman" w:hAnsi="Times New Roman" w:cs="Times New Roman"/>
          <w:sz w:val="24"/>
        </w:rPr>
        <w:t xml:space="preserve">= +4 and </w:t>
      </w:r>
      <w:r w:rsidRPr="000164E4">
        <w:rPr>
          <w:rFonts w:ascii="MT Extra" w:hAnsi="MT Extra" w:cs="Times New Roman"/>
          <w:sz w:val="24"/>
        </w:rPr>
        <w:t xml:space="preserve">l </w:t>
      </w:r>
      <w:r w:rsidRPr="000164E4">
        <w:rPr>
          <w:rFonts w:ascii="Times New Roman" w:hAnsi="Times New Roman" w:cs="Times New Roman"/>
          <w:sz w:val="24"/>
        </w:rPr>
        <w:t>= −4. This significant EQ contribution accounts for the strong HD response observed, despite the nanoassemblies lying flat on the substrate, as the higher-</w:t>
      </w:r>
      <w:r w:rsidRPr="000164E4">
        <w:rPr>
          <w:rFonts w:ascii="Times New Roman" w:hAnsi="Times New Roman" w:cs="Times New Roman" w:hint="eastAsia"/>
          <w:sz w:val="24"/>
        </w:rPr>
        <w:t>order multipole interactions enhance the chiroptical response</w:t>
      </w:r>
      <w:r w:rsidR="00E62C78" w:rsidRPr="000164E4">
        <w:rPr>
          <w:rFonts w:ascii="Times New Roman" w:hAnsi="Times New Roman" w:cs="Times New Roman" w:hint="eastAsia"/>
          <w:sz w:val="24"/>
        </w:rPr>
        <w:t>.</w:t>
      </w:r>
    </w:p>
    <w:p w14:paraId="76D3A58B" w14:textId="77777777" w:rsidR="00CC3BD6" w:rsidRDefault="00CC3BD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FA55817" w14:textId="0F16C015" w:rsidR="00D812E6" w:rsidRPr="00F570FE" w:rsidRDefault="002D553B" w:rsidP="00352E38">
      <w:pPr>
        <w:widowControl/>
        <w:jc w:val="center"/>
        <w:rPr>
          <w:rFonts w:ascii="Times New Roman" w:hAnsi="Times New Roman" w:cs="Times New Roman"/>
          <w:sz w:val="24"/>
          <w:szCs w:val="24"/>
        </w:rPr>
      </w:pPr>
      <w:r>
        <w:rPr>
          <w:noProof/>
        </w:rPr>
        <w:lastRenderedPageBreak/>
        <w:drawing>
          <wp:inline distT="0" distB="0" distL="0" distR="0" wp14:anchorId="386489D4" wp14:editId="17A87AC8">
            <wp:extent cx="4631871" cy="2016088"/>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90" t="15791" r="6610" b="31459"/>
                    <a:stretch/>
                  </pic:blipFill>
                  <pic:spPr bwMode="auto">
                    <a:xfrm>
                      <a:off x="0" y="0"/>
                      <a:ext cx="4638356" cy="2018911"/>
                    </a:xfrm>
                    <a:prstGeom prst="rect">
                      <a:avLst/>
                    </a:prstGeom>
                    <a:noFill/>
                    <a:ln>
                      <a:noFill/>
                    </a:ln>
                    <a:extLst>
                      <a:ext uri="{53640926-AAD7-44D8-BBD7-CCE9431645EC}">
                        <a14:shadowObscured xmlns:a14="http://schemas.microsoft.com/office/drawing/2010/main"/>
                      </a:ext>
                    </a:extLst>
                  </pic:spPr>
                </pic:pic>
              </a:graphicData>
            </a:graphic>
          </wp:inline>
        </w:drawing>
      </w:r>
    </w:p>
    <w:p w14:paraId="35BEDD75" w14:textId="40A237B7" w:rsidR="00E62C78" w:rsidRDefault="00D812E6" w:rsidP="00992EB9">
      <w:pPr>
        <w:spacing w:line="360" w:lineRule="auto"/>
        <w:rPr>
          <w:rFonts w:ascii="Times New Roman" w:hAnsi="Times New Roman" w:cs="Times New Roman"/>
          <w:sz w:val="24"/>
          <w:szCs w:val="24"/>
        </w:rPr>
      </w:pPr>
      <w:bookmarkStart w:id="39" w:name="_Hlk208719974"/>
      <w:r w:rsidRPr="00F570FE">
        <w:rPr>
          <w:rFonts w:ascii="Times New Roman" w:hAnsi="Times New Roman" w:cs="Times New Roman"/>
          <w:b/>
          <w:bCs/>
          <w:sz w:val="24"/>
          <w:szCs w:val="24"/>
        </w:rPr>
        <w:t>Fig.</w:t>
      </w:r>
      <w:r w:rsidR="004C6088">
        <w:rPr>
          <w:rFonts w:ascii="Times New Roman" w:hAnsi="Times New Roman" w:cs="Times New Roman"/>
          <w:b/>
          <w:bCs/>
          <w:sz w:val="24"/>
          <w:szCs w:val="24"/>
        </w:rPr>
        <w:t xml:space="preserve"> </w:t>
      </w:r>
      <w:r w:rsidRPr="00F570FE">
        <w:rPr>
          <w:rFonts w:ascii="Times New Roman" w:hAnsi="Times New Roman" w:cs="Times New Roman"/>
          <w:b/>
          <w:bCs/>
          <w:sz w:val="24"/>
          <w:szCs w:val="24"/>
        </w:rPr>
        <w:t>S</w:t>
      </w:r>
      <w:r w:rsidR="008378A9">
        <w:rPr>
          <w:rFonts w:ascii="Times New Roman" w:hAnsi="Times New Roman" w:cs="Times New Roman" w:hint="eastAsia"/>
          <w:b/>
          <w:bCs/>
          <w:sz w:val="24"/>
          <w:szCs w:val="24"/>
        </w:rPr>
        <w:t>6</w:t>
      </w:r>
      <w:r w:rsidR="00992EB9">
        <w:rPr>
          <w:rFonts w:ascii="Times New Roman" w:hAnsi="Times New Roman" w:cs="Times New Roman"/>
          <w:b/>
          <w:bCs/>
          <w:sz w:val="24"/>
          <w:szCs w:val="24"/>
        </w:rPr>
        <w:t>.</w:t>
      </w:r>
      <w:r w:rsidRPr="00F570FE">
        <w:rPr>
          <w:rFonts w:ascii="Times New Roman" w:hAnsi="Times New Roman" w:cs="Times New Roman"/>
          <w:b/>
          <w:bCs/>
          <w:sz w:val="24"/>
          <w:szCs w:val="24"/>
        </w:rPr>
        <w:t xml:space="preserve"> </w:t>
      </w:r>
      <w:bookmarkStart w:id="40" w:name="OLE_LINK110"/>
      <w:r w:rsidRPr="002D553B">
        <w:rPr>
          <w:rFonts w:ascii="Times New Roman" w:hAnsi="Times New Roman" w:cs="Times New Roman"/>
          <w:b/>
          <w:bCs/>
          <w:sz w:val="24"/>
          <w:szCs w:val="24"/>
        </w:rPr>
        <w:t xml:space="preserve">Simulated </w:t>
      </w:r>
      <w:r w:rsidR="0013277F">
        <w:rPr>
          <w:rFonts w:ascii="Times New Roman" w:hAnsi="Times New Roman" w:cs="Times New Roman"/>
          <w:b/>
          <w:bCs/>
          <w:sz w:val="24"/>
          <w:szCs w:val="24"/>
        </w:rPr>
        <w:t>intensity</w:t>
      </w:r>
      <w:r w:rsidR="00295623" w:rsidRPr="00295623">
        <w:rPr>
          <w:rFonts w:ascii="Times New Roman" w:hAnsi="Times New Roman" w:cs="Times New Roman"/>
          <w:b/>
          <w:bCs/>
          <w:sz w:val="24"/>
          <w:szCs w:val="24"/>
        </w:rPr>
        <w:t xml:space="preserve"> </w:t>
      </w:r>
      <w:r w:rsidRPr="002D553B">
        <w:rPr>
          <w:rFonts w:ascii="Times New Roman" w:hAnsi="Times New Roman" w:cs="Times New Roman"/>
          <w:b/>
          <w:bCs/>
          <w:sz w:val="24"/>
          <w:szCs w:val="24"/>
        </w:rPr>
        <w:t>distribution</w:t>
      </w:r>
      <w:r w:rsidR="00295623">
        <w:rPr>
          <w:rFonts w:ascii="Times New Roman" w:hAnsi="Times New Roman" w:cs="Times New Roman"/>
          <w:b/>
          <w:bCs/>
          <w:sz w:val="24"/>
          <w:szCs w:val="24"/>
        </w:rPr>
        <w:t>s</w:t>
      </w:r>
      <w:r w:rsidRPr="002D553B">
        <w:rPr>
          <w:rFonts w:ascii="Times New Roman" w:hAnsi="Times New Roman" w:cs="Times New Roman"/>
          <w:b/>
          <w:bCs/>
          <w:sz w:val="24"/>
          <w:szCs w:val="24"/>
        </w:rPr>
        <w:t xml:space="preserve"> of vortex beams with topological charge</w:t>
      </w:r>
      <w:r w:rsidR="002D553B" w:rsidRPr="002D553B">
        <w:rPr>
          <w:rFonts w:ascii="Times New Roman" w:hAnsi="Times New Roman" w:cs="Times New Roman"/>
          <w:b/>
          <w:bCs/>
          <w:sz w:val="24"/>
          <w:szCs w:val="24"/>
        </w:rPr>
        <w:t xml:space="preserve"> </w:t>
      </w:r>
      <w:r w:rsidR="002D553B" w:rsidRPr="002D553B">
        <w:rPr>
          <w:rFonts w:ascii="MT Extra" w:hAnsi="MT Extra" w:cs="Times New Roman"/>
          <w:b/>
          <w:bCs/>
          <w:sz w:val="24"/>
          <w:szCs w:val="24"/>
        </w:rPr>
        <w:t xml:space="preserve"> </w:t>
      </w:r>
      <w:r w:rsidR="002D553B" w:rsidRPr="002D553B">
        <w:rPr>
          <w:rFonts w:ascii="Times New Roman" w:hAnsi="Times New Roman" w:cs="Times New Roman"/>
          <w:b/>
          <w:bCs/>
          <w:sz w:val="24"/>
          <w:szCs w:val="24"/>
        </w:rPr>
        <w:t>=</w:t>
      </w:r>
      <m:oMath>
        <m:r>
          <m:rPr>
            <m:sty m:val="bi"/>
          </m:rPr>
          <w:rPr>
            <w:rFonts w:ascii="Cambria Math" w:hAnsi="Cambria Math" w:cs="Times New Roman"/>
            <w:sz w:val="24"/>
            <w:szCs w:val="24"/>
          </w:rPr>
          <m:t xml:space="preserve"> ±4</m:t>
        </m:r>
      </m:oMath>
      <w:r w:rsidR="00992EB9" w:rsidRPr="002D553B">
        <w:rPr>
          <w:rFonts w:ascii="Times New Roman" w:hAnsi="Times New Roman" w:cs="Times New Roman" w:hint="eastAsia"/>
          <w:b/>
          <w:bCs/>
          <w:sz w:val="24"/>
          <w:szCs w:val="24"/>
        </w:rPr>
        <w:t xml:space="preserve"> </w:t>
      </w:r>
      <w:r w:rsidR="00FE0596">
        <w:rPr>
          <w:rFonts w:ascii="Times New Roman" w:hAnsi="Times New Roman" w:cs="Times New Roman" w:hint="eastAsia"/>
          <w:b/>
          <w:bCs/>
          <w:sz w:val="24"/>
          <w:szCs w:val="24"/>
        </w:rPr>
        <w:t>for</w:t>
      </w:r>
      <w:r w:rsidR="00992EB9" w:rsidRPr="002D553B">
        <w:rPr>
          <w:rFonts w:ascii="Times New Roman" w:hAnsi="Times New Roman" w:cs="Times New Roman"/>
          <w:b/>
          <w:bCs/>
          <w:sz w:val="24"/>
          <w:szCs w:val="24"/>
        </w:rPr>
        <w:t xml:space="preserve"> the </w:t>
      </w:r>
      <w:r w:rsidR="0013277F">
        <w:rPr>
          <w:rFonts w:ascii="Times New Roman" w:hAnsi="Times New Roman" w:cs="Times New Roman"/>
          <w:b/>
          <w:bCs/>
          <w:sz w:val="24"/>
          <w:szCs w:val="24"/>
        </w:rPr>
        <w:t xml:space="preserve">D-Cys </w:t>
      </w:r>
      <w:r w:rsidR="00FE0596">
        <w:rPr>
          <w:rFonts w:ascii="Times New Roman" w:hAnsi="Times New Roman" w:cs="Times New Roman" w:hint="eastAsia"/>
          <w:b/>
          <w:bCs/>
          <w:sz w:val="24"/>
          <w:szCs w:val="24"/>
        </w:rPr>
        <w:t>nanoassembly</w:t>
      </w:r>
      <w:r w:rsidRPr="002D553B">
        <w:rPr>
          <w:rFonts w:ascii="Times New Roman" w:hAnsi="Times New Roman" w:cs="Times New Roman"/>
          <w:b/>
          <w:bCs/>
          <w:sz w:val="24"/>
          <w:szCs w:val="24"/>
        </w:rPr>
        <w:t>.</w:t>
      </w:r>
      <w:bookmarkEnd w:id="40"/>
      <w:r w:rsidR="00992EB9">
        <w:rPr>
          <w:rFonts w:ascii="Times New Roman" w:hAnsi="Times New Roman" w:cs="Times New Roman"/>
          <w:sz w:val="24"/>
          <w:szCs w:val="24"/>
        </w:rPr>
        <w:t xml:space="preserve"> </w:t>
      </w:r>
      <w:bookmarkStart w:id="41" w:name="OLE_LINK111"/>
      <w:r w:rsidR="007138D1" w:rsidRPr="007138D1">
        <w:rPr>
          <w:rFonts w:ascii="Times New Roman" w:hAnsi="Times New Roman" w:cs="Times New Roman"/>
          <w:sz w:val="24"/>
          <w:szCs w:val="24"/>
        </w:rPr>
        <w:t xml:space="preserve">The cross-section at z=0 </w:t>
      </w:r>
      <w:r w:rsidR="00FE0596" w:rsidRPr="00FE0596">
        <w:rPr>
          <w:rFonts w:ascii="Times New Roman" w:hAnsi="Times New Roman" w:cs="Times New Roman" w:hint="eastAsia"/>
          <w:sz w:val="24"/>
          <w:szCs w:val="24"/>
        </w:rPr>
        <w:t>represents the middle of nanoassembly</w:t>
      </w:r>
      <w:r w:rsidR="007138D1" w:rsidRPr="007138D1">
        <w:rPr>
          <w:rFonts w:ascii="Times New Roman" w:hAnsi="Times New Roman" w:cs="Times New Roman"/>
          <w:sz w:val="24"/>
          <w:szCs w:val="24"/>
        </w:rPr>
        <w:t xml:space="preserve">; </w:t>
      </w:r>
      <w:r w:rsidR="007138D1" w:rsidRPr="00FE0596">
        <w:rPr>
          <w:rFonts w:ascii="Times New Roman" w:hAnsi="Times New Roman" w:cs="Times New Roman"/>
          <w:i/>
          <w:iCs/>
          <w:sz w:val="24"/>
          <w:szCs w:val="24"/>
        </w:rPr>
        <w:t>z</w:t>
      </w:r>
      <w:r w:rsidR="007138D1" w:rsidRPr="007138D1">
        <w:rPr>
          <w:rFonts w:ascii="Times New Roman" w:hAnsi="Times New Roman" w:cs="Times New Roman"/>
          <w:sz w:val="24"/>
          <w:szCs w:val="24"/>
        </w:rPr>
        <w:t xml:space="preserve">=2 and </w:t>
      </w:r>
      <w:r w:rsidR="007138D1" w:rsidRPr="00FE0596">
        <w:rPr>
          <w:rFonts w:ascii="Times New Roman" w:hAnsi="Times New Roman" w:cs="Times New Roman"/>
          <w:i/>
          <w:iCs/>
          <w:sz w:val="24"/>
          <w:szCs w:val="24"/>
        </w:rPr>
        <w:t>z</w:t>
      </w:r>
      <w:r w:rsidR="007138D1" w:rsidRPr="007138D1">
        <w:rPr>
          <w:rFonts w:ascii="Times New Roman" w:hAnsi="Times New Roman" w:cs="Times New Roman"/>
          <w:sz w:val="24"/>
          <w:szCs w:val="24"/>
        </w:rPr>
        <w:t>=-2 correspond to the reflection and transmission planes, respectively.</w:t>
      </w:r>
      <w:bookmarkEnd w:id="41"/>
      <w:r w:rsidR="007138D1" w:rsidRPr="007138D1">
        <w:rPr>
          <w:rFonts w:ascii="Times New Roman" w:hAnsi="Times New Roman" w:cs="Times New Roman"/>
          <w:sz w:val="24"/>
          <w:szCs w:val="24"/>
        </w:rPr>
        <w:t xml:space="preserve"> </w:t>
      </w:r>
    </w:p>
    <w:bookmarkEnd w:id="39"/>
    <w:p w14:paraId="75583106" w14:textId="47FA6A03" w:rsidR="008378A9" w:rsidRDefault="008378A9" w:rsidP="008378A9">
      <w:pPr>
        <w:spacing w:after="160" w:line="360" w:lineRule="auto"/>
        <w:jc w:val="center"/>
        <w:rPr>
          <w:rFonts w:ascii="等线" w:eastAsia="等线" w:hAnsi="等线" w:cs="Times New Roman" w:hint="eastAsia"/>
          <w:sz w:val="22"/>
          <w:szCs w:val="24"/>
          <w14:ligatures w14:val="standardContextual"/>
        </w:rPr>
      </w:pPr>
      <w:r w:rsidRPr="008378A9">
        <w:rPr>
          <w:rFonts w:ascii="等线" w:eastAsia="等线" w:hAnsi="等线" w:cs="Times New Roman"/>
          <w:noProof/>
          <w:sz w:val="22"/>
          <w:szCs w:val="24"/>
          <w14:ligatures w14:val="standardContextual"/>
        </w:rPr>
        <w:drawing>
          <wp:inline distT="0" distB="0" distL="0" distR="0" wp14:anchorId="6CC1D286" wp14:editId="62B64BEC">
            <wp:extent cx="2880000" cy="2304277"/>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8705" t="11212" r="14550" b="6938"/>
                    <a:stretch/>
                  </pic:blipFill>
                  <pic:spPr bwMode="auto">
                    <a:xfrm>
                      <a:off x="0" y="0"/>
                      <a:ext cx="2880000" cy="2304277"/>
                    </a:xfrm>
                    <a:prstGeom prst="rect">
                      <a:avLst/>
                    </a:prstGeom>
                    <a:noFill/>
                    <a:ln>
                      <a:noFill/>
                    </a:ln>
                    <a:extLst>
                      <a:ext uri="{53640926-AAD7-44D8-BBD7-CCE9431645EC}">
                        <a14:shadowObscured xmlns:a14="http://schemas.microsoft.com/office/drawing/2010/main"/>
                      </a:ext>
                    </a:extLst>
                  </pic:spPr>
                </pic:pic>
              </a:graphicData>
            </a:graphic>
          </wp:inline>
        </w:drawing>
      </w:r>
    </w:p>
    <w:p w14:paraId="271C5B1B" w14:textId="206E5F74" w:rsidR="008378A9" w:rsidRPr="000164E4" w:rsidRDefault="008378A9" w:rsidP="008378A9">
      <w:pPr>
        <w:spacing w:line="360" w:lineRule="auto"/>
        <w:jc w:val="left"/>
        <w:rPr>
          <w:rFonts w:ascii="Times New Roman" w:eastAsia="等线" w:hAnsi="Times New Roman" w:cs="Times New Roman"/>
          <w:sz w:val="24"/>
          <w:szCs w:val="24"/>
          <w14:ligatures w14:val="standardContextual"/>
        </w:rPr>
      </w:pPr>
      <w:r w:rsidRPr="000164E4">
        <w:rPr>
          <w:rFonts w:ascii="Times New Roman" w:hAnsi="Times New Roman" w:cs="Times New Roman"/>
          <w:b/>
          <w:bCs/>
          <w:sz w:val="24"/>
          <w:szCs w:val="24"/>
        </w:rPr>
        <w:t>Fig. S</w:t>
      </w:r>
      <w:r w:rsidRPr="000164E4">
        <w:rPr>
          <w:rFonts w:ascii="Times New Roman" w:hAnsi="Times New Roman" w:cs="Times New Roman" w:hint="eastAsia"/>
          <w:b/>
          <w:bCs/>
          <w:sz w:val="24"/>
          <w:szCs w:val="24"/>
        </w:rPr>
        <w:t>7</w:t>
      </w:r>
      <w:r w:rsidRPr="000164E4">
        <w:rPr>
          <w:rFonts w:ascii="Times New Roman" w:hAnsi="Times New Roman" w:cs="Times New Roman"/>
          <w:b/>
          <w:bCs/>
          <w:sz w:val="24"/>
          <w:szCs w:val="24"/>
        </w:rPr>
        <w:t xml:space="preserve">. </w:t>
      </w:r>
      <w:bookmarkStart w:id="42" w:name="OLE_LINK113"/>
      <w:r w:rsidRPr="000164E4">
        <w:rPr>
          <w:rFonts w:ascii="Times New Roman" w:hAnsi="Times New Roman" w:cs="Times New Roman" w:hint="eastAsia"/>
          <w:b/>
          <w:bCs/>
          <w:sz w:val="24"/>
          <w:szCs w:val="24"/>
        </w:rPr>
        <w:t xml:space="preserve">Simulated chiroptical HD </w:t>
      </w:r>
      <w:r w:rsidR="00CF4F64" w:rsidRPr="000164E4">
        <w:rPr>
          <w:rFonts w:ascii="Times New Roman" w:hAnsi="Times New Roman" w:cs="Times New Roman" w:hint="eastAsia"/>
          <w:b/>
          <w:bCs/>
          <w:sz w:val="24"/>
          <w:szCs w:val="24"/>
        </w:rPr>
        <w:t>r</w:t>
      </w:r>
      <w:r w:rsidRPr="000164E4">
        <w:rPr>
          <w:rFonts w:ascii="Times New Roman" w:hAnsi="Times New Roman" w:cs="Times New Roman" w:hint="eastAsia"/>
          <w:b/>
          <w:bCs/>
          <w:sz w:val="24"/>
          <w:szCs w:val="24"/>
        </w:rPr>
        <w:t>esponse of D-Cys nanoassemblies in transmission and reflection modes</w:t>
      </w:r>
      <w:r w:rsidRPr="000164E4">
        <w:rPr>
          <w:rFonts w:ascii="Times New Roman" w:hAnsi="Times New Roman" w:cs="Times New Roman"/>
          <w:b/>
          <w:bCs/>
          <w:sz w:val="24"/>
          <w:szCs w:val="24"/>
        </w:rPr>
        <w:t>.</w:t>
      </w:r>
      <w:bookmarkEnd w:id="42"/>
      <w:r w:rsidRPr="000164E4">
        <w:rPr>
          <w:rFonts w:ascii="Times New Roman" w:hAnsi="Times New Roman" w:cs="Times New Roman" w:hint="eastAsia"/>
          <w:b/>
          <w:bCs/>
          <w:sz w:val="24"/>
          <w:szCs w:val="24"/>
        </w:rPr>
        <w:t xml:space="preserve"> </w:t>
      </w:r>
      <w:bookmarkStart w:id="43" w:name="_Hlk212659991"/>
      <w:r w:rsidRPr="000164E4">
        <w:rPr>
          <w:rFonts w:ascii="Times New Roman" w:eastAsia="等线" w:hAnsi="Times New Roman" w:cs="Times New Roman"/>
          <w:noProof/>
          <w:sz w:val="24"/>
          <w:szCs w:val="24"/>
        </w:rPr>
        <w:t xml:space="preserve">The calculation formula for the HD signal in transmission mode is: </w:t>
      </w:r>
      <m:oMath>
        <m:r>
          <w:rPr>
            <w:rFonts w:ascii="Cambria Math" w:eastAsia="等线" w:hAnsi="Cambria Math" w:cs="Times New Roman"/>
            <w:sz w:val="24"/>
            <w:szCs w:val="24"/>
          </w:rPr>
          <m:t>HD=2*</m:t>
        </m:r>
        <m:f>
          <m:fPr>
            <m:ctrlPr>
              <w:rPr>
                <w:rFonts w:ascii="Cambria Math" w:eastAsia="等线" w:hAnsi="Cambria Math" w:cs="Times New Roman"/>
                <w:i/>
                <w:sz w:val="24"/>
                <w:szCs w:val="24"/>
              </w:rPr>
            </m:ctrlPr>
          </m:fPr>
          <m:num>
            <m:sSup>
              <m:sSupPr>
                <m:ctrlPr>
                  <w:rPr>
                    <w:rFonts w:ascii="Cambria Math" w:eastAsia="等线" w:hAnsi="Cambria Math" w:cs="Times New Roman"/>
                    <w:i/>
                    <w:sz w:val="24"/>
                    <w:szCs w:val="24"/>
                  </w:rPr>
                </m:ctrlPr>
              </m:sSupPr>
              <m:e>
                <m:r>
                  <w:rPr>
                    <w:rFonts w:ascii="Cambria Math" w:eastAsia="等线" w:hAnsi="Cambria Math" w:cs="Times New Roman"/>
                    <w:sz w:val="24"/>
                    <w:szCs w:val="24"/>
                  </w:rPr>
                  <m:t>T</m:t>
                </m:r>
              </m:e>
              <m:sup>
                <m:r>
                  <w:rPr>
                    <w:rFonts w:ascii="Cambria Math" w:eastAsia="等线" w:hAnsi="Cambria Math" w:cs="Times New Roman"/>
                    <w:sz w:val="24"/>
                    <w:szCs w:val="24"/>
                  </w:rPr>
                  <m:t>+</m:t>
                </m:r>
              </m:sup>
            </m:sSup>
            <m:r>
              <w:rPr>
                <w:rFonts w:ascii="Cambria Math" w:eastAsia="等线" w:hAnsi="Cambria Math" w:cs="Times New Roman"/>
                <w:sz w:val="24"/>
                <w:szCs w:val="24"/>
              </w:rPr>
              <m:t xml:space="preserve"> - </m:t>
            </m:r>
            <m:sSup>
              <m:sSupPr>
                <m:ctrlPr>
                  <w:rPr>
                    <w:rFonts w:ascii="Cambria Math" w:eastAsia="等线" w:hAnsi="Cambria Math" w:cs="Times New Roman"/>
                    <w:i/>
                    <w:sz w:val="24"/>
                    <w:szCs w:val="24"/>
                  </w:rPr>
                </m:ctrlPr>
              </m:sSupPr>
              <m:e>
                <m:r>
                  <w:rPr>
                    <w:rFonts w:ascii="Cambria Math" w:eastAsia="等线" w:hAnsi="Cambria Math" w:cs="Times New Roman"/>
                    <w:sz w:val="24"/>
                    <w:szCs w:val="24"/>
                  </w:rPr>
                  <m:t>T</m:t>
                </m:r>
              </m:e>
              <m:sup>
                <m:r>
                  <w:rPr>
                    <w:rFonts w:ascii="Cambria Math" w:eastAsia="等线" w:hAnsi="Cambria Math" w:cs="Times New Roman"/>
                    <w:sz w:val="24"/>
                    <w:szCs w:val="24"/>
                  </w:rPr>
                  <m:t>-</m:t>
                </m:r>
              </m:sup>
            </m:sSup>
          </m:num>
          <m:den>
            <m:sSubSup>
              <m:sSubSupPr>
                <m:ctrlPr>
                  <w:rPr>
                    <w:rFonts w:ascii="Cambria Math" w:eastAsia="等线" w:hAnsi="Cambria Math" w:cs="Times New Roman"/>
                    <w:i/>
                    <w:sz w:val="24"/>
                    <w:szCs w:val="24"/>
                  </w:rPr>
                </m:ctrlPr>
              </m:sSubSupPr>
              <m:e>
                <m:r>
                  <w:rPr>
                    <w:rFonts w:ascii="Cambria Math" w:eastAsia="等线" w:hAnsi="Cambria Math" w:cs="Times New Roman"/>
                    <w:sz w:val="24"/>
                    <w:szCs w:val="24"/>
                  </w:rPr>
                  <m:t>T</m:t>
                </m:r>
              </m:e>
              <m:sub>
                <m:r>
                  <w:rPr>
                    <w:rFonts w:ascii="Cambria Math" w:eastAsia="等线" w:hAnsi="Cambria Math" w:cs="Times New Roman"/>
                    <w:sz w:val="24"/>
                    <w:szCs w:val="24"/>
                  </w:rPr>
                  <m:t>max</m:t>
                </m:r>
              </m:sub>
              <m:sup>
                <m:r>
                  <w:rPr>
                    <w:rFonts w:ascii="Cambria Math" w:eastAsia="等线" w:hAnsi="Cambria Math" w:cs="Times New Roman"/>
                    <w:sz w:val="24"/>
                    <w:szCs w:val="24"/>
                  </w:rPr>
                  <m:t>+</m:t>
                </m:r>
              </m:sup>
            </m:sSubSup>
            <m:r>
              <w:rPr>
                <w:rFonts w:ascii="Cambria Math" w:eastAsia="等线" w:hAnsi="Cambria Math" w:cs="Times New Roman"/>
                <w:sz w:val="24"/>
                <w:szCs w:val="24"/>
              </w:rPr>
              <m:t xml:space="preserve"> + </m:t>
            </m:r>
            <m:sSubSup>
              <m:sSubSupPr>
                <m:ctrlPr>
                  <w:rPr>
                    <w:rFonts w:ascii="Cambria Math" w:eastAsia="等线" w:hAnsi="Cambria Math" w:cs="Times New Roman"/>
                    <w:i/>
                    <w:sz w:val="24"/>
                    <w:szCs w:val="24"/>
                  </w:rPr>
                </m:ctrlPr>
              </m:sSubSupPr>
              <m:e>
                <m:r>
                  <w:rPr>
                    <w:rFonts w:ascii="Cambria Math" w:eastAsia="等线" w:hAnsi="Cambria Math" w:cs="Times New Roman"/>
                    <w:sz w:val="24"/>
                    <w:szCs w:val="24"/>
                  </w:rPr>
                  <m:t>T</m:t>
                </m:r>
              </m:e>
              <m:sub>
                <m:r>
                  <w:rPr>
                    <w:rFonts w:ascii="Cambria Math" w:eastAsia="等线" w:hAnsi="Cambria Math" w:cs="Times New Roman"/>
                    <w:sz w:val="24"/>
                    <w:szCs w:val="24"/>
                  </w:rPr>
                  <m:t>max</m:t>
                </m:r>
              </m:sub>
              <m:sup>
                <m:r>
                  <w:rPr>
                    <w:rFonts w:ascii="Cambria Math" w:eastAsia="等线" w:hAnsi="Cambria Math" w:cs="Times New Roman"/>
                    <w:sz w:val="24"/>
                    <w:szCs w:val="24"/>
                  </w:rPr>
                  <m:t>-</m:t>
                </m:r>
              </m:sup>
            </m:sSubSup>
          </m:den>
        </m:f>
      </m:oMath>
      <w:r w:rsidRPr="000164E4">
        <w:rPr>
          <w:rFonts w:ascii="Times New Roman" w:eastAsia="等线" w:hAnsi="Times New Roman" w:cs="Times New Roman"/>
          <w:noProof/>
          <w:sz w:val="24"/>
          <w:szCs w:val="24"/>
        </w:rPr>
        <w:t xml:space="preserve">, where </w:t>
      </w:r>
      <m:oMath>
        <m:sSup>
          <m:sSupPr>
            <m:ctrlPr>
              <w:rPr>
                <w:rFonts w:ascii="Cambria Math" w:eastAsia="等线" w:hAnsi="Cambria Math" w:cs="Times New Roman"/>
                <w:i/>
                <w:sz w:val="24"/>
                <w:szCs w:val="24"/>
              </w:rPr>
            </m:ctrlPr>
          </m:sSupPr>
          <m:e>
            <m:r>
              <w:rPr>
                <w:rFonts w:ascii="Cambria Math" w:eastAsia="等线" w:hAnsi="Cambria Math" w:cs="Times New Roman"/>
                <w:sz w:val="24"/>
                <w:szCs w:val="24"/>
              </w:rPr>
              <m:t>T</m:t>
            </m:r>
          </m:e>
          <m:sup>
            <m:r>
              <w:rPr>
                <w:rFonts w:ascii="Cambria Math" w:eastAsia="等线" w:hAnsi="Cambria Math" w:cs="Times New Roman"/>
                <w:sz w:val="24"/>
                <w:szCs w:val="24"/>
              </w:rPr>
              <m:t>+</m:t>
            </m:r>
          </m:sup>
        </m:sSup>
      </m:oMath>
      <w:r w:rsidRPr="000164E4">
        <w:rPr>
          <w:rFonts w:ascii="Times New Roman" w:eastAsia="等线" w:hAnsi="Times New Roman" w:cs="Times New Roman"/>
          <w:noProof/>
          <w:sz w:val="24"/>
          <w:szCs w:val="24"/>
        </w:rPr>
        <w:t xml:space="preserve"> and </w:t>
      </w:r>
      <m:oMath>
        <m:r>
          <w:rPr>
            <w:rFonts w:ascii="Cambria Math" w:eastAsia="等线" w:hAnsi="Cambria Math" w:cs="Times New Roman"/>
            <w:sz w:val="24"/>
            <w:szCs w:val="24"/>
          </w:rPr>
          <m:t xml:space="preserve"> </m:t>
        </m:r>
        <m:sSup>
          <m:sSupPr>
            <m:ctrlPr>
              <w:rPr>
                <w:rFonts w:ascii="Cambria Math" w:eastAsia="等线" w:hAnsi="Cambria Math" w:cs="Times New Roman"/>
                <w:i/>
                <w:sz w:val="24"/>
                <w:szCs w:val="24"/>
              </w:rPr>
            </m:ctrlPr>
          </m:sSupPr>
          <m:e>
            <m:r>
              <w:rPr>
                <w:rFonts w:ascii="Cambria Math" w:eastAsia="等线" w:hAnsi="Cambria Math" w:cs="Times New Roman"/>
                <w:sz w:val="24"/>
                <w:szCs w:val="24"/>
              </w:rPr>
              <m:t>T</m:t>
            </m:r>
          </m:e>
          <m:sup>
            <m:r>
              <w:rPr>
                <w:rFonts w:ascii="Cambria Math" w:eastAsia="等线" w:hAnsi="Cambria Math" w:cs="Times New Roman"/>
                <w:sz w:val="24"/>
                <w:szCs w:val="24"/>
              </w:rPr>
              <m:t>-</m:t>
            </m:r>
          </m:sup>
        </m:sSup>
      </m:oMath>
      <w:r w:rsidRPr="000164E4">
        <w:rPr>
          <w:rFonts w:ascii="Times New Roman" w:eastAsia="等线" w:hAnsi="Times New Roman" w:cs="Times New Roman"/>
          <w:noProof/>
          <w:sz w:val="24"/>
          <w:szCs w:val="24"/>
        </w:rPr>
        <w:t xml:space="preserve"> represent the transmitted intensities for vortex light with positive and negative topological charges, respectively, and </w:t>
      </w:r>
      <m:oMath>
        <m:sSubSup>
          <m:sSubSupPr>
            <m:ctrlPr>
              <w:rPr>
                <w:rFonts w:ascii="Cambria Math" w:eastAsia="等线" w:hAnsi="Cambria Math" w:cs="Times New Roman"/>
                <w:i/>
                <w:sz w:val="24"/>
                <w:szCs w:val="24"/>
              </w:rPr>
            </m:ctrlPr>
          </m:sSubSupPr>
          <m:e>
            <m:r>
              <w:rPr>
                <w:rFonts w:ascii="Cambria Math" w:eastAsia="等线" w:hAnsi="Cambria Math" w:cs="Times New Roman"/>
                <w:sz w:val="24"/>
                <w:szCs w:val="24"/>
              </w:rPr>
              <m:t>T</m:t>
            </m:r>
          </m:e>
          <m:sub>
            <m:r>
              <w:rPr>
                <w:rFonts w:ascii="Cambria Math" w:eastAsia="等线" w:hAnsi="Cambria Math" w:cs="Times New Roman"/>
                <w:sz w:val="24"/>
                <w:szCs w:val="24"/>
              </w:rPr>
              <m:t>max</m:t>
            </m:r>
          </m:sub>
          <m:sup>
            <m:r>
              <w:rPr>
                <w:rFonts w:ascii="Cambria Math" w:eastAsia="等线" w:hAnsi="Cambria Math" w:cs="Times New Roman"/>
                <w:sz w:val="24"/>
                <w:szCs w:val="24"/>
              </w:rPr>
              <m:t>+</m:t>
            </m:r>
          </m:sup>
        </m:sSubSup>
      </m:oMath>
      <w:r w:rsidRPr="000164E4">
        <w:rPr>
          <w:rFonts w:ascii="Times New Roman" w:eastAsia="等线" w:hAnsi="Times New Roman" w:cs="Times New Roman"/>
          <w:noProof/>
          <w:sz w:val="24"/>
          <w:szCs w:val="24"/>
        </w:rPr>
        <w:t xml:space="preserve"> and </w:t>
      </w:r>
      <m:oMath>
        <m:r>
          <w:rPr>
            <w:rFonts w:ascii="Cambria Math" w:eastAsia="等线" w:hAnsi="Cambria Math" w:cs="Times New Roman"/>
            <w:sz w:val="24"/>
            <w:szCs w:val="24"/>
          </w:rPr>
          <m:t xml:space="preserve"> </m:t>
        </m:r>
        <m:sSubSup>
          <m:sSubSupPr>
            <m:ctrlPr>
              <w:rPr>
                <w:rFonts w:ascii="Cambria Math" w:eastAsia="等线" w:hAnsi="Cambria Math" w:cs="Times New Roman"/>
                <w:i/>
                <w:sz w:val="24"/>
                <w:szCs w:val="24"/>
              </w:rPr>
            </m:ctrlPr>
          </m:sSubSupPr>
          <m:e>
            <m:r>
              <w:rPr>
                <w:rFonts w:ascii="Cambria Math" w:eastAsia="等线" w:hAnsi="Cambria Math" w:cs="Times New Roman"/>
                <w:sz w:val="24"/>
                <w:szCs w:val="24"/>
              </w:rPr>
              <m:t>T</m:t>
            </m:r>
          </m:e>
          <m:sub>
            <m:r>
              <w:rPr>
                <w:rFonts w:ascii="Cambria Math" w:eastAsia="等线" w:hAnsi="Cambria Math" w:cs="Times New Roman"/>
                <w:sz w:val="24"/>
                <w:szCs w:val="24"/>
              </w:rPr>
              <m:t>max</m:t>
            </m:r>
          </m:sub>
          <m:sup>
            <m:r>
              <w:rPr>
                <w:rFonts w:ascii="Cambria Math" w:eastAsia="等线" w:hAnsi="Cambria Math" w:cs="Times New Roman"/>
                <w:sz w:val="24"/>
                <w:szCs w:val="24"/>
              </w:rPr>
              <m:t>-</m:t>
            </m:r>
          </m:sup>
        </m:sSubSup>
      </m:oMath>
      <w:r w:rsidRPr="000164E4">
        <w:rPr>
          <w:rFonts w:ascii="Times New Roman" w:eastAsia="等线" w:hAnsi="Times New Roman" w:cs="Times New Roman"/>
          <w:noProof/>
          <w:sz w:val="24"/>
          <w:szCs w:val="24"/>
        </w:rPr>
        <w:t xml:space="preserve"> denote their maximum values.</w:t>
      </w:r>
      <w:bookmarkEnd w:id="43"/>
      <w:r w:rsidRPr="000164E4">
        <w:rPr>
          <w:rFonts w:ascii="Times New Roman" w:eastAsia="等线" w:hAnsi="Times New Roman" w:cs="Times New Roman"/>
          <w:noProof/>
          <w:sz w:val="24"/>
          <w:szCs w:val="24"/>
        </w:rPr>
        <w:t xml:space="preserve"> </w:t>
      </w:r>
    </w:p>
    <w:p w14:paraId="59AB99AF" w14:textId="7FC797ED" w:rsidR="008378A9" w:rsidRDefault="008378A9" w:rsidP="008378A9">
      <w:pPr>
        <w:spacing w:line="360" w:lineRule="auto"/>
        <w:jc w:val="center"/>
        <w:rPr>
          <w:rFonts w:ascii="Times New Roman" w:hAnsi="Times New Roman" w:cs="Times New Roman"/>
          <w:b/>
          <w:bCs/>
          <w:sz w:val="24"/>
          <w:szCs w:val="24"/>
        </w:rPr>
      </w:pPr>
      <w:r w:rsidRPr="008378A9">
        <w:rPr>
          <w:rFonts w:ascii="Times New Roman" w:eastAsia="等线" w:hAnsi="Times New Roman" w:cs="Times New Roman"/>
          <w:sz w:val="24"/>
          <w:szCs w:val="24"/>
          <w14:ligatures w14:val="standardContextual"/>
        </w:rPr>
        <w:lastRenderedPageBreak/>
        <w:t xml:space="preserve"> </w:t>
      </w:r>
      <w:r>
        <w:rPr>
          <w:noProof/>
        </w:rPr>
        <w:drawing>
          <wp:inline distT="0" distB="0" distL="0" distR="0" wp14:anchorId="63EB548A" wp14:editId="56172ED0">
            <wp:extent cx="2880000" cy="23708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l="8606" t="4523" r="15319" b="11982"/>
                    <a:stretch/>
                  </pic:blipFill>
                  <pic:spPr bwMode="auto">
                    <a:xfrm>
                      <a:off x="0" y="0"/>
                      <a:ext cx="2880000" cy="2370860"/>
                    </a:xfrm>
                    <a:prstGeom prst="rect">
                      <a:avLst/>
                    </a:prstGeom>
                    <a:noFill/>
                    <a:ln>
                      <a:noFill/>
                    </a:ln>
                    <a:extLst>
                      <a:ext uri="{53640926-AAD7-44D8-BBD7-CCE9431645EC}">
                        <a14:shadowObscured xmlns:a14="http://schemas.microsoft.com/office/drawing/2010/main"/>
                      </a:ext>
                    </a:extLst>
                  </pic:spPr>
                </pic:pic>
              </a:graphicData>
            </a:graphic>
          </wp:inline>
        </w:drawing>
      </w:r>
    </w:p>
    <w:p w14:paraId="2733B1B5" w14:textId="4EA25F8F" w:rsidR="008378A9" w:rsidRPr="000164E4" w:rsidRDefault="008378A9" w:rsidP="008378A9">
      <w:pPr>
        <w:spacing w:after="160" w:line="360" w:lineRule="auto"/>
        <w:jc w:val="left"/>
        <w:rPr>
          <w:rFonts w:ascii="等线" w:eastAsia="等线" w:hAnsi="等线" w:cs="Times New Roman" w:hint="eastAsia"/>
          <w:sz w:val="22"/>
          <w:szCs w:val="24"/>
          <w14:ligatures w14:val="standardContextual"/>
        </w:rPr>
      </w:pPr>
      <w:r w:rsidRPr="000164E4">
        <w:rPr>
          <w:rFonts w:ascii="Times New Roman" w:hAnsi="Times New Roman" w:cs="Times New Roman"/>
          <w:b/>
          <w:bCs/>
          <w:sz w:val="24"/>
          <w:szCs w:val="24"/>
        </w:rPr>
        <w:t>Fig. S</w:t>
      </w:r>
      <w:r w:rsidRPr="000164E4">
        <w:rPr>
          <w:rFonts w:ascii="Times New Roman" w:hAnsi="Times New Roman" w:cs="Times New Roman" w:hint="eastAsia"/>
          <w:b/>
          <w:bCs/>
          <w:sz w:val="24"/>
          <w:szCs w:val="24"/>
        </w:rPr>
        <w:t>8</w:t>
      </w:r>
      <w:r w:rsidRPr="000164E4">
        <w:rPr>
          <w:rFonts w:ascii="Times New Roman" w:hAnsi="Times New Roman" w:cs="Times New Roman"/>
          <w:b/>
          <w:bCs/>
          <w:sz w:val="24"/>
          <w:szCs w:val="24"/>
        </w:rPr>
        <w:t xml:space="preserve">. </w:t>
      </w:r>
      <w:bookmarkStart w:id="44" w:name="OLE_LINK115"/>
      <w:r w:rsidRPr="000164E4">
        <w:rPr>
          <w:rFonts w:ascii="Times New Roman" w:hAnsi="Times New Roman" w:cs="Times New Roman" w:hint="eastAsia"/>
          <w:b/>
          <w:bCs/>
          <w:sz w:val="24"/>
          <w:szCs w:val="24"/>
        </w:rPr>
        <w:t xml:space="preserve">Multipolar </w:t>
      </w:r>
      <w:r w:rsidR="00CF4F64" w:rsidRPr="000164E4">
        <w:rPr>
          <w:rFonts w:ascii="Times New Roman" w:hAnsi="Times New Roman" w:cs="Times New Roman" w:hint="eastAsia"/>
          <w:b/>
          <w:bCs/>
          <w:sz w:val="24"/>
          <w:szCs w:val="24"/>
        </w:rPr>
        <w:t>d</w:t>
      </w:r>
      <w:r w:rsidRPr="000164E4">
        <w:rPr>
          <w:rFonts w:ascii="Times New Roman" w:hAnsi="Times New Roman" w:cs="Times New Roman" w:hint="eastAsia"/>
          <w:b/>
          <w:bCs/>
          <w:sz w:val="24"/>
          <w:szCs w:val="24"/>
        </w:rPr>
        <w:t xml:space="preserve">ecomposition </w:t>
      </w:r>
      <w:r w:rsidR="00CF4F64" w:rsidRPr="000164E4">
        <w:rPr>
          <w:rFonts w:ascii="Times New Roman" w:hAnsi="Times New Roman" w:cs="Times New Roman" w:hint="eastAsia"/>
          <w:b/>
          <w:bCs/>
          <w:sz w:val="24"/>
          <w:szCs w:val="24"/>
        </w:rPr>
        <w:t>a</w:t>
      </w:r>
      <w:r w:rsidRPr="000164E4">
        <w:rPr>
          <w:rFonts w:ascii="Times New Roman" w:hAnsi="Times New Roman" w:cs="Times New Roman" w:hint="eastAsia"/>
          <w:b/>
          <w:bCs/>
          <w:sz w:val="24"/>
          <w:szCs w:val="24"/>
        </w:rPr>
        <w:t>nalysis of D-Cystine nanoassemblies</w:t>
      </w:r>
      <w:r w:rsidRPr="000164E4">
        <w:rPr>
          <w:rFonts w:ascii="Times New Roman" w:hAnsi="Times New Roman" w:cs="Times New Roman"/>
          <w:b/>
          <w:bCs/>
          <w:sz w:val="24"/>
          <w:szCs w:val="24"/>
        </w:rPr>
        <w:t>.</w:t>
      </w:r>
      <w:bookmarkEnd w:id="44"/>
      <w:r w:rsidRPr="000164E4">
        <w:rPr>
          <w:rFonts w:ascii="Times New Roman" w:hAnsi="Times New Roman" w:cs="Times New Roman" w:hint="eastAsia"/>
          <w:b/>
          <w:bCs/>
          <w:sz w:val="24"/>
          <w:szCs w:val="24"/>
        </w:rPr>
        <w:t xml:space="preserve"> </w:t>
      </w:r>
      <w:bookmarkStart w:id="45" w:name="_Hlk212660151"/>
      <w:r w:rsidRPr="000164E4">
        <w:rPr>
          <w:rFonts w:ascii="Times New Roman" w:eastAsia="等线" w:hAnsi="Times New Roman" w:cs="Times New Roman" w:hint="eastAsia"/>
          <w:noProof/>
          <w:sz w:val="24"/>
          <w:szCs w:val="24"/>
        </w:rPr>
        <w:t xml:space="preserve">Contributions of the electric dipole (ED), magnetic dipole (MD), electric quadrupole (EQ), magnetic quadrupole (MQ), and total scattered power to the electromagnetic field response under incident vortex light with OAM states l = </w:t>
      </w:r>
      <w:r w:rsidRPr="000164E4">
        <w:rPr>
          <w:rFonts w:ascii="Times New Roman" w:eastAsia="等线" w:hAnsi="Times New Roman" w:cs="Times New Roman"/>
          <w:noProof/>
          <w:sz w:val="24"/>
          <w:szCs w:val="24"/>
        </w:rPr>
        <w:t>+4 and l = −4.</w:t>
      </w:r>
      <w:r w:rsidRPr="000164E4">
        <w:rPr>
          <w:rFonts w:ascii="等线" w:eastAsia="等线" w:hAnsi="等线" w:cs="Times New Roman" w:hint="eastAsia"/>
          <w:sz w:val="22"/>
          <w:szCs w:val="24"/>
          <w14:ligatures w14:val="standardContextual"/>
        </w:rPr>
        <w:t xml:space="preserve"> </w:t>
      </w:r>
      <w:bookmarkEnd w:id="45"/>
    </w:p>
    <w:p w14:paraId="6D782C67" w14:textId="364C5538" w:rsidR="00D812E6" w:rsidRPr="008378A9" w:rsidRDefault="008378A9" w:rsidP="0043309E">
      <w:pPr>
        <w:widowControl/>
        <w:jc w:val="left"/>
        <w:rPr>
          <w:rFonts w:ascii="Times New Roman" w:eastAsia="等线" w:hAnsi="Times New Roman" w:cs="Times New Roman"/>
          <w:noProof/>
          <w:color w:val="FF0000"/>
          <w:sz w:val="24"/>
          <w:szCs w:val="24"/>
        </w:rPr>
      </w:pPr>
      <w:r>
        <w:rPr>
          <w:rFonts w:ascii="Times New Roman" w:eastAsia="等线" w:hAnsi="Times New Roman" w:cs="Times New Roman"/>
          <w:noProof/>
          <w:color w:val="FF0000"/>
          <w:sz w:val="24"/>
          <w:szCs w:val="24"/>
        </w:rPr>
        <w:br w:type="page"/>
      </w:r>
    </w:p>
    <w:p w14:paraId="0CDA0644" w14:textId="28DCBA23" w:rsidR="00797572" w:rsidRDefault="00797572" w:rsidP="00486A8E">
      <w:pPr>
        <w:widowControl/>
        <w:spacing w:after="200" w:line="360" w:lineRule="auto"/>
        <w:rPr>
          <w:rFonts w:ascii="Times New Roman" w:hAnsi="Times New Roman" w:cs="Times New Roman"/>
          <w:b/>
          <w:bCs/>
          <w:sz w:val="24"/>
          <w:szCs w:val="24"/>
        </w:rPr>
      </w:pPr>
      <w:r w:rsidRPr="00F570FE">
        <w:rPr>
          <w:rFonts w:ascii="Times New Roman" w:hAnsi="Times New Roman" w:cs="Times New Roman"/>
          <w:b/>
          <w:bCs/>
          <w:sz w:val="24"/>
          <w:szCs w:val="24"/>
        </w:rPr>
        <w:lastRenderedPageBreak/>
        <w:t xml:space="preserve">Supplementary Note </w:t>
      </w:r>
      <w:r w:rsidR="002E06A5">
        <w:rPr>
          <w:rFonts w:ascii="Times New Roman" w:hAnsi="Times New Roman" w:cs="Times New Roman" w:hint="eastAsia"/>
          <w:b/>
          <w:bCs/>
          <w:sz w:val="24"/>
          <w:szCs w:val="24"/>
        </w:rPr>
        <w:t>6</w:t>
      </w:r>
      <w:r w:rsidRPr="00F570FE">
        <w:rPr>
          <w:rFonts w:ascii="Times New Roman" w:hAnsi="Times New Roman" w:cs="Times New Roman"/>
          <w:b/>
          <w:bCs/>
          <w:sz w:val="24"/>
          <w:szCs w:val="24"/>
        </w:rPr>
        <w:t xml:space="preserve">: </w:t>
      </w:r>
      <w:r w:rsidR="00B50CC9" w:rsidRPr="00B50CC9">
        <w:rPr>
          <w:rFonts w:ascii="Times New Roman" w:hAnsi="Times New Roman" w:cs="Times New Roman"/>
          <w:b/>
          <w:bCs/>
          <w:sz w:val="24"/>
          <w:szCs w:val="24"/>
        </w:rPr>
        <w:t>I</w:t>
      </w:r>
      <w:r w:rsidR="00B50CC9">
        <w:rPr>
          <w:rFonts w:ascii="Times New Roman" w:hAnsi="Times New Roman" w:cs="Times New Roman"/>
          <w:b/>
          <w:bCs/>
          <w:sz w:val="24"/>
          <w:szCs w:val="24"/>
        </w:rPr>
        <w:t>nfluence</w:t>
      </w:r>
      <w:r w:rsidR="00B50CC9" w:rsidRPr="00B50CC9">
        <w:rPr>
          <w:rFonts w:ascii="Times New Roman" w:hAnsi="Times New Roman" w:cs="Times New Roman"/>
          <w:b/>
          <w:bCs/>
          <w:sz w:val="24"/>
          <w:szCs w:val="24"/>
        </w:rPr>
        <w:t xml:space="preserve"> of </w:t>
      </w:r>
      <w:r w:rsidR="00AD3782">
        <w:rPr>
          <w:rFonts w:ascii="Times New Roman" w:hAnsi="Times New Roman" w:cs="Times New Roman" w:hint="eastAsia"/>
          <w:b/>
          <w:bCs/>
          <w:sz w:val="24"/>
          <w:szCs w:val="24"/>
        </w:rPr>
        <w:t xml:space="preserve">structural </w:t>
      </w:r>
      <w:r w:rsidR="00B50CC9">
        <w:rPr>
          <w:rFonts w:ascii="Times New Roman" w:hAnsi="Times New Roman" w:cs="Times New Roman"/>
          <w:b/>
          <w:bCs/>
          <w:sz w:val="24"/>
          <w:szCs w:val="24"/>
        </w:rPr>
        <w:t>g</w:t>
      </w:r>
      <w:r w:rsidR="00B50CC9" w:rsidRPr="00B50CC9">
        <w:rPr>
          <w:rFonts w:ascii="Times New Roman" w:hAnsi="Times New Roman" w:cs="Times New Roman"/>
          <w:b/>
          <w:bCs/>
          <w:sz w:val="24"/>
          <w:szCs w:val="24"/>
        </w:rPr>
        <w:t xml:space="preserve">eometric </w:t>
      </w:r>
      <w:r w:rsidR="006E2AC5">
        <w:rPr>
          <w:rFonts w:ascii="Times New Roman" w:hAnsi="Times New Roman" w:cs="Times New Roman"/>
          <w:b/>
          <w:bCs/>
          <w:sz w:val="24"/>
          <w:szCs w:val="24"/>
        </w:rPr>
        <w:t>parameters</w:t>
      </w:r>
      <w:r w:rsidR="00B50CC9" w:rsidRPr="00B50CC9">
        <w:rPr>
          <w:rFonts w:ascii="Times New Roman" w:hAnsi="Times New Roman" w:cs="Times New Roman"/>
          <w:b/>
          <w:bCs/>
          <w:sz w:val="24"/>
          <w:szCs w:val="24"/>
        </w:rPr>
        <w:t xml:space="preserve"> on HD </w:t>
      </w:r>
      <w:r w:rsidR="00B50CC9">
        <w:rPr>
          <w:rFonts w:ascii="Times New Roman" w:hAnsi="Times New Roman" w:cs="Times New Roman"/>
          <w:b/>
          <w:bCs/>
          <w:sz w:val="24"/>
          <w:szCs w:val="24"/>
        </w:rPr>
        <w:t>s</w:t>
      </w:r>
      <w:r w:rsidR="00B50CC9" w:rsidRPr="00B50CC9">
        <w:rPr>
          <w:rFonts w:ascii="Times New Roman" w:hAnsi="Times New Roman" w:cs="Times New Roman"/>
          <w:b/>
          <w:bCs/>
          <w:sz w:val="24"/>
          <w:szCs w:val="24"/>
        </w:rPr>
        <w:t>ignals</w:t>
      </w:r>
    </w:p>
    <w:p w14:paraId="43F7BB53" w14:textId="46731D92" w:rsidR="006E2AC5" w:rsidRDefault="00601D02" w:rsidP="00601D02">
      <w:pPr>
        <w:widowControl/>
        <w:spacing w:line="360" w:lineRule="auto"/>
        <w:rPr>
          <w:rFonts w:ascii="Times New Roman" w:hAnsi="Times New Roman" w:cs="Times New Roman"/>
          <w:sz w:val="24"/>
          <w:szCs w:val="24"/>
        </w:rPr>
      </w:pPr>
      <w:r w:rsidRPr="00601D02">
        <w:rPr>
          <w:rFonts w:ascii="Times New Roman" w:hAnsi="Times New Roman" w:cs="Times New Roman"/>
          <w:sz w:val="24"/>
          <w:szCs w:val="24"/>
        </w:rPr>
        <w:t xml:space="preserve">To further elucidate the chiroptical properties of </w:t>
      </w:r>
      <w:r>
        <w:rPr>
          <w:rFonts w:ascii="Times New Roman" w:hAnsi="Times New Roman" w:cs="Times New Roman"/>
          <w:sz w:val="24"/>
          <w:szCs w:val="24"/>
        </w:rPr>
        <w:t>L/D-Cys structures</w:t>
      </w:r>
      <w:r w:rsidRPr="00601D02">
        <w:rPr>
          <w:rFonts w:ascii="Times New Roman" w:hAnsi="Times New Roman" w:cs="Times New Roman"/>
          <w:sz w:val="24"/>
          <w:szCs w:val="24"/>
        </w:rPr>
        <w:t xml:space="preserve">, we </w:t>
      </w:r>
      <w:r>
        <w:rPr>
          <w:rFonts w:ascii="Times New Roman" w:hAnsi="Times New Roman" w:cs="Times New Roman"/>
          <w:sz w:val="24"/>
          <w:szCs w:val="24"/>
        </w:rPr>
        <w:t>simulated</w:t>
      </w:r>
      <w:r w:rsidRPr="00601D02">
        <w:rPr>
          <w:rFonts w:ascii="Times New Roman" w:hAnsi="Times New Roman" w:cs="Times New Roman"/>
          <w:sz w:val="24"/>
          <w:szCs w:val="24"/>
        </w:rPr>
        <w:t xml:space="preserve"> the </w:t>
      </w:r>
      <w:r>
        <w:rPr>
          <w:rFonts w:ascii="Times New Roman" w:hAnsi="Times New Roman" w:cs="Times New Roman"/>
          <w:sz w:val="24"/>
          <w:szCs w:val="24"/>
        </w:rPr>
        <w:t>HD</w:t>
      </w:r>
      <w:r w:rsidRPr="00601D02">
        <w:rPr>
          <w:rFonts w:ascii="Times New Roman" w:hAnsi="Times New Roman" w:cs="Times New Roman"/>
          <w:sz w:val="24"/>
          <w:szCs w:val="24"/>
        </w:rPr>
        <w:t xml:space="preserve"> responses of chiral microstructures under different geometric parameter</w:t>
      </w:r>
      <w:r>
        <w:rPr>
          <w:rFonts w:ascii="Times New Roman" w:hAnsi="Times New Roman" w:cs="Times New Roman"/>
          <w:sz w:val="24"/>
          <w:szCs w:val="24"/>
        </w:rPr>
        <w:t>s:</w:t>
      </w:r>
      <w:r w:rsidRPr="00601D02">
        <w:rPr>
          <w:rFonts w:ascii="Times New Roman" w:hAnsi="Times New Roman" w:cs="Times New Roman"/>
          <w:sz w:val="24"/>
          <w:szCs w:val="24"/>
        </w:rPr>
        <w:t xml:space="preserve"> </w:t>
      </w:r>
      <w:r w:rsidRPr="00615777">
        <w:rPr>
          <w:rFonts w:ascii="Times New Roman" w:hAnsi="Times New Roman" w:cs="Times New Roman"/>
          <w:sz w:val="24"/>
          <w:szCs w:val="24"/>
        </w:rPr>
        <w:t>the number of slices, rotation angle α, and thickness t</w:t>
      </w:r>
      <w:r w:rsidR="00AB5F02">
        <w:rPr>
          <w:rFonts w:ascii="Times New Roman" w:hAnsi="Times New Roman" w:cs="Times New Roman"/>
          <w:sz w:val="24"/>
          <w:szCs w:val="24"/>
        </w:rPr>
        <w:t xml:space="preserve"> (Fig. S</w:t>
      </w:r>
      <w:r w:rsidR="002E06A5">
        <w:rPr>
          <w:rFonts w:ascii="Times New Roman" w:hAnsi="Times New Roman" w:cs="Times New Roman" w:hint="eastAsia"/>
          <w:sz w:val="24"/>
          <w:szCs w:val="24"/>
        </w:rPr>
        <w:t>9</w:t>
      </w:r>
      <w:r w:rsidR="00AB5F02">
        <w:rPr>
          <w:rFonts w:ascii="Times New Roman" w:hAnsi="Times New Roman" w:cs="Times New Roman"/>
          <w:sz w:val="24"/>
          <w:szCs w:val="24"/>
        </w:rPr>
        <w:t>)</w:t>
      </w:r>
      <w:r>
        <w:rPr>
          <w:rFonts w:ascii="Times New Roman" w:hAnsi="Times New Roman" w:cs="Times New Roman"/>
          <w:sz w:val="24"/>
          <w:szCs w:val="24"/>
        </w:rPr>
        <w:t>.</w:t>
      </w:r>
      <w:r w:rsidRPr="00601D02">
        <w:rPr>
          <w:rFonts w:ascii="Times New Roman" w:hAnsi="Times New Roman" w:cs="Times New Roman"/>
          <w:sz w:val="24"/>
          <w:szCs w:val="24"/>
        </w:rPr>
        <w:t xml:space="preserve"> </w:t>
      </w:r>
      <w:r w:rsidR="00AB5F02" w:rsidRPr="00AB5F02">
        <w:rPr>
          <w:rFonts w:ascii="Times New Roman" w:hAnsi="Times New Roman" w:cs="Times New Roman"/>
          <w:sz w:val="24"/>
          <w:szCs w:val="24"/>
        </w:rPr>
        <w:t>Analysis of the simulation results in conjunction with the experimental data</w:t>
      </w:r>
      <w:r w:rsidR="00144DB8">
        <w:rPr>
          <w:rFonts w:ascii="Times New Roman" w:hAnsi="Times New Roman" w:cs="Times New Roman"/>
          <w:sz w:val="24"/>
          <w:szCs w:val="24"/>
        </w:rPr>
        <w:t xml:space="preserve"> </w:t>
      </w:r>
      <w:r w:rsidR="00AB5F02">
        <w:rPr>
          <w:rFonts w:ascii="Times New Roman" w:hAnsi="Times New Roman" w:cs="Times New Roman"/>
          <w:sz w:val="24"/>
          <w:szCs w:val="24"/>
        </w:rPr>
        <w:t>(</w:t>
      </w:r>
      <w:r w:rsidR="00144DB8" w:rsidRPr="006D0F63">
        <w:rPr>
          <w:rFonts w:ascii="Times New Roman" w:hAnsi="Times New Roman" w:cs="Times New Roman"/>
          <w:sz w:val="24"/>
          <w:szCs w:val="24"/>
        </w:rPr>
        <w:t>dashed line</w:t>
      </w:r>
      <w:r w:rsidR="00AB5F02">
        <w:rPr>
          <w:rFonts w:ascii="Times New Roman" w:hAnsi="Times New Roman" w:cs="Times New Roman"/>
          <w:sz w:val="24"/>
          <w:szCs w:val="24"/>
        </w:rPr>
        <w:t>)</w:t>
      </w:r>
      <w:r w:rsidR="00AB5F02" w:rsidRPr="00AB5F02">
        <w:rPr>
          <w:rFonts w:ascii="Times New Roman" w:hAnsi="Times New Roman" w:cs="Times New Roman"/>
          <w:sz w:val="24"/>
          <w:szCs w:val="24"/>
        </w:rPr>
        <w:t xml:space="preserve"> reveal that the closest match </w:t>
      </w:r>
      <w:r w:rsidR="00144DB8">
        <w:rPr>
          <w:rFonts w:ascii="Times New Roman" w:hAnsi="Times New Roman" w:cs="Times New Roman"/>
          <w:sz w:val="24"/>
          <w:szCs w:val="24"/>
        </w:rPr>
        <w:t>is</w:t>
      </w:r>
      <w:r w:rsidR="00AB5F02" w:rsidRPr="00AB5F02">
        <w:rPr>
          <w:rFonts w:ascii="Times New Roman" w:hAnsi="Times New Roman" w:cs="Times New Roman"/>
          <w:sz w:val="24"/>
          <w:szCs w:val="24"/>
        </w:rPr>
        <w:t xml:space="preserve"> achieved with a geometry comprising seven layers, a 5° angle of </w:t>
      </w:r>
      <w:r w:rsidR="00144DB8">
        <w:rPr>
          <w:rFonts w:ascii="Times New Roman" w:hAnsi="Times New Roman" w:cs="Times New Roman"/>
          <w:sz w:val="24"/>
          <w:szCs w:val="24"/>
        </w:rPr>
        <w:t>twist</w:t>
      </w:r>
      <w:r w:rsidR="00AB5F02" w:rsidRPr="00AB5F02">
        <w:rPr>
          <w:rFonts w:ascii="Times New Roman" w:hAnsi="Times New Roman" w:cs="Times New Roman"/>
          <w:sz w:val="24"/>
          <w:szCs w:val="24"/>
        </w:rPr>
        <w:t>, and a layer thickness of 5</w:t>
      </w:r>
      <w:r w:rsidR="00CC3BD6">
        <w:rPr>
          <w:rFonts w:ascii="Times New Roman" w:hAnsi="Times New Roman" w:cs="Times New Roman" w:hint="eastAsia"/>
          <w:sz w:val="24"/>
          <w:szCs w:val="24"/>
        </w:rPr>
        <w:t>0</w:t>
      </w:r>
      <w:r w:rsidR="00AB5F02" w:rsidRPr="00AB5F02">
        <w:rPr>
          <w:rFonts w:ascii="Times New Roman" w:hAnsi="Times New Roman" w:cs="Times New Roman"/>
          <w:sz w:val="24"/>
          <w:szCs w:val="24"/>
        </w:rPr>
        <w:t xml:space="preserve"> </w:t>
      </w:r>
      <w:r w:rsidR="00CC3BD6">
        <w:rPr>
          <w:rFonts w:ascii="Times New Roman" w:hAnsi="Times New Roman" w:cs="Times New Roman" w:hint="eastAsia"/>
          <w:sz w:val="24"/>
          <w:szCs w:val="24"/>
        </w:rPr>
        <w:t>n</w:t>
      </w:r>
      <w:r w:rsidR="00AB5F02" w:rsidRPr="00AB5F02">
        <w:rPr>
          <w:rFonts w:ascii="Times New Roman" w:hAnsi="Times New Roman" w:cs="Times New Roman"/>
          <w:sz w:val="24"/>
          <w:szCs w:val="24"/>
        </w:rPr>
        <w:t>m.</w:t>
      </w:r>
      <w:r w:rsidR="00144DB8">
        <w:rPr>
          <w:rFonts w:ascii="Times New Roman" w:hAnsi="Times New Roman" w:cs="Times New Roman"/>
          <w:sz w:val="24"/>
          <w:szCs w:val="24"/>
        </w:rPr>
        <w:t xml:space="preserve"> </w:t>
      </w:r>
      <w:r w:rsidR="00144DB8" w:rsidRPr="000164E4">
        <w:rPr>
          <w:rFonts w:ascii="Times New Roman" w:hAnsi="Times New Roman" w:cs="Times New Roman"/>
          <w:sz w:val="24"/>
          <w:szCs w:val="24"/>
        </w:rPr>
        <w:t xml:space="preserve">In the synthesis process, maintaining a constant amino acid concentration, a decrease in cadmium chloride concentration result in an increase in the size of the resulting chiral </w:t>
      </w:r>
      <w:r w:rsidR="00396D0B" w:rsidRPr="000164E4">
        <w:rPr>
          <w:rFonts w:ascii="Times New Roman" w:hAnsi="Times New Roman" w:cs="Times New Roman" w:hint="eastAsia"/>
          <w:sz w:val="24"/>
          <w:szCs w:val="24"/>
        </w:rPr>
        <w:t>micro</w:t>
      </w:r>
      <w:r w:rsidR="00144DB8" w:rsidRPr="000164E4">
        <w:rPr>
          <w:rFonts w:ascii="Times New Roman" w:hAnsi="Times New Roman" w:cs="Times New Roman"/>
          <w:sz w:val="24"/>
          <w:szCs w:val="24"/>
        </w:rPr>
        <w:t>structures</w:t>
      </w:r>
      <w:r w:rsidR="00BC4D4F" w:rsidRPr="000164E4">
        <w:rPr>
          <w:rFonts w:ascii="Times New Roman" w:hAnsi="Times New Roman" w:cs="Times New Roman" w:hint="eastAsia"/>
          <w:sz w:val="24"/>
          <w:szCs w:val="24"/>
        </w:rPr>
        <w:t xml:space="preserve"> </w:t>
      </w:r>
      <w:r w:rsidR="00BC4D4F" w:rsidRPr="000164E4">
        <w:rPr>
          <w:rFonts w:ascii="Times New Roman" w:hAnsi="Times New Roman" w:cs="Times New Roman"/>
          <w:sz w:val="24"/>
          <w:szCs w:val="24"/>
        </w:rPr>
        <w:t>(</w:t>
      </w:r>
      <w:bookmarkStart w:id="46" w:name="_Hlk212660628"/>
      <w:r w:rsidR="00BC4D4F" w:rsidRPr="000164E4">
        <w:rPr>
          <w:rFonts w:ascii="Times New Roman" w:hAnsi="Times New Roman" w:cs="Times New Roman" w:hint="eastAsia"/>
          <w:sz w:val="24"/>
          <w:szCs w:val="24"/>
        </w:rPr>
        <w:t xml:space="preserve">Table </w:t>
      </w:r>
      <w:r w:rsidR="00BC4D4F" w:rsidRPr="000164E4">
        <w:rPr>
          <w:rFonts w:ascii="Times New Roman" w:hAnsi="Times New Roman" w:cs="Times New Roman"/>
          <w:sz w:val="24"/>
          <w:szCs w:val="24"/>
        </w:rPr>
        <w:t>S</w:t>
      </w:r>
      <w:r w:rsidR="00BC4D4F" w:rsidRPr="000164E4">
        <w:rPr>
          <w:rFonts w:ascii="Times New Roman" w:hAnsi="Times New Roman" w:cs="Times New Roman" w:hint="eastAsia"/>
          <w:sz w:val="24"/>
          <w:szCs w:val="24"/>
        </w:rPr>
        <w:t>1</w:t>
      </w:r>
      <w:bookmarkEnd w:id="46"/>
      <w:r w:rsidR="00BC4D4F" w:rsidRPr="000164E4">
        <w:rPr>
          <w:rFonts w:ascii="Times New Roman" w:hAnsi="Times New Roman" w:cs="Times New Roman"/>
          <w:sz w:val="24"/>
          <w:szCs w:val="24"/>
        </w:rPr>
        <w:t>)</w:t>
      </w:r>
      <w:r w:rsidR="00144DB8" w:rsidRPr="000164E4">
        <w:rPr>
          <w:rFonts w:ascii="Times New Roman" w:hAnsi="Times New Roman" w:cs="Times New Roman"/>
          <w:sz w:val="24"/>
          <w:szCs w:val="24"/>
        </w:rPr>
        <w:fldChar w:fldCharType="begin"/>
      </w:r>
      <w:r w:rsidR="00144DB8" w:rsidRPr="000164E4">
        <w:rPr>
          <w:rFonts w:ascii="Times New Roman" w:hAnsi="Times New Roman" w:cs="Times New Roman"/>
          <w:sz w:val="24"/>
          <w:szCs w:val="24"/>
        </w:rPr>
        <w:instrText xml:space="preserve"> ADDIN ZOTERO_ITEM CSL_CITATION {"citationID":"w9nCS5hX","properties":{"formattedCitation":"\\super 8\\nosupersub{}","plainCitation":"8","noteIndex":0},"citationItems":[{"id":162,"uris":["http://zotero.org/users/12643370/items/X3XUSHWI"],"itemData":{"id":162,"type":"article-journal","call-number":"1","container-title":"Nature","DOI":"10.1038/s41586-023-05733-1","ISSN":"0028-0836, 1476-4687","issue":"7952","journalAbbreviation":"Nature","language":"en","page":"418-424","source":"64.8","title":"Photonically active bowtie nanoassemblies with chirality continuum","volume":"615","author":[{"family":"Kumar","given":"Prashant"},{"family":"Vo","given":"Thi"},{"family":"Cha","given":"Minjeong"},{"family":"Visheratina","given":"Anastasia"},{"family":"Kim","given":"Ji-Young"},{"family":"Xu","given":"Wenqian"},{"family":"Schwartz","given":"Jonathan"},{"family":"Simon","given":"Alexander"},{"family":"Katz","given":"Daniel"},{"family":"Nicu","given":"Valentin Paul"},{"family":"Marino","given":"Emanuele"},{"family":"Choi","given":"Won Jin"},{"family":"Veksler","given":"Michael"},{"family":"Chen","given":"Si"},{"family":"Murray","given":"Christopher"},{"family":"Hovden","given":"Robert"},{"family":"Glotzer","given":"Sharon"},{"family":"Kotov","given":"Nicholas A."}],"issued":{"date-parts":[["2023",3,16]]}}}],"schema":"https://github.com/citation-style-language/schema/raw/master/csl-citation.json"} </w:instrText>
      </w:r>
      <w:r w:rsidR="00144DB8" w:rsidRPr="000164E4">
        <w:rPr>
          <w:rFonts w:ascii="Times New Roman" w:hAnsi="Times New Roman" w:cs="Times New Roman"/>
          <w:sz w:val="24"/>
          <w:szCs w:val="24"/>
        </w:rPr>
        <w:fldChar w:fldCharType="separate"/>
      </w:r>
      <w:r w:rsidR="00144DB8" w:rsidRPr="000164E4">
        <w:rPr>
          <w:rFonts w:ascii="Times New Roman" w:hAnsi="Times New Roman" w:cs="Times New Roman"/>
          <w:kern w:val="0"/>
          <w:sz w:val="24"/>
          <w:szCs w:val="24"/>
          <w:vertAlign w:val="superscript"/>
        </w:rPr>
        <w:t>8</w:t>
      </w:r>
      <w:r w:rsidR="00144DB8" w:rsidRPr="000164E4">
        <w:rPr>
          <w:rFonts w:ascii="Times New Roman" w:hAnsi="Times New Roman" w:cs="Times New Roman"/>
          <w:sz w:val="24"/>
          <w:szCs w:val="24"/>
        </w:rPr>
        <w:fldChar w:fldCharType="end"/>
      </w:r>
      <w:r w:rsidR="00144DB8" w:rsidRPr="000164E4">
        <w:rPr>
          <w:rFonts w:ascii="Times New Roman" w:hAnsi="Times New Roman" w:cs="Times New Roman"/>
          <w:sz w:val="24"/>
          <w:szCs w:val="24"/>
        </w:rPr>
        <w:t>.</w:t>
      </w:r>
      <w:r w:rsidR="00144DB8" w:rsidRPr="00144DB8">
        <w:rPr>
          <w:rFonts w:ascii="Times New Roman" w:hAnsi="Times New Roman" w:cs="Times New Roman"/>
          <w:sz w:val="24"/>
          <w:szCs w:val="24"/>
        </w:rPr>
        <w:t xml:space="preserve"> The observed increase in the peak position of the </w:t>
      </w:r>
      <w:r w:rsidR="00396D0B">
        <w:rPr>
          <w:rFonts w:ascii="Times New Roman" w:hAnsi="Times New Roman" w:cs="Times New Roman"/>
          <w:sz w:val="24"/>
          <w:szCs w:val="24"/>
        </w:rPr>
        <w:t xml:space="preserve">chiroptical </w:t>
      </w:r>
      <w:r w:rsidR="00144DB8" w:rsidRPr="00144DB8">
        <w:rPr>
          <w:rFonts w:ascii="Times New Roman" w:hAnsi="Times New Roman" w:cs="Times New Roman"/>
          <w:sz w:val="24"/>
          <w:szCs w:val="24"/>
        </w:rPr>
        <w:t>HD</w:t>
      </w:r>
      <w:r w:rsidR="00396D0B">
        <w:rPr>
          <w:rFonts w:ascii="Times New Roman" w:hAnsi="Times New Roman" w:cs="Times New Roman"/>
          <w:sz w:val="24"/>
          <w:szCs w:val="24"/>
        </w:rPr>
        <w:t xml:space="preserve"> </w:t>
      </w:r>
      <w:r w:rsidR="00144DB8" w:rsidRPr="00144DB8">
        <w:rPr>
          <w:rFonts w:ascii="Times New Roman" w:hAnsi="Times New Roman" w:cs="Times New Roman"/>
          <w:sz w:val="24"/>
          <w:szCs w:val="24"/>
        </w:rPr>
        <w:t>signal</w:t>
      </w:r>
      <w:r w:rsidR="00396D0B">
        <w:rPr>
          <w:rFonts w:ascii="Times New Roman" w:hAnsi="Times New Roman" w:cs="Times New Roman"/>
          <w:sz w:val="24"/>
          <w:szCs w:val="24"/>
        </w:rPr>
        <w:t xml:space="preserve"> </w:t>
      </w:r>
      <w:bookmarkStart w:id="47" w:name="_Hlk207658650"/>
      <w:r w:rsidR="00396D0B">
        <w:rPr>
          <w:rFonts w:ascii="Times New Roman" w:hAnsi="Times New Roman" w:cs="Times New Roman"/>
          <w:sz w:val="24"/>
          <w:szCs w:val="24"/>
        </w:rPr>
        <w:t>(Fig. S</w:t>
      </w:r>
      <w:r w:rsidR="002E06A5">
        <w:rPr>
          <w:rFonts w:ascii="Times New Roman" w:hAnsi="Times New Roman" w:cs="Times New Roman" w:hint="eastAsia"/>
          <w:sz w:val="24"/>
          <w:szCs w:val="24"/>
        </w:rPr>
        <w:t>10</w:t>
      </w:r>
      <w:r w:rsidR="00396D0B">
        <w:rPr>
          <w:rFonts w:ascii="Times New Roman" w:hAnsi="Times New Roman" w:cs="Times New Roman"/>
          <w:sz w:val="24"/>
          <w:szCs w:val="24"/>
        </w:rPr>
        <w:t>)</w:t>
      </w:r>
      <w:bookmarkEnd w:id="47"/>
      <w:r w:rsidR="00144DB8" w:rsidRPr="00144DB8">
        <w:rPr>
          <w:rFonts w:ascii="Times New Roman" w:hAnsi="Times New Roman" w:cs="Times New Roman"/>
          <w:sz w:val="24"/>
          <w:szCs w:val="24"/>
        </w:rPr>
        <w:t xml:space="preserve"> further supports this finding and aligns with previously reported results</w:t>
      </w:r>
      <w:r w:rsidR="0067287B" w:rsidRPr="0067287B">
        <w:rPr>
          <w:rFonts w:ascii="Times New Roman" w:hAnsi="Times New Roman" w:cs="Times New Roman" w:hint="eastAsia"/>
          <w:sz w:val="24"/>
          <w:szCs w:val="24"/>
          <w:vertAlign w:val="superscript"/>
        </w:rPr>
        <w:t>10</w:t>
      </w:r>
      <w:r w:rsidR="00396D0B">
        <w:rPr>
          <w:rFonts w:ascii="Times New Roman" w:hAnsi="Times New Roman" w:cs="Times New Roman" w:hint="eastAsia"/>
          <w:sz w:val="24"/>
          <w:szCs w:val="24"/>
        </w:rPr>
        <w:t>.</w:t>
      </w:r>
    </w:p>
    <w:p w14:paraId="3169750E" w14:textId="5956016C" w:rsidR="009140EE" w:rsidRPr="00F570FE" w:rsidRDefault="00AB5F02">
      <w:pPr>
        <w:rPr>
          <w:rFonts w:ascii="Times New Roman" w:hAnsi="Times New Roman" w:cs="Times New Roman"/>
          <w:noProof/>
          <w:sz w:val="24"/>
          <w:szCs w:val="24"/>
        </w:rPr>
      </w:pPr>
      <w:r>
        <w:rPr>
          <w:noProof/>
        </w:rPr>
        <w:drawing>
          <wp:inline distT="0" distB="0" distL="0" distR="0" wp14:anchorId="372AB3ED" wp14:editId="7E465F42">
            <wp:extent cx="5274000" cy="4321162"/>
            <wp:effectExtent l="0" t="0" r="317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52" t="3211" r="14750" b="7437"/>
                    <a:stretch/>
                  </pic:blipFill>
                  <pic:spPr bwMode="auto">
                    <a:xfrm>
                      <a:off x="0" y="0"/>
                      <a:ext cx="5274000" cy="4321162"/>
                    </a:xfrm>
                    <a:prstGeom prst="rect">
                      <a:avLst/>
                    </a:prstGeom>
                    <a:noFill/>
                    <a:ln>
                      <a:noFill/>
                    </a:ln>
                    <a:extLst>
                      <a:ext uri="{53640926-AAD7-44D8-BBD7-CCE9431645EC}">
                        <a14:shadowObscured xmlns:a14="http://schemas.microsoft.com/office/drawing/2010/main"/>
                      </a:ext>
                    </a:extLst>
                  </pic:spPr>
                </pic:pic>
              </a:graphicData>
            </a:graphic>
          </wp:inline>
        </w:drawing>
      </w:r>
    </w:p>
    <w:p w14:paraId="2C44C852" w14:textId="2B18FB7B" w:rsidR="00144DB8" w:rsidRDefault="00231C78" w:rsidP="00085821">
      <w:pPr>
        <w:spacing w:after="200" w:line="360" w:lineRule="auto"/>
        <w:rPr>
          <w:rFonts w:ascii="Times New Roman" w:hAnsi="Times New Roman" w:cs="Times New Roman"/>
          <w:sz w:val="24"/>
          <w:szCs w:val="24"/>
        </w:rPr>
      </w:pPr>
      <w:r w:rsidRPr="00F570FE">
        <w:rPr>
          <w:rFonts w:ascii="Times New Roman" w:hAnsi="Times New Roman" w:cs="Times New Roman"/>
          <w:b/>
          <w:bCs/>
          <w:sz w:val="24"/>
          <w:szCs w:val="24"/>
        </w:rPr>
        <w:t>Fig.</w:t>
      </w:r>
      <w:r w:rsidR="004C6088">
        <w:rPr>
          <w:rFonts w:ascii="Times New Roman" w:hAnsi="Times New Roman" w:cs="Times New Roman"/>
          <w:b/>
          <w:bCs/>
          <w:sz w:val="24"/>
          <w:szCs w:val="24"/>
        </w:rPr>
        <w:t xml:space="preserve"> </w:t>
      </w:r>
      <w:r w:rsidRPr="00F570FE">
        <w:rPr>
          <w:rFonts w:ascii="Times New Roman" w:hAnsi="Times New Roman" w:cs="Times New Roman"/>
          <w:b/>
          <w:bCs/>
          <w:sz w:val="24"/>
          <w:szCs w:val="24"/>
        </w:rPr>
        <w:t>S</w:t>
      </w:r>
      <w:r w:rsidR="008378A9">
        <w:rPr>
          <w:rFonts w:ascii="Times New Roman" w:hAnsi="Times New Roman" w:cs="Times New Roman" w:hint="eastAsia"/>
          <w:b/>
          <w:bCs/>
          <w:sz w:val="24"/>
          <w:szCs w:val="24"/>
        </w:rPr>
        <w:t>9</w:t>
      </w:r>
      <w:r w:rsidR="00615777">
        <w:rPr>
          <w:rFonts w:ascii="Times New Roman" w:hAnsi="Times New Roman" w:cs="Times New Roman"/>
          <w:b/>
          <w:bCs/>
          <w:sz w:val="24"/>
          <w:szCs w:val="24"/>
        </w:rPr>
        <w:t>.</w:t>
      </w:r>
      <w:r w:rsidR="004C6088">
        <w:rPr>
          <w:rFonts w:ascii="Times New Roman" w:hAnsi="Times New Roman" w:cs="Times New Roman" w:hint="eastAsia"/>
          <w:noProof/>
          <w:sz w:val="24"/>
          <w:szCs w:val="24"/>
        </w:rPr>
        <w:t xml:space="preserve"> </w:t>
      </w:r>
      <w:bookmarkStart w:id="48" w:name="_Hlk212660319"/>
      <w:r w:rsidR="004C6088" w:rsidRPr="002D553B">
        <w:rPr>
          <w:rFonts w:ascii="Times New Roman" w:hAnsi="Times New Roman" w:cs="Times New Roman"/>
          <w:b/>
          <w:bCs/>
          <w:sz w:val="24"/>
          <w:szCs w:val="24"/>
        </w:rPr>
        <w:t>Simulated HD signal by varying</w:t>
      </w:r>
      <w:r w:rsidR="00615777">
        <w:rPr>
          <w:rFonts w:ascii="Times New Roman" w:hAnsi="Times New Roman" w:cs="Times New Roman"/>
          <w:b/>
          <w:bCs/>
          <w:sz w:val="24"/>
          <w:szCs w:val="24"/>
        </w:rPr>
        <w:t xml:space="preserve"> the</w:t>
      </w:r>
      <w:r w:rsidR="00615777" w:rsidRPr="002D553B">
        <w:rPr>
          <w:rFonts w:ascii="Times New Roman" w:hAnsi="Times New Roman" w:cs="Times New Roman"/>
          <w:b/>
          <w:bCs/>
          <w:sz w:val="24"/>
          <w:szCs w:val="24"/>
        </w:rPr>
        <w:t xml:space="preserve"> </w:t>
      </w:r>
      <w:r w:rsidR="004C6088" w:rsidRPr="002D553B">
        <w:rPr>
          <w:rFonts w:ascii="Times New Roman" w:hAnsi="Times New Roman" w:cs="Times New Roman"/>
          <w:b/>
          <w:bCs/>
          <w:sz w:val="24"/>
          <w:szCs w:val="24"/>
        </w:rPr>
        <w:t>number of slices, rotation angle α, and thickness t.</w:t>
      </w:r>
      <w:bookmarkEnd w:id="48"/>
      <w:r w:rsidR="004C6088" w:rsidRPr="00F570FE">
        <w:rPr>
          <w:rFonts w:ascii="Times New Roman" w:hAnsi="Times New Roman" w:cs="Times New Roman"/>
          <w:b/>
          <w:bCs/>
          <w:noProof/>
          <w:sz w:val="24"/>
          <w:szCs w:val="24"/>
        </w:rPr>
        <w:t xml:space="preserve"> </w:t>
      </w:r>
      <w:r w:rsidR="002D553B">
        <w:rPr>
          <w:rFonts w:ascii="Times New Roman" w:hAnsi="Times New Roman" w:cs="Times New Roman"/>
          <w:b/>
          <w:bCs/>
          <w:noProof/>
          <w:sz w:val="24"/>
          <w:szCs w:val="24"/>
        </w:rPr>
        <w:t xml:space="preserve">a </w:t>
      </w:r>
      <w:bookmarkStart w:id="49" w:name="OLE_LINK116"/>
      <w:r w:rsidR="00615777" w:rsidRPr="00615777">
        <w:rPr>
          <w:rFonts w:ascii="Times New Roman" w:hAnsi="Times New Roman" w:cs="Times New Roman"/>
          <w:sz w:val="24"/>
          <w:szCs w:val="24"/>
        </w:rPr>
        <w:t xml:space="preserve">Schematic diagram </w:t>
      </w:r>
      <w:r w:rsidR="00615777">
        <w:rPr>
          <w:rFonts w:ascii="Times New Roman" w:hAnsi="Times New Roman" w:cs="Times New Roman"/>
          <w:sz w:val="24"/>
          <w:szCs w:val="24"/>
        </w:rPr>
        <w:t>of</w:t>
      </w:r>
      <w:r w:rsidR="00615777" w:rsidRPr="00615777">
        <w:rPr>
          <w:rFonts w:ascii="Times New Roman" w:hAnsi="Times New Roman" w:cs="Times New Roman"/>
          <w:sz w:val="24"/>
          <w:szCs w:val="24"/>
        </w:rPr>
        <w:t xml:space="preserve"> the different structural parameters: the number of </w:t>
      </w:r>
      <w:r w:rsidR="00615777" w:rsidRPr="00615777">
        <w:rPr>
          <w:rFonts w:ascii="Times New Roman" w:hAnsi="Times New Roman" w:cs="Times New Roman"/>
          <w:sz w:val="24"/>
          <w:szCs w:val="24"/>
        </w:rPr>
        <w:lastRenderedPageBreak/>
        <w:t>slices, rotation angle α, and thickness t.</w:t>
      </w:r>
      <w:bookmarkEnd w:id="49"/>
      <w:r w:rsidR="00615777" w:rsidRPr="00615777">
        <w:rPr>
          <w:rFonts w:ascii="Times New Roman" w:hAnsi="Times New Roman" w:cs="Times New Roman"/>
          <w:sz w:val="24"/>
          <w:szCs w:val="24"/>
        </w:rPr>
        <w:t xml:space="preserve"> </w:t>
      </w:r>
      <w:r w:rsidR="00615777" w:rsidRPr="00615777">
        <w:rPr>
          <w:rFonts w:ascii="Times New Roman" w:hAnsi="Times New Roman" w:cs="Times New Roman" w:hint="eastAsia"/>
          <w:b/>
          <w:bCs/>
          <w:sz w:val="24"/>
          <w:szCs w:val="24"/>
        </w:rPr>
        <w:t>b</w:t>
      </w:r>
      <w:r w:rsidR="00615777" w:rsidRPr="00615777">
        <w:rPr>
          <w:rFonts w:ascii="Times New Roman" w:hAnsi="Times New Roman" w:cs="Times New Roman"/>
          <w:b/>
          <w:bCs/>
          <w:sz w:val="24"/>
          <w:szCs w:val="24"/>
        </w:rPr>
        <w:t>-d</w:t>
      </w:r>
      <w:r w:rsidR="00615777">
        <w:rPr>
          <w:rFonts w:ascii="Times New Roman" w:hAnsi="Times New Roman" w:cs="Times New Roman"/>
          <w:b/>
          <w:bCs/>
          <w:noProof/>
          <w:sz w:val="24"/>
          <w:szCs w:val="24"/>
        </w:rPr>
        <w:t xml:space="preserve"> </w:t>
      </w:r>
      <w:bookmarkStart w:id="50" w:name="_Hlk212660400"/>
      <w:r w:rsidR="00615777" w:rsidRPr="00615777">
        <w:rPr>
          <w:rFonts w:ascii="Times New Roman" w:hAnsi="Times New Roman" w:cs="Times New Roman"/>
          <w:noProof/>
          <w:sz w:val="24"/>
          <w:szCs w:val="24"/>
        </w:rPr>
        <w:t xml:space="preserve">The influence of the three parameters on the </w:t>
      </w:r>
      <w:r w:rsidR="00615777">
        <w:rPr>
          <w:rFonts w:ascii="Times New Roman" w:hAnsi="Times New Roman" w:cs="Times New Roman"/>
          <w:noProof/>
          <w:sz w:val="24"/>
          <w:szCs w:val="24"/>
        </w:rPr>
        <w:t>chir</w:t>
      </w:r>
      <w:r w:rsidR="00615777" w:rsidRPr="00615777">
        <w:rPr>
          <w:rFonts w:ascii="Times New Roman" w:hAnsi="Times New Roman" w:cs="Times New Roman"/>
          <w:noProof/>
          <w:sz w:val="24"/>
          <w:szCs w:val="24"/>
        </w:rPr>
        <w:t>optical HD signal</w:t>
      </w:r>
      <w:r w:rsidR="00615777">
        <w:rPr>
          <w:rFonts w:ascii="Times New Roman" w:hAnsi="Times New Roman" w:cs="Times New Roman"/>
          <w:noProof/>
          <w:sz w:val="24"/>
          <w:szCs w:val="24"/>
        </w:rPr>
        <w:t xml:space="preserve"> for D-cys </w:t>
      </w:r>
      <w:r w:rsidR="00615777">
        <w:rPr>
          <w:rFonts w:ascii="Times New Roman" w:hAnsi="Times New Roman" w:cs="Times New Roman" w:hint="eastAsia"/>
          <w:noProof/>
          <w:sz w:val="24"/>
          <w:szCs w:val="24"/>
        </w:rPr>
        <w:t>structures</w:t>
      </w:r>
      <w:r w:rsidR="00615777">
        <w:rPr>
          <w:rFonts w:ascii="Times New Roman" w:hAnsi="Times New Roman" w:cs="Times New Roman"/>
          <w:noProof/>
          <w:sz w:val="24"/>
          <w:szCs w:val="24"/>
        </w:rPr>
        <w:t>.</w:t>
      </w:r>
      <w:r w:rsidR="006D0F63">
        <w:rPr>
          <w:rFonts w:ascii="Times New Roman" w:hAnsi="Times New Roman" w:cs="Times New Roman"/>
          <w:noProof/>
          <w:sz w:val="24"/>
          <w:szCs w:val="24"/>
        </w:rPr>
        <w:t xml:space="preserve"> </w:t>
      </w:r>
      <w:r w:rsidR="006D0F63" w:rsidRPr="006D0F63">
        <w:rPr>
          <w:rFonts w:ascii="Times New Roman" w:hAnsi="Times New Roman" w:cs="Times New Roman"/>
          <w:sz w:val="24"/>
          <w:szCs w:val="24"/>
        </w:rPr>
        <w:t>The dashed line represents the experimental data, as shown in Fig</w:t>
      </w:r>
      <w:r w:rsidR="006D0F63">
        <w:rPr>
          <w:rFonts w:ascii="Times New Roman" w:hAnsi="Times New Roman" w:cs="Times New Roman"/>
          <w:sz w:val="24"/>
          <w:szCs w:val="24"/>
        </w:rPr>
        <w:t>.</w:t>
      </w:r>
      <w:r w:rsidR="006D0F63" w:rsidRPr="006D0F63">
        <w:rPr>
          <w:rFonts w:ascii="Times New Roman" w:hAnsi="Times New Roman" w:cs="Times New Roman"/>
          <w:sz w:val="24"/>
          <w:szCs w:val="24"/>
        </w:rPr>
        <w:t xml:space="preserve"> 3</w:t>
      </w:r>
      <w:r w:rsidR="006D0F63">
        <w:rPr>
          <w:rFonts w:ascii="Times New Roman" w:hAnsi="Times New Roman" w:cs="Times New Roman"/>
          <w:sz w:val="24"/>
          <w:szCs w:val="24"/>
        </w:rPr>
        <w:t>f.</w:t>
      </w:r>
      <w:bookmarkEnd w:id="50"/>
    </w:p>
    <w:p w14:paraId="6ABF156F" w14:textId="6C4031D5" w:rsidR="002D553B" w:rsidRDefault="002D553B" w:rsidP="00C15A7A">
      <w:pPr>
        <w:spacing w:line="360" w:lineRule="auto"/>
        <w:jc w:val="center"/>
        <w:rPr>
          <w:rFonts w:ascii="Times New Roman" w:hAnsi="Times New Roman" w:cs="Times New Roman"/>
          <w:b/>
          <w:bCs/>
          <w:noProof/>
          <w:sz w:val="24"/>
          <w:szCs w:val="24"/>
        </w:rPr>
      </w:pPr>
      <w:r w:rsidRPr="002D553B">
        <w:rPr>
          <w:rFonts w:ascii="Times New Roman" w:hAnsi="Times New Roman" w:cs="Times New Roman"/>
          <w:b/>
          <w:bCs/>
          <w:noProof/>
          <w:sz w:val="24"/>
          <w:szCs w:val="24"/>
        </w:rPr>
        <w:drawing>
          <wp:inline distT="0" distB="0" distL="0" distR="0" wp14:anchorId="424CCC04" wp14:editId="1026E27C">
            <wp:extent cx="3064598" cy="2536871"/>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61" t="6381"/>
                    <a:stretch/>
                  </pic:blipFill>
                  <pic:spPr bwMode="auto">
                    <a:xfrm>
                      <a:off x="0" y="0"/>
                      <a:ext cx="3076286" cy="2546547"/>
                    </a:xfrm>
                    <a:prstGeom prst="rect">
                      <a:avLst/>
                    </a:prstGeom>
                    <a:ln>
                      <a:noFill/>
                    </a:ln>
                    <a:extLst>
                      <a:ext uri="{53640926-AAD7-44D8-BBD7-CCE9431645EC}">
                        <a14:shadowObscured xmlns:a14="http://schemas.microsoft.com/office/drawing/2010/main"/>
                      </a:ext>
                    </a:extLst>
                  </pic:spPr>
                </pic:pic>
              </a:graphicData>
            </a:graphic>
          </wp:inline>
        </w:drawing>
      </w:r>
    </w:p>
    <w:p w14:paraId="62323BAC" w14:textId="46DF7D38" w:rsidR="00486A8E" w:rsidRDefault="004C6088" w:rsidP="002D553B">
      <w:pPr>
        <w:spacing w:line="360" w:lineRule="auto"/>
        <w:rPr>
          <w:rFonts w:ascii="Times New Roman" w:hAnsi="Times New Roman" w:cs="Times New Roman"/>
          <w:b/>
          <w:bCs/>
          <w:noProof/>
          <w:sz w:val="24"/>
          <w:szCs w:val="24"/>
        </w:rPr>
      </w:pPr>
      <w:r w:rsidRPr="00F570FE">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F570FE">
        <w:rPr>
          <w:rFonts w:ascii="Times New Roman" w:hAnsi="Times New Roman" w:cs="Times New Roman"/>
          <w:b/>
          <w:bCs/>
          <w:sz w:val="24"/>
          <w:szCs w:val="24"/>
        </w:rPr>
        <w:t>S</w:t>
      </w:r>
      <w:r w:rsidR="008378A9">
        <w:rPr>
          <w:rFonts w:ascii="Times New Roman" w:hAnsi="Times New Roman" w:cs="Times New Roman" w:hint="eastAsia"/>
          <w:b/>
          <w:bCs/>
          <w:sz w:val="24"/>
          <w:szCs w:val="24"/>
        </w:rPr>
        <w:t>10</w:t>
      </w:r>
      <w:r w:rsidR="00615777">
        <w:rPr>
          <w:rFonts w:ascii="Times New Roman" w:hAnsi="Times New Roman" w:cs="Times New Roman"/>
          <w:b/>
          <w:bCs/>
          <w:sz w:val="24"/>
          <w:szCs w:val="24"/>
        </w:rPr>
        <w:t>.</w:t>
      </w:r>
      <w:r>
        <w:rPr>
          <w:rFonts w:ascii="Times New Roman" w:hAnsi="Times New Roman" w:cs="Times New Roman" w:hint="eastAsia"/>
          <w:noProof/>
          <w:sz w:val="24"/>
          <w:szCs w:val="24"/>
        </w:rPr>
        <w:t xml:space="preserve"> </w:t>
      </w:r>
      <w:bookmarkStart w:id="51" w:name="OLE_LINK119"/>
      <w:r w:rsidRPr="002D553B">
        <w:rPr>
          <w:rFonts w:ascii="Times New Roman" w:hAnsi="Times New Roman" w:cs="Times New Roman"/>
          <w:b/>
          <w:bCs/>
          <w:sz w:val="24"/>
          <w:szCs w:val="24"/>
        </w:rPr>
        <w:t xml:space="preserve">Experimental HD signal measurements by varying </w:t>
      </w:r>
      <w:r w:rsidR="002D553B">
        <w:rPr>
          <w:rFonts w:ascii="Times New Roman" w:hAnsi="Times New Roman" w:cs="Times New Roman"/>
          <w:b/>
          <w:bCs/>
          <w:sz w:val="24"/>
          <w:szCs w:val="24"/>
        </w:rPr>
        <w:t xml:space="preserve">the </w:t>
      </w:r>
      <w:r w:rsidRPr="002D553B">
        <w:rPr>
          <w:rFonts w:ascii="Times New Roman" w:hAnsi="Times New Roman" w:cs="Times New Roman"/>
          <w:b/>
          <w:bCs/>
          <w:sz w:val="24"/>
          <w:szCs w:val="24"/>
        </w:rPr>
        <w:t xml:space="preserve">concentration </w:t>
      </w:r>
      <w:r w:rsidR="002D553B">
        <w:rPr>
          <w:rFonts w:ascii="Times New Roman" w:hAnsi="Times New Roman" w:cs="Times New Roman"/>
          <w:b/>
          <w:bCs/>
          <w:sz w:val="24"/>
          <w:szCs w:val="24"/>
        </w:rPr>
        <w:t xml:space="preserve">of </w:t>
      </w:r>
      <w:r w:rsidR="002D553B" w:rsidRPr="002D553B">
        <w:rPr>
          <w:rFonts w:ascii="Times New Roman" w:hAnsi="Times New Roman" w:cs="Times New Roman"/>
          <w:b/>
          <w:bCs/>
          <w:sz w:val="24"/>
          <w:szCs w:val="24"/>
        </w:rPr>
        <w:t>cadmium chloride</w:t>
      </w:r>
      <w:r w:rsidR="002D553B">
        <w:rPr>
          <w:rFonts w:ascii="Times New Roman" w:hAnsi="Times New Roman" w:cs="Times New Roman"/>
          <w:b/>
          <w:bCs/>
          <w:sz w:val="24"/>
          <w:szCs w:val="24"/>
        </w:rPr>
        <w:t xml:space="preserve"> solution</w:t>
      </w:r>
      <w:r w:rsidR="002D553B" w:rsidRPr="002D553B">
        <w:rPr>
          <w:rFonts w:ascii="Times New Roman" w:hAnsi="Times New Roman" w:cs="Times New Roman"/>
          <w:b/>
          <w:bCs/>
          <w:sz w:val="24"/>
          <w:szCs w:val="24"/>
        </w:rPr>
        <w:t xml:space="preserve"> </w:t>
      </w:r>
      <w:r w:rsidRPr="002D553B">
        <w:rPr>
          <w:rFonts w:ascii="Times New Roman" w:hAnsi="Times New Roman" w:cs="Times New Roman"/>
          <w:b/>
          <w:bCs/>
          <w:sz w:val="24"/>
          <w:szCs w:val="24"/>
        </w:rPr>
        <w:t xml:space="preserve">while holding </w:t>
      </w:r>
      <w:r w:rsidR="002D553B">
        <w:rPr>
          <w:rFonts w:ascii="Times New Roman" w:hAnsi="Times New Roman" w:cs="Times New Roman"/>
          <w:b/>
          <w:bCs/>
          <w:sz w:val="24"/>
          <w:szCs w:val="24"/>
        </w:rPr>
        <w:t xml:space="preserve">the </w:t>
      </w:r>
      <w:r w:rsidR="002D553B" w:rsidRPr="002D553B">
        <w:rPr>
          <w:rFonts w:ascii="Times New Roman" w:hAnsi="Times New Roman" w:cs="Times New Roman"/>
          <w:b/>
          <w:bCs/>
          <w:sz w:val="24"/>
          <w:szCs w:val="24"/>
        </w:rPr>
        <w:t>concentration</w:t>
      </w:r>
      <w:r w:rsidR="002D553B">
        <w:rPr>
          <w:rFonts w:ascii="Times New Roman" w:hAnsi="Times New Roman" w:cs="Times New Roman"/>
          <w:b/>
          <w:bCs/>
          <w:sz w:val="24"/>
          <w:szCs w:val="24"/>
        </w:rPr>
        <w:t xml:space="preserve"> of</w:t>
      </w:r>
      <w:r w:rsidR="002D553B" w:rsidRPr="002D553B">
        <w:rPr>
          <w:rFonts w:ascii="Times New Roman" w:hAnsi="Times New Roman" w:cs="Times New Roman"/>
          <w:b/>
          <w:bCs/>
          <w:sz w:val="24"/>
          <w:szCs w:val="24"/>
        </w:rPr>
        <w:t xml:space="preserve"> </w:t>
      </w:r>
      <w:r w:rsidRPr="002D553B">
        <w:rPr>
          <w:rFonts w:ascii="Times New Roman" w:hAnsi="Times New Roman" w:cs="Times New Roman"/>
          <w:b/>
          <w:bCs/>
          <w:sz w:val="24"/>
          <w:szCs w:val="24"/>
        </w:rPr>
        <w:t xml:space="preserve">D-cystine solution constant at 1 </w:t>
      </w:r>
      <w:proofErr w:type="spellStart"/>
      <w:r w:rsidRPr="002D553B">
        <w:rPr>
          <w:rFonts w:ascii="Times New Roman" w:hAnsi="Times New Roman" w:cs="Times New Roman"/>
          <w:b/>
          <w:bCs/>
          <w:sz w:val="24"/>
          <w:szCs w:val="24"/>
        </w:rPr>
        <w:t>mM.</w:t>
      </w:r>
      <w:bookmarkEnd w:id="51"/>
      <w:proofErr w:type="spellEnd"/>
      <w:r w:rsidR="002D553B">
        <w:rPr>
          <w:rFonts w:ascii="Times New Roman" w:hAnsi="Times New Roman" w:cs="Times New Roman"/>
          <w:b/>
          <w:bCs/>
          <w:sz w:val="24"/>
          <w:szCs w:val="24"/>
        </w:rPr>
        <w:t xml:space="preserve"> </w:t>
      </w:r>
      <w:bookmarkStart w:id="52" w:name="OLE_LINK120"/>
      <w:r w:rsidR="00615777" w:rsidRPr="00615777">
        <w:rPr>
          <w:rFonts w:ascii="Times New Roman" w:hAnsi="Times New Roman" w:cs="Times New Roman"/>
          <w:sz w:val="24"/>
          <w:szCs w:val="24"/>
        </w:rPr>
        <w:t xml:space="preserve">As the concentration of cadmium chloride solution decreases, the size of the synthesized structures increases, and the topological charge corresponding to the peak in the </w:t>
      </w:r>
      <w:r w:rsidR="00615777">
        <w:rPr>
          <w:rFonts w:ascii="Times New Roman" w:hAnsi="Times New Roman" w:cs="Times New Roman"/>
          <w:sz w:val="24"/>
          <w:szCs w:val="24"/>
        </w:rPr>
        <w:t>chiroptical HD</w:t>
      </w:r>
      <w:r w:rsidR="00615777" w:rsidRPr="00615777">
        <w:rPr>
          <w:rFonts w:ascii="Times New Roman" w:hAnsi="Times New Roman" w:cs="Times New Roman"/>
          <w:sz w:val="24"/>
          <w:szCs w:val="24"/>
        </w:rPr>
        <w:t xml:space="preserve"> spectr</w:t>
      </w:r>
      <w:r w:rsidR="00615777">
        <w:rPr>
          <w:rFonts w:ascii="Times New Roman" w:hAnsi="Times New Roman" w:cs="Times New Roman"/>
          <w:sz w:val="24"/>
          <w:szCs w:val="24"/>
        </w:rPr>
        <w:t>a</w:t>
      </w:r>
      <w:r w:rsidR="00615777" w:rsidRPr="00615777">
        <w:rPr>
          <w:rFonts w:ascii="Times New Roman" w:hAnsi="Times New Roman" w:cs="Times New Roman"/>
          <w:sz w:val="24"/>
          <w:szCs w:val="24"/>
        </w:rPr>
        <w:t xml:space="preserve"> gradually increases.</w:t>
      </w:r>
      <w:bookmarkEnd w:id="52"/>
      <w:r w:rsidR="00C15A7A" w:rsidRPr="00C15A7A">
        <w:rPr>
          <w:rFonts w:ascii="Times New Roman" w:hAnsi="Times New Roman" w:cs="Times New Roman" w:hint="eastAsia"/>
          <w:b/>
          <w:bCs/>
          <w:noProof/>
          <w:sz w:val="24"/>
          <w:szCs w:val="24"/>
        </w:rPr>
        <w:t xml:space="preserve"> </w:t>
      </w:r>
    </w:p>
    <w:p w14:paraId="2C730695" w14:textId="77777777" w:rsidR="00486A8E" w:rsidRDefault="00486A8E" w:rsidP="002D553B">
      <w:pPr>
        <w:spacing w:line="360" w:lineRule="auto"/>
        <w:rPr>
          <w:rFonts w:ascii="Times New Roman" w:hAnsi="Times New Roman" w:cs="Times New Roman"/>
          <w:b/>
          <w:bCs/>
          <w:noProof/>
          <w:sz w:val="24"/>
          <w:szCs w:val="24"/>
        </w:rPr>
      </w:pPr>
    </w:p>
    <w:p w14:paraId="6F8FE4D7" w14:textId="4C66014A" w:rsidR="00486A8E" w:rsidRPr="000164E4" w:rsidRDefault="00486A8E" w:rsidP="00486A8E">
      <w:pPr>
        <w:widowControl/>
        <w:spacing w:afterLines="50" w:after="156" w:line="360" w:lineRule="auto"/>
        <w:jc w:val="left"/>
        <w:rPr>
          <w:rFonts w:ascii="Times New Roman" w:hAnsi="Times New Roman" w:cs="Times New Roman"/>
          <w:b/>
          <w:bCs/>
          <w:sz w:val="24"/>
          <w:szCs w:val="24"/>
        </w:rPr>
      </w:pPr>
      <w:bookmarkStart w:id="53" w:name="_Hlk206596868"/>
      <w:r w:rsidRPr="000164E4">
        <w:rPr>
          <w:rFonts w:ascii="Times New Roman" w:hAnsi="Times New Roman" w:cs="Times New Roman"/>
          <w:b/>
          <w:bCs/>
          <w:sz w:val="24"/>
          <w:szCs w:val="24"/>
        </w:rPr>
        <w:t xml:space="preserve">Table S1: </w:t>
      </w:r>
      <w:bookmarkStart w:id="54" w:name="_Hlk212662430"/>
      <w:r w:rsidRPr="000164E4">
        <w:rPr>
          <w:rFonts w:ascii="Times New Roman" w:hAnsi="Times New Roman" w:cs="Times New Roman" w:hint="eastAsia"/>
          <w:b/>
          <w:bCs/>
          <w:sz w:val="24"/>
          <w:szCs w:val="24"/>
        </w:rPr>
        <w:t xml:space="preserve">Structural </w:t>
      </w:r>
      <w:r w:rsidR="00CF4F64" w:rsidRPr="000164E4">
        <w:rPr>
          <w:rFonts w:ascii="Times New Roman" w:hAnsi="Times New Roman" w:cs="Times New Roman" w:hint="eastAsia"/>
          <w:b/>
          <w:bCs/>
          <w:sz w:val="24"/>
          <w:szCs w:val="24"/>
        </w:rPr>
        <w:t>d</w:t>
      </w:r>
      <w:r w:rsidRPr="000164E4">
        <w:rPr>
          <w:rFonts w:ascii="Times New Roman" w:hAnsi="Times New Roman" w:cs="Times New Roman" w:hint="eastAsia"/>
          <w:b/>
          <w:bCs/>
          <w:sz w:val="24"/>
          <w:szCs w:val="24"/>
        </w:rPr>
        <w:t xml:space="preserve">imensions of </w:t>
      </w:r>
      <w:r w:rsidR="00CF4F64" w:rsidRPr="000164E4">
        <w:rPr>
          <w:rFonts w:ascii="Times New Roman" w:hAnsi="Times New Roman" w:cs="Times New Roman" w:hint="eastAsia"/>
          <w:b/>
          <w:bCs/>
          <w:sz w:val="24"/>
          <w:szCs w:val="24"/>
        </w:rPr>
        <w:t>n</w:t>
      </w:r>
      <w:r w:rsidRPr="000164E4">
        <w:rPr>
          <w:rFonts w:ascii="Times New Roman" w:hAnsi="Times New Roman" w:cs="Times New Roman" w:hint="eastAsia"/>
          <w:b/>
          <w:bCs/>
          <w:sz w:val="24"/>
          <w:szCs w:val="24"/>
        </w:rPr>
        <w:t xml:space="preserve">anoassemblies as a </w:t>
      </w:r>
      <w:r w:rsidR="00CF4F64" w:rsidRPr="000164E4">
        <w:rPr>
          <w:rFonts w:ascii="Times New Roman" w:hAnsi="Times New Roman" w:cs="Times New Roman" w:hint="eastAsia"/>
          <w:b/>
          <w:bCs/>
          <w:sz w:val="24"/>
          <w:szCs w:val="24"/>
        </w:rPr>
        <w:t>f</w:t>
      </w:r>
      <w:r w:rsidRPr="000164E4">
        <w:rPr>
          <w:rFonts w:ascii="Times New Roman" w:hAnsi="Times New Roman" w:cs="Times New Roman" w:hint="eastAsia"/>
          <w:b/>
          <w:bCs/>
          <w:sz w:val="24"/>
          <w:szCs w:val="24"/>
        </w:rPr>
        <w:t xml:space="preserve">unction of </w:t>
      </w:r>
      <w:r w:rsidR="00CF4F64" w:rsidRPr="000164E4">
        <w:rPr>
          <w:rFonts w:ascii="Times New Roman" w:hAnsi="Times New Roman" w:cs="Times New Roman" w:hint="eastAsia"/>
          <w:b/>
          <w:bCs/>
          <w:sz w:val="24"/>
          <w:szCs w:val="24"/>
        </w:rPr>
        <w:t>c</w:t>
      </w:r>
      <w:r w:rsidRPr="000164E4">
        <w:rPr>
          <w:rFonts w:ascii="Times New Roman" w:hAnsi="Times New Roman" w:cs="Times New Roman" w:hint="eastAsia"/>
          <w:b/>
          <w:bCs/>
          <w:sz w:val="24"/>
          <w:szCs w:val="24"/>
        </w:rPr>
        <w:t xml:space="preserve">admium </w:t>
      </w:r>
      <w:r w:rsidR="00CF4F64" w:rsidRPr="000164E4">
        <w:rPr>
          <w:rFonts w:ascii="Times New Roman" w:hAnsi="Times New Roman" w:cs="Times New Roman" w:hint="eastAsia"/>
          <w:b/>
          <w:bCs/>
          <w:sz w:val="24"/>
          <w:szCs w:val="24"/>
        </w:rPr>
        <w:t>c</w:t>
      </w:r>
      <w:r w:rsidRPr="000164E4">
        <w:rPr>
          <w:rFonts w:ascii="Times New Roman" w:hAnsi="Times New Roman" w:cs="Times New Roman" w:hint="eastAsia"/>
          <w:b/>
          <w:bCs/>
          <w:sz w:val="24"/>
          <w:szCs w:val="24"/>
        </w:rPr>
        <w:t xml:space="preserve">hloride </w:t>
      </w:r>
      <w:r w:rsidR="00CF4F64" w:rsidRPr="000164E4">
        <w:rPr>
          <w:rFonts w:ascii="Times New Roman" w:hAnsi="Times New Roman" w:cs="Times New Roman" w:hint="eastAsia"/>
          <w:b/>
          <w:bCs/>
          <w:sz w:val="24"/>
          <w:szCs w:val="24"/>
        </w:rPr>
        <w:t>s</w:t>
      </w:r>
      <w:r w:rsidRPr="000164E4">
        <w:rPr>
          <w:rFonts w:ascii="Times New Roman" w:hAnsi="Times New Roman" w:cs="Times New Roman" w:hint="eastAsia"/>
          <w:b/>
          <w:bCs/>
          <w:sz w:val="24"/>
          <w:szCs w:val="24"/>
        </w:rPr>
        <w:t xml:space="preserve">olution </w:t>
      </w:r>
      <w:r w:rsidR="00CF4F64" w:rsidRPr="000164E4">
        <w:rPr>
          <w:rFonts w:ascii="Times New Roman" w:hAnsi="Times New Roman" w:cs="Times New Roman" w:hint="eastAsia"/>
          <w:b/>
          <w:bCs/>
          <w:sz w:val="24"/>
          <w:szCs w:val="24"/>
        </w:rPr>
        <w:t>c</w:t>
      </w:r>
      <w:r w:rsidRPr="000164E4">
        <w:rPr>
          <w:rFonts w:ascii="Times New Roman" w:hAnsi="Times New Roman" w:cs="Times New Roman" w:hint="eastAsia"/>
          <w:b/>
          <w:bCs/>
          <w:sz w:val="24"/>
          <w:szCs w:val="24"/>
        </w:rPr>
        <w:t>oncentration</w:t>
      </w:r>
      <w:r w:rsidRPr="000164E4">
        <w:rPr>
          <w:rFonts w:ascii="Times New Roman" w:hAnsi="Times New Roman" w:cs="Times New Roman"/>
          <w:b/>
          <w:bCs/>
          <w:sz w:val="24"/>
          <w:szCs w:val="24"/>
        </w:rPr>
        <w:t>.</w:t>
      </w:r>
      <w:bookmarkEnd w:id="54"/>
    </w:p>
    <w:tbl>
      <w:tblPr>
        <w:tblStyle w:val="ab"/>
        <w:tblW w:w="0" w:type="auto"/>
        <w:jc w:val="center"/>
        <w:tblLook w:val="04A0" w:firstRow="1" w:lastRow="0" w:firstColumn="1" w:lastColumn="0" w:noHBand="0" w:noVBand="1"/>
      </w:tblPr>
      <w:tblGrid>
        <w:gridCol w:w="1485"/>
        <w:gridCol w:w="1485"/>
        <w:gridCol w:w="1561"/>
        <w:gridCol w:w="1409"/>
      </w:tblGrid>
      <w:tr w:rsidR="00486A8E" w:rsidRPr="00BC4D4F" w14:paraId="615107FA" w14:textId="77777777" w:rsidTr="001A696F">
        <w:trPr>
          <w:trHeight w:val="502"/>
          <w:jc w:val="center"/>
        </w:trPr>
        <w:tc>
          <w:tcPr>
            <w:tcW w:w="1485" w:type="dxa"/>
          </w:tcPr>
          <w:p w14:paraId="7E4B0C14" w14:textId="77777777" w:rsidR="00486A8E" w:rsidRPr="00BC4D4F" w:rsidRDefault="00486A8E" w:rsidP="001A696F">
            <w:pPr>
              <w:spacing w:line="360" w:lineRule="auto"/>
              <w:jc w:val="center"/>
              <w:rPr>
                <w:rFonts w:ascii="Times New Roman" w:hAnsi="Times New Roman" w:cs="Times New Roman"/>
                <w:noProof/>
                <w:sz w:val="24"/>
                <w:szCs w:val="24"/>
              </w:rPr>
            </w:pPr>
            <w:bookmarkStart w:id="55" w:name="_Hlk207658400"/>
            <w:r w:rsidRPr="00BC4D4F">
              <w:rPr>
                <w:rFonts w:ascii="Times New Roman" w:hAnsi="Times New Roman" w:cs="Times New Roman"/>
                <w:sz w:val="24"/>
                <w:szCs w:val="24"/>
              </w:rPr>
              <w:t>D-cystine</w:t>
            </w:r>
          </w:p>
        </w:tc>
        <w:tc>
          <w:tcPr>
            <w:tcW w:w="1485" w:type="dxa"/>
          </w:tcPr>
          <w:p w14:paraId="201B64C3"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CdCl</w:t>
            </w:r>
            <w:r w:rsidRPr="00BC4D4F">
              <w:rPr>
                <w:rFonts w:ascii="Times New Roman" w:hAnsi="Times New Roman" w:cs="Times New Roman"/>
                <w:noProof/>
                <w:sz w:val="24"/>
                <w:szCs w:val="24"/>
                <w:vertAlign w:val="subscript"/>
              </w:rPr>
              <w:t>2</w:t>
            </w:r>
          </w:p>
        </w:tc>
        <w:tc>
          <w:tcPr>
            <w:tcW w:w="1561" w:type="dxa"/>
          </w:tcPr>
          <w:p w14:paraId="55F54C4E"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Length</w:t>
            </w:r>
            <w:bookmarkStart w:id="56" w:name="OLE_LINK131"/>
            <w:r w:rsidRPr="00BC4D4F">
              <w:rPr>
                <w:rFonts w:ascii="Times New Roman" w:hAnsi="Times New Roman" w:cs="Times New Roman"/>
                <w:noProof/>
                <w:sz w:val="24"/>
                <w:szCs w:val="24"/>
              </w:rPr>
              <w:t>/</w:t>
            </w:r>
            <m:oMath>
              <m:r>
                <w:rPr>
                  <w:rFonts w:ascii="Cambria Math" w:hAnsi="Cambria Math" w:cs="Times New Roman"/>
                  <w:noProof/>
                  <w:sz w:val="24"/>
                  <w:szCs w:val="24"/>
                </w:rPr>
                <m:t>μm</m:t>
              </m:r>
            </m:oMath>
            <w:bookmarkEnd w:id="56"/>
          </w:p>
        </w:tc>
        <w:tc>
          <w:tcPr>
            <w:tcW w:w="1409" w:type="dxa"/>
          </w:tcPr>
          <w:p w14:paraId="3E7D2068"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Width</w:t>
            </w:r>
          </w:p>
        </w:tc>
      </w:tr>
      <w:tr w:rsidR="00486A8E" w:rsidRPr="00BC4D4F" w14:paraId="0F79F0A4" w14:textId="77777777" w:rsidTr="001A696F">
        <w:trPr>
          <w:trHeight w:val="494"/>
          <w:jc w:val="center"/>
        </w:trPr>
        <w:tc>
          <w:tcPr>
            <w:tcW w:w="1485" w:type="dxa"/>
          </w:tcPr>
          <w:p w14:paraId="7CABE59F"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1 mM</w:t>
            </w:r>
          </w:p>
        </w:tc>
        <w:tc>
          <w:tcPr>
            <w:tcW w:w="1485" w:type="dxa"/>
          </w:tcPr>
          <w:p w14:paraId="699502DD"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1.5 mM</w:t>
            </w:r>
          </w:p>
        </w:tc>
        <w:tc>
          <w:tcPr>
            <w:tcW w:w="1561" w:type="dxa"/>
          </w:tcPr>
          <w:p w14:paraId="149BCD1A"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 xml:space="preserve">5.6 </w:t>
            </w:r>
          </w:p>
        </w:tc>
        <w:tc>
          <w:tcPr>
            <w:tcW w:w="1409" w:type="dxa"/>
          </w:tcPr>
          <w:p w14:paraId="381818BE"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2.7</w:t>
            </w:r>
          </w:p>
        </w:tc>
      </w:tr>
      <w:tr w:rsidR="00486A8E" w:rsidRPr="00BC4D4F" w14:paraId="54B8D659" w14:textId="77777777" w:rsidTr="001A696F">
        <w:trPr>
          <w:trHeight w:val="502"/>
          <w:jc w:val="center"/>
        </w:trPr>
        <w:tc>
          <w:tcPr>
            <w:tcW w:w="1485" w:type="dxa"/>
          </w:tcPr>
          <w:p w14:paraId="54117F38"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1 mM</w:t>
            </w:r>
          </w:p>
        </w:tc>
        <w:tc>
          <w:tcPr>
            <w:tcW w:w="1485" w:type="dxa"/>
          </w:tcPr>
          <w:p w14:paraId="3E4A77A9"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1.25 mM</w:t>
            </w:r>
          </w:p>
        </w:tc>
        <w:tc>
          <w:tcPr>
            <w:tcW w:w="1561" w:type="dxa"/>
          </w:tcPr>
          <w:p w14:paraId="49DD72F3"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7.2</w:t>
            </w:r>
          </w:p>
        </w:tc>
        <w:tc>
          <w:tcPr>
            <w:tcW w:w="1409" w:type="dxa"/>
          </w:tcPr>
          <w:p w14:paraId="4F8FA4F9"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3.4</w:t>
            </w:r>
          </w:p>
        </w:tc>
      </w:tr>
      <w:tr w:rsidR="00486A8E" w:rsidRPr="00BC4D4F" w14:paraId="6408B633" w14:textId="77777777" w:rsidTr="001A696F">
        <w:trPr>
          <w:trHeight w:val="502"/>
          <w:jc w:val="center"/>
        </w:trPr>
        <w:tc>
          <w:tcPr>
            <w:tcW w:w="1485" w:type="dxa"/>
          </w:tcPr>
          <w:p w14:paraId="5203F1C4"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1 mM</w:t>
            </w:r>
          </w:p>
        </w:tc>
        <w:tc>
          <w:tcPr>
            <w:tcW w:w="1485" w:type="dxa"/>
          </w:tcPr>
          <w:p w14:paraId="7C5ED972"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0.9 mM</w:t>
            </w:r>
          </w:p>
        </w:tc>
        <w:tc>
          <w:tcPr>
            <w:tcW w:w="1561" w:type="dxa"/>
          </w:tcPr>
          <w:p w14:paraId="5DC8E42C"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7.6</w:t>
            </w:r>
          </w:p>
        </w:tc>
        <w:tc>
          <w:tcPr>
            <w:tcW w:w="1409" w:type="dxa"/>
          </w:tcPr>
          <w:p w14:paraId="7EE64C44"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3.6</w:t>
            </w:r>
          </w:p>
        </w:tc>
      </w:tr>
      <w:tr w:rsidR="00486A8E" w:rsidRPr="00BC4D4F" w14:paraId="6CA2D722" w14:textId="77777777" w:rsidTr="001A696F">
        <w:trPr>
          <w:trHeight w:val="494"/>
          <w:jc w:val="center"/>
        </w:trPr>
        <w:tc>
          <w:tcPr>
            <w:tcW w:w="1485" w:type="dxa"/>
          </w:tcPr>
          <w:p w14:paraId="3D42B924"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1 mM</w:t>
            </w:r>
          </w:p>
        </w:tc>
        <w:tc>
          <w:tcPr>
            <w:tcW w:w="1485" w:type="dxa"/>
          </w:tcPr>
          <w:p w14:paraId="43C56229"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0.8 mM</w:t>
            </w:r>
          </w:p>
        </w:tc>
        <w:tc>
          <w:tcPr>
            <w:tcW w:w="1561" w:type="dxa"/>
          </w:tcPr>
          <w:p w14:paraId="06538EB2"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11.0</w:t>
            </w:r>
          </w:p>
        </w:tc>
        <w:tc>
          <w:tcPr>
            <w:tcW w:w="1409" w:type="dxa"/>
          </w:tcPr>
          <w:p w14:paraId="4E96074C"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5.1</w:t>
            </w:r>
          </w:p>
        </w:tc>
      </w:tr>
      <w:tr w:rsidR="00486A8E" w:rsidRPr="00BC4D4F" w14:paraId="6151D589" w14:textId="77777777" w:rsidTr="001A696F">
        <w:trPr>
          <w:trHeight w:val="502"/>
          <w:jc w:val="center"/>
        </w:trPr>
        <w:tc>
          <w:tcPr>
            <w:tcW w:w="1485" w:type="dxa"/>
          </w:tcPr>
          <w:p w14:paraId="3E241C1A"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1 mM</w:t>
            </w:r>
          </w:p>
        </w:tc>
        <w:tc>
          <w:tcPr>
            <w:tcW w:w="1485" w:type="dxa"/>
          </w:tcPr>
          <w:p w14:paraId="0A56E8E4"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0.75 mM</w:t>
            </w:r>
          </w:p>
        </w:tc>
        <w:tc>
          <w:tcPr>
            <w:tcW w:w="1561" w:type="dxa"/>
          </w:tcPr>
          <w:p w14:paraId="43312554"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13.3</w:t>
            </w:r>
          </w:p>
        </w:tc>
        <w:tc>
          <w:tcPr>
            <w:tcW w:w="1409" w:type="dxa"/>
          </w:tcPr>
          <w:p w14:paraId="4F71F1B0" w14:textId="77777777" w:rsidR="00486A8E" w:rsidRPr="00BC4D4F" w:rsidRDefault="00486A8E" w:rsidP="001A696F">
            <w:pPr>
              <w:spacing w:line="360" w:lineRule="auto"/>
              <w:jc w:val="center"/>
              <w:rPr>
                <w:rFonts w:ascii="Times New Roman" w:hAnsi="Times New Roman" w:cs="Times New Roman"/>
                <w:noProof/>
                <w:sz w:val="24"/>
                <w:szCs w:val="24"/>
              </w:rPr>
            </w:pPr>
            <w:r w:rsidRPr="00BC4D4F">
              <w:rPr>
                <w:rFonts w:ascii="Times New Roman" w:hAnsi="Times New Roman" w:cs="Times New Roman"/>
                <w:noProof/>
                <w:sz w:val="24"/>
                <w:szCs w:val="24"/>
              </w:rPr>
              <w:t>5.6</w:t>
            </w:r>
          </w:p>
        </w:tc>
      </w:tr>
      <w:bookmarkEnd w:id="53"/>
      <w:bookmarkEnd w:id="55"/>
    </w:tbl>
    <w:p w14:paraId="102827EA" w14:textId="77777777" w:rsidR="00486A8E" w:rsidRDefault="00486A8E" w:rsidP="002D553B">
      <w:pPr>
        <w:spacing w:line="360" w:lineRule="auto"/>
        <w:rPr>
          <w:rFonts w:ascii="Times New Roman" w:hAnsi="Times New Roman" w:cs="Times New Roman"/>
          <w:b/>
          <w:bCs/>
          <w:noProof/>
          <w:sz w:val="24"/>
          <w:szCs w:val="24"/>
        </w:rPr>
      </w:pPr>
    </w:p>
    <w:p w14:paraId="5BAC5D7B" w14:textId="53D04D6E" w:rsidR="00486A8E" w:rsidRDefault="00486A8E">
      <w:pPr>
        <w:widowControl/>
        <w:jc w:val="left"/>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34640260" w14:textId="2DF8130C" w:rsidR="00486A8E" w:rsidRPr="000164E4" w:rsidRDefault="00486A8E" w:rsidP="00486A8E">
      <w:pPr>
        <w:widowControl/>
        <w:spacing w:after="200" w:line="360" w:lineRule="auto"/>
        <w:rPr>
          <w:rFonts w:ascii="Times New Roman" w:hAnsi="Times New Roman" w:cs="Times New Roman"/>
          <w:b/>
          <w:bCs/>
          <w:sz w:val="24"/>
          <w:szCs w:val="24"/>
        </w:rPr>
      </w:pPr>
      <w:r w:rsidRPr="000164E4">
        <w:rPr>
          <w:rFonts w:ascii="Times New Roman" w:hAnsi="Times New Roman" w:cs="Times New Roman"/>
          <w:b/>
          <w:bCs/>
          <w:sz w:val="24"/>
          <w:szCs w:val="24"/>
        </w:rPr>
        <w:lastRenderedPageBreak/>
        <w:t xml:space="preserve">Supplementary Note </w:t>
      </w:r>
      <w:r w:rsidR="002E06A5" w:rsidRPr="000164E4">
        <w:rPr>
          <w:rFonts w:ascii="Times New Roman" w:hAnsi="Times New Roman" w:cs="Times New Roman" w:hint="eastAsia"/>
          <w:b/>
          <w:bCs/>
          <w:sz w:val="24"/>
          <w:szCs w:val="24"/>
        </w:rPr>
        <w:t>7</w:t>
      </w:r>
      <w:r w:rsidRPr="000164E4">
        <w:rPr>
          <w:rFonts w:ascii="Times New Roman" w:hAnsi="Times New Roman" w:cs="Times New Roman"/>
          <w:b/>
          <w:bCs/>
          <w:sz w:val="24"/>
          <w:szCs w:val="24"/>
        </w:rPr>
        <w:t xml:space="preserve">: </w:t>
      </w:r>
      <w:r w:rsidRPr="000164E4">
        <w:rPr>
          <w:rFonts w:ascii="Times New Roman" w:hAnsi="Times New Roman" w:cs="Times New Roman" w:hint="eastAsia"/>
          <w:b/>
          <w:bCs/>
          <w:sz w:val="24"/>
          <w:szCs w:val="24"/>
        </w:rPr>
        <w:t xml:space="preserve">Influence of </w:t>
      </w:r>
      <w:r w:rsidR="00CC3BD6" w:rsidRPr="000164E4">
        <w:rPr>
          <w:rFonts w:ascii="Times New Roman" w:hAnsi="Times New Roman" w:cs="Times New Roman" w:hint="eastAsia"/>
          <w:b/>
          <w:bCs/>
          <w:sz w:val="24"/>
          <w:szCs w:val="24"/>
        </w:rPr>
        <w:t>beam</w:t>
      </w:r>
      <w:r w:rsidRPr="000164E4">
        <w:rPr>
          <w:rFonts w:ascii="Times New Roman" w:hAnsi="Times New Roman" w:cs="Times New Roman" w:hint="eastAsia"/>
          <w:b/>
          <w:bCs/>
          <w:sz w:val="24"/>
          <w:szCs w:val="24"/>
        </w:rPr>
        <w:t>-</w:t>
      </w:r>
      <w:r w:rsidR="00CC3BD6" w:rsidRPr="000164E4">
        <w:rPr>
          <w:rFonts w:ascii="Times New Roman" w:hAnsi="Times New Roman" w:cs="Times New Roman" w:hint="eastAsia"/>
          <w:b/>
          <w:bCs/>
          <w:sz w:val="24"/>
          <w:szCs w:val="24"/>
        </w:rPr>
        <w:t xml:space="preserve">structure spatial alignment </w:t>
      </w:r>
      <w:r w:rsidRPr="000164E4">
        <w:rPr>
          <w:rFonts w:ascii="Times New Roman" w:hAnsi="Times New Roman" w:cs="Times New Roman" w:hint="eastAsia"/>
          <w:b/>
          <w:bCs/>
          <w:sz w:val="24"/>
          <w:szCs w:val="24"/>
        </w:rPr>
        <w:t xml:space="preserve">on HD </w:t>
      </w:r>
      <w:r w:rsidR="00CC3BD6" w:rsidRPr="000164E4">
        <w:rPr>
          <w:rFonts w:ascii="Times New Roman" w:hAnsi="Times New Roman" w:cs="Times New Roman" w:hint="eastAsia"/>
          <w:b/>
          <w:bCs/>
          <w:sz w:val="24"/>
          <w:szCs w:val="24"/>
        </w:rPr>
        <w:t>signals</w:t>
      </w:r>
    </w:p>
    <w:p w14:paraId="1EE0E2A8" w14:textId="6D3F4713" w:rsidR="00486A8E" w:rsidRPr="000164E4" w:rsidRDefault="00A17DCA" w:rsidP="00486A8E">
      <w:pPr>
        <w:widowControl/>
        <w:spacing w:line="360" w:lineRule="auto"/>
        <w:rPr>
          <w:rFonts w:ascii="Times New Roman" w:hAnsi="Times New Roman" w:cs="Times New Roman"/>
          <w:sz w:val="24"/>
          <w:szCs w:val="24"/>
        </w:rPr>
      </w:pPr>
      <w:r w:rsidRPr="000164E4">
        <w:rPr>
          <w:rFonts w:ascii="Times New Roman" w:hAnsi="Times New Roman" w:cs="Times New Roman" w:hint="eastAsia"/>
          <w:sz w:val="24"/>
          <w:szCs w:val="24"/>
        </w:rPr>
        <w:t xml:space="preserve">It is well recognized that the HD signal exhibits a high sensitivity to beam-center alignment. </w:t>
      </w:r>
      <w:bookmarkStart w:id="57" w:name="_Hlk207680503"/>
      <w:r w:rsidRPr="000164E4">
        <w:rPr>
          <w:rFonts w:ascii="Times New Roman" w:hAnsi="Times New Roman" w:cs="Times New Roman" w:hint="eastAsia"/>
          <w:sz w:val="24"/>
          <w:szCs w:val="24"/>
        </w:rPr>
        <w:t xml:space="preserve">To address this, we have performed detailed simulations to investigate the variation of the HD signal as the beam center is offset along the </w:t>
      </w:r>
      <w:r w:rsidRPr="000164E4">
        <w:rPr>
          <w:rFonts w:ascii="Times New Roman" w:hAnsi="Times New Roman" w:cs="Times New Roman" w:hint="eastAsia"/>
          <w:i/>
          <w:iCs/>
          <w:sz w:val="24"/>
          <w:szCs w:val="24"/>
        </w:rPr>
        <w:t>x</w:t>
      </w:r>
      <w:r w:rsidRPr="000164E4">
        <w:rPr>
          <w:rFonts w:ascii="Times New Roman" w:hAnsi="Times New Roman" w:cs="Times New Roman" w:hint="eastAsia"/>
          <w:sz w:val="24"/>
          <w:szCs w:val="24"/>
        </w:rPr>
        <w:t xml:space="preserve"> or </w:t>
      </w:r>
      <w:r w:rsidRPr="000164E4">
        <w:rPr>
          <w:rFonts w:ascii="Times New Roman" w:hAnsi="Times New Roman" w:cs="Times New Roman" w:hint="eastAsia"/>
          <w:i/>
          <w:iCs/>
          <w:sz w:val="24"/>
          <w:szCs w:val="24"/>
        </w:rPr>
        <w:t>y</w:t>
      </w:r>
      <w:r w:rsidRPr="000164E4">
        <w:rPr>
          <w:rFonts w:ascii="Times New Roman" w:hAnsi="Times New Roman" w:cs="Times New Roman" w:hint="eastAsia"/>
          <w:sz w:val="24"/>
          <w:szCs w:val="24"/>
        </w:rPr>
        <w:t xml:space="preserve"> direction</w:t>
      </w:r>
      <w:r w:rsidR="00F84221" w:rsidRPr="000164E4">
        <w:rPr>
          <w:rFonts w:ascii="Times New Roman" w:hAnsi="Times New Roman" w:cs="Times New Roman" w:hint="eastAsia"/>
          <w:sz w:val="24"/>
          <w:szCs w:val="24"/>
        </w:rPr>
        <w:t xml:space="preserve"> </w:t>
      </w:r>
      <w:r w:rsidR="00F84221" w:rsidRPr="000164E4">
        <w:rPr>
          <w:rFonts w:ascii="Times New Roman" w:hAnsi="Times New Roman" w:cs="Times New Roman"/>
          <w:sz w:val="24"/>
          <w:szCs w:val="24"/>
        </w:rPr>
        <w:t>(Fig. S</w:t>
      </w:r>
      <w:r w:rsidR="002E06A5" w:rsidRPr="000164E4">
        <w:rPr>
          <w:rFonts w:ascii="Times New Roman" w:hAnsi="Times New Roman" w:cs="Times New Roman" w:hint="eastAsia"/>
          <w:sz w:val="24"/>
          <w:szCs w:val="24"/>
        </w:rPr>
        <w:t>11</w:t>
      </w:r>
      <w:r w:rsidR="00F84221" w:rsidRPr="000164E4">
        <w:rPr>
          <w:rFonts w:ascii="Times New Roman" w:hAnsi="Times New Roman" w:cs="Times New Roman"/>
          <w:sz w:val="24"/>
          <w:szCs w:val="24"/>
        </w:rPr>
        <w:t>)</w:t>
      </w:r>
      <w:r w:rsidRPr="000164E4">
        <w:rPr>
          <w:rFonts w:ascii="Times New Roman" w:hAnsi="Times New Roman" w:cs="Times New Roman" w:hint="eastAsia"/>
          <w:sz w:val="24"/>
          <w:szCs w:val="24"/>
        </w:rPr>
        <w:t xml:space="preserve">. Our findings reveal that when the beam offset exceeds 0.5 </w:t>
      </w:r>
      <w:proofErr w:type="spellStart"/>
      <w:r w:rsidR="00CC3BD6" w:rsidRPr="000164E4">
        <w:rPr>
          <w:rFonts w:ascii="Times New Roman" w:eastAsia="等线" w:hAnsi="Times New Roman" w:cs="Times New Roman"/>
          <w:sz w:val="24"/>
          <w:szCs w:val="24"/>
        </w:rPr>
        <w:t>μ</w:t>
      </w:r>
      <w:r w:rsidR="00CC3BD6" w:rsidRPr="000164E4">
        <w:rPr>
          <w:rFonts w:ascii="Times New Roman" w:hAnsi="Times New Roman" w:cs="Times New Roman"/>
          <w:sz w:val="24"/>
          <w:szCs w:val="24"/>
        </w:rPr>
        <w:t>m</w:t>
      </w:r>
      <w:proofErr w:type="spellEnd"/>
      <w:r w:rsidRPr="000164E4">
        <w:rPr>
          <w:rFonts w:ascii="Times New Roman" w:hAnsi="Times New Roman" w:cs="Times New Roman" w:hint="eastAsia"/>
          <w:sz w:val="24"/>
          <w:szCs w:val="24"/>
        </w:rPr>
        <w:t xml:space="preserve"> in either the </w:t>
      </w:r>
      <w:r w:rsidRPr="000164E4">
        <w:rPr>
          <w:rFonts w:ascii="Times New Roman" w:hAnsi="Times New Roman" w:cs="Times New Roman" w:hint="eastAsia"/>
          <w:i/>
          <w:iCs/>
          <w:sz w:val="24"/>
          <w:szCs w:val="24"/>
        </w:rPr>
        <w:t>x</w:t>
      </w:r>
      <w:r w:rsidRPr="000164E4">
        <w:rPr>
          <w:rFonts w:ascii="Times New Roman" w:hAnsi="Times New Roman" w:cs="Times New Roman" w:hint="eastAsia"/>
          <w:sz w:val="24"/>
          <w:szCs w:val="24"/>
        </w:rPr>
        <w:t xml:space="preserve"> or </w:t>
      </w:r>
      <w:r w:rsidRPr="000164E4">
        <w:rPr>
          <w:rFonts w:ascii="Times New Roman" w:hAnsi="Times New Roman" w:cs="Times New Roman" w:hint="eastAsia"/>
          <w:i/>
          <w:iCs/>
          <w:sz w:val="24"/>
          <w:szCs w:val="24"/>
        </w:rPr>
        <w:t>y</w:t>
      </w:r>
      <w:r w:rsidRPr="000164E4">
        <w:rPr>
          <w:rFonts w:ascii="Times New Roman" w:hAnsi="Times New Roman" w:cs="Times New Roman" w:hint="eastAsia"/>
          <w:sz w:val="24"/>
          <w:szCs w:val="24"/>
        </w:rPr>
        <w:t xml:space="preserve"> direction, there is a noticeable reduction in the peak intensity of the signal. Furthermore, the topological charge corresponding to the peak undergoes a significant shift under these conditions.</w:t>
      </w:r>
      <w:bookmarkEnd w:id="57"/>
      <w:r w:rsidRPr="000164E4">
        <w:rPr>
          <w:rFonts w:ascii="Times New Roman" w:hAnsi="Times New Roman" w:cs="Times New Roman" w:hint="eastAsia"/>
          <w:sz w:val="24"/>
          <w:szCs w:val="24"/>
        </w:rPr>
        <w:t xml:space="preserve"> These results provide valuable insights into the robustness of the HD signal with respect to spatial alignment deviations.</w:t>
      </w:r>
    </w:p>
    <w:p w14:paraId="40CD8807" w14:textId="77777777" w:rsidR="00CF66CA" w:rsidRPr="000164E4" w:rsidRDefault="00486A8E" w:rsidP="00CF66CA">
      <w:pPr>
        <w:widowControl/>
        <w:spacing w:line="360" w:lineRule="auto"/>
        <w:ind w:firstLineChars="200" w:firstLine="480"/>
        <w:rPr>
          <w:rFonts w:ascii="Times New Roman" w:hAnsi="Times New Roman" w:cs="Times New Roman"/>
          <w:sz w:val="24"/>
          <w:szCs w:val="24"/>
        </w:rPr>
      </w:pPr>
      <w:r w:rsidRPr="000164E4">
        <w:rPr>
          <w:rFonts w:ascii="Times New Roman" w:hAnsi="Times New Roman" w:cs="Times New Roman"/>
          <w:sz w:val="24"/>
          <w:szCs w:val="24"/>
        </w:rPr>
        <w:t>Additionally, we conducted simulations to investigate how the orientation of the nanoassembly relative to the laser beam influences the HD signal</w:t>
      </w:r>
      <w:r w:rsidRPr="000164E4">
        <w:rPr>
          <w:rFonts w:ascii="Times New Roman" w:hAnsi="Times New Roman" w:cs="Times New Roman" w:hint="eastAsia"/>
          <w:sz w:val="24"/>
          <w:szCs w:val="24"/>
        </w:rPr>
        <w:t xml:space="preserve"> </w:t>
      </w:r>
      <w:r w:rsidRPr="000164E4">
        <w:rPr>
          <w:rFonts w:ascii="Times New Roman" w:hAnsi="Times New Roman" w:cs="Times New Roman"/>
          <w:sz w:val="24"/>
          <w:szCs w:val="24"/>
        </w:rPr>
        <w:t>(Fig. S</w:t>
      </w:r>
      <w:r w:rsidR="002E06A5" w:rsidRPr="000164E4">
        <w:rPr>
          <w:rFonts w:ascii="Times New Roman" w:hAnsi="Times New Roman" w:cs="Times New Roman" w:hint="eastAsia"/>
          <w:sz w:val="24"/>
          <w:szCs w:val="24"/>
        </w:rPr>
        <w:t>12</w:t>
      </w:r>
      <w:r w:rsidRPr="000164E4">
        <w:rPr>
          <w:rFonts w:ascii="Times New Roman" w:hAnsi="Times New Roman" w:cs="Times New Roman"/>
          <w:sz w:val="24"/>
          <w:szCs w:val="24"/>
        </w:rPr>
        <w:t xml:space="preserve">). Our simulations demonstrate that </w:t>
      </w:r>
      <w:r w:rsidR="00CF66CA" w:rsidRPr="000164E4">
        <w:rPr>
          <w:rFonts w:ascii="Times New Roman" w:hAnsi="Times New Roman" w:cs="Times New Roman"/>
          <w:sz w:val="24"/>
          <w:szCs w:val="24"/>
        </w:rPr>
        <w:t xml:space="preserve">when the nanocrystal is rotated </w:t>
      </w:r>
      <w:r w:rsidR="00CF66CA" w:rsidRPr="000164E4">
        <w:rPr>
          <w:rFonts w:ascii="Times New Roman" w:hAnsi="Times New Roman" w:cs="Times New Roman" w:hint="eastAsia"/>
          <w:sz w:val="24"/>
          <w:szCs w:val="24"/>
        </w:rPr>
        <w:t>along</w:t>
      </w:r>
      <w:r w:rsidR="00CF66CA" w:rsidRPr="000164E4">
        <w:rPr>
          <w:rFonts w:ascii="Times New Roman" w:hAnsi="Times New Roman" w:cs="Times New Roman"/>
          <w:sz w:val="24"/>
          <w:szCs w:val="24"/>
        </w:rPr>
        <w:t xml:space="preserve"> the </w:t>
      </w:r>
      <w:r w:rsidR="00CF66CA" w:rsidRPr="000164E4">
        <w:rPr>
          <w:rFonts w:ascii="Times New Roman" w:hAnsi="Times New Roman" w:cs="Times New Roman"/>
          <w:i/>
          <w:iCs/>
          <w:sz w:val="24"/>
          <w:szCs w:val="24"/>
        </w:rPr>
        <w:t>x</w:t>
      </w:r>
      <w:r w:rsidR="00CF66CA" w:rsidRPr="000164E4">
        <w:rPr>
          <w:rFonts w:ascii="Times New Roman" w:hAnsi="Times New Roman" w:cs="Times New Roman"/>
          <w:sz w:val="24"/>
          <w:szCs w:val="24"/>
        </w:rPr>
        <w:t>-axis by an angle</w:t>
      </w:r>
      <w:r w:rsidR="00CF66CA" w:rsidRPr="000164E4">
        <w:rPr>
          <w:rFonts w:ascii="Times New Roman" w:hAnsi="Times New Roman" w:cs="Times New Roman" w:hint="eastAsia"/>
          <w:sz w:val="24"/>
          <w:szCs w:val="24"/>
        </w:rPr>
        <w:t xml:space="preserve"> </w:t>
      </w:r>
      <w:r w:rsidR="00CF66CA" w:rsidRPr="000164E4">
        <w:rPr>
          <w:rFonts w:ascii="Times New Roman" w:hAnsi="Times New Roman" w:cs="Times New Roman"/>
          <w:sz w:val="24"/>
          <w:szCs w:val="24"/>
        </w:rPr>
        <w:t>α</w:t>
      </w:r>
      <w:r w:rsidR="00CF66CA" w:rsidRPr="000164E4">
        <w:rPr>
          <w:rFonts w:ascii="Times New Roman" w:hAnsi="Times New Roman" w:cs="Times New Roman" w:hint="eastAsia"/>
          <w:sz w:val="24"/>
          <w:szCs w:val="24"/>
        </w:rPr>
        <w:t>&lt;</w:t>
      </w:r>
      <w:r w:rsidR="00CF66CA" w:rsidRPr="000164E4">
        <w:rPr>
          <w:rFonts w:ascii="Times New Roman" w:hAnsi="Times New Roman" w:cs="Times New Roman"/>
          <w:sz w:val="24"/>
          <w:szCs w:val="24"/>
        </w:rPr>
        <w:t>10</w:t>
      </w:r>
      <w:r w:rsidR="00CF66CA" w:rsidRPr="000164E4">
        <w:rPr>
          <w:rFonts w:ascii="Times New Roman" w:hAnsi="Times New Roman" w:cs="Times New Roman" w:hint="eastAsia"/>
          <w:sz w:val="24"/>
          <w:szCs w:val="24"/>
        </w:rPr>
        <w:t>°</w:t>
      </w:r>
      <w:r w:rsidRPr="000164E4">
        <w:rPr>
          <w:rFonts w:ascii="Times New Roman" w:hAnsi="Times New Roman" w:cs="Times New Roman"/>
          <w:sz w:val="24"/>
          <w:szCs w:val="24"/>
        </w:rPr>
        <w:t xml:space="preserve">, the HD signal peak is only minimally affected, exhibiting a slight decrease </w:t>
      </w:r>
      <w:r w:rsidR="00CF66CA" w:rsidRPr="000164E4">
        <w:rPr>
          <w:rFonts w:ascii="Times New Roman" w:hAnsi="Times New Roman" w:cs="Times New Roman" w:hint="eastAsia"/>
          <w:sz w:val="24"/>
          <w:szCs w:val="24"/>
        </w:rPr>
        <w:t>of</w:t>
      </w:r>
      <w:r w:rsidRPr="000164E4">
        <w:rPr>
          <w:rFonts w:ascii="Times New Roman" w:hAnsi="Times New Roman" w:cs="Times New Roman"/>
          <w:sz w:val="24"/>
          <w:szCs w:val="24"/>
        </w:rPr>
        <w:t xml:space="preserve"> intensity. </w:t>
      </w:r>
      <w:r w:rsidR="00CF66CA" w:rsidRPr="000164E4">
        <w:rPr>
          <w:rFonts w:ascii="Times New Roman" w:hAnsi="Times New Roman" w:cs="Times New Roman"/>
          <w:sz w:val="24"/>
          <w:szCs w:val="24"/>
        </w:rPr>
        <w:t xml:space="preserve">However, when α increases to 20°, the peak intensity decreases to approximately half </w:t>
      </w:r>
      <w:r w:rsidR="00CF66CA" w:rsidRPr="000164E4">
        <w:rPr>
          <w:rFonts w:ascii="Times New Roman" w:hAnsi="Times New Roman" w:cs="Times New Roman" w:hint="eastAsia"/>
          <w:sz w:val="24"/>
          <w:szCs w:val="24"/>
        </w:rPr>
        <w:t>of</w:t>
      </w:r>
      <w:r w:rsidR="00CF66CA" w:rsidRPr="000164E4">
        <w:rPr>
          <w:rFonts w:ascii="Times New Roman" w:hAnsi="Times New Roman" w:cs="Times New Roman"/>
          <w:sz w:val="24"/>
          <w:szCs w:val="24"/>
        </w:rPr>
        <w:t xml:space="preserve"> </w:t>
      </w:r>
      <w:r w:rsidR="00CF66CA" w:rsidRPr="000164E4">
        <w:rPr>
          <w:rFonts w:ascii="Times New Roman" w:hAnsi="Times New Roman" w:cs="Times New Roman" w:hint="eastAsia"/>
          <w:sz w:val="24"/>
          <w:szCs w:val="24"/>
        </w:rPr>
        <w:t xml:space="preserve">its </w:t>
      </w:r>
      <w:r w:rsidR="00CF66CA" w:rsidRPr="000164E4">
        <w:rPr>
          <w:rFonts w:ascii="Times New Roman" w:hAnsi="Times New Roman" w:cs="Times New Roman"/>
          <w:sz w:val="24"/>
          <w:szCs w:val="24"/>
        </w:rPr>
        <w:t xml:space="preserve">original value, accompanied by noticeable changes in the curve shape. Similarly, for rotations </w:t>
      </w:r>
      <w:r w:rsidR="00CF66CA" w:rsidRPr="000164E4">
        <w:rPr>
          <w:rFonts w:ascii="Times New Roman" w:hAnsi="Times New Roman" w:cs="Times New Roman" w:hint="eastAsia"/>
          <w:sz w:val="24"/>
          <w:szCs w:val="24"/>
        </w:rPr>
        <w:t xml:space="preserve">along the </w:t>
      </w:r>
      <w:r w:rsidR="00CF66CA" w:rsidRPr="000164E4">
        <w:rPr>
          <w:rFonts w:ascii="Times New Roman" w:hAnsi="Times New Roman" w:cs="Times New Roman"/>
          <w:i/>
          <w:iCs/>
          <w:sz w:val="24"/>
          <w:szCs w:val="24"/>
        </w:rPr>
        <w:t>z</w:t>
      </w:r>
      <w:r w:rsidR="00CF66CA" w:rsidRPr="000164E4">
        <w:rPr>
          <w:rFonts w:ascii="Times New Roman" w:hAnsi="Times New Roman" w:cs="Times New Roman"/>
          <w:sz w:val="24"/>
          <w:szCs w:val="24"/>
        </w:rPr>
        <w:t xml:space="preserve">-axis </w:t>
      </w:r>
      <w:r w:rsidR="00CF66CA" w:rsidRPr="000164E4">
        <w:rPr>
          <w:rFonts w:ascii="Times New Roman" w:hAnsi="Times New Roman" w:cs="Times New Roman" w:hint="eastAsia"/>
          <w:sz w:val="24"/>
          <w:szCs w:val="24"/>
        </w:rPr>
        <w:t>at</w:t>
      </w:r>
      <w:r w:rsidR="00CF66CA" w:rsidRPr="000164E4">
        <w:rPr>
          <w:rFonts w:ascii="Times New Roman" w:hAnsi="Times New Roman" w:cs="Times New Roman"/>
          <w:sz w:val="24"/>
          <w:szCs w:val="24"/>
        </w:rPr>
        <w:t xml:space="preserve"> an angle γ</w:t>
      </w:r>
      <w:r w:rsidR="00CF66CA" w:rsidRPr="000164E4">
        <w:rPr>
          <w:rFonts w:ascii="Times New Roman" w:hAnsi="Times New Roman" w:cs="Times New Roman" w:hint="eastAsia"/>
          <w:sz w:val="24"/>
          <w:szCs w:val="24"/>
        </w:rPr>
        <w:t>&lt;4</w:t>
      </w:r>
      <w:r w:rsidR="00CF66CA" w:rsidRPr="000164E4">
        <w:rPr>
          <w:rFonts w:ascii="Times New Roman" w:hAnsi="Times New Roman" w:cs="Times New Roman"/>
          <w:sz w:val="24"/>
          <w:szCs w:val="24"/>
        </w:rPr>
        <w:t xml:space="preserve">0°, the HD signal peak exhibits a modest reduction. </w:t>
      </w:r>
      <w:r w:rsidR="00CF66CA" w:rsidRPr="000164E4">
        <w:rPr>
          <w:rFonts w:ascii="Times New Roman" w:hAnsi="Times New Roman" w:cs="Times New Roman" w:hint="eastAsia"/>
          <w:sz w:val="24"/>
          <w:szCs w:val="24"/>
        </w:rPr>
        <w:t>When</w:t>
      </w:r>
      <w:r w:rsidR="00CF66CA" w:rsidRPr="000164E4">
        <w:rPr>
          <w:rFonts w:ascii="Times New Roman" w:hAnsi="Times New Roman" w:cs="Times New Roman"/>
          <w:sz w:val="24"/>
          <w:szCs w:val="24"/>
        </w:rPr>
        <w:t xml:space="preserve"> γ </w:t>
      </w:r>
      <w:r w:rsidR="00CF66CA" w:rsidRPr="000164E4">
        <w:rPr>
          <w:rFonts w:ascii="Times New Roman" w:hAnsi="Times New Roman" w:cs="Times New Roman" w:hint="eastAsia"/>
          <w:sz w:val="24"/>
          <w:szCs w:val="24"/>
        </w:rPr>
        <w:t>increases to</w:t>
      </w:r>
      <w:r w:rsidR="00CF66CA" w:rsidRPr="000164E4">
        <w:rPr>
          <w:rFonts w:ascii="Times New Roman" w:hAnsi="Times New Roman" w:cs="Times New Roman"/>
          <w:sz w:val="24"/>
          <w:szCs w:val="24"/>
        </w:rPr>
        <w:t xml:space="preserve"> 80°, the peak intensity is reduced to half </w:t>
      </w:r>
      <w:r w:rsidR="00CF66CA" w:rsidRPr="000164E4">
        <w:rPr>
          <w:rFonts w:ascii="Times New Roman" w:hAnsi="Times New Roman" w:cs="Times New Roman" w:hint="eastAsia"/>
          <w:sz w:val="24"/>
          <w:szCs w:val="24"/>
        </w:rPr>
        <w:t xml:space="preserve">of </w:t>
      </w:r>
      <w:r w:rsidR="00CF66CA" w:rsidRPr="000164E4">
        <w:rPr>
          <w:rFonts w:ascii="Times New Roman" w:hAnsi="Times New Roman" w:cs="Times New Roman"/>
          <w:sz w:val="24"/>
          <w:szCs w:val="24"/>
        </w:rPr>
        <w:t>its original value.</w:t>
      </w:r>
    </w:p>
    <w:p w14:paraId="6337CF11" w14:textId="130B493B" w:rsidR="00486A8E" w:rsidRPr="000164E4" w:rsidRDefault="00486A8E" w:rsidP="00A17DCA">
      <w:pPr>
        <w:widowControl/>
        <w:spacing w:line="360" w:lineRule="auto"/>
        <w:ind w:firstLineChars="200" w:firstLine="480"/>
        <w:rPr>
          <w:rFonts w:ascii="Times New Roman" w:hAnsi="Times New Roman" w:cs="Times New Roman"/>
          <w:sz w:val="24"/>
          <w:szCs w:val="24"/>
        </w:rPr>
      </w:pPr>
      <w:r w:rsidRPr="000164E4">
        <w:rPr>
          <w:rFonts w:ascii="Times New Roman" w:hAnsi="Times New Roman" w:cs="Times New Roman" w:hint="eastAsia"/>
          <w:sz w:val="24"/>
          <w:szCs w:val="24"/>
        </w:rPr>
        <w:t xml:space="preserve">These findings underscore the sensitivity of the HD signal to </w:t>
      </w:r>
      <w:r w:rsidR="00F84221" w:rsidRPr="000164E4">
        <w:rPr>
          <w:rFonts w:ascii="Times New Roman" w:hAnsi="Times New Roman" w:cs="Times New Roman" w:hint="eastAsia"/>
          <w:sz w:val="24"/>
          <w:szCs w:val="24"/>
        </w:rPr>
        <w:t>the</w:t>
      </w:r>
      <w:r w:rsidRPr="000164E4">
        <w:rPr>
          <w:rFonts w:ascii="Times New Roman" w:hAnsi="Times New Roman" w:cs="Times New Roman" w:hint="eastAsia"/>
          <w:sz w:val="24"/>
          <w:szCs w:val="24"/>
        </w:rPr>
        <w:t xml:space="preserve"> orientation</w:t>
      </w:r>
      <w:r w:rsidR="00F84221" w:rsidRPr="000164E4">
        <w:rPr>
          <w:rFonts w:ascii="Times New Roman" w:hAnsi="Times New Roman" w:cs="Times New Roman" w:hint="eastAsia"/>
          <w:sz w:val="24"/>
          <w:szCs w:val="24"/>
        </w:rPr>
        <w:t xml:space="preserve"> of the nanoassembly. </w:t>
      </w:r>
      <w:r w:rsidR="001B116B" w:rsidRPr="000164E4">
        <w:rPr>
          <w:rFonts w:ascii="Times New Roman" w:hAnsi="Times New Roman" w:cs="Times New Roman" w:hint="eastAsia"/>
          <w:sz w:val="24"/>
          <w:szCs w:val="24"/>
        </w:rPr>
        <w:t xml:space="preserve">All simulations presented in Supplementary Note 6 are conducted under </w:t>
      </w:r>
      <w:r w:rsidR="00CC3BD6" w:rsidRPr="000164E4">
        <w:rPr>
          <w:rFonts w:ascii="Times New Roman" w:hAnsi="Times New Roman" w:cs="Times New Roman" w:hint="eastAsia"/>
          <w:sz w:val="24"/>
          <w:szCs w:val="24"/>
        </w:rPr>
        <w:t xml:space="preserve">the operating wavelength of </w:t>
      </w:r>
      <w:r w:rsidR="001B116B" w:rsidRPr="000164E4">
        <w:rPr>
          <w:rFonts w:ascii="Times New Roman" w:hAnsi="Times New Roman" w:cs="Times New Roman" w:hint="eastAsia"/>
          <w:sz w:val="24"/>
          <w:szCs w:val="24"/>
        </w:rPr>
        <w:t>800 nm.</w:t>
      </w:r>
    </w:p>
    <w:p w14:paraId="25894056" w14:textId="7DEB6923" w:rsidR="00AB2E62" w:rsidRPr="00486A8E" w:rsidRDefault="00A17DCA" w:rsidP="002D553B">
      <w:pPr>
        <w:spacing w:line="360" w:lineRule="auto"/>
        <w:rPr>
          <w:rFonts w:ascii="Times New Roman" w:hAnsi="Times New Roman" w:cs="Times New Roman"/>
          <w:b/>
          <w:bCs/>
          <w:noProof/>
          <w:sz w:val="24"/>
          <w:szCs w:val="24"/>
        </w:rPr>
      </w:pPr>
      <w:r>
        <w:rPr>
          <w:noProof/>
        </w:rPr>
        <w:lastRenderedPageBreak/>
        <w:drawing>
          <wp:inline distT="0" distB="0" distL="0" distR="0" wp14:anchorId="4B2D6737" wp14:editId="27DD7A6E">
            <wp:extent cx="5274000" cy="2231397"/>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1961" t="24904" r="4625" b="22403"/>
                    <a:stretch/>
                  </pic:blipFill>
                  <pic:spPr bwMode="auto">
                    <a:xfrm>
                      <a:off x="0" y="0"/>
                      <a:ext cx="5274000" cy="2231397"/>
                    </a:xfrm>
                    <a:prstGeom prst="rect">
                      <a:avLst/>
                    </a:prstGeom>
                    <a:noFill/>
                    <a:ln>
                      <a:noFill/>
                    </a:ln>
                    <a:extLst>
                      <a:ext uri="{53640926-AAD7-44D8-BBD7-CCE9431645EC}">
                        <a14:shadowObscured xmlns:a14="http://schemas.microsoft.com/office/drawing/2010/main"/>
                      </a:ext>
                    </a:extLst>
                  </pic:spPr>
                </pic:pic>
              </a:graphicData>
            </a:graphic>
          </wp:inline>
        </w:drawing>
      </w:r>
    </w:p>
    <w:p w14:paraId="1924A343" w14:textId="193D4865" w:rsidR="00F84221" w:rsidRPr="000164E4" w:rsidRDefault="00F84221" w:rsidP="001671F5">
      <w:pPr>
        <w:spacing w:line="360" w:lineRule="auto"/>
        <w:rPr>
          <w:rFonts w:ascii="Times New Roman" w:hAnsi="Times New Roman" w:cs="Times New Roman"/>
          <w:b/>
          <w:bCs/>
          <w:noProof/>
          <w:sz w:val="24"/>
          <w:szCs w:val="24"/>
        </w:rPr>
      </w:pPr>
      <w:bookmarkStart w:id="58" w:name="_Hlk207680986"/>
      <w:r w:rsidRPr="000164E4">
        <w:rPr>
          <w:rFonts w:ascii="Times New Roman" w:hAnsi="Times New Roman" w:cs="Times New Roman"/>
          <w:b/>
          <w:bCs/>
          <w:sz w:val="24"/>
          <w:szCs w:val="24"/>
        </w:rPr>
        <w:t>Fig. S</w:t>
      </w:r>
      <w:r w:rsidR="008378A9" w:rsidRPr="000164E4">
        <w:rPr>
          <w:rFonts w:ascii="Times New Roman" w:hAnsi="Times New Roman" w:cs="Times New Roman" w:hint="eastAsia"/>
          <w:b/>
          <w:bCs/>
          <w:sz w:val="24"/>
          <w:szCs w:val="24"/>
        </w:rPr>
        <w:t>11</w:t>
      </w:r>
      <w:r w:rsidRPr="000164E4">
        <w:rPr>
          <w:rFonts w:ascii="Times New Roman" w:hAnsi="Times New Roman" w:cs="Times New Roman"/>
          <w:b/>
          <w:bCs/>
          <w:sz w:val="24"/>
          <w:szCs w:val="24"/>
        </w:rPr>
        <w:t>.</w:t>
      </w:r>
      <w:r w:rsidRPr="000164E4">
        <w:rPr>
          <w:rFonts w:ascii="Times New Roman" w:hAnsi="Times New Roman" w:cs="Times New Roman" w:hint="eastAsia"/>
          <w:noProof/>
          <w:sz w:val="24"/>
          <w:szCs w:val="24"/>
        </w:rPr>
        <w:t xml:space="preserve"> </w:t>
      </w:r>
      <w:bookmarkStart w:id="59" w:name="_Hlk207681008"/>
      <w:bookmarkStart w:id="60" w:name="_Hlk212660690"/>
      <w:r w:rsidR="001671F5" w:rsidRPr="000164E4">
        <w:rPr>
          <w:rFonts w:ascii="Times New Roman" w:hAnsi="Times New Roman" w:cs="Times New Roman" w:hint="eastAsia"/>
          <w:b/>
          <w:bCs/>
          <w:sz w:val="24"/>
          <w:szCs w:val="24"/>
        </w:rPr>
        <w:t xml:space="preserve">Simulated chiroptical HD signal as a function of the beam center offset relative to the nanoassembly in the </w:t>
      </w:r>
      <w:r w:rsidR="001671F5" w:rsidRPr="000164E4">
        <w:rPr>
          <w:rFonts w:ascii="Times New Roman" w:hAnsi="Times New Roman" w:cs="Times New Roman" w:hint="eastAsia"/>
          <w:b/>
          <w:bCs/>
          <w:i/>
          <w:iCs/>
          <w:sz w:val="24"/>
          <w:szCs w:val="24"/>
        </w:rPr>
        <w:t>x</w:t>
      </w:r>
      <w:r w:rsidR="001671F5" w:rsidRPr="000164E4">
        <w:rPr>
          <w:rFonts w:ascii="Times New Roman" w:hAnsi="Times New Roman" w:cs="Times New Roman" w:hint="eastAsia"/>
          <w:b/>
          <w:bCs/>
          <w:sz w:val="24"/>
          <w:szCs w:val="24"/>
        </w:rPr>
        <w:t xml:space="preserve"> and </w:t>
      </w:r>
      <w:r w:rsidR="001671F5" w:rsidRPr="000164E4">
        <w:rPr>
          <w:rFonts w:ascii="Times New Roman" w:hAnsi="Times New Roman" w:cs="Times New Roman" w:hint="eastAsia"/>
          <w:b/>
          <w:bCs/>
          <w:i/>
          <w:iCs/>
          <w:sz w:val="24"/>
          <w:szCs w:val="24"/>
        </w:rPr>
        <w:t>y</w:t>
      </w:r>
      <w:r w:rsidR="001671F5" w:rsidRPr="000164E4">
        <w:rPr>
          <w:rFonts w:ascii="Times New Roman" w:hAnsi="Times New Roman" w:cs="Times New Roman" w:hint="eastAsia"/>
          <w:b/>
          <w:bCs/>
          <w:sz w:val="24"/>
          <w:szCs w:val="24"/>
        </w:rPr>
        <w:t xml:space="preserve"> directions</w:t>
      </w:r>
      <w:bookmarkEnd w:id="59"/>
      <w:r w:rsidRPr="000164E4">
        <w:rPr>
          <w:rFonts w:ascii="Times New Roman" w:hAnsi="Times New Roman" w:cs="Times New Roman"/>
          <w:b/>
          <w:bCs/>
          <w:sz w:val="24"/>
          <w:szCs w:val="24"/>
        </w:rPr>
        <w:t>.</w:t>
      </w:r>
      <w:bookmarkEnd w:id="60"/>
      <w:r w:rsidRPr="000164E4">
        <w:rPr>
          <w:rFonts w:ascii="Times New Roman" w:hAnsi="Times New Roman" w:cs="Times New Roman"/>
          <w:b/>
          <w:bCs/>
          <w:sz w:val="24"/>
          <w:szCs w:val="24"/>
        </w:rPr>
        <w:t xml:space="preserve"> </w:t>
      </w:r>
      <w:bookmarkStart w:id="61" w:name="_Hlk207681026"/>
      <w:r w:rsidRPr="000164E4">
        <w:rPr>
          <w:rFonts w:ascii="Times New Roman" w:hAnsi="Times New Roman" w:cs="Times New Roman" w:hint="eastAsia"/>
          <w:b/>
          <w:bCs/>
          <w:sz w:val="24"/>
          <w:szCs w:val="24"/>
        </w:rPr>
        <w:t>a-b</w:t>
      </w:r>
      <w:r w:rsidRPr="000164E4">
        <w:rPr>
          <w:rFonts w:ascii="Times New Roman" w:hAnsi="Times New Roman" w:cs="Times New Roman" w:hint="eastAsia"/>
          <w:sz w:val="24"/>
          <w:szCs w:val="24"/>
        </w:rPr>
        <w:t xml:space="preserve"> </w:t>
      </w:r>
      <w:bookmarkStart w:id="62" w:name="OLE_LINK122"/>
      <w:r w:rsidR="001671F5" w:rsidRPr="000164E4">
        <w:rPr>
          <w:rFonts w:ascii="Times New Roman" w:hAnsi="Times New Roman" w:cs="Times New Roman" w:hint="eastAsia"/>
          <w:sz w:val="24"/>
          <w:szCs w:val="24"/>
        </w:rPr>
        <w:t xml:space="preserve">Simulated HD signal obtained by varying the beam center offset along the </w:t>
      </w:r>
      <w:r w:rsidR="001671F5" w:rsidRPr="000164E4">
        <w:rPr>
          <w:rFonts w:ascii="Times New Roman" w:hAnsi="Times New Roman" w:cs="Times New Roman" w:hint="eastAsia"/>
          <w:i/>
          <w:iCs/>
          <w:sz w:val="24"/>
          <w:szCs w:val="24"/>
        </w:rPr>
        <w:t>x</w:t>
      </w:r>
      <w:r w:rsidR="001671F5" w:rsidRPr="000164E4">
        <w:rPr>
          <w:rFonts w:ascii="Times New Roman" w:hAnsi="Times New Roman" w:cs="Times New Roman" w:hint="eastAsia"/>
          <w:sz w:val="24"/>
          <w:szCs w:val="24"/>
        </w:rPr>
        <w:t xml:space="preserve"> and </w:t>
      </w:r>
      <w:r w:rsidR="001671F5" w:rsidRPr="000164E4">
        <w:rPr>
          <w:rFonts w:ascii="Times New Roman" w:hAnsi="Times New Roman" w:cs="Times New Roman" w:hint="eastAsia"/>
          <w:i/>
          <w:iCs/>
          <w:sz w:val="24"/>
          <w:szCs w:val="24"/>
        </w:rPr>
        <w:t>y</w:t>
      </w:r>
      <w:r w:rsidR="001671F5" w:rsidRPr="000164E4">
        <w:rPr>
          <w:rFonts w:ascii="Times New Roman" w:hAnsi="Times New Roman" w:cs="Times New Roman" w:hint="eastAsia"/>
          <w:sz w:val="24"/>
          <w:szCs w:val="24"/>
        </w:rPr>
        <w:t xml:space="preserve"> directions.</w:t>
      </w:r>
      <w:bookmarkEnd w:id="61"/>
      <w:bookmarkEnd w:id="62"/>
    </w:p>
    <w:bookmarkEnd w:id="58"/>
    <w:p w14:paraId="10E7A86F" w14:textId="77777777" w:rsidR="00BC4D4F" w:rsidRDefault="00BC4D4F" w:rsidP="002D553B">
      <w:pPr>
        <w:spacing w:line="360" w:lineRule="auto"/>
        <w:rPr>
          <w:rFonts w:ascii="Times New Roman" w:hAnsi="Times New Roman" w:cs="Times New Roman"/>
          <w:b/>
          <w:bCs/>
          <w:noProof/>
          <w:sz w:val="24"/>
          <w:szCs w:val="24"/>
        </w:rPr>
      </w:pPr>
    </w:p>
    <w:p w14:paraId="4BB2AB01" w14:textId="77777777" w:rsidR="00BC4D4F" w:rsidRDefault="00BC4D4F" w:rsidP="00BC4D4F">
      <w:pPr>
        <w:widowControl/>
        <w:jc w:val="left"/>
        <w:rPr>
          <w:rFonts w:ascii="Times New Roman" w:hAnsi="Times New Roman" w:cs="Times New Roman"/>
          <w:sz w:val="24"/>
          <w:szCs w:val="24"/>
        </w:rPr>
      </w:pPr>
      <w:r>
        <w:rPr>
          <w:noProof/>
        </w:rPr>
        <w:drawing>
          <wp:inline distT="0" distB="0" distL="0" distR="0" wp14:anchorId="4AADD00B" wp14:editId="09131396">
            <wp:extent cx="5274000" cy="2288276"/>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46228" r="7042"/>
                    <a:stretch/>
                  </pic:blipFill>
                  <pic:spPr bwMode="auto">
                    <a:xfrm>
                      <a:off x="0" y="0"/>
                      <a:ext cx="5274000" cy="2288276"/>
                    </a:xfrm>
                    <a:prstGeom prst="rect">
                      <a:avLst/>
                    </a:prstGeom>
                    <a:noFill/>
                    <a:ln>
                      <a:noFill/>
                    </a:ln>
                    <a:extLst>
                      <a:ext uri="{53640926-AAD7-44D8-BBD7-CCE9431645EC}">
                        <a14:shadowObscured xmlns:a14="http://schemas.microsoft.com/office/drawing/2010/main"/>
                      </a:ext>
                    </a:extLst>
                  </pic:spPr>
                </pic:pic>
              </a:graphicData>
            </a:graphic>
          </wp:inline>
        </w:drawing>
      </w:r>
    </w:p>
    <w:p w14:paraId="1CB0F4F9" w14:textId="29FC45F0" w:rsidR="00BC4D4F" w:rsidRPr="000164E4" w:rsidRDefault="00BC4D4F" w:rsidP="00BC4D4F">
      <w:pPr>
        <w:spacing w:line="360" w:lineRule="auto"/>
        <w:rPr>
          <w:rFonts w:ascii="Times New Roman" w:hAnsi="Times New Roman" w:cs="Times New Roman"/>
          <w:b/>
          <w:bCs/>
          <w:noProof/>
          <w:sz w:val="24"/>
          <w:szCs w:val="24"/>
        </w:rPr>
      </w:pPr>
      <w:r w:rsidRPr="000164E4">
        <w:rPr>
          <w:rFonts w:ascii="Times New Roman" w:hAnsi="Times New Roman" w:cs="Times New Roman"/>
          <w:b/>
          <w:bCs/>
          <w:sz w:val="24"/>
          <w:szCs w:val="24"/>
        </w:rPr>
        <w:t>Fig. S</w:t>
      </w:r>
      <w:r w:rsidR="008378A9" w:rsidRPr="000164E4">
        <w:rPr>
          <w:rFonts w:ascii="Times New Roman" w:hAnsi="Times New Roman" w:cs="Times New Roman" w:hint="eastAsia"/>
          <w:b/>
          <w:bCs/>
          <w:sz w:val="24"/>
          <w:szCs w:val="24"/>
        </w:rPr>
        <w:t>12</w:t>
      </w:r>
      <w:r w:rsidRPr="000164E4">
        <w:rPr>
          <w:rFonts w:ascii="Times New Roman" w:hAnsi="Times New Roman" w:cs="Times New Roman"/>
          <w:b/>
          <w:bCs/>
          <w:sz w:val="24"/>
          <w:szCs w:val="24"/>
        </w:rPr>
        <w:t>.</w:t>
      </w:r>
      <w:r w:rsidRPr="000164E4">
        <w:rPr>
          <w:rFonts w:ascii="Times New Roman" w:hAnsi="Times New Roman" w:cs="Times New Roman" w:hint="eastAsia"/>
          <w:noProof/>
          <w:sz w:val="24"/>
          <w:szCs w:val="24"/>
        </w:rPr>
        <w:t xml:space="preserve"> </w:t>
      </w:r>
      <w:bookmarkStart w:id="63" w:name="OLE_LINK124"/>
      <w:r w:rsidRPr="000164E4">
        <w:rPr>
          <w:rFonts w:ascii="Times New Roman" w:hAnsi="Times New Roman" w:cs="Times New Roman" w:hint="eastAsia"/>
          <w:b/>
          <w:bCs/>
          <w:sz w:val="24"/>
          <w:szCs w:val="24"/>
        </w:rPr>
        <w:t xml:space="preserve">Simulated chiroptical HD signal as a function of the nanoassembly orientation relative to the laser beam under </w:t>
      </w:r>
      <w:r w:rsidRPr="000164E4">
        <w:rPr>
          <w:rFonts w:ascii="Times New Roman" w:hAnsi="Times New Roman" w:cs="Times New Roman" w:hint="eastAsia"/>
          <w:b/>
          <w:bCs/>
          <w:i/>
          <w:iCs/>
          <w:sz w:val="24"/>
          <w:szCs w:val="24"/>
        </w:rPr>
        <w:t>x</w:t>
      </w:r>
      <w:r w:rsidRPr="000164E4">
        <w:rPr>
          <w:rFonts w:ascii="Times New Roman" w:hAnsi="Times New Roman" w:cs="Times New Roman" w:hint="eastAsia"/>
          <w:b/>
          <w:bCs/>
          <w:sz w:val="24"/>
          <w:szCs w:val="24"/>
        </w:rPr>
        <w:t>-polarized vortex light illumination</w:t>
      </w:r>
      <w:r w:rsidRPr="000164E4">
        <w:rPr>
          <w:rFonts w:ascii="Times New Roman" w:hAnsi="Times New Roman" w:cs="Times New Roman"/>
          <w:b/>
          <w:bCs/>
          <w:sz w:val="24"/>
          <w:szCs w:val="24"/>
        </w:rPr>
        <w:t>.</w:t>
      </w:r>
      <w:bookmarkEnd w:id="63"/>
      <w:r w:rsidRPr="000164E4">
        <w:rPr>
          <w:rFonts w:ascii="Times New Roman" w:hAnsi="Times New Roman" w:cs="Times New Roman"/>
          <w:b/>
          <w:bCs/>
          <w:sz w:val="24"/>
          <w:szCs w:val="24"/>
        </w:rPr>
        <w:t xml:space="preserve"> </w:t>
      </w:r>
      <w:r w:rsidRPr="000164E4">
        <w:rPr>
          <w:rFonts w:ascii="Times New Roman" w:hAnsi="Times New Roman" w:cs="Times New Roman" w:hint="eastAsia"/>
          <w:b/>
          <w:bCs/>
          <w:sz w:val="24"/>
          <w:szCs w:val="24"/>
        </w:rPr>
        <w:t>a-b</w:t>
      </w:r>
      <w:r w:rsidRPr="000164E4">
        <w:rPr>
          <w:rFonts w:ascii="Times New Roman" w:hAnsi="Times New Roman" w:cs="Times New Roman" w:hint="eastAsia"/>
          <w:sz w:val="24"/>
          <w:szCs w:val="24"/>
        </w:rPr>
        <w:t xml:space="preserve"> </w:t>
      </w:r>
      <w:bookmarkStart w:id="64" w:name="OLE_LINK125"/>
      <w:r w:rsidRPr="000164E4">
        <w:rPr>
          <w:rFonts w:ascii="Times New Roman" w:hAnsi="Times New Roman" w:cs="Times New Roman" w:hint="eastAsia"/>
          <w:sz w:val="24"/>
          <w:szCs w:val="24"/>
        </w:rPr>
        <w:t xml:space="preserve">Simulated HD signal obtained by varying the angle of rotation relative to the </w:t>
      </w:r>
      <w:r w:rsidRPr="000164E4">
        <w:rPr>
          <w:rFonts w:ascii="Times New Roman" w:hAnsi="Times New Roman" w:cs="Times New Roman" w:hint="eastAsia"/>
          <w:i/>
          <w:iCs/>
          <w:sz w:val="24"/>
          <w:szCs w:val="24"/>
        </w:rPr>
        <w:t>x</w:t>
      </w:r>
      <w:r w:rsidRPr="000164E4">
        <w:rPr>
          <w:rFonts w:ascii="Times New Roman" w:hAnsi="Times New Roman" w:cs="Times New Roman" w:hint="eastAsia"/>
          <w:sz w:val="24"/>
          <w:szCs w:val="24"/>
        </w:rPr>
        <w:t xml:space="preserve"> (</w:t>
      </w:r>
      <w:r w:rsidRPr="000164E4">
        <w:rPr>
          <w:rFonts w:ascii="Times New Roman" w:hAnsi="Times New Roman" w:cs="Times New Roman" w:hint="eastAsia"/>
          <w:i/>
          <w:iCs/>
          <w:sz w:val="24"/>
          <w:szCs w:val="24"/>
        </w:rPr>
        <w:t>z</w:t>
      </w:r>
      <w:r w:rsidRPr="000164E4">
        <w:rPr>
          <w:rFonts w:ascii="Times New Roman" w:hAnsi="Times New Roman" w:cs="Times New Roman" w:hint="eastAsia"/>
          <w:sz w:val="24"/>
          <w:szCs w:val="24"/>
        </w:rPr>
        <w:t>) axis. (Inset) Schematic diagram of the different angels.</w:t>
      </w:r>
      <w:bookmarkEnd w:id="64"/>
    </w:p>
    <w:p w14:paraId="502F96E0" w14:textId="014C1635" w:rsidR="00A6593C" w:rsidRDefault="00E44648" w:rsidP="00E038D7">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14:paraId="623B13F6" w14:textId="674079F5" w:rsidR="00A6593C" w:rsidRPr="000164E4" w:rsidRDefault="00A6593C" w:rsidP="00C21E05">
      <w:pPr>
        <w:widowControl/>
        <w:spacing w:after="200" w:line="360" w:lineRule="auto"/>
        <w:rPr>
          <w:rFonts w:ascii="Times New Roman" w:hAnsi="Times New Roman" w:cs="Times New Roman"/>
          <w:b/>
          <w:bCs/>
          <w:sz w:val="24"/>
          <w:szCs w:val="24"/>
        </w:rPr>
      </w:pPr>
      <w:r w:rsidRPr="000164E4">
        <w:rPr>
          <w:rFonts w:ascii="Times New Roman" w:hAnsi="Times New Roman" w:cs="Times New Roman"/>
          <w:b/>
          <w:bCs/>
          <w:sz w:val="24"/>
          <w:szCs w:val="24"/>
        </w:rPr>
        <w:lastRenderedPageBreak/>
        <w:t xml:space="preserve">Supplementary Note </w:t>
      </w:r>
      <w:r w:rsidR="002E06A5" w:rsidRPr="000164E4">
        <w:rPr>
          <w:rFonts w:ascii="Times New Roman" w:hAnsi="Times New Roman" w:cs="Times New Roman" w:hint="eastAsia"/>
          <w:b/>
          <w:bCs/>
          <w:sz w:val="24"/>
          <w:szCs w:val="24"/>
        </w:rPr>
        <w:t>8</w:t>
      </w:r>
      <w:r w:rsidRPr="000164E4">
        <w:rPr>
          <w:rFonts w:ascii="Times New Roman" w:hAnsi="Times New Roman" w:cs="Times New Roman"/>
          <w:b/>
          <w:bCs/>
          <w:sz w:val="24"/>
          <w:szCs w:val="24"/>
        </w:rPr>
        <w:t xml:space="preserve">: </w:t>
      </w:r>
      <w:r w:rsidR="00C21E05" w:rsidRPr="000164E4">
        <w:rPr>
          <w:rFonts w:ascii="Times New Roman" w:hAnsi="Times New Roman" w:cs="Times New Roman" w:hint="eastAsia"/>
          <w:b/>
          <w:bCs/>
          <w:sz w:val="24"/>
          <w:szCs w:val="24"/>
        </w:rPr>
        <w:t>Circular dichroism from a single nanoassembly under tight focusing condition</w:t>
      </w:r>
    </w:p>
    <w:p w14:paraId="4F6FD971" w14:textId="174FD4C8" w:rsidR="00A6593C" w:rsidRPr="000164E4" w:rsidRDefault="00C21E05" w:rsidP="00A6593C">
      <w:pPr>
        <w:widowControl/>
        <w:spacing w:line="360" w:lineRule="auto"/>
        <w:rPr>
          <w:rFonts w:ascii="Times New Roman" w:hAnsi="Times New Roman" w:cs="Times New Roman"/>
          <w:sz w:val="24"/>
          <w:szCs w:val="24"/>
        </w:rPr>
      </w:pPr>
      <w:r w:rsidRPr="000164E4">
        <w:rPr>
          <w:rFonts w:ascii="Times New Roman" w:hAnsi="Times New Roman" w:cs="Times New Roman" w:hint="eastAsia"/>
          <w:sz w:val="24"/>
          <w:szCs w:val="24"/>
        </w:rPr>
        <w:t>We experimentally measured the circular dichroism (CD) from a single chiral nanoassembly under tightly focused conditions (Fig. S</w:t>
      </w:r>
      <w:r w:rsidR="002E06A5" w:rsidRPr="000164E4">
        <w:rPr>
          <w:rFonts w:ascii="Times New Roman" w:hAnsi="Times New Roman" w:cs="Times New Roman" w:hint="eastAsia"/>
          <w:sz w:val="24"/>
          <w:szCs w:val="24"/>
        </w:rPr>
        <w:t>13</w:t>
      </w:r>
      <w:r w:rsidRPr="000164E4">
        <w:rPr>
          <w:rFonts w:ascii="Times New Roman" w:hAnsi="Times New Roman" w:cs="Times New Roman" w:hint="eastAsia"/>
          <w:sz w:val="24"/>
          <w:szCs w:val="24"/>
        </w:rPr>
        <w:t>). Across the wavelength range of 500-750 nm, the measured asymmetry factor of the CD signal is below 0.1, suggesting a relatively weak interaction between the circularly polarized light and the nanoassembly.</w:t>
      </w:r>
    </w:p>
    <w:p w14:paraId="65612F66" w14:textId="5C64421B" w:rsidR="00A6593C" w:rsidRDefault="00A6593C" w:rsidP="00A6593C">
      <w:pPr>
        <w:spacing w:line="276" w:lineRule="auto"/>
        <w:jc w:val="center"/>
        <w:rPr>
          <w:rFonts w:ascii="Times New Roman" w:eastAsia="等线" w:hAnsi="Times New Roman" w:cs="Times New Roman"/>
          <w:b/>
          <w:bCs/>
          <w:color w:val="FF0000"/>
          <w:sz w:val="24"/>
        </w:rPr>
      </w:pPr>
      <w:r>
        <w:rPr>
          <w:noProof/>
        </w:rPr>
        <w:drawing>
          <wp:inline distT="0" distB="0" distL="0" distR="0" wp14:anchorId="4E30707A" wp14:editId="3357C98B">
            <wp:extent cx="3063600" cy="2494834"/>
            <wp:effectExtent l="0" t="0" r="381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8360" t="10459" r="13709" b="4930"/>
                    <a:stretch/>
                  </pic:blipFill>
                  <pic:spPr bwMode="auto">
                    <a:xfrm>
                      <a:off x="0" y="0"/>
                      <a:ext cx="3063600" cy="2494834"/>
                    </a:xfrm>
                    <a:prstGeom prst="rect">
                      <a:avLst/>
                    </a:prstGeom>
                    <a:noFill/>
                    <a:ln>
                      <a:noFill/>
                    </a:ln>
                    <a:extLst>
                      <a:ext uri="{53640926-AAD7-44D8-BBD7-CCE9431645EC}">
                        <a14:shadowObscured xmlns:a14="http://schemas.microsoft.com/office/drawing/2010/main"/>
                      </a:ext>
                    </a:extLst>
                  </pic:spPr>
                </pic:pic>
              </a:graphicData>
            </a:graphic>
          </wp:inline>
        </w:drawing>
      </w:r>
    </w:p>
    <w:p w14:paraId="18A0DC95" w14:textId="2277FE48" w:rsidR="00313DC3" w:rsidRPr="000164E4" w:rsidRDefault="00A6593C" w:rsidP="00C21E05">
      <w:pPr>
        <w:spacing w:line="360" w:lineRule="auto"/>
        <w:rPr>
          <w:rFonts w:ascii="Times New Roman" w:eastAsia="等线" w:hAnsi="Times New Roman" w:cs="Times New Roman"/>
          <w:noProof/>
          <w:sz w:val="24"/>
        </w:rPr>
      </w:pPr>
      <w:r w:rsidRPr="000164E4">
        <w:rPr>
          <w:rFonts w:ascii="Times New Roman" w:eastAsia="等线" w:hAnsi="Times New Roman" w:cs="Times New Roman"/>
          <w:b/>
          <w:bCs/>
          <w:sz w:val="24"/>
        </w:rPr>
        <w:t xml:space="preserve">Fig. </w:t>
      </w:r>
      <w:r w:rsidR="00C21E05" w:rsidRPr="000164E4">
        <w:rPr>
          <w:rFonts w:ascii="Times New Roman" w:eastAsia="等线" w:hAnsi="Times New Roman" w:cs="Times New Roman" w:hint="eastAsia"/>
          <w:b/>
          <w:bCs/>
          <w:sz w:val="24"/>
        </w:rPr>
        <w:t>S</w:t>
      </w:r>
      <w:r w:rsidR="008378A9" w:rsidRPr="000164E4">
        <w:rPr>
          <w:rFonts w:ascii="Times New Roman" w:eastAsia="等线" w:hAnsi="Times New Roman" w:cs="Times New Roman" w:hint="eastAsia"/>
          <w:b/>
          <w:bCs/>
          <w:sz w:val="24"/>
        </w:rPr>
        <w:t>13</w:t>
      </w:r>
      <w:r w:rsidRPr="000164E4">
        <w:rPr>
          <w:rFonts w:ascii="Times New Roman" w:eastAsia="等线" w:hAnsi="Times New Roman" w:cs="Times New Roman"/>
          <w:b/>
          <w:bCs/>
          <w:sz w:val="24"/>
        </w:rPr>
        <w:t>.</w:t>
      </w:r>
      <w:r w:rsidRPr="000164E4">
        <w:rPr>
          <w:rFonts w:ascii="Times New Roman" w:eastAsia="等线" w:hAnsi="Times New Roman" w:cs="Times New Roman" w:hint="eastAsia"/>
          <w:noProof/>
          <w:sz w:val="24"/>
        </w:rPr>
        <w:t xml:space="preserve"> </w:t>
      </w:r>
      <w:bookmarkStart w:id="65" w:name="_Hlk212661317"/>
      <w:r w:rsidRPr="000164E4">
        <w:rPr>
          <w:rFonts w:ascii="Times New Roman" w:eastAsia="等线" w:hAnsi="Times New Roman" w:cs="Times New Roman" w:hint="eastAsia"/>
          <w:b/>
          <w:bCs/>
          <w:sz w:val="24"/>
        </w:rPr>
        <w:t>Experimental</w:t>
      </w:r>
      <w:r w:rsidRPr="000164E4">
        <w:rPr>
          <w:rFonts w:ascii="Times New Roman" w:eastAsia="等线" w:hAnsi="Times New Roman" w:cs="Times New Roman"/>
          <w:b/>
          <w:bCs/>
          <w:sz w:val="24"/>
        </w:rPr>
        <w:t xml:space="preserve"> </w:t>
      </w:r>
      <w:r w:rsidRPr="000164E4">
        <w:rPr>
          <w:rFonts w:ascii="Times New Roman" w:eastAsia="等线" w:hAnsi="Times New Roman" w:cs="Times New Roman" w:hint="eastAsia"/>
          <w:b/>
          <w:bCs/>
          <w:sz w:val="24"/>
        </w:rPr>
        <w:t>CD</w:t>
      </w:r>
      <w:r w:rsidRPr="000164E4">
        <w:rPr>
          <w:rFonts w:ascii="Times New Roman" w:eastAsia="等线" w:hAnsi="Times New Roman" w:cs="Times New Roman"/>
          <w:b/>
          <w:bCs/>
          <w:sz w:val="24"/>
        </w:rPr>
        <w:t xml:space="preserve"> signal </w:t>
      </w:r>
      <w:r w:rsidRPr="000164E4">
        <w:rPr>
          <w:rFonts w:ascii="Times New Roman" w:hAnsi="Times New Roman" w:cs="Times New Roman" w:hint="eastAsia"/>
          <w:b/>
          <w:bCs/>
          <w:sz w:val="24"/>
        </w:rPr>
        <w:t xml:space="preserve">on a single chiral </w:t>
      </w:r>
      <w:r w:rsidR="0075437F" w:rsidRPr="000164E4">
        <w:rPr>
          <w:rFonts w:ascii="Times New Roman" w:hAnsi="Times New Roman" w:cs="Times New Roman" w:hint="eastAsia"/>
          <w:b/>
          <w:bCs/>
          <w:sz w:val="24"/>
        </w:rPr>
        <w:t>nanoassembly</w:t>
      </w:r>
      <w:r w:rsidRPr="000164E4">
        <w:rPr>
          <w:rFonts w:ascii="Times New Roman" w:eastAsia="等线" w:hAnsi="Times New Roman" w:cs="Times New Roman"/>
          <w:b/>
          <w:bCs/>
          <w:sz w:val="24"/>
        </w:rPr>
        <w:t>.</w:t>
      </w:r>
      <w:bookmarkEnd w:id="65"/>
      <w:r w:rsidRPr="000164E4">
        <w:rPr>
          <w:rFonts w:ascii="Times New Roman" w:eastAsia="等线" w:hAnsi="Times New Roman" w:cs="Times New Roman"/>
          <w:b/>
          <w:bCs/>
          <w:noProof/>
          <w:sz w:val="24"/>
        </w:rPr>
        <w:t xml:space="preserve"> </w:t>
      </w:r>
      <w:bookmarkStart w:id="66" w:name="_Hlk207746901"/>
      <w:r w:rsidRPr="000164E4">
        <w:rPr>
          <w:rFonts w:ascii="Times New Roman" w:eastAsia="等线" w:hAnsi="Times New Roman" w:cs="Times New Roman" w:hint="eastAsia"/>
          <w:noProof/>
          <w:sz w:val="24"/>
        </w:rPr>
        <w:t>Data points represent the raw data, and the solid line is the fitted curve.</w:t>
      </w:r>
      <w:bookmarkEnd w:id="66"/>
    </w:p>
    <w:p w14:paraId="3B617852" w14:textId="7F4E54F7" w:rsidR="00A6593C" w:rsidRPr="00B73887" w:rsidRDefault="00E038D7" w:rsidP="00B73887">
      <w:pPr>
        <w:widowControl/>
        <w:jc w:val="left"/>
        <w:rPr>
          <w:rFonts w:ascii="Times New Roman" w:eastAsia="等线" w:hAnsi="Times New Roman" w:cs="Times New Roman"/>
          <w:noProof/>
          <w:sz w:val="24"/>
        </w:rPr>
      </w:pPr>
      <w:r>
        <w:rPr>
          <w:rFonts w:ascii="Times New Roman" w:hAnsi="Times New Roman" w:cs="Times New Roman"/>
          <w:sz w:val="24"/>
          <w:szCs w:val="24"/>
        </w:rPr>
        <w:br w:type="page"/>
      </w:r>
    </w:p>
    <w:p w14:paraId="3F6A29B4" w14:textId="4DD52F5A" w:rsidR="00FB204E" w:rsidRPr="000164E4" w:rsidRDefault="00FB204E" w:rsidP="00FB204E">
      <w:pPr>
        <w:widowControl/>
        <w:spacing w:after="200" w:line="360" w:lineRule="auto"/>
        <w:rPr>
          <w:rFonts w:ascii="Times New Roman" w:hAnsi="Times New Roman" w:cs="Times New Roman"/>
          <w:b/>
          <w:bCs/>
          <w:sz w:val="24"/>
          <w:szCs w:val="24"/>
        </w:rPr>
      </w:pPr>
      <w:bookmarkStart w:id="67" w:name="_Hlk207746520"/>
      <w:r w:rsidRPr="000164E4">
        <w:rPr>
          <w:rFonts w:ascii="Times New Roman" w:hAnsi="Times New Roman" w:cs="Times New Roman"/>
          <w:b/>
          <w:bCs/>
          <w:sz w:val="24"/>
          <w:szCs w:val="24"/>
        </w:rPr>
        <w:lastRenderedPageBreak/>
        <w:t xml:space="preserve">Supplementary Note </w:t>
      </w:r>
      <w:bookmarkEnd w:id="67"/>
      <w:r w:rsidR="002E06A5" w:rsidRPr="000164E4">
        <w:rPr>
          <w:rFonts w:ascii="Times New Roman" w:hAnsi="Times New Roman" w:cs="Times New Roman" w:hint="eastAsia"/>
          <w:b/>
          <w:bCs/>
          <w:sz w:val="24"/>
          <w:szCs w:val="24"/>
        </w:rPr>
        <w:t>9</w:t>
      </w:r>
      <w:r w:rsidRPr="000164E4">
        <w:rPr>
          <w:rFonts w:ascii="Times New Roman" w:hAnsi="Times New Roman" w:cs="Times New Roman"/>
          <w:b/>
          <w:bCs/>
          <w:sz w:val="24"/>
          <w:szCs w:val="24"/>
        </w:rPr>
        <w:t xml:space="preserve">: HD signal </w:t>
      </w:r>
      <w:r w:rsidR="008378A9" w:rsidRPr="000164E4">
        <w:rPr>
          <w:rFonts w:ascii="Times New Roman" w:hAnsi="Times New Roman" w:cs="Times New Roman" w:hint="eastAsia"/>
          <w:b/>
          <w:bCs/>
          <w:sz w:val="24"/>
          <w:szCs w:val="24"/>
        </w:rPr>
        <w:t>in</w:t>
      </w:r>
      <w:r w:rsidRPr="000164E4">
        <w:rPr>
          <w:rFonts w:ascii="Times New Roman" w:hAnsi="Times New Roman" w:cs="Times New Roman"/>
          <w:b/>
          <w:bCs/>
          <w:sz w:val="24"/>
          <w:szCs w:val="24"/>
        </w:rPr>
        <w:t xml:space="preserve"> photoluminescence emission</w:t>
      </w:r>
    </w:p>
    <w:p w14:paraId="0B730F58" w14:textId="2B4B4567" w:rsidR="001961E0" w:rsidRPr="000164E4" w:rsidRDefault="000328D4" w:rsidP="00515D56">
      <w:pPr>
        <w:widowControl/>
        <w:spacing w:line="360" w:lineRule="auto"/>
        <w:rPr>
          <w:rFonts w:ascii="Times New Roman" w:hAnsi="Times New Roman" w:cs="Times New Roman"/>
          <w:sz w:val="24"/>
          <w:szCs w:val="24"/>
        </w:rPr>
      </w:pPr>
      <w:r w:rsidRPr="000164E4">
        <w:rPr>
          <w:rFonts w:ascii="Times New Roman" w:hAnsi="Times New Roman" w:cs="Times New Roman" w:hint="eastAsia"/>
          <w:sz w:val="24"/>
          <w:szCs w:val="24"/>
        </w:rPr>
        <w:t xml:space="preserve">To better explain the origin of </w:t>
      </w:r>
      <m:oMath>
        <m:sSub>
          <m:sSubPr>
            <m:ctrlPr>
              <w:rPr>
                <w:rFonts w:ascii="Cambria Math" w:hAnsi="Cambria Math" w:cs="Times New Roman"/>
                <w:i/>
                <w:sz w:val="24"/>
                <w:szCs w:val="24"/>
              </w:rPr>
            </m:ctrlPr>
          </m:sSubPr>
          <m:e>
            <m:r>
              <w:rPr>
                <w:rFonts w:ascii="Cambria Math" w:hAnsi="Cambria Math" w:cs="Times New Roman"/>
                <w:sz w:val="24"/>
                <w:szCs w:val="24"/>
              </w:rPr>
              <m:t>HD</m:t>
            </m:r>
          </m:e>
          <m:sub>
            <m:r>
              <w:rPr>
                <w:rFonts w:ascii="Cambria Math" w:hAnsi="Cambria Math" w:cs="Times New Roman"/>
                <w:sz w:val="24"/>
                <w:szCs w:val="24"/>
              </w:rPr>
              <m:t>PL</m:t>
            </m:r>
          </m:sub>
        </m:sSub>
      </m:oMath>
      <w:r w:rsidRPr="000164E4">
        <w:rPr>
          <w:rFonts w:ascii="Times New Roman" w:hAnsi="Times New Roman" w:cs="Times New Roman" w:hint="eastAsia"/>
          <w:sz w:val="24"/>
          <w:szCs w:val="24"/>
        </w:rPr>
        <w:t>, we conduct additional measurements of HD for the same nanoassembly in both the fundamental wavelength and photoluminescence emission, and discovered that the topological charge corresponding to the peak for HD is</w:t>
      </w:r>
      <w:r w:rsidR="00A27067" w:rsidRPr="000164E4">
        <w:rPr>
          <w:rFonts w:hint="eastAsia"/>
        </w:rPr>
        <w:t xml:space="preserve"> </w:t>
      </w:r>
      <w:r w:rsidR="00A27067" w:rsidRPr="000164E4">
        <w:rPr>
          <w:rFonts w:ascii="Times New Roman" w:hAnsi="Times New Roman" w:cs="Times New Roman" w:hint="eastAsia"/>
          <w:sz w:val="24"/>
          <w:szCs w:val="24"/>
        </w:rPr>
        <w:t>approximately</w:t>
      </w:r>
      <w:r w:rsidRPr="000164E4">
        <w:rPr>
          <w:rFonts w:ascii="Times New Roman" w:hAnsi="Times New Roman" w:cs="Times New Roman" w:hint="eastAsia"/>
          <w:sz w:val="24"/>
          <w:szCs w:val="24"/>
        </w:rPr>
        <w:t xml:space="preserve"> the same for reflection and emission (Fig. S14). This is because the stronger reflection corresponds to a specific handedness of OAM light that interacts more strongly with the nanoassembly, which results in stronger photoluminescence emission. </w:t>
      </w:r>
      <w:r w:rsidR="00241055" w:rsidRPr="000164E4">
        <w:rPr>
          <w:rFonts w:ascii="Times New Roman" w:hAnsi="Times New Roman" w:cs="Times New Roman" w:hint="eastAsia"/>
          <w:sz w:val="24"/>
          <w:szCs w:val="24"/>
        </w:rPr>
        <w:t>The emission characteristics are also investigated. By placing a linear polarizer in front of the spectrometer and varying its rotation angle, the results indicate that the photoluminescence is predominantly linearly polarized, with the polarization direction aligned along the long axis of the nanoassembly (Fig. S15).</w:t>
      </w:r>
    </w:p>
    <w:p w14:paraId="5F0E1285" w14:textId="590E141D" w:rsidR="00515D56" w:rsidRDefault="00515D56" w:rsidP="00E920A2">
      <w:pPr>
        <w:widowControl/>
        <w:jc w:val="center"/>
        <w:rPr>
          <w:rFonts w:ascii="Times New Roman" w:hAnsi="Times New Roman" w:cs="Times New Roman"/>
          <w:b/>
          <w:bCs/>
          <w:sz w:val="24"/>
          <w:szCs w:val="24"/>
        </w:rPr>
      </w:pPr>
      <w:r>
        <w:rPr>
          <w:noProof/>
        </w:rPr>
        <w:drawing>
          <wp:inline distT="0" distB="0" distL="0" distR="0" wp14:anchorId="7B4BB913" wp14:editId="0B8ADFD9">
            <wp:extent cx="3063600" cy="2427476"/>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8529" t="12244" r="14244" b="6200"/>
                    <a:stretch/>
                  </pic:blipFill>
                  <pic:spPr bwMode="auto">
                    <a:xfrm>
                      <a:off x="0" y="0"/>
                      <a:ext cx="3063600" cy="2427476"/>
                    </a:xfrm>
                    <a:prstGeom prst="rect">
                      <a:avLst/>
                    </a:prstGeom>
                    <a:noFill/>
                    <a:ln>
                      <a:noFill/>
                    </a:ln>
                    <a:extLst>
                      <a:ext uri="{53640926-AAD7-44D8-BBD7-CCE9431645EC}">
                        <a14:shadowObscured xmlns:a14="http://schemas.microsoft.com/office/drawing/2010/main"/>
                      </a:ext>
                    </a:extLst>
                  </pic:spPr>
                </pic:pic>
              </a:graphicData>
            </a:graphic>
          </wp:inline>
        </w:drawing>
      </w:r>
    </w:p>
    <w:p w14:paraId="669C5F8B" w14:textId="0F6594E0" w:rsidR="001961E0" w:rsidRPr="000164E4" w:rsidRDefault="001961E0" w:rsidP="001961E0">
      <w:pPr>
        <w:spacing w:line="360" w:lineRule="auto"/>
        <w:rPr>
          <w:rFonts w:ascii="Times New Roman" w:hAnsi="Times New Roman" w:cs="Times New Roman"/>
          <w:sz w:val="24"/>
          <w:szCs w:val="24"/>
        </w:rPr>
      </w:pPr>
      <w:r w:rsidRPr="000164E4">
        <w:rPr>
          <w:rFonts w:ascii="Times New Roman" w:eastAsia="等线" w:hAnsi="Times New Roman" w:cs="Times New Roman"/>
          <w:b/>
          <w:bCs/>
          <w:sz w:val="24"/>
        </w:rPr>
        <w:t xml:space="preserve">Fig. </w:t>
      </w:r>
      <w:r w:rsidRPr="000164E4">
        <w:rPr>
          <w:rFonts w:ascii="Times New Roman" w:eastAsia="等线" w:hAnsi="Times New Roman" w:cs="Times New Roman" w:hint="eastAsia"/>
          <w:b/>
          <w:bCs/>
          <w:sz w:val="24"/>
        </w:rPr>
        <w:t>S</w:t>
      </w:r>
      <w:r w:rsidR="008378A9" w:rsidRPr="000164E4">
        <w:rPr>
          <w:rFonts w:ascii="Times New Roman" w:eastAsia="等线" w:hAnsi="Times New Roman" w:cs="Times New Roman" w:hint="eastAsia"/>
          <w:b/>
          <w:bCs/>
          <w:sz w:val="24"/>
        </w:rPr>
        <w:t>14</w:t>
      </w:r>
      <w:r w:rsidRPr="000164E4">
        <w:rPr>
          <w:rFonts w:ascii="Times New Roman" w:eastAsia="等线" w:hAnsi="Times New Roman" w:cs="Times New Roman"/>
          <w:b/>
          <w:bCs/>
          <w:sz w:val="24"/>
        </w:rPr>
        <w:t>.</w:t>
      </w:r>
      <w:r w:rsidRPr="000164E4">
        <w:rPr>
          <w:rFonts w:ascii="Times New Roman" w:eastAsia="等线" w:hAnsi="Times New Roman" w:cs="Times New Roman" w:hint="eastAsia"/>
          <w:noProof/>
          <w:sz w:val="24"/>
        </w:rPr>
        <w:t xml:space="preserve"> </w:t>
      </w:r>
      <w:bookmarkStart w:id="68" w:name="_Hlk207739250"/>
      <w:r w:rsidRPr="000164E4">
        <w:rPr>
          <w:rFonts w:ascii="Times New Roman" w:eastAsia="等线" w:hAnsi="Times New Roman" w:cs="Times New Roman" w:hint="eastAsia"/>
          <w:b/>
          <w:bCs/>
          <w:sz w:val="24"/>
        </w:rPr>
        <w:t>Experimental</w:t>
      </w:r>
      <w:r w:rsidRPr="000164E4">
        <w:rPr>
          <w:rFonts w:ascii="Times New Roman" w:eastAsia="等线" w:hAnsi="Times New Roman" w:cs="Times New Roman"/>
          <w:b/>
          <w:bCs/>
          <w:sz w:val="24"/>
        </w:rPr>
        <w:t xml:space="preserve"> </w:t>
      </w:r>
      <w:r w:rsidRPr="000164E4">
        <w:rPr>
          <w:rFonts w:ascii="Times New Roman" w:hAnsi="Times New Roman" w:cs="Times New Roman"/>
          <w:b/>
          <w:bCs/>
          <w:sz w:val="24"/>
        </w:rPr>
        <w:t xml:space="preserve">HD signal from the same </w:t>
      </w:r>
      <w:r w:rsidRPr="000164E4">
        <w:rPr>
          <w:rFonts w:ascii="Times New Roman" w:hAnsi="Times New Roman" w:cs="Times New Roman" w:hint="eastAsia"/>
          <w:b/>
          <w:bCs/>
          <w:sz w:val="24"/>
        </w:rPr>
        <w:t>nanoassembly</w:t>
      </w:r>
      <w:r w:rsidRPr="000164E4">
        <w:rPr>
          <w:rFonts w:ascii="Times New Roman" w:hAnsi="Times New Roman" w:cs="Times New Roman"/>
          <w:b/>
          <w:bCs/>
          <w:sz w:val="24"/>
        </w:rPr>
        <w:t xml:space="preserve"> in the fundamental wavelength and photoluminescence emission</w:t>
      </w:r>
      <w:r w:rsidRPr="000164E4">
        <w:rPr>
          <w:rFonts w:ascii="Times New Roman" w:eastAsia="等线" w:hAnsi="Times New Roman" w:cs="Times New Roman"/>
          <w:b/>
          <w:bCs/>
          <w:sz w:val="24"/>
        </w:rPr>
        <w:t>.</w:t>
      </w:r>
      <w:bookmarkEnd w:id="68"/>
      <w:r w:rsidRPr="000164E4">
        <w:rPr>
          <w:rFonts w:ascii="Times New Roman" w:eastAsia="等线" w:hAnsi="Times New Roman" w:cs="Times New Roman"/>
          <w:b/>
          <w:bCs/>
          <w:noProof/>
          <w:sz w:val="24"/>
        </w:rPr>
        <w:t xml:space="preserve"> </w:t>
      </w:r>
      <w:bookmarkStart w:id="69" w:name="OLE_LINK127"/>
      <w:bookmarkStart w:id="70" w:name="_Hlk207739269"/>
      <w:r w:rsidRPr="000164E4">
        <w:rPr>
          <w:rFonts w:ascii="Times New Roman" w:hAnsi="Times New Roman" w:cs="Times New Roman" w:hint="eastAsia"/>
          <w:sz w:val="24"/>
          <w:szCs w:val="24"/>
        </w:rPr>
        <w:t>F</w:t>
      </w:r>
      <w:r w:rsidRPr="000164E4">
        <w:rPr>
          <w:rFonts w:ascii="Times New Roman" w:hAnsi="Times New Roman" w:cs="Times New Roman"/>
          <w:sz w:val="24"/>
          <w:szCs w:val="24"/>
        </w:rPr>
        <w:t>W: fundamental wavelength</w:t>
      </w:r>
      <w:r w:rsidRPr="000164E4">
        <w:rPr>
          <w:rFonts w:ascii="Times New Roman" w:hAnsi="Times New Roman" w:cs="Times New Roman" w:hint="eastAsia"/>
          <w:sz w:val="24"/>
          <w:szCs w:val="24"/>
        </w:rPr>
        <w:t>;</w:t>
      </w:r>
      <w:r w:rsidRPr="000164E4">
        <w:rPr>
          <w:rFonts w:ascii="Times New Roman" w:hAnsi="Times New Roman" w:cs="Times New Roman"/>
          <w:sz w:val="24"/>
          <w:szCs w:val="24"/>
        </w:rPr>
        <w:t xml:space="preserve"> PL: photoluminescence.</w:t>
      </w:r>
      <w:bookmarkEnd w:id="69"/>
    </w:p>
    <w:p w14:paraId="1D833E99" w14:textId="1D92C50B" w:rsidR="00241055" w:rsidRDefault="00241055" w:rsidP="00241055">
      <w:pPr>
        <w:spacing w:line="360" w:lineRule="auto"/>
        <w:jc w:val="center"/>
        <w:rPr>
          <w:rFonts w:ascii="Times New Roman" w:eastAsia="等线" w:hAnsi="Times New Roman" w:cs="Times New Roman"/>
          <w:noProof/>
          <w:sz w:val="24"/>
        </w:rPr>
      </w:pPr>
      <w:r>
        <w:rPr>
          <w:noProof/>
        </w:rPr>
        <w:lastRenderedPageBreak/>
        <w:drawing>
          <wp:inline distT="0" distB="0" distL="0" distR="0" wp14:anchorId="229DF364" wp14:editId="208F063E">
            <wp:extent cx="2880000" cy="2317053"/>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9813" t="12394" r="13163" b="5002"/>
                    <a:stretch/>
                  </pic:blipFill>
                  <pic:spPr bwMode="auto">
                    <a:xfrm>
                      <a:off x="0" y="0"/>
                      <a:ext cx="2880000" cy="2317053"/>
                    </a:xfrm>
                    <a:prstGeom prst="rect">
                      <a:avLst/>
                    </a:prstGeom>
                    <a:noFill/>
                    <a:ln>
                      <a:noFill/>
                    </a:ln>
                    <a:extLst>
                      <a:ext uri="{53640926-AAD7-44D8-BBD7-CCE9431645EC}">
                        <a14:shadowObscured xmlns:a14="http://schemas.microsoft.com/office/drawing/2010/main"/>
                      </a:ext>
                    </a:extLst>
                  </pic:spPr>
                </pic:pic>
              </a:graphicData>
            </a:graphic>
          </wp:inline>
        </w:drawing>
      </w:r>
    </w:p>
    <w:p w14:paraId="67BD32A3" w14:textId="2E3A207A" w:rsidR="002E06A5" w:rsidRPr="000164E4" w:rsidRDefault="002E06A5" w:rsidP="002E06A5">
      <w:pPr>
        <w:spacing w:line="360" w:lineRule="auto"/>
        <w:rPr>
          <w:rFonts w:ascii="Times New Roman" w:hAnsi="Times New Roman" w:cs="Times New Roman"/>
          <w:sz w:val="24"/>
          <w:szCs w:val="24"/>
        </w:rPr>
      </w:pPr>
      <w:r w:rsidRPr="000164E4">
        <w:rPr>
          <w:rFonts w:ascii="Times New Roman" w:eastAsia="等线" w:hAnsi="Times New Roman" w:cs="Times New Roman"/>
          <w:b/>
          <w:bCs/>
          <w:sz w:val="24"/>
        </w:rPr>
        <w:t xml:space="preserve">Fig. </w:t>
      </w:r>
      <w:r w:rsidRPr="000164E4">
        <w:rPr>
          <w:rFonts w:ascii="Times New Roman" w:eastAsia="等线" w:hAnsi="Times New Roman" w:cs="Times New Roman" w:hint="eastAsia"/>
          <w:b/>
          <w:bCs/>
          <w:sz w:val="24"/>
        </w:rPr>
        <w:t>S15</w:t>
      </w:r>
      <w:r w:rsidRPr="000164E4">
        <w:rPr>
          <w:rFonts w:ascii="Times New Roman" w:eastAsia="等线" w:hAnsi="Times New Roman" w:cs="Times New Roman"/>
          <w:b/>
          <w:bCs/>
          <w:sz w:val="24"/>
        </w:rPr>
        <w:t>.</w:t>
      </w:r>
      <w:r w:rsidRPr="000164E4">
        <w:rPr>
          <w:rFonts w:ascii="Times New Roman" w:eastAsia="等线" w:hAnsi="Times New Roman" w:cs="Times New Roman" w:hint="eastAsia"/>
          <w:noProof/>
          <w:sz w:val="24"/>
        </w:rPr>
        <w:t xml:space="preserve"> </w:t>
      </w:r>
      <w:bookmarkStart w:id="71" w:name="OLE_LINK128"/>
      <w:r w:rsidRPr="000164E4">
        <w:rPr>
          <w:rFonts w:ascii="Times New Roman" w:hAnsi="Times New Roman" w:cs="Times New Roman" w:hint="eastAsia"/>
          <w:b/>
          <w:bCs/>
          <w:sz w:val="24"/>
        </w:rPr>
        <w:t>Dependence of PL intensity on the rotation angle of the linear polarizer.</w:t>
      </w:r>
      <w:bookmarkEnd w:id="71"/>
      <w:r w:rsidRPr="000164E4">
        <w:rPr>
          <w:rFonts w:hint="eastAsia"/>
        </w:rPr>
        <w:t xml:space="preserve"> </w:t>
      </w:r>
      <w:bookmarkStart w:id="72" w:name="OLE_LINK129"/>
      <w:r w:rsidRPr="000164E4">
        <w:rPr>
          <w:rFonts w:ascii="Times New Roman" w:hAnsi="Times New Roman" w:cs="Times New Roman" w:hint="eastAsia"/>
          <w:sz w:val="24"/>
          <w:szCs w:val="24"/>
        </w:rPr>
        <w:t>Data points represent the raw data, and the solid line is the fitted curve.</w:t>
      </w:r>
    </w:p>
    <w:bookmarkEnd w:id="72"/>
    <w:p w14:paraId="0C5BC798" w14:textId="77777777" w:rsidR="00241055" w:rsidRPr="002E06A5" w:rsidRDefault="00241055" w:rsidP="00241055">
      <w:pPr>
        <w:spacing w:line="360" w:lineRule="auto"/>
        <w:rPr>
          <w:rFonts w:ascii="Times New Roman" w:eastAsia="等线" w:hAnsi="Times New Roman" w:cs="Times New Roman"/>
          <w:noProof/>
          <w:sz w:val="24"/>
        </w:rPr>
      </w:pPr>
    </w:p>
    <w:bookmarkEnd w:id="70"/>
    <w:p w14:paraId="2D440B43" w14:textId="0D87167F" w:rsidR="007811B0" w:rsidRPr="00934B77" w:rsidRDefault="00E920A2" w:rsidP="00934B77">
      <w:pPr>
        <w:widowControl/>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0664C475" w14:textId="0E73BA3F" w:rsidR="00A83DF5" w:rsidRPr="000C2334" w:rsidRDefault="00A83DF5">
      <w:pPr>
        <w:widowControl/>
        <w:jc w:val="left"/>
        <w:rPr>
          <w:rFonts w:ascii="Times New Roman" w:hAnsi="Times New Roman" w:cs="Times New Roman"/>
          <w:b/>
          <w:bCs/>
          <w:sz w:val="24"/>
          <w:szCs w:val="24"/>
        </w:rPr>
      </w:pPr>
      <w:bookmarkStart w:id="73" w:name="OLE_LINK130"/>
      <w:r w:rsidRPr="000C2334">
        <w:rPr>
          <w:rFonts w:ascii="Times New Roman" w:hAnsi="Times New Roman" w:cs="Times New Roman"/>
          <w:b/>
          <w:bCs/>
          <w:sz w:val="24"/>
          <w:szCs w:val="24"/>
        </w:rPr>
        <w:lastRenderedPageBreak/>
        <w:t xml:space="preserve">Table </w:t>
      </w:r>
      <w:r w:rsidR="000C2334" w:rsidRPr="000C2334">
        <w:rPr>
          <w:rFonts w:ascii="Times New Roman" w:hAnsi="Times New Roman" w:cs="Times New Roman"/>
          <w:b/>
          <w:bCs/>
          <w:sz w:val="24"/>
          <w:szCs w:val="24"/>
        </w:rPr>
        <w:t>S</w:t>
      </w:r>
      <w:r w:rsidR="0036102B">
        <w:rPr>
          <w:rFonts w:ascii="Times New Roman" w:hAnsi="Times New Roman" w:cs="Times New Roman" w:hint="eastAsia"/>
          <w:b/>
          <w:bCs/>
          <w:sz w:val="24"/>
          <w:szCs w:val="24"/>
        </w:rPr>
        <w:t>2</w:t>
      </w:r>
      <w:r w:rsidR="000C2334" w:rsidRPr="000C2334">
        <w:rPr>
          <w:rFonts w:ascii="Times New Roman" w:hAnsi="Times New Roman" w:cs="Times New Roman"/>
          <w:b/>
          <w:bCs/>
          <w:sz w:val="24"/>
          <w:szCs w:val="24"/>
        </w:rPr>
        <w:t>:</w:t>
      </w:r>
      <w:r w:rsidRPr="000C2334">
        <w:rPr>
          <w:rFonts w:ascii="Times New Roman" w:hAnsi="Times New Roman" w:cs="Times New Roman"/>
          <w:b/>
          <w:bCs/>
          <w:sz w:val="24"/>
          <w:szCs w:val="24"/>
        </w:rPr>
        <w:t xml:space="preserve"> Comparison of </w:t>
      </w:r>
      <w:r w:rsidR="009369EC">
        <w:rPr>
          <w:rFonts w:ascii="Times New Roman" w:hAnsi="Times New Roman" w:cs="Times New Roman" w:hint="eastAsia"/>
          <w:b/>
          <w:bCs/>
          <w:sz w:val="24"/>
          <w:szCs w:val="24"/>
        </w:rPr>
        <w:t>r</w:t>
      </w:r>
      <w:r w:rsidR="009369EC" w:rsidRPr="000C2334">
        <w:rPr>
          <w:rFonts w:ascii="Times New Roman" w:hAnsi="Times New Roman" w:cs="Times New Roman"/>
          <w:b/>
          <w:bCs/>
          <w:sz w:val="24"/>
          <w:szCs w:val="24"/>
        </w:rPr>
        <w:t xml:space="preserve">elevant </w:t>
      </w:r>
      <w:r w:rsidR="009369EC">
        <w:rPr>
          <w:rFonts w:ascii="Times New Roman" w:hAnsi="Times New Roman" w:cs="Times New Roman" w:hint="eastAsia"/>
          <w:b/>
          <w:bCs/>
          <w:sz w:val="24"/>
          <w:szCs w:val="24"/>
        </w:rPr>
        <w:t>r</w:t>
      </w:r>
      <w:r w:rsidR="009369EC">
        <w:rPr>
          <w:rFonts w:ascii="Times New Roman" w:hAnsi="Times New Roman" w:cs="Times New Roman"/>
          <w:b/>
          <w:bCs/>
          <w:sz w:val="24"/>
          <w:szCs w:val="24"/>
        </w:rPr>
        <w:t>eports</w:t>
      </w:r>
      <w:r w:rsidR="009369EC" w:rsidRPr="000C2334">
        <w:rPr>
          <w:rFonts w:ascii="Times New Roman" w:hAnsi="Times New Roman" w:cs="Times New Roman"/>
          <w:b/>
          <w:bCs/>
          <w:sz w:val="24"/>
          <w:szCs w:val="24"/>
        </w:rPr>
        <w:t xml:space="preserve"> </w:t>
      </w:r>
      <w:r w:rsidRPr="000C2334">
        <w:rPr>
          <w:rFonts w:ascii="Times New Roman" w:hAnsi="Times New Roman" w:cs="Times New Roman"/>
          <w:b/>
          <w:bCs/>
          <w:sz w:val="24"/>
          <w:szCs w:val="24"/>
        </w:rPr>
        <w:t xml:space="preserve">for </w:t>
      </w:r>
      <w:r w:rsidR="009369EC">
        <w:rPr>
          <w:rFonts w:ascii="Times New Roman" w:hAnsi="Times New Roman" w:cs="Times New Roman" w:hint="eastAsia"/>
          <w:b/>
          <w:bCs/>
          <w:sz w:val="24"/>
          <w:szCs w:val="24"/>
        </w:rPr>
        <w:t>c</w:t>
      </w:r>
      <w:r w:rsidR="009369EC" w:rsidRPr="005A1E62">
        <w:rPr>
          <w:rFonts w:ascii="Times New Roman" w:hAnsi="Times New Roman" w:cs="Times New Roman"/>
          <w:b/>
          <w:bCs/>
          <w:sz w:val="24"/>
          <w:szCs w:val="24"/>
        </w:rPr>
        <w:t>hiroptical</w:t>
      </w:r>
      <w:r w:rsidR="009369EC">
        <w:rPr>
          <w:rFonts w:ascii="Times New Roman" w:hAnsi="Times New Roman" w:cs="Times New Roman"/>
          <w:b/>
          <w:bCs/>
          <w:sz w:val="24"/>
          <w:szCs w:val="24"/>
        </w:rPr>
        <w:t xml:space="preserve"> </w:t>
      </w:r>
      <w:r w:rsidR="009369EC">
        <w:rPr>
          <w:rFonts w:ascii="Times New Roman" w:hAnsi="Times New Roman" w:cs="Times New Roman" w:hint="eastAsia"/>
          <w:b/>
          <w:bCs/>
          <w:sz w:val="24"/>
          <w:szCs w:val="24"/>
        </w:rPr>
        <w:t>molecular</w:t>
      </w:r>
      <w:r w:rsidR="009369EC">
        <w:rPr>
          <w:rFonts w:ascii="Times New Roman" w:hAnsi="Times New Roman" w:cs="Times New Roman"/>
          <w:b/>
          <w:bCs/>
          <w:sz w:val="24"/>
          <w:szCs w:val="24"/>
        </w:rPr>
        <w:t xml:space="preserve"> </w:t>
      </w:r>
      <w:r w:rsidR="009369EC">
        <w:rPr>
          <w:rFonts w:ascii="Times New Roman" w:hAnsi="Times New Roman" w:cs="Times New Roman" w:hint="eastAsia"/>
          <w:b/>
          <w:bCs/>
          <w:sz w:val="24"/>
          <w:szCs w:val="24"/>
        </w:rPr>
        <w:t>s</w:t>
      </w:r>
      <w:r w:rsidR="009369EC" w:rsidRPr="005A1E62">
        <w:rPr>
          <w:rFonts w:ascii="Times New Roman" w:hAnsi="Times New Roman" w:cs="Times New Roman"/>
          <w:b/>
          <w:bCs/>
          <w:sz w:val="24"/>
          <w:szCs w:val="24"/>
        </w:rPr>
        <w:t>ensing</w:t>
      </w:r>
      <w:r w:rsidR="000C2334" w:rsidRPr="000C2334">
        <w:rPr>
          <w:rFonts w:ascii="Times New Roman" w:hAnsi="Times New Roman" w:cs="Times New Roman"/>
          <w:b/>
          <w:bCs/>
          <w:sz w:val="24"/>
          <w:szCs w:val="24"/>
        </w:rPr>
        <w:t>.</w:t>
      </w:r>
    </w:p>
    <w:tbl>
      <w:tblPr>
        <w:tblStyle w:val="ab"/>
        <w:tblW w:w="9874" w:type="dxa"/>
        <w:tblInd w:w="-665" w:type="dxa"/>
        <w:tblLayout w:type="fixed"/>
        <w:tblLook w:val="04A0" w:firstRow="1" w:lastRow="0" w:firstColumn="1" w:lastColumn="0" w:noHBand="0" w:noVBand="1"/>
      </w:tblPr>
      <w:tblGrid>
        <w:gridCol w:w="944"/>
        <w:gridCol w:w="1134"/>
        <w:gridCol w:w="1843"/>
        <w:gridCol w:w="1559"/>
        <w:gridCol w:w="1134"/>
        <w:gridCol w:w="850"/>
        <w:gridCol w:w="851"/>
        <w:gridCol w:w="1559"/>
      </w:tblGrid>
      <w:tr w:rsidR="000672F5" w:rsidRPr="00C46FD5" w14:paraId="13BE92F3" w14:textId="77777777" w:rsidTr="000672F5">
        <w:trPr>
          <w:trHeight w:val="406"/>
        </w:trPr>
        <w:tc>
          <w:tcPr>
            <w:tcW w:w="944" w:type="dxa"/>
            <w:vAlign w:val="center"/>
          </w:tcPr>
          <w:p w14:paraId="696BCE7D" w14:textId="1710F8B8" w:rsidR="00964959" w:rsidRPr="000473AE" w:rsidRDefault="00964959" w:rsidP="005A1E62">
            <w:pPr>
              <w:widowControl/>
              <w:jc w:val="center"/>
              <w:rPr>
                <w:rFonts w:ascii="Times New Roman" w:hAnsi="Times New Roman" w:cs="Times New Roman"/>
                <w:sz w:val="13"/>
                <w:szCs w:val="13"/>
              </w:rPr>
            </w:pPr>
            <w:r w:rsidRPr="000473AE">
              <w:rPr>
                <w:rFonts w:ascii="Times New Roman" w:hAnsi="Times New Roman" w:cs="Times New Roman" w:hint="eastAsia"/>
                <w:sz w:val="13"/>
                <w:szCs w:val="13"/>
              </w:rPr>
              <w:t>T</w:t>
            </w:r>
            <w:r w:rsidRPr="000473AE">
              <w:rPr>
                <w:rFonts w:ascii="Times New Roman" w:hAnsi="Times New Roman" w:cs="Times New Roman"/>
                <w:sz w:val="13"/>
                <w:szCs w:val="13"/>
              </w:rPr>
              <w:t>ype</w:t>
            </w:r>
          </w:p>
        </w:tc>
        <w:tc>
          <w:tcPr>
            <w:tcW w:w="1134" w:type="dxa"/>
            <w:vAlign w:val="center"/>
            <w:hideMark/>
          </w:tcPr>
          <w:p w14:paraId="46B57CEA" w14:textId="4BBB3EFA" w:rsidR="00964959" w:rsidRPr="000473AE" w:rsidRDefault="00964959"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Geometry</w:t>
            </w:r>
          </w:p>
        </w:tc>
        <w:tc>
          <w:tcPr>
            <w:tcW w:w="1843" w:type="dxa"/>
            <w:vAlign w:val="center"/>
            <w:hideMark/>
          </w:tcPr>
          <w:p w14:paraId="3B860622" w14:textId="18BA4926" w:rsidR="00964959" w:rsidRPr="000473AE" w:rsidRDefault="005A1E62" w:rsidP="005A1E62">
            <w:pPr>
              <w:widowControl/>
              <w:jc w:val="center"/>
              <w:rPr>
                <w:rFonts w:ascii="Times New Roman" w:hAnsi="Times New Roman" w:cs="Times New Roman"/>
                <w:sz w:val="13"/>
                <w:szCs w:val="13"/>
              </w:rPr>
            </w:pPr>
            <w:r>
              <w:rPr>
                <w:rFonts w:ascii="Times New Roman" w:hAnsi="Times New Roman" w:cs="Times New Roman"/>
                <w:sz w:val="13"/>
                <w:szCs w:val="13"/>
              </w:rPr>
              <w:t>M</w:t>
            </w:r>
            <w:r w:rsidR="00964959" w:rsidRPr="000473AE">
              <w:rPr>
                <w:rFonts w:ascii="Times New Roman" w:hAnsi="Times New Roman" w:cs="Times New Roman"/>
                <w:sz w:val="13"/>
                <w:szCs w:val="13"/>
              </w:rPr>
              <w:t>olecule</w:t>
            </w:r>
            <w:r w:rsidR="00964959" w:rsidRPr="000473AE">
              <w:rPr>
                <w:rFonts w:ascii="Times New Roman" w:hAnsi="Times New Roman" w:cs="Times New Roman" w:hint="eastAsia"/>
                <w:sz w:val="13"/>
                <w:szCs w:val="13"/>
              </w:rPr>
              <w:t>s</w:t>
            </w:r>
          </w:p>
        </w:tc>
        <w:tc>
          <w:tcPr>
            <w:tcW w:w="1559" w:type="dxa"/>
            <w:vAlign w:val="center"/>
            <w:hideMark/>
          </w:tcPr>
          <w:p w14:paraId="1FA61A20" w14:textId="77777777" w:rsidR="00964959" w:rsidRPr="000473AE" w:rsidRDefault="00964959"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Method</w:t>
            </w:r>
          </w:p>
        </w:tc>
        <w:tc>
          <w:tcPr>
            <w:tcW w:w="1134" w:type="dxa"/>
            <w:vAlign w:val="center"/>
            <w:hideMark/>
          </w:tcPr>
          <w:p w14:paraId="4244F3F3" w14:textId="19A6ED89" w:rsidR="00964959" w:rsidRPr="000473AE" w:rsidRDefault="005A1E62" w:rsidP="005A1E62">
            <w:pPr>
              <w:widowControl/>
              <w:jc w:val="center"/>
              <w:rPr>
                <w:rFonts w:ascii="Times New Roman" w:hAnsi="Times New Roman" w:cs="Times New Roman"/>
                <w:sz w:val="13"/>
                <w:szCs w:val="13"/>
              </w:rPr>
            </w:pPr>
            <w:r>
              <w:rPr>
                <w:rFonts w:ascii="Times New Roman" w:hAnsi="Times New Roman" w:cs="Times New Roman"/>
                <w:sz w:val="13"/>
                <w:szCs w:val="13"/>
              </w:rPr>
              <w:t>O</w:t>
            </w:r>
            <w:r w:rsidR="00964959" w:rsidRPr="000473AE">
              <w:rPr>
                <w:rFonts w:ascii="Times New Roman" w:hAnsi="Times New Roman" w:cs="Times New Roman"/>
                <w:sz w:val="13"/>
                <w:szCs w:val="13"/>
              </w:rPr>
              <w:t>ptical characterization</w:t>
            </w:r>
          </w:p>
        </w:tc>
        <w:tc>
          <w:tcPr>
            <w:tcW w:w="850" w:type="dxa"/>
            <w:vAlign w:val="center"/>
            <w:hideMark/>
          </w:tcPr>
          <w:p w14:paraId="6A4F7F33" w14:textId="6500CFF8" w:rsidR="00964959" w:rsidRPr="000473AE" w:rsidRDefault="005A1E62" w:rsidP="005A1E62">
            <w:pPr>
              <w:widowControl/>
              <w:jc w:val="center"/>
              <w:rPr>
                <w:rFonts w:ascii="Times New Roman" w:hAnsi="Times New Roman" w:cs="Times New Roman"/>
                <w:sz w:val="13"/>
                <w:szCs w:val="13"/>
              </w:rPr>
            </w:pPr>
            <w:r>
              <w:rPr>
                <w:rFonts w:ascii="Times New Roman" w:hAnsi="Times New Roman" w:cs="Times New Roman"/>
                <w:sz w:val="13"/>
                <w:szCs w:val="13"/>
              </w:rPr>
              <w:t>W</w:t>
            </w:r>
            <w:r w:rsidR="00964959" w:rsidRPr="000473AE">
              <w:rPr>
                <w:rFonts w:ascii="Times New Roman" w:hAnsi="Times New Roman" w:cs="Times New Roman"/>
                <w:sz w:val="13"/>
                <w:szCs w:val="13"/>
              </w:rPr>
              <w:t>avelength</w:t>
            </w:r>
          </w:p>
        </w:tc>
        <w:tc>
          <w:tcPr>
            <w:tcW w:w="851" w:type="dxa"/>
            <w:vAlign w:val="center"/>
            <w:hideMark/>
          </w:tcPr>
          <w:p w14:paraId="06CFC423" w14:textId="49EFBFD3" w:rsidR="00964959" w:rsidRPr="000473AE" w:rsidRDefault="000473AE" w:rsidP="005A1E62">
            <w:pPr>
              <w:widowControl/>
              <w:jc w:val="center"/>
              <w:rPr>
                <w:rFonts w:ascii="Times New Roman" w:hAnsi="Times New Roman" w:cs="Times New Roman"/>
                <w:sz w:val="13"/>
                <w:szCs w:val="13"/>
              </w:rPr>
            </w:pPr>
            <w:r>
              <w:rPr>
                <w:rFonts w:ascii="Times New Roman" w:hAnsi="Times New Roman" w:cs="Times New Roman"/>
                <w:sz w:val="13"/>
                <w:szCs w:val="13"/>
              </w:rPr>
              <w:t>g factor</w:t>
            </w:r>
          </w:p>
        </w:tc>
        <w:tc>
          <w:tcPr>
            <w:tcW w:w="1559" w:type="dxa"/>
            <w:vAlign w:val="center"/>
            <w:hideMark/>
          </w:tcPr>
          <w:p w14:paraId="6BA428D0" w14:textId="451A28C2" w:rsidR="00964959" w:rsidRPr="000473AE" w:rsidRDefault="005A1E62" w:rsidP="005A1E62">
            <w:pPr>
              <w:widowControl/>
              <w:jc w:val="center"/>
              <w:rPr>
                <w:rFonts w:ascii="Times New Roman" w:hAnsi="Times New Roman" w:cs="Times New Roman"/>
                <w:sz w:val="13"/>
                <w:szCs w:val="13"/>
              </w:rPr>
            </w:pPr>
            <w:r>
              <w:rPr>
                <w:rFonts w:ascii="Times New Roman" w:hAnsi="Times New Roman" w:cs="Times New Roman"/>
                <w:sz w:val="13"/>
                <w:szCs w:val="13"/>
              </w:rPr>
              <w:t>R</w:t>
            </w:r>
            <w:r w:rsidR="00964959" w:rsidRPr="000473AE">
              <w:rPr>
                <w:rFonts w:ascii="Times New Roman" w:hAnsi="Times New Roman" w:cs="Times New Roman"/>
                <w:sz w:val="13"/>
                <w:szCs w:val="13"/>
              </w:rPr>
              <w:t>eference</w:t>
            </w:r>
          </w:p>
        </w:tc>
      </w:tr>
      <w:tr w:rsidR="000672F5" w:rsidRPr="00C46FD5" w14:paraId="46C86A04" w14:textId="77777777" w:rsidTr="000672F5">
        <w:trPr>
          <w:trHeight w:val="406"/>
        </w:trPr>
        <w:tc>
          <w:tcPr>
            <w:tcW w:w="944" w:type="dxa"/>
            <w:vMerge w:val="restart"/>
            <w:vAlign w:val="center"/>
          </w:tcPr>
          <w:p w14:paraId="43E0DA73" w14:textId="0AEC68B5" w:rsidR="000C2334" w:rsidRPr="000473AE" w:rsidRDefault="000C2334" w:rsidP="005A1E62">
            <w:pPr>
              <w:widowControl/>
              <w:jc w:val="center"/>
              <w:rPr>
                <w:rFonts w:ascii="Times New Roman" w:hAnsi="Times New Roman" w:cs="Times New Roman"/>
                <w:sz w:val="13"/>
                <w:szCs w:val="13"/>
              </w:rPr>
            </w:pPr>
            <w:proofErr w:type="spellStart"/>
            <w:r w:rsidRPr="000473AE">
              <w:rPr>
                <w:rFonts w:ascii="Times New Roman" w:hAnsi="Times New Roman" w:cs="Times New Roman"/>
                <w:sz w:val="13"/>
                <w:szCs w:val="13"/>
              </w:rPr>
              <w:t>Metasurface</w:t>
            </w:r>
            <w:proofErr w:type="spellEnd"/>
          </w:p>
        </w:tc>
        <w:tc>
          <w:tcPr>
            <w:tcW w:w="1134" w:type="dxa"/>
            <w:vAlign w:val="center"/>
            <w:hideMark/>
          </w:tcPr>
          <w:p w14:paraId="7BB188F2" w14:textId="16C94ECD" w:rsidR="000C2334" w:rsidRPr="000473AE" w:rsidRDefault="000C2334" w:rsidP="005A1E62">
            <w:pPr>
              <w:widowControl/>
              <w:jc w:val="center"/>
              <w:rPr>
                <w:rFonts w:ascii="Times New Roman" w:hAnsi="Times New Roman" w:cs="Times New Roman"/>
                <w:sz w:val="13"/>
                <w:szCs w:val="13"/>
              </w:rPr>
            </w:pPr>
            <w:proofErr w:type="spellStart"/>
            <w:r w:rsidRPr="000473AE">
              <w:rPr>
                <w:rFonts w:ascii="Times New Roman" w:hAnsi="Times New Roman" w:cs="Times New Roman"/>
                <w:sz w:val="13"/>
                <w:szCs w:val="13"/>
              </w:rPr>
              <w:t>Gammadia</w:t>
            </w:r>
            <w:proofErr w:type="spellEnd"/>
          </w:p>
        </w:tc>
        <w:tc>
          <w:tcPr>
            <w:tcW w:w="1843" w:type="dxa"/>
            <w:vAlign w:val="center"/>
            <w:hideMark/>
          </w:tcPr>
          <w:p w14:paraId="64DF9603"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Tryptophan and the β-sheet proteins</w:t>
            </w:r>
          </w:p>
        </w:tc>
        <w:tc>
          <w:tcPr>
            <w:tcW w:w="1559" w:type="dxa"/>
            <w:vAlign w:val="center"/>
            <w:hideMark/>
          </w:tcPr>
          <w:p w14:paraId="708AD2B8"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Lithography</w:t>
            </w:r>
          </w:p>
        </w:tc>
        <w:tc>
          <w:tcPr>
            <w:tcW w:w="1134" w:type="dxa"/>
            <w:vAlign w:val="center"/>
            <w:hideMark/>
          </w:tcPr>
          <w:p w14:paraId="18C2D0B0"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w:t>
            </w:r>
          </w:p>
        </w:tc>
        <w:tc>
          <w:tcPr>
            <w:tcW w:w="850" w:type="dxa"/>
            <w:vAlign w:val="center"/>
            <w:hideMark/>
          </w:tcPr>
          <w:p w14:paraId="04CC9C86"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~650nm</w:t>
            </w:r>
          </w:p>
        </w:tc>
        <w:tc>
          <w:tcPr>
            <w:tcW w:w="851" w:type="dxa"/>
            <w:vAlign w:val="center"/>
            <w:hideMark/>
          </w:tcPr>
          <w:p w14:paraId="389D7714"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0.1</w:t>
            </w:r>
          </w:p>
        </w:tc>
        <w:tc>
          <w:tcPr>
            <w:tcW w:w="1559" w:type="dxa"/>
            <w:noWrap/>
            <w:vAlign w:val="center"/>
            <w:hideMark/>
          </w:tcPr>
          <w:p w14:paraId="6BA82AD9" w14:textId="77777777" w:rsidR="000672F5" w:rsidRDefault="00BC3D92" w:rsidP="005A1E62">
            <w:pPr>
              <w:widowControl/>
              <w:jc w:val="center"/>
              <w:rPr>
                <w:rFonts w:ascii="Times New Roman" w:hAnsi="Times New Roman" w:cs="Times New Roman"/>
                <w:sz w:val="13"/>
                <w:szCs w:val="13"/>
              </w:rPr>
            </w:pPr>
            <w:r w:rsidRPr="00BC3D92">
              <w:rPr>
                <w:rFonts w:ascii="Times New Roman" w:hAnsi="Times New Roman" w:cs="Times New Roman"/>
                <w:i/>
                <w:iCs/>
                <w:sz w:val="13"/>
                <w:szCs w:val="13"/>
              </w:rPr>
              <w:t>Na</w:t>
            </w:r>
            <w:r w:rsidRPr="00BC3D92">
              <w:rPr>
                <w:rFonts w:ascii="Times New Roman" w:hAnsi="Times New Roman" w:cs="Times New Roman" w:hint="eastAsia"/>
                <w:i/>
                <w:iCs/>
                <w:sz w:val="13"/>
                <w:szCs w:val="13"/>
              </w:rPr>
              <w:t>t</w:t>
            </w:r>
            <w:r w:rsidRPr="00BC3D92">
              <w:rPr>
                <w:rFonts w:ascii="Times New Roman" w:hAnsi="Times New Roman" w:cs="Times New Roman"/>
                <w:i/>
                <w:iCs/>
                <w:sz w:val="13"/>
                <w:szCs w:val="13"/>
              </w:rPr>
              <w:t xml:space="preserve">. </w:t>
            </w:r>
            <w:proofErr w:type="spellStart"/>
            <w:r w:rsidRPr="00BC3D92">
              <w:rPr>
                <w:rFonts w:ascii="Times New Roman" w:hAnsi="Times New Roman" w:cs="Times New Roman"/>
                <w:i/>
                <w:iCs/>
                <w:sz w:val="13"/>
                <w:szCs w:val="13"/>
              </w:rPr>
              <w:t>Nanotechnol</w:t>
            </w:r>
            <w:proofErr w:type="spellEnd"/>
            <w:r w:rsidRPr="00BC3D92">
              <w:rPr>
                <w:rFonts w:ascii="Times New Roman" w:hAnsi="Times New Roman" w:cs="Times New Roman"/>
                <w:i/>
                <w:iCs/>
                <w:sz w:val="13"/>
                <w:szCs w:val="13"/>
              </w:rPr>
              <w:t>.</w:t>
            </w:r>
            <w:r w:rsidRPr="00BC3D92">
              <w:rPr>
                <w:rFonts w:ascii="Times New Roman" w:hAnsi="Times New Roman" w:cs="Times New Roman"/>
                <w:sz w:val="13"/>
                <w:szCs w:val="13"/>
              </w:rPr>
              <w:t xml:space="preserve"> </w:t>
            </w:r>
          </w:p>
          <w:p w14:paraId="0BEE0F2A" w14:textId="5F12B49F" w:rsidR="000C2334" w:rsidRPr="000473AE" w:rsidRDefault="00BC3D92" w:rsidP="005A1E62">
            <w:pPr>
              <w:widowControl/>
              <w:jc w:val="center"/>
              <w:rPr>
                <w:rFonts w:ascii="Times New Roman" w:hAnsi="Times New Roman" w:cs="Times New Roman"/>
                <w:sz w:val="13"/>
                <w:szCs w:val="13"/>
              </w:rPr>
            </w:pPr>
            <w:r w:rsidRPr="00BC3D92">
              <w:rPr>
                <w:rFonts w:ascii="Times New Roman" w:hAnsi="Times New Roman" w:cs="Times New Roman"/>
                <w:b/>
                <w:bCs/>
                <w:sz w:val="13"/>
                <w:szCs w:val="13"/>
              </w:rPr>
              <w:t>5</w:t>
            </w:r>
            <w:r w:rsidRPr="00BC3D92">
              <w:rPr>
                <w:rFonts w:ascii="Times New Roman" w:hAnsi="Times New Roman" w:cs="Times New Roman"/>
                <w:sz w:val="13"/>
                <w:szCs w:val="13"/>
              </w:rPr>
              <w:t>, 783–787 (2010)</w:t>
            </w:r>
          </w:p>
        </w:tc>
      </w:tr>
      <w:tr w:rsidR="000672F5" w:rsidRPr="00C46FD5" w14:paraId="130C81F3" w14:textId="77777777" w:rsidTr="000672F5">
        <w:trPr>
          <w:trHeight w:val="406"/>
        </w:trPr>
        <w:tc>
          <w:tcPr>
            <w:tcW w:w="944" w:type="dxa"/>
            <w:vMerge/>
            <w:vAlign w:val="center"/>
          </w:tcPr>
          <w:p w14:paraId="5FBB7DE9" w14:textId="77777777" w:rsidR="000C2334" w:rsidRPr="000473AE" w:rsidRDefault="000C2334" w:rsidP="005A1E62">
            <w:pPr>
              <w:widowControl/>
              <w:jc w:val="center"/>
              <w:rPr>
                <w:rFonts w:ascii="Times New Roman" w:hAnsi="Times New Roman" w:cs="Times New Roman"/>
                <w:sz w:val="13"/>
                <w:szCs w:val="13"/>
              </w:rPr>
            </w:pPr>
          </w:p>
        </w:tc>
        <w:tc>
          <w:tcPr>
            <w:tcW w:w="1134" w:type="dxa"/>
            <w:vAlign w:val="center"/>
            <w:hideMark/>
          </w:tcPr>
          <w:p w14:paraId="1197F84B" w14:textId="24294EA9"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Acute angle</w:t>
            </w:r>
          </w:p>
        </w:tc>
        <w:tc>
          <w:tcPr>
            <w:tcW w:w="1843" w:type="dxa"/>
            <w:vAlign w:val="center"/>
            <w:hideMark/>
          </w:tcPr>
          <w:p w14:paraId="0E1D0AC0"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1,2-Propanediol</w:t>
            </w:r>
          </w:p>
        </w:tc>
        <w:tc>
          <w:tcPr>
            <w:tcW w:w="1559" w:type="dxa"/>
            <w:vAlign w:val="center"/>
            <w:hideMark/>
          </w:tcPr>
          <w:p w14:paraId="0B320F64"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Lithography</w:t>
            </w:r>
          </w:p>
        </w:tc>
        <w:tc>
          <w:tcPr>
            <w:tcW w:w="1134" w:type="dxa"/>
            <w:vAlign w:val="center"/>
            <w:hideMark/>
          </w:tcPr>
          <w:p w14:paraId="1A85262E"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w:t>
            </w:r>
          </w:p>
        </w:tc>
        <w:tc>
          <w:tcPr>
            <w:tcW w:w="850" w:type="dxa"/>
            <w:vAlign w:val="center"/>
            <w:hideMark/>
          </w:tcPr>
          <w:p w14:paraId="011664B1"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~1000nm</w:t>
            </w:r>
          </w:p>
        </w:tc>
        <w:tc>
          <w:tcPr>
            <w:tcW w:w="851" w:type="dxa"/>
            <w:vAlign w:val="center"/>
            <w:hideMark/>
          </w:tcPr>
          <w:p w14:paraId="532193B2"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&lt;0.1</w:t>
            </w:r>
          </w:p>
        </w:tc>
        <w:tc>
          <w:tcPr>
            <w:tcW w:w="1559" w:type="dxa"/>
            <w:vAlign w:val="center"/>
            <w:hideMark/>
          </w:tcPr>
          <w:p w14:paraId="51D55AE0" w14:textId="77777777" w:rsidR="000672F5" w:rsidRDefault="000672F5" w:rsidP="005A1E62">
            <w:pPr>
              <w:widowControl/>
              <w:jc w:val="center"/>
              <w:rPr>
                <w:rFonts w:ascii="Times New Roman" w:hAnsi="Times New Roman" w:cs="Times New Roman"/>
                <w:sz w:val="13"/>
                <w:szCs w:val="13"/>
              </w:rPr>
            </w:pPr>
            <w:r w:rsidRPr="000672F5">
              <w:rPr>
                <w:rFonts w:ascii="Times New Roman" w:hAnsi="Times New Roman" w:cs="Times New Roman"/>
                <w:i/>
                <w:iCs/>
                <w:sz w:val="13"/>
                <w:szCs w:val="13"/>
              </w:rPr>
              <w:t xml:space="preserve">Nat. </w:t>
            </w:r>
            <w:proofErr w:type="spellStart"/>
            <w:r w:rsidRPr="000672F5">
              <w:rPr>
                <w:rFonts w:ascii="Times New Roman" w:hAnsi="Times New Roman" w:cs="Times New Roman"/>
                <w:i/>
                <w:iCs/>
                <w:sz w:val="13"/>
                <w:szCs w:val="13"/>
              </w:rPr>
              <w:t>Commun</w:t>
            </w:r>
            <w:proofErr w:type="spellEnd"/>
            <w:r w:rsidRPr="000672F5">
              <w:rPr>
                <w:rFonts w:ascii="Times New Roman" w:hAnsi="Times New Roman" w:cs="Times New Roman"/>
                <w:i/>
                <w:iCs/>
                <w:sz w:val="13"/>
                <w:szCs w:val="13"/>
              </w:rPr>
              <w:t>.</w:t>
            </w:r>
            <w:r w:rsidRPr="000672F5">
              <w:rPr>
                <w:rFonts w:ascii="Times New Roman" w:hAnsi="Times New Roman" w:cs="Times New Roman"/>
                <w:sz w:val="13"/>
                <w:szCs w:val="13"/>
              </w:rPr>
              <w:t xml:space="preserve"> </w:t>
            </w:r>
          </w:p>
          <w:p w14:paraId="4A2BF2C0" w14:textId="28EAC6B2" w:rsidR="000C2334"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sz w:val="13"/>
                <w:szCs w:val="13"/>
              </w:rPr>
              <w:t>8</w:t>
            </w:r>
            <w:r w:rsidRPr="000672F5">
              <w:rPr>
                <w:rFonts w:ascii="Times New Roman" w:hAnsi="Times New Roman" w:cs="Times New Roman"/>
                <w:sz w:val="13"/>
                <w:szCs w:val="13"/>
              </w:rPr>
              <w:t>, 14180 (2017)</w:t>
            </w:r>
          </w:p>
        </w:tc>
      </w:tr>
      <w:tr w:rsidR="00EC7468" w:rsidRPr="00C46FD5" w14:paraId="2C664688" w14:textId="77777777" w:rsidTr="000672F5">
        <w:trPr>
          <w:trHeight w:val="406"/>
        </w:trPr>
        <w:tc>
          <w:tcPr>
            <w:tcW w:w="944" w:type="dxa"/>
            <w:vMerge w:val="restart"/>
            <w:vAlign w:val="center"/>
          </w:tcPr>
          <w:p w14:paraId="0A40B1E8" w14:textId="5DFB94DA" w:rsidR="00EC7468" w:rsidRPr="000473AE" w:rsidRDefault="00EC7468" w:rsidP="005A1E62">
            <w:pPr>
              <w:jc w:val="center"/>
              <w:rPr>
                <w:rFonts w:ascii="Times New Roman" w:hAnsi="Times New Roman" w:cs="Times New Roman"/>
                <w:sz w:val="13"/>
                <w:szCs w:val="13"/>
              </w:rPr>
            </w:pPr>
            <w:r w:rsidRPr="000473AE">
              <w:rPr>
                <w:rFonts w:ascii="Times New Roman" w:hAnsi="Times New Roman" w:cs="Times New Roman"/>
                <w:sz w:val="13"/>
                <w:szCs w:val="13"/>
              </w:rPr>
              <w:t>Direct measurement</w:t>
            </w:r>
          </w:p>
        </w:tc>
        <w:tc>
          <w:tcPr>
            <w:tcW w:w="1134" w:type="dxa"/>
            <w:vAlign w:val="center"/>
          </w:tcPr>
          <w:p w14:paraId="6EF5BDA3" w14:textId="0B76AFB0"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Chiral molecules</w:t>
            </w:r>
          </w:p>
        </w:tc>
        <w:tc>
          <w:tcPr>
            <w:tcW w:w="1843" w:type="dxa"/>
            <w:vAlign w:val="center"/>
          </w:tcPr>
          <w:p w14:paraId="6479046F" w14:textId="1291E58B" w:rsidR="00EC7468" w:rsidRPr="000473AE" w:rsidRDefault="00EC7468" w:rsidP="005A1E62">
            <w:pPr>
              <w:widowControl/>
              <w:jc w:val="center"/>
              <w:rPr>
                <w:rFonts w:ascii="Times New Roman" w:hAnsi="Times New Roman" w:cs="Times New Roman"/>
                <w:sz w:val="13"/>
                <w:szCs w:val="13"/>
              </w:rPr>
            </w:pPr>
            <w:r>
              <w:rPr>
                <w:rFonts w:ascii="Times New Roman" w:hAnsi="Times New Roman" w:cs="Times New Roman"/>
                <w:sz w:val="13"/>
                <w:szCs w:val="13"/>
              </w:rPr>
              <w:t>cysteine</w:t>
            </w:r>
          </w:p>
        </w:tc>
        <w:tc>
          <w:tcPr>
            <w:tcW w:w="1559" w:type="dxa"/>
            <w:vAlign w:val="center"/>
          </w:tcPr>
          <w:p w14:paraId="11ABF7A9" w14:textId="77CB03B4" w:rsidR="00EC7468" w:rsidRPr="000473AE" w:rsidRDefault="00EC7468" w:rsidP="005A1E62">
            <w:pPr>
              <w:widowControl/>
              <w:jc w:val="center"/>
              <w:rPr>
                <w:rFonts w:ascii="Times New Roman" w:hAnsi="Times New Roman" w:cs="Times New Roman"/>
                <w:sz w:val="13"/>
                <w:szCs w:val="13"/>
              </w:rPr>
            </w:pPr>
            <w:r>
              <w:rPr>
                <w:rFonts w:ascii="Times New Roman" w:hAnsi="Times New Roman" w:cs="Times New Roman" w:hint="eastAsia"/>
                <w:sz w:val="13"/>
                <w:szCs w:val="13"/>
              </w:rPr>
              <w:t>/</w:t>
            </w:r>
          </w:p>
        </w:tc>
        <w:tc>
          <w:tcPr>
            <w:tcW w:w="1134" w:type="dxa"/>
            <w:vAlign w:val="center"/>
          </w:tcPr>
          <w:p w14:paraId="0D48C000" w14:textId="197D524D" w:rsidR="00EC7468" w:rsidRPr="000473AE" w:rsidRDefault="00EC7468" w:rsidP="005A1E62">
            <w:pPr>
              <w:widowControl/>
              <w:jc w:val="center"/>
              <w:rPr>
                <w:rFonts w:ascii="Times New Roman" w:hAnsi="Times New Roman" w:cs="Times New Roman"/>
                <w:sz w:val="13"/>
                <w:szCs w:val="13"/>
              </w:rPr>
            </w:pPr>
            <w:r>
              <w:rPr>
                <w:rFonts w:ascii="Times New Roman" w:hAnsi="Times New Roman" w:cs="Times New Roman" w:hint="eastAsia"/>
                <w:sz w:val="13"/>
                <w:szCs w:val="13"/>
              </w:rPr>
              <w:t>C</w:t>
            </w:r>
            <w:r>
              <w:rPr>
                <w:rFonts w:ascii="Times New Roman" w:hAnsi="Times New Roman" w:cs="Times New Roman"/>
                <w:sz w:val="13"/>
                <w:szCs w:val="13"/>
              </w:rPr>
              <w:t>D</w:t>
            </w:r>
          </w:p>
        </w:tc>
        <w:tc>
          <w:tcPr>
            <w:tcW w:w="850" w:type="dxa"/>
            <w:vAlign w:val="center"/>
          </w:tcPr>
          <w:p w14:paraId="3AFA7CEB" w14:textId="5707099B" w:rsidR="00EC7468" w:rsidRPr="000473AE" w:rsidRDefault="00EC7468" w:rsidP="00EC7468">
            <w:pPr>
              <w:widowControl/>
              <w:jc w:val="center"/>
              <w:rPr>
                <w:rFonts w:ascii="Times New Roman" w:hAnsi="Times New Roman" w:cs="Times New Roman"/>
                <w:sz w:val="13"/>
                <w:szCs w:val="13"/>
              </w:rPr>
            </w:pPr>
            <w:r>
              <w:rPr>
                <w:rFonts w:ascii="Times New Roman" w:hAnsi="Times New Roman" w:cs="Times New Roman" w:hint="eastAsia"/>
                <w:sz w:val="13"/>
                <w:szCs w:val="13"/>
              </w:rPr>
              <w:t>2</w:t>
            </w:r>
            <w:r>
              <w:rPr>
                <w:rFonts w:ascii="Times New Roman" w:hAnsi="Times New Roman" w:cs="Times New Roman"/>
                <w:sz w:val="13"/>
                <w:szCs w:val="13"/>
              </w:rPr>
              <w:t>15nm</w:t>
            </w:r>
          </w:p>
        </w:tc>
        <w:tc>
          <w:tcPr>
            <w:tcW w:w="851" w:type="dxa"/>
            <w:vAlign w:val="center"/>
          </w:tcPr>
          <w:p w14:paraId="369710B3" w14:textId="09AD5143" w:rsidR="00EC7468" w:rsidRPr="000473AE" w:rsidRDefault="00EC7468" w:rsidP="005A1E62">
            <w:pPr>
              <w:widowControl/>
              <w:jc w:val="center"/>
              <w:rPr>
                <w:rFonts w:ascii="Times New Roman" w:hAnsi="Times New Roman" w:cs="Times New Roman"/>
                <w:sz w:val="13"/>
                <w:szCs w:val="13"/>
              </w:rPr>
            </w:pPr>
            <w:r>
              <w:rPr>
                <w:rFonts w:ascii="Times New Roman" w:hAnsi="Times New Roman" w:cs="Times New Roman" w:hint="eastAsia"/>
                <w:sz w:val="13"/>
                <w:szCs w:val="13"/>
              </w:rPr>
              <w:t>0</w:t>
            </w:r>
            <w:r>
              <w:rPr>
                <w:rFonts w:ascii="Times New Roman" w:hAnsi="Times New Roman" w:cs="Times New Roman"/>
                <w:sz w:val="13"/>
                <w:szCs w:val="13"/>
              </w:rPr>
              <w:t>.005</w:t>
            </w:r>
          </w:p>
        </w:tc>
        <w:tc>
          <w:tcPr>
            <w:tcW w:w="1559" w:type="dxa"/>
            <w:vAlign w:val="center"/>
          </w:tcPr>
          <w:p w14:paraId="64C5A363" w14:textId="77777777" w:rsidR="000672F5" w:rsidRDefault="000672F5" w:rsidP="005A1E62">
            <w:pPr>
              <w:widowControl/>
              <w:jc w:val="center"/>
              <w:rPr>
                <w:rFonts w:ascii="Times New Roman" w:hAnsi="Times New Roman" w:cs="Times New Roman"/>
                <w:sz w:val="13"/>
                <w:szCs w:val="13"/>
              </w:rPr>
            </w:pPr>
            <w:r w:rsidRPr="000672F5">
              <w:rPr>
                <w:rFonts w:ascii="Times New Roman" w:hAnsi="Times New Roman" w:cs="Times New Roman"/>
                <w:i/>
                <w:iCs/>
                <w:sz w:val="13"/>
                <w:szCs w:val="13"/>
              </w:rPr>
              <w:t>Nature</w:t>
            </w:r>
            <w:r w:rsidRPr="000672F5">
              <w:rPr>
                <w:rFonts w:ascii="Times New Roman" w:hAnsi="Times New Roman" w:cs="Times New Roman"/>
                <w:sz w:val="13"/>
                <w:szCs w:val="13"/>
              </w:rPr>
              <w:t xml:space="preserve"> </w:t>
            </w:r>
          </w:p>
          <w:p w14:paraId="5C6867E3" w14:textId="782CABBE" w:rsidR="00EC7468"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sz w:val="13"/>
                <w:szCs w:val="13"/>
              </w:rPr>
              <w:t>556</w:t>
            </w:r>
            <w:r w:rsidRPr="000672F5">
              <w:rPr>
                <w:rFonts w:ascii="Times New Roman" w:hAnsi="Times New Roman" w:cs="Times New Roman"/>
                <w:sz w:val="13"/>
                <w:szCs w:val="13"/>
              </w:rPr>
              <w:t>, 360–365 (2018)</w:t>
            </w:r>
          </w:p>
        </w:tc>
      </w:tr>
      <w:tr w:rsidR="00EC7468" w:rsidRPr="00C46FD5" w14:paraId="52C920A1" w14:textId="77777777" w:rsidTr="000672F5">
        <w:trPr>
          <w:trHeight w:val="406"/>
        </w:trPr>
        <w:tc>
          <w:tcPr>
            <w:tcW w:w="944" w:type="dxa"/>
            <w:vMerge/>
            <w:vAlign w:val="center"/>
          </w:tcPr>
          <w:p w14:paraId="29D5009A" w14:textId="7F2C3509" w:rsidR="00EC7468" w:rsidRPr="000473AE" w:rsidRDefault="00EC7468" w:rsidP="005A1E62">
            <w:pPr>
              <w:widowControl/>
              <w:jc w:val="center"/>
              <w:rPr>
                <w:rFonts w:ascii="Times New Roman" w:hAnsi="Times New Roman" w:cs="Times New Roman"/>
                <w:sz w:val="13"/>
                <w:szCs w:val="13"/>
              </w:rPr>
            </w:pPr>
          </w:p>
        </w:tc>
        <w:tc>
          <w:tcPr>
            <w:tcW w:w="1134" w:type="dxa"/>
            <w:vAlign w:val="center"/>
          </w:tcPr>
          <w:p w14:paraId="6B84ECE2" w14:textId="0DC644DB"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Chiral molecules</w:t>
            </w:r>
          </w:p>
        </w:tc>
        <w:tc>
          <w:tcPr>
            <w:tcW w:w="1843" w:type="dxa"/>
            <w:vAlign w:val="center"/>
          </w:tcPr>
          <w:p w14:paraId="65808B3E" w14:textId="0A4C416E"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Fenchone</w:t>
            </w:r>
          </w:p>
        </w:tc>
        <w:tc>
          <w:tcPr>
            <w:tcW w:w="1559" w:type="dxa"/>
            <w:vAlign w:val="center"/>
          </w:tcPr>
          <w:p w14:paraId="0F6AAE28" w14:textId="53898173"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 xml:space="preserve">Nonlinear </w:t>
            </w:r>
            <w:r w:rsidR="00BC3D92">
              <w:rPr>
                <w:rFonts w:ascii="Times New Roman" w:hAnsi="Times New Roman" w:cs="Times New Roman"/>
                <w:sz w:val="13"/>
                <w:szCs w:val="13"/>
              </w:rPr>
              <w:t>effects</w:t>
            </w:r>
          </w:p>
        </w:tc>
        <w:tc>
          <w:tcPr>
            <w:tcW w:w="1134" w:type="dxa"/>
            <w:vAlign w:val="center"/>
          </w:tcPr>
          <w:p w14:paraId="0AA7E5D6" w14:textId="2B4E4DB2"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HD</w:t>
            </w:r>
          </w:p>
        </w:tc>
        <w:tc>
          <w:tcPr>
            <w:tcW w:w="850" w:type="dxa"/>
            <w:vAlign w:val="center"/>
          </w:tcPr>
          <w:p w14:paraId="66290A26" w14:textId="7607777C"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800nm</w:t>
            </w:r>
          </w:p>
        </w:tc>
        <w:tc>
          <w:tcPr>
            <w:tcW w:w="851" w:type="dxa"/>
            <w:vAlign w:val="center"/>
          </w:tcPr>
          <w:p w14:paraId="4F77319D" w14:textId="177FB760"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0.05</w:t>
            </w:r>
          </w:p>
        </w:tc>
        <w:tc>
          <w:tcPr>
            <w:tcW w:w="1559" w:type="dxa"/>
            <w:vAlign w:val="center"/>
          </w:tcPr>
          <w:p w14:paraId="2A78198B" w14:textId="77777777" w:rsidR="000672F5" w:rsidRDefault="000672F5" w:rsidP="005A1E62">
            <w:pPr>
              <w:widowControl/>
              <w:jc w:val="center"/>
              <w:rPr>
                <w:rFonts w:ascii="Times New Roman" w:hAnsi="Times New Roman" w:cs="Times New Roman"/>
                <w:sz w:val="13"/>
                <w:szCs w:val="13"/>
              </w:rPr>
            </w:pPr>
            <w:r w:rsidRPr="000672F5">
              <w:rPr>
                <w:rFonts w:ascii="Times New Roman" w:hAnsi="Times New Roman" w:cs="Times New Roman"/>
                <w:i/>
                <w:iCs/>
                <w:sz w:val="13"/>
                <w:szCs w:val="13"/>
              </w:rPr>
              <w:t>Nat. Photon.</w:t>
            </w:r>
            <w:r w:rsidRPr="000672F5">
              <w:rPr>
                <w:rFonts w:ascii="Times New Roman" w:hAnsi="Times New Roman" w:cs="Times New Roman"/>
                <w:sz w:val="13"/>
                <w:szCs w:val="13"/>
              </w:rPr>
              <w:t xml:space="preserve"> </w:t>
            </w:r>
          </w:p>
          <w:p w14:paraId="2AB73DC3" w14:textId="0B0DC62B" w:rsidR="00EC7468"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sz w:val="13"/>
                <w:szCs w:val="13"/>
              </w:rPr>
              <w:t>17</w:t>
            </w:r>
            <w:r w:rsidRPr="000672F5">
              <w:rPr>
                <w:rFonts w:ascii="Times New Roman" w:hAnsi="Times New Roman" w:cs="Times New Roman"/>
                <w:sz w:val="13"/>
                <w:szCs w:val="13"/>
              </w:rPr>
              <w:t>,</w:t>
            </w:r>
            <w:r w:rsidRPr="000672F5">
              <w:rPr>
                <w:rFonts w:ascii="Times New Roman" w:hAnsi="Times New Roman" w:cs="Times New Roman"/>
                <w:sz w:val="24"/>
              </w:rPr>
              <w:t xml:space="preserve"> </w:t>
            </w:r>
            <w:r w:rsidRPr="000672F5">
              <w:rPr>
                <w:rFonts w:ascii="Times New Roman" w:hAnsi="Times New Roman" w:cs="Times New Roman"/>
                <w:sz w:val="13"/>
                <w:szCs w:val="13"/>
              </w:rPr>
              <w:t>82–88 (2023)</w:t>
            </w:r>
          </w:p>
        </w:tc>
      </w:tr>
      <w:tr w:rsidR="00EC7468" w:rsidRPr="00C46FD5" w14:paraId="7E4867D7" w14:textId="77777777" w:rsidTr="000672F5">
        <w:trPr>
          <w:trHeight w:val="406"/>
        </w:trPr>
        <w:tc>
          <w:tcPr>
            <w:tcW w:w="944" w:type="dxa"/>
            <w:vMerge/>
            <w:vAlign w:val="center"/>
          </w:tcPr>
          <w:p w14:paraId="261FD973" w14:textId="77777777" w:rsidR="00EC7468" w:rsidRPr="000473AE" w:rsidRDefault="00EC7468" w:rsidP="005A1E62">
            <w:pPr>
              <w:widowControl/>
              <w:jc w:val="center"/>
              <w:rPr>
                <w:rFonts w:ascii="Times New Roman" w:hAnsi="Times New Roman" w:cs="Times New Roman"/>
                <w:sz w:val="13"/>
                <w:szCs w:val="13"/>
              </w:rPr>
            </w:pPr>
          </w:p>
        </w:tc>
        <w:tc>
          <w:tcPr>
            <w:tcW w:w="1134" w:type="dxa"/>
            <w:vAlign w:val="center"/>
          </w:tcPr>
          <w:p w14:paraId="2EE5E659" w14:textId="425FDB4B"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Chiral molecules</w:t>
            </w:r>
          </w:p>
        </w:tc>
        <w:tc>
          <w:tcPr>
            <w:tcW w:w="1843" w:type="dxa"/>
            <w:vAlign w:val="center"/>
          </w:tcPr>
          <w:p w14:paraId="44C2A871" w14:textId="726CB36B"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[Fe(4,4′-diMebpy)</w:t>
            </w:r>
            <w:r w:rsidRPr="000473AE">
              <w:rPr>
                <w:rFonts w:ascii="Times New Roman" w:hAnsi="Times New Roman" w:cs="Times New Roman"/>
                <w:sz w:val="13"/>
                <w:szCs w:val="13"/>
                <w:vertAlign w:val="subscript"/>
              </w:rPr>
              <w:t>3</w:t>
            </w:r>
            <w:r w:rsidRPr="000473AE">
              <w:rPr>
                <w:rFonts w:ascii="Times New Roman" w:hAnsi="Times New Roman" w:cs="Times New Roman"/>
                <w:sz w:val="13"/>
                <w:szCs w:val="13"/>
              </w:rPr>
              <w:t>]</w:t>
            </w:r>
            <w:r w:rsidRPr="000473AE">
              <w:rPr>
                <w:rFonts w:ascii="Times New Roman" w:hAnsi="Times New Roman" w:cs="Times New Roman"/>
                <w:sz w:val="13"/>
                <w:szCs w:val="13"/>
                <w:vertAlign w:val="superscript"/>
              </w:rPr>
              <w:t>2+</w:t>
            </w:r>
          </w:p>
        </w:tc>
        <w:tc>
          <w:tcPr>
            <w:tcW w:w="1559" w:type="dxa"/>
            <w:vAlign w:val="center"/>
          </w:tcPr>
          <w:p w14:paraId="7AC4D528" w14:textId="4F2C14A5"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Hard X-ray</w:t>
            </w:r>
          </w:p>
        </w:tc>
        <w:tc>
          <w:tcPr>
            <w:tcW w:w="1134" w:type="dxa"/>
            <w:vAlign w:val="center"/>
          </w:tcPr>
          <w:p w14:paraId="6C326520" w14:textId="6920D2AF"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HD</w:t>
            </w:r>
          </w:p>
        </w:tc>
        <w:tc>
          <w:tcPr>
            <w:tcW w:w="850" w:type="dxa"/>
            <w:vAlign w:val="center"/>
          </w:tcPr>
          <w:p w14:paraId="645E77BB" w14:textId="2B3F6E20"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~0.17nm</w:t>
            </w:r>
          </w:p>
        </w:tc>
        <w:tc>
          <w:tcPr>
            <w:tcW w:w="851" w:type="dxa"/>
            <w:vAlign w:val="center"/>
          </w:tcPr>
          <w:p w14:paraId="17242B8F" w14:textId="3B708057"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0.05</w:t>
            </w:r>
          </w:p>
        </w:tc>
        <w:tc>
          <w:tcPr>
            <w:tcW w:w="1559" w:type="dxa"/>
            <w:vAlign w:val="center"/>
          </w:tcPr>
          <w:p w14:paraId="4654AD51" w14:textId="77777777" w:rsidR="000672F5" w:rsidRDefault="000672F5" w:rsidP="005A1E62">
            <w:pPr>
              <w:widowControl/>
              <w:jc w:val="center"/>
              <w:rPr>
                <w:rFonts w:ascii="Times New Roman" w:hAnsi="Times New Roman" w:cs="Times New Roman"/>
                <w:sz w:val="13"/>
                <w:szCs w:val="13"/>
              </w:rPr>
            </w:pPr>
            <w:r w:rsidRPr="000672F5">
              <w:rPr>
                <w:rFonts w:ascii="Times New Roman" w:hAnsi="Times New Roman" w:cs="Times New Roman"/>
                <w:i/>
                <w:iCs/>
                <w:sz w:val="13"/>
                <w:szCs w:val="13"/>
              </w:rPr>
              <w:t>Nat. Photon.</w:t>
            </w:r>
            <w:r w:rsidRPr="000672F5">
              <w:rPr>
                <w:rFonts w:ascii="Times New Roman" w:hAnsi="Times New Roman" w:cs="Times New Roman"/>
                <w:sz w:val="13"/>
                <w:szCs w:val="13"/>
              </w:rPr>
              <w:t xml:space="preserve"> </w:t>
            </w:r>
          </w:p>
          <w:p w14:paraId="61A7D2A1" w14:textId="2C3D4A35" w:rsidR="00EC7468"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sz w:val="13"/>
                <w:szCs w:val="13"/>
              </w:rPr>
              <w:t>16</w:t>
            </w:r>
            <w:r w:rsidRPr="000672F5">
              <w:rPr>
                <w:rFonts w:ascii="Times New Roman" w:hAnsi="Times New Roman" w:cs="Times New Roman"/>
                <w:sz w:val="13"/>
                <w:szCs w:val="13"/>
              </w:rPr>
              <w:t>, 570–574 (2022)</w:t>
            </w:r>
          </w:p>
        </w:tc>
      </w:tr>
      <w:tr w:rsidR="000473AE" w:rsidRPr="00C46FD5" w14:paraId="66802529" w14:textId="77777777" w:rsidTr="000672F5">
        <w:trPr>
          <w:trHeight w:val="406"/>
        </w:trPr>
        <w:tc>
          <w:tcPr>
            <w:tcW w:w="944" w:type="dxa"/>
            <w:vMerge w:val="restart"/>
            <w:vAlign w:val="center"/>
          </w:tcPr>
          <w:p w14:paraId="702E84BE" w14:textId="5281E15A"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Chemical synthesis</w:t>
            </w:r>
          </w:p>
        </w:tc>
        <w:tc>
          <w:tcPr>
            <w:tcW w:w="1134" w:type="dxa"/>
            <w:noWrap/>
            <w:vAlign w:val="center"/>
            <w:hideMark/>
          </w:tcPr>
          <w:p w14:paraId="0A9DC680" w14:textId="36DA4FA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Nanoparticles</w:t>
            </w:r>
          </w:p>
          <w:p w14:paraId="61E204B8" w14:textId="147FEC6D"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(Co3O4)</w:t>
            </w:r>
          </w:p>
        </w:tc>
        <w:tc>
          <w:tcPr>
            <w:tcW w:w="1843" w:type="dxa"/>
            <w:noWrap/>
            <w:vAlign w:val="center"/>
            <w:hideMark/>
          </w:tcPr>
          <w:p w14:paraId="36DBDE96"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Cysteine</w:t>
            </w:r>
          </w:p>
        </w:tc>
        <w:tc>
          <w:tcPr>
            <w:tcW w:w="1559" w:type="dxa"/>
            <w:noWrap/>
            <w:vAlign w:val="center"/>
            <w:hideMark/>
          </w:tcPr>
          <w:p w14:paraId="2BF6EEDE" w14:textId="259C8D69" w:rsidR="000473AE"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Chemical synthesis</w:t>
            </w:r>
          </w:p>
        </w:tc>
        <w:tc>
          <w:tcPr>
            <w:tcW w:w="1134" w:type="dxa"/>
            <w:noWrap/>
            <w:vAlign w:val="center"/>
            <w:hideMark/>
          </w:tcPr>
          <w:p w14:paraId="3B369457"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w:t>
            </w:r>
          </w:p>
        </w:tc>
        <w:tc>
          <w:tcPr>
            <w:tcW w:w="850" w:type="dxa"/>
            <w:vAlign w:val="center"/>
            <w:hideMark/>
          </w:tcPr>
          <w:p w14:paraId="37E59157"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~550nm</w:t>
            </w:r>
          </w:p>
        </w:tc>
        <w:tc>
          <w:tcPr>
            <w:tcW w:w="851" w:type="dxa"/>
            <w:noWrap/>
            <w:vAlign w:val="center"/>
            <w:hideMark/>
          </w:tcPr>
          <w:p w14:paraId="7D05983C"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0.02</w:t>
            </w:r>
          </w:p>
        </w:tc>
        <w:tc>
          <w:tcPr>
            <w:tcW w:w="1559" w:type="dxa"/>
            <w:noWrap/>
            <w:vAlign w:val="center"/>
            <w:hideMark/>
          </w:tcPr>
          <w:p w14:paraId="1448602E" w14:textId="77777777" w:rsidR="000672F5" w:rsidRDefault="000672F5" w:rsidP="005A1E62">
            <w:pPr>
              <w:widowControl/>
              <w:jc w:val="center"/>
              <w:rPr>
                <w:rFonts w:ascii="Times New Roman" w:hAnsi="Times New Roman" w:cs="Times New Roman"/>
                <w:sz w:val="13"/>
                <w:szCs w:val="13"/>
              </w:rPr>
            </w:pPr>
            <w:r w:rsidRPr="000672F5">
              <w:rPr>
                <w:rFonts w:ascii="Times New Roman" w:hAnsi="Times New Roman" w:cs="Times New Roman"/>
                <w:i/>
                <w:iCs/>
                <w:sz w:val="13"/>
                <w:szCs w:val="13"/>
              </w:rPr>
              <w:t>Science</w:t>
            </w:r>
            <w:r w:rsidRPr="000672F5">
              <w:rPr>
                <w:rFonts w:ascii="Times New Roman" w:hAnsi="Times New Roman" w:cs="Times New Roman"/>
                <w:sz w:val="13"/>
                <w:szCs w:val="13"/>
              </w:rPr>
              <w:t xml:space="preserve"> </w:t>
            </w:r>
          </w:p>
          <w:p w14:paraId="5AAE29A2" w14:textId="417DDB07" w:rsidR="000473AE"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sz w:val="13"/>
                <w:szCs w:val="13"/>
              </w:rPr>
              <w:t>359</w:t>
            </w:r>
            <w:r w:rsidRPr="000672F5">
              <w:rPr>
                <w:rFonts w:ascii="Times New Roman" w:hAnsi="Times New Roman" w:cs="Times New Roman"/>
                <w:sz w:val="13"/>
                <w:szCs w:val="13"/>
              </w:rPr>
              <w:t>, 309–314 (2018)</w:t>
            </w:r>
          </w:p>
        </w:tc>
      </w:tr>
      <w:tr w:rsidR="000473AE" w:rsidRPr="00C46FD5" w14:paraId="4B4DB3D4" w14:textId="77777777" w:rsidTr="000672F5">
        <w:trPr>
          <w:trHeight w:val="406"/>
        </w:trPr>
        <w:tc>
          <w:tcPr>
            <w:tcW w:w="944" w:type="dxa"/>
            <w:vMerge/>
            <w:vAlign w:val="center"/>
          </w:tcPr>
          <w:p w14:paraId="091BDB90" w14:textId="77777777" w:rsidR="000473AE" w:rsidRPr="000473AE" w:rsidRDefault="000473AE" w:rsidP="005A1E62">
            <w:pPr>
              <w:widowControl/>
              <w:jc w:val="center"/>
              <w:rPr>
                <w:rFonts w:ascii="Times New Roman" w:hAnsi="Times New Roman" w:cs="Times New Roman"/>
                <w:sz w:val="13"/>
                <w:szCs w:val="13"/>
              </w:rPr>
            </w:pPr>
          </w:p>
        </w:tc>
        <w:tc>
          <w:tcPr>
            <w:tcW w:w="1134" w:type="dxa"/>
            <w:noWrap/>
            <w:vAlign w:val="center"/>
            <w:hideMark/>
          </w:tcPr>
          <w:p w14:paraId="5D1E72A8" w14:textId="533E645A"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Nanorods</w:t>
            </w:r>
            <w:r w:rsidR="005A1E62">
              <w:rPr>
                <w:rFonts w:ascii="Times New Roman" w:hAnsi="Times New Roman" w:cs="Times New Roman"/>
                <w:sz w:val="13"/>
                <w:szCs w:val="13"/>
              </w:rPr>
              <w:t xml:space="preserve"> </w:t>
            </w:r>
            <w:r w:rsidRPr="000473AE">
              <w:rPr>
                <w:rFonts w:ascii="Times New Roman" w:hAnsi="Times New Roman" w:cs="Times New Roman"/>
                <w:sz w:val="13"/>
                <w:szCs w:val="13"/>
              </w:rPr>
              <w:t>(Au)</w:t>
            </w:r>
          </w:p>
        </w:tc>
        <w:tc>
          <w:tcPr>
            <w:tcW w:w="1843" w:type="dxa"/>
            <w:noWrap/>
            <w:vAlign w:val="center"/>
            <w:hideMark/>
          </w:tcPr>
          <w:p w14:paraId="74216BEC"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Bovine serum albumin (BSA)</w:t>
            </w:r>
          </w:p>
        </w:tc>
        <w:tc>
          <w:tcPr>
            <w:tcW w:w="1559" w:type="dxa"/>
            <w:vAlign w:val="center"/>
            <w:hideMark/>
          </w:tcPr>
          <w:p w14:paraId="41363538"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Self-assembly</w:t>
            </w:r>
          </w:p>
        </w:tc>
        <w:tc>
          <w:tcPr>
            <w:tcW w:w="1134" w:type="dxa"/>
            <w:vAlign w:val="center"/>
            <w:hideMark/>
          </w:tcPr>
          <w:p w14:paraId="57A4822E"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CDS</w:t>
            </w:r>
          </w:p>
        </w:tc>
        <w:tc>
          <w:tcPr>
            <w:tcW w:w="850" w:type="dxa"/>
            <w:noWrap/>
            <w:vAlign w:val="center"/>
            <w:hideMark/>
          </w:tcPr>
          <w:p w14:paraId="5D22FA92"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~790nm</w:t>
            </w:r>
          </w:p>
        </w:tc>
        <w:tc>
          <w:tcPr>
            <w:tcW w:w="851" w:type="dxa"/>
            <w:noWrap/>
            <w:vAlign w:val="center"/>
            <w:hideMark/>
          </w:tcPr>
          <w:p w14:paraId="21F3A768"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0.3</w:t>
            </w:r>
          </w:p>
        </w:tc>
        <w:tc>
          <w:tcPr>
            <w:tcW w:w="1559" w:type="dxa"/>
            <w:noWrap/>
            <w:vAlign w:val="center"/>
            <w:hideMark/>
          </w:tcPr>
          <w:p w14:paraId="0D1A9601" w14:textId="77777777" w:rsidR="000672F5" w:rsidRDefault="000672F5" w:rsidP="005A1E62">
            <w:pPr>
              <w:widowControl/>
              <w:jc w:val="center"/>
              <w:rPr>
                <w:rFonts w:ascii="Times New Roman" w:hAnsi="Times New Roman" w:cs="Times New Roman"/>
                <w:sz w:val="13"/>
                <w:szCs w:val="13"/>
              </w:rPr>
            </w:pPr>
            <w:r w:rsidRPr="000672F5">
              <w:rPr>
                <w:rFonts w:ascii="Times New Roman" w:hAnsi="Times New Roman" w:cs="Times New Roman"/>
                <w:i/>
                <w:iCs/>
                <w:sz w:val="13"/>
                <w:szCs w:val="13"/>
              </w:rPr>
              <w:t>Science</w:t>
            </w:r>
            <w:r w:rsidRPr="000672F5">
              <w:rPr>
                <w:rFonts w:ascii="Times New Roman" w:hAnsi="Times New Roman" w:cs="Times New Roman"/>
                <w:sz w:val="13"/>
                <w:szCs w:val="13"/>
              </w:rPr>
              <w:t xml:space="preserve"> </w:t>
            </w:r>
          </w:p>
          <w:p w14:paraId="1B69F7A2" w14:textId="388CD029" w:rsidR="000473AE"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sz w:val="13"/>
                <w:szCs w:val="13"/>
              </w:rPr>
              <w:t>365</w:t>
            </w:r>
            <w:r w:rsidRPr="000672F5">
              <w:rPr>
                <w:rFonts w:ascii="Times New Roman" w:hAnsi="Times New Roman" w:cs="Times New Roman"/>
                <w:sz w:val="13"/>
                <w:szCs w:val="13"/>
              </w:rPr>
              <w:t>, 1475–1478 (2019)</w:t>
            </w:r>
          </w:p>
        </w:tc>
      </w:tr>
      <w:tr w:rsidR="000473AE" w:rsidRPr="00C46FD5" w14:paraId="7246BCF1" w14:textId="77777777" w:rsidTr="000672F5">
        <w:trPr>
          <w:trHeight w:val="406"/>
        </w:trPr>
        <w:tc>
          <w:tcPr>
            <w:tcW w:w="944" w:type="dxa"/>
            <w:vMerge/>
            <w:vAlign w:val="center"/>
          </w:tcPr>
          <w:p w14:paraId="2974B808" w14:textId="77777777" w:rsidR="000473AE" w:rsidRPr="000473AE" w:rsidRDefault="000473AE" w:rsidP="005A1E62">
            <w:pPr>
              <w:widowControl/>
              <w:jc w:val="center"/>
              <w:rPr>
                <w:rFonts w:ascii="Times New Roman" w:hAnsi="Times New Roman" w:cs="Times New Roman"/>
                <w:sz w:val="13"/>
                <w:szCs w:val="13"/>
              </w:rPr>
            </w:pPr>
          </w:p>
        </w:tc>
        <w:tc>
          <w:tcPr>
            <w:tcW w:w="1134" w:type="dxa"/>
            <w:vAlign w:val="center"/>
            <w:hideMark/>
          </w:tcPr>
          <w:p w14:paraId="7EF8ABC5" w14:textId="0CC2D511"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Micelle</w:t>
            </w:r>
          </w:p>
        </w:tc>
        <w:tc>
          <w:tcPr>
            <w:tcW w:w="1843" w:type="dxa"/>
            <w:vAlign w:val="center"/>
            <w:hideMark/>
          </w:tcPr>
          <w:p w14:paraId="24E2AA04"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1,1′-binaphthyl-2,2′-diamine (BBINAMINE)</w:t>
            </w:r>
          </w:p>
        </w:tc>
        <w:tc>
          <w:tcPr>
            <w:tcW w:w="1559" w:type="dxa"/>
            <w:vAlign w:val="center"/>
            <w:hideMark/>
          </w:tcPr>
          <w:p w14:paraId="26A12243"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Micelle-directed growth</w:t>
            </w:r>
          </w:p>
        </w:tc>
        <w:tc>
          <w:tcPr>
            <w:tcW w:w="1134" w:type="dxa"/>
            <w:vAlign w:val="center"/>
            <w:hideMark/>
          </w:tcPr>
          <w:p w14:paraId="0EAC30C5"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w:t>
            </w:r>
          </w:p>
        </w:tc>
        <w:tc>
          <w:tcPr>
            <w:tcW w:w="850" w:type="dxa"/>
            <w:vAlign w:val="center"/>
            <w:hideMark/>
          </w:tcPr>
          <w:p w14:paraId="7ED7B387"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~1000nm</w:t>
            </w:r>
          </w:p>
        </w:tc>
        <w:tc>
          <w:tcPr>
            <w:tcW w:w="851" w:type="dxa"/>
            <w:noWrap/>
            <w:vAlign w:val="center"/>
            <w:hideMark/>
          </w:tcPr>
          <w:p w14:paraId="340F4A90"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0.2</w:t>
            </w:r>
          </w:p>
        </w:tc>
        <w:tc>
          <w:tcPr>
            <w:tcW w:w="1559" w:type="dxa"/>
            <w:noWrap/>
            <w:vAlign w:val="center"/>
            <w:hideMark/>
          </w:tcPr>
          <w:p w14:paraId="1B4F78D8" w14:textId="77777777" w:rsidR="000672F5" w:rsidRDefault="000672F5" w:rsidP="005A1E62">
            <w:pPr>
              <w:widowControl/>
              <w:jc w:val="center"/>
              <w:rPr>
                <w:rFonts w:ascii="Times New Roman" w:hAnsi="Times New Roman" w:cs="Times New Roman"/>
                <w:sz w:val="13"/>
                <w:szCs w:val="13"/>
              </w:rPr>
            </w:pPr>
            <w:r w:rsidRPr="000672F5">
              <w:rPr>
                <w:rFonts w:ascii="Times New Roman" w:hAnsi="Times New Roman" w:cs="Times New Roman"/>
                <w:i/>
                <w:iCs/>
                <w:sz w:val="13"/>
                <w:szCs w:val="13"/>
              </w:rPr>
              <w:t>Science</w:t>
            </w:r>
            <w:r w:rsidRPr="000672F5">
              <w:rPr>
                <w:rFonts w:ascii="Times New Roman" w:hAnsi="Times New Roman" w:cs="Times New Roman"/>
                <w:sz w:val="13"/>
                <w:szCs w:val="13"/>
              </w:rPr>
              <w:t xml:space="preserve"> </w:t>
            </w:r>
          </w:p>
          <w:p w14:paraId="49AC4E5A" w14:textId="4AE055FC" w:rsidR="000473AE"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sz w:val="13"/>
                <w:szCs w:val="13"/>
              </w:rPr>
              <w:t>368</w:t>
            </w:r>
            <w:r w:rsidRPr="000672F5">
              <w:rPr>
                <w:rFonts w:ascii="Times New Roman" w:hAnsi="Times New Roman" w:cs="Times New Roman"/>
                <w:sz w:val="13"/>
                <w:szCs w:val="13"/>
              </w:rPr>
              <w:t>, 1472–1477 (2020)</w:t>
            </w:r>
          </w:p>
        </w:tc>
      </w:tr>
      <w:tr w:rsidR="000473AE" w:rsidRPr="00C46FD5" w14:paraId="533F3476" w14:textId="77777777" w:rsidTr="000672F5">
        <w:trPr>
          <w:trHeight w:val="406"/>
        </w:trPr>
        <w:tc>
          <w:tcPr>
            <w:tcW w:w="944" w:type="dxa"/>
            <w:vMerge/>
            <w:vAlign w:val="center"/>
          </w:tcPr>
          <w:p w14:paraId="026C08E3" w14:textId="77777777" w:rsidR="000473AE" w:rsidRPr="000473AE" w:rsidRDefault="000473AE" w:rsidP="005A1E62">
            <w:pPr>
              <w:widowControl/>
              <w:jc w:val="center"/>
              <w:rPr>
                <w:rFonts w:ascii="Times New Roman" w:hAnsi="Times New Roman" w:cs="Times New Roman"/>
                <w:sz w:val="13"/>
                <w:szCs w:val="13"/>
              </w:rPr>
            </w:pPr>
          </w:p>
        </w:tc>
        <w:tc>
          <w:tcPr>
            <w:tcW w:w="1134" w:type="dxa"/>
            <w:vAlign w:val="center"/>
            <w:hideMark/>
          </w:tcPr>
          <w:p w14:paraId="1ECB591F" w14:textId="1689AC35" w:rsidR="000473AE" w:rsidRPr="000473AE" w:rsidRDefault="00BC3D92" w:rsidP="005A1E62">
            <w:pPr>
              <w:widowControl/>
              <w:jc w:val="center"/>
              <w:rPr>
                <w:rFonts w:ascii="Times New Roman" w:hAnsi="Times New Roman" w:cs="Times New Roman"/>
                <w:sz w:val="13"/>
                <w:szCs w:val="13"/>
              </w:rPr>
            </w:pPr>
            <w:r>
              <w:rPr>
                <w:rFonts w:ascii="Times New Roman" w:hAnsi="Times New Roman" w:cs="Times New Roman"/>
                <w:sz w:val="13"/>
                <w:szCs w:val="13"/>
              </w:rPr>
              <w:t>N</w:t>
            </w:r>
            <w:r w:rsidRPr="00BC3D92">
              <w:rPr>
                <w:rFonts w:ascii="Times New Roman" w:hAnsi="Times New Roman" w:cs="Times New Roman"/>
                <w:sz w:val="13"/>
                <w:szCs w:val="13"/>
              </w:rPr>
              <w:t>anoparticle-on-mirror</w:t>
            </w:r>
            <w:r w:rsidR="005A1E62" w:rsidRPr="00BC3D92">
              <w:rPr>
                <w:rFonts w:ascii="Times New Roman" w:hAnsi="Times New Roman" w:cs="Times New Roman"/>
                <w:b/>
                <w:bCs/>
                <w:sz w:val="13"/>
                <w:szCs w:val="13"/>
              </w:rPr>
              <w:t xml:space="preserve"> </w:t>
            </w:r>
            <w:r w:rsidR="000473AE" w:rsidRPr="000473AE">
              <w:rPr>
                <w:rFonts w:ascii="Times New Roman" w:hAnsi="Times New Roman" w:cs="Times New Roman"/>
                <w:sz w:val="13"/>
                <w:szCs w:val="13"/>
              </w:rPr>
              <w:t>(Au)</w:t>
            </w:r>
          </w:p>
        </w:tc>
        <w:tc>
          <w:tcPr>
            <w:tcW w:w="1843" w:type="dxa"/>
            <w:vAlign w:val="center"/>
            <w:hideMark/>
          </w:tcPr>
          <w:p w14:paraId="7A26BF91" w14:textId="77777777" w:rsidR="000473AE" w:rsidRPr="000473AE" w:rsidRDefault="000473AE" w:rsidP="005A1E62">
            <w:pPr>
              <w:widowControl/>
              <w:jc w:val="center"/>
              <w:rPr>
                <w:rFonts w:ascii="Times New Roman" w:hAnsi="Times New Roman" w:cs="Times New Roman"/>
                <w:sz w:val="13"/>
                <w:szCs w:val="13"/>
              </w:rPr>
            </w:pPr>
            <w:proofErr w:type="spellStart"/>
            <w:r w:rsidRPr="000473AE">
              <w:rPr>
                <w:rFonts w:ascii="Times New Roman" w:hAnsi="Times New Roman" w:cs="Times New Roman"/>
                <w:sz w:val="13"/>
                <w:szCs w:val="13"/>
              </w:rPr>
              <w:t>Oligoamide</w:t>
            </w:r>
            <w:proofErr w:type="spellEnd"/>
          </w:p>
        </w:tc>
        <w:tc>
          <w:tcPr>
            <w:tcW w:w="1559" w:type="dxa"/>
            <w:vAlign w:val="center"/>
            <w:hideMark/>
          </w:tcPr>
          <w:p w14:paraId="3B901E8E"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Drop-cast</w:t>
            </w:r>
          </w:p>
        </w:tc>
        <w:tc>
          <w:tcPr>
            <w:tcW w:w="1134" w:type="dxa"/>
            <w:vAlign w:val="center"/>
            <w:hideMark/>
          </w:tcPr>
          <w:p w14:paraId="22F0F140"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CDS</w:t>
            </w:r>
          </w:p>
        </w:tc>
        <w:tc>
          <w:tcPr>
            <w:tcW w:w="850" w:type="dxa"/>
            <w:vAlign w:val="center"/>
            <w:hideMark/>
          </w:tcPr>
          <w:p w14:paraId="1063D88E"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~650nm</w:t>
            </w:r>
          </w:p>
        </w:tc>
        <w:tc>
          <w:tcPr>
            <w:tcW w:w="851" w:type="dxa"/>
            <w:noWrap/>
            <w:vAlign w:val="center"/>
            <w:hideMark/>
          </w:tcPr>
          <w:p w14:paraId="61776AD1"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0.2</w:t>
            </w:r>
          </w:p>
        </w:tc>
        <w:tc>
          <w:tcPr>
            <w:tcW w:w="1559" w:type="dxa"/>
            <w:noWrap/>
            <w:vAlign w:val="center"/>
            <w:hideMark/>
          </w:tcPr>
          <w:p w14:paraId="322AFC70" w14:textId="77777777" w:rsidR="000672F5" w:rsidRDefault="000672F5" w:rsidP="005A1E62">
            <w:pPr>
              <w:widowControl/>
              <w:jc w:val="center"/>
              <w:rPr>
                <w:rFonts w:ascii="Times New Roman" w:hAnsi="Times New Roman" w:cs="Times New Roman"/>
                <w:i/>
                <w:iCs/>
                <w:sz w:val="13"/>
                <w:szCs w:val="13"/>
              </w:rPr>
            </w:pPr>
            <w:r w:rsidRPr="000672F5">
              <w:rPr>
                <w:rFonts w:ascii="Times New Roman" w:hAnsi="Times New Roman" w:cs="Times New Roman"/>
                <w:i/>
                <w:iCs/>
                <w:sz w:val="13"/>
                <w:szCs w:val="13"/>
              </w:rPr>
              <w:t xml:space="preserve">Nat. </w:t>
            </w:r>
            <w:proofErr w:type="spellStart"/>
            <w:r w:rsidRPr="000672F5">
              <w:rPr>
                <w:rFonts w:ascii="Times New Roman" w:hAnsi="Times New Roman" w:cs="Times New Roman"/>
                <w:i/>
                <w:iCs/>
                <w:sz w:val="13"/>
                <w:szCs w:val="13"/>
              </w:rPr>
              <w:t>Commun</w:t>
            </w:r>
            <w:proofErr w:type="spellEnd"/>
            <w:r w:rsidRPr="000672F5">
              <w:rPr>
                <w:rFonts w:ascii="Times New Roman" w:hAnsi="Times New Roman" w:cs="Times New Roman"/>
                <w:i/>
                <w:iCs/>
                <w:sz w:val="13"/>
                <w:szCs w:val="13"/>
              </w:rPr>
              <w:t xml:space="preserve">. </w:t>
            </w:r>
          </w:p>
          <w:p w14:paraId="3D49CCB6" w14:textId="21D98E0B" w:rsidR="000473AE"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i/>
                <w:iCs/>
                <w:sz w:val="13"/>
                <w:szCs w:val="13"/>
              </w:rPr>
              <w:t>15</w:t>
            </w:r>
            <w:r w:rsidRPr="000672F5">
              <w:rPr>
                <w:rFonts w:ascii="Times New Roman" w:hAnsi="Times New Roman" w:cs="Times New Roman"/>
                <w:i/>
                <w:iCs/>
                <w:sz w:val="13"/>
                <w:szCs w:val="13"/>
              </w:rPr>
              <w:t>,2</w:t>
            </w:r>
            <w:r w:rsidRPr="000672F5">
              <w:rPr>
                <w:rFonts w:ascii="Times New Roman" w:hAnsi="Times New Roman" w:cs="Times New Roman"/>
                <w:sz w:val="13"/>
                <w:szCs w:val="13"/>
              </w:rPr>
              <w:t xml:space="preserve"> (2024)</w:t>
            </w:r>
          </w:p>
        </w:tc>
      </w:tr>
      <w:tr w:rsidR="000473AE" w:rsidRPr="00C46FD5" w14:paraId="2595BE01" w14:textId="77777777" w:rsidTr="000672F5">
        <w:trPr>
          <w:trHeight w:val="406"/>
        </w:trPr>
        <w:tc>
          <w:tcPr>
            <w:tcW w:w="944" w:type="dxa"/>
            <w:vMerge/>
            <w:vAlign w:val="center"/>
          </w:tcPr>
          <w:p w14:paraId="0998030A" w14:textId="77777777" w:rsidR="000473AE" w:rsidRPr="000473AE" w:rsidRDefault="000473AE" w:rsidP="005A1E62">
            <w:pPr>
              <w:widowControl/>
              <w:jc w:val="center"/>
              <w:rPr>
                <w:rFonts w:ascii="Times New Roman" w:hAnsi="Times New Roman" w:cs="Times New Roman"/>
                <w:sz w:val="13"/>
                <w:szCs w:val="13"/>
              </w:rPr>
            </w:pPr>
          </w:p>
        </w:tc>
        <w:tc>
          <w:tcPr>
            <w:tcW w:w="1134" w:type="dxa"/>
            <w:vAlign w:val="center"/>
            <w:hideMark/>
          </w:tcPr>
          <w:p w14:paraId="3ACC849C" w14:textId="36FA2570" w:rsidR="000473AE" w:rsidRPr="000473AE" w:rsidRDefault="00BC3D92" w:rsidP="00BC3D92">
            <w:pPr>
              <w:widowControl/>
              <w:rPr>
                <w:rFonts w:ascii="Times New Roman" w:hAnsi="Times New Roman" w:cs="Times New Roman"/>
                <w:sz w:val="13"/>
                <w:szCs w:val="13"/>
              </w:rPr>
            </w:pPr>
            <w:r>
              <w:rPr>
                <w:rFonts w:ascii="Times New Roman" w:hAnsi="Times New Roman" w:cs="Times New Roman"/>
                <w:sz w:val="13"/>
                <w:szCs w:val="13"/>
              </w:rPr>
              <w:t>H</w:t>
            </w:r>
            <w:r w:rsidRPr="000473AE">
              <w:rPr>
                <w:rFonts w:ascii="Times New Roman" w:hAnsi="Times New Roman" w:cs="Times New Roman"/>
                <w:sz w:val="13"/>
                <w:szCs w:val="13"/>
              </w:rPr>
              <w:t>elice</w:t>
            </w:r>
            <w:r>
              <w:rPr>
                <w:rFonts w:ascii="Times New Roman" w:hAnsi="Times New Roman" w:cs="Times New Roman"/>
                <w:sz w:val="13"/>
                <w:szCs w:val="13"/>
              </w:rPr>
              <w:t>s</w:t>
            </w:r>
            <w:r w:rsidRPr="000473AE">
              <w:rPr>
                <w:rFonts w:ascii="Times New Roman" w:hAnsi="Times New Roman" w:cs="Times New Roman"/>
                <w:sz w:val="13"/>
                <w:szCs w:val="13"/>
              </w:rPr>
              <w:t xml:space="preserve"> </w:t>
            </w:r>
            <w:r w:rsidR="000473AE" w:rsidRPr="000473AE">
              <w:rPr>
                <w:rFonts w:ascii="Times New Roman" w:hAnsi="Times New Roman" w:cs="Times New Roman"/>
                <w:sz w:val="13"/>
                <w:szCs w:val="13"/>
              </w:rPr>
              <w:t>(</w:t>
            </w:r>
            <w:proofErr w:type="spellStart"/>
            <w:r w:rsidR="000473AE" w:rsidRPr="000473AE">
              <w:rPr>
                <w:rFonts w:ascii="Times New Roman" w:hAnsi="Times New Roman" w:cs="Times New Roman"/>
                <w:sz w:val="13"/>
                <w:szCs w:val="13"/>
              </w:rPr>
              <w:t>CdTe</w:t>
            </w:r>
            <w:proofErr w:type="spellEnd"/>
            <w:r w:rsidR="000473AE" w:rsidRPr="000473AE">
              <w:rPr>
                <w:rFonts w:ascii="Times New Roman" w:hAnsi="Times New Roman" w:cs="Times New Roman"/>
                <w:sz w:val="13"/>
                <w:szCs w:val="13"/>
              </w:rPr>
              <w:t>)</w:t>
            </w:r>
          </w:p>
        </w:tc>
        <w:tc>
          <w:tcPr>
            <w:tcW w:w="1843" w:type="dxa"/>
            <w:vAlign w:val="center"/>
            <w:hideMark/>
          </w:tcPr>
          <w:p w14:paraId="5308242C"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Cysteine</w:t>
            </w:r>
          </w:p>
        </w:tc>
        <w:tc>
          <w:tcPr>
            <w:tcW w:w="1559" w:type="dxa"/>
            <w:vAlign w:val="center"/>
            <w:hideMark/>
          </w:tcPr>
          <w:p w14:paraId="7A607B1B"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Self-assembly</w:t>
            </w:r>
          </w:p>
        </w:tc>
        <w:tc>
          <w:tcPr>
            <w:tcW w:w="1134" w:type="dxa"/>
            <w:vAlign w:val="center"/>
            <w:hideMark/>
          </w:tcPr>
          <w:p w14:paraId="625FB3D1"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w:t>
            </w:r>
          </w:p>
        </w:tc>
        <w:tc>
          <w:tcPr>
            <w:tcW w:w="850" w:type="dxa"/>
            <w:vAlign w:val="center"/>
            <w:hideMark/>
          </w:tcPr>
          <w:p w14:paraId="0C824041"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~900nm</w:t>
            </w:r>
          </w:p>
        </w:tc>
        <w:tc>
          <w:tcPr>
            <w:tcW w:w="851" w:type="dxa"/>
            <w:noWrap/>
            <w:vAlign w:val="center"/>
            <w:hideMark/>
          </w:tcPr>
          <w:p w14:paraId="7BE7C398"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0.01</w:t>
            </w:r>
          </w:p>
        </w:tc>
        <w:tc>
          <w:tcPr>
            <w:tcW w:w="1559" w:type="dxa"/>
            <w:noWrap/>
            <w:vAlign w:val="center"/>
            <w:hideMark/>
          </w:tcPr>
          <w:p w14:paraId="6830F383" w14:textId="77777777" w:rsidR="000672F5" w:rsidRDefault="000672F5" w:rsidP="005A1E62">
            <w:pPr>
              <w:widowControl/>
              <w:jc w:val="center"/>
              <w:rPr>
                <w:rFonts w:ascii="Times New Roman" w:hAnsi="Times New Roman" w:cs="Times New Roman"/>
                <w:sz w:val="13"/>
                <w:szCs w:val="13"/>
              </w:rPr>
            </w:pPr>
            <w:r w:rsidRPr="000672F5">
              <w:rPr>
                <w:rFonts w:ascii="Times New Roman" w:hAnsi="Times New Roman" w:cs="Times New Roman"/>
                <w:i/>
                <w:iCs/>
                <w:sz w:val="13"/>
                <w:szCs w:val="13"/>
              </w:rPr>
              <w:t>Sci. Adv.</w:t>
            </w:r>
            <w:r w:rsidRPr="000672F5">
              <w:rPr>
                <w:rFonts w:ascii="Times New Roman" w:hAnsi="Times New Roman" w:cs="Times New Roman"/>
                <w:sz w:val="13"/>
                <w:szCs w:val="13"/>
              </w:rPr>
              <w:t xml:space="preserve"> </w:t>
            </w:r>
          </w:p>
          <w:p w14:paraId="05479116" w14:textId="5CBA0A7B" w:rsidR="000473AE"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sz w:val="13"/>
                <w:szCs w:val="13"/>
              </w:rPr>
              <w:t>3</w:t>
            </w:r>
            <w:r w:rsidRPr="000672F5">
              <w:rPr>
                <w:rFonts w:ascii="Times New Roman" w:hAnsi="Times New Roman" w:cs="Times New Roman"/>
                <w:sz w:val="13"/>
                <w:szCs w:val="13"/>
              </w:rPr>
              <w:t>, e1601159 (2017)</w:t>
            </w:r>
          </w:p>
        </w:tc>
      </w:tr>
      <w:tr w:rsidR="000473AE" w:rsidRPr="00C46FD5" w14:paraId="65B9CB7D" w14:textId="77777777" w:rsidTr="000672F5">
        <w:trPr>
          <w:trHeight w:val="406"/>
        </w:trPr>
        <w:tc>
          <w:tcPr>
            <w:tcW w:w="944" w:type="dxa"/>
            <w:vMerge/>
            <w:vAlign w:val="center"/>
          </w:tcPr>
          <w:p w14:paraId="0D8A0544" w14:textId="77777777" w:rsidR="000473AE" w:rsidRPr="000473AE" w:rsidRDefault="000473AE" w:rsidP="005A1E62">
            <w:pPr>
              <w:widowControl/>
              <w:jc w:val="center"/>
              <w:rPr>
                <w:rFonts w:ascii="Times New Roman" w:hAnsi="Times New Roman" w:cs="Times New Roman"/>
                <w:sz w:val="13"/>
                <w:szCs w:val="13"/>
              </w:rPr>
            </w:pPr>
          </w:p>
        </w:tc>
        <w:tc>
          <w:tcPr>
            <w:tcW w:w="1134" w:type="dxa"/>
            <w:vAlign w:val="center"/>
            <w:hideMark/>
          </w:tcPr>
          <w:p w14:paraId="7CA6EB00" w14:textId="65F2F48F"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Nanoparticles</w:t>
            </w:r>
            <w:r w:rsidR="005A1E62">
              <w:rPr>
                <w:rFonts w:ascii="Times New Roman" w:hAnsi="Times New Roman" w:cs="Times New Roman"/>
                <w:sz w:val="13"/>
                <w:szCs w:val="13"/>
              </w:rPr>
              <w:t xml:space="preserve"> </w:t>
            </w:r>
            <w:r w:rsidRPr="000473AE">
              <w:rPr>
                <w:rFonts w:ascii="Times New Roman" w:hAnsi="Times New Roman" w:cs="Times New Roman"/>
                <w:sz w:val="13"/>
                <w:szCs w:val="13"/>
              </w:rPr>
              <w:t>(Au)</w:t>
            </w:r>
          </w:p>
        </w:tc>
        <w:tc>
          <w:tcPr>
            <w:tcW w:w="1843" w:type="dxa"/>
            <w:vAlign w:val="center"/>
            <w:hideMark/>
          </w:tcPr>
          <w:p w14:paraId="2A925982"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Cysteine</w:t>
            </w:r>
            <w:r w:rsidRPr="000473AE">
              <w:rPr>
                <w:rFonts w:ascii="Times New Roman" w:hAnsi="Times New Roman" w:cs="Times New Roman"/>
                <w:sz w:val="13"/>
                <w:szCs w:val="13"/>
              </w:rPr>
              <w:t>，</w:t>
            </w:r>
            <w:r w:rsidRPr="000473AE">
              <w:rPr>
                <w:rFonts w:ascii="Times New Roman" w:hAnsi="Times New Roman" w:cs="Times New Roman"/>
                <w:sz w:val="13"/>
                <w:szCs w:val="13"/>
              </w:rPr>
              <w:t>glutathione</w:t>
            </w:r>
          </w:p>
        </w:tc>
        <w:tc>
          <w:tcPr>
            <w:tcW w:w="1559" w:type="dxa"/>
            <w:vAlign w:val="center"/>
            <w:hideMark/>
          </w:tcPr>
          <w:p w14:paraId="4B80A977" w14:textId="421FB45E"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Chemical synthesis</w:t>
            </w:r>
          </w:p>
        </w:tc>
        <w:tc>
          <w:tcPr>
            <w:tcW w:w="1134" w:type="dxa"/>
            <w:vAlign w:val="center"/>
            <w:hideMark/>
          </w:tcPr>
          <w:p w14:paraId="21F220E2"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w:t>
            </w:r>
          </w:p>
        </w:tc>
        <w:tc>
          <w:tcPr>
            <w:tcW w:w="850" w:type="dxa"/>
            <w:vAlign w:val="center"/>
            <w:hideMark/>
          </w:tcPr>
          <w:p w14:paraId="60E45218"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622nm</w:t>
            </w:r>
          </w:p>
        </w:tc>
        <w:tc>
          <w:tcPr>
            <w:tcW w:w="851" w:type="dxa"/>
            <w:noWrap/>
            <w:vAlign w:val="center"/>
            <w:hideMark/>
          </w:tcPr>
          <w:p w14:paraId="322E5450"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0.2</w:t>
            </w:r>
          </w:p>
        </w:tc>
        <w:tc>
          <w:tcPr>
            <w:tcW w:w="1559" w:type="dxa"/>
            <w:noWrap/>
            <w:vAlign w:val="center"/>
            <w:hideMark/>
          </w:tcPr>
          <w:p w14:paraId="3F02977D" w14:textId="77777777" w:rsidR="00BB4786" w:rsidRDefault="00BB4786" w:rsidP="005A1E62">
            <w:pPr>
              <w:widowControl/>
              <w:jc w:val="center"/>
              <w:rPr>
                <w:rFonts w:ascii="Times New Roman" w:hAnsi="Times New Roman" w:cs="Times New Roman"/>
                <w:sz w:val="13"/>
                <w:szCs w:val="13"/>
              </w:rPr>
            </w:pPr>
            <w:r w:rsidRPr="00BB4786">
              <w:rPr>
                <w:rFonts w:ascii="Times New Roman" w:hAnsi="Times New Roman" w:cs="Times New Roman"/>
                <w:i/>
                <w:iCs/>
                <w:sz w:val="13"/>
                <w:szCs w:val="13"/>
              </w:rPr>
              <w:t>Nature</w:t>
            </w:r>
            <w:r w:rsidRPr="00BB4786">
              <w:rPr>
                <w:rFonts w:ascii="Times New Roman" w:hAnsi="Times New Roman" w:cs="Times New Roman"/>
                <w:sz w:val="13"/>
                <w:szCs w:val="13"/>
              </w:rPr>
              <w:t xml:space="preserve"> </w:t>
            </w:r>
          </w:p>
          <w:p w14:paraId="366542A0" w14:textId="157EDD75" w:rsidR="000473AE" w:rsidRPr="000473AE" w:rsidRDefault="00BB4786" w:rsidP="005A1E62">
            <w:pPr>
              <w:widowControl/>
              <w:jc w:val="center"/>
              <w:rPr>
                <w:rFonts w:ascii="Times New Roman" w:hAnsi="Times New Roman" w:cs="Times New Roman"/>
                <w:sz w:val="13"/>
                <w:szCs w:val="13"/>
              </w:rPr>
            </w:pPr>
            <w:r w:rsidRPr="00BB4786">
              <w:rPr>
                <w:rFonts w:ascii="Times New Roman" w:hAnsi="Times New Roman" w:cs="Times New Roman"/>
                <w:b/>
                <w:bCs/>
                <w:sz w:val="13"/>
                <w:szCs w:val="13"/>
              </w:rPr>
              <w:t>556</w:t>
            </w:r>
            <w:r w:rsidRPr="00BB4786">
              <w:rPr>
                <w:rFonts w:ascii="Times New Roman" w:hAnsi="Times New Roman" w:cs="Times New Roman"/>
                <w:sz w:val="13"/>
                <w:szCs w:val="13"/>
              </w:rPr>
              <w:t>, 360–365 (2018)</w:t>
            </w:r>
          </w:p>
        </w:tc>
      </w:tr>
      <w:tr w:rsidR="000473AE" w:rsidRPr="00C46FD5" w14:paraId="7BD97F53" w14:textId="77777777" w:rsidTr="000672F5">
        <w:trPr>
          <w:trHeight w:val="406"/>
        </w:trPr>
        <w:tc>
          <w:tcPr>
            <w:tcW w:w="944" w:type="dxa"/>
            <w:vMerge/>
            <w:vAlign w:val="center"/>
          </w:tcPr>
          <w:p w14:paraId="18B9097E" w14:textId="77777777" w:rsidR="000473AE" w:rsidRPr="000473AE" w:rsidRDefault="000473AE" w:rsidP="005A1E62">
            <w:pPr>
              <w:widowControl/>
              <w:jc w:val="center"/>
              <w:rPr>
                <w:rFonts w:ascii="Times New Roman" w:hAnsi="Times New Roman" w:cs="Times New Roman"/>
                <w:sz w:val="13"/>
                <w:szCs w:val="13"/>
              </w:rPr>
            </w:pPr>
          </w:p>
        </w:tc>
        <w:tc>
          <w:tcPr>
            <w:tcW w:w="1134" w:type="dxa"/>
            <w:vAlign w:val="center"/>
            <w:hideMark/>
          </w:tcPr>
          <w:p w14:paraId="23C072AC" w14:textId="0613B345"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Nanoparticles</w:t>
            </w:r>
            <w:r w:rsidR="005A1E62">
              <w:rPr>
                <w:rFonts w:ascii="Times New Roman" w:hAnsi="Times New Roman" w:cs="Times New Roman"/>
                <w:sz w:val="13"/>
                <w:szCs w:val="13"/>
              </w:rPr>
              <w:t xml:space="preserve"> </w:t>
            </w:r>
            <w:r w:rsidRPr="000473AE">
              <w:rPr>
                <w:rFonts w:ascii="Times New Roman" w:hAnsi="Times New Roman" w:cs="Times New Roman"/>
                <w:sz w:val="13"/>
                <w:szCs w:val="13"/>
              </w:rPr>
              <w:t>(Au)</w:t>
            </w:r>
          </w:p>
        </w:tc>
        <w:tc>
          <w:tcPr>
            <w:tcW w:w="1843" w:type="dxa"/>
            <w:vAlign w:val="center"/>
            <w:hideMark/>
          </w:tcPr>
          <w:p w14:paraId="28FBF86B"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Cysteine</w:t>
            </w:r>
          </w:p>
        </w:tc>
        <w:tc>
          <w:tcPr>
            <w:tcW w:w="1559" w:type="dxa"/>
            <w:vAlign w:val="center"/>
            <w:hideMark/>
          </w:tcPr>
          <w:p w14:paraId="74F563F3" w14:textId="098F257A" w:rsid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Chemical synthesis</w:t>
            </w:r>
            <w:r w:rsidR="00BC3D92">
              <w:rPr>
                <w:rFonts w:ascii="Times New Roman" w:hAnsi="Times New Roman" w:cs="Times New Roman"/>
                <w:sz w:val="13"/>
                <w:szCs w:val="13"/>
              </w:rPr>
              <w:t xml:space="preserve"> +</w:t>
            </w:r>
          </w:p>
          <w:p w14:paraId="6575E2BB" w14:textId="52BC6EB2" w:rsidR="00BC3D92" w:rsidRPr="000473AE" w:rsidRDefault="00BC3D92" w:rsidP="005A1E62">
            <w:pPr>
              <w:widowControl/>
              <w:jc w:val="center"/>
              <w:rPr>
                <w:rFonts w:ascii="Times New Roman" w:hAnsi="Times New Roman" w:cs="Times New Roman"/>
                <w:sz w:val="13"/>
                <w:szCs w:val="13"/>
              </w:rPr>
            </w:pPr>
            <w:r>
              <w:rPr>
                <w:rFonts w:ascii="Times New Roman" w:hAnsi="Times New Roman" w:cs="Times New Roman" w:hint="eastAsia"/>
                <w:sz w:val="13"/>
                <w:szCs w:val="13"/>
              </w:rPr>
              <w:t>C</w:t>
            </w:r>
            <w:r>
              <w:rPr>
                <w:rFonts w:ascii="Times New Roman" w:hAnsi="Times New Roman" w:cs="Times New Roman"/>
                <w:sz w:val="13"/>
                <w:szCs w:val="13"/>
              </w:rPr>
              <w:t>ircular polarized light</w:t>
            </w:r>
          </w:p>
        </w:tc>
        <w:tc>
          <w:tcPr>
            <w:tcW w:w="1134" w:type="dxa"/>
            <w:vAlign w:val="center"/>
            <w:hideMark/>
          </w:tcPr>
          <w:p w14:paraId="7688132C"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w:t>
            </w:r>
          </w:p>
        </w:tc>
        <w:tc>
          <w:tcPr>
            <w:tcW w:w="850" w:type="dxa"/>
            <w:vAlign w:val="center"/>
            <w:hideMark/>
          </w:tcPr>
          <w:p w14:paraId="5D5466C2" w14:textId="1099278B" w:rsidR="000473AE" w:rsidRPr="000473AE" w:rsidRDefault="000473AE" w:rsidP="000672F5">
            <w:pPr>
              <w:widowControl/>
              <w:jc w:val="center"/>
              <w:rPr>
                <w:rFonts w:ascii="Times New Roman" w:hAnsi="Times New Roman" w:cs="Times New Roman"/>
                <w:sz w:val="13"/>
                <w:szCs w:val="13"/>
              </w:rPr>
            </w:pPr>
            <w:r w:rsidRPr="000473AE">
              <w:rPr>
                <w:rFonts w:ascii="Times New Roman" w:hAnsi="Times New Roman" w:cs="Times New Roman"/>
                <w:sz w:val="13"/>
                <w:szCs w:val="13"/>
              </w:rPr>
              <w:t>~600</w:t>
            </w:r>
            <w:r w:rsidR="000672F5">
              <w:rPr>
                <w:rFonts w:ascii="Times New Roman" w:hAnsi="Times New Roman" w:cs="Times New Roman"/>
                <w:sz w:val="13"/>
                <w:szCs w:val="13"/>
              </w:rPr>
              <w:t>nm</w:t>
            </w:r>
          </w:p>
        </w:tc>
        <w:tc>
          <w:tcPr>
            <w:tcW w:w="851" w:type="dxa"/>
            <w:noWrap/>
            <w:vAlign w:val="center"/>
            <w:hideMark/>
          </w:tcPr>
          <w:p w14:paraId="09F71059"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0.4</w:t>
            </w:r>
          </w:p>
        </w:tc>
        <w:tc>
          <w:tcPr>
            <w:tcW w:w="1559" w:type="dxa"/>
            <w:noWrap/>
            <w:vAlign w:val="center"/>
            <w:hideMark/>
          </w:tcPr>
          <w:p w14:paraId="1C44E708" w14:textId="77777777" w:rsidR="00BB4786" w:rsidRDefault="00BB4786" w:rsidP="005A1E62">
            <w:pPr>
              <w:widowControl/>
              <w:jc w:val="center"/>
              <w:rPr>
                <w:rFonts w:ascii="Times New Roman" w:hAnsi="Times New Roman" w:cs="Times New Roman"/>
                <w:sz w:val="13"/>
                <w:szCs w:val="13"/>
              </w:rPr>
            </w:pPr>
            <w:r w:rsidRPr="00BB4786">
              <w:rPr>
                <w:rFonts w:ascii="Times New Roman" w:hAnsi="Times New Roman" w:cs="Times New Roman"/>
                <w:i/>
                <w:iCs/>
                <w:sz w:val="13"/>
                <w:szCs w:val="13"/>
              </w:rPr>
              <w:t>Nature</w:t>
            </w:r>
            <w:r w:rsidRPr="00BB4786">
              <w:rPr>
                <w:rFonts w:ascii="Times New Roman" w:hAnsi="Times New Roman" w:cs="Times New Roman"/>
                <w:sz w:val="13"/>
                <w:szCs w:val="13"/>
              </w:rPr>
              <w:t xml:space="preserve"> </w:t>
            </w:r>
          </w:p>
          <w:p w14:paraId="663AE113" w14:textId="11C70CDB" w:rsidR="000473AE" w:rsidRPr="000473AE" w:rsidRDefault="00BB4786" w:rsidP="005A1E62">
            <w:pPr>
              <w:widowControl/>
              <w:jc w:val="center"/>
              <w:rPr>
                <w:rFonts w:ascii="Times New Roman" w:hAnsi="Times New Roman" w:cs="Times New Roman"/>
                <w:sz w:val="13"/>
                <w:szCs w:val="13"/>
              </w:rPr>
            </w:pPr>
            <w:r w:rsidRPr="00BB4786">
              <w:rPr>
                <w:rFonts w:ascii="Times New Roman" w:hAnsi="Times New Roman" w:cs="Times New Roman"/>
                <w:b/>
                <w:bCs/>
                <w:sz w:val="13"/>
                <w:szCs w:val="13"/>
              </w:rPr>
              <w:t>612</w:t>
            </w:r>
            <w:r w:rsidRPr="00BB4786">
              <w:rPr>
                <w:rFonts w:ascii="Times New Roman" w:hAnsi="Times New Roman" w:cs="Times New Roman"/>
                <w:sz w:val="13"/>
                <w:szCs w:val="13"/>
              </w:rPr>
              <w:t>, 470–476 (2022)</w:t>
            </w:r>
          </w:p>
        </w:tc>
      </w:tr>
      <w:tr w:rsidR="000473AE" w:rsidRPr="00C46FD5" w14:paraId="64C49152" w14:textId="77777777" w:rsidTr="000672F5">
        <w:trPr>
          <w:trHeight w:val="406"/>
        </w:trPr>
        <w:tc>
          <w:tcPr>
            <w:tcW w:w="944" w:type="dxa"/>
            <w:vMerge/>
            <w:vAlign w:val="center"/>
          </w:tcPr>
          <w:p w14:paraId="61C2F01D" w14:textId="77777777" w:rsidR="000473AE" w:rsidRPr="000473AE" w:rsidRDefault="000473AE" w:rsidP="005A1E62">
            <w:pPr>
              <w:widowControl/>
              <w:jc w:val="center"/>
              <w:rPr>
                <w:rFonts w:ascii="Times New Roman" w:hAnsi="Times New Roman" w:cs="Times New Roman"/>
                <w:sz w:val="13"/>
                <w:szCs w:val="13"/>
              </w:rPr>
            </w:pPr>
          </w:p>
        </w:tc>
        <w:tc>
          <w:tcPr>
            <w:tcW w:w="1134" w:type="dxa"/>
            <w:tcBorders>
              <w:bottom w:val="single" w:sz="4" w:space="0" w:color="auto"/>
            </w:tcBorders>
            <w:noWrap/>
            <w:vAlign w:val="center"/>
            <w:hideMark/>
          </w:tcPr>
          <w:p w14:paraId="61F682CB" w14:textId="461F3D4E" w:rsidR="000473AE" w:rsidRPr="000473AE" w:rsidRDefault="00BC3D92" w:rsidP="005A1E62">
            <w:pPr>
              <w:widowControl/>
              <w:jc w:val="center"/>
              <w:rPr>
                <w:rFonts w:ascii="Times New Roman" w:hAnsi="Times New Roman" w:cs="Times New Roman"/>
                <w:sz w:val="13"/>
                <w:szCs w:val="13"/>
              </w:rPr>
            </w:pPr>
            <w:proofErr w:type="spellStart"/>
            <w:r w:rsidRPr="000473AE">
              <w:rPr>
                <w:rFonts w:ascii="Times New Roman" w:hAnsi="Times New Roman" w:cs="Times New Roman"/>
                <w:sz w:val="13"/>
                <w:szCs w:val="13"/>
              </w:rPr>
              <w:t>Nanohelice</w:t>
            </w:r>
            <w:r>
              <w:rPr>
                <w:rFonts w:ascii="Times New Roman" w:hAnsi="Times New Roman" w:cs="Times New Roman"/>
                <w:sz w:val="13"/>
                <w:szCs w:val="13"/>
              </w:rPr>
              <w:t>s</w:t>
            </w:r>
            <w:proofErr w:type="spellEnd"/>
            <w:r w:rsidR="005A1E62">
              <w:rPr>
                <w:rFonts w:ascii="Times New Roman" w:hAnsi="Times New Roman" w:cs="Times New Roman"/>
                <w:sz w:val="13"/>
                <w:szCs w:val="13"/>
              </w:rPr>
              <w:t xml:space="preserve"> </w:t>
            </w:r>
            <w:r w:rsidR="000473AE" w:rsidRPr="000473AE">
              <w:rPr>
                <w:rFonts w:ascii="Times New Roman" w:hAnsi="Times New Roman" w:cs="Times New Roman"/>
                <w:sz w:val="13"/>
                <w:szCs w:val="13"/>
              </w:rPr>
              <w:t>(</w:t>
            </w:r>
            <w:proofErr w:type="spellStart"/>
            <w:r w:rsidR="000473AE" w:rsidRPr="000473AE">
              <w:rPr>
                <w:rFonts w:ascii="Times New Roman" w:hAnsi="Times New Roman" w:cs="Times New Roman"/>
                <w:sz w:val="13"/>
                <w:szCs w:val="13"/>
              </w:rPr>
              <w:t>CdTe</w:t>
            </w:r>
            <w:proofErr w:type="spellEnd"/>
            <w:r w:rsidR="000473AE" w:rsidRPr="000473AE">
              <w:rPr>
                <w:rFonts w:ascii="Times New Roman" w:hAnsi="Times New Roman" w:cs="Times New Roman"/>
                <w:sz w:val="13"/>
                <w:szCs w:val="13"/>
              </w:rPr>
              <w:t>)</w:t>
            </w:r>
          </w:p>
        </w:tc>
        <w:tc>
          <w:tcPr>
            <w:tcW w:w="1843" w:type="dxa"/>
            <w:tcBorders>
              <w:bottom w:val="single" w:sz="4" w:space="0" w:color="auto"/>
            </w:tcBorders>
            <w:noWrap/>
            <w:vAlign w:val="center"/>
            <w:hideMark/>
          </w:tcPr>
          <w:p w14:paraId="49049876"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Cysteine</w:t>
            </w:r>
          </w:p>
        </w:tc>
        <w:tc>
          <w:tcPr>
            <w:tcW w:w="1559" w:type="dxa"/>
            <w:tcBorders>
              <w:bottom w:val="single" w:sz="4" w:space="0" w:color="auto"/>
            </w:tcBorders>
            <w:vAlign w:val="center"/>
            <w:hideMark/>
          </w:tcPr>
          <w:p w14:paraId="5059C43A"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Self-assembly</w:t>
            </w:r>
          </w:p>
        </w:tc>
        <w:tc>
          <w:tcPr>
            <w:tcW w:w="1134" w:type="dxa"/>
            <w:tcBorders>
              <w:bottom w:val="single" w:sz="4" w:space="0" w:color="auto"/>
            </w:tcBorders>
            <w:vAlign w:val="center"/>
            <w:hideMark/>
          </w:tcPr>
          <w:p w14:paraId="1EC9CB5A" w14:textId="55DFC900"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THMS</w:t>
            </w:r>
            <w:r w:rsidR="00BC3D92">
              <w:rPr>
                <w:rFonts w:ascii="Times New Roman" w:hAnsi="Times New Roman" w:cs="Times New Roman"/>
                <w:sz w:val="13"/>
                <w:szCs w:val="13"/>
              </w:rPr>
              <w:t xml:space="preserve"> (</w:t>
            </w:r>
            <w:r w:rsidR="00BC3D92" w:rsidRPr="00BC3D92">
              <w:rPr>
                <w:rFonts w:ascii="Times New Roman" w:hAnsi="Times New Roman" w:cs="Times New Roman"/>
                <w:sz w:val="13"/>
                <w:szCs w:val="13"/>
              </w:rPr>
              <w:t>Third-harmonic Mie scattering</w:t>
            </w:r>
            <w:r w:rsidR="00BC3D92">
              <w:rPr>
                <w:rFonts w:ascii="Times New Roman" w:hAnsi="Times New Roman" w:cs="Times New Roman"/>
                <w:sz w:val="13"/>
                <w:szCs w:val="13"/>
              </w:rPr>
              <w:t>)</w:t>
            </w:r>
          </w:p>
        </w:tc>
        <w:tc>
          <w:tcPr>
            <w:tcW w:w="850" w:type="dxa"/>
            <w:tcBorders>
              <w:bottom w:val="single" w:sz="4" w:space="0" w:color="auto"/>
            </w:tcBorders>
            <w:vAlign w:val="center"/>
            <w:hideMark/>
          </w:tcPr>
          <w:p w14:paraId="3E8AECD9"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365nm</w:t>
            </w:r>
          </w:p>
        </w:tc>
        <w:tc>
          <w:tcPr>
            <w:tcW w:w="851" w:type="dxa"/>
            <w:tcBorders>
              <w:bottom w:val="single" w:sz="4" w:space="0" w:color="auto"/>
            </w:tcBorders>
            <w:noWrap/>
            <w:vAlign w:val="center"/>
            <w:hideMark/>
          </w:tcPr>
          <w:p w14:paraId="72AD20AA"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0.2</w:t>
            </w:r>
          </w:p>
        </w:tc>
        <w:tc>
          <w:tcPr>
            <w:tcW w:w="1559" w:type="dxa"/>
            <w:tcBorders>
              <w:bottom w:val="single" w:sz="4" w:space="0" w:color="auto"/>
            </w:tcBorders>
            <w:noWrap/>
            <w:vAlign w:val="center"/>
            <w:hideMark/>
          </w:tcPr>
          <w:p w14:paraId="3BF7EF48" w14:textId="77777777" w:rsidR="00BB4786" w:rsidRDefault="00BB4786" w:rsidP="005A1E62">
            <w:pPr>
              <w:widowControl/>
              <w:jc w:val="center"/>
              <w:rPr>
                <w:rFonts w:ascii="Times New Roman" w:hAnsi="Times New Roman" w:cs="Times New Roman"/>
                <w:sz w:val="13"/>
                <w:szCs w:val="13"/>
              </w:rPr>
            </w:pPr>
            <w:r w:rsidRPr="00BB4786">
              <w:rPr>
                <w:rFonts w:ascii="Times New Roman" w:hAnsi="Times New Roman" w:cs="Times New Roman"/>
                <w:i/>
                <w:iCs/>
                <w:sz w:val="13"/>
                <w:szCs w:val="13"/>
              </w:rPr>
              <w:t>Nat. Photon.</w:t>
            </w:r>
            <w:r w:rsidRPr="00BB4786">
              <w:rPr>
                <w:rFonts w:ascii="Times New Roman" w:hAnsi="Times New Roman" w:cs="Times New Roman"/>
                <w:sz w:val="13"/>
                <w:szCs w:val="13"/>
              </w:rPr>
              <w:t xml:space="preserve"> </w:t>
            </w:r>
          </w:p>
          <w:p w14:paraId="76CAFFCF" w14:textId="26378BB9" w:rsidR="000473AE" w:rsidRPr="000473AE" w:rsidRDefault="00BB4786" w:rsidP="005A1E62">
            <w:pPr>
              <w:widowControl/>
              <w:jc w:val="center"/>
              <w:rPr>
                <w:rFonts w:ascii="Times New Roman" w:hAnsi="Times New Roman" w:cs="Times New Roman"/>
                <w:sz w:val="13"/>
                <w:szCs w:val="13"/>
              </w:rPr>
            </w:pPr>
            <w:r w:rsidRPr="00BB4786">
              <w:rPr>
                <w:rFonts w:ascii="Times New Roman" w:hAnsi="Times New Roman" w:cs="Times New Roman"/>
                <w:b/>
                <w:bCs/>
                <w:sz w:val="13"/>
                <w:szCs w:val="13"/>
              </w:rPr>
              <w:t>16</w:t>
            </w:r>
            <w:r w:rsidRPr="00BB4786">
              <w:rPr>
                <w:rFonts w:ascii="Times New Roman" w:hAnsi="Times New Roman" w:cs="Times New Roman"/>
                <w:sz w:val="13"/>
                <w:szCs w:val="13"/>
              </w:rPr>
              <w:t>, 126–133 (2022)</w:t>
            </w:r>
          </w:p>
        </w:tc>
      </w:tr>
      <w:tr w:rsidR="000473AE" w:rsidRPr="00C46FD5" w14:paraId="60DBEF39" w14:textId="77777777" w:rsidTr="000672F5">
        <w:trPr>
          <w:trHeight w:val="624"/>
        </w:trPr>
        <w:tc>
          <w:tcPr>
            <w:tcW w:w="944" w:type="dxa"/>
            <w:vMerge/>
            <w:vAlign w:val="center"/>
          </w:tcPr>
          <w:p w14:paraId="7E55431A" w14:textId="77777777" w:rsidR="000473AE" w:rsidRPr="000473AE" w:rsidRDefault="000473AE" w:rsidP="005A1E62">
            <w:pPr>
              <w:widowControl/>
              <w:jc w:val="center"/>
              <w:rPr>
                <w:rFonts w:ascii="Times New Roman" w:hAnsi="Times New Roman" w:cs="Times New Roman"/>
                <w:sz w:val="13"/>
                <w:szCs w:val="13"/>
              </w:rPr>
            </w:pPr>
          </w:p>
        </w:tc>
        <w:tc>
          <w:tcPr>
            <w:tcW w:w="1134" w:type="dxa"/>
            <w:shd w:val="clear" w:color="auto" w:fill="FFD7AF"/>
            <w:noWrap/>
            <w:vAlign w:val="center"/>
            <w:hideMark/>
          </w:tcPr>
          <w:p w14:paraId="27FC34B5" w14:textId="77777777" w:rsidR="000473AE" w:rsidRPr="00BB4786" w:rsidRDefault="000473AE" w:rsidP="005A1E62">
            <w:pPr>
              <w:widowControl/>
              <w:jc w:val="center"/>
              <w:rPr>
                <w:rFonts w:ascii="Times New Roman" w:hAnsi="Times New Roman" w:cs="Times New Roman"/>
                <w:b/>
                <w:bCs/>
                <w:sz w:val="13"/>
                <w:szCs w:val="13"/>
              </w:rPr>
            </w:pPr>
            <w:r w:rsidRPr="00BB4786">
              <w:rPr>
                <w:rFonts w:ascii="Times New Roman" w:hAnsi="Times New Roman" w:cs="Times New Roman"/>
                <w:b/>
                <w:bCs/>
                <w:sz w:val="13"/>
                <w:szCs w:val="13"/>
              </w:rPr>
              <w:t>Nanoassemblies</w:t>
            </w:r>
          </w:p>
        </w:tc>
        <w:tc>
          <w:tcPr>
            <w:tcW w:w="1843" w:type="dxa"/>
            <w:shd w:val="clear" w:color="auto" w:fill="FFD7AF"/>
            <w:noWrap/>
            <w:vAlign w:val="center"/>
            <w:hideMark/>
          </w:tcPr>
          <w:p w14:paraId="117ED74D" w14:textId="7C9162DE" w:rsidR="000473AE" w:rsidRPr="00BB4786" w:rsidRDefault="000473AE" w:rsidP="005A1E62">
            <w:pPr>
              <w:widowControl/>
              <w:jc w:val="center"/>
              <w:rPr>
                <w:rFonts w:ascii="Times New Roman" w:hAnsi="Times New Roman" w:cs="Times New Roman"/>
                <w:b/>
                <w:bCs/>
                <w:sz w:val="13"/>
                <w:szCs w:val="13"/>
              </w:rPr>
            </w:pPr>
            <w:r w:rsidRPr="00BB4786">
              <w:rPr>
                <w:rFonts w:ascii="Times New Roman" w:hAnsi="Times New Roman" w:cs="Times New Roman"/>
                <w:b/>
                <w:bCs/>
                <w:sz w:val="13"/>
                <w:szCs w:val="13"/>
              </w:rPr>
              <w:t>Cystine</w:t>
            </w:r>
          </w:p>
        </w:tc>
        <w:tc>
          <w:tcPr>
            <w:tcW w:w="1559" w:type="dxa"/>
            <w:shd w:val="clear" w:color="auto" w:fill="FFD7AF"/>
            <w:vAlign w:val="center"/>
            <w:hideMark/>
          </w:tcPr>
          <w:p w14:paraId="4A166CC1" w14:textId="77777777" w:rsidR="000473AE" w:rsidRPr="00BB4786" w:rsidRDefault="000473AE" w:rsidP="005A1E62">
            <w:pPr>
              <w:widowControl/>
              <w:jc w:val="center"/>
              <w:rPr>
                <w:rFonts w:ascii="Times New Roman" w:hAnsi="Times New Roman" w:cs="Times New Roman"/>
                <w:b/>
                <w:bCs/>
                <w:sz w:val="13"/>
                <w:szCs w:val="13"/>
              </w:rPr>
            </w:pPr>
            <w:r w:rsidRPr="00BB4786">
              <w:rPr>
                <w:rFonts w:ascii="Times New Roman" w:hAnsi="Times New Roman" w:cs="Times New Roman"/>
                <w:b/>
                <w:bCs/>
                <w:sz w:val="13"/>
                <w:szCs w:val="13"/>
              </w:rPr>
              <w:t>Self-assembly</w:t>
            </w:r>
          </w:p>
        </w:tc>
        <w:tc>
          <w:tcPr>
            <w:tcW w:w="1134" w:type="dxa"/>
            <w:shd w:val="clear" w:color="auto" w:fill="FFD7AF"/>
            <w:vAlign w:val="center"/>
            <w:hideMark/>
          </w:tcPr>
          <w:p w14:paraId="59570267" w14:textId="77777777" w:rsidR="000473AE" w:rsidRPr="00BB4786" w:rsidRDefault="000473AE" w:rsidP="005A1E62">
            <w:pPr>
              <w:widowControl/>
              <w:jc w:val="center"/>
              <w:rPr>
                <w:rFonts w:ascii="Times New Roman" w:hAnsi="Times New Roman" w:cs="Times New Roman"/>
                <w:b/>
                <w:bCs/>
                <w:sz w:val="13"/>
                <w:szCs w:val="13"/>
              </w:rPr>
            </w:pPr>
            <w:r w:rsidRPr="00BB4786">
              <w:rPr>
                <w:rFonts w:ascii="Times New Roman" w:hAnsi="Times New Roman" w:cs="Times New Roman"/>
                <w:b/>
                <w:bCs/>
                <w:sz w:val="13"/>
                <w:szCs w:val="13"/>
              </w:rPr>
              <w:t>HD</w:t>
            </w:r>
          </w:p>
        </w:tc>
        <w:tc>
          <w:tcPr>
            <w:tcW w:w="850" w:type="dxa"/>
            <w:shd w:val="clear" w:color="auto" w:fill="FFD7AF"/>
            <w:noWrap/>
            <w:vAlign w:val="center"/>
            <w:hideMark/>
          </w:tcPr>
          <w:p w14:paraId="7A03FE89" w14:textId="77777777" w:rsidR="000473AE" w:rsidRPr="00BB4786" w:rsidRDefault="000473AE" w:rsidP="005A1E62">
            <w:pPr>
              <w:widowControl/>
              <w:jc w:val="center"/>
              <w:rPr>
                <w:rFonts w:ascii="Times New Roman" w:hAnsi="Times New Roman" w:cs="Times New Roman"/>
                <w:b/>
                <w:bCs/>
                <w:sz w:val="13"/>
                <w:szCs w:val="13"/>
              </w:rPr>
            </w:pPr>
            <w:r w:rsidRPr="00BB4786">
              <w:rPr>
                <w:rFonts w:ascii="Times New Roman" w:hAnsi="Times New Roman" w:cs="Times New Roman"/>
                <w:b/>
                <w:bCs/>
                <w:sz w:val="13"/>
                <w:szCs w:val="13"/>
              </w:rPr>
              <w:t>800nm</w:t>
            </w:r>
          </w:p>
        </w:tc>
        <w:tc>
          <w:tcPr>
            <w:tcW w:w="851" w:type="dxa"/>
            <w:shd w:val="clear" w:color="auto" w:fill="FFD7AF"/>
            <w:vAlign w:val="center"/>
            <w:hideMark/>
          </w:tcPr>
          <w:p w14:paraId="0648B4CD" w14:textId="1FDBEC50" w:rsidR="000473AE" w:rsidRPr="00BB4786" w:rsidRDefault="000473AE" w:rsidP="005A1E62">
            <w:pPr>
              <w:widowControl/>
              <w:jc w:val="center"/>
              <w:rPr>
                <w:rFonts w:ascii="Times New Roman" w:hAnsi="Times New Roman" w:cs="Times New Roman"/>
                <w:b/>
                <w:bCs/>
                <w:sz w:val="13"/>
                <w:szCs w:val="13"/>
              </w:rPr>
            </w:pPr>
            <w:r w:rsidRPr="00BB4786">
              <w:rPr>
                <w:rFonts w:ascii="Times New Roman" w:hAnsi="Times New Roman" w:cs="Times New Roman"/>
                <w:b/>
                <w:bCs/>
                <w:sz w:val="13"/>
                <w:szCs w:val="13"/>
              </w:rPr>
              <w:t>0.53</w:t>
            </w:r>
            <w:r w:rsidR="000672F5" w:rsidRPr="00BB4786">
              <w:rPr>
                <w:rFonts w:ascii="Times New Roman" w:hAnsi="Times New Roman" w:cs="Times New Roman"/>
                <w:b/>
                <w:bCs/>
                <w:sz w:val="13"/>
                <w:szCs w:val="13"/>
              </w:rPr>
              <w:t xml:space="preserve"> (FW)</w:t>
            </w:r>
          </w:p>
          <w:p w14:paraId="2E4CC6A9" w14:textId="45DE3EDE" w:rsidR="000473AE" w:rsidRPr="00BB4786" w:rsidRDefault="000473AE" w:rsidP="005A1E62">
            <w:pPr>
              <w:widowControl/>
              <w:jc w:val="center"/>
              <w:rPr>
                <w:rFonts w:ascii="Times New Roman" w:hAnsi="Times New Roman" w:cs="Times New Roman"/>
                <w:b/>
                <w:bCs/>
                <w:sz w:val="13"/>
                <w:szCs w:val="13"/>
              </w:rPr>
            </w:pPr>
            <w:r w:rsidRPr="00BB4786">
              <w:rPr>
                <w:rFonts w:ascii="Times New Roman" w:hAnsi="Times New Roman" w:cs="Times New Roman"/>
                <w:b/>
                <w:bCs/>
                <w:sz w:val="13"/>
                <w:szCs w:val="13"/>
              </w:rPr>
              <w:t>1.18</w:t>
            </w:r>
            <w:r w:rsidR="000672F5" w:rsidRPr="00BB4786">
              <w:rPr>
                <w:rFonts w:ascii="Times New Roman" w:hAnsi="Times New Roman" w:cs="Times New Roman"/>
                <w:b/>
                <w:bCs/>
                <w:sz w:val="13"/>
                <w:szCs w:val="13"/>
              </w:rPr>
              <w:t xml:space="preserve"> (PL)</w:t>
            </w:r>
          </w:p>
        </w:tc>
        <w:tc>
          <w:tcPr>
            <w:tcW w:w="1559" w:type="dxa"/>
            <w:shd w:val="clear" w:color="auto" w:fill="FFD7AF"/>
            <w:noWrap/>
            <w:vAlign w:val="center"/>
            <w:hideMark/>
          </w:tcPr>
          <w:p w14:paraId="526DFEFC" w14:textId="6441A707" w:rsidR="000473AE" w:rsidRPr="00BB4786" w:rsidRDefault="00BB4786" w:rsidP="005A1E62">
            <w:pPr>
              <w:widowControl/>
              <w:jc w:val="center"/>
              <w:rPr>
                <w:rFonts w:ascii="Times New Roman" w:hAnsi="Times New Roman" w:cs="Times New Roman"/>
                <w:b/>
                <w:bCs/>
                <w:sz w:val="13"/>
                <w:szCs w:val="13"/>
              </w:rPr>
            </w:pPr>
            <w:r w:rsidRPr="00BB4786">
              <w:rPr>
                <w:rFonts w:ascii="Times New Roman" w:hAnsi="Times New Roman" w:cs="Times New Roman"/>
                <w:b/>
                <w:bCs/>
                <w:sz w:val="13"/>
                <w:szCs w:val="13"/>
              </w:rPr>
              <w:t>T</w:t>
            </w:r>
            <w:r w:rsidR="000473AE" w:rsidRPr="00BB4786">
              <w:rPr>
                <w:rFonts w:ascii="Times New Roman" w:hAnsi="Times New Roman" w:cs="Times New Roman"/>
                <w:b/>
                <w:bCs/>
                <w:sz w:val="13"/>
                <w:szCs w:val="13"/>
              </w:rPr>
              <w:t>his work</w:t>
            </w:r>
          </w:p>
        </w:tc>
      </w:tr>
    </w:tbl>
    <w:p w14:paraId="627CB4D3" w14:textId="35614605" w:rsidR="005A1E62" w:rsidRPr="00C51119" w:rsidRDefault="0088491E" w:rsidP="00085821">
      <w:pPr>
        <w:widowControl/>
        <w:jc w:val="center"/>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W: fundamental wavelength</w:t>
      </w:r>
      <w:r>
        <w:rPr>
          <w:rFonts w:ascii="Times New Roman" w:hAnsi="Times New Roman" w:cs="Times New Roman" w:hint="eastAsia"/>
          <w:sz w:val="24"/>
          <w:szCs w:val="24"/>
        </w:rPr>
        <w:t>;</w:t>
      </w:r>
      <w:r>
        <w:rPr>
          <w:rFonts w:ascii="Times New Roman" w:hAnsi="Times New Roman" w:cs="Times New Roman"/>
          <w:sz w:val="24"/>
          <w:szCs w:val="24"/>
        </w:rPr>
        <w:t xml:space="preserve"> PL: photoluminescence.</w:t>
      </w:r>
      <w:bookmarkEnd w:id="73"/>
      <w:r w:rsidR="00C51119">
        <w:rPr>
          <w:rFonts w:ascii="Times New Roman" w:hAnsi="Times New Roman" w:cs="Times New Roman"/>
          <w:sz w:val="24"/>
          <w:szCs w:val="24"/>
        </w:rPr>
        <w:br w:type="page"/>
      </w:r>
    </w:p>
    <w:p w14:paraId="5E84F26D" w14:textId="77777777" w:rsidR="00AB2E62" w:rsidRPr="00B242C6" w:rsidRDefault="00AB2E62" w:rsidP="00AB2E62">
      <w:pPr>
        <w:pStyle w:val="TFReferencesSection"/>
        <w:spacing w:after="0" w:line="360" w:lineRule="auto"/>
        <w:ind w:firstLine="0"/>
        <w:rPr>
          <w:b/>
          <w:bCs/>
        </w:rPr>
      </w:pPr>
      <w:r>
        <w:rPr>
          <w:b/>
          <w:color w:val="000000" w:themeColor="text1"/>
        </w:rPr>
        <w:lastRenderedPageBreak/>
        <w:t>References</w:t>
      </w:r>
    </w:p>
    <w:p w14:paraId="1CFF297C" w14:textId="5BE0BEE5" w:rsidR="00396D0B" w:rsidRPr="00396D0B" w:rsidRDefault="00AB2E62" w:rsidP="00396D0B">
      <w:pPr>
        <w:pStyle w:val="aa"/>
        <w:rPr>
          <w:rFonts w:ascii="Times New Roman" w:hAnsi="Times New Roman" w:cs="Times New Roman"/>
          <w:kern w:val="0"/>
          <w:sz w:val="24"/>
          <w:szCs w:val="24"/>
        </w:rPr>
      </w:pPr>
      <w:r>
        <w:rPr>
          <w:noProof/>
        </w:rPr>
        <w:fldChar w:fldCharType="begin"/>
      </w:r>
      <w:r>
        <w:rPr>
          <w:noProof/>
        </w:rPr>
        <w:instrText xml:space="preserve"> ADDIN ZOTERO_BIBL {"uncited":[],"omitted":[],"custom":[]} CSL_BIBLIOGRAPHY </w:instrText>
      </w:r>
      <w:r>
        <w:rPr>
          <w:noProof/>
        </w:rPr>
        <w:fldChar w:fldCharType="separate"/>
      </w:r>
      <w:r w:rsidR="00396D0B" w:rsidRPr="00396D0B">
        <w:rPr>
          <w:rFonts w:ascii="Times New Roman" w:hAnsi="Times New Roman" w:cs="Times New Roman"/>
          <w:kern w:val="0"/>
          <w:sz w:val="24"/>
          <w:szCs w:val="24"/>
        </w:rPr>
        <w:t>1.</w:t>
      </w:r>
      <w:r w:rsidR="00396D0B" w:rsidRPr="00396D0B">
        <w:rPr>
          <w:rFonts w:ascii="Times New Roman" w:hAnsi="Times New Roman" w:cs="Times New Roman"/>
          <w:kern w:val="0"/>
          <w:sz w:val="24"/>
          <w:szCs w:val="24"/>
        </w:rPr>
        <w:tab/>
      </w:r>
      <w:bookmarkStart w:id="74" w:name="OLE_LINK62"/>
      <w:r w:rsidR="00396D0B" w:rsidRPr="00396D0B">
        <w:rPr>
          <w:rFonts w:ascii="Times New Roman" w:hAnsi="Times New Roman" w:cs="Times New Roman"/>
          <w:kern w:val="0"/>
          <w:sz w:val="24"/>
          <w:szCs w:val="24"/>
        </w:rPr>
        <w:t xml:space="preserve">Leutenegger, M. &amp; Lob, E. S. I. Fast focus field calculations. </w:t>
      </w:r>
      <w:r w:rsidR="00FE0656" w:rsidRPr="00FE0656">
        <w:rPr>
          <w:rFonts w:ascii="Times New Roman" w:hAnsi="Times New Roman" w:cs="Times New Roman"/>
          <w:i/>
          <w:iCs/>
          <w:kern w:val="0"/>
          <w:sz w:val="24"/>
          <w:szCs w:val="24"/>
        </w:rPr>
        <w:t>Opt</w:t>
      </w:r>
      <w:r w:rsidR="00F65685">
        <w:rPr>
          <w:rFonts w:ascii="Times New Roman" w:hAnsi="Times New Roman" w:cs="Times New Roman"/>
          <w:i/>
          <w:iCs/>
          <w:kern w:val="0"/>
          <w:sz w:val="24"/>
          <w:szCs w:val="24"/>
        </w:rPr>
        <w:t>.E</w:t>
      </w:r>
      <w:r w:rsidR="00FE0656" w:rsidRPr="00FE0656">
        <w:rPr>
          <w:rFonts w:ascii="Times New Roman" w:hAnsi="Times New Roman" w:cs="Times New Roman"/>
          <w:i/>
          <w:iCs/>
          <w:kern w:val="0"/>
          <w:sz w:val="24"/>
          <w:szCs w:val="24"/>
        </w:rPr>
        <w:t>xpress</w:t>
      </w:r>
      <w:r w:rsidR="00FE0656" w:rsidRPr="00FE0656">
        <w:rPr>
          <w:rFonts w:ascii="Times New Roman" w:hAnsi="Times New Roman" w:cs="Times New Roman"/>
          <w:kern w:val="0"/>
          <w:sz w:val="24"/>
          <w:szCs w:val="24"/>
        </w:rPr>
        <w:t xml:space="preserve"> </w:t>
      </w:r>
      <w:r w:rsidR="00FE0656" w:rsidRPr="00F65685">
        <w:rPr>
          <w:rFonts w:ascii="Times New Roman" w:hAnsi="Times New Roman" w:cs="Times New Roman"/>
          <w:b/>
          <w:bCs/>
          <w:kern w:val="0"/>
          <w:sz w:val="24"/>
          <w:szCs w:val="24"/>
        </w:rPr>
        <w:t>14</w:t>
      </w:r>
      <w:r w:rsidR="00F65685">
        <w:rPr>
          <w:rFonts w:ascii="Times New Roman" w:hAnsi="Times New Roman" w:cs="Times New Roman" w:hint="eastAsia"/>
          <w:kern w:val="0"/>
          <w:sz w:val="24"/>
          <w:szCs w:val="24"/>
        </w:rPr>
        <w:t>,</w:t>
      </w:r>
      <w:r w:rsidR="00FE0656" w:rsidRPr="00FE0656">
        <w:rPr>
          <w:rFonts w:ascii="Times New Roman" w:hAnsi="Times New Roman" w:cs="Times New Roman"/>
          <w:kern w:val="0"/>
          <w:sz w:val="24"/>
          <w:szCs w:val="24"/>
        </w:rPr>
        <w:t xml:space="preserve"> 11277-11291 </w:t>
      </w:r>
      <w:r w:rsidR="00396D0B" w:rsidRPr="00396D0B">
        <w:rPr>
          <w:rFonts w:ascii="Times New Roman" w:hAnsi="Times New Roman" w:cs="Times New Roman"/>
          <w:kern w:val="0"/>
          <w:sz w:val="24"/>
          <w:szCs w:val="24"/>
        </w:rPr>
        <w:t>(2006).</w:t>
      </w:r>
      <w:bookmarkEnd w:id="74"/>
    </w:p>
    <w:p w14:paraId="03E742CE" w14:textId="77777777" w:rsidR="00396D0B" w:rsidRPr="00396D0B" w:rsidRDefault="00396D0B" w:rsidP="00396D0B">
      <w:pPr>
        <w:pStyle w:val="aa"/>
        <w:rPr>
          <w:rFonts w:ascii="Times New Roman" w:hAnsi="Times New Roman" w:cs="Times New Roman"/>
          <w:kern w:val="0"/>
          <w:sz w:val="24"/>
          <w:szCs w:val="24"/>
        </w:rPr>
      </w:pPr>
      <w:r w:rsidRPr="00396D0B">
        <w:rPr>
          <w:rFonts w:ascii="Times New Roman" w:hAnsi="Times New Roman" w:cs="Times New Roman"/>
          <w:kern w:val="0"/>
          <w:sz w:val="24"/>
          <w:szCs w:val="24"/>
        </w:rPr>
        <w:t>2.</w:t>
      </w:r>
      <w:r w:rsidRPr="00396D0B">
        <w:rPr>
          <w:rFonts w:ascii="Times New Roman" w:hAnsi="Times New Roman" w:cs="Times New Roman"/>
          <w:kern w:val="0"/>
          <w:sz w:val="24"/>
          <w:szCs w:val="24"/>
        </w:rPr>
        <w:tab/>
      </w:r>
      <w:bookmarkStart w:id="75" w:name="_Hlk212555843"/>
      <w:r w:rsidRPr="00396D0B">
        <w:rPr>
          <w:rFonts w:ascii="Times New Roman" w:hAnsi="Times New Roman" w:cs="Times New Roman"/>
          <w:kern w:val="0"/>
          <w:sz w:val="24"/>
          <w:szCs w:val="24"/>
        </w:rPr>
        <w:t xml:space="preserve">Lin, J., Rodríguez-Herrera, O. G., Kenny, F., Lara, D. &amp; Dainty, J. C. Fast vectorial calculation of the volumetric focused field distribution by using a three-dimensional Fourier transform. </w:t>
      </w:r>
      <w:r w:rsidRPr="00396D0B">
        <w:rPr>
          <w:rFonts w:ascii="Times New Roman" w:hAnsi="Times New Roman" w:cs="Times New Roman"/>
          <w:i/>
          <w:iCs/>
          <w:kern w:val="0"/>
          <w:sz w:val="24"/>
          <w:szCs w:val="24"/>
        </w:rPr>
        <w:t>Opt. Express</w:t>
      </w:r>
      <w:r w:rsidRPr="00396D0B">
        <w:rPr>
          <w:rFonts w:ascii="Times New Roman" w:hAnsi="Times New Roman" w:cs="Times New Roman"/>
          <w:kern w:val="0"/>
          <w:sz w:val="24"/>
          <w:szCs w:val="24"/>
        </w:rPr>
        <w:t xml:space="preserve"> </w:t>
      </w:r>
      <w:r w:rsidRPr="00396D0B">
        <w:rPr>
          <w:rFonts w:ascii="Times New Roman" w:hAnsi="Times New Roman" w:cs="Times New Roman"/>
          <w:b/>
          <w:bCs/>
          <w:kern w:val="0"/>
          <w:sz w:val="24"/>
          <w:szCs w:val="24"/>
        </w:rPr>
        <w:t>20</w:t>
      </w:r>
      <w:r w:rsidRPr="00396D0B">
        <w:rPr>
          <w:rFonts w:ascii="Times New Roman" w:hAnsi="Times New Roman" w:cs="Times New Roman"/>
          <w:kern w:val="0"/>
          <w:sz w:val="24"/>
          <w:szCs w:val="24"/>
        </w:rPr>
        <w:t>, 1060 (2012).</w:t>
      </w:r>
      <w:bookmarkEnd w:id="75"/>
    </w:p>
    <w:p w14:paraId="59FA9A9F" w14:textId="4B20283D" w:rsidR="00396D0B" w:rsidRPr="00396D0B" w:rsidRDefault="00396D0B" w:rsidP="00396D0B">
      <w:pPr>
        <w:pStyle w:val="aa"/>
        <w:rPr>
          <w:rFonts w:ascii="Times New Roman" w:hAnsi="Times New Roman" w:cs="Times New Roman"/>
          <w:kern w:val="0"/>
          <w:sz w:val="24"/>
          <w:szCs w:val="24"/>
        </w:rPr>
      </w:pPr>
      <w:r w:rsidRPr="00396D0B">
        <w:rPr>
          <w:rFonts w:ascii="Times New Roman" w:hAnsi="Times New Roman" w:cs="Times New Roman"/>
          <w:kern w:val="0"/>
          <w:sz w:val="24"/>
          <w:szCs w:val="24"/>
        </w:rPr>
        <w:t>3.</w:t>
      </w:r>
      <w:r w:rsidRPr="00396D0B">
        <w:rPr>
          <w:rFonts w:ascii="Times New Roman" w:hAnsi="Times New Roman" w:cs="Times New Roman"/>
          <w:kern w:val="0"/>
          <w:sz w:val="24"/>
          <w:szCs w:val="24"/>
        </w:rPr>
        <w:tab/>
      </w:r>
      <w:bookmarkStart w:id="76" w:name="_Hlk212555855"/>
      <w:r w:rsidRPr="00396D0B">
        <w:rPr>
          <w:rFonts w:ascii="Times New Roman" w:hAnsi="Times New Roman" w:cs="Times New Roman"/>
          <w:kern w:val="0"/>
          <w:sz w:val="24"/>
          <w:szCs w:val="24"/>
        </w:rPr>
        <w:t xml:space="preserve">Hu, Y. </w:t>
      </w:r>
      <w:r w:rsidRPr="00396D0B">
        <w:rPr>
          <w:rFonts w:ascii="Times New Roman" w:hAnsi="Times New Roman" w:cs="Times New Roman"/>
          <w:i/>
          <w:iCs/>
          <w:kern w:val="0"/>
          <w:sz w:val="24"/>
          <w:szCs w:val="24"/>
        </w:rPr>
        <w:t>et al.</w:t>
      </w:r>
      <w:r w:rsidRPr="00396D0B">
        <w:rPr>
          <w:rFonts w:ascii="Times New Roman" w:hAnsi="Times New Roman" w:cs="Times New Roman"/>
          <w:kern w:val="0"/>
          <w:sz w:val="24"/>
          <w:szCs w:val="24"/>
        </w:rPr>
        <w:t xml:space="preserve"> Efficient full-path optical calculation of scalar and vector diffraction using the Bluestein method. </w:t>
      </w:r>
      <w:r w:rsidRPr="00396D0B">
        <w:rPr>
          <w:rFonts w:ascii="Times New Roman" w:hAnsi="Times New Roman" w:cs="Times New Roman"/>
          <w:i/>
          <w:iCs/>
          <w:kern w:val="0"/>
          <w:sz w:val="24"/>
          <w:szCs w:val="24"/>
        </w:rPr>
        <w:t>Light Sci</w:t>
      </w:r>
      <w:r w:rsidR="00FE0656">
        <w:rPr>
          <w:rFonts w:ascii="Times New Roman" w:hAnsi="Times New Roman" w:cs="Times New Roman"/>
          <w:i/>
          <w:iCs/>
          <w:kern w:val="0"/>
          <w:sz w:val="24"/>
          <w:szCs w:val="24"/>
        </w:rPr>
        <w:t>.</w:t>
      </w:r>
      <w:r w:rsidRPr="00396D0B">
        <w:rPr>
          <w:rFonts w:ascii="Times New Roman" w:hAnsi="Times New Roman" w:cs="Times New Roman"/>
          <w:i/>
          <w:iCs/>
          <w:kern w:val="0"/>
          <w:sz w:val="24"/>
          <w:szCs w:val="24"/>
        </w:rPr>
        <w:t xml:space="preserve"> Appl</w:t>
      </w:r>
      <w:r w:rsidR="00FE0656">
        <w:rPr>
          <w:rFonts w:ascii="Times New Roman" w:hAnsi="Times New Roman" w:cs="Times New Roman"/>
          <w:i/>
          <w:iCs/>
          <w:kern w:val="0"/>
          <w:sz w:val="24"/>
          <w:szCs w:val="24"/>
        </w:rPr>
        <w:t>.</w:t>
      </w:r>
      <w:r w:rsidRPr="00396D0B">
        <w:rPr>
          <w:rFonts w:ascii="Times New Roman" w:hAnsi="Times New Roman" w:cs="Times New Roman"/>
          <w:kern w:val="0"/>
          <w:sz w:val="24"/>
          <w:szCs w:val="24"/>
        </w:rPr>
        <w:t xml:space="preserve"> </w:t>
      </w:r>
      <w:r w:rsidRPr="00396D0B">
        <w:rPr>
          <w:rFonts w:ascii="Times New Roman" w:hAnsi="Times New Roman" w:cs="Times New Roman"/>
          <w:b/>
          <w:bCs/>
          <w:kern w:val="0"/>
          <w:sz w:val="24"/>
          <w:szCs w:val="24"/>
        </w:rPr>
        <w:t>9</w:t>
      </w:r>
      <w:r w:rsidRPr="00396D0B">
        <w:rPr>
          <w:rFonts w:ascii="Times New Roman" w:hAnsi="Times New Roman" w:cs="Times New Roman"/>
          <w:kern w:val="0"/>
          <w:sz w:val="24"/>
          <w:szCs w:val="24"/>
        </w:rPr>
        <w:t>, 119 (2020).</w:t>
      </w:r>
      <w:bookmarkEnd w:id="76"/>
    </w:p>
    <w:p w14:paraId="7E0AB208" w14:textId="77777777" w:rsidR="00396D0B" w:rsidRPr="00396D0B" w:rsidRDefault="00396D0B" w:rsidP="00396D0B">
      <w:pPr>
        <w:pStyle w:val="aa"/>
        <w:rPr>
          <w:rFonts w:ascii="Times New Roman" w:hAnsi="Times New Roman" w:cs="Times New Roman"/>
          <w:kern w:val="0"/>
          <w:sz w:val="24"/>
          <w:szCs w:val="24"/>
        </w:rPr>
      </w:pPr>
      <w:r w:rsidRPr="00396D0B">
        <w:rPr>
          <w:rFonts w:ascii="Times New Roman" w:hAnsi="Times New Roman" w:cs="Times New Roman"/>
          <w:kern w:val="0"/>
          <w:sz w:val="24"/>
          <w:szCs w:val="24"/>
        </w:rPr>
        <w:t>4.</w:t>
      </w:r>
      <w:r w:rsidRPr="00396D0B">
        <w:rPr>
          <w:rFonts w:ascii="Times New Roman" w:hAnsi="Times New Roman" w:cs="Times New Roman"/>
          <w:kern w:val="0"/>
          <w:sz w:val="24"/>
          <w:szCs w:val="24"/>
        </w:rPr>
        <w:tab/>
      </w:r>
      <w:bookmarkStart w:id="77" w:name="_Hlk212555864"/>
      <w:r w:rsidRPr="00396D0B">
        <w:rPr>
          <w:rFonts w:ascii="Times New Roman" w:hAnsi="Times New Roman" w:cs="Times New Roman"/>
          <w:kern w:val="0"/>
          <w:sz w:val="24"/>
          <w:szCs w:val="24"/>
        </w:rPr>
        <w:t xml:space="preserve">Allen, L., Beijersbergen, M. W., Spreeuw, R. J. C. &amp; Woerdman, J. P. Orbital angular momentum of light and the transformation of Laguerre-Gaussian laser modes. </w:t>
      </w:r>
      <w:r w:rsidRPr="00396D0B">
        <w:rPr>
          <w:rFonts w:ascii="Times New Roman" w:hAnsi="Times New Roman" w:cs="Times New Roman"/>
          <w:i/>
          <w:iCs/>
          <w:kern w:val="0"/>
          <w:sz w:val="24"/>
          <w:szCs w:val="24"/>
        </w:rPr>
        <w:t>Phys. Rev. A</w:t>
      </w:r>
      <w:r w:rsidRPr="00396D0B">
        <w:rPr>
          <w:rFonts w:ascii="Times New Roman" w:hAnsi="Times New Roman" w:cs="Times New Roman"/>
          <w:kern w:val="0"/>
          <w:sz w:val="24"/>
          <w:szCs w:val="24"/>
        </w:rPr>
        <w:t xml:space="preserve"> </w:t>
      </w:r>
      <w:r w:rsidRPr="00396D0B">
        <w:rPr>
          <w:rFonts w:ascii="Times New Roman" w:hAnsi="Times New Roman" w:cs="Times New Roman"/>
          <w:b/>
          <w:bCs/>
          <w:kern w:val="0"/>
          <w:sz w:val="24"/>
          <w:szCs w:val="24"/>
        </w:rPr>
        <w:t>45</w:t>
      </w:r>
      <w:r w:rsidRPr="00396D0B">
        <w:rPr>
          <w:rFonts w:ascii="Times New Roman" w:hAnsi="Times New Roman" w:cs="Times New Roman"/>
          <w:kern w:val="0"/>
          <w:sz w:val="24"/>
          <w:szCs w:val="24"/>
        </w:rPr>
        <w:t>, 8185–8189 (1992).</w:t>
      </w:r>
      <w:bookmarkEnd w:id="77"/>
    </w:p>
    <w:p w14:paraId="7B5CC8CD" w14:textId="77777777" w:rsidR="00396D0B" w:rsidRPr="00396D0B" w:rsidRDefault="00396D0B" w:rsidP="00396D0B">
      <w:pPr>
        <w:pStyle w:val="aa"/>
        <w:rPr>
          <w:rFonts w:ascii="Times New Roman" w:hAnsi="Times New Roman" w:cs="Times New Roman"/>
          <w:kern w:val="0"/>
          <w:sz w:val="24"/>
          <w:szCs w:val="24"/>
        </w:rPr>
      </w:pPr>
      <w:r w:rsidRPr="00396D0B">
        <w:rPr>
          <w:rFonts w:ascii="Times New Roman" w:hAnsi="Times New Roman" w:cs="Times New Roman"/>
          <w:kern w:val="0"/>
          <w:sz w:val="24"/>
          <w:szCs w:val="24"/>
        </w:rPr>
        <w:t>5.</w:t>
      </w:r>
      <w:r w:rsidRPr="00396D0B">
        <w:rPr>
          <w:rFonts w:ascii="Times New Roman" w:hAnsi="Times New Roman" w:cs="Times New Roman"/>
          <w:kern w:val="0"/>
          <w:sz w:val="24"/>
          <w:szCs w:val="24"/>
        </w:rPr>
        <w:tab/>
      </w:r>
      <w:bookmarkStart w:id="78" w:name="_Hlk212555872"/>
      <w:r w:rsidRPr="00396D0B">
        <w:rPr>
          <w:rFonts w:ascii="Times New Roman" w:hAnsi="Times New Roman" w:cs="Times New Roman"/>
          <w:kern w:val="0"/>
          <w:sz w:val="24"/>
          <w:szCs w:val="24"/>
        </w:rPr>
        <w:t xml:space="preserve">Babiker, M., Bennett, C. R., Andrews, D. L. &amp; Dávila Romero, L. C. Orbital Angular Momentum Exchange in the Interaction of Twisted Light with Molecules. </w:t>
      </w:r>
      <w:r w:rsidRPr="00396D0B">
        <w:rPr>
          <w:rFonts w:ascii="Times New Roman" w:hAnsi="Times New Roman" w:cs="Times New Roman"/>
          <w:i/>
          <w:iCs/>
          <w:kern w:val="0"/>
          <w:sz w:val="24"/>
          <w:szCs w:val="24"/>
        </w:rPr>
        <w:t>Phys. Rev. Lett.</w:t>
      </w:r>
      <w:r w:rsidRPr="00396D0B">
        <w:rPr>
          <w:rFonts w:ascii="Times New Roman" w:hAnsi="Times New Roman" w:cs="Times New Roman"/>
          <w:kern w:val="0"/>
          <w:sz w:val="24"/>
          <w:szCs w:val="24"/>
        </w:rPr>
        <w:t xml:space="preserve"> </w:t>
      </w:r>
      <w:r w:rsidRPr="00396D0B">
        <w:rPr>
          <w:rFonts w:ascii="Times New Roman" w:hAnsi="Times New Roman" w:cs="Times New Roman"/>
          <w:b/>
          <w:bCs/>
          <w:kern w:val="0"/>
          <w:sz w:val="24"/>
          <w:szCs w:val="24"/>
        </w:rPr>
        <w:t>89</w:t>
      </w:r>
      <w:r w:rsidRPr="00396D0B">
        <w:rPr>
          <w:rFonts w:ascii="Times New Roman" w:hAnsi="Times New Roman" w:cs="Times New Roman"/>
          <w:kern w:val="0"/>
          <w:sz w:val="24"/>
          <w:szCs w:val="24"/>
        </w:rPr>
        <w:t>, 143601 (2002).</w:t>
      </w:r>
      <w:bookmarkEnd w:id="78"/>
    </w:p>
    <w:p w14:paraId="31904FE4" w14:textId="77777777" w:rsidR="00396D0B" w:rsidRPr="00396D0B" w:rsidRDefault="00396D0B" w:rsidP="00396D0B">
      <w:pPr>
        <w:pStyle w:val="aa"/>
        <w:rPr>
          <w:rFonts w:ascii="Times New Roman" w:hAnsi="Times New Roman" w:cs="Times New Roman"/>
          <w:kern w:val="0"/>
          <w:sz w:val="24"/>
          <w:szCs w:val="24"/>
        </w:rPr>
      </w:pPr>
      <w:r w:rsidRPr="00396D0B">
        <w:rPr>
          <w:rFonts w:ascii="Times New Roman" w:hAnsi="Times New Roman" w:cs="Times New Roman"/>
          <w:kern w:val="0"/>
          <w:sz w:val="24"/>
          <w:szCs w:val="24"/>
        </w:rPr>
        <w:t>6.</w:t>
      </w:r>
      <w:r w:rsidRPr="00396D0B">
        <w:rPr>
          <w:rFonts w:ascii="Times New Roman" w:hAnsi="Times New Roman" w:cs="Times New Roman"/>
          <w:kern w:val="0"/>
          <w:sz w:val="24"/>
          <w:szCs w:val="24"/>
        </w:rPr>
        <w:tab/>
      </w:r>
      <w:bookmarkStart w:id="79" w:name="_Hlk212555882"/>
      <w:r w:rsidRPr="00396D0B">
        <w:rPr>
          <w:rFonts w:ascii="Times New Roman" w:hAnsi="Times New Roman" w:cs="Times New Roman"/>
          <w:kern w:val="0"/>
          <w:sz w:val="24"/>
          <w:szCs w:val="24"/>
        </w:rPr>
        <w:t xml:space="preserve">Bliokh, K. Y., Dressel, J. &amp; Nori, F. Conservation of the spin and orbital angular momenta in electromagnetism. </w:t>
      </w:r>
      <w:r w:rsidRPr="00396D0B">
        <w:rPr>
          <w:rFonts w:ascii="Times New Roman" w:hAnsi="Times New Roman" w:cs="Times New Roman"/>
          <w:i/>
          <w:iCs/>
          <w:kern w:val="0"/>
          <w:sz w:val="24"/>
          <w:szCs w:val="24"/>
        </w:rPr>
        <w:t>New J. Phys.</w:t>
      </w:r>
      <w:r w:rsidRPr="00396D0B">
        <w:rPr>
          <w:rFonts w:ascii="Times New Roman" w:hAnsi="Times New Roman" w:cs="Times New Roman"/>
          <w:kern w:val="0"/>
          <w:sz w:val="24"/>
          <w:szCs w:val="24"/>
        </w:rPr>
        <w:t xml:space="preserve"> </w:t>
      </w:r>
      <w:r w:rsidRPr="00396D0B">
        <w:rPr>
          <w:rFonts w:ascii="Times New Roman" w:hAnsi="Times New Roman" w:cs="Times New Roman"/>
          <w:b/>
          <w:bCs/>
          <w:kern w:val="0"/>
          <w:sz w:val="24"/>
          <w:szCs w:val="24"/>
        </w:rPr>
        <w:t>16</w:t>
      </w:r>
      <w:r w:rsidRPr="00396D0B">
        <w:rPr>
          <w:rFonts w:ascii="Times New Roman" w:hAnsi="Times New Roman" w:cs="Times New Roman"/>
          <w:kern w:val="0"/>
          <w:sz w:val="24"/>
          <w:szCs w:val="24"/>
        </w:rPr>
        <w:t>, 093037 (2014).</w:t>
      </w:r>
      <w:bookmarkEnd w:id="79"/>
    </w:p>
    <w:p w14:paraId="0855BB91" w14:textId="792F6140" w:rsidR="00396D0B" w:rsidRPr="00396D0B" w:rsidRDefault="00396D0B" w:rsidP="00396D0B">
      <w:pPr>
        <w:pStyle w:val="aa"/>
        <w:rPr>
          <w:rFonts w:ascii="Times New Roman" w:hAnsi="Times New Roman" w:cs="Times New Roman"/>
          <w:kern w:val="0"/>
          <w:sz w:val="24"/>
          <w:szCs w:val="24"/>
        </w:rPr>
      </w:pPr>
      <w:r w:rsidRPr="00396D0B">
        <w:rPr>
          <w:rFonts w:ascii="Times New Roman" w:hAnsi="Times New Roman" w:cs="Times New Roman"/>
          <w:kern w:val="0"/>
          <w:sz w:val="24"/>
          <w:szCs w:val="24"/>
        </w:rPr>
        <w:t>7.</w:t>
      </w:r>
      <w:r w:rsidRPr="00396D0B">
        <w:rPr>
          <w:rFonts w:ascii="Times New Roman" w:hAnsi="Times New Roman" w:cs="Times New Roman"/>
          <w:kern w:val="0"/>
          <w:sz w:val="24"/>
          <w:szCs w:val="24"/>
        </w:rPr>
        <w:tab/>
      </w:r>
      <w:bookmarkStart w:id="80" w:name="_Hlk212555906"/>
      <w:r w:rsidRPr="00396D0B">
        <w:rPr>
          <w:rFonts w:ascii="Times New Roman" w:hAnsi="Times New Roman" w:cs="Times New Roman"/>
          <w:kern w:val="0"/>
          <w:sz w:val="24"/>
          <w:szCs w:val="24"/>
        </w:rPr>
        <w:t xml:space="preserve">Bliokh, K. Y., Rodríguez-Fortuño, F. J., Nori, F. &amp; Zayats, A. V. Spin–orbit interactions of light. </w:t>
      </w:r>
      <w:r w:rsidRPr="00396D0B">
        <w:rPr>
          <w:rFonts w:ascii="Times New Roman" w:hAnsi="Times New Roman" w:cs="Times New Roman"/>
          <w:i/>
          <w:iCs/>
          <w:kern w:val="0"/>
          <w:sz w:val="24"/>
          <w:szCs w:val="24"/>
        </w:rPr>
        <w:t>Nat</w:t>
      </w:r>
      <w:r w:rsidR="00FE0656">
        <w:rPr>
          <w:rFonts w:ascii="Times New Roman" w:hAnsi="Times New Roman" w:cs="Times New Roman"/>
          <w:i/>
          <w:iCs/>
          <w:kern w:val="0"/>
          <w:sz w:val="24"/>
          <w:szCs w:val="24"/>
        </w:rPr>
        <w:t>.</w:t>
      </w:r>
      <w:r w:rsidRPr="00396D0B">
        <w:rPr>
          <w:rFonts w:ascii="Times New Roman" w:hAnsi="Times New Roman" w:cs="Times New Roman"/>
          <w:i/>
          <w:iCs/>
          <w:kern w:val="0"/>
          <w:sz w:val="24"/>
          <w:szCs w:val="24"/>
        </w:rPr>
        <w:t xml:space="preserve"> Photon</w:t>
      </w:r>
      <w:r w:rsidR="00FE0656">
        <w:rPr>
          <w:rFonts w:ascii="Times New Roman" w:hAnsi="Times New Roman" w:cs="Times New Roman"/>
          <w:i/>
          <w:iCs/>
          <w:kern w:val="0"/>
          <w:sz w:val="24"/>
          <w:szCs w:val="24"/>
        </w:rPr>
        <w:t>.</w:t>
      </w:r>
      <w:r w:rsidRPr="00396D0B">
        <w:rPr>
          <w:rFonts w:ascii="Times New Roman" w:hAnsi="Times New Roman" w:cs="Times New Roman"/>
          <w:kern w:val="0"/>
          <w:sz w:val="24"/>
          <w:szCs w:val="24"/>
        </w:rPr>
        <w:t xml:space="preserve"> </w:t>
      </w:r>
      <w:r w:rsidRPr="00396D0B">
        <w:rPr>
          <w:rFonts w:ascii="Times New Roman" w:hAnsi="Times New Roman" w:cs="Times New Roman"/>
          <w:b/>
          <w:bCs/>
          <w:kern w:val="0"/>
          <w:sz w:val="24"/>
          <w:szCs w:val="24"/>
        </w:rPr>
        <w:t>9</w:t>
      </w:r>
      <w:r w:rsidRPr="00396D0B">
        <w:rPr>
          <w:rFonts w:ascii="Times New Roman" w:hAnsi="Times New Roman" w:cs="Times New Roman"/>
          <w:kern w:val="0"/>
          <w:sz w:val="24"/>
          <w:szCs w:val="24"/>
        </w:rPr>
        <w:t>, 796–808 (2015).</w:t>
      </w:r>
      <w:bookmarkEnd w:id="80"/>
    </w:p>
    <w:p w14:paraId="5C096611" w14:textId="77777777" w:rsidR="00396D0B" w:rsidRPr="00396D0B" w:rsidRDefault="00396D0B" w:rsidP="00396D0B">
      <w:pPr>
        <w:pStyle w:val="aa"/>
        <w:rPr>
          <w:rFonts w:ascii="Times New Roman" w:hAnsi="Times New Roman" w:cs="Times New Roman"/>
          <w:kern w:val="0"/>
          <w:sz w:val="24"/>
          <w:szCs w:val="24"/>
        </w:rPr>
      </w:pPr>
      <w:r w:rsidRPr="00396D0B">
        <w:rPr>
          <w:rFonts w:ascii="Times New Roman" w:hAnsi="Times New Roman" w:cs="Times New Roman"/>
          <w:kern w:val="0"/>
          <w:sz w:val="24"/>
          <w:szCs w:val="24"/>
        </w:rPr>
        <w:t>8.</w:t>
      </w:r>
      <w:r w:rsidRPr="00396D0B">
        <w:rPr>
          <w:rFonts w:ascii="Times New Roman" w:hAnsi="Times New Roman" w:cs="Times New Roman"/>
          <w:kern w:val="0"/>
          <w:sz w:val="24"/>
          <w:szCs w:val="24"/>
        </w:rPr>
        <w:tab/>
        <w:t xml:space="preserve">Kumar, P. </w:t>
      </w:r>
      <w:r w:rsidRPr="00396D0B">
        <w:rPr>
          <w:rFonts w:ascii="Times New Roman" w:hAnsi="Times New Roman" w:cs="Times New Roman"/>
          <w:i/>
          <w:iCs/>
          <w:kern w:val="0"/>
          <w:sz w:val="24"/>
          <w:szCs w:val="24"/>
        </w:rPr>
        <w:t>et al.</w:t>
      </w:r>
      <w:r w:rsidRPr="00396D0B">
        <w:rPr>
          <w:rFonts w:ascii="Times New Roman" w:hAnsi="Times New Roman" w:cs="Times New Roman"/>
          <w:kern w:val="0"/>
          <w:sz w:val="24"/>
          <w:szCs w:val="24"/>
        </w:rPr>
        <w:t xml:space="preserve"> Photonically active bowtie nanoassemblies with chirality continuum. </w:t>
      </w:r>
      <w:r w:rsidRPr="00396D0B">
        <w:rPr>
          <w:rFonts w:ascii="Times New Roman" w:hAnsi="Times New Roman" w:cs="Times New Roman"/>
          <w:i/>
          <w:iCs/>
          <w:kern w:val="0"/>
          <w:sz w:val="24"/>
          <w:szCs w:val="24"/>
        </w:rPr>
        <w:t>Nature</w:t>
      </w:r>
      <w:r w:rsidRPr="00396D0B">
        <w:rPr>
          <w:rFonts w:ascii="Times New Roman" w:hAnsi="Times New Roman" w:cs="Times New Roman"/>
          <w:kern w:val="0"/>
          <w:sz w:val="24"/>
          <w:szCs w:val="24"/>
        </w:rPr>
        <w:t xml:space="preserve"> </w:t>
      </w:r>
      <w:r w:rsidRPr="00396D0B">
        <w:rPr>
          <w:rFonts w:ascii="Times New Roman" w:hAnsi="Times New Roman" w:cs="Times New Roman"/>
          <w:b/>
          <w:bCs/>
          <w:kern w:val="0"/>
          <w:sz w:val="24"/>
          <w:szCs w:val="24"/>
        </w:rPr>
        <w:t>615</w:t>
      </w:r>
      <w:r w:rsidRPr="00396D0B">
        <w:rPr>
          <w:rFonts w:ascii="Times New Roman" w:hAnsi="Times New Roman" w:cs="Times New Roman"/>
          <w:kern w:val="0"/>
          <w:sz w:val="24"/>
          <w:szCs w:val="24"/>
        </w:rPr>
        <w:t>, 418–424 (2023).</w:t>
      </w:r>
    </w:p>
    <w:p w14:paraId="6F9D8373" w14:textId="2796D6C1" w:rsidR="00396D0B" w:rsidRDefault="00396D0B" w:rsidP="00396D0B">
      <w:pPr>
        <w:pStyle w:val="aa"/>
        <w:rPr>
          <w:rFonts w:ascii="Times New Roman" w:hAnsi="Times New Roman" w:cs="Times New Roman"/>
          <w:sz w:val="24"/>
        </w:rPr>
      </w:pPr>
      <w:r w:rsidRPr="00396D0B">
        <w:rPr>
          <w:rFonts w:ascii="Times New Roman" w:hAnsi="Times New Roman" w:cs="Times New Roman"/>
          <w:kern w:val="0"/>
          <w:sz w:val="24"/>
          <w:szCs w:val="24"/>
        </w:rPr>
        <w:t>9.</w:t>
      </w:r>
      <w:r w:rsidRPr="00396D0B">
        <w:rPr>
          <w:rFonts w:ascii="Times New Roman" w:hAnsi="Times New Roman" w:cs="Times New Roman"/>
          <w:kern w:val="0"/>
          <w:sz w:val="24"/>
          <w:szCs w:val="24"/>
        </w:rPr>
        <w:tab/>
      </w:r>
      <w:bookmarkStart w:id="81" w:name="_Hlk212555918"/>
      <w:r w:rsidR="00E62C78" w:rsidRPr="00E62C78">
        <w:rPr>
          <w:rFonts w:ascii="Times New Roman" w:hAnsi="Times New Roman" w:cs="Times New Roman" w:hint="eastAsia"/>
          <w:sz w:val="24"/>
        </w:rPr>
        <w:t>Alaee, R., Rockstuhl, C., &amp; Fernandez-Corbaton, I.</w:t>
      </w:r>
      <w:r w:rsidR="00E62C78">
        <w:rPr>
          <w:rFonts w:ascii="Times New Roman" w:hAnsi="Times New Roman" w:cs="Times New Roman" w:hint="eastAsia"/>
          <w:sz w:val="24"/>
        </w:rPr>
        <w:t xml:space="preserve"> </w:t>
      </w:r>
      <w:r w:rsidR="00E62C78" w:rsidRPr="00E62C78">
        <w:rPr>
          <w:rFonts w:ascii="Times New Roman" w:hAnsi="Times New Roman" w:cs="Times New Roman" w:hint="eastAsia"/>
          <w:sz w:val="24"/>
        </w:rPr>
        <w:t>An electromagnetic multipole expansion beyond the long-wavelength approximation.</w:t>
      </w:r>
      <w:r w:rsidR="00FE0656" w:rsidRPr="00FE0656">
        <w:rPr>
          <w:rFonts w:ascii="Times New Roman" w:hAnsi="Times New Roman" w:cs="Times New Roman"/>
          <w:i/>
          <w:iCs/>
          <w:sz w:val="24"/>
        </w:rPr>
        <w:t xml:space="preserve"> </w:t>
      </w:r>
      <w:bookmarkStart w:id="82" w:name="_Hlk207749467"/>
      <w:r w:rsidR="00E62C78" w:rsidRPr="00E62C78">
        <w:rPr>
          <w:rFonts w:ascii="Times New Roman" w:hAnsi="Times New Roman" w:cs="Times New Roman" w:hint="eastAsia"/>
          <w:i/>
          <w:iCs/>
          <w:sz w:val="24"/>
        </w:rPr>
        <w:t>Optics Communications</w:t>
      </w:r>
      <w:r w:rsidR="00FE0656" w:rsidRPr="005D1C6D">
        <w:rPr>
          <w:rFonts w:ascii="Times New Roman" w:hAnsi="Times New Roman" w:cs="Times New Roman"/>
          <w:sz w:val="24"/>
        </w:rPr>
        <w:t xml:space="preserve"> </w:t>
      </w:r>
      <w:r w:rsidR="00E62C78">
        <w:rPr>
          <w:rFonts w:ascii="Times New Roman" w:hAnsi="Times New Roman" w:cs="Times New Roman" w:hint="eastAsia"/>
          <w:b/>
          <w:bCs/>
          <w:sz w:val="24"/>
        </w:rPr>
        <w:t>407</w:t>
      </w:r>
      <w:r w:rsidR="00085821">
        <w:rPr>
          <w:rFonts w:ascii="Times New Roman" w:hAnsi="Times New Roman" w:cs="Times New Roman"/>
          <w:sz w:val="24"/>
        </w:rPr>
        <w:t>,</w:t>
      </w:r>
      <w:r w:rsidR="00FE0656" w:rsidRPr="005D1C6D">
        <w:rPr>
          <w:rFonts w:ascii="Times New Roman" w:hAnsi="Times New Roman" w:cs="Times New Roman"/>
          <w:sz w:val="24"/>
        </w:rPr>
        <w:t xml:space="preserve"> </w:t>
      </w:r>
      <w:r w:rsidR="00E62C78">
        <w:rPr>
          <w:rFonts w:ascii="Times New Roman" w:hAnsi="Times New Roman" w:cs="Times New Roman" w:hint="eastAsia"/>
          <w:sz w:val="24"/>
        </w:rPr>
        <w:t>17-21</w:t>
      </w:r>
      <w:r w:rsidR="00FE0656">
        <w:rPr>
          <w:rFonts w:ascii="Times New Roman" w:hAnsi="Times New Roman" w:cs="Times New Roman"/>
          <w:sz w:val="24"/>
        </w:rPr>
        <w:t xml:space="preserve"> (20</w:t>
      </w:r>
      <w:r w:rsidR="00E62C78">
        <w:rPr>
          <w:rFonts w:ascii="Times New Roman" w:hAnsi="Times New Roman" w:cs="Times New Roman" w:hint="eastAsia"/>
          <w:sz w:val="24"/>
        </w:rPr>
        <w:t>18</w:t>
      </w:r>
      <w:r w:rsidR="00FE0656">
        <w:rPr>
          <w:rFonts w:ascii="Times New Roman" w:hAnsi="Times New Roman" w:cs="Times New Roman"/>
          <w:sz w:val="24"/>
        </w:rPr>
        <w:t>)</w:t>
      </w:r>
      <w:bookmarkEnd w:id="82"/>
      <w:r w:rsidR="00FE0656" w:rsidRPr="00F03228">
        <w:rPr>
          <w:rFonts w:ascii="Times New Roman" w:hAnsi="Times New Roman" w:cs="Times New Roman"/>
          <w:sz w:val="24"/>
        </w:rPr>
        <w:t>.</w:t>
      </w:r>
      <w:r w:rsidR="00E62C78" w:rsidRPr="00E62C78">
        <w:rPr>
          <w:rFonts w:hint="eastAsia"/>
        </w:rPr>
        <w:t xml:space="preserve"> </w:t>
      </w:r>
      <w:bookmarkEnd w:id="81"/>
    </w:p>
    <w:p w14:paraId="1B4EA71E" w14:textId="69AFB2BD" w:rsidR="0067287B" w:rsidRPr="00396D0B" w:rsidRDefault="0067287B" w:rsidP="0067287B">
      <w:pPr>
        <w:pStyle w:val="aa"/>
        <w:rPr>
          <w:rFonts w:ascii="Times New Roman" w:hAnsi="Times New Roman" w:cs="Times New Roman"/>
          <w:kern w:val="0"/>
          <w:sz w:val="24"/>
          <w:szCs w:val="24"/>
        </w:rPr>
      </w:pPr>
      <w:r>
        <w:rPr>
          <w:rFonts w:ascii="Times New Roman" w:hAnsi="Times New Roman" w:cs="Times New Roman" w:hint="eastAsia"/>
          <w:kern w:val="0"/>
          <w:sz w:val="24"/>
          <w:szCs w:val="24"/>
        </w:rPr>
        <w:t>10</w:t>
      </w:r>
      <w:r w:rsidRPr="00396D0B">
        <w:rPr>
          <w:rFonts w:ascii="Times New Roman" w:hAnsi="Times New Roman" w:cs="Times New Roman"/>
          <w:kern w:val="0"/>
          <w:sz w:val="24"/>
          <w:szCs w:val="24"/>
        </w:rPr>
        <w:t>.</w:t>
      </w:r>
      <w:r w:rsidRPr="00396D0B">
        <w:rPr>
          <w:rFonts w:ascii="Times New Roman" w:hAnsi="Times New Roman" w:cs="Times New Roman"/>
          <w:kern w:val="0"/>
          <w:sz w:val="24"/>
          <w:szCs w:val="24"/>
        </w:rPr>
        <w:tab/>
      </w:r>
      <w:bookmarkStart w:id="83" w:name="_Hlk212555932"/>
      <w:r w:rsidRPr="00396D0B">
        <w:rPr>
          <w:rFonts w:ascii="Times New Roman" w:hAnsi="Times New Roman" w:cs="Times New Roman"/>
          <w:kern w:val="0"/>
          <w:sz w:val="24"/>
          <w:szCs w:val="24"/>
        </w:rPr>
        <w:t xml:space="preserve">Ni J. </w:t>
      </w:r>
      <w:r w:rsidRPr="00396D0B">
        <w:rPr>
          <w:rFonts w:ascii="Times New Roman" w:hAnsi="Times New Roman" w:cs="Times New Roman"/>
          <w:i/>
          <w:iCs/>
          <w:kern w:val="0"/>
          <w:sz w:val="24"/>
          <w:szCs w:val="24"/>
        </w:rPr>
        <w:t>et al.</w:t>
      </w:r>
      <w:r w:rsidRPr="00396D0B">
        <w:rPr>
          <w:rFonts w:ascii="Times New Roman" w:hAnsi="Times New Roman" w:cs="Times New Roman"/>
          <w:kern w:val="0"/>
          <w:sz w:val="24"/>
          <w:szCs w:val="24"/>
        </w:rPr>
        <w:t xml:space="preserve"> Gigantic vortical differential scattering as a monochromatic probe for multiscale chiral structures.</w:t>
      </w:r>
      <w:r w:rsidRPr="00FE0656">
        <w:rPr>
          <w:rFonts w:ascii="Times New Roman" w:hAnsi="Times New Roman" w:cs="Times New Roman"/>
          <w:i/>
          <w:iCs/>
          <w:sz w:val="24"/>
        </w:rPr>
        <w:t xml:space="preserve"> </w:t>
      </w:r>
      <w:r w:rsidRPr="005D1C6D">
        <w:rPr>
          <w:rFonts w:ascii="Times New Roman" w:hAnsi="Times New Roman" w:cs="Times New Roman"/>
          <w:i/>
          <w:iCs/>
          <w:sz w:val="24"/>
        </w:rPr>
        <w:t>Proc. Natl Acad. Sci.</w:t>
      </w:r>
      <w:r w:rsidRPr="005D1C6D">
        <w:rPr>
          <w:rFonts w:ascii="Times New Roman" w:hAnsi="Times New Roman" w:cs="Times New Roman"/>
          <w:sz w:val="24"/>
        </w:rPr>
        <w:t xml:space="preserve"> </w:t>
      </w:r>
      <w:r w:rsidRPr="00851E0D">
        <w:rPr>
          <w:rFonts w:ascii="Times New Roman" w:hAnsi="Times New Roman" w:cs="Times New Roman"/>
          <w:i/>
          <w:iCs/>
          <w:sz w:val="24"/>
        </w:rPr>
        <w:t>USA</w:t>
      </w:r>
      <w:r w:rsidRPr="005D1C6D">
        <w:rPr>
          <w:rFonts w:ascii="Times New Roman" w:hAnsi="Times New Roman" w:cs="Times New Roman"/>
          <w:sz w:val="24"/>
        </w:rPr>
        <w:t xml:space="preserve"> </w:t>
      </w:r>
      <w:r w:rsidRPr="005D1C6D">
        <w:rPr>
          <w:rFonts w:ascii="Times New Roman" w:hAnsi="Times New Roman" w:cs="Times New Roman"/>
          <w:b/>
          <w:bCs/>
          <w:sz w:val="24"/>
        </w:rPr>
        <w:t>118</w:t>
      </w:r>
      <w:r>
        <w:rPr>
          <w:rFonts w:ascii="Times New Roman" w:hAnsi="Times New Roman" w:cs="Times New Roman"/>
          <w:sz w:val="24"/>
        </w:rPr>
        <w:t>,</w:t>
      </w:r>
      <w:r w:rsidRPr="005D1C6D">
        <w:rPr>
          <w:rFonts w:ascii="Times New Roman" w:hAnsi="Times New Roman" w:cs="Times New Roman"/>
          <w:sz w:val="24"/>
        </w:rPr>
        <w:t xml:space="preserve"> e2020055118</w:t>
      </w:r>
      <w:r>
        <w:rPr>
          <w:rFonts w:ascii="Times New Roman" w:hAnsi="Times New Roman" w:cs="Times New Roman"/>
          <w:sz w:val="24"/>
        </w:rPr>
        <w:t xml:space="preserve"> (2021)</w:t>
      </w:r>
      <w:r w:rsidRPr="00F03228">
        <w:rPr>
          <w:rFonts w:ascii="Times New Roman" w:hAnsi="Times New Roman" w:cs="Times New Roman"/>
          <w:sz w:val="24"/>
        </w:rPr>
        <w:t>.</w:t>
      </w:r>
      <w:bookmarkEnd w:id="83"/>
    </w:p>
    <w:p w14:paraId="604D94B4" w14:textId="77777777" w:rsidR="0067287B" w:rsidRPr="0067287B" w:rsidRDefault="0067287B" w:rsidP="0067287B">
      <w:pPr>
        <w:rPr>
          <w:rFonts w:hint="eastAsia"/>
        </w:rPr>
      </w:pPr>
    </w:p>
    <w:p w14:paraId="6918181C" w14:textId="7D982972" w:rsidR="004C6088" w:rsidRPr="00615777" w:rsidRDefault="00AB2E62" w:rsidP="00960550">
      <w:pPr>
        <w:spacing w:afterLines="50" w:after="156" w:line="360" w:lineRule="auto"/>
        <w:rPr>
          <w:rFonts w:ascii="Times New Roman" w:hAnsi="Times New Roman" w:cs="Times New Roman"/>
          <w:noProof/>
          <w:sz w:val="24"/>
          <w:szCs w:val="24"/>
        </w:rPr>
      </w:pPr>
      <w:r>
        <w:rPr>
          <w:rFonts w:ascii="Times New Roman" w:hAnsi="Times New Roman" w:cs="Times New Roman"/>
          <w:noProof/>
          <w:sz w:val="24"/>
          <w:szCs w:val="24"/>
        </w:rPr>
        <w:fldChar w:fldCharType="end"/>
      </w:r>
    </w:p>
    <w:sectPr w:rsidR="004C6088" w:rsidRPr="006157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02942" w14:textId="77777777" w:rsidR="000651F2" w:rsidRDefault="000651F2" w:rsidP="00A15A3D">
      <w:pPr>
        <w:rPr>
          <w:rFonts w:hint="eastAsia"/>
        </w:rPr>
      </w:pPr>
      <w:r>
        <w:separator/>
      </w:r>
    </w:p>
  </w:endnote>
  <w:endnote w:type="continuationSeparator" w:id="0">
    <w:p w14:paraId="1455A051" w14:textId="77777777" w:rsidR="000651F2" w:rsidRDefault="000651F2" w:rsidP="00A15A3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MT Extra">
    <w:panose1 w:val="05050102010205020202"/>
    <w:charset w:val="02"/>
    <w:family w:val="roman"/>
    <w:pitch w:val="variable"/>
    <w:sig w:usb0="8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23371" w14:textId="77777777" w:rsidR="000651F2" w:rsidRDefault="000651F2" w:rsidP="00A15A3D">
      <w:pPr>
        <w:rPr>
          <w:rFonts w:hint="eastAsia"/>
        </w:rPr>
      </w:pPr>
      <w:r>
        <w:separator/>
      </w:r>
    </w:p>
  </w:footnote>
  <w:footnote w:type="continuationSeparator" w:id="0">
    <w:p w14:paraId="14874E36" w14:textId="77777777" w:rsidR="000651F2" w:rsidRDefault="000651F2" w:rsidP="00A15A3D">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03A43"/>
    <w:multiLevelType w:val="hybridMultilevel"/>
    <w:tmpl w:val="34B21AB6"/>
    <w:lvl w:ilvl="0" w:tplc="7DB2A9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3E39481C"/>
    <w:multiLevelType w:val="hybridMultilevel"/>
    <w:tmpl w:val="3870772A"/>
    <w:lvl w:ilvl="0" w:tplc="7742992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466C590F"/>
    <w:multiLevelType w:val="hybridMultilevel"/>
    <w:tmpl w:val="D3C02CE6"/>
    <w:lvl w:ilvl="0" w:tplc="DDD856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57927237">
    <w:abstractNumId w:val="1"/>
  </w:num>
  <w:num w:numId="2" w16cid:durableId="1149860891">
    <w:abstractNumId w:val="0"/>
  </w:num>
  <w:num w:numId="3" w16cid:durableId="12539746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29C"/>
    <w:rsid w:val="000164E4"/>
    <w:rsid w:val="000167A4"/>
    <w:rsid w:val="00017D66"/>
    <w:rsid w:val="000206D3"/>
    <w:rsid w:val="00021AD2"/>
    <w:rsid w:val="00023AF7"/>
    <w:rsid w:val="00023C07"/>
    <w:rsid w:val="000328D4"/>
    <w:rsid w:val="000473AE"/>
    <w:rsid w:val="00052F86"/>
    <w:rsid w:val="000536D9"/>
    <w:rsid w:val="00054886"/>
    <w:rsid w:val="000651F2"/>
    <w:rsid w:val="000672F5"/>
    <w:rsid w:val="000727E0"/>
    <w:rsid w:val="00073C1C"/>
    <w:rsid w:val="00076ADB"/>
    <w:rsid w:val="0008326A"/>
    <w:rsid w:val="00085821"/>
    <w:rsid w:val="000A1C51"/>
    <w:rsid w:val="000A2463"/>
    <w:rsid w:val="000A4629"/>
    <w:rsid w:val="000B0FE8"/>
    <w:rsid w:val="000C0CC0"/>
    <w:rsid w:val="000C2334"/>
    <w:rsid w:val="000D4CA6"/>
    <w:rsid w:val="000D541B"/>
    <w:rsid w:val="000F3BE3"/>
    <w:rsid w:val="00105460"/>
    <w:rsid w:val="001057CD"/>
    <w:rsid w:val="00113F73"/>
    <w:rsid w:val="001241EC"/>
    <w:rsid w:val="00127147"/>
    <w:rsid w:val="0013277F"/>
    <w:rsid w:val="00144DB8"/>
    <w:rsid w:val="00154C71"/>
    <w:rsid w:val="00166294"/>
    <w:rsid w:val="001671F5"/>
    <w:rsid w:val="00173819"/>
    <w:rsid w:val="001750B8"/>
    <w:rsid w:val="00186AE3"/>
    <w:rsid w:val="001961E0"/>
    <w:rsid w:val="001967FC"/>
    <w:rsid w:val="001A1F61"/>
    <w:rsid w:val="001A62F5"/>
    <w:rsid w:val="001B116B"/>
    <w:rsid w:val="001C1FAE"/>
    <w:rsid w:val="001D3CB3"/>
    <w:rsid w:val="001D6C80"/>
    <w:rsid w:val="001D762E"/>
    <w:rsid w:val="001E128B"/>
    <w:rsid w:val="00202638"/>
    <w:rsid w:val="00205CCD"/>
    <w:rsid w:val="002232B3"/>
    <w:rsid w:val="00231C78"/>
    <w:rsid w:val="00241055"/>
    <w:rsid w:val="00252CF5"/>
    <w:rsid w:val="00260384"/>
    <w:rsid w:val="00270806"/>
    <w:rsid w:val="00292A85"/>
    <w:rsid w:val="002938DB"/>
    <w:rsid w:val="00295623"/>
    <w:rsid w:val="002D02F8"/>
    <w:rsid w:val="002D553B"/>
    <w:rsid w:val="002E06A5"/>
    <w:rsid w:val="002E2F5D"/>
    <w:rsid w:val="002F6C34"/>
    <w:rsid w:val="00302D73"/>
    <w:rsid w:val="00312CDC"/>
    <w:rsid w:val="00313DC3"/>
    <w:rsid w:val="00316207"/>
    <w:rsid w:val="00352D43"/>
    <w:rsid w:val="00352E38"/>
    <w:rsid w:val="0035685F"/>
    <w:rsid w:val="0036102B"/>
    <w:rsid w:val="00362DB0"/>
    <w:rsid w:val="00362E87"/>
    <w:rsid w:val="0036771E"/>
    <w:rsid w:val="00374130"/>
    <w:rsid w:val="00390E37"/>
    <w:rsid w:val="00396D0B"/>
    <w:rsid w:val="003A24F6"/>
    <w:rsid w:val="003C45C3"/>
    <w:rsid w:val="003C5A17"/>
    <w:rsid w:val="003E5403"/>
    <w:rsid w:val="003E59FA"/>
    <w:rsid w:val="00400ADC"/>
    <w:rsid w:val="00400B5D"/>
    <w:rsid w:val="00426CF8"/>
    <w:rsid w:val="0043309E"/>
    <w:rsid w:val="00434631"/>
    <w:rsid w:val="00437E74"/>
    <w:rsid w:val="00453A9B"/>
    <w:rsid w:val="00471E39"/>
    <w:rsid w:val="00486A8E"/>
    <w:rsid w:val="0049387A"/>
    <w:rsid w:val="00494F90"/>
    <w:rsid w:val="00496A76"/>
    <w:rsid w:val="004A67C7"/>
    <w:rsid w:val="004A76EB"/>
    <w:rsid w:val="004B0707"/>
    <w:rsid w:val="004B3C7D"/>
    <w:rsid w:val="004C6088"/>
    <w:rsid w:val="004D3B33"/>
    <w:rsid w:val="00513BBA"/>
    <w:rsid w:val="00515D56"/>
    <w:rsid w:val="00536CCB"/>
    <w:rsid w:val="005447A4"/>
    <w:rsid w:val="00550482"/>
    <w:rsid w:val="00553032"/>
    <w:rsid w:val="00553A8A"/>
    <w:rsid w:val="00560CC8"/>
    <w:rsid w:val="00564920"/>
    <w:rsid w:val="00564EED"/>
    <w:rsid w:val="0056663E"/>
    <w:rsid w:val="0057585E"/>
    <w:rsid w:val="00597E57"/>
    <w:rsid w:val="005A1E62"/>
    <w:rsid w:val="005B6A14"/>
    <w:rsid w:val="005D0155"/>
    <w:rsid w:val="005D10DC"/>
    <w:rsid w:val="005D5B9A"/>
    <w:rsid w:val="005E4E8E"/>
    <w:rsid w:val="005F7745"/>
    <w:rsid w:val="00601D02"/>
    <w:rsid w:val="00603801"/>
    <w:rsid w:val="00615777"/>
    <w:rsid w:val="00615B0A"/>
    <w:rsid w:val="0061783B"/>
    <w:rsid w:val="00617F41"/>
    <w:rsid w:val="0066269C"/>
    <w:rsid w:val="0067287B"/>
    <w:rsid w:val="00672E0E"/>
    <w:rsid w:val="00677AE5"/>
    <w:rsid w:val="00696656"/>
    <w:rsid w:val="00696B75"/>
    <w:rsid w:val="006A12BC"/>
    <w:rsid w:val="006A72EC"/>
    <w:rsid w:val="006C215D"/>
    <w:rsid w:val="006D0F63"/>
    <w:rsid w:val="006E2AC5"/>
    <w:rsid w:val="006E32E8"/>
    <w:rsid w:val="00702183"/>
    <w:rsid w:val="00712506"/>
    <w:rsid w:val="007138D1"/>
    <w:rsid w:val="00724E67"/>
    <w:rsid w:val="00730D14"/>
    <w:rsid w:val="007330A2"/>
    <w:rsid w:val="00743E7A"/>
    <w:rsid w:val="007442DC"/>
    <w:rsid w:val="0075437F"/>
    <w:rsid w:val="007616B9"/>
    <w:rsid w:val="0078066F"/>
    <w:rsid w:val="007811B0"/>
    <w:rsid w:val="00784C90"/>
    <w:rsid w:val="00797572"/>
    <w:rsid w:val="007A039F"/>
    <w:rsid w:val="007A0DD5"/>
    <w:rsid w:val="007A36BA"/>
    <w:rsid w:val="007B556C"/>
    <w:rsid w:val="007E75A8"/>
    <w:rsid w:val="008204EA"/>
    <w:rsid w:val="008378A9"/>
    <w:rsid w:val="00840B0A"/>
    <w:rsid w:val="00872C7C"/>
    <w:rsid w:val="0088491E"/>
    <w:rsid w:val="00890944"/>
    <w:rsid w:val="00893C09"/>
    <w:rsid w:val="008B12D1"/>
    <w:rsid w:val="008C34C9"/>
    <w:rsid w:val="008E4048"/>
    <w:rsid w:val="008E42D7"/>
    <w:rsid w:val="008F0390"/>
    <w:rsid w:val="008F4FF8"/>
    <w:rsid w:val="009140EE"/>
    <w:rsid w:val="00934B77"/>
    <w:rsid w:val="009359D7"/>
    <w:rsid w:val="009369EC"/>
    <w:rsid w:val="00943A9D"/>
    <w:rsid w:val="009449AF"/>
    <w:rsid w:val="00946B8B"/>
    <w:rsid w:val="00960550"/>
    <w:rsid w:val="00964959"/>
    <w:rsid w:val="00973EC5"/>
    <w:rsid w:val="00992EB9"/>
    <w:rsid w:val="009977A5"/>
    <w:rsid w:val="009B589A"/>
    <w:rsid w:val="009E230F"/>
    <w:rsid w:val="009E6076"/>
    <w:rsid w:val="009F40D4"/>
    <w:rsid w:val="00A0773E"/>
    <w:rsid w:val="00A13D7F"/>
    <w:rsid w:val="00A15A3D"/>
    <w:rsid w:val="00A17DCA"/>
    <w:rsid w:val="00A26A74"/>
    <w:rsid w:val="00A27067"/>
    <w:rsid w:val="00A304F8"/>
    <w:rsid w:val="00A6593C"/>
    <w:rsid w:val="00A83DF5"/>
    <w:rsid w:val="00A85BFA"/>
    <w:rsid w:val="00AB2E62"/>
    <w:rsid w:val="00AB2F1C"/>
    <w:rsid w:val="00AB5F02"/>
    <w:rsid w:val="00AC00C3"/>
    <w:rsid w:val="00AC2F87"/>
    <w:rsid w:val="00AD3782"/>
    <w:rsid w:val="00AE229C"/>
    <w:rsid w:val="00B11A59"/>
    <w:rsid w:val="00B43BF1"/>
    <w:rsid w:val="00B50CC9"/>
    <w:rsid w:val="00B665B6"/>
    <w:rsid w:val="00B73887"/>
    <w:rsid w:val="00B743B0"/>
    <w:rsid w:val="00BA58F6"/>
    <w:rsid w:val="00BB4786"/>
    <w:rsid w:val="00BC3D92"/>
    <w:rsid w:val="00BC4D4F"/>
    <w:rsid w:val="00BD1179"/>
    <w:rsid w:val="00BE2CCF"/>
    <w:rsid w:val="00BE5235"/>
    <w:rsid w:val="00BE737B"/>
    <w:rsid w:val="00BF4147"/>
    <w:rsid w:val="00BF771D"/>
    <w:rsid w:val="00C01E8F"/>
    <w:rsid w:val="00C15A7A"/>
    <w:rsid w:val="00C21E05"/>
    <w:rsid w:val="00C328A1"/>
    <w:rsid w:val="00C33E41"/>
    <w:rsid w:val="00C46FD5"/>
    <w:rsid w:val="00C51119"/>
    <w:rsid w:val="00C51FF6"/>
    <w:rsid w:val="00C54FFF"/>
    <w:rsid w:val="00C62C0F"/>
    <w:rsid w:val="00C84F2F"/>
    <w:rsid w:val="00C97CDF"/>
    <w:rsid w:val="00CA4C81"/>
    <w:rsid w:val="00CB0846"/>
    <w:rsid w:val="00CB1835"/>
    <w:rsid w:val="00CB7149"/>
    <w:rsid w:val="00CC22FE"/>
    <w:rsid w:val="00CC3BD6"/>
    <w:rsid w:val="00CC6633"/>
    <w:rsid w:val="00CD5ED8"/>
    <w:rsid w:val="00CF4F64"/>
    <w:rsid w:val="00CF66CA"/>
    <w:rsid w:val="00CF6C3C"/>
    <w:rsid w:val="00D02A89"/>
    <w:rsid w:val="00D15886"/>
    <w:rsid w:val="00D177A9"/>
    <w:rsid w:val="00D40FC6"/>
    <w:rsid w:val="00D412DC"/>
    <w:rsid w:val="00D43DAD"/>
    <w:rsid w:val="00D56E43"/>
    <w:rsid w:val="00D57927"/>
    <w:rsid w:val="00D6169C"/>
    <w:rsid w:val="00D777A8"/>
    <w:rsid w:val="00D812E6"/>
    <w:rsid w:val="00D9129F"/>
    <w:rsid w:val="00D933EF"/>
    <w:rsid w:val="00D9721C"/>
    <w:rsid w:val="00D97456"/>
    <w:rsid w:val="00DA2703"/>
    <w:rsid w:val="00DA4E87"/>
    <w:rsid w:val="00DA7E77"/>
    <w:rsid w:val="00DB5C10"/>
    <w:rsid w:val="00DC2FCC"/>
    <w:rsid w:val="00DC6AB5"/>
    <w:rsid w:val="00DE0181"/>
    <w:rsid w:val="00DF683C"/>
    <w:rsid w:val="00E038D7"/>
    <w:rsid w:val="00E10BD2"/>
    <w:rsid w:val="00E44648"/>
    <w:rsid w:val="00E45277"/>
    <w:rsid w:val="00E45321"/>
    <w:rsid w:val="00E47856"/>
    <w:rsid w:val="00E62455"/>
    <w:rsid w:val="00E62C78"/>
    <w:rsid w:val="00E7129C"/>
    <w:rsid w:val="00E7229B"/>
    <w:rsid w:val="00E8257B"/>
    <w:rsid w:val="00E918FE"/>
    <w:rsid w:val="00E91A80"/>
    <w:rsid w:val="00E920A2"/>
    <w:rsid w:val="00E93D33"/>
    <w:rsid w:val="00EC7468"/>
    <w:rsid w:val="00EE665C"/>
    <w:rsid w:val="00F003C2"/>
    <w:rsid w:val="00F0392B"/>
    <w:rsid w:val="00F12877"/>
    <w:rsid w:val="00F14CFE"/>
    <w:rsid w:val="00F27BCA"/>
    <w:rsid w:val="00F37112"/>
    <w:rsid w:val="00F4164F"/>
    <w:rsid w:val="00F448AE"/>
    <w:rsid w:val="00F51DF7"/>
    <w:rsid w:val="00F570FE"/>
    <w:rsid w:val="00F65685"/>
    <w:rsid w:val="00F8201B"/>
    <w:rsid w:val="00F84221"/>
    <w:rsid w:val="00F907F7"/>
    <w:rsid w:val="00FA66E6"/>
    <w:rsid w:val="00FB204E"/>
    <w:rsid w:val="00FB41DD"/>
    <w:rsid w:val="00FD14C2"/>
    <w:rsid w:val="00FE0596"/>
    <w:rsid w:val="00FE0656"/>
    <w:rsid w:val="00FE51B7"/>
    <w:rsid w:val="00FF3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413C22"/>
  <w14:defaultImageDpi w14:val="32767"/>
  <w15:chartTrackingRefBased/>
  <w15:docId w15:val="{3A581900-17BC-4FE0-A03C-268E2F891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7572"/>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5A3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15A3D"/>
    <w:rPr>
      <w:sz w:val="18"/>
      <w:szCs w:val="18"/>
    </w:rPr>
  </w:style>
  <w:style w:type="paragraph" w:styleId="a5">
    <w:name w:val="footer"/>
    <w:basedOn w:val="a"/>
    <w:link w:val="a6"/>
    <w:uiPriority w:val="99"/>
    <w:unhideWhenUsed/>
    <w:rsid w:val="00A15A3D"/>
    <w:pPr>
      <w:tabs>
        <w:tab w:val="center" w:pos="4153"/>
        <w:tab w:val="right" w:pos="8306"/>
      </w:tabs>
      <w:snapToGrid w:val="0"/>
      <w:jc w:val="left"/>
    </w:pPr>
    <w:rPr>
      <w:sz w:val="18"/>
      <w:szCs w:val="18"/>
    </w:rPr>
  </w:style>
  <w:style w:type="character" w:customStyle="1" w:styleId="a6">
    <w:name w:val="页脚 字符"/>
    <w:basedOn w:val="a0"/>
    <w:link w:val="a5"/>
    <w:uiPriority w:val="99"/>
    <w:rsid w:val="00A15A3D"/>
    <w:rPr>
      <w:sz w:val="18"/>
      <w:szCs w:val="18"/>
    </w:rPr>
  </w:style>
  <w:style w:type="character" w:styleId="a7">
    <w:name w:val="Placeholder Text"/>
    <w:basedOn w:val="a0"/>
    <w:uiPriority w:val="99"/>
    <w:semiHidden/>
    <w:rsid w:val="00D812E6"/>
    <w:rPr>
      <w:color w:val="808080"/>
    </w:rPr>
  </w:style>
  <w:style w:type="paragraph" w:styleId="a8">
    <w:name w:val="List Paragraph"/>
    <w:basedOn w:val="a"/>
    <w:uiPriority w:val="34"/>
    <w:qFormat/>
    <w:rsid w:val="00D15886"/>
    <w:pPr>
      <w:ind w:firstLineChars="200" w:firstLine="420"/>
    </w:pPr>
  </w:style>
  <w:style w:type="paragraph" w:customStyle="1" w:styleId="10BodyIndent">
    <w:name w:val="10 Body Indent"/>
    <w:basedOn w:val="a"/>
    <w:link w:val="10BodyIndentChar"/>
    <w:autoRedefine/>
    <w:qFormat/>
    <w:rsid w:val="00205CCD"/>
    <w:pPr>
      <w:widowControl/>
      <w:tabs>
        <w:tab w:val="left" w:pos="1350"/>
      </w:tabs>
      <w:autoSpaceDE w:val="0"/>
      <w:autoSpaceDN w:val="0"/>
      <w:adjustRightInd w:val="0"/>
      <w:ind w:firstLine="187"/>
    </w:pPr>
    <w:rPr>
      <w:rFonts w:ascii="Times New Roman" w:eastAsia="Malgun Gothic" w:hAnsi="Times New Roman" w:cs="Times New Roman"/>
      <w:spacing w:val="-8"/>
      <w:kern w:val="0"/>
      <w:sz w:val="19"/>
      <w:szCs w:val="16"/>
      <w:lang w:eastAsia="en-US"/>
    </w:rPr>
  </w:style>
  <w:style w:type="character" w:customStyle="1" w:styleId="10BodyIndentChar">
    <w:name w:val="10 Body Indent Char"/>
    <w:link w:val="10BodyIndent"/>
    <w:rsid w:val="00205CCD"/>
    <w:rPr>
      <w:rFonts w:ascii="Times New Roman" w:eastAsia="Malgun Gothic" w:hAnsi="Times New Roman" w:cs="Times New Roman"/>
      <w:spacing w:val="-8"/>
      <w:kern w:val="0"/>
      <w:sz w:val="19"/>
      <w:szCs w:val="16"/>
      <w:lang w:eastAsia="en-US"/>
    </w:rPr>
  </w:style>
  <w:style w:type="paragraph" w:styleId="a9">
    <w:name w:val="Normal (Web)"/>
    <w:basedOn w:val="a"/>
    <w:uiPriority w:val="99"/>
    <w:semiHidden/>
    <w:unhideWhenUsed/>
    <w:rsid w:val="00CD5ED8"/>
    <w:pPr>
      <w:widowControl/>
      <w:spacing w:before="100" w:beforeAutospacing="1" w:after="100" w:afterAutospacing="1"/>
      <w:jc w:val="left"/>
    </w:pPr>
    <w:rPr>
      <w:rFonts w:ascii="宋体" w:eastAsia="宋体" w:hAnsi="宋体" w:cs="宋体"/>
      <w:kern w:val="0"/>
      <w:sz w:val="24"/>
      <w:szCs w:val="24"/>
    </w:rPr>
  </w:style>
  <w:style w:type="paragraph" w:customStyle="1" w:styleId="TAMainText">
    <w:name w:val="TA_Main_Text"/>
    <w:basedOn w:val="a"/>
    <w:link w:val="TAMainText0"/>
    <w:qFormat/>
    <w:rsid w:val="00E918FE"/>
    <w:pPr>
      <w:widowControl/>
      <w:spacing w:line="480" w:lineRule="auto"/>
      <w:ind w:firstLine="202"/>
    </w:pPr>
    <w:rPr>
      <w:rFonts w:ascii="Times New Roman" w:hAnsi="Times New Roman" w:cs="Times New Roman"/>
      <w:kern w:val="0"/>
      <w:sz w:val="24"/>
      <w:szCs w:val="20"/>
      <w:lang w:eastAsia="en-US"/>
    </w:rPr>
  </w:style>
  <w:style w:type="character" w:customStyle="1" w:styleId="TAMainText0">
    <w:name w:val="TA_Main_Text 字符"/>
    <w:basedOn w:val="a0"/>
    <w:link w:val="TAMainText"/>
    <w:qFormat/>
    <w:rsid w:val="00E918FE"/>
    <w:rPr>
      <w:rFonts w:ascii="Times New Roman" w:hAnsi="Times New Roman" w:cs="Times New Roman"/>
      <w:kern w:val="0"/>
      <w:sz w:val="24"/>
      <w:szCs w:val="20"/>
      <w:lang w:eastAsia="en-US"/>
    </w:rPr>
  </w:style>
  <w:style w:type="paragraph" w:styleId="aa">
    <w:name w:val="Bibliography"/>
    <w:basedOn w:val="a"/>
    <w:next w:val="a"/>
    <w:uiPriority w:val="37"/>
    <w:unhideWhenUsed/>
    <w:rsid w:val="00AB2E62"/>
  </w:style>
  <w:style w:type="paragraph" w:customStyle="1" w:styleId="TFReferencesSection">
    <w:name w:val="TF_References_Section"/>
    <w:basedOn w:val="a"/>
    <w:rsid w:val="00AB2E62"/>
    <w:pPr>
      <w:widowControl/>
      <w:spacing w:after="200" w:line="480" w:lineRule="auto"/>
      <w:ind w:firstLine="187"/>
    </w:pPr>
    <w:rPr>
      <w:rFonts w:ascii="Times New Roman" w:hAnsi="Times New Roman" w:cs="Times New Roman"/>
      <w:kern w:val="0"/>
      <w:sz w:val="24"/>
      <w:szCs w:val="20"/>
      <w:lang w:eastAsia="en-US"/>
    </w:rPr>
  </w:style>
  <w:style w:type="table" w:styleId="ab">
    <w:name w:val="Table Grid"/>
    <w:basedOn w:val="a1"/>
    <w:uiPriority w:val="39"/>
    <w:rsid w:val="000C0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9359D7"/>
  </w:style>
  <w:style w:type="character" w:styleId="ad">
    <w:name w:val="Hyperlink"/>
    <w:basedOn w:val="a0"/>
    <w:uiPriority w:val="99"/>
    <w:unhideWhenUsed/>
    <w:rsid w:val="00AC00C3"/>
    <w:rPr>
      <w:color w:val="467886" w:themeColor="hyperlink"/>
      <w:u w:val="single"/>
    </w:rPr>
  </w:style>
  <w:style w:type="character" w:styleId="ae">
    <w:name w:val="Unresolved Mention"/>
    <w:basedOn w:val="a0"/>
    <w:uiPriority w:val="99"/>
    <w:semiHidden/>
    <w:unhideWhenUsed/>
    <w:rsid w:val="00AC00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942332">
      <w:bodyDiv w:val="1"/>
      <w:marLeft w:val="0"/>
      <w:marRight w:val="0"/>
      <w:marTop w:val="0"/>
      <w:marBottom w:val="0"/>
      <w:divBdr>
        <w:top w:val="none" w:sz="0" w:space="0" w:color="auto"/>
        <w:left w:val="none" w:sz="0" w:space="0" w:color="auto"/>
        <w:bottom w:val="none" w:sz="0" w:space="0" w:color="auto"/>
        <w:right w:val="none" w:sz="0" w:space="0" w:color="auto"/>
      </w:divBdr>
    </w:div>
    <w:div w:id="467166553">
      <w:bodyDiv w:val="1"/>
      <w:marLeft w:val="0"/>
      <w:marRight w:val="0"/>
      <w:marTop w:val="0"/>
      <w:marBottom w:val="0"/>
      <w:divBdr>
        <w:top w:val="none" w:sz="0" w:space="0" w:color="auto"/>
        <w:left w:val="none" w:sz="0" w:space="0" w:color="auto"/>
        <w:bottom w:val="none" w:sz="0" w:space="0" w:color="auto"/>
        <w:right w:val="none" w:sz="0" w:space="0" w:color="auto"/>
      </w:divBdr>
    </w:div>
    <w:div w:id="1594894261">
      <w:bodyDiv w:val="1"/>
      <w:marLeft w:val="0"/>
      <w:marRight w:val="0"/>
      <w:marTop w:val="0"/>
      <w:marBottom w:val="0"/>
      <w:divBdr>
        <w:top w:val="none" w:sz="0" w:space="0" w:color="auto"/>
        <w:left w:val="none" w:sz="0" w:space="0" w:color="auto"/>
        <w:bottom w:val="none" w:sz="0" w:space="0" w:color="auto"/>
        <w:right w:val="none" w:sz="0" w:space="0" w:color="auto"/>
      </w:divBdr>
    </w:div>
    <w:div w:id="1728796875">
      <w:bodyDiv w:val="1"/>
      <w:marLeft w:val="0"/>
      <w:marRight w:val="0"/>
      <w:marTop w:val="0"/>
      <w:marBottom w:val="0"/>
      <w:divBdr>
        <w:top w:val="none" w:sz="0" w:space="0" w:color="auto"/>
        <w:left w:val="none" w:sz="0" w:space="0" w:color="auto"/>
        <w:bottom w:val="none" w:sz="0" w:space="0" w:color="auto"/>
        <w:right w:val="none" w:sz="0" w:space="0" w:color="auto"/>
      </w:divBdr>
    </w:div>
    <w:div w:id="1740323616">
      <w:bodyDiv w:val="1"/>
      <w:marLeft w:val="0"/>
      <w:marRight w:val="0"/>
      <w:marTop w:val="0"/>
      <w:marBottom w:val="0"/>
      <w:divBdr>
        <w:top w:val="none" w:sz="0" w:space="0" w:color="auto"/>
        <w:left w:val="none" w:sz="0" w:space="0" w:color="auto"/>
        <w:bottom w:val="none" w:sz="0" w:space="0" w:color="auto"/>
        <w:right w:val="none" w:sz="0" w:space="0" w:color="auto"/>
      </w:divBdr>
    </w:div>
    <w:div w:id="1851943873">
      <w:bodyDiv w:val="1"/>
      <w:marLeft w:val="0"/>
      <w:marRight w:val="0"/>
      <w:marTop w:val="0"/>
      <w:marBottom w:val="0"/>
      <w:divBdr>
        <w:top w:val="none" w:sz="0" w:space="0" w:color="auto"/>
        <w:left w:val="none" w:sz="0" w:space="0" w:color="auto"/>
        <w:bottom w:val="none" w:sz="0" w:space="0" w:color="auto"/>
        <w:right w:val="none" w:sz="0" w:space="0" w:color="auto"/>
      </w:divBdr>
    </w:div>
    <w:div w:id="1869024507">
      <w:bodyDiv w:val="1"/>
      <w:marLeft w:val="0"/>
      <w:marRight w:val="0"/>
      <w:marTop w:val="0"/>
      <w:marBottom w:val="0"/>
      <w:divBdr>
        <w:top w:val="none" w:sz="0" w:space="0" w:color="auto"/>
        <w:left w:val="none" w:sz="0" w:space="0" w:color="auto"/>
        <w:bottom w:val="none" w:sz="0" w:space="0" w:color="auto"/>
        <w:right w:val="none" w:sz="0" w:space="0" w:color="auto"/>
      </w:divBdr>
    </w:div>
    <w:div w:id="1876851106">
      <w:bodyDiv w:val="1"/>
      <w:marLeft w:val="0"/>
      <w:marRight w:val="0"/>
      <w:marTop w:val="0"/>
      <w:marBottom w:val="0"/>
      <w:divBdr>
        <w:top w:val="none" w:sz="0" w:space="0" w:color="auto"/>
        <w:left w:val="none" w:sz="0" w:space="0" w:color="auto"/>
        <w:bottom w:val="none" w:sz="0" w:space="0" w:color="auto"/>
        <w:right w:val="none" w:sz="0" w:space="0" w:color="auto"/>
      </w:divBdr>
    </w:div>
    <w:div w:id="194322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ngwei.qiu@nus.edu.sg" TargetMode="Externa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tiff"/><Relationship Id="rId7" Type="http://schemas.openxmlformats.org/officeDocument/2006/relationships/hyperlink" Target="mailto:dongwu@ustc.edu.cn" TargetMode="Externa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tiff"/><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4.tiff"/><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njc@ustc.edu.cn" TargetMode="External"/><Relationship Id="rId14" Type="http://schemas.openxmlformats.org/officeDocument/2006/relationships/image" Target="media/image5.tiff"/><Relationship Id="rId22" Type="http://schemas.openxmlformats.org/officeDocument/2006/relationships/image" Target="media/image1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22</Pages>
  <Words>5024</Words>
  <Characters>28642</Characters>
  <Application>Microsoft Office Word</Application>
  <DocSecurity>0</DocSecurity>
  <Lines>238</Lines>
  <Paragraphs>67</Paragraphs>
  <ScaleCrop>false</ScaleCrop>
  <Company/>
  <LinksUpToDate>false</LinksUpToDate>
  <CharactersWithSpaces>33599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玉生 晋</dc:creator>
  <cp:keywords/>
  <dc:description/>
  <cp:lastModifiedBy>玉生 晋</cp:lastModifiedBy>
  <cp:revision>5</cp:revision>
  <dcterms:created xsi:type="dcterms:W3CDTF">2025-11-10T12:06:00Z</dcterms:created>
  <dcterms:modified xsi:type="dcterms:W3CDTF">2025-11-11T09:34:00Z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zotero-version="7.0.12-beta.1+31bbf2acf"&gt;&lt;session id="f0IcNreS"/&gt;&lt;style id="http://www.zotero.org/styles/nature" hasBibliography="1" bibliographyStyleHasBeenSet="1"/&gt;&lt;prefs&gt;&lt;pref name="fieldType" value="Field"/&gt;&lt;/prefs&gt;&lt;/data&gt;</vt:lpwstr>
  </property>
</Properties>
</file>