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412F87" w14:textId="77777777" w:rsidR="00476B01" w:rsidRPr="003F0FED" w:rsidRDefault="00476B01" w:rsidP="00476B01">
      <w:pPr>
        <w:spacing w:after="120"/>
        <w:rPr>
          <w:rFonts w:cs="Times New Roman"/>
          <w:b/>
          <w:bCs/>
          <w:sz w:val="28"/>
          <w:szCs w:val="28"/>
        </w:rPr>
      </w:pPr>
      <w:r w:rsidRPr="003F0FED">
        <w:rPr>
          <w:rFonts w:cs="Times New Roman"/>
          <w:b/>
          <w:bCs/>
          <w:sz w:val="28"/>
          <w:szCs w:val="28"/>
        </w:rPr>
        <w:t>Supplementary material</w:t>
      </w:r>
    </w:p>
    <w:p w14:paraId="2257A8DE" w14:textId="77777777" w:rsidR="00476B01" w:rsidRDefault="00476B01" w:rsidP="00476B01">
      <w:pPr>
        <w:shd w:val="clear" w:color="auto" w:fill="FFFFFF" w:themeFill="background1"/>
        <w:rPr>
          <w:rFonts w:cs="Times New Roman"/>
          <w:b/>
          <w:shd w:val="clear" w:color="auto" w:fill="FFFFFF" w:themeFill="background1"/>
        </w:rPr>
      </w:pPr>
      <w:bookmarkStart w:id="0" w:name="_Hlk61957999"/>
      <w:bookmarkStart w:id="1" w:name="_Hlk61958069"/>
    </w:p>
    <w:p w14:paraId="048D6E63" w14:textId="77777777" w:rsidR="00C05AD3" w:rsidRPr="00EF211C" w:rsidRDefault="00C05AD3" w:rsidP="00C05AD3">
      <w:pPr>
        <w:shd w:val="clear" w:color="auto" w:fill="FFFFFF"/>
        <w:jc w:val="left"/>
        <w:rPr>
          <w:rFonts w:cs="Times New Roman"/>
          <w:b/>
          <w:shd w:val="clear" w:color="auto" w:fill="FFFFFF"/>
        </w:rPr>
      </w:pPr>
      <w:bookmarkStart w:id="2" w:name="_Hlk68596115"/>
      <w:bookmarkStart w:id="3" w:name="_Hlk78292687"/>
      <w:bookmarkStart w:id="4" w:name="_Hlk61967148"/>
      <w:bookmarkStart w:id="5" w:name="_Hlk77837584"/>
      <w:bookmarkEnd w:id="0"/>
      <w:bookmarkEnd w:id="1"/>
      <w:r>
        <w:rPr>
          <w:rFonts w:cs="Times New Roman"/>
          <w:b/>
          <w:shd w:val="clear" w:color="auto" w:fill="FFFFFF"/>
        </w:rPr>
        <w:t>L</w:t>
      </w:r>
      <w:r w:rsidRPr="00B373F0">
        <w:rPr>
          <w:rFonts w:cs="Times New Roman"/>
          <w:b/>
          <w:shd w:val="clear" w:color="auto" w:fill="FFFFFF"/>
        </w:rPr>
        <w:t xml:space="preserve">ong-term fertilization </w:t>
      </w:r>
      <w:r>
        <w:rPr>
          <w:rFonts w:cs="Times New Roman" w:hint="eastAsia"/>
          <w:b/>
          <w:shd w:val="clear" w:color="auto" w:fill="FFFFFF"/>
        </w:rPr>
        <w:t>alters</w:t>
      </w:r>
      <w:r>
        <w:rPr>
          <w:rFonts w:cs="Times New Roman"/>
          <w:b/>
          <w:shd w:val="clear" w:color="auto" w:fill="FFFFFF"/>
        </w:rPr>
        <w:t xml:space="preserve"> </w:t>
      </w:r>
      <w:r w:rsidRPr="00EF211C">
        <w:rPr>
          <w:rFonts w:cs="Times New Roman"/>
          <w:b/>
          <w:shd w:val="clear" w:color="auto" w:fill="FFFFFF"/>
        </w:rPr>
        <w:t xml:space="preserve">the </w:t>
      </w:r>
      <w:r>
        <w:rPr>
          <w:rFonts w:cs="Times New Roman" w:hint="eastAsia"/>
          <w:b/>
          <w:shd w:val="clear" w:color="auto" w:fill="FFFFFF"/>
        </w:rPr>
        <w:t>c</w:t>
      </w:r>
      <w:r w:rsidRPr="00E506BB">
        <w:rPr>
          <w:rFonts w:cs="Times New Roman"/>
          <w:b/>
          <w:shd w:val="clear" w:color="auto" w:fill="FFFFFF"/>
        </w:rPr>
        <w:t>hemical composition of</w:t>
      </w:r>
      <w:r>
        <w:rPr>
          <w:rFonts w:cs="Times New Roman"/>
          <w:b/>
          <w:shd w:val="clear" w:color="auto" w:fill="FFFFFF"/>
        </w:rPr>
        <w:t xml:space="preserve"> </w:t>
      </w:r>
      <w:r w:rsidRPr="00EF211C">
        <w:rPr>
          <w:rFonts w:cs="Times New Roman"/>
          <w:b/>
          <w:shd w:val="clear" w:color="auto" w:fill="FFFFFF"/>
        </w:rPr>
        <w:t>dissolved organic c</w:t>
      </w:r>
      <w:r w:rsidRPr="00EF211C">
        <w:rPr>
          <w:rFonts w:cs="Times New Roman" w:hint="eastAsia"/>
          <w:b/>
          <w:shd w:val="clear" w:color="auto" w:fill="FFFFFF"/>
        </w:rPr>
        <w:t>arbon</w:t>
      </w:r>
      <w:bookmarkEnd w:id="2"/>
      <w:r>
        <w:rPr>
          <w:rFonts w:cs="Times New Roman"/>
          <w:b/>
          <w:shd w:val="clear" w:color="auto" w:fill="FFFFFF"/>
        </w:rPr>
        <w:t xml:space="preserve"> via regulating </w:t>
      </w:r>
      <w:bookmarkStart w:id="6" w:name="_Hlk78295182"/>
      <w:r w:rsidRPr="003A2C98">
        <w:rPr>
          <w:rFonts w:cs="Times New Roman"/>
          <w:b/>
          <w:shd w:val="clear" w:color="auto" w:fill="FFFFFF"/>
        </w:rPr>
        <w:t>soil physicochemical factors</w:t>
      </w:r>
      <w:bookmarkEnd w:id="3"/>
      <w:bookmarkEnd w:id="6"/>
    </w:p>
    <w:p w14:paraId="40D07E2B" w14:textId="77777777" w:rsidR="00C05AD3" w:rsidRPr="00EF211C" w:rsidRDefault="00C05AD3" w:rsidP="00C05AD3">
      <w:pPr>
        <w:shd w:val="clear" w:color="auto" w:fill="FFFFFF"/>
        <w:jc w:val="left"/>
        <w:rPr>
          <w:rFonts w:cs="Times New Roman"/>
          <w:color w:val="FF0000"/>
          <w:shd w:val="clear" w:color="auto" w:fill="FFFFFF"/>
        </w:rPr>
      </w:pPr>
    </w:p>
    <w:p w14:paraId="198505ED" w14:textId="2EF734A3" w:rsidR="00C05AD3" w:rsidRDefault="00C05AD3" w:rsidP="00C05AD3">
      <w:pPr>
        <w:spacing w:after="120"/>
        <w:jc w:val="left"/>
        <w:rPr>
          <w:rFonts w:cs="Times New Roman"/>
          <w:lang w:val="es-ES"/>
        </w:rPr>
      </w:pPr>
      <w:bookmarkStart w:id="7" w:name="_Hlk78296489"/>
      <w:bookmarkStart w:id="8" w:name="_Hlk74131058"/>
      <w:r w:rsidRPr="00D255B3">
        <w:rPr>
          <w:rFonts w:cs="Times New Roman"/>
          <w:lang w:val="es-ES"/>
        </w:rPr>
        <w:t>Yang Zhang</w:t>
      </w:r>
      <w:r w:rsidRPr="00E10082">
        <w:rPr>
          <w:rFonts w:cs="Times New Roman" w:hint="eastAsia"/>
          <w:vertAlign w:val="superscript"/>
          <w:lang w:val="es-ES"/>
        </w:rPr>
        <w:t>a</w:t>
      </w:r>
      <w:r w:rsidRPr="00D255B3">
        <w:rPr>
          <w:rFonts w:cs="Times New Roman"/>
          <w:lang w:val="es-ES"/>
        </w:rPr>
        <w:t>, Shengzhe E</w:t>
      </w:r>
      <w:r>
        <w:rPr>
          <w:rFonts w:cs="Times New Roman"/>
          <w:vertAlign w:val="superscript"/>
          <w:lang w:val="es-ES"/>
        </w:rPr>
        <w:t>b</w:t>
      </w:r>
      <w:r w:rsidRPr="00D255B3">
        <w:rPr>
          <w:rFonts w:cs="Times New Roman"/>
          <w:lang w:val="es-ES"/>
        </w:rPr>
        <w:t xml:space="preserve">, </w:t>
      </w:r>
      <w:r>
        <w:rPr>
          <w:rFonts w:cs="Times New Roman"/>
          <w:lang w:val="es-ES"/>
        </w:rPr>
        <w:t>Y</w:t>
      </w:r>
      <w:r>
        <w:rPr>
          <w:rFonts w:cs="Times New Roman" w:hint="eastAsia"/>
          <w:lang w:val="es-ES"/>
        </w:rPr>
        <w:t>a</w:t>
      </w:r>
      <w:r>
        <w:rPr>
          <w:rFonts w:cs="Times New Roman"/>
          <w:lang w:val="es-ES"/>
        </w:rPr>
        <w:t>nan Wang</w:t>
      </w:r>
      <w:r w:rsidRPr="008F73F9">
        <w:rPr>
          <w:rFonts w:cs="Times New Roman"/>
          <w:vertAlign w:val="superscript"/>
          <w:lang w:val="es-ES"/>
        </w:rPr>
        <w:t>a</w:t>
      </w:r>
      <w:r>
        <w:rPr>
          <w:rFonts w:cs="Times New Roman"/>
          <w:lang w:val="es-ES"/>
        </w:rPr>
        <w:t>, Nan Zhang</w:t>
      </w:r>
      <w:r w:rsidRPr="008F73F9">
        <w:rPr>
          <w:rFonts w:cs="Times New Roman"/>
          <w:vertAlign w:val="superscript"/>
          <w:lang w:val="es-ES"/>
        </w:rPr>
        <w:t>a</w:t>
      </w:r>
      <w:r>
        <w:rPr>
          <w:rFonts w:cs="Times New Roman"/>
          <w:lang w:val="es-ES"/>
        </w:rPr>
        <w:t>, C</w:t>
      </w:r>
      <w:r>
        <w:rPr>
          <w:rFonts w:cs="Times New Roman" w:hint="eastAsia"/>
          <w:lang w:val="es-ES"/>
        </w:rPr>
        <w:t>uixia</w:t>
      </w:r>
      <w:r>
        <w:rPr>
          <w:rFonts w:cs="Times New Roman"/>
          <w:lang w:val="es-ES"/>
        </w:rPr>
        <w:t xml:space="preserve"> Wu</w:t>
      </w:r>
      <w:r>
        <w:rPr>
          <w:rFonts w:cs="Times New Roman"/>
          <w:vertAlign w:val="superscript"/>
          <w:lang w:val="es-ES"/>
        </w:rPr>
        <w:t>a</w:t>
      </w:r>
      <w:r>
        <w:rPr>
          <w:rFonts w:cs="Times New Roman"/>
          <w:lang w:val="es-ES"/>
        </w:rPr>
        <w:t xml:space="preserve">, </w:t>
      </w:r>
      <w:r w:rsidRPr="00D255B3">
        <w:rPr>
          <w:rFonts w:cs="Times New Roman"/>
          <w:lang w:val="es-ES"/>
        </w:rPr>
        <w:t>Xibai Zeng</w:t>
      </w:r>
      <w:r>
        <w:rPr>
          <w:rFonts w:cs="Times New Roman"/>
          <w:vertAlign w:val="superscript"/>
          <w:lang w:val="es-ES"/>
        </w:rPr>
        <w:t>a,*</w:t>
      </w:r>
    </w:p>
    <w:bookmarkEnd w:id="7"/>
    <w:p w14:paraId="1F410175" w14:textId="77777777" w:rsidR="00C05AD3" w:rsidRDefault="00C05AD3" w:rsidP="00C05AD3">
      <w:pPr>
        <w:spacing w:after="120"/>
        <w:jc w:val="left"/>
        <w:rPr>
          <w:rFonts w:cs="Times New Roman"/>
          <w:lang w:val="es-ES"/>
        </w:rPr>
      </w:pPr>
    </w:p>
    <w:p w14:paraId="1BE1AD5D" w14:textId="77777777" w:rsidR="00C05AD3" w:rsidRPr="00A25835" w:rsidRDefault="00C05AD3" w:rsidP="00C05AD3">
      <w:pPr>
        <w:spacing w:line="360" w:lineRule="auto"/>
        <w:rPr>
          <w:rFonts w:cs="Times New Roman"/>
          <w:color w:val="000000" w:themeColor="text1"/>
        </w:rPr>
      </w:pPr>
      <w:r w:rsidRPr="00F5579C">
        <w:rPr>
          <w:rFonts w:cs="Times New Roman"/>
          <w:color w:val="000000" w:themeColor="text1"/>
        </w:rPr>
        <w:t>Affiliations:</w:t>
      </w:r>
    </w:p>
    <w:p w14:paraId="3BC483AE" w14:textId="77777777" w:rsidR="00C05AD3" w:rsidRPr="00D255B3" w:rsidRDefault="00C05AD3" w:rsidP="00C05AD3">
      <w:pPr>
        <w:spacing w:after="120"/>
        <w:jc w:val="left"/>
        <w:rPr>
          <w:rFonts w:cs="Times New Roman"/>
        </w:rPr>
      </w:pPr>
      <w:proofErr w:type="spellStart"/>
      <w:proofErr w:type="gramStart"/>
      <w:r>
        <w:rPr>
          <w:rFonts w:cs="Times New Roman"/>
          <w:vertAlign w:val="superscript"/>
        </w:rPr>
        <w:t>a</w:t>
      </w:r>
      <w:proofErr w:type="spellEnd"/>
      <w:proofErr w:type="gramEnd"/>
      <w:r>
        <w:rPr>
          <w:rFonts w:cs="Times New Roman"/>
        </w:rPr>
        <w:t xml:space="preserve"> </w:t>
      </w:r>
      <w:r w:rsidRPr="00D255B3">
        <w:rPr>
          <w:rFonts w:cs="Times New Roman"/>
        </w:rPr>
        <w:t>Institute of Environment and Sustainable Development in Agriculture, Chinese Academy of Agricultural Science, Beijing 100081, China</w:t>
      </w:r>
      <w:r>
        <w:rPr>
          <w:rFonts w:cs="Times New Roman" w:hint="eastAsia"/>
        </w:rPr>
        <w:t>.</w:t>
      </w:r>
    </w:p>
    <w:p w14:paraId="7CFC7B34" w14:textId="77777777" w:rsidR="00C05AD3" w:rsidRPr="00D255B3" w:rsidRDefault="00C05AD3" w:rsidP="00C05AD3">
      <w:pPr>
        <w:spacing w:after="120"/>
        <w:jc w:val="left"/>
        <w:rPr>
          <w:rFonts w:cs="Times New Roman"/>
        </w:rPr>
      </w:pPr>
      <w:r>
        <w:rPr>
          <w:rFonts w:cs="Times New Roman"/>
          <w:vertAlign w:val="superscript"/>
        </w:rPr>
        <w:t>b</w:t>
      </w:r>
      <w:r>
        <w:rPr>
          <w:rFonts w:cs="Times New Roman"/>
        </w:rPr>
        <w:t xml:space="preserve"> </w:t>
      </w:r>
      <w:r w:rsidRPr="00D255B3">
        <w:rPr>
          <w:rFonts w:cs="Times New Roman"/>
        </w:rPr>
        <w:t>Institute of Soil Fertilizer and Water Saving Agriculture, Gansu Academy of Agricultural Sciences, Lanzhou 730070, China.</w:t>
      </w:r>
    </w:p>
    <w:p w14:paraId="7D0F87A7" w14:textId="77777777" w:rsidR="00C05AD3" w:rsidRPr="00D255B3" w:rsidRDefault="00C05AD3" w:rsidP="00C05AD3">
      <w:pPr>
        <w:spacing w:after="120"/>
        <w:jc w:val="left"/>
        <w:rPr>
          <w:rFonts w:cs="Times New Roman"/>
        </w:rPr>
      </w:pPr>
    </w:p>
    <w:bookmarkEnd w:id="4"/>
    <w:bookmarkEnd w:id="5"/>
    <w:bookmarkEnd w:id="8"/>
    <w:p w14:paraId="57D404FB" w14:textId="77777777" w:rsidR="00C05AD3" w:rsidRPr="00CD6156" w:rsidRDefault="00C05AD3" w:rsidP="00C05AD3">
      <w:pPr>
        <w:spacing w:line="360" w:lineRule="auto"/>
        <w:rPr>
          <w:rFonts w:cs="Times New Roman"/>
          <w:i/>
          <w:color w:val="000000" w:themeColor="text1"/>
        </w:rPr>
      </w:pPr>
      <w:r w:rsidRPr="00CD6156">
        <w:rPr>
          <w:rFonts w:cs="Times New Roman" w:hint="eastAsia"/>
          <w:color w:val="000000" w:themeColor="text1"/>
          <w:vertAlign w:val="superscript"/>
        </w:rPr>
        <w:t>*</w:t>
      </w:r>
      <w:r>
        <w:rPr>
          <w:rFonts w:cs="Times New Roman"/>
          <w:i/>
          <w:color w:val="000000" w:themeColor="text1"/>
        </w:rPr>
        <w:t xml:space="preserve"> </w:t>
      </w:r>
      <w:r w:rsidRPr="00CD6156">
        <w:rPr>
          <w:rFonts w:cs="Times New Roman"/>
          <w:i/>
          <w:color w:val="000000" w:themeColor="text1"/>
        </w:rPr>
        <w:t>Corresponding author</w:t>
      </w:r>
    </w:p>
    <w:p w14:paraId="759CF2A3" w14:textId="2D6B74CA" w:rsidR="00C05AD3" w:rsidRDefault="00C05AD3" w:rsidP="00C05AD3">
      <w:pPr>
        <w:spacing w:line="360" w:lineRule="auto"/>
        <w:rPr>
          <w:rFonts w:cs="Times New Roman"/>
          <w:color w:val="000000" w:themeColor="text1"/>
        </w:rPr>
      </w:pPr>
      <w:r w:rsidRPr="00F5579C">
        <w:rPr>
          <w:rFonts w:cs="Times New Roman"/>
          <w:color w:val="000000" w:themeColor="text1"/>
        </w:rPr>
        <w:t>E-mail addresses:</w:t>
      </w:r>
      <w:r w:rsidR="00B840AF" w:rsidRPr="00B840AF">
        <w:rPr>
          <w:rStyle w:val="a8"/>
          <w:rFonts w:cs="Times New Roman"/>
          <w:u w:val="none"/>
        </w:rPr>
        <w:t xml:space="preserve"> </w:t>
      </w:r>
      <w:hyperlink r:id="rId6" w:history="1">
        <w:r w:rsidRPr="00F5579C">
          <w:rPr>
            <w:rFonts w:cs="Times New Roman"/>
            <w:color w:val="000000" w:themeColor="text1"/>
          </w:rPr>
          <w:t>zengxibai@caas.cn</w:t>
        </w:r>
      </w:hyperlink>
      <w:r>
        <w:rPr>
          <w:rFonts w:cs="Times New Roman"/>
          <w:color w:val="000000" w:themeColor="text1"/>
        </w:rPr>
        <w:t xml:space="preserve"> (</w:t>
      </w:r>
      <w:proofErr w:type="spellStart"/>
      <w:r>
        <w:rPr>
          <w:rFonts w:cs="Times New Roman"/>
          <w:color w:val="000000" w:themeColor="text1"/>
        </w:rPr>
        <w:t>X</w:t>
      </w:r>
      <w:r w:rsidR="00AC7914">
        <w:rPr>
          <w:rFonts w:cs="Times New Roman" w:hint="eastAsia"/>
          <w:color w:val="000000" w:themeColor="text1"/>
        </w:rPr>
        <w:t>ibai</w:t>
      </w:r>
      <w:proofErr w:type="spellEnd"/>
      <w:r w:rsidR="00AC7914">
        <w:rPr>
          <w:rFonts w:cs="Times New Roman"/>
          <w:color w:val="000000" w:themeColor="text1"/>
        </w:rPr>
        <w:t xml:space="preserve"> </w:t>
      </w:r>
      <w:r>
        <w:rPr>
          <w:rFonts w:cs="Times New Roman"/>
          <w:color w:val="000000" w:themeColor="text1"/>
        </w:rPr>
        <w:t>Z</w:t>
      </w:r>
      <w:r w:rsidR="00AC7914">
        <w:rPr>
          <w:rFonts w:cs="Times New Roman"/>
          <w:color w:val="000000" w:themeColor="text1"/>
        </w:rPr>
        <w:t>eng</w:t>
      </w:r>
      <w:bookmarkStart w:id="9" w:name="_GoBack"/>
      <w:bookmarkEnd w:id="9"/>
      <w:r>
        <w:rPr>
          <w:rFonts w:cs="Times New Roman"/>
          <w:color w:val="000000" w:themeColor="text1"/>
        </w:rPr>
        <w:t>)</w:t>
      </w:r>
      <w:r w:rsidRPr="00F5579C">
        <w:rPr>
          <w:rFonts w:cs="Times New Roman"/>
          <w:color w:val="000000" w:themeColor="text1"/>
        </w:rPr>
        <w:t xml:space="preserve">. </w:t>
      </w:r>
    </w:p>
    <w:p w14:paraId="626F4C61" w14:textId="574B1E15" w:rsidR="003721DD" w:rsidRPr="00C05AD3" w:rsidRDefault="003721DD" w:rsidP="003721DD">
      <w:pPr>
        <w:spacing w:line="360" w:lineRule="auto"/>
        <w:rPr>
          <w:rFonts w:cs="Times New Roman"/>
          <w:color w:val="000000" w:themeColor="text1"/>
        </w:rPr>
      </w:pPr>
    </w:p>
    <w:p w14:paraId="4F44DCA3" w14:textId="3CAA259C" w:rsidR="00476B01" w:rsidRPr="003721DD" w:rsidRDefault="00476B01" w:rsidP="00476B01">
      <w:pPr>
        <w:rPr>
          <w:rFonts w:cs="Times New Roman"/>
        </w:rPr>
      </w:pPr>
    </w:p>
    <w:p w14:paraId="2D8CAEB8" w14:textId="2E70D98F" w:rsidR="006E16DA" w:rsidRDefault="006E16DA" w:rsidP="00476B01">
      <w:pPr>
        <w:rPr>
          <w:rFonts w:cs="Times New Roman"/>
          <w:color w:val="000000"/>
          <w:kern w:val="0"/>
        </w:rPr>
      </w:pPr>
    </w:p>
    <w:p w14:paraId="3A5717EB" w14:textId="6601B556" w:rsidR="006E16DA" w:rsidRPr="006E16DA" w:rsidRDefault="006E16DA" w:rsidP="00476B01">
      <w:pPr>
        <w:rPr>
          <w:rFonts w:cs="Times New Roman"/>
          <w:b/>
          <w:color w:val="000000" w:themeColor="text1"/>
        </w:rPr>
      </w:pPr>
      <w:r w:rsidRPr="00120BF6">
        <w:rPr>
          <w:rFonts w:cs="Times New Roman"/>
          <w:b/>
          <w:color w:val="000000" w:themeColor="text1"/>
        </w:rPr>
        <w:t xml:space="preserve">Content: </w:t>
      </w:r>
      <w:r>
        <w:rPr>
          <w:rFonts w:cs="Times New Roman"/>
          <w:b/>
        </w:rPr>
        <w:t>1</w:t>
      </w:r>
      <w:r w:rsidR="00FB32F4">
        <w:rPr>
          <w:rFonts w:cs="Times New Roman"/>
          <w:b/>
        </w:rPr>
        <w:t>3</w:t>
      </w:r>
      <w:r w:rsidRPr="00120BF6">
        <w:rPr>
          <w:rFonts w:cs="Times New Roman"/>
          <w:b/>
          <w:color w:val="000000" w:themeColor="text1"/>
        </w:rPr>
        <w:t xml:space="preserve"> pages</w:t>
      </w:r>
      <w:r>
        <w:rPr>
          <w:rFonts w:cs="Times New Roman"/>
          <w:b/>
          <w:color w:val="000000" w:themeColor="text1"/>
        </w:rPr>
        <w:t>, 7 tables.</w:t>
      </w:r>
    </w:p>
    <w:p w14:paraId="69289927" w14:textId="77777777" w:rsidR="00476B01" w:rsidRDefault="00476B01">
      <w:pPr>
        <w:sectPr w:rsidR="00476B01" w:rsidSect="00476B01">
          <w:footerReference w:type="default" r:id="rId7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</w:p>
    <w:p w14:paraId="025C15BA" w14:textId="77777777" w:rsidR="00476B01" w:rsidRPr="007F3AA4" w:rsidRDefault="00476B01" w:rsidP="00476B01">
      <w:pPr>
        <w:rPr>
          <w:rFonts w:cs="Times New Roman"/>
          <w:b/>
          <w:kern w:val="0"/>
        </w:rPr>
      </w:pPr>
      <w:bookmarkStart w:id="10" w:name="_Hlk75270927"/>
      <w:r w:rsidRPr="007F3AA4">
        <w:rPr>
          <w:rFonts w:cs="Times New Roman"/>
          <w:b/>
          <w:kern w:val="0"/>
        </w:rPr>
        <w:lastRenderedPageBreak/>
        <w:t xml:space="preserve">Supplementary </w:t>
      </w:r>
      <w:r w:rsidRPr="007F3AA4">
        <w:rPr>
          <w:b/>
        </w:rPr>
        <w:t xml:space="preserve">Appendix </w:t>
      </w:r>
      <w:r w:rsidRPr="007F3AA4">
        <w:rPr>
          <w:rFonts w:cs="Times New Roman"/>
          <w:b/>
          <w:kern w:val="0"/>
        </w:rPr>
        <w:t>SI</w:t>
      </w:r>
    </w:p>
    <w:bookmarkEnd w:id="10"/>
    <w:p w14:paraId="21BA413C" w14:textId="110148D2" w:rsidR="00476B01" w:rsidRPr="003F6E74" w:rsidRDefault="00476B01" w:rsidP="00476B01">
      <w:pPr>
        <w:rPr>
          <w:rFonts w:cs="Times New Roman"/>
          <w:color w:val="000000"/>
          <w:kern w:val="0"/>
        </w:rPr>
      </w:pPr>
      <w:r w:rsidRPr="007F3AA4">
        <w:rPr>
          <w:rFonts w:cs="Times New Roman"/>
          <w:color w:val="000000"/>
          <w:kern w:val="0"/>
          <w:u w:val="single"/>
        </w:rPr>
        <w:t>Soil physical and chemical analyses.</w:t>
      </w:r>
      <w:r w:rsidRPr="007F3AA4">
        <w:rPr>
          <w:rFonts w:cs="Times New Roman"/>
          <w:color w:val="000000"/>
          <w:kern w:val="0"/>
        </w:rPr>
        <w:t xml:space="preserve"> For all soil samples, we measured pH, </w:t>
      </w:r>
      <w:r>
        <w:rPr>
          <w:rFonts w:cs="Times New Roman"/>
          <w:color w:val="000000"/>
          <w:kern w:val="0"/>
        </w:rPr>
        <w:t>c</w:t>
      </w:r>
      <w:r w:rsidRPr="003A7A2A">
        <w:rPr>
          <w:rFonts w:cs="Times New Roman"/>
          <w:color w:val="000000"/>
          <w:kern w:val="0"/>
        </w:rPr>
        <w:t>onductivity</w:t>
      </w:r>
      <w:r>
        <w:rPr>
          <w:rFonts w:cs="Times New Roman"/>
          <w:color w:val="000000"/>
          <w:kern w:val="0"/>
        </w:rPr>
        <w:t>, c</w:t>
      </w:r>
      <w:r w:rsidRPr="003A7A2A">
        <w:rPr>
          <w:rFonts w:cs="Times New Roman"/>
          <w:color w:val="000000"/>
          <w:kern w:val="0"/>
        </w:rPr>
        <w:t>ation exchange capacity</w:t>
      </w:r>
      <w:r>
        <w:rPr>
          <w:rFonts w:cs="Times New Roman"/>
          <w:color w:val="000000"/>
          <w:kern w:val="0"/>
        </w:rPr>
        <w:t>, soil organic carbon, total nitrogen, total phosphorus, total p</w:t>
      </w:r>
      <w:r w:rsidRPr="003A7A2A">
        <w:rPr>
          <w:rFonts w:cs="Times New Roman"/>
          <w:color w:val="000000"/>
          <w:kern w:val="0"/>
        </w:rPr>
        <w:t>otassium</w:t>
      </w:r>
      <w:r>
        <w:rPr>
          <w:rFonts w:cs="Times New Roman"/>
          <w:color w:val="000000"/>
          <w:kern w:val="0"/>
        </w:rPr>
        <w:t xml:space="preserve">, available nitrogen, available phosphorus and available potassium. </w:t>
      </w:r>
      <w:r w:rsidRPr="007F3AA4">
        <w:rPr>
          <w:rFonts w:cs="Times New Roman"/>
          <w:color w:val="000000"/>
          <w:kern w:val="0"/>
        </w:rPr>
        <w:t>Soil properties were determined using standardized protocols, as extensively detailed</w:t>
      </w:r>
      <w:r>
        <w:rPr>
          <w:rFonts w:cs="Times New Roman" w:hint="eastAsia"/>
          <w:color w:val="000000"/>
          <w:kern w:val="0"/>
        </w:rPr>
        <w:t xml:space="preserve"> </w:t>
      </w:r>
      <w:r w:rsidRPr="007F3AA4">
        <w:rPr>
          <w:rFonts w:cs="Times New Roman"/>
          <w:color w:val="000000"/>
          <w:kern w:val="0"/>
        </w:rPr>
        <w:t>below.</w:t>
      </w:r>
      <w:r>
        <w:rPr>
          <w:rFonts w:cs="Times New Roman"/>
          <w:color w:val="000000"/>
          <w:kern w:val="0"/>
        </w:rPr>
        <w:t xml:space="preserve"> S</w:t>
      </w:r>
      <w:r>
        <w:t>oil pH was measured (</w:t>
      </w:r>
      <w:proofErr w:type="spellStart"/>
      <w:r>
        <w:t>soil:water</w:t>
      </w:r>
      <w:proofErr w:type="spellEnd"/>
      <w:r>
        <w:t xml:space="preserve"> = 1:2) with a </w:t>
      </w:r>
      <w:r w:rsidRPr="0095046E">
        <w:t>pH meter</w:t>
      </w:r>
      <w:r>
        <w:t xml:space="preserve"> (PHS-3C, </w:t>
      </w:r>
      <w:r w:rsidRPr="0095046E">
        <w:t>LEICI, Shanghai, China)</w:t>
      </w:r>
      <w:r>
        <w:t>; conductivity with a c</w:t>
      </w:r>
      <w:r w:rsidRPr="008C3B9C">
        <w:t>onductivity meter</w:t>
      </w:r>
      <w:r>
        <w:t xml:space="preserve"> (</w:t>
      </w:r>
      <w:r w:rsidRPr="008C3B9C">
        <w:t>DDSJ-318</w:t>
      </w:r>
      <w:r>
        <w:t xml:space="preserve">, </w:t>
      </w:r>
      <w:r w:rsidRPr="0095046E">
        <w:t>LEICI, Shanghai, China</w:t>
      </w:r>
      <w:r>
        <w:t xml:space="preserve">); cation exchange capacity by </w:t>
      </w:r>
      <w:r>
        <w:rPr>
          <w:rFonts w:hint="eastAsia"/>
        </w:rPr>
        <w:t>the</w:t>
      </w:r>
      <w:r>
        <w:t xml:space="preserve"> </w:t>
      </w:r>
      <w:r w:rsidRPr="00FB7C90">
        <w:t>ammonium acetate saturation (AMAS) method</w:t>
      </w:r>
      <w:r>
        <w:t xml:space="preserve">; total nitrogen by the </w:t>
      </w:r>
      <w:proofErr w:type="spellStart"/>
      <w:r w:rsidRPr="003815AA">
        <w:t>Kjeldahl</w:t>
      </w:r>
      <w:proofErr w:type="spellEnd"/>
      <w:r w:rsidRPr="003815AA">
        <w:t xml:space="preserve"> method</w:t>
      </w:r>
      <w:r>
        <w:t>; total phosphorus by c</w:t>
      </w:r>
      <w:r w:rsidRPr="003815AA">
        <w:t>olorimetry</w:t>
      </w:r>
      <w:r>
        <w:t xml:space="preserve"> of</w:t>
      </w:r>
      <w:r w:rsidRPr="00DE3B60">
        <w:t xml:space="preserve"> molybdenum antimony </w:t>
      </w:r>
      <w:r>
        <w:t>with a</w:t>
      </w:r>
      <w:r w:rsidRPr="00DE3B60">
        <w:t>cid solub</w:t>
      </w:r>
      <w:r>
        <w:t xml:space="preserve">ility; total potassium by </w:t>
      </w:r>
      <w:r w:rsidRPr="00DE3B60">
        <w:t>flame photometry</w:t>
      </w:r>
      <w:r>
        <w:t xml:space="preserve"> with s</w:t>
      </w:r>
      <w:r w:rsidRPr="00DE3B60">
        <w:t>odium hydroxide fusion</w:t>
      </w:r>
      <w:r>
        <w:t xml:space="preserve">; alkaline nitrogen by the </w:t>
      </w:r>
      <w:r w:rsidRPr="00A02910">
        <w:t>alkaline hydrolysis method</w:t>
      </w:r>
      <w:r>
        <w:t xml:space="preserve">; available phosphorus by the </w:t>
      </w:r>
      <w:r w:rsidRPr="00A02910">
        <w:t>Olsen sodium bicarbonate method</w:t>
      </w:r>
      <w:r>
        <w:t>; available potassium by f</w:t>
      </w:r>
      <w:r w:rsidRPr="00A02910">
        <w:t>lame photometry with</w:t>
      </w:r>
      <w:r>
        <w:t xml:space="preserve"> </w:t>
      </w:r>
      <w:r w:rsidRPr="00A02910">
        <w:t>ammonium-acetate extractant</w:t>
      </w:r>
      <w:r>
        <w:t>; and organic carbon by t</w:t>
      </w:r>
      <w:r w:rsidRPr="00A02910">
        <w:t>he Walkley-Black chromic acid wet oxidation method</w:t>
      </w:r>
      <w:r>
        <w:t xml:space="preserve">. </w:t>
      </w:r>
      <w:r w:rsidRPr="00FC101C">
        <w:t xml:space="preserve">Fractionation of </w:t>
      </w:r>
      <w:r>
        <w:t xml:space="preserve">soil water-stable aggregates </w:t>
      </w:r>
      <w:r w:rsidRPr="00FC101C">
        <w:t xml:space="preserve">were obtained using the procedure described by </w:t>
      </w:r>
      <w:proofErr w:type="spellStart"/>
      <w:r>
        <w:t>A</w:t>
      </w:r>
      <w:r>
        <w:rPr>
          <w:rFonts w:hint="eastAsia"/>
        </w:rPr>
        <w:t>me</w:t>
      </w:r>
      <w:r>
        <w:t>zkea</w:t>
      </w:r>
      <w:proofErr w:type="spellEnd"/>
      <w:r>
        <w:t xml:space="preserve"> </w:t>
      </w:r>
      <w:r>
        <w:rPr>
          <w:noProof/>
        </w:rPr>
        <w:t>(1999)</w:t>
      </w:r>
      <w:r w:rsidRPr="00FC101C">
        <w:t xml:space="preserve">. </w:t>
      </w:r>
      <w:r>
        <w:t>We used 50</w:t>
      </w:r>
      <w:r w:rsidRPr="00833048">
        <w:t xml:space="preserve"> g of </w:t>
      </w:r>
      <w:r>
        <w:t xml:space="preserve">bulk </w:t>
      </w:r>
      <w:r w:rsidRPr="00833048">
        <w:t xml:space="preserve">soil for each replicate </w:t>
      </w:r>
      <w:r>
        <w:t xml:space="preserve">that </w:t>
      </w:r>
      <w:r w:rsidRPr="00833048">
        <w:t>w</w:t>
      </w:r>
      <w:r>
        <w:t>as</w:t>
      </w:r>
      <w:r w:rsidRPr="00833048">
        <w:t xml:space="preserve"> analyzed by wet sieving to separate the samples into four </w:t>
      </w:r>
      <w:r>
        <w:t>water-stable</w:t>
      </w:r>
      <w:r w:rsidRPr="00833048">
        <w:t xml:space="preserve"> aggregate</w:t>
      </w:r>
      <w:r>
        <w:t xml:space="preserve"> </w:t>
      </w:r>
      <w:r w:rsidRPr="00833048">
        <w:t>fractions:</w:t>
      </w:r>
      <w:r>
        <w:t xml:space="preserve"> </w:t>
      </w:r>
      <w:r w:rsidRPr="00833048">
        <w:t>macro</w:t>
      </w:r>
      <w:r>
        <w:t>-</w:t>
      </w:r>
      <w:r w:rsidRPr="00833048">
        <w:t>aggregates</w:t>
      </w:r>
      <w:r>
        <w:t xml:space="preserve"> (2–8 mm), meso-aggregates (0.25–2 mm), micro-aggregates (0.053–0.25 mm) and silt-clay (&lt; 0.053 </w:t>
      </w:r>
      <w:r>
        <w:rPr>
          <w:rFonts w:cs="Times New Roman"/>
        </w:rPr>
        <w:t>mm</w:t>
      </w:r>
      <w:r>
        <w:t xml:space="preserve">). </w:t>
      </w:r>
      <w:r w:rsidRPr="00F1461B">
        <w:t xml:space="preserve">The obtained size fractions were </w:t>
      </w:r>
      <w:r>
        <w:t>freeze-</w:t>
      </w:r>
      <w:r w:rsidRPr="00F1461B">
        <w:t xml:space="preserve">dried and weighed, </w:t>
      </w:r>
      <w:r>
        <w:t xml:space="preserve">and </w:t>
      </w:r>
      <w:r w:rsidRPr="00F1461B">
        <w:t xml:space="preserve">then </w:t>
      </w:r>
      <w:r>
        <w:t xml:space="preserve">they were </w:t>
      </w:r>
      <w:r w:rsidRPr="00F1461B">
        <w:t xml:space="preserve">stored for </w:t>
      </w:r>
      <w:r>
        <w:t>the analysis</w:t>
      </w:r>
      <w:r w:rsidRPr="00F1461B">
        <w:t xml:space="preserve"> of aggregate-associated C</w:t>
      </w:r>
      <w:r>
        <w:t xml:space="preserve"> </w:t>
      </w:r>
      <w:r w:rsidRPr="00F1461B">
        <w:t>concentration</w:t>
      </w:r>
      <w:r>
        <w:t xml:space="preserve"> and chemistry</w:t>
      </w:r>
      <w:r w:rsidRPr="00F1461B">
        <w:t>. Mean weight diameter (MWD)</w:t>
      </w:r>
      <w:r>
        <w:t>, g</w:t>
      </w:r>
      <w:r w:rsidRPr="001B7746">
        <w:t>eometric mean diameter</w:t>
      </w:r>
      <w:r>
        <w:t xml:space="preserve"> (GMD) and </w:t>
      </w:r>
      <w:r>
        <w:rPr>
          <w:rFonts w:hint="eastAsia"/>
        </w:rPr>
        <w:t>f</w:t>
      </w:r>
      <w:r w:rsidRPr="001B7746">
        <w:t xml:space="preserve">ractal </w:t>
      </w:r>
      <w:r w:rsidRPr="001B7746">
        <w:lastRenderedPageBreak/>
        <w:t>dimension</w:t>
      </w:r>
      <w:r>
        <w:t xml:space="preserve"> (FD) </w:t>
      </w:r>
      <w:r w:rsidRPr="00F1461B">
        <w:t>w</w:t>
      </w:r>
      <w:r>
        <w:t>ere</w:t>
      </w:r>
      <w:r w:rsidRPr="00F1461B">
        <w:t xml:space="preserve"> </w:t>
      </w:r>
      <w:r>
        <w:t>c</w:t>
      </w:r>
      <w:r w:rsidRPr="00F1461B">
        <w:t>alculat</w:t>
      </w:r>
      <w:r>
        <w:t>ed</w:t>
      </w:r>
      <w:r w:rsidRPr="00F1461B">
        <w:t xml:space="preserve"> </w:t>
      </w:r>
      <w:r>
        <w:t xml:space="preserve">for each of </w:t>
      </w:r>
      <w:r w:rsidRPr="00833048">
        <w:t xml:space="preserve">the </w:t>
      </w:r>
      <w:r>
        <w:t xml:space="preserve">four size-classes of </w:t>
      </w:r>
      <w:r w:rsidRPr="00833048">
        <w:t>aggregates retained in the</w:t>
      </w:r>
      <w:r>
        <w:t>ir respective</w:t>
      </w:r>
      <w:r w:rsidRPr="00833048">
        <w:t xml:space="preserve"> </w:t>
      </w:r>
      <w:r>
        <w:t xml:space="preserve">mesh </w:t>
      </w:r>
      <w:r w:rsidRPr="00833048">
        <w:t>sieves and the bottom pan (Eq. 1</w:t>
      </w:r>
      <w:r>
        <w:t>–3</w:t>
      </w:r>
      <w:r w:rsidRPr="00833048">
        <w:t>):</w:t>
      </w:r>
    </w:p>
    <w:p w14:paraId="01656B47" w14:textId="77777777" w:rsidR="00476B01" w:rsidRDefault="00476B01" w:rsidP="00476B01">
      <w:pPr>
        <w:wordWrap w:val="0"/>
        <w:jc w:val="right"/>
      </w:pPr>
      <w:r w:rsidRPr="00A22898">
        <w:rPr>
          <w:rFonts w:cs="Times New Roman"/>
          <w:i/>
        </w:rPr>
        <w:t>MWD</w:t>
      </w:r>
      <w:r w:rsidRPr="00A40103">
        <w:rPr>
          <w:rFonts w:cs="Times New Roman"/>
        </w:rPr>
        <w:t xml:space="preserve">= </w:t>
      </w:r>
      <w:r w:rsidRPr="00A40103">
        <w:rPr>
          <w:rFonts w:cs="Times New Roman"/>
          <w:color w:val="333333"/>
          <w:szCs w:val="21"/>
          <w:shd w:val="clear" w:color="auto" w:fill="FFFFFF"/>
        </w:rPr>
        <w:t xml:space="preserve">Σ </w:t>
      </w:r>
      <w:r w:rsidRPr="001B7746">
        <w:rPr>
          <w:rFonts w:cs="Times New Roman"/>
          <w:color w:val="333333"/>
          <w:szCs w:val="21"/>
          <w:shd w:val="clear" w:color="auto" w:fill="FFFFFF"/>
        </w:rPr>
        <w:t>(</w:t>
      </w:r>
      <w:r>
        <w:rPr>
          <w:rFonts w:cs="Times New Roman"/>
          <w:i/>
        </w:rPr>
        <w:t>W</w:t>
      </w:r>
      <w:r w:rsidRPr="00A40103">
        <w:rPr>
          <w:rFonts w:cs="Times New Roman"/>
          <w:vertAlign w:val="subscript"/>
        </w:rPr>
        <w:t>i</w:t>
      </w:r>
      <w:r w:rsidRPr="00A40103">
        <w:rPr>
          <w:rFonts w:cs="Times New Roman"/>
        </w:rPr>
        <w:t xml:space="preserve"> </w:t>
      </w:r>
      <w:r w:rsidRPr="00A40103">
        <w:rPr>
          <w:rFonts w:cs="Times New Roman"/>
          <w:color w:val="333333"/>
          <w:szCs w:val="21"/>
          <w:shd w:val="clear" w:color="auto" w:fill="FFFFFF"/>
        </w:rPr>
        <w:t xml:space="preserve">× </w:t>
      </w:r>
      <w:r>
        <w:rPr>
          <w:rFonts w:cs="Times New Roman"/>
          <w:i/>
        </w:rPr>
        <w:t>X</w:t>
      </w:r>
      <w:r w:rsidRPr="00A40103">
        <w:rPr>
          <w:rFonts w:cs="Times New Roman"/>
          <w:vertAlign w:val="subscript"/>
        </w:rPr>
        <w:t>i</w:t>
      </w:r>
      <w:r w:rsidRPr="00A40103">
        <w:rPr>
          <w:rFonts w:cs="Times New Roman"/>
        </w:rPr>
        <w:t xml:space="preserve">)        </w:t>
      </w:r>
      <w:r>
        <w:t xml:space="preserve">        </w:t>
      </w:r>
      <w:proofErr w:type="gramStart"/>
      <w:r>
        <w:t xml:space="preserve">   </w:t>
      </w:r>
      <w:r>
        <w:rPr>
          <w:rFonts w:hint="eastAsia"/>
        </w:rPr>
        <w:t>(</w:t>
      </w:r>
      <w:proofErr w:type="gramEnd"/>
      <w:r>
        <w:rPr>
          <w:rFonts w:hint="eastAsia"/>
        </w:rPr>
        <w:t>1)</w:t>
      </w:r>
    </w:p>
    <w:p w14:paraId="2AD12A0F" w14:textId="77777777" w:rsidR="00476B01" w:rsidRDefault="00476B01" w:rsidP="00476B01">
      <w:pPr>
        <w:wordWrap w:val="0"/>
        <w:jc w:val="right"/>
        <w:rPr>
          <w:rFonts w:cs="Times New Roman"/>
        </w:rPr>
      </w:pPr>
      <w:r w:rsidRPr="00931263">
        <w:rPr>
          <w:i/>
        </w:rPr>
        <w:t>GMD</w:t>
      </w:r>
      <w:r>
        <w:t xml:space="preserve"> = </w:t>
      </w:r>
      <w:r>
        <w:rPr>
          <w:rFonts w:hint="eastAsia"/>
        </w:rPr>
        <w:t>exp</w:t>
      </w:r>
      <w:r>
        <w:t xml:space="preserve"> (</w:t>
      </w:r>
      <w:r w:rsidRPr="00A40103">
        <w:rPr>
          <w:rFonts w:cs="Times New Roman"/>
          <w:color w:val="333333"/>
          <w:szCs w:val="21"/>
          <w:shd w:val="clear" w:color="auto" w:fill="FFFFFF"/>
        </w:rPr>
        <w:t>Σ</w:t>
      </w:r>
      <w:r>
        <w:rPr>
          <w:rFonts w:cs="Times New Roman"/>
          <w:color w:val="333333"/>
          <w:szCs w:val="21"/>
          <w:shd w:val="clear" w:color="auto" w:fill="FFFFFF"/>
        </w:rPr>
        <w:t xml:space="preserve"> (</w:t>
      </w:r>
      <w:r>
        <w:rPr>
          <w:rFonts w:cs="Times New Roman"/>
          <w:i/>
        </w:rPr>
        <w:t>W</w:t>
      </w:r>
      <w:r w:rsidRPr="00A40103">
        <w:rPr>
          <w:rFonts w:cs="Times New Roman"/>
          <w:vertAlign w:val="subscript"/>
        </w:rPr>
        <w:t>i</w:t>
      </w:r>
      <w:r w:rsidRPr="00A40103">
        <w:rPr>
          <w:rFonts w:cs="Times New Roman"/>
        </w:rPr>
        <w:t xml:space="preserve"> </w:t>
      </w:r>
      <w:r w:rsidRPr="00A40103">
        <w:rPr>
          <w:rFonts w:cs="Times New Roman"/>
          <w:color w:val="333333"/>
          <w:szCs w:val="21"/>
          <w:shd w:val="clear" w:color="auto" w:fill="FFFFFF"/>
        </w:rPr>
        <w:t xml:space="preserve">× </w:t>
      </w:r>
      <w:r>
        <w:rPr>
          <w:rFonts w:cs="Times New Roman"/>
          <w:color w:val="333333"/>
          <w:szCs w:val="21"/>
          <w:shd w:val="clear" w:color="auto" w:fill="FFFFFF"/>
        </w:rPr>
        <w:t>Ln (</w:t>
      </w:r>
      <w:r>
        <w:rPr>
          <w:rFonts w:cs="Times New Roman"/>
          <w:i/>
        </w:rPr>
        <w:t>X</w:t>
      </w:r>
      <w:r w:rsidRPr="00A40103">
        <w:rPr>
          <w:rFonts w:cs="Times New Roman"/>
          <w:vertAlign w:val="subscript"/>
        </w:rPr>
        <w:t>i</w:t>
      </w:r>
      <w:r w:rsidRPr="00931263">
        <w:rPr>
          <w:rFonts w:cs="Times New Roman"/>
        </w:rPr>
        <w:t>)</w:t>
      </w:r>
      <w:r>
        <w:rPr>
          <w:rFonts w:cs="Times New Roman"/>
        </w:rPr>
        <w:t xml:space="preserve">) / </w:t>
      </w:r>
      <w:r w:rsidRPr="00A40103">
        <w:rPr>
          <w:rFonts w:cs="Times New Roman"/>
          <w:color w:val="333333"/>
          <w:szCs w:val="21"/>
          <w:shd w:val="clear" w:color="auto" w:fill="FFFFFF"/>
        </w:rPr>
        <w:t>Σ</w:t>
      </w:r>
      <w:r>
        <w:rPr>
          <w:rFonts w:cs="Times New Roman"/>
          <w:color w:val="333333"/>
          <w:szCs w:val="21"/>
          <w:shd w:val="clear" w:color="auto" w:fill="FFFFFF"/>
        </w:rPr>
        <w:t xml:space="preserve"> (</w:t>
      </w:r>
      <w:r>
        <w:rPr>
          <w:rFonts w:cs="Times New Roman"/>
          <w:i/>
        </w:rPr>
        <w:t>W</w:t>
      </w:r>
      <w:r w:rsidRPr="00A40103">
        <w:rPr>
          <w:rFonts w:cs="Times New Roman"/>
          <w:vertAlign w:val="subscript"/>
        </w:rPr>
        <w:t>i</w:t>
      </w:r>
      <w:proofErr w:type="gramStart"/>
      <w:r>
        <w:rPr>
          <w:rFonts w:cs="Times New Roman"/>
        </w:rPr>
        <w:t xml:space="preserve">))   </w:t>
      </w:r>
      <w:proofErr w:type="gramEnd"/>
      <w:r>
        <w:rPr>
          <w:rFonts w:cs="Times New Roman"/>
        </w:rPr>
        <w:t xml:space="preserve">       (2)</w:t>
      </w:r>
    </w:p>
    <w:p w14:paraId="35473BD2" w14:textId="77777777" w:rsidR="00476B01" w:rsidRPr="007C68C1" w:rsidRDefault="00476B01" w:rsidP="00476B01">
      <w:pPr>
        <w:wordWrap w:val="0"/>
        <w:jc w:val="right"/>
      </w:pPr>
      <w:r w:rsidRPr="007C68C1">
        <w:t>Log (</w:t>
      </w:r>
      <w:r w:rsidRPr="00931263">
        <w:rPr>
          <w:i/>
        </w:rPr>
        <w:t>W</w:t>
      </w:r>
      <w:r w:rsidRPr="007C68C1">
        <w:t xml:space="preserve"> (&lt; </w:t>
      </w:r>
      <w:r w:rsidRPr="00931263">
        <w:rPr>
          <w:i/>
        </w:rPr>
        <w:t>X</w:t>
      </w:r>
      <w:r w:rsidRPr="00931263">
        <w:rPr>
          <w:vertAlign w:val="subscript"/>
        </w:rPr>
        <w:t>i</w:t>
      </w:r>
      <w:r w:rsidRPr="007C68C1">
        <w:t xml:space="preserve">) / </w:t>
      </w:r>
      <w:proofErr w:type="spellStart"/>
      <w:r w:rsidRPr="00931263">
        <w:rPr>
          <w:i/>
        </w:rPr>
        <w:t>W</w:t>
      </w:r>
      <w:r w:rsidRPr="00931263">
        <w:rPr>
          <w:vertAlign w:val="subscript"/>
        </w:rPr>
        <w:t>t</w:t>
      </w:r>
      <w:proofErr w:type="spellEnd"/>
      <w:r w:rsidRPr="007C68C1">
        <w:t xml:space="preserve">) = (3 – </w:t>
      </w:r>
      <w:r w:rsidRPr="00931263">
        <w:rPr>
          <w:i/>
        </w:rPr>
        <w:t>FD</w:t>
      </w:r>
      <w:r w:rsidRPr="007C68C1">
        <w:t xml:space="preserve">) </w:t>
      </w:r>
      <w:r w:rsidRPr="00931263">
        <w:rPr>
          <w:rFonts w:cs="Times New Roman"/>
          <w:color w:val="333333"/>
          <w:shd w:val="clear" w:color="auto" w:fill="FFFFFF"/>
        </w:rPr>
        <w:t>× lg (</w:t>
      </w:r>
      <w:r w:rsidRPr="00931263">
        <w:rPr>
          <w:rFonts w:cs="Times New Roman"/>
          <w:i/>
          <w:color w:val="333333"/>
          <w:shd w:val="clear" w:color="auto" w:fill="FFFFFF"/>
        </w:rPr>
        <w:t>X</w:t>
      </w:r>
      <w:r w:rsidRPr="00931263">
        <w:rPr>
          <w:rFonts w:cs="Times New Roman"/>
          <w:color w:val="333333"/>
          <w:shd w:val="clear" w:color="auto" w:fill="FFFFFF"/>
          <w:vertAlign w:val="subscript"/>
        </w:rPr>
        <w:t>i</w:t>
      </w:r>
      <w:r w:rsidRPr="00931263">
        <w:rPr>
          <w:rFonts w:cs="Times New Roman"/>
          <w:color w:val="333333"/>
          <w:shd w:val="clear" w:color="auto" w:fill="FFFFFF"/>
        </w:rPr>
        <w:t xml:space="preserve"> /</w:t>
      </w:r>
      <w:r>
        <w:rPr>
          <w:rFonts w:cs="Times New Roman"/>
          <w:color w:val="333333"/>
          <w:shd w:val="clear" w:color="auto" w:fill="FFFFFF"/>
        </w:rPr>
        <w:t xml:space="preserve"> </w:t>
      </w:r>
      <w:proofErr w:type="spellStart"/>
      <w:proofErr w:type="gramStart"/>
      <w:r w:rsidRPr="00931263">
        <w:rPr>
          <w:rFonts w:cs="Times New Roman"/>
          <w:i/>
          <w:color w:val="333333"/>
          <w:shd w:val="clear" w:color="auto" w:fill="FFFFFF"/>
        </w:rPr>
        <w:t>X</w:t>
      </w:r>
      <w:r w:rsidRPr="00931263">
        <w:rPr>
          <w:rFonts w:cs="Times New Roman"/>
          <w:color w:val="333333"/>
          <w:shd w:val="clear" w:color="auto" w:fill="FFFFFF"/>
          <w:vertAlign w:val="subscript"/>
        </w:rPr>
        <w:t>max</w:t>
      </w:r>
      <w:proofErr w:type="spellEnd"/>
      <w:r w:rsidRPr="00931263">
        <w:rPr>
          <w:rFonts w:cs="Times New Roman"/>
          <w:color w:val="333333"/>
          <w:shd w:val="clear" w:color="auto" w:fill="FFFFFF"/>
        </w:rPr>
        <w:t xml:space="preserve">)   </w:t>
      </w:r>
      <w:proofErr w:type="gramEnd"/>
      <w:r w:rsidRPr="00931263">
        <w:rPr>
          <w:rFonts w:cs="Times New Roman"/>
          <w:color w:val="333333"/>
          <w:shd w:val="clear" w:color="auto" w:fill="FFFFFF"/>
        </w:rPr>
        <w:t xml:space="preserve">    (3)</w:t>
      </w:r>
    </w:p>
    <w:p w14:paraId="08CEB960" w14:textId="21A13061" w:rsidR="00476B01" w:rsidRPr="00EF69CD" w:rsidRDefault="00476B01" w:rsidP="00476B01">
      <w:r w:rsidRPr="00833048">
        <w:t xml:space="preserve">Where </w:t>
      </w:r>
      <w:r w:rsidRPr="00A22898">
        <w:rPr>
          <w:i/>
        </w:rPr>
        <w:t>MWD</w:t>
      </w:r>
      <w:r>
        <w:t xml:space="preserve"> = mean weight diameter (mm); </w:t>
      </w:r>
      <w:r w:rsidRPr="00931263">
        <w:rPr>
          <w:i/>
        </w:rPr>
        <w:t>GMD</w:t>
      </w:r>
      <w:r>
        <w:t xml:space="preserve"> = g</w:t>
      </w:r>
      <w:r w:rsidRPr="001B7746">
        <w:t>eometric mean diameter</w:t>
      </w:r>
      <w:r>
        <w:t xml:space="preserve"> (</w:t>
      </w:r>
      <w:r>
        <w:rPr>
          <w:rFonts w:hint="eastAsia"/>
        </w:rPr>
        <w:t>mm</w:t>
      </w:r>
      <w:r>
        <w:t xml:space="preserve">); </w:t>
      </w:r>
      <w:r w:rsidRPr="00931263">
        <w:rPr>
          <w:i/>
        </w:rPr>
        <w:t>FD</w:t>
      </w:r>
      <w:r>
        <w:t xml:space="preserve"> = </w:t>
      </w:r>
      <w:r>
        <w:rPr>
          <w:rFonts w:hint="eastAsia"/>
        </w:rPr>
        <w:t>f</w:t>
      </w:r>
      <w:r w:rsidRPr="001B7746">
        <w:t>ractal dimension</w:t>
      </w:r>
      <w:r>
        <w:t xml:space="preserve">; </w:t>
      </w:r>
      <w:r>
        <w:rPr>
          <w:i/>
        </w:rPr>
        <w:t>W</w:t>
      </w:r>
      <w:r w:rsidRPr="00796E13">
        <w:rPr>
          <w:vertAlign w:val="subscript"/>
        </w:rPr>
        <w:t>i</w:t>
      </w:r>
      <w:r w:rsidRPr="00833048">
        <w:t> =</w:t>
      </w:r>
      <w:r>
        <w:t xml:space="preserve"> </w:t>
      </w:r>
      <w:r w:rsidRPr="00833048">
        <w:t>mass</w:t>
      </w:r>
      <w:r>
        <w:t xml:space="preserve"> percentage</w:t>
      </w:r>
      <w:r w:rsidRPr="00833048">
        <w:t xml:space="preserve"> of aggregates in class </w:t>
      </w:r>
      <w:proofErr w:type="spellStart"/>
      <w:r w:rsidRPr="00833048">
        <w:t>i</w:t>
      </w:r>
      <w:proofErr w:type="spellEnd"/>
      <w:r w:rsidRPr="00833048">
        <w:t xml:space="preserve">; </w:t>
      </w:r>
      <w:r>
        <w:rPr>
          <w:i/>
        </w:rPr>
        <w:t>X</w:t>
      </w:r>
      <w:r w:rsidRPr="00EF69CD">
        <w:rPr>
          <w:vertAlign w:val="subscript"/>
        </w:rPr>
        <w:t>i</w:t>
      </w:r>
      <w:r w:rsidRPr="00833048">
        <w:t> =</w:t>
      </w:r>
      <w:r>
        <w:t xml:space="preserve"> </w:t>
      </w:r>
      <w:r w:rsidRPr="00833048">
        <w:t xml:space="preserve">mean </w:t>
      </w:r>
      <w:r>
        <w:t>diameter</w:t>
      </w:r>
      <w:r w:rsidRPr="00833048">
        <w:t xml:space="preserve"> of aggregate</w:t>
      </w:r>
      <w:r>
        <w:t>s</w:t>
      </w:r>
      <w:r w:rsidRPr="00833048">
        <w:t xml:space="preserve"> </w:t>
      </w:r>
      <w:r>
        <w:t xml:space="preserve">in </w:t>
      </w:r>
      <w:r w:rsidRPr="00833048">
        <w:t>class</w:t>
      </w:r>
      <w:r>
        <w:t xml:space="preserve"> i</w:t>
      </w:r>
      <w:r w:rsidRPr="00833048">
        <w:t xml:space="preserve"> [(upper mesh diameter + lower mesh diameter)/2]</w:t>
      </w:r>
      <w:r>
        <w:t>;</w:t>
      </w:r>
      <w:r w:rsidRPr="007C68C1">
        <w:rPr>
          <w:i/>
        </w:rPr>
        <w:t xml:space="preserve"> </w:t>
      </w:r>
      <w:r w:rsidRPr="00224301">
        <w:rPr>
          <w:i/>
        </w:rPr>
        <w:t>W</w:t>
      </w:r>
      <w:r w:rsidRPr="00224301">
        <w:t xml:space="preserve"> (&lt; </w:t>
      </w:r>
      <w:r w:rsidRPr="00224301">
        <w:rPr>
          <w:i/>
        </w:rPr>
        <w:t>X</w:t>
      </w:r>
      <w:r w:rsidRPr="00224301">
        <w:rPr>
          <w:vertAlign w:val="subscript"/>
        </w:rPr>
        <w:t>i</w:t>
      </w:r>
      <w:r w:rsidRPr="00224301">
        <w:t>)</w:t>
      </w:r>
      <w:r>
        <w:t xml:space="preserve"> = c</w:t>
      </w:r>
      <w:r w:rsidRPr="007C68C1">
        <w:t>umulative mass</w:t>
      </w:r>
      <w:r>
        <w:t xml:space="preserve"> of aggregates with particle size less than class </w:t>
      </w:r>
      <w:proofErr w:type="spellStart"/>
      <w:r>
        <w:t>i</w:t>
      </w:r>
      <w:proofErr w:type="spellEnd"/>
      <w:r>
        <w:t xml:space="preserve"> (g); </w:t>
      </w:r>
      <w:proofErr w:type="spellStart"/>
      <w:r w:rsidRPr="00931263">
        <w:rPr>
          <w:i/>
        </w:rPr>
        <w:t>W</w:t>
      </w:r>
      <w:r w:rsidRPr="00931263">
        <w:rPr>
          <w:vertAlign w:val="subscript"/>
        </w:rPr>
        <w:t>t</w:t>
      </w:r>
      <w:proofErr w:type="spellEnd"/>
      <w:r>
        <w:t xml:space="preserve"> = total mass of aggregates (g); and </w:t>
      </w:r>
      <w:proofErr w:type="spellStart"/>
      <w:r w:rsidRPr="00931263">
        <w:rPr>
          <w:i/>
        </w:rPr>
        <w:t>X</w:t>
      </w:r>
      <w:r w:rsidRPr="00931263">
        <w:rPr>
          <w:vertAlign w:val="subscript"/>
        </w:rPr>
        <w:t>max</w:t>
      </w:r>
      <w:proofErr w:type="spellEnd"/>
      <w:r>
        <w:t xml:space="preserve"> = mean </w:t>
      </w:r>
      <w:r w:rsidRPr="00785B0A">
        <w:t>diameter of the largest aggregate</w:t>
      </w:r>
      <w:r>
        <w:t xml:space="preserve"> (mm)</w:t>
      </w:r>
      <w:r w:rsidRPr="00833048">
        <w:t xml:space="preserve">. </w:t>
      </w:r>
      <w:bookmarkStart w:id="11" w:name="_Hlk42754913"/>
      <w:r>
        <w:t>We used the modified BCR601 extraction method (He et al.</w:t>
      </w:r>
      <w:r w:rsidR="00C05AD3">
        <w:t xml:space="preserve"> </w:t>
      </w:r>
      <w:r>
        <w:t>2015) to extract the calcium/magnesium fractions. T</w:t>
      </w:r>
      <w:r w:rsidRPr="005B4A4D">
        <w:t>he detailed extraction process is as follows</w:t>
      </w:r>
      <w:r>
        <w:t xml:space="preserve"> to obtain four different fractions</w:t>
      </w:r>
      <w:r w:rsidRPr="005B4A4D">
        <w:t>:</w:t>
      </w:r>
      <w:r>
        <w:t xml:space="preserve"> 1) Free calcium/magnesium: 10.00 g of air-dried soil samples were added to 50 mL of 2 mol L</w:t>
      </w:r>
      <w:r w:rsidRPr="00582071">
        <w:rPr>
          <w:vertAlign w:val="superscript"/>
        </w:rPr>
        <w:t>-1</w:t>
      </w:r>
      <w:r>
        <w:t xml:space="preserve"> </w:t>
      </w:r>
      <w:proofErr w:type="spellStart"/>
      <w:r>
        <w:t>KCl</w:t>
      </w:r>
      <w:proofErr w:type="spellEnd"/>
      <w:r>
        <w:t xml:space="preserve"> and shaken for 30 min (200 rpm) and then centrifuged for 10 min (8000 </w:t>
      </w:r>
      <w:r w:rsidRPr="00CB0215">
        <w:rPr>
          <w:rFonts w:cs="Times New Roman"/>
        </w:rPr>
        <w:t>× g</w:t>
      </w:r>
      <w:r>
        <w:t>). The s</w:t>
      </w:r>
      <w:r w:rsidRPr="00582071">
        <w:t xml:space="preserve">upernatant </w:t>
      </w:r>
      <w:r>
        <w:t xml:space="preserve">was collected to analyze the free calcium and free magnesium, while the </w:t>
      </w:r>
      <w:r w:rsidRPr="00582071">
        <w:t>residue</w:t>
      </w:r>
      <w:r>
        <w:t xml:space="preserve"> (named residue I) was used </w:t>
      </w:r>
      <w:r>
        <w:rPr>
          <w:rFonts w:hint="eastAsia"/>
        </w:rPr>
        <w:t>for</w:t>
      </w:r>
      <w:r>
        <w:t xml:space="preserve"> </w:t>
      </w:r>
      <w:r w:rsidRPr="00582071">
        <w:t>subsequent extraction</w:t>
      </w:r>
      <w:r>
        <w:t>s. 2) Exchangeable calcium/magnesium: we added 50 mL of 1 mol L</w:t>
      </w:r>
      <w:r w:rsidRPr="009F4B94">
        <w:rPr>
          <w:vertAlign w:val="superscript"/>
        </w:rPr>
        <w:t>-1</w:t>
      </w:r>
      <w:r>
        <w:t xml:space="preserve"> a</w:t>
      </w:r>
      <w:r w:rsidRPr="009F4B94">
        <w:t>cetic acid-ammonium acetate</w:t>
      </w:r>
      <w:r>
        <w:t xml:space="preserve"> to residue I before shaking it for 30 min (200 rpm) and then centrifuging the mixture for 15 min (8000 </w:t>
      </w:r>
      <w:r w:rsidRPr="00CB0215">
        <w:rPr>
          <w:rFonts w:cs="Times New Roman"/>
        </w:rPr>
        <w:t>× g</w:t>
      </w:r>
      <w:r>
        <w:t>). We collected the s</w:t>
      </w:r>
      <w:r w:rsidRPr="00582071">
        <w:t xml:space="preserve">upernatant </w:t>
      </w:r>
      <w:r>
        <w:t xml:space="preserve">for analysis of exchangeable calcium and magnesium </w:t>
      </w:r>
      <w:r w:rsidRPr="00582071">
        <w:t xml:space="preserve">and </w:t>
      </w:r>
      <w:r>
        <w:t xml:space="preserve">used the </w:t>
      </w:r>
      <w:r w:rsidRPr="00582071">
        <w:t>residue</w:t>
      </w:r>
      <w:r>
        <w:t xml:space="preserve"> (named residue II) </w:t>
      </w:r>
      <w:r>
        <w:rPr>
          <w:rFonts w:hint="eastAsia"/>
        </w:rPr>
        <w:t>for</w:t>
      </w:r>
      <w:r>
        <w:t xml:space="preserve"> </w:t>
      </w:r>
      <w:r w:rsidRPr="00582071">
        <w:t>subsequent extraction</w:t>
      </w:r>
      <w:r>
        <w:t xml:space="preserve">s. 3) Acid-soluble calcium/magnesium: we </w:t>
      </w:r>
      <w:r>
        <w:lastRenderedPageBreak/>
        <w:t>added 50 mL of 0.5 mol L</w:t>
      </w:r>
      <w:r w:rsidRPr="00235D9D">
        <w:rPr>
          <w:vertAlign w:val="superscript"/>
        </w:rPr>
        <w:t>-1</w:t>
      </w:r>
      <w:r>
        <w:t xml:space="preserve"> HCl to residue II and then shook the solution for 30 min (200 rpm) before centrifuging it for 15 min (8000 </w:t>
      </w:r>
      <w:r w:rsidRPr="00CB0215">
        <w:rPr>
          <w:rFonts w:cs="Times New Roman"/>
        </w:rPr>
        <w:t>× g</w:t>
      </w:r>
      <w:r>
        <w:t>). We collected the s</w:t>
      </w:r>
      <w:r w:rsidRPr="00582071">
        <w:t xml:space="preserve">upernatant </w:t>
      </w:r>
      <w:r>
        <w:t xml:space="preserve">to analyze for acid-soluble calcium and magnesium </w:t>
      </w:r>
      <w:r w:rsidRPr="00582071">
        <w:t xml:space="preserve">and </w:t>
      </w:r>
      <w:r>
        <w:t xml:space="preserve">used the residue (named </w:t>
      </w:r>
      <w:r w:rsidRPr="00582071">
        <w:t>residue</w:t>
      </w:r>
      <w:r>
        <w:t xml:space="preserve"> III) for the final extractions. 4) Residual calcium/magnesium: residue III was dissolved with a mixture of acids (h</w:t>
      </w:r>
      <w:r w:rsidRPr="00DD0056">
        <w:t xml:space="preserve">ydrochloric </w:t>
      </w:r>
      <w:proofErr w:type="spellStart"/>
      <w:proofErr w:type="gramStart"/>
      <w:r w:rsidRPr="00DD0056">
        <w:t>acid</w:t>
      </w:r>
      <w:r>
        <w:t>:</w:t>
      </w:r>
      <w:r w:rsidRPr="00DD0056">
        <w:t>nitric</w:t>
      </w:r>
      <w:proofErr w:type="spellEnd"/>
      <w:proofErr w:type="gramEnd"/>
      <w:r w:rsidRPr="00DD0056">
        <w:t xml:space="preserve"> </w:t>
      </w:r>
      <w:proofErr w:type="spellStart"/>
      <w:r w:rsidRPr="00DD0056">
        <w:t>acid</w:t>
      </w:r>
      <w:r>
        <w:t>:</w:t>
      </w:r>
      <w:r w:rsidRPr="00DD0056">
        <w:t>perchloric</w:t>
      </w:r>
      <w:proofErr w:type="spellEnd"/>
      <w:r w:rsidRPr="00DD0056">
        <w:t xml:space="preserve"> </w:t>
      </w:r>
      <w:proofErr w:type="spellStart"/>
      <w:r w:rsidRPr="00DD0056">
        <w:t>acid</w:t>
      </w:r>
      <w:r>
        <w:t>:</w:t>
      </w:r>
      <w:r w:rsidRPr="00DD0056">
        <w:t>hydrofluoric</w:t>
      </w:r>
      <w:proofErr w:type="spellEnd"/>
      <w:r w:rsidRPr="00DD0056">
        <w:t xml:space="preserve"> acid</w:t>
      </w:r>
      <w:r>
        <w:t xml:space="preserve"> = 10:5:5:3) and then diluted it 100X with distilled water to obtain the residual minerals. The free, exchangeable, acid-soluble and residual calcium/magnesium were measured by an i</w:t>
      </w:r>
      <w:r w:rsidRPr="006B0325">
        <w:t>nductively coupled atomic emission spectrometer</w:t>
      </w:r>
      <w:r>
        <w:t xml:space="preserve"> (</w:t>
      </w:r>
      <w:proofErr w:type="spellStart"/>
      <w:r w:rsidRPr="00897021">
        <w:rPr>
          <w:rFonts w:cs="Times New Roman"/>
        </w:rPr>
        <w:t>iCAP</w:t>
      </w:r>
      <w:proofErr w:type="spellEnd"/>
      <w:r w:rsidRPr="00897021">
        <w:rPr>
          <w:rFonts w:cs="Times New Roman"/>
        </w:rPr>
        <w:t xml:space="preserve"> PRO ICP-OES, Thermo Scientific, American)</w:t>
      </w:r>
      <w:r>
        <w:t xml:space="preserve">. </w:t>
      </w:r>
    </w:p>
    <w:bookmarkEnd w:id="11"/>
    <w:p w14:paraId="7DAA5E0B" w14:textId="0E188429" w:rsidR="00476B01" w:rsidRDefault="00476B01" w:rsidP="00476B01">
      <w:pPr>
        <w:rPr>
          <w:rFonts w:cs="Times New Roman"/>
          <w:color w:val="000000"/>
          <w:kern w:val="0"/>
        </w:rPr>
      </w:pPr>
      <w:r w:rsidRPr="0069470D">
        <w:rPr>
          <w:rFonts w:cs="Times New Roman"/>
          <w:color w:val="000000"/>
          <w:kern w:val="0"/>
          <w:u w:val="single"/>
        </w:rPr>
        <w:t xml:space="preserve">Characterization </w:t>
      </w:r>
      <w:r>
        <w:rPr>
          <w:rFonts w:cs="Times New Roman"/>
          <w:color w:val="000000"/>
          <w:kern w:val="0"/>
          <w:u w:val="single"/>
        </w:rPr>
        <w:t xml:space="preserve">by </w:t>
      </w:r>
      <w:r w:rsidRPr="0069470D">
        <w:rPr>
          <w:rFonts w:cs="Times New Roman"/>
          <w:color w:val="000000"/>
          <w:kern w:val="0"/>
          <w:u w:val="single"/>
        </w:rPr>
        <w:t xml:space="preserve">FTIR and </w:t>
      </w:r>
      <w:r w:rsidRPr="0069470D">
        <w:rPr>
          <w:rFonts w:cs="Times New Roman"/>
          <w:color w:val="000000"/>
          <w:kern w:val="0"/>
          <w:u w:val="single"/>
          <w:vertAlign w:val="superscript"/>
        </w:rPr>
        <w:t>13</w:t>
      </w:r>
      <w:r w:rsidRPr="0069470D">
        <w:rPr>
          <w:rFonts w:cs="Times New Roman"/>
          <w:color w:val="000000"/>
          <w:kern w:val="0"/>
          <w:u w:val="single"/>
        </w:rPr>
        <w:t>C-NMR</w:t>
      </w:r>
      <w:r>
        <w:rPr>
          <w:rFonts w:cs="Times New Roman"/>
          <w:color w:val="000000"/>
          <w:kern w:val="0"/>
          <w:u w:val="single"/>
        </w:rPr>
        <w:t>.</w:t>
      </w:r>
      <w:r w:rsidRPr="0069470D">
        <w:rPr>
          <w:rFonts w:cs="Times New Roman"/>
          <w:color w:val="000000"/>
          <w:kern w:val="0"/>
        </w:rPr>
        <w:t xml:space="preserve"> </w:t>
      </w:r>
      <w:r>
        <w:rPr>
          <w:rFonts w:cs="Times New Roman"/>
          <w:color w:val="000000"/>
          <w:kern w:val="0"/>
        </w:rPr>
        <w:t xml:space="preserve">The composition of carbon-containing groups in </w:t>
      </w:r>
      <w:r w:rsidR="005C20C6">
        <w:rPr>
          <w:rFonts w:cs="Times New Roman"/>
          <w:color w:val="000000"/>
          <w:kern w:val="0"/>
        </w:rPr>
        <w:t xml:space="preserve">DOC </w:t>
      </w:r>
      <w:r>
        <w:rPr>
          <w:rFonts w:cs="Times New Roman"/>
          <w:color w:val="000000"/>
          <w:kern w:val="0"/>
        </w:rPr>
        <w:t xml:space="preserve">were characterized by a </w:t>
      </w:r>
      <w:r w:rsidRPr="00335930">
        <w:rPr>
          <w:rFonts w:cs="Times New Roman"/>
          <w:color w:val="000000"/>
          <w:kern w:val="0"/>
        </w:rPr>
        <w:t>FTIR</w:t>
      </w:r>
      <w:r>
        <w:rPr>
          <w:rFonts w:cs="Times New Roman"/>
          <w:color w:val="000000"/>
          <w:kern w:val="0"/>
        </w:rPr>
        <w:t xml:space="preserve"> </w:t>
      </w:r>
      <w:r w:rsidRPr="00335930">
        <w:rPr>
          <w:rFonts w:cs="Times New Roman"/>
          <w:color w:val="000000"/>
          <w:kern w:val="0"/>
        </w:rPr>
        <w:t xml:space="preserve">spectrometer </w:t>
      </w:r>
      <w:r w:rsidRPr="00117976">
        <w:rPr>
          <w:rFonts w:cs="Times New Roman"/>
          <w:color w:val="000000"/>
          <w:kern w:val="0"/>
        </w:rPr>
        <w:t>(Nicolet 6700, Thermo Fisher Scientific Inc.</w:t>
      </w:r>
      <w:r w:rsidRPr="00335930">
        <w:rPr>
          <w:rFonts w:cs="Times New Roman"/>
          <w:color w:val="000000"/>
          <w:kern w:val="0"/>
        </w:rPr>
        <w:t xml:space="preserve">, USA) </w:t>
      </w:r>
      <w:r>
        <w:rPr>
          <w:rFonts w:cs="Times New Roman"/>
          <w:color w:val="000000"/>
          <w:kern w:val="0"/>
        </w:rPr>
        <w:t>and a</w:t>
      </w:r>
      <w:r w:rsidRPr="00117976">
        <w:rPr>
          <w:rFonts w:cs="Times New Roman"/>
          <w:color w:val="000000"/>
          <w:kern w:val="0"/>
        </w:rPr>
        <w:t xml:space="preserve"> solid state </w:t>
      </w:r>
      <w:r w:rsidRPr="00C93583">
        <w:rPr>
          <w:rFonts w:cs="Times New Roman"/>
          <w:color w:val="000000"/>
          <w:kern w:val="0"/>
          <w:vertAlign w:val="superscript"/>
        </w:rPr>
        <w:t>13</w:t>
      </w:r>
      <w:r w:rsidRPr="00117976">
        <w:rPr>
          <w:rFonts w:cs="Times New Roman"/>
          <w:color w:val="000000"/>
          <w:kern w:val="0"/>
        </w:rPr>
        <w:t>C NMR spectrometer</w:t>
      </w:r>
      <w:r>
        <w:rPr>
          <w:rFonts w:cs="Times New Roman"/>
          <w:color w:val="000000"/>
          <w:kern w:val="0"/>
        </w:rPr>
        <w:t xml:space="preserve"> (</w:t>
      </w:r>
      <w:r w:rsidRPr="00117976">
        <w:rPr>
          <w:rFonts w:cs="Times New Roman"/>
          <w:color w:val="000000"/>
          <w:kern w:val="0"/>
        </w:rPr>
        <w:t xml:space="preserve">Bruker </w:t>
      </w:r>
      <w:proofErr w:type="spellStart"/>
      <w:r w:rsidRPr="00117976">
        <w:rPr>
          <w:rFonts w:cs="Times New Roman"/>
          <w:color w:val="000000"/>
          <w:kern w:val="0"/>
        </w:rPr>
        <w:t>Avance</w:t>
      </w:r>
      <w:proofErr w:type="spellEnd"/>
      <w:r w:rsidRPr="00117976">
        <w:rPr>
          <w:rFonts w:cs="Times New Roman"/>
          <w:color w:val="000000"/>
          <w:kern w:val="0"/>
        </w:rPr>
        <w:t xml:space="preserve"> III HD 400 Spectrometer</w:t>
      </w:r>
      <w:r>
        <w:rPr>
          <w:rFonts w:cs="Times New Roman"/>
          <w:color w:val="000000"/>
          <w:kern w:val="0"/>
        </w:rPr>
        <w:t xml:space="preserve">, </w:t>
      </w:r>
      <w:r w:rsidRPr="00117976">
        <w:rPr>
          <w:rFonts w:cs="Times New Roman"/>
          <w:color w:val="000000"/>
          <w:kern w:val="0"/>
        </w:rPr>
        <w:t xml:space="preserve">Bruker </w:t>
      </w:r>
      <w:proofErr w:type="spellStart"/>
      <w:r w:rsidRPr="00117976">
        <w:rPr>
          <w:rFonts w:cs="Times New Roman"/>
          <w:color w:val="000000"/>
          <w:kern w:val="0"/>
        </w:rPr>
        <w:t>BioSpin</w:t>
      </w:r>
      <w:proofErr w:type="spellEnd"/>
      <w:r w:rsidRPr="00117976">
        <w:rPr>
          <w:rFonts w:cs="Times New Roman"/>
          <w:color w:val="000000"/>
          <w:kern w:val="0"/>
        </w:rPr>
        <w:t>, Germany)</w:t>
      </w:r>
      <w:r>
        <w:rPr>
          <w:rFonts w:cs="Times New Roman"/>
          <w:color w:val="000000"/>
          <w:kern w:val="0"/>
        </w:rPr>
        <w:t xml:space="preserve">. </w:t>
      </w:r>
      <w:r w:rsidRPr="00775CF9">
        <w:t xml:space="preserve">The FTIR spectra were </w:t>
      </w:r>
      <w:r>
        <w:t>determined</w:t>
      </w:r>
      <w:r w:rsidRPr="00775CF9">
        <w:t xml:space="preserve"> by adding </w:t>
      </w:r>
      <w:r>
        <w:t xml:space="preserve">1 mg of a fraction of </w:t>
      </w:r>
      <w:r w:rsidRPr="00775CF9">
        <w:t>soil water</w:t>
      </w:r>
      <w:r>
        <w:t>-</w:t>
      </w:r>
      <w:r w:rsidRPr="00775CF9">
        <w:t>stable aggregate</w:t>
      </w:r>
      <w:r>
        <w:t>s</w:t>
      </w:r>
      <w:r w:rsidRPr="00775CF9">
        <w:t xml:space="preserve"> to </w:t>
      </w:r>
      <w:r>
        <w:t xml:space="preserve">100 mg of </w:t>
      </w:r>
      <w:r w:rsidRPr="00775CF9">
        <w:t>potassium bromide (</w:t>
      </w:r>
      <w:proofErr w:type="spellStart"/>
      <w:r w:rsidRPr="00775CF9">
        <w:t>KBr</w:t>
      </w:r>
      <w:proofErr w:type="spellEnd"/>
      <w:r w:rsidRPr="00775CF9">
        <w:t xml:space="preserve">, IR grade). The FTIR spectra were collected </w:t>
      </w:r>
      <w:r>
        <w:t>with the</w:t>
      </w:r>
      <w:r w:rsidRPr="00775CF9">
        <w:t xml:space="preserve"> Nicolet </w:t>
      </w:r>
      <w:r>
        <w:t>6700</w:t>
      </w:r>
      <w:r w:rsidRPr="00BC086B">
        <w:t xml:space="preserve"> FTIR spectrometer</w:t>
      </w:r>
      <w:r>
        <w:t xml:space="preserve"> </w:t>
      </w:r>
      <w:r w:rsidRPr="00BC086B">
        <w:t>over the range 4000</w:t>
      </w:r>
      <w:r>
        <w:t>–</w:t>
      </w:r>
      <w:r w:rsidRPr="00BC086B">
        <w:t>400 cm</w:t>
      </w:r>
      <w:r w:rsidRPr="00EC7527">
        <w:rPr>
          <w:vertAlign w:val="superscript"/>
        </w:rPr>
        <w:t>-1</w:t>
      </w:r>
      <w:r w:rsidRPr="00BC086B">
        <w:t xml:space="preserve">. </w:t>
      </w:r>
      <w:r>
        <w:t xml:space="preserve">To normalize the </w:t>
      </w:r>
      <w:r w:rsidRPr="00BC086B">
        <w:t>FTIR spectra</w:t>
      </w:r>
      <w:r>
        <w:t xml:space="preserve">, we </w:t>
      </w:r>
      <w:r w:rsidRPr="00BC086B">
        <w:t>summ</w:t>
      </w:r>
      <w:r>
        <w:t>ed</w:t>
      </w:r>
      <w:r w:rsidRPr="00BC086B">
        <w:t xml:space="preserve"> the absorbance from 4000</w:t>
      </w:r>
      <w:r>
        <w:t>–</w:t>
      </w:r>
      <w:r w:rsidRPr="00BC086B">
        <w:t>400 cm</w:t>
      </w:r>
      <w:r w:rsidRPr="00EC7527">
        <w:rPr>
          <w:vertAlign w:val="superscript"/>
        </w:rPr>
        <w:t>-1</w:t>
      </w:r>
      <w:r>
        <w:rPr>
          <w:vertAlign w:val="superscript"/>
        </w:rPr>
        <w:t xml:space="preserve"> </w:t>
      </w:r>
      <w:r w:rsidRPr="00BC086B">
        <w:t>and multipl</w:t>
      </w:r>
      <w:r>
        <w:t xml:space="preserve">ied it </w:t>
      </w:r>
      <w:r w:rsidRPr="00BC086B">
        <w:t xml:space="preserve">by 1000. </w:t>
      </w:r>
      <w:r>
        <w:t>The n</w:t>
      </w:r>
      <w:r w:rsidRPr="00BC086B">
        <w:t>ormalized FTIR spectra were analyzed using principal component analysis to reduce the level of no</w:t>
      </w:r>
      <w:r>
        <w:t xml:space="preserve">ise. The </w:t>
      </w:r>
      <w:r w:rsidRPr="0069470D">
        <w:rPr>
          <w:vertAlign w:val="superscript"/>
        </w:rPr>
        <w:t>13</w:t>
      </w:r>
      <w:r>
        <w:t>C-</w:t>
      </w:r>
      <w:r w:rsidRPr="0069470D">
        <w:t>NMR spectra of solid phase extracted</w:t>
      </w:r>
      <w:r>
        <w:t>-</w:t>
      </w:r>
      <w:r w:rsidR="005C20C6">
        <w:t>DOC</w:t>
      </w:r>
      <w:r w:rsidR="005C20C6" w:rsidRPr="0069470D">
        <w:t xml:space="preserve"> </w:t>
      </w:r>
      <w:r w:rsidRPr="0069470D">
        <w:t xml:space="preserve">were obtained with </w:t>
      </w:r>
      <w:r>
        <w:t xml:space="preserve">the Agilent Bond </w:t>
      </w:r>
      <w:proofErr w:type="spellStart"/>
      <w:r>
        <w:t>Elut</w:t>
      </w:r>
      <w:proofErr w:type="spellEnd"/>
      <w:r>
        <w:t xml:space="preserve"> PPL</w:t>
      </w:r>
      <w:r w:rsidRPr="0069470D">
        <w:t xml:space="preserve"> </w:t>
      </w:r>
      <w:r>
        <w:t xml:space="preserve">and </w:t>
      </w:r>
      <w:r w:rsidRPr="0069470D">
        <w:t xml:space="preserve">a Bruker </w:t>
      </w:r>
      <w:proofErr w:type="spellStart"/>
      <w:r w:rsidRPr="0069470D">
        <w:t>Avance</w:t>
      </w:r>
      <w:proofErr w:type="spellEnd"/>
      <w:r w:rsidRPr="0069470D">
        <w:t xml:space="preserve"> III </w:t>
      </w:r>
      <w:r>
        <w:t>4</w:t>
      </w:r>
      <w:r w:rsidRPr="0069470D">
        <w:t>00 MHz NMR spectrometer (0.5 mg</w:t>
      </w:r>
      <w:r>
        <w:t xml:space="preserve"> of </w:t>
      </w:r>
      <w:r w:rsidR="005C20C6">
        <w:t>D</w:t>
      </w:r>
      <w:r w:rsidR="001273AC">
        <w:t>OC</w:t>
      </w:r>
      <w:r>
        <w:t xml:space="preserve"> samples</w:t>
      </w:r>
      <w:r w:rsidRPr="0069470D">
        <w:t xml:space="preserve"> </w:t>
      </w:r>
      <w:r>
        <w:t xml:space="preserve">was added </w:t>
      </w:r>
      <w:r w:rsidRPr="0069470D">
        <w:t>in</w:t>
      </w:r>
      <w:r>
        <w:t>to</w:t>
      </w:r>
      <w:r w:rsidRPr="0069470D">
        <w:t xml:space="preserve"> 300 </w:t>
      </w:r>
      <w:proofErr w:type="spellStart"/>
      <w:r w:rsidRPr="0069470D">
        <w:t>μg</w:t>
      </w:r>
      <w:proofErr w:type="spellEnd"/>
      <w:r w:rsidRPr="0069470D">
        <w:t xml:space="preserve"> deuterated methanol</w:t>
      </w:r>
      <w:r>
        <w:t>)</w:t>
      </w:r>
      <w:r w:rsidRPr="0069470D">
        <w:t>.</w:t>
      </w:r>
      <w:r>
        <w:rPr>
          <w:rFonts w:cs="Times New Roman"/>
          <w:color w:val="000000"/>
          <w:kern w:val="0"/>
        </w:rPr>
        <w:t xml:space="preserve"> </w:t>
      </w:r>
      <w:r w:rsidRPr="00803372">
        <w:rPr>
          <w:rFonts w:cs="Times New Roman"/>
          <w:color w:val="000000"/>
          <w:kern w:val="0"/>
        </w:rPr>
        <w:t xml:space="preserve">Proton spectra were </w:t>
      </w:r>
      <w:r w:rsidRPr="00803372">
        <w:rPr>
          <w:rFonts w:cs="Times New Roman"/>
          <w:color w:val="000000"/>
          <w:kern w:val="0"/>
        </w:rPr>
        <w:lastRenderedPageBreak/>
        <w:t>acquired at 283 K with a 5 mm z-gradient</w:t>
      </w:r>
      <w:r w:rsidRPr="0050660A">
        <w:rPr>
          <w:rFonts w:cs="Times New Roman"/>
          <w:color w:val="000000"/>
          <w:kern w:val="0"/>
          <w:vertAlign w:val="superscript"/>
        </w:rPr>
        <w:t xml:space="preserve"> 1</w:t>
      </w:r>
      <w:r w:rsidRPr="00803372">
        <w:rPr>
          <w:rFonts w:cs="Times New Roman"/>
          <w:color w:val="000000"/>
          <w:kern w:val="0"/>
        </w:rPr>
        <w:t xml:space="preserve">H / </w:t>
      </w:r>
      <w:r w:rsidRPr="0050660A">
        <w:rPr>
          <w:rFonts w:cs="Times New Roman"/>
          <w:color w:val="000000"/>
          <w:kern w:val="0"/>
          <w:vertAlign w:val="superscript"/>
        </w:rPr>
        <w:t>13</w:t>
      </w:r>
      <w:r w:rsidRPr="00803372">
        <w:rPr>
          <w:rFonts w:cs="Times New Roman"/>
          <w:color w:val="000000"/>
          <w:kern w:val="0"/>
        </w:rPr>
        <w:t xml:space="preserve">C / </w:t>
      </w:r>
      <w:r w:rsidRPr="0050660A">
        <w:rPr>
          <w:rFonts w:cs="Times New Roman"/>
          <w:color w:val="000000"/>
          <w:kern w:val="0"/>
          <w:vertAlign w:val="superscript"/>
        </w:rPr>
        <w:t>15</w:t>
      </w:r>
      <w:r w:rsidRPr="00803372">
        <w:rPr>
          <w:rFonts w:cs="Times New Roman"/>
          <w:color w:val="000000"/>
          <w:kern w:val="0"/>
        </w:rPr>
        <w:t xml:space="preserve">N / </w:t>
      </w:r>
      <w:r w:rsidRPr="0050660A">
        <w:rPr>
          <w:rFonts w:cs="Times New Roman"/>
          <w:color w:val="000000"/>
          <w:kern w:val="0"/>
          <w:vertAlign w:val="superscript"/>
        </w:rPr>
        <w:t>31</w:t>
      </w:r>
      <w:r w:rsidRPr="00803372">
        <w:rPr>
          <w:rFonts w:cs="Times New Roman"/>
          <w:color w:val="000000"/>
          <w:kern w:val="0"/>
        </w:rPr>
        <w:t xml:space="preserve">P QCI cryogenic probe (in </w:t>
      </w:r>
      <w:r w:rsidRPr="0069470D">
        <w:t>deuterated methanol</w:t>
      </w:r>
      <w:r w:rsidRPr="00803372">
        <w:rPr>
          <w:rFonts w:cs="Times New Roman"/>
          <w:color w:val="000000"/>
          <w:kern w:val="0"/>
        </w:rPr>
        <w:t>, Merck).</w:t>
      </w:r>
      <w:r>
        <w:rPr>
          <w:rFonts w:cs="Times New Roman"/>
          <w:color w:val="000000"/>
          <w:kern w:val="0"/>
        </w:rPr>
        <w:t xml:space="preserve"> </w:t>
      </w:r>
      <w:r w:rsidRPr="00803372">
        <w:rPr>
          <w:rFonts w:cs="Times New Roman"/>
          <w:color w:val="000000"/>
          <w:kern w:val="0"/>
        </w:rPr>
        <w:t xml:space="preserve">One-dimensional </w:t>
      </w:r>
      <w:r w:rsidRPr="0050660A">
        <w:rPr>
          <w:rFonts w:cs="Times New Roman"/>
          <w:color w:val="000000"/>
          <w:kern w:val="0"/>
          <w:vertAlign w:val="superscript"/>
        </w:rPr>
        <w:t>13</w:t>
      </w:r>
      <w:r>
        <w:rPr>
          <w:rFonts w:cs="Times New Roman"/>
          <w:color w:val="000000"/>
          <w:kern w:val="0"/>
        </w:rPr>
        <w:t>C-</w:t>
      </w:r>
      <w:r w:rsidRPr="00803372">
        <w:rPr>
          <w:rFonts w:cs="Times New Roman"/>
          <w:color w:val="000000"/>
          <w:kern w:val="0"/>
        </w:rPr>
        <w:t xml:space="preserve">NMR spectra were recorded </w:t>
      </w:r>
      <w:r>
        <w:rPr>
          <w:rFonts w:cs="Times New Roman"/>
          <w:color w:val="000000"/>
          <w:kern w:val="0"/>
        </w:rPr>
        <w:t>with a</w:t>
      </w:r>
      <w:r w:rsidRPr="00803372">
        <w:rPr>
          <w:rFonts w:cs="Times New Roman"/>
          <w:color w:val="000000"/>
          <w:kern w:val="0"/>
        </w:rPr>
        <w:t xml:space="preserve"> </w:t>
      </w:r>
      <w:proofErr w:type="spellStart"/>
      <w:r w:rsidRPr="00803372">
        <w:rPr>
          <w:rFonts w:cs="Times New Roman"/>
          <w:color w:val="000000"/>
          <w:kern w:val="0"/>
        </w:rPr>
        <w:t>presaturation</w:t>
      </w:r>
      <w:proofErr w:type="spellEnd"/>
      <w:r w:rsidRPr="00803372">
        <w:rPr>
          <w:rFonts w:cs="Times New Roman"/>
          <w:color w:val="000000"/>
          <w:kern w:val="0"/>
        </w:rPr>
        <w:t>-NOESY</w:t>
      </w:r>
      <w:r>
        <w:rPr>
          <w:rFonts w:cs="Times New Roman"/>
          <w:color w:val="000000"/>
          <w:kern w:val="0"/>
        </w:rPr>
        <w:t xml:space="preserve"> </w:t>
      </w:r>
      <w:r w:rsidRPr="00803372">
        <w:rPr>
          <w:rFonts w:cs="Times New Roman"/>
          <w:color w:val="000000"/>
          <w:kern w:val="0"/>
        </w:rPr>
        <w:t>sequence</w:t>
      </w:r>
      <w:r>
        <w:rPr>
          <w:rFonts w:cs="Times New Roman"/>
          <w:color w:val="000000"/>
          <w:kern w:val="0"/>
        </w:rPr>
        <w:t xml:space="preserve"> and </w:t>
      </w:r>
      <w:r w:rsidRPr="00803372">
        <w:rPr>
          <w:rFonts w:cs="Times New Roman"/>
          <w:color w:val="000000"/>
          <w:kern w:val="0"/>
        </w:rPr>
        <w:t xml:space="preserve">solvent suppression with </w:t>
      </w:r>
      <w:proofErr w:type="spellStart"/>
      <w:r w:rsidRPr="00803372">
        <w:rPr>
          <w:rFonts w:cs="Times New Roman"/>
          <w:color w:val="000000"/>
          <w:kern w:val="0"/>
        </w:rPr>
        <w:t>presaturation</w:t>
      </w:r>
      <w:proofErr w:type="spellEnd"/>
      <w:r>
        <w:rPr>
          <w:rFonts w:cs="Times New Roman"/>
          <w:color w:val="000000"/>
          <w:kern w:val="0"/>
        </w:rPr>
        <w:t>,</w:t>
      </w:r>
      <w:r w:rsidRPr="00803372">
        <w:rPr>
          <w:rFonts w:cs="Times New Roman"/>
          <w:color w:val="000000"/>
          <w:kern w:val="0"/>
        </w:rPr>
        <w:t xml:space="preserve"> </w:t>
      </w:r>
      <w:r>
        <w:rPr>
          <w:rFonts w:cs="Times New Roman"/>
          <w:color w:val="000000"/>
          <w:kern w:val="0"/>
        </w:rPr>
        <w:t>as well as</w:t>
      </w:r>
      <w:r w:rsidRPr="00803372">
        <w:rPr>
          <w:rFonts w:cs="Times New Roman"/>
          <w:color w:val="000000"/>
          <w:kern w:val="0"/>
        </w:rPr>
        <w:t xml:space="preserve"> </w:t>
      </w:r>
      <w:r>
        <w:rPr>
          <w:rFonts w:cs="Times New Roman"/>
          <w:color w:val="000000"/>
          <w:kern w:val="0"/>
        </w:rPr>
        <w:t xml:space="preserve">a 1 </w:t>
      </w:r>
      <w:proofErr w:type="spellStart"/>
      <w:r>
        <w:rPr>
          <w:rFonts w:cs="Times New Roman"/>
          <w:color w:val="000000"/>
          <w:kern w:val="0"/>
        </w:rPr>
        <w:t>ms</w:t>
      </w:r>
      <w:proofErr w:type="spellEnd"/>
      <w:r>
        <w:rPr>
          <w:rFonts w:cs="Times New Roman"/>
          <w:color w:val="000000"/>
          <w:kern w:val="0"/>
        </w:rPr>
        <w:t xml:space="preserve"> </w:t>
      </w:r>
      <w:r w:rsidRPr="00803372">
        <w:rPr>
          <w:rFonts w:cs="Times New Roman"/>
          <w:color w:val="000000"/>
          <w:kern w:val="0"/>
        </w:rPr>
        <w:t xml:space="preserve">spin-lock, 5 s acquisition time, 15 s relaxation delay, </w:t>
      </w:r>
      <w:r>
        <w:rPr>
          <w:rFonts w:cs="Times New Roman"/>
          <w:color w:val="000000"/>
          <w:kern w:val="0"/>
        </w:rPr>
        <w:t xml:space="preserve">the </w:t>
      </w:r>
      <w:r w:rsidRPr="00803372">
        <w:rPr>
          <w:rFonts w:cs="Times New Roman"/>
          <w:color w:val="000000"/>
          <w:kern w:val="0"/>
        </w:rPr>
        <w:t>typical 512 scans,</w:t>
      </w:r>
      <w:r>
        <w:rPr>
          <w:rFonts w:cs="Times New Roman"/>
          <w:color w:val="000000"/>
          <w:kern w:val="0"/>
        </w:rPr>
        <w:t xml:space="preserve"> and</w:t>
      </w:r>
      <w:r w:rsidRPr="00803372">
        <w:rPr>
          <w:rFonts w:cs="Times New Roman"/>
          <w:color w:val="000000"/>
          <w:kern w:val="0"/>
        </w:rPr>
        <w:t xml:space="preserve"> 1 Hz exponential line broadening.</w:t>
      </w:r>
    </w:p>
    <w:p w14:paraId="0BE6BD1B" w14:textId="77777777" w:rsidR="00476B01" w:rsidRPr="00085FB4" w:rsidRDefault="00476B01" w:rsidP="00476B01">
      <w:pPr>
        <w:rPr>
          <w:rFonts w:cs="Times New Roman"/>
          <w:b/>
          <w:color w:val="000000"/>
          <w:kern w:val="0"/>
        </w:rPr>
      </w:pPr>
    </w:p>
    <w:p w14:paraId="2DF15C4C" w14:textId="77777777" w:rsidR="00476B01" w:rsidRPr="00085FB4" w:rsidRDefault="00476B01" w:rsidP="00476B01">
      <w:pPr>
        <w:rPr>
          <w:rFonts w:cs="Times New Roman"/>
          <w:b/>
          <w:color w:val="000000"/>
          <w:kern w:val="0"/>
        </w:rPr>
      </w:pPr>
      <w:r w:rsidRPr="00085FB4">
        <w:rPr>
          <w:rFonts w:cs="Times New Roman" w:hint="eastAsia"/>
          <w:b/>
          <w:color w:val="000000"/>
          <w:kern w:val="0"/>
        </w:rPr>
        <w:t>R</w:t>
      </w:r>
      <w:r w:rsidRPr="00085FB4">
        <w:rPr>
          <w:rFonts w:cs="Times New Roman"/>
          <w:b/>
          <w:color w:val="000000"/>
          <w:kern w:val="0"/>
        </w:rPr>
        <w:t>eferences:</w:t>
      </w:r>
    </w:p>
    <w:p w14:paraId="1F6E9EE3" w14:textId="6F9215FB" w:rsidR="00476B01" w:rsidRDefault="00476B01" w:rsidP="00476B01">
      <w:pPr>
        <w:pStyle w:val="EndNoteBibliography"/>
        <w:spacing w:line="480" w:lineRule="auto"/>
        <w:ind w:left="480" w:hangingChars="200" w:hanging="480"/>
      </w:pPr>
      <w:r w:rsidRPr="000A2D22">
        <w:t>He</w:t>
      </w:r>
      <w:r w:rsidR="00C05AD3">
        <w:t xml:space="preserve"> </w:t>
      </w:r>
      <w:r w:rsidRPr="000A2D22">
        <w:t>J, Liu</w:t>
      </w:r>
      <w:r w:rsidR="00C05AD3">
        <w:t xml:space="preserve"> </w:t>
      </w:r>
      <w:r w:rsidRPr="000A2D22">
        <w:t>GL, Zhu</w:t>
      </w:r>
      <w:r w:rsidR="00C05AD3">
        <w:t xml:space="preserve"> </w:t>
      </w:r>
      <w:r w:rsidRPr="000A2D22">
        <w:t>DW</w:t>
      </w:r>
      <w:r>
        <w:t>,</w:t>
      </w:r>
      <w:r w:rsidRPr="000A2D22">
        <w:t xml:space="preserve"> Cai</w:t>
      </w:r>
      <w:r w:rsidR="00C05AD3">
        <w:t xml:space="preserve"> </w:t>
      </w:r>
      <w:r w:rsidRPr="000A2D22">
        <w:t>JB</w:t>
      </w:r>
      <w:r>
        <w:t xml:space="preserve">, </w:t>
      </w:r>
      <w:r w:rsidRPr="000A2D22">
        <w:t>Zhou</w:t>
      </w:r>
      <w:r w:rsidR="00C05AD3">
        <w:t xml:space="preserve"> </w:t>
      </w:r>
      <w:r w:rsidRPr="000A2D22">
        <w:t>WB</w:t>
      </w:r>
      <w:r>
        <w:t xml:space="preserve">, </w:t>
      </w:r>
      <w:r w:rsidRPr="000A2D22">
        <w:t>Guo</w:t>
      </w:r>
      <w:r w:rsidR="00C05AD3">
        <w:t xml:space="preserve"> </w:t>
      </w:r>
      <w:r w:rsidRPr="000A2D22">
        <w:t>WW</w:t>
      </w:r>
      <w:r w:rsidR="00C05AD3">
        <w:t xml:space="preserve"> (</w:t>
      </w:r>
      <w:r>
        <w:t>2015</w:t>
      </w:r>
      <w:r w:rsidR="00C05AD3">
        <w:t>)</w:t>
      </w:r>
      <w:r>
        <w:t xml:space="preserve"> </w:t>
      </w:r>
      <w:r w:rsidRPr="000A2D22">
        <w:t xml:space="preserve">Sequential extraction of calcium in lake sediments for investigating the cycle of phosphorus in water environment. </w:t>
      </w:r>
      <w:r w:rsidRPr="00B80563">
        <w:t>International Journal of Environmental Science and Technology</w:t>
      </w:r>
      <w:r w:rsidR="00C05AD3">
        <w:t xml:space="preserve"> </w:t>
      </w:r>
      <w:r w:rsidRPr="000A2D22">
        <w:t>12</w:t>
      </w:r>
      <w:r w:rsidR="00C05AD3">
        <w:t>:</w:t>
      </w:r>
      <w:r w:rsidRPr="000A2D22">
        <w:t>1123</w:t>
      </w:r>
      <w:r>
        <w:t>-</w:t>
      </w:r>
      <w:r w:rsidRPr="000A2D22">
        <w:t>1136</w:t>
      </w:r>
      <w:r>
        <w:t xml:space="preserve">. </w:t>
      </w:r>
      <w:r w:rsidRPr="000A2D22">
        <w:t>https://doi.org/10.1007/s13762-013-0490-y</w:t>
      </w:r>
      <w:r w:rsidR="006E16DA">
        <w:t>.</w:t>
      </w:r>
    </w:p>
    <w:p w14:paraId="71D224AE" w14:textId="77777777" w:rsidR="00476B01" w:rsidRPr="00CB0215" w:rsidRDefault="00476B01" w:rsidP="00476B01">
      <w:pPr>
        <w:rPr>
          <w:rFonts w:cs="Times New Roman"/>
          <w:color w:val="000000"/>
          <w:kern w:val="0"/>
        </w:rPr>
      </w:pPr>
    </w:p>
    <w:p w14:paraId="25D62C96" w14:textId="77777777" w:rsidR="00476B01" w:rsidRPr="0050660A" w:rsidRDefault="00476B01" w:rsidP="00476B01">
      <w:pPr>
        <w:sectPr w:rsidR="00476B01" w:rsidRPr="0050660A" w:rsidSect="006E16DA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</w:p>
    <w:p w14:paraId="24793642" w14:textId="5A99E96C" w:rsidR="00476B01" w:rsidRDefault="00476B01" w:rsidP="00476B01">
      <w:pPr>
        <w:spacing w:after="160"/>
        <w:rPr>
          <w:rFonts w:cs="Times New Roman"/>
          <w:bCs/>
          <w:kern w:val="0"/>
          <w:lang w:eastAsia="en-US"/>
        </w:rPr>
      </w:pPr>
      <w:r w:rsidRPr="00300A88">
        <w:rPr>
          <w:b/>
        </w:rPr>
        <w:lastRenderedPageBreak/>
        <w:t xml:space="preserve">Table S1. </w:t>
      </w:r>
      <w:r w:rsidRPr="00300A88">
        <w:rPr>
          <w:rFonts w:cs="Times New Roman"/>
          <w:bCs/>
          <w:kern w:val="0"/>
          <w:lang w:eastAsia="en-US"/>
        </w:rPr>
        <w:t>Fertilization rates and fertilizer types</w:t>
      </w:r>
      <w:r w:rsidR="001214D7">
        <w:rPr>
          <w:rFonts w:cs="Times New Roman"/>
          <w:bCs/>
          <w:kern w:val="0"/>
          <w:lang w:eastAsia="en-US"/>
        </w:rPr>
        <w:t xml:space="preserve"> </w:t>
      </w:r>
      <w:r>
        <w:rPr>
          <w:rFonts w:cs="Times New Roman"/>
          <w:bCs/>
          <w:kern w:val="0"/>
          <w:lang w:eastAsia="en-US"/>
        </w:rPr>
        <w:t xml:space="preserve">applied </w:t>
      </w:r>
      <w:r w:rsidRPr="00300A88">
        <w:rPr>
          <w:rFonts w:cs="Times New Roman"/>
          <w:bCs/>
          <w:kern w:val="0"/>
          <w:lang w:eastAsia="en-US"/>
        </w:rPr>
        <w:t>during the experimental period.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42"/>
        <w:gridCol w:w="1025"/>
        <w:gridCol w:w="1085"/>
        <w:gridCol w:w="861"/>
        <w:gridCol w:w="929"/>
        <w:gridCol w:w="1025"/>
        <w:gridCol w:w="1316"/>
        <w:gridCol w:w="1023"/>
      </w:tblGrid>
      <w:tr w:rsidR="00476B01" w:rsidRPr="00897021" w14:paraId="05DEEE38" w14:textId="77777777" w:rsidTr="001D088D">
        <w:trPr>
          <w:trHeight w:val="624"/>
        </w:trPr>
        <w:tc>
          <w:tcPr>
            <w:tcW w:w="189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234B8E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Fertilization (kg ha</w:t>
            </w:r>
            <w:r w:rsidRPr="00062D7B">
              <w:rPr>
                <w:rFonts w:eastAsia="等线" w:cs="Times New Roman"/>
                <w:color w:val="000000"/>
                <w:kern w:val="0"/>
              </w:rPr>
              <w:t>-1</w:t>
            </w:r>
            <w:r w:rsidRPr="00897021">
              <w:rPr>
                <w:rFonts w:eastAsia="等线" w:cs="Times New Roman"/>
                <w:color w:val="000000"/>
                <w:kern w:val="0"/>
              </w:rPr>
              <w:t xml:space="preserve"> year</w:t>
            </w:r>
            <w:r w:rsidRPr="00062D7B">
              <w:rPr>
                <w:rFonts w:eastAsia="等线" w:cs="Times New Roman"/>
                <w:color w:val="000000"/>
                <w:kern w:val="0"/>
              </w:rPr>
              <w:t>-1</w:t>
            </w:r>
            <w:r w:rsidRPr="00897021"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66EA9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CT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A02EB4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NPK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2C52AE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M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6CCC40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1/2MNPK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E4BACB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MNPK</w:t>
            </w:r>
          </w:p>
        </w:tc>
      </w:tr>
      <w:tr w:rsidR="00476B01" w:rsidRPr="00897021" w14:paraId="4AE3BC03" w14:textId="77777777" w:rsidTr="001D088D">
        <w:trPr>
          <w:trHeight w:val="276"/>
        </w:trPr>
        <w:tc>
          <w:tcPr>
            <w:tcW w:w="1244" w:type="pct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65802E" w14:textId="77777777" w:rsidR="00476B01" w:rsidRPr="00897021" w:rsidRDefault="00476B01" w:rsidP="001D088D">
            <w:pPr>
              <w:jc w:val="center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Chemical fertilizer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F35A7F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N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E3A8A9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CA0BCD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779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3377FD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EE772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389.5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51E5A4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779</w:t>
            </w:r>
          </w:p>
        </w:tc>
      </w:tr>
      <w:tr w:rsidR="00476B01" w:rsidRPr="00897021" w14:paraId="4A8A5986" w14:textId="77777777" w:rsidTr="001D088D">
        <w:trPr>
          <w:trHeight w:val="360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B0AD9D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011071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P</w:t>
            </w:r>
            <w:r w:rsidRPr="00897021">
              <w:rPr>
                <w:rFonts w:eastAsia="等线" w:cs="Times New Roman"/>
                <w:color w:val="000000"/>
                <w:kern w:val="0"/>
                <w:vertAlign w:val="subscript"/>
              </w:rPr>
              <w:t>2</w:t>
            </w:r>
            <w:r w:rsidRPr="00897021">
              <w:rPr>
                <w:rFonts w:eastAsia="等线" w:cs="Times New Roman"/>
                <w:color w:val="000000"/>
                <w:kern w:val="0"/>
              </w:rPr>
              <w:t>O</w:t>
            </w:r>
            <w:r w:rsidRPr="00897021">
              <w:rPr>
                <w:rFonts w:eastAsia="等线" w:cs="Times New Roman"/>
                <w:color w:val="000000"/>
                <w:kern w:val="0"/>
                <w:vertAlign w:val="subscript"/>
              </w:rPr>
              <w:t>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E07F91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8AA037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637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311CD8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2C7384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318.5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588244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637</w:t>
            </w:r>
          </w:p>
        </w:tc>
      </w:tr>
      <w:tr w:rsidR="00476B01" w:rsidRPr="00897021" w14:paraId="4B158F2E" w14:textId="77777777" w:rsidTr="001D088D">
        <w:trPr>
          <w:trHeight w:val="360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9935F5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B7CE65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K</w:t>
            </w:r>
            <w:r w:rsidRPr="00897021">
              <w:rPr>
                <w:rFonts w:eastAsia="等线" w:cs="Times New Roman"/>
                <w:color w:val="000000"/>
                <w:kern w:val="0"/>
                <w:vertAlign w:val="subscript"/>
              </w:rPr>
              <w:t>2</w:t>
            </w:r>
            <w:r w:rsidRPr="00897021">
              <w:rPr>
                <w:rFonts w:eastAsia="等线" w:cs="Times New Roman"/>
                <w:color w:val="000000"/>
                <w:kern w:val="0"/>
              </w:rPr>
              <w:t>O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75E316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95C07F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602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06AB90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F0B4F0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301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5A3E52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602</w:t>
            </w:r>
          </w:p>
        </w:tc>
      </w:tr>
      <w:tr w:rsidR="00476B01" w:rsidRPr="00897021" w14:paraId="66660F60" w14:textId="77777777" w:rsidTr="001D088D">
        <w:trPr>
          <w:trHeight w:val="312"/>
        </w:trPr>
        <w:tc>
          <w:tcPr>
            <w:tcW w:w="62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22A4D1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Manure</w:t>
            </w:r>
          </w:p>
        </w:tc>
        <w:tc>
          <w:tcPr>
            <w:tcW w:w="61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1995E1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Pig manure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97BC2C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Amount</w:t>
            </w:r>
            <w:r>
              <w:rPr>
                <w:rFonts w:eastAsia="等线" w:cs="Times New Roman"/>
                <w:color w:val="000000"/>
                <w:kern w:val="0"/>
              </w:rPr>
              <w:t xml:space="preserve"> (10</w:t>
            </w:r>
            <w:r w:rsidRPr="00B978CB">
              <w:rPr>
                <w:rFonts w:eastAsia="等线" w:cs="Times New Roman"/>
                <w:color w:val="000000"/>
                <w:kern w:val="0"/>
                <w:vertAlign w:val="superscript"/>
              </w:rPr>
              <w:t>5</w:t>
            </w:r>
            <w:r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1A98F6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6AD8F4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11DC56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1</w:t>
            </w:r>
            <w:r>
              <w:rPr>
                <w:rFonts w:eastAsia="等线" w:cs="Times New Roman"/>
                <w:color w:val="000000"/>
                <w:kern w:val="0"/>
              </w:rPr>
              <w:t>.</w:t>
            </w:r>
            <w:r w:rsidRPr="00897021">
              <w:rPr>
                <w:rFonts w:eastAsia="等线" w:cs="Times New Roman"/>
                <w:color w:val="000000"/>
                <w:kern w:val="0"/>
              </w:rPr>
              <w:t>12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3EA4F6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0.56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4B436A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1.12</w:t>
            </w:r>
          </w:p>
        </w:tc>
      </w:tr>
      <w:tr w:rsidR="00476B01" w:rsidRPr="00897021" w14:paraId="4DEA8CD8" w14:textId="77777777" w:rsidTr="001D088D">
        <w:trPr>
          <w:trHeight w:val="312"/>
        </w:trPr>
        <w:tc>
          <w:tcPr>
            <w:tcW w:w="62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68B5DB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61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5868C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D78999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N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C652E0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66403A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BADDA5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629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D5BDFD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314.5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E64B7A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629</w:t>
            </w:r>
          </w:p>
        </w:tc>
      </w:tr>
      <w:tr w:rsidR="00476B01" w:rsidRPr="00897021" w14:paraId="20B83F41" w14:textId="77777777" w:rsidTr="001D088D">
        <w:trPr>
          <w:trHeight w:val="360"/>
        </w:trPr>
        <w:tc>
          <w:tcPr>
            <w:tcW w:w="62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2A0852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61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E010F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CBA365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P</w:t>
            </w:r>
            <w:r w:rsidRPr="00897021">
              <w:rPr>
                <w:rFonts w:eastAsia="等线" w:cs="Times New Roman"/>
                <w:color w:val="000000"/>
                <w:kern w:val="0"/>
                <w:vertAlign w:val="subscript"/>
              </w:rPr>
              <w:t>2</w:t>
            </w:r>
            <w:r w:rsidRPr="00897021">
              <w:rPr>
                <w:rFonts w:eastAsia="等线" w:cs="Times New Roman"/>
                <w:color w:val="000000"/>
                <w:kern w:val="0"/>
              </w:rPr>
              <w:t>O</w:t>
            </w:r>
            <w:r w:rsidRPr="00897021">
              <w:rPr>
                <w:rFonts w:eastAsia="等线" w:cs="Times New Roman"/>
                <w:color w:val="000000"/>
                <w:kern w:val="0"/>
                <w:vertAlign w:val="subscript"/>
              </w:rPr>
              <w:t>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4838C7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B6F106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495F01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517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CE6B87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208.5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FFDC6F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517</w:t>
            </w:r>
          </w:p>
        </w:tc>
      </w:tr>
      <w:tr w:rsidR="00476B01" w:rsidRPr="00897021" w14:paraId="14B49C19" w14:textId="77777777" w:rsidTr="001D088D">
        <w:trPr>
          <w:trHeight w:val="360"/>
        </w:trPr>
        <w:tc>
          <w:tcPr>
            <w:tcW w:w="62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F6B8A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61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D7F8D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0305B6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K</w:t>
            </w:r>
            <w:r w:rsidRPr="00897021">
              <w:rPr>
                <w:rFonts w:eastAsia="等线" w:cs="Times New Roman"/>
                <w:color w:val="000000"/>
                <w:kern w:val="0"/>
                <w:vertAlign w:val="subscript"/>
              </w:rPr>
              <w:t>2</w:t>
            </w:r>
            <w:r w:rsidRPr="00897021">
              <w:rPr>
                <w:rFonts w:eastAsia="等线" w:cs="Times New Roman"/>
                <w:color w:val="000000"/>
                <w:kern w:val="0"/>
              </w:rPr>
              <w:t>O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FEE784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049FFA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79F863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483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3ABB24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241.5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2A315D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483</w:t>
            </w:r>
          </w:p>
        </w:tc>
      </w:tr>
      <w:tr w:rsidR="00476B01" w:rsidRPr="00897021" w14:paraId="4471AFD1" w14:textId="77777777" w:rsidTr="001D088D">
        <w:trPr>
          <w:trHeight w:val="312"/>
        </w:trPr>
        <w:tc>
          <w:tcPr>
            <w:tcW w:w="62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5205A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61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472284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Cattle manure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040BAD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Amount</w:t>
            </w:r>
            <w:r>
              <w:rPr>
                <w:rFonts w:eastAsia="等线" w:cs="Times New Roman"/>
                <w:color w:val="000000"/>
                <w:kern w:val="0"/>
              </w:rPr>
              <w:t xml:space="preserve"> (10</w:t>
            </w:r>
            <w:r w:rsidRPr="00B978CB">
              <w:rPr>
                <w:rFonts w:eastAsia="等线" w:cs="Times New Roman"/>
                <w:color w:val="000000"/>
                <w:kern w:val="0"/>
                <w:vertAlign w:val="superscript"/>
              </w:rPr>
              <w:t>4</w:t>
            </w:r>
            <w:r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40D100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ECF15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7B298D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4</w:t>
            </w:r>
            <w:r>
              <w:rPr>
                <w:rFonts w:eastAsia="等线" w:cs="Times New Roman"/>
                <w:color w:val="000000"/>
                <w:kern w:val="0"/>
              </w:rPr>
              <w:t>.</w:t>
            </w:r>
            <w:r w:rsidRPr="00897021">
              <w:rPr>
                <w:rFonts w:eastAsia="等线" w:cs="Times New Roman"/>
                <w:color w:val="000000"/>
                <w:kern w:val="0"/>
              </w:rPr>
              <w:t>6</w:t>
            </w:r>
            <w:r>
              <w:rPr>
                <w:rFonts w:eastAsia="等线" w:cs="Times New Roman"/>
                <w:color w:val="000000"/>
                <w:kern w:val="0"/>
              </w:rPr>
              <w:t>6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F5E6A8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2.33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9E8C1B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4.66</w:t>
            </w:r>
          </w:p>
        </w:tc>
      </w:tr>
      <w:tr w:rsidR="00476B01" w:rsidRPr="00897021" w14:paraId="52EE5995" w14:textId="77777777" w:rsidTr="001D088D">
        <w:trPr>
          <w:trHeight w:val="312"/>
        </w:trPr>
        <w:tc>
          <w:tcPr>
            <w:tcW w:w="62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2ADC1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61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0B43B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8F2395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N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54F767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A3EFF4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392CB2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1</w:t>
            </w:r>
            <w:r>
              <w:rPr>
                <w:rFonts w:eastAsia="等线" w:cs="Times New Roman"/>
                <w:color w:val="000000"/>
                <w:kern w:val="0"/>
              </w:rPr>
              <w:t>50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748653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75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51F9F1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150</w:t>
            </w:r>
          </w:p>
        </w:tc>
      </w:tr>
      <w:tr w:rsidR="00476B01" w:rsidRPr="00897021" w14:paraId="4BAF262D" w14:textId="77777777" w:rsidTr="001D088D">
        <w:trPr>
          <w:trHeight w:val="360"/>
        </w:trPr>
        <w:tc>
          <w:tcPr>
            <w:tcW w:w="62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EF8A77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61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FA8D6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1CD6AA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P</w:t>
            </w:r>
            <w:r w:rsidRPr="00897021">
              <w:rPr>
                <w:rFonts w:eastAsia="等线" w:cs="Times New Roman"/>
                <w:color w:val="000000"/>
                <w:kern w:val="0"/>
                <w:vertAlign w:val="subscript"/>
              </w:rPr>
              <w:t>2</w:t>
            </w:r>
            <w:r w:rsidRPr="00897021">
              <w:rPr>
                <w:rFonts w:eastAsia="等线" w:cs="Times New Roman"/>
                <w:color w:val="000000"/>
                <w:kern w:val="0"/>
              </w:rPr>
              <w:t>O</w:t>
            </w:r>
            <w:r w:rsidRPr="00897021">
              <w:rPr>
                <w:rFonts w:eastAsia="等线" w:cs="Times New Roman"/>
                <w:color w:val="000000"/>
                <w:kern w:val="0"/>
                <w:vertAlign w:val="subscript"/>
              </w:rPr>
              <w:t>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63DEB8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642411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C8773E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117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9361E9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58.5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200010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117</w:t>
            </w:r>
          </w:p>
        </w:tc>
      </w:tr>
      <w:tr w:rsidR="00476B01" w:rsidRPr="00897021" w14:paraId="38FCFF94" w14:textId="77777777" w:rsidTr="001D088D">
        <w:trPr>
          <w:trHeight w:val="360"/>
        </w:trPr>
        <w:tc>
          <w:tcPr>
            <w:tcW w:w="62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86750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61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802F2B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9E6CEC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K</w:t>
            </w:r>
            <w:r w:rsidRPr="00897021">
              <w:rPr>
                <w:rFonts w:eastAsia="等线" w:cs="Times New Roman"/>
                <w:color w:val="000000"/>
                <w:kern w:val="0"/>
                <w:vertAlign w:val="subscript"/>
              </w:rPr>
              <w:t>2</w:t>
            </w:r>
            <w:r w:rsidRPr="00897021">
              <w:rPr>
                <w:rFonts w:eastAsia="等线" w:cs="Times New Roman"/>
                <w:color w:val="000000"/>
                <w:kern w:val="0"/>
              </w:rPr>
              <w:t>O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C56D95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09AA6C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DBBB0A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75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A34541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37.5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A48130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75</w:t>
            </w:r>
          </w:p>
        </w:tc>
      </w:tr>
      <w:tr w:rsidR="00476B01" w:rsidRPr="00897021" w14:paraId="223FC393" w14:textId="77777777" w:rsidTr="001D088D">
        <w:trPr>
          <w:trHeight w:val="312"/>
        </w:trPr>
        <w:tc>
          <w:tcPr>
            <w:tcW w:w="1244" w:type="pct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5CE5B53E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Total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66FB9D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N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CFAC0C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08257F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779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934A83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779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9E411A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77</w:t>
            </w:r>
            <w:r>
              <w:rPr>
                <w:rFonts w:eastAsia="等线" w:cs="Times New Roman"/>
                <w:color w:val="000000"/>
                <w:kern w:val="0"/>
              </w:rPr>
              <w:t>9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348785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155</w:t>
            </w:r>
            <w:r>
              <w:rPr>
                <w:rFonts w:eastAsia="等线" w:cs="Times New Roman"/>
                <w:color w:val="000000"/>
                <w:kern w:val="0"/>
              </w:rPr>
              <w:t>8</w:t>
            </w:r>
          </w:p>
        </w:tc>
      </w:tr>
      <w:tr w:rsidR="00476B01" w:rsidRPr="00897021" w14:paraId="3AA7E0EA" w14:textId="77777777" w:rsidTr="001D088D">
        <w:trPr>
          <w:trHeight w:val="360"/>
        </w:trPr>
        <w:tc>
          <w:tcPr>
            <w:tcW w:w="1244" w:type="pct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3E921B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77D606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P</w:t>
            </w:r>
            <w:r w:rsidRPr="00897021">
              <w:rPr>
                <w:rFonts w:eastAsia="等线" w:cs="Times New Roman"/>
                <w:color w:val="000000"/>
                <w:kern w:val="0"/>
                <w:vertAlign w:val="subscript"/>
              </w:rPr>
              <w:t>2</w:t>
            </w:r>
            <w:r w:rsidRPr="00897021">
              <w:rPr>
                <w:rFonts w:eastAsia="等线" w:cs="Times New Roman"/>
                <w:color w:val="000000"/>
                <w:kern w:val="0"/>
              </w:rPr>
              <w:t>O</w:t>
            </w:r>
            <w:r w:rsidRPr="00897021">
              <w:rPr>
                <w:rFonts w:eastAsia="等线" w:cs="Times New Roman"/>
                <w:color w:val="000000"/>
                <w:kern w:val="0"/>
                <w:vertAlign w:val="subscript"/>
              </w:rPr>
              <w:t>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5A7136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B5E49C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637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0FECCB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634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FC0376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635.5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1D85EE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1271</w:t>
            </w:r>
          </w:p>
        </w:tc>
      </w:tr>
      <w:tr w:rsidR="00476B01" w:rsidRPr="00897021" w14:paraId="28950497" w14:textId="77777777" w:rsidTr="001D088D">
        <w:trPr>
          <w:trHeight w:val="360"/>
        </w:trPr>
        <w:tc>
          <w:tcPr>
            <w:tcW w:w="1244" w:type="pct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6C4899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629FC62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K</w:t>
            </w:r>
            <w:r w:rsidRPr="00897021">
              <w:rPr>
                <w:rFonts w:eastAsia="等线" w:cs="Times New Roman"/>
                <w:color w:val="000000"/>
                <w:kern w:val="0"/>
                <w:vertAlign w:val="subscript"/>
              </w:rPr>
              <w:t>2</w:t>
            </w:r>
            <w:r w:rsidRPr="00897021">
              <w:rPr>
                <w:rFonts w:eastAsia="等线" w:cs="Times New Roman"/>
                <w:color w:val="000000"/>
                <w:kern w:val="0"/>
              </w:rPr>
              <w:t>O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3C41D89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/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5ADD3C2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602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8A17BCA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558</w:t>
            </w:r>
          </w:p>
        </w:tc>
        <w:tc>
          <w:tcPr>
            <w:tcW w:w="7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616C4B4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580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28522CD" w14:textId="77777777" w:rsidR="00476B01" w:rsidRPr="00897021" w:rsidRDefault="00476B01" w:rsidP="001D088D">
            <w:pPr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897021">
              <w:rPr>
                <w:rFonts w:eastAsia="等线" w:cs="Times New Roman"/>
                <w:color w:val="000000"/>
                <w:kern w:val="0"/>
              </w:rPr>
              <w:t>11</w:t>
            </w:r>
            <w:r>
              <w:rPr>
                <w:rFonts w:eastAsia="等线" w:cs="Times New Roman"/>
                <w:color w:val="000000"/>
                <w:kern w:val="0"/>
              </w:rPr>
              <w:t>60</w:t>
            </w:r>
          </w:p>
        </w:tc>
      </w:tr>
    </w:tbl>
    <w:p w14:paraId="20F2F6E2" w14:textId="77777777" w:rsidR="001214D7" w:rsidRDefault="001214D7" w:rsidP="00476B01">
      <w:pPr>
        <w:rPr>
          <w:rFonts w:cs="Times New Roman"/>
          <w:bCs/>
          <w:kern w:val="0"/>
          <w:lang w:eastAsia="en-US"/>
        </w:rPr>
      </w:pPr>
    </w:p>
    <w:p w14:paraId="16072C44" w14:textId="3B1B4A02" w:rsidR="001214D7" w:rsidRDefault="001214D7" w:rsidP="00476B01">
      <w:r w:rsidRPr="00300A88">
        <w:rPr>
          <w:rFonts w:cs="Times New Roman"/>
          <w:bCs/>
          <w:kern w:val="0"/>
          <w:lang w:eastAsia="en-US"/>
        </w:rPr>
        <w:lastRenderedPageBreak/>
        <w:t>CT, no</w:t>
      </w:r>
      <w:r>
        <w:rPr>
          <w:rFonts w:cs="Times New Roman"/>
          <w:bCs/>
          <w:kern w:val="0"/>
          <w:lang w:eastAsia="en-US"/>
        </w:rPr>
        <w:t xml:space="preserve"> </w:t>
      </w:r>
      <w:r w:rsidRPr="00300A88">
        <w:rPr>
          <w:rFonts w:cs="Times New Roman"/>
          <w:bCs/>
          <w:kern w:val="0"/>
          <w:lang w:eastAsia="en-US"/>
        </w:rPr>
        <w:t>fertilization; NPK, chemical nitrogen, phosphorus and potassium fertilizer</w:t>
      </w:r>
      <w:r>
        <w:rPr>
          <w:rFonts w:cs="Times New Roman"/>
          <w:bCs/>
          <w:kern w:val="0"/>
          <w:lang w:eastAsia="en-US"/>
        </w:rPr>
        <w:t>s</w:t>
      </w:r>
      <w:r w:rsidRPr="00300A88">
        <w:rPr>
          <w:rFonts w:cs="Times New Roman"/>
          <w:bCs/>
          <w:kern w:val="0"/>
          <w:lang w:eastAsia="en-US"/>
        </w:rPr>
        <w:t xml:space="preserve">; M, pig and cattle manure; 1/2MNPK, fertilization with 1/2 M and 1/2 NPK; MNPK, </w:t>
      </w:r>
      <w:r>
        <w:rPr>
          <w:rFonts w:cs="Times New Roman"/>
          <w:bCs/>
          <w:kern w:val="0"/>
          <w:lang w:eastAsia="en-US"/>
        </w:rPr>
        <w:t xml:space="preserve">fertilization with </w:t>
      </w:r>
      <w:r w:rsidRPr="00300A88">
        <w:rPr>
          <w:rFonts w:cs="Times New Roman"/>
          <w:bCs/>
          <w:kern w:val="0"/>
          <w:lang w:eastAsia="en-US"/>
        </w:rPr>
        <w:t>total NPK and total M</w:t>
      </w:r>
    </w:p>
    <w:p w14:paraId="09A4692A" w14:textId="77777777" w:rsidR="00476B01" w:rsidRPr="001214D7" w:rsidRDefault="00476B01" w:rsidP="001214D7">
      <w:pPr>
        <w:sectPr w:rsidR="00476B01" w:rsidRPr="001214D7" w:rsidSect="006E16DA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</w:p>
    <w:p w14:paraId="2C39DAEF" w14:textId="7C568B74" w:rsidR="00476B01" w:rsidRDefault="00476B01" w:rsidP="00476B01">
      <w:r w:rsidRPr="00EE23C7">
        <w:rPr>
          <w:rFonts w:cs="Times New Roman"/>
          <w:b/>
        </w:rPr>
        <w:lastRenderedPageBreak/>
        <w:t xml:space="preserve">Table </w:t>
      </w:r>
      <w:r>
        <w:rPr>
          <w:rFonts w:cs="Times New Roman"/>
          <w:b/>
        </w:rPr>
        <w:t>S</w:t>
      </w:r>
      <w:r w:rsidRPr="00EE23C7">
        <w:rPr>
          <w:rFonts w:cs="Times New Roman"/>
          <w:b/>
        </w:rPr>
        <w:t>2.</w:t>
      </w:r>
      <w:r>
        <w:rPr>
          <w:rFonts w:cs="Times New Roman"/>
          <w:b/>
        </w:rPr>
        <w:t xml:space="preserve"> </w:t>
      </w:r>
      <w:r>
        <w:t xml:space="preserve">The </w:t>
      </w:r>
      <w:r w:rsidRPr="00904159">
        <w:t>pH and concentration</w:t>
      </w:r>
      <w:r>
        <w:t>s</w:t>
      </w:r>
      <w:r w:rsidRPr="00904159">
        <w:t xml:space="preserve"> of dissolved organic carbon (DOC) and nitrogen (DON) averaged </w:t>
      </w:r>
      <w:r>
        <w:t>from three replicate plots within each of five fertilization practices</w:t>
      </w:r>
      <w:r>
        <w:rPr>
          <w:rFonts w:cs="Times New Roman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86"/>
        <w:gridCol w:w="2077"/>
        <w:gridCol w:w="2090"/>
        <w:gridCol w:w="1753"/>
      </w:tblGrid>
      <w:tr w:rsidR="00476B01" w:rsidRPr="00904159" w14:paraId="10DFFC38" w14:textId="77777777" w:rsidTr="001214D7">
        <w:trPr>
          <w:trHeight w:val="324"/>
        </w:trPr>
        <w:tc>
          <w:tcPr>
            <w:tcW w:w="14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0DF70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Treatments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D892A5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DOC mg kg</w:t>
            </w:r>
            <w:r w:rsidRPr="0050660A">
              <w:rPr>
                <w:rFonts w:eastAsia="等线" w:cs="Times New Roman"/>
                <w:color w:val="000000"/>
                <w:kern w:val="0"/>
                <w:vertAlign w:val="superscript"/>
              </w:rPr>
              <w:t>-1</w:t>
            </w:r>
            <w:r w:rsidRPr="0050660A">
              <w:rPr>
                <w:rFonts w:eastAsia="等线" w:cs="Times New Roman"/>
                <w:color w:val="000000"/>
                <w:kern w:val="0"/>
              </w:rPr>
              <w:t xml:space="preserve"> (</w:t>
            </w:r>
            <w:proofErr w:type="spellStart"/>
            <w:r w:rsidRPr="0050660A">
              <w:rPr>
                <w:rFonts w:eastAsia="等线" w:cs="Times New Roman"/>
                <w:color w:val="000000"/>
                <w:kern w:val="0"/>
              </w:rPr>
              <w:t>s.d.</w:t>
            </w:r>
            <w:proofErr w:type="spellEnd"/>
            <w:r w:rsidRPr="0050660A"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12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7E9E4D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DON mg kg</w:t>
            </w:r>
            <w:r w:rsidRPr="0050660A">
              <w:rPr>
                <w:rFonts w:eastAsia="等线" w:cs="Times New Roman"/>
                <w:color w:val="000000"/>
                <w:kern w:val="0"/>
                <w:vertAlign w:val="superscript"/>
              </w:rPr>
              <w:t>-1</w:t>
            </w:r>
            <w:r w:rsidRPr="0050660A">
              <w:rPr>
                <w:rFonts w:eastAsia="等线" w:cs="Times New Roman"/>
                <w:color w:val="000000"/>
                <w:kern w:val="0"/>
              </w:rPr>
              <w:t xml:space="preserve"> (</w:t>
            </w:r>
            <w:proofErr w:type="spellStart"/>
            <w:r w:rsidRPr="0050660A">
              <w:rPr>
                <w:rFonts w:eastAsia="等线" w:cs="Times New Roman"/>
                <w:color w:val="000000"/>
                <w:kern w:val="0"/>
              </w:rPr>
              <w:t>s.d.</w:t>
            </w:r>
            <w:proofErr w:type="spellEnd"/>
            <w:r w:rsidRPr="0050660A"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8BF26D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pH (</w:t>
            </w:r>
            <w:proofErr w:type="spellStart"/>
            <w:r w:rsidRPr="0050660A">
              <w:rPr>
                <w:rFonts w:eastAsia="等线" w:cs="Times New Roman"/>
                <w:color w:val="000000"/>
                <w:kern w:val="0"/>
              </w:rPr>
              <w:t>s.d.</w:t>
            </w:r>
            <w:proofErr w:type="spellEnd"/>
            <w:r w:rsidRPr="0050660A"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</w:tr>
      <w:tr w:rsidR="00476B01" w:rsidRPr="00904159" w14:paraId="6C1E3E38" w14:textId="77777777" w:rsidTr="001214D7">
        <w:trPr>
          <w:trHeight w:val="276"/>
        </w:trPr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BA1CB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CK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E474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65.1 (9.6)</w:t>
            </w:r>
          </w:p>
        </w:tc>
        <w:tc>
          <w:tcPr>
            <w:tcW w:w="1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B0BC8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4.3 (0.7)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FE919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8.5 (0.1)</w:t>
            </w:r>
          </w:p>
        </w:tc>
      </w:tr>
      <w:tr w:rsidR="00476B01" w:rsidRPr="00904159" w14:paraId="556E4485" w14:textId="77777777" w:rsidTr="001214D7">
        <w:trPr>
          <w:trHeight w:val="276"/>
        </w:trPr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D7E3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NPK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80EE3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62.8 (7.7)</w:t>
            </w:r>
          </w:p>
        </w:tc>
        <w:tc>
          <w:tcPr>
            <w:tcW w:w="1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FD1C3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4.6 (0.7)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01A0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7.9 (0.1)</w:t>
            </w:r>
          </w:p>
        </w:tc>
      </w:tr>
      <w:tr w:rsidR="00476B01" w:rsidRPr="00904159" w14:paraId="32EB008A" w14:textId="77777777" w:rsidTr="001214D7">
        <w:trPr>
          <w:trHeight w:val="276"/>
        </w:trPr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783A7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M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24F46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78.7 (8.1)</w:t>
            </w:r>
          </w:p>
        </w:tc>
        <w:tc>
          <w:tcPr>
            <w:tcW w:w="1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7ED59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9.4 (2.1)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953A7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7.6 (0.2)</w:t>
            </w:r>
          </w:p>
        </w:tc>
      </w:tr>
      <w:tr w:rsidR="00476B01" w:rsidRPr="00904159" w14:paraId="69AB120E" w14:textId="77777777" w:rsidTr="001214D7">
        <w:trPr>
          <w:trHeight w:val="276"/>
        </w:trPr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083EC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1/2MNPK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F41C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62.9 (9.7)</w:t>
            </w:r>
          </w:p>
        </w:tc>
        <w:tc>
          <w:tcPr>
            <w:tcW w:w="1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ECE49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6.9 (0.5)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C8084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7.4 (0.1)</w:t>
            </w:r>
          </w:p>
        </w:tc>
      </w:tr>
      <w:tr w:rsidR="00476B01" w:rsidRPr="00904159" w14:paraId="7CB26F95" w14:textId="77777777" w:rsidTr="001214D7">
        <w:trPr>
          <w:trHeight w:val="276"/>
        </w:trPr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09593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MNPK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D71738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81.4 (9.5)</w:t>
            </w:r>
          </w:p>
        </w:tc>
        <w:tc>
          <w:tcPr>
            <w:tcW w:w="12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A2B1FC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9.4 (2.2)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92E6F0" w14:textId="77777777" w:rsidR="00476B01" w:rsidRPr="0050660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7.2 (0.1)</w:t>
            </w:r>
          </w:p>
        </w:tc>
      </w:tr>
    </w:tbl>
    <w:p w14:paraId="4608F750" w14:textId="77777777" w:rsidR="001214D7" w:rsidRDefault="001214D7" w:rsidP="001214D7">
      <w:pPr>
        <w:tabs>
          <w:tab w:val="center" w:pos="4153"/>
        </w:tabs>
        <w:rPr>
          <w:rFonts w:cs="Times New Roman"/>
        </w:rPr>
      </w:pPr>
    </w:p>
    <w:p w14:paraId="646FA4A2" w14:textId="2E532040" w:rsidR="001214D7" w:rsidRDefault="001214D7" w:rsidP="001214D7">
      <w:pPr>
        <w:tabs>
          <w:tab w:val="center" w:pos="4153"/>
        </w:tabs>
      </w:pPr>
      <w:r w:rsidRPr="00897021">
        <w:rPr>
          <w:rFonts w:cs="Times New Roman"/>
        </w:rPr>
        <w:t>CT, no</w:t>
      </w:r>
      <w:r>
        <w:rPr>
          <w:rFonts w:cs="Times New Roman"/>
        </w:rPr>
        <w:t xml:space="preserve"> </w:t>
      </w:r>
      <w:r w:rsidRPr="00897021">
        <w:rPr>
          <w:rFonts w:cs="Times New Roman"/>
        </w:rPr>
        <w:t>fertilization; NPK, chemical nitrogen, phosphorus and potassium fertilizer</w:t>
      </w:r>
      <w:r>
        <w:rPr>
          <w:rFonts w:cs="Times New Roman"/>
        </w:rPr>
        <w:t>s</w:t>
      </w:r>
      <w:r w:rsidRPr="00897021">
        <w:rPr>
          <w:rFonts w:cs="Times New Roman"/>
        </w:rPr>
        <w:t xml:space="preserve">; M, pig and cattle manure; 1/2MNPK, fertilization with 1/2 M and 1/2 NPK; MNPK, fertilization </w:t>
      </w:r>
      <w:r>
        <w:rPr>
          <w:rFonts w:cs="Times New Roman"/>
        </w:rPr>
        <w:t xml:space="preserve">with </w:t>
      </w:r>
      <w:r w:rsidRPr="00897021">
        <w:rPr>
          <w:rFonts w:cs="Times New Roman"/>
        </w:rPr>
        <w:t>total NPK and total M</w:t>
      </w:r>
    </w:p>
    <w:p w14:paraId="5E90F7EC" w14:textId="77777777" w:rsidR="00476B01" w:rsidRPr="001214D7" w:rsidRDefault="00476B01" w:rsidP="001214D7">
      <w:pPr>
        <w:sectPr w:rsidR="00476B01" w:rsidRPr="001214D7" w:rsidSect="006E16DA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</w:p>
    <w:p w14:paraId="2A0BBE48" w14:textId="0057BF63" w:rsidR="00476B01" w:rsidRDefault="00476B01" w:rsidP="00476B01">
      <w:r w:rsidRPr="00EE23C7">
        <w:rPr>
          <w:rFonts w:cs="Times New Roman"/>
          <w:b/>
        </w:rPr>
        <w:lastRenderedPageBreak/>
        <w:t xml:space="preserve">Table </w:t>
      </w:r>
      <w:r>
        <w:rPr>
          <w:rFonts w:cs="Times New Roman"/>
          <w:b/>
        </w:rPr>
        <w:t>S3</w:t>
      </w:r>
      <w:r w:rsidRPr="00EE23C7">
        <w:rPr>
          <w:rFonts w:cs="Times New Roman"/>
          <w:b/>
        </w:rPr>
        <w:t>.</w:t>
      </w:r>
      <w:r>
        <w:rPr>
          <w:rFonts w:cs="Times New Roman"/>
          <w:b/>
        </w:rPr>
        <w:t xml:space="preserve"> </w:t>
      </w:r>
      <w:r w:rsidRPr="00904159">
        <w:t xml:space="preserve">Average values and standard deviations for plot-wise Bray Curtis distances between each </w:t>
      </w:r>
      <w:r>
        <w:t>treatment.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63"/>
        <w:gridCol w:w="1266"/>
        <w:gridCol w:w="1332"/>
        <w:gridCol w:w="1332"/>
        <w:gridCol w:w="1482"/>
        <w:gridCol w:w="1331"/>
      </w:tblGrid>
      <w:tr w:rsidR="00476B01" w:rsidRPr="0050660A" w14:paraId="22FF208C" w14:textId="77777777" w:rsidTr="001214D7">
        <w:trPr>
          <w:trHeight w:val="276"/>
        </w:trPr>
        <w:tc>
          <w:tcPr>
            <w:tcW w:w="9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FAB6C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Treatment</w:t>
            </w:r>
          </w:p>
        </w:tc>
        <w:tc>
          <w:tcPr>
            <w:tcW w:w="7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B00AD9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CT</w:t>
            </w:r>
          </w:p>
        </w:tc>
        <w:tc>
          <w:tcPr>
            <w:tcW w:w="8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9D2503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NPK</w:t>
            </w:r>
          </w:p>
        </w:tc>
        <w:tc>
          <w:tcPr>
            <w:tcW w:w="8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A1B970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M</w:t>
            </w:r>
          </w:p>
        </w:tc>
        <w:tc>
          <w:tcPr>
            <w:tcW w:w="8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53ACE4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1/2MNPK</w:t>
            </w: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1C914D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MNPK</w:t>
            </w:r>
          </w:p>
        </w:tc>
      </w:tr>
      <w:tr w:rsidR="00476B01" w:rsidRPr="0050660A" w14:paraId="39E89852" w14:textId="77777777" w:rsidTr="001214D7">
        <w:trPr>
          <w:trHeight w:val="276"/>
        </w:trPr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07214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CT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52D3A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4DA3F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0.43 (0.11)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56400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0.44 (0.11)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A27EC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0.44 (0.12)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4CFE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0.24 (0.07)</w:t>
            </w:r>
          </w:p>
        </w:tc>
      </w:tr>
      <w:tr w:rsidR="00476B01" w:rsidRPr="0050660A" w14:paraId="4EC74519" w14:textId="77777777" w:rsidTr="001214D7">
        <w:trPr>
          <w:trHeight w:val="276"/>
        </w:trPr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858C8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NPK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2C613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A371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E60A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0.71 (0.18)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4EC1D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0.78 (0.22)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3169C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0.36 (0.08)</w:t>
            </w:r>
          </w:p>
        </w:tc>
      </w:tr>
      <w:tr w:rsidR="00476B01" w:rsidRPr="0050660A" w14:paraId="4981B83C" w14:textId="77777777" w:rsidTr="001214D7">
        <w:trPr>
          <w:trHeight w:val="276"/>
        </w:trPr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2B589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M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205C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55039" w14:textId="77777777" w:rsidR="00476B01" w:rsidRPr="0050660A" w:rsidRDefault="00476B01" w:rsidP="001D088D">
            <w:pPr>
              <w:spacing w:line="240" w:lineRule="auto"/>
              <w:rPr>
                <w:rFonts w:eastAsia="Times New Roman" w:cs="Times New Roman"/>
                <w:kern w:val="0"/>
              </w:rPr>
            </w:pP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37CA4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1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16290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0.76 (0.2)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F16FD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0.34 (0.09)</w:t>
            </w:r>
          </w:p>
        </w:tc>
      </w:tr>
      <w:tr w:rsidR="00476B01" w:rsidRPr="0050660A" w14:paraId="4EA60A45" w14:textId="77777777" w:rsidTr="001214D7">
        <w:trPr>
          <w:trHeight w:val="276"/>
        </w:trPr>
        <w:tc>
          <w:tcPr>
            <w:tcW w:w="17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5A4D9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1/2MNPK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1E482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3A9A" w14:textId="77777777" w:rsidR="00476B01" w:rsidRPr="0050660A" w:rsidRDefault="00476B01" w:rsidP="001D088D">
            <w:pPr>
              <w:spacing w:line="240" w:lineRule="auto"/>
              <w:rPr>
                <w:rFonts w:eastAsia="Times New Roman" w:cs="Times New Roman"/>
                <w:kern w:val="0"/>
              </w:rPr>
            </w:pP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CE4AA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1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0282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0.53 (0.13)</w:t>
            </w:r>
          </w:p>
        </w:tc>
      </w:tr>
      <w:tr w:rsidR="00476B01" w:rsidRPr="0050660A" w14:paraId="7810E5FA" w14:textId="77777777" w:rsidTr="001214D7">
        <w:trPr>
          <w:trHeight w:val="276"/>
        </w:trPr>
        <w:tc>
          <w:tcPr>
            <w:tcW w:w="9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E4D920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MNPK</w:t>
            </w: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6A7538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 xml:space="preserve">　</w:t>
            </w:r>
          </w:p>
        </w:tc>
        <w:tc>
          <w:tcPr>
            <w:tcW w:w="8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1FC1F4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 xml:space="preserve">　</w:t>
            </w:r>
          </w:p>
        </w:tc>
        <w:tc>
          <w:tcPr>
            <w:tcW w:w="8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09AF7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 xml:space="preserve">　</w:t>
            </w: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25A9CF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 xml:space="preserve">　</w:t>
            </w: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F026E4" w14:textId="77777777" w:rsidR="00476B01" w:rsidRPr="0050660A" w:rsidRDefault="00476B01" w:rsidP="001D088D">
            <w:pPr>
              <w:spacing w:line="240" w:lineRule="auto"/>
              <w:rPr>
                <w:rFonts w:eastAsia="等线" w:cs="Times New Roman"/>
                <w:color w:val="000000"/>
                <w:kern w:val="0"/>
              </w:rPr>
            </w:pPr>
            <w:r w:rsidRPr="0050660A">
              <w:rPr>
                <w:rFonts w:eastAsia="等线" w:cs="Times New Roman"/>
                <w:color w:val="000000"/>
                <w:kern w:val="0"/>
              </w:rPr>
              <w:t>1</w:t>
            </w:r>
          </w:p>
        </w:tc>
      </w:tr>
    </w:tbl>
    <w:p w14:paraId="058C262B" w14:textId="77777777" w:rsidR="001214D7" w:rsidRDefault="001214D7" w:rsidP="001214D7">
      <w:pPr>
        <w:tabs>
          <w:tab w:val="center" w:pos="4153"/>
        </w:tabs>
        <w:rPr>
          <w:rFonts w:cs="Times New Roman"/>
        </w:rPr>
      </w:pPr>
    </w:p>
    <w:p w14:paraId="73C2D0E6" w14:textId="259FFBD0" w:rsidR="001214D7" w:rsidRDefault="001214D7" w:rsidP="001214D7">
      <w:pPr>
        <w:tabs>
          <w:tab w:val="center" w:pos="4153"/>
        </w:tabs>
      </w:pPr>
      <w:r w:rsidRPr="00897021">
        <w:rPr>
          <w:rFonts w:cs="Times New Roman"/>
        </w:rPr>
        <w:t>CT, no</w:t>
      </w:r>
      <w:r>
        <w:rPr>
          <w:rFonts w:cs="Times New Roman"/>
        </w:rPr>
        <w:t xml:space="preserve"> </w:t>
      </w:r>
      <w:r w:rsidRPr="00897021">
        <w:rPr>
          <w:rFonts w:cs="Times New Roman"/>
        </w:rPr>
        <w:t>fertilization; NPK, chemical nitrogen, phosphorus and potassium fertilizer</w:t>
      </w:r>
      <w:r>
        <w:rPr>
          <w:rFonts w:cs="Times New Roman"/>
        </w:rPr>
        <w:t>s</w:t>
      </w:r>
      <w:r w:rsidRPr="00897021">
        <w:rPr>
          <w:rFonts w:cs="Times New Roman"/>
        </w:rPr>
        <w:t xml:space="preserve">; M, pig and cattle manure; 1/2MNPK, fertilization with 1/2 M and 1/2 NPK; MNPK, fertilization </w:t>
      </w:r>
      <w:r>
        <w:rPr>
          <w:rFonts w:cs="Times New Roman"/>
        </w:rPr>
        <w:t xml:space="preserve">with </w:t>
      </w:r>
      <w:r w:rsidRPr="00897021">
        <w:rPr>
          <w:rFonts w:cs="Times New Roman"/>
        </w:rPr>
        <w:t>total NPK and total M</w:t>
      </w:r>
    </w:p>
    <w:p w14:paraId="3B53A27B" w14:textId="62E6D572" w:rsidR="001214D7" w:rsidRPr="001214D7" w:rsidRDefault="001214D7" w:rsidP="00476B01"/>
    <w:p w14:paraId="4C976947" w14:textId="77777777" w:rsidR="00476B01" w:rsidRPr="001214D7" w:rsidRDefault="00476B01" w:rsidP="001214D7">
      <w:pPr>
        <w:sectPr w:rsidR="00476B01" w:rsidRPr="001214D7" w:rsidSect="006E16DA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</w:p>
    <w:p w14:paraId="128D0980" w14:textId="76E69506" w:rsidR="00476B01" w:rsidRDefault="00476B01" w:rsidP="00476B01">
      <w:r w:rsidRPr="00CD6515">
        <w:rPr>
          <w:b/>
        </w:rPr>
        <w:lastRenderedPageBreak/>
        <w:t>Table S4</w:t>
      </w:r>
      <w:r>
        <w:rPr>
          <w:b/>
        </w:rPr>
        <w:t>.</w:t>
      </w:r>
      <w:r>
        <w:t xml:space="preserve"> </w:t>
      </w:r>
      <w:r w:rsidRPr="00904159">
        <w:t xml:space="preserve">Summary of mixed-effects model analyses </w:t>
      </w:r>
      <w:r>
        <w:t>of fertilization</w:t>
      </w:r>
      <w:r w:rsidRPr="00904159">
        <w:t xml:space="preserve"> effect on </w:t>
      </w:r>
      <w:r w:rsidR="007B051B">
        <w:t>DOC</w:t>
      </w:r>
      <w:r w:rsidR="007B051B" w:rsidRPr="00904159">
        <w:t xml:space="preserve"> </w:t>
      </w:r>
      <w:r w:rsidR="007B051B">
        <w:t>chemical composition</w:t>
      </w:r>
      <w:r w:rsidRPr="00904159">
        <w:t xml:space="preserve">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897"/>
        <w:gridCol w:w="1803"/>
        <w:gridCol w:w="1802"/>
        <w:gridCol w:w="1804"/>
      </w:tblGrid>
      <w:tr w:rsidR="00476B01" w:rsidRPr="00FD525A" w14:paraId="3708084F" w14:textId="77777777" w:rsidTr="001214D7">
        <w:trPr>
          <w:trHeight w:val="276"/>
        </w:trPr>
        <w:tc>
          <w:tcPr>
            <w:tcW w:w="17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22B8C" w14:textId="1E363B9B" w:rsidR="00476B01" w:rsidRPr="00FD525A" w:rsidRDefault="007B051B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>
              <w:rPr>
                <w:rFonts w:eastAsia="等线" w:cs="Times New Roman"/>
                <w:color w:val="000000"/>
                <w:kern w:val="0"/>
              </w:rPr>
              <w:t>DOC</w:t>
            </w:r>
            <w:r w:rsidRPr="00FD525A">
              <w:rPr>
                <w:rFonts w:eastAsia="等线" w:cs="Times New Roman"/>
                <w:color w:val="000000"/>
                <w:kern w:val="0"/>
              </w:rPr>
              <w:t xml:space="preserve"> </w:t>
            </w:r>
            <w:r>
              <w:rPr>
                <w:rFonts w:eastAsia="等线" w:cs="Times New Roman"/>
                <w:color w:val="000000"/>
                <w:kern w:val="0"/>
              </w:rPr>
              <w:t>chemical composition</w:t>
            </w:r>
          </w:p>
        </w:tc>
        <w:tc>
          <w:tcPr>
            <w:tcW w:w="10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3D6E9B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t-value</w:t>
            </w:r>
          </w:p>
        </w:tc>
        <w:tc>
          <w:tcPr>
            <w:tcW w:w="10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C8F47E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p-value</w:t>
            </w:r>
          </w:p>
        </w:tc>
        <w:tc>
          <w:tcPr>
            <w:tcW w:w="10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586ADB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AIC</w:t>
            </w:r>
          </w:p>
        </w:tc>
      </w:tr>
      <w:tr w:rsidR="00476B01" w:rsidRPr="00FD525A" w14:paraId="14DD85C0" w14:textId="77777777" w:rsidTr="001214D7">
        <w:trPr>
          <w:trHeight w:val="276"/>
        </w:trPr>
        <w:tc>
          <w:tcPr>
            <w:tcW w:w="1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393BE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Alkyl C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C015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20.72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0BA3A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&lt;0.001</w:t>
            </w: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4F951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88.88</w:t>
            </w:r>
          </w:p>
        </w:tc>
      </w:tr>
      <w:tr w:rsidR="00476B01" w:rsidRPr="00FD525A" w14:paraId="4AFD7900" w14:textId="77777777" w:rsidTr="001214D7">
        <w:trPr>
          <w:trHeight w:val="276"/>
        </w:trPr>
        <w:tc>
          <w:tcPr>
            <w:tcW w:w="1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0CAD4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N-alkyl C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1E3B5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16.79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97589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&lt;0.001</w:t>
            </w: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F005B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91.31</w:t>
            </w:r>
          </w:p>
        </w:tc>
      </w:tr>
      <w:tr w:rsidR="00476B01" w:rsidRPr="00FD525A" w14:paraId="759650B0" w14:textId="77777777" w:rsidTr="001214D7">
        <w:trPr>
          <w:trHeight w:val="276"/>
        </w:trPr>
        <w:tc>
          <w:tcPr>
            <w:tcW w:w="1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7DBF3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O-alkyl C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DE926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13.94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6119F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&lt;0.001</w:t>
            </w: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EF128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91.87</w:t>
            </w:r>
          </w:p>
        </w:tc>
      </w:tr>
      <w:tr w:rsidR="00476B01" w:rsidRPr="00FD525A" w14:paraId="29F4102F" w14:textId="77777777" w:rsidTr="001214D7">
        <w:trPr>
          <w:trHeight w:val="276"/>
        </w:trPr>
        <w:tc>
          <w:tcPr>
            <w:tcW w:w="1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262E1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Carbohydrate C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81DCA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28.72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BB63D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&lt;0.001</w:t>
            </w: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AEC33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53.14</w:t>
            </w:r>
          </w:p>
        </w:tc>
      </w:tr>
      <w:tr w:rsidR="00476B01" w:rsidRPr="00FD525A" w14:paraId="6054C192" w14:textId="77777777" w:rsidTr="001214D7">
        <w:trPr>
          <w:trHeight w:val="276"/>
        </w:trPr>
        <w:tc>
          <w:tcPr>
            <w:tcW w:w="1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DA2A2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Aryl C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E63B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10.94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16D48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&lt;0.001</w:t>
            </w: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A22C5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80.37</w:t>
            </w:r>
          </w:p>
        </w:tc>
      </w:tr>
      <w:tr w:rsidR="00476B01" w:rsidRPr="00FD525A" w14:paraId="042E7718" w14:textId="77777777" w:rsidTr="001214D7">
        <w:trPr>
          <w:trHeight w:val="276"/>
        </w:trPr>
        <w:tc>
          <w:tcPr>
            <w:tcW w:w="1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EE5C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Phenolic C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FD9D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4.91</w:t>
            </w: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440BD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&lt;0.001</w:t>
            </w:r>
          </w:p>
        </w:tc>
        <w:tc>
          <w:tcPr>
            <w:tcW w:w="10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437D3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81.67</w:t>
            </w:r>
          </w:p>
        </w:tc>
      </w:tr>
      <w:tr w:rsidR="00476B01" w:rsidRPr="00FD525A" w14:paraId="601EAB9E" w14:textId="77777777" w:rsidTr="001214D7">
        <w:trPr>
          <w:trHeight w:val="276"/>
        </w:trPr>
        <w:tc>
          <w:tcPr>
            <w:tcW w:w="17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9B7FB5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Carbonyl C</w:t>
            </w:r>
          </w:p>
        </w:tc>
        <w:tc>
          <w:tcPr>
            <w:tcW w:w="10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EE7C5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5.48</w:t>
            </w:r>
          </w:p>
        </w:tc>
        <w:tc>
          <w:tcPr>
            <w:tcW w:w="10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E4010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&lt;0.001</w:t>
            </w:r>
          </w:p>
        </w:tc>
        <w:tc>
          <w:tcPr>
            <w:tcW w:w="10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3C9B4C" w14:textId="77777777" w:rsidR="00476B01" w:rsidRPr="00FD525A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FD525A">
              <w:rPr>
                <w:rFonts w:eastAsia="等线" w:cs="Times New Roman"/>
                <w:color w:val="000000"/>
                <w:kern w:val="0"/>
              </w:rPr>
              <w:t>84.61</w:t>
            </w:r>
          </w:p>
        </w:tc>
      </w:tr>
    </w:tbl>
    <w:p w14:paraId="6A855E19" w14:textId="77777777" w:rsidR="001214D7" w:rsidRDefault="001214D7" w:rsidP="00476B01"/>
    <w:p w14:paraId="13AAB3BA" w14:textId="584502B2" w:rsidR="001214D7" w:rsidRDefault="001214D7" w:rsidP="00476B01">
      <w:r w:rsidRPr="00904159">
        <w:t>Response</w:t>
      </w:r>
      <w:r>
        <w:t>s</w:t>
      </w:r>
      <w:r w:rsidRPr="00904159">
        <w:t xml:space="preserve"> of the weighted means of </w:t>
      </w:r>
      <w:r>
        <w:t>alkyl C</w:t>
      </w:r>
      <w:r w:rsidRPr="00904159">
        <w:t xml:space="preserve">, </w:t>
      </w:r>
      <w:r>
        <w:t>N-alkyl C</w:t>
      </w:r>
      <w:r w:rsidRPr="00904159">
        <w:t xml:space="preserve">, </w:t>
      </w:r>
      <w:r>
        <w:t>O-alkyl C, carbohydrate C, aryl C, phenolic C</w:t>
      </w:r>
      <w:r w:rsidRPr="00904159">
        <w:t xml:space="preserve"> and </w:t>
      </w:r>
      <w:r>
        <w:t>carbonyl C</w:t>
      </w:r>
      <w:r w:rsidRPr="00904159">
        <w:t xml:space="preserve"> per sample </w:t>
      </w:r>
      <w:r>
        <w:t>of DOC</w:t>
      </w:r>
      <w:r w:rsidRPr="00904159">
        <w:t xml:space="preserve">. For each </w:t>
      </w:r>
      <w:r>
        <w:t>DOC</w:t>
      </w:r>
      <w:r w:rsidRPr="00904159">
        <w:t xml:space="preserve"> property of all </w:t>
      </w:r>
      <w:r>
        <w:t>treatments,</w:t>
      </w:r>
      <w:r w:rsidRPr="00904159">
        <w:t xml:space="preserve"> the t-values, the respective p-values and the </w:t>
      </w:r>
      <w:r>
        <w:t>AIC (</w:t>
      </w:r>
      <w:r w:rsidRPr="00FD3111">
        <w:t>Akaike information criterion</w:t>
      </w:r>
      <w:r>
        <w:t>)</w:t>
      </w:r>
      <w:r w:rsidRPr="00904159">
        <w:t xml:space="preserve"> are given.</w:t>
      </w:r>
    </w:p>
    <w:p w14:paraId="31AA8CD8" w14:textId="77777777" w:rsidR="00476B01" w:rsidRPr="001214D7" w:rsidRDefault="00476B01" w:rsidP="001214D7">
      <w:pPr>
        <w:sectPr w:rsidR="00476B01" w:rsidRPr="001214D7" w:rsidSect="006E16DA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</w:p>
    <w:p w14:paraId="16BDAC8E" w14:textId="5562E8DB" w:rsidR="00476B01" w:rsidRPr="00507AFB" w:rsidRDefault="00476B01" w:rsidP="00476B01">
      <w:r w:rsidRPr="00CD6515">
        <w:rPr>
          <w:b/>
        </w:rPr>
        <w:lastRenderedPageBreak/>
        <w:t>Table S</w:t>
      </w:r>
      <w:r>
        <w:rPr>
          <w:b/>
        </w:rPr>
        <w:t>5.</w:t>
      </w:r>
      <w:r>
        <w:t xml:space="preserve"> Mean values and standard deviations (in parentheses)</w:t>
      </w:r>
      <w:r w:rsidRPr="00904159">
        <w:t xml:space="preserve"> for </w:t>
      </w:r>
      <w:r>
        <w:t>soil fertility indices</w:t>
      </w:r>
      <w:r w:rsidRPr="00904159">
        <w:t xml:space="preserve"> </w:t>
      </w:r>
      <w:r>
        <w:t>determined for each of five fertilization practices</w:t>
      </w:r>
      <w:r>
        <w:rPr>
          <w:rFonts w:cs="Times New Roman"/>
        </w:rPr>
        <w:t>.</w:t>
      </w:r>
    </w:p>
    <w:tbl>
      <w:tblPr>
        <w:tblW w:w="8640" w:type="dxa"/>
        <w:tblLook w:val="04A0" w:firstRow="1" w:lastRow="0" w:firstColumn="1" w:lastColumn="0" w:noHBand="0" w:noVBand="1"/>
      </w:tblPr>
      <w:tblGrid>
        <w:gridCol w:w="3121"/>
        <w:gridCol w:w="1010"/>
        <w:gridCol w:w="1104"/>
        <w:gridCol w:w="1104"/>
        <w:gridCol w:w="1217"/>
        <w:gridCol w:w="1197"/>
      </w:tblGrid>
      <w:tr w:rsidR="00476B01" w:rsidRPr="001B7B4B" w14:paraId="1EBFFFEC" w14:textId="77777777" w:rsidTr="001D088D">
        <w:trPr>
          <w:trHeight w:val="276"/>
        </w:trPr>
        <w:tc>
          <w:tcPr>
            <w:tcW w:w="312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05919017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Soil fertility indices</w:t>
            </w:r>
          </w:p>
        </w:tc>
        <w:tc>
          <w:tcPr>
            <w:tcW w:w="551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1874A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Treatments</w:t>
            </w:r>
          </w:p>
        </w:tc>
      </w:tr>
      <w:tr w:rsidR="00476B01" w:rsidRPr="001B7B4B" w14:paraId="074BBE47" w14:textId="77777777" w:rsidTr="001D088D">
        <w:trPr>
          <w:trHeight w:val="276"/>
        </w:trPr>
        <w:tc>
          <w:tcPr>
            <w:tcW w:w="312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C9B2A3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D6F001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CT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AC23991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NPK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275C66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M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107E09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1/2MNPK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8BFF5F6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MNPK</w:t>
            </w:r>
          </w:p>
        </w:tc>
      </w:tr>
      <w:tr w:rsidR="00476B01" w:rsidRPr="001B7B4B" w14:paraId="1242DE0C" w14:textId="77777777" w:rsidTr="001D088D">
        <w:trPr>
          <w:trHeight w:val="324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F7072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Conductivity us cm</w:t>
            </w:r>
            <w:r w:rsidRPr="001B7B4B">
              <w:rPr>
                <w:rFonts w:eastAsia="等线" w:cs="Times New Roman"/>
                <w:color w:val="000000"/>
                <w:kern w:val="0"/>
                <w:vertAlign w:val="superscript"/>
              </w:rPr>
              <w:t>-1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9D0A1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163.43 (6.68)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59D35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352.68 (67.54)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4CE999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323.35 (60.45)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A696D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519.02 (50.85)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B4214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766.02 (119.83)</w:t>
            </w:r>
          </w:p>
        </w:tc>
      </w:tr>
      <w:tr w:rsidR="00476B01" w:rsidRPr="001B7B4B" w14:paraId="2E9A12E0" w14:textId="77777777" w:rsidTr="001D088D">
        <w:trPr>
          <w:trHeight w:val="324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D319A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 xml:space="preserve">Cation exchange capacity </w:t>
            </w:r>
            <w:proofErr w:type="spellStart"/>
            <w:r w:rsidRPr="001B7B4B">
              <w:rPr>
                <w:rFonts w:eastAsia="等线" w:cs="Times New Roman"/>
                <w:color w:val="000000"/>
                <w:kern w:val="0"/>
              </w:rPr>
              <w:t>cmol</w:t>
            </w:r>
            <w:proofErr w:type="spellEnd"/>
            <w:r w:rsidRPr="001B7B4B">
              <w:rPr>
                <w:rFonts w:eastAsia="等线" w:cs="Times New Roman"/>
                <w:color w:val="000000"/>
                <w:kern w:val="0"/>
              </w:rPr>
              <w:t xml:space="preserve"> kg</w:t>
            </w:r>
            <w:r w:rsidRPr="001B7B4B">
              <w:rPr>
                <w:rFonts w:eastAsia="等线" w:cs="Times New Roman"/>
                <w:color w:val="000000"/>
                <w:kern w:val="0"/>
                <w:vertAlign w:val="superscript"/>
              </w:rPr>
              <w:t>-1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4A01B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8.13 (0.17)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F30BC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7.79 (0.24)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D58C4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11.3</w:t>
            </w:r>
            <w:r>
              <w:rPr>
                <w:rFonts w:eastAsia="等线" w:cs="Times New Roman"/>
                <w:color w:val="000000"/>
                <w:kern w:val="0"/>
              </w:rPr>
              <w:t>1</w:t>
            </w:r>
            <w:r w:rsidRPr="001B7B4B">
              <w:rPr>
                <w:rFonts w:eastAsia="等线" w:cs="Times New Roman"/>
                <w:color w:val="000000"/>
                <w:kern w:val="0"/>
              </w:rPr>
              <w:t xml:space="preserve"> (0.25)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32114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9.34 (0.29)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90036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10.27 (0.15)</w:t>
            </w:r>
          </w:p>
        </w:tc>
      </w:tr>
      <w:tr w:rsidR="00476B01" w:rsidRPr="001B7B4B" w14:paraId="65F81ADC" w14:textId="77777777" w:rsidTr="001D088D">
        <w:trPr>
          <w:trHeight w:val="324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2ED92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Soil organic carbon g kg</w:t>
            </w:r>
            <w:r w:rsidRPr="001B7B4B">
              <w:rPr>
                <w:rFonts w:eastAsia="等线" w:cs="Times New Roman"/>
                <w:color w:val="000000"/>
                <w:kern w:val="0"/>
                <w:vertAlign w:val="superscript"/>
              </w:rPr>
              <w:t>-1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0DDD9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13.2</w:t>
            </w:r>
            <w:r>
              <w:rPr>
                <w:rFonts w:eastAsia="等线" w:cs="Times New Roman"/>
                <w:color w:val="000000"/>
                <w:kern w:val="0"/>
              </w:rPr>
              <w:t>1</w:t>
            </w:r>
            <w:r w:rsidRPr="001B7B4B">
              <w:rPr>
                <w:rFonts w:eastAsia="等线" w:cs="Times New Roman"/>
                <w:color w:val="000000"/>
                <w:kern w:val="0"/>
              </w:rPr>
              <w:t xml:space="preserve"> (0.75)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B7F36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13.1</w:t>
            </w:r>
            <w:r>
              <w:rPr>
                <w:rFonts w:eastAsia="等线" w:cs="Times New Roman"/>
                <w:color w:val="000000"/>
                <w:kern w:val="0"/>
              </w:rPr>
              <w:t>1</w:t>
            </w:r>
            <w:r w:rsidRPr="001B7B4B">
              <w:rPr>
                <w:rFonts w:eastAsia="等线" w:cs="Times New Roman"/>
                <w:color w:val="000000"/>
                <w:kern w:val="0"/>
              </w:rPr>
              <w:t xml:space="preserve"> (0.49)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C08FF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38.3</w:t>
            </w:r>
            <w:r>
              <w:rPr>
                <w:rFonts w:eastAsia="等线" w:cs="Times New Roman"/>
                <w:color w:val="000000"/>
                <w:kern w:val="0"/>
              </w:rPr>
              <w:t>1</w:t>
            </w:r>
            <w:r w:rsidRPr="001B7B4B">
              <w:rPr>
                <w:rFonts w:eastAsia="等线" w:cs="Times New Roman"/>
                <w:color w:val="000000"/>
                <w:kern w:val="0"/>
              </w:rPr>
              <w:t xml:space="preserve"> (1.84)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1D1F7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29.33 (0.29)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60B478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34.47 (1.74)</w:t>
            </w:r>
          </w:p>
        </w:tc>
      </w:tr>
      <w:tr w:rsidR="00476B01" w:rsidRPr="001B7B4B" w14:paraId="3877B375" w14:textId="77777777" w:rsidTr="001D088D">
        <w:trPr>
          <w:trHeight w:val="324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2B5DC2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Total nitrogen g kg</w:t>
            </w:r>
            <w:r w:rsidRPr="001B7B4B">
              <w:rPr>
                <w:rFonts w:eastAsia="等线" w:cs="Times New Roman"/>
                <w:color w:val="000000"/>
                <w:kern w:val="0"/>
                <w:vertAlign w:val="superscript"/>
              </w:rPr>
              <w:t>-1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8D4A2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0.84 (0.03)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2401E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0.9</w:t>
            </w:r>
            <w:r>
              <w:rPr>
                <w:rFonts w:eastAsia="等线" w:cs="Times New Roman"/>
                <w:color w:val="000000"/>
                <w:kern w:val="0"/>
              </w:rPr>
              <w:t>1</w:t>
            </w:r>
            <w:r w:rsidRPr="001B7B4B">
              <w:rPr>
                <w:rFonts w:eastAsia="等线" w:cs="Times New Roman"/>
                <w:color w:val="000000"/>
                <w:kern w:val="0"/>
              </w:rPr>
              <w:t xml:space="preserve"> (0.03)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227CB6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2.09 (0.11)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174CB3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1.77 (0.03)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64F29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2.14 (0.06)</w:t>
            </w:r>
          </w:p>
        </w:tc>
      </w:tr>
      <w:tr w:rsidR="00476B01" w:rsidRPr="001B7B4B" w14:paraId="24034F10" w14:textId="77777777" w:rsidTr="001D088D">
        <w:trPr>
          <w:trHeight w:val="324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2C67FE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Total phosphorus g kg</w:t>
            </w:r>
            <w:r w:rsidRPr="001B7B4B">
              <w:rPr>
                <w:rFonts w:eastAsia="等线" w:cs="Times New Roman"/>
                <w:color w:val="000000"/>
                <w:kern w:val="0"/>
                <w:vertAlign w:val="superscript"/>
              </w:rPr>
              <w:t>-1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E68F8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0.94 (0.04)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DC8F0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1.46 (0.02)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8266AC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1.88 (0.09)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992E7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2.1</w:t>
            </w:r>
            <w:r>
              <w:rPr>
                <w:rFonts w:eastAsia="等线" w:cs="Times New Roman"/>
                <w:color w:val="000000"/>
                <w:kern w:val="0"/>
              </w:rPr>
              <w:t>0</w:t>
            </w:r>
            <w:r w:rsidRPr="001B7B4B">
              <w:rPr>
                <w:rFonts w:eastAsia="等线" w:cs="Times New Roman"/>
                <w:color w:val="000000"/>
                <w:kern w:val="0"/>
              </w:rPr>
              <w:t xml:space="preserve"> (0.06)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756729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2.33 (0.09)</w:t>
            </w:r>
          </w:p>
        </w:tc>
      </w:tr>
      <w:tr w:rsidR="00476B01" w:rsidRPr="001B7B4B" w14:paraId="740C6533" w14:textId="77777777" w:rsidTr="001D088D">
        <w:trPr>
          <w:trHeight w:val="276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CD103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Total potassium g kg</w:t>
            </w:r>
            <w:r w:rsidRPr="001B7B4B">
              <w:rPr>
                <w:rFonts w:eastAsia="等线" w:cs="Times New Roman"/>
                <w:color w:val="000000"/>
                <w:kern w:val="0"/>
                <w:vertAlign w:val="superscript"/>
              </w:rPr>
              <w:t>-1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B1C68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21.77 (0.26)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DA417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21.07 (0.9</w:t>
            </w:r>
            <w:r>
              <w:rPr>
                <w:rFonts w:eastAsia="等线" w:cs="Times New Roman"/>
                <w:color w:val="000000"/>
                <w:kern w:val="0"/>
              </w:rPr>
              <w:t>1</w:t>
            </w:r>
            <w:r w:rsidRPr="001B7B4B"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CC5D1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21.6</w:t>
            </w:r>
            <w:r>
              <w:rPr>
                <w:rFonts w:eastAsia="等线" w:cs="Times New Roman"/>
                <w:color w:val="000000"/>
                <w:kern w:val="0"/>
              </w:rPr>
              <w:t>1</w:t>
            </w:r>
            <w:r w:rsidRPr="001B7B4B">
              <w:rPr>
                <w:rFonts w:eastAsia="等线" w:cs="Times New Roman"/>
                <w:color w:val="000000"/>
                <w:kern w:val="0"/>
              </w:rPr>
              <w:t xml:space="preserve"> (0.1</w:t>
            </w:r>
            <w:r>
              <w:rPr>
                <w:rFonts w:eastAsia="等线" w:cs="Times New Roman"/>
                <w:color w:val="000000"/>
                <w:kern w:val="0"/>
              </w:rPr>
              <w:t>1</w:t>
            </w:r>
            <w:r w:rsidRPr="001B7B4B"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DDD5C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22.53 (0.42)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1E49F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21.7</w:t>
            </w:r>
            <w:r>
              <w:rPr>
                <w:rFonts w:eastAsia="等线" w:cs="Times New Roman"/>
                <w:color w:val="000000"/>
                <w:kern w:val="0"/>
              </w:rPr>
              <w:t>1</w:t>
            </w:r>
            <w:r w:rsidRPr="001B7B4B">
              <w:rPr>
                <w:rFonts w:eastAsia="等线" w:cs="Times New Roman"/>
                <w:color w:val="000000"/>
                <w:kern w:val="0"/>
              </w:rPr>
              <w:t xml:space="preserve"> (0.15)</w:t>
            </w:r>
          </w:p>
        </w:tc>
      </w:tr>
      <w:tr w:rsidR="00476B01" w:rsidRPr="001B7B4B" w14:paraId="5A269617" w14:textId="77777777" w:rsidTr="001D088D">
        <w:trPr>
          <w:trHeight w:val="324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353A2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Available nitrogen mg kg</w:t>
            </w:r>
            <w:r w:rsidRPr="001B7B4B">
              <w:rPr>
                <w:rFonts w:eastAsia="等线" w:cs="Times New Roman"/>
                <w:color w:val="000000"/>
                <w:kern w:val="0"/>
                <w:vertAlign w:val="superscript"/>
              </w:rPr>
              <w:t>-1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C3C4E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47.67 (3.18)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A236A2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51.33 (0.67)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16A476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141.33 (3.93)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04B3E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127.33 (18.41)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432D1E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125.67 (3.93)</w:t>
            </w:r>
          </w:p>
        </w:tc>
      </w:tr>
      <w:tr w:rsidR="00476B01" w:rsidRPr="001B7B4B" w14:paraId="6DBDC347" w14:textId="77777777" w:rsidTr="001D088D">
        <w:trPr>
          <w:trHeight w:val="276"/>
        </w:trPr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8CC8E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Available phosphorus mg kg</w:t>
            </w:r>
            <w:r w:rsidRPr="001B7B4B">
              <w:rPr>
                <w:rFonts w:eastAsia="等线" w:cs="Times New Roman"/>
                <w:color w:val="000000"/>
                <w:kern w:val="0"/>
                <w:vertAlign w:val="superscript"/>
              </w:rPr>
              <w:t>-1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AC0FCC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43.1</w:t>
            </w:r>
            <w:r>
              <w:rPr>
                <w:rFonts w:eastAsia="等线" w:cs="Times New Roman"/>
                <w:color w:val="000000"/>
                <w:kern w:val="0"/>
              </w:rPr>
              <w:t>1</w:t>
            </w:r>
            <w:r w:rsidRPr="001B7B4B">
              <w:rPr>
                <w:rFonts w:eastAsia="等线" w:cs="Times New Roman"/>
                <w:color w:val="000000"/>
                <w:kern w:val="0"/>
              </w:rPr>
              <w:t xml:space="preserve"> (9.19)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6BF08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95.27 (7.56)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B590C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352.33 (22.82)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D3CB3E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275.77 (14.55)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8F7F7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323.7</w:t>
            </w:r>
            <w:r>
              <w:rPr>
                <w:rFonts w:eastAsia="等线" w:cs="Times New Roman"/>
                <w:color w:val="000000"/>
                <w:kern w:val="0"/>
              </w:rPr>
              <w:t>1</w:t>
            </w:r>
            <w:r w:rsidRPr="001B7B4B">
              <w:rPr>
                <w:rFonts w:eastAsia="等线" w:cs="Times New Roman"/>
                <w:color w:val="000000"/>
                <w:kern w:val="0"/>
              </w:rPr>
              <w:t xml:space="preserve"> (6.14)</w:t>
            </w:r>
          </w:p>
        </w:tc>
      </w:tr>
      <w:tr w:rsidR="00476B01" w:rsidRPr="001B7B4B" w14:paraId="5A3B3280" w14:textId="77777777" w:rsidTr="001D088D">
        <w:trPr>
          <w:trHeight w:val="324"/>
        </w:trPr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3F96112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Available potassium mg kg</w:t>
            </w:r>
            <w:r w:rsidRPr="001B7B4B">
              <w:rPr>
                <w:rFonts w:eastAsia="等线" w:cs="Times New Roman"/>
                <w:color w:val="000000"/>
                <w:kern w:val="0"/>
                <w:vertAlign w:val="superscript"/>
              </w:rPr>
              <w:t>-1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10DC722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89.67 (3.71)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89D23C9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105.67 (2.19)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72DE51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487.67 (48.53)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C78C7D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487.67 (16.33)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6560B0" w14:textId="77777777" w:rsidR="00476B01" w:rsidRPr="001B7B4B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1B7B4B">
              <w:rPr>
                <w:rFonts w:eastAsia="等线" w:cs="Times New Roman"/>
                <w:color w:val="000000"/>
                <w:kern w:val="0"/>
              </w:rPr>
              <w:t>633</w:t>
            </w:r>
            <w:r>
              <w:rPr>
                <w:rFonts w:eastAsia="等线" w:cs="Times New Roman"/>
                <w:color w:val="000000"/>
                <w:kern w:val="0"/>
              </w:rPr>
              <w:t>.12</w:t>
            </w:r>
            <w:r w:rsidRPr="001B7B4B">
              <w:rPr>
                <w:rFonts w:eastAsia="等线" w:cs="Times New Roman"/>
                <w:color w:val="000000"/>
                <w:kern w:val="0"/>
              </w:rPr>
              <w:t xml:space="preserve"> (35.12)</w:t>
            </w:r>
          </w:p>
        </w:tc>
      </w:tr>
    </w:tbl>
    <w:p w14:paraId="2C0D4E4A" w14:textId="37DC5B7A" w:rsidR="001214D7" w:rsidRDefault="001214D7" w:rsidP="00476B01"/>
    <w:p w14:paraId="02CA04A3" w14:textId="59A518DA" w:rsidR="001214D7" w:rsidRDefault="001214D7" w:rsidP="001214D7">
      <w:r w:rsidRPr="00897021">
        <w:rPr>
          <w:rFonts w:cs="Times New Roman"/>
        </w:rPr>
        <w:t>CT, no</w:t>
      </w:r>
      <w:r>
        <w:rPr>
          <w:rFonts w:cs="Times New Roman"/>
        </w:rPr>
        <w:t xml:space="preserve"> </w:t>
      </w:r>
      <w:r w:rsidRPr="00897021">
        <w:rPr>
          <w:rFonts w:cs="Times New Roman"/>
        </w:rPr>
        <w:t>fertilization; NPK, chemical nitrogen, phosphorus and potassium fertilizer</w:t>
      </w:r>
      <w:r>
        <w:rPr>
          <w:rFonts w:cs="Times New Roman"/>
        </w:rPr>
        <w:t>s</w:t>
      </w:r>
      <w:r w:rsidRPr="00897021">
        <w:rPr>
          <w:rFonts w:cs="Times New Roman"/>
        </w:rPr>
        <w:t>; M, pig and cattle manure; 1/2MNPK, fertilization with 1/2 M and 1/2 NPK;</w:t>
      </w:r>
      <w:r>
        <w:rPr>
          <w:rFonts w:cs="Times New Roman"/>
        </w:rPr>
        <w:t xml:space="preserve"> and</w:t>
      </w:r>
      <w:r w:rsidRPr="00897021">
        <w:rPr>
          <w:rFonts w:cs="Times New Roman"/>
        </w:rPr>
        <w:t xml:space="preserve"> MNPK, fertilization with total NPK and total M</w:t>
      </w:r>
    </w:p>
    <w:p w14:paraId="4BE0FCE1" w14:textId="77777777" w:rsidR="00476B01" w:rsidRPr="001214D7" w:rsidRDefault="00476B01" w:rsidP="001214D7">
      <w:pPr>
        <w:sectPr w:rsidR="00476B01" w:rsidRPr="001214D7" w:rsidSect="006E16DA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</w:p>
    <w:p w14:paraId="1581350B" w14:textId="394CA795" w:rsidR="00476B01" w:rsidRPr="00486870" w:rsidRDefault="00476B01" w:rsidP="00476B01">
      <w:r w:rsidRPr="00CD6515">
        <w:rPr>
          <w:b/>
        </w:rPr>
        <w:lastRenderedPageBreak/>
        <w:t>Table S</w:t>
      </w:r>
      <w:r>
        <w:rPr>
          <w:b/>
        </w:rPr>
        <w:t>6.</w:t>
      </w:r>
      <w:r>
        <w:t xml:space="preserve"> Aggregate stability indices</w:t>
      </w:r>
      <w:r w:rsidR="001214D7">
        <w:t xml:space="preserve"> </w:t>
      </w:r>
      <w:r>
        <w:t>determined for each fertilization practice</w:t>
      </w:r>
      <w:r>
        <w:rPr>
          <w:rFonts w:cs="Times New Roman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97"/>
        <w:gridCol w:w="2145"/>
        <w:gridCol w:w="1932"/>
        <w:gridCol w:w="1932"/>
      </w:tblGrid>
      <w:tr w:rsidR="00476B01" w:rsidRPr="00486870" w14:paraId="02729C5C" w14:textId="77777777" w:rsidTr="001D088D">
        <w:trPr>
          <w:trHeight w:val="312"/>
        </w:trPr>
        <w:tc>
          <w:tcPr>
            <w:tcW w:w="1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DC9767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Treatments</w:t>
            </w:r>
          </w:p>
        </w:tc>
        <w:tc>
          <w:tcPr>
            <w:tcW w:w="12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1A90AEE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MWD mm (</w:t>
            </w:r>
            <w:proofErr w:type="spellStart"/>
            <w:r w:rsidRPr="00486870">
              <w:rPr>
                <w:rFonts w:eastAsia="等线" w:cs="Times New Roman"/>
                <w:color w:val="000000"/>
                <w:kern w:val="0"/>
              </w:rPr>
              <w:t>s.d.</w:t>
            </w:r>
            <w:proofErr w:type="spellEnd"/>
            <w:r w:rsidRPr="00486870"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1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D15355D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GMD mm (</w:t>
            </w:r>
            <w:proofErr w:type="spellStart"/>
            <w:r w:rsidRPr="00486870">
              <w:rPr>
                <w:rFonts w:eastAsia="等线" w:cs="Times New Roman"/>
                <w:color w:val="000000"/>
                <w:kern w:val="0"/>
              </w:rPr>
              <w:t>s.d.</w:t>
            </w:r>
            <w:proofErr w:type="spellEnd"/>
            <w:r w:rsidRPr="00486870"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1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1ACEFA7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FD (</w:t>
            </w:r>
            <w:proofErr w:type="spellStart"/>
            <w:r w:rsidRPr="00486870">
              <w:rPr>
                <w:rFonts w:eastAsia="等线" w:cs="Times New Roman"/>
                <w:color w:val="000000"/>
                <w:kern w:val="0"/>
              </w:rPr>
              <w:t>s.d.</w:t>
            </w:r>
            <w:proofErr w:type="spellEnd"/>
            <w:r w:rsidRPr="00486870"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</w:tr>
      <w:tr w:rsidR="00476B01" w:rsidRPr="00486870" w14:paraId="35D8E61B" w14:textId="77777777" w:rsidTr="001D088D">
        <w:trPr>
          <w:trHeight w:val="312"/>
        </w:trPr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51BDD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CT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AA7BB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30.99 (0.51)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1957C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0.59 (0.04)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07F1B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2.74 (0.02)</w:t>
            </w:r>
          </w:p>
        </w:tc>
      </w:tr>
      <w:tr w:rsidR="00476B01" w:rsidRPr="00486870" w14:paraId="405342B0" w14:textId="77777777" w:rsidTr="001D088D">
        <w:trPr>
          <w:trHeight w:val="312"/>
        </w:trPr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07598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NPK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C359C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37.32 (0.76)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1A95D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0.83 (0.12)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B5330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2.67 (0.05)</w:t>
            </w:r>
          </w:p>
        </w:tc>
      </w:tr>
      <w:tr w:rsidR="00476B01" w:rsidRPr="00486870" w14:paraId="334F6FDB" w14:textId="77777777" w:rsidTr="001D088D">
        <w:trPr>
          <w:trHeight w:val="312"/>
        </w:trPr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2234B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M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0C76A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38.22 (0.57)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F1F2D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0.76 (0.01)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BC9F4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2.68 (0.02)</w:t>
            </w:r>
          </w:p>
        </w:tc>
      </w:tr>
      <w:tr w:rsidR="00476B01" w:rsidRPr="00486870" w14:paraId="1E60AC48" w14:textId="77777777" w:rsidTr="001D088D">
        <w:trPr>
          <w:trHeight w:val="312"/>
        </w:trPr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2F2B6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1/2MNPK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5F4E6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38.11 (0.93)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11205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0.73 (0.04)</w:t>
            </w:r>
          </w:p>
        </w:tc>
        <w:tc>
          <w:tcPr>
            <w:tcW w:w="1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0D0409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2.73 (0.02)</w:t>
            </w:r>
          </w:p>
        </w:tc>
      </w:tr>
      <w:tr w:rsidR="00476B01" w:rsidRPr="00486870" w14:paraId="08B6F620" w14:textId="77777777" w:rsidTr="001D088D">
        <w:trPr>
          <w:trHeight w:val="312"/>
        </w:trPr>
        <w:tc>
          <w:tcPr>
            <w:tcW w:w="13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BE05EB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MNPK</w:t>
            </w:r>
          </w:p>
        </w:tc>
        <w:tc>
          <w:tcPr>
            <w:tcW w:w="12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F5F84F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41.04 (1.61)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043FD49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0.96 (0.04)</w:t>
            </w:r>
          </w:p>
        </w:tc>
        <w:tc>
          <w:tcPr>
            <w:tcW w:w="11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B58CCD6" w14:textId="77777777" w:rsidR="00476B01" w:rsidRPr="00486870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486870">
              <w:rPr>
                <w:rFonts w:eastAsia="等线" w:cs="Times New Roman"/>
                <w:color w:val="000000"/>
                <w:kern w:val="0"/>
              </w:rPr>
              <w:t>2.63 (0.03)</w:t>
            </w:r>
          </w:p>
        </w:tc>
      </w:tr>
    </w:tbl>
    <w:p w14:paraId="6E0CEEEE" w14:textId="5209A012" w:rsidR="001214D7" w:rsidRDefault="001214D7" w:rsidP="00476B01"/>
    <w:p w14:paraId="5926203B" w14:textId="2E2704C1" w:rsidR="001214D7" w:rsidRDefault="001214D7" w:rsidP="001214D7">
      <w:r>
        <w:t>MWD, m</w:t>
      </w:r>
      <w:r w:rsidRPr="00486870">
        <w:t>ean weight diameter</w:t>
      </w:r>
      <w:r>
        <w:t>; GMD, g</w:t>
      </w:r>
      <w:r w:rsidRPr="00486870">
        <w:t>eometric mean diameter</w:t>
      </w:r>
      <w:r>
        <w:t>; and FD, f</w:t>
      </w:r>
      <w:r w:rsidRPr="00486870">
        <w:t>ractal dimension</w:t>
      </w:r>
      <w:r>
        <w:t>;</w:t>
      </w:r>
      <w:r>
        <w:rPr>
          <w:rFonts w:cs="Times New Roman"/>
        </w:rPr>
        <w:t xml:space="preserve"> </w:t>
      </w:r>
      <w:r w:rsidRPr="00897021">
        <w:rPr>
          <w:rFonts w:cs="Times New Roman"/>
        </w:rPr>
        <w:t>CT, no</w:t>
      </w:r>
      <w:r>
        <w:rPr>
          <w:rFonts w:cs="Times New Roman"/>
        </w:rPr>
        <w:t xml:space="preserve"> </w:t>
      </w:r>
      <w:r w:rsidRPr="00897021">
        <w:rPr>
          <w:rFonts w:cs="Times New Roman"/>
        </w:rPr>
        <w:t>fertilization; NPK, chemical nitrogen, phosphorus and potassium fertilizer</w:t>
      </w:r>
      <w:r>
        <w:rPr>
          <w:rFonts w:cs="Times New Roman"/>
        </w:rPr>
        <w:t>s</w:t>
      </w:r>
      <w:r w:rsidRPr="00897021">
        <w:rPr>
          <w:rFonts w:cs="Times New Roman"/>
        </w:rPr>
        <w:t xml:space="preserve">; M, pig and cattle manure; 1/2MNPK, fertilization with 1/2 M and 1/2 NPK; </w:t>
      </w:r>
      <w:r>
        <w:rPr>
          <w:rFonts w:cs="Times New Roman"/>
        </w:rPr>
        <w:t xml:space="preserve">and </w:t>
      </w:r>
      <w:r w:rsidRPr="00897021">
        <w:rPr>
          <w:rFonts w:cs="Times New Roman"/>
        </w:rPr>
        <w:t xml:space="preserve">MNPK, </w:t>
      </w:r>
      <w:r>
        <w:rPr>
          <w:rFonts w:cs="Times New Roman"/>
        </w:rPr>
        <w:t xml:space="preserve">fertilization with </w:t>
      </w:r>
      <w:r w:rsidRPr="00897021">
        <w:rPr>
          <w:rFonts w:cs="Times New Roman"/>
        </w:rPr>
        <w:t>total NPK and total M</w:t>
      </w:r>
    </w:p>
    <w:p w14:paraId="2ED09BF9" w14:textId="77777777" w:rsidR="00476B01" w:rsidRPr="001214D7" w:rsidRDefault="00476B01" w:rsidP="001214D7">
      <w:pPr>
        <w:sectPr w:rsidR="00476B01" w:rsidRPr="001214D7" w:rsidSect="006E16DA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</w:p>
    <w:p w14:paraId="7306A777" w14:textId="6AEC0732" w:rsidR="009733F7" w:rsidRPr="009733F7" w:rsidRDefault="00476B01" w:rsidP="00476B01">
      <w:pPr>
        <w:rPr>
          <w:rFonts w:cs="Times New Roman"/>
        </w:rPr>
      </w:pPr>
      <w:r w:rsidRPr="00CD6515">
        <w:rPr>
          <w:b/>
        </w:rPr>
        <w:lastRenderedPageBreak/>
        <w:t>Table S</w:t>
      </w:r>
      <w:r>
        <w:rPr>
          <w:b/>
        </w:rPr>
        <w:t>7.</w:t>
      </w:r>
      <w:r>
        <w:t xml:space="preserve"> Measured calcium and magnesium fractions</w:t>
      </w:r>
      <w:r w:rsidRPr="00904159">
        <w:t xml:space="preserve"> </w:t>
      </w:r>
      <w:r>
        <w:t>from the five fertilization practices</w:t>
      </w:r>
      <w:r>
        <w:rPr>
          <w:rFonts w:cs="Times New Roman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70"/>
        <w:gridCol w:w="1346"/>
        <w:gridCol w:w="1158"/>
        <w:gridCol w:w="1158"/>
        <w:gridCol w:w="1158"/>
        <w:gridCol w:w="1158"/>
        <w:gridCol w:w="1158"/>
      </w:tblGrid>
      <w:tr w:rsidR="00476B01" w:rsidRPr="00082582" w14:paraId="6F928C35" w14:textId="77777777" w:rsidTr="001D088D">
        <w:trPr>
          <w:trHeight w:val="276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3B06CA44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Mineral fractions g kg</w:t>
            </w:r>
            <w:r w:rsidRPr="00082582">
              <w:rPr>
                <w:rFonts w:eastAsia="等线" w:cs="Times New Roman"/>
                <w:color w:val="000000"/>
                <w:kern w:val="0"/>
                <w:vertAlign w:val="superscript"/>
              </w:rPr>
              <w:t>-1</w:t>
            </w:r>
            <w:r w:rsidRPr="00082582">
              <w:rPr>
                <w:rFonts w:eastAsia="等线" w:cs="Times New Roman"/>
                <w:color w:val="000000"/>
                <w:kern w:val="0"/>
              </w:rPr>
              <w:t xml:space="preserve"> (</w:t>
            </w:r>
            <w:proofErr w:type="spellStart"/>
            <w:r w:rsidRPr="00082582">
              <w:rPr>
                <w:rFonts w:eastAsia="等线" w:cs="Times New Roman"/>
                <w:color w:val="000000"/>
                <w:kern w:val="0"/>
              </w:rPr>
              <w:t>s.d.</w:t>
            </w:r>
            <w:proofErr w:type="spellEnd"/>
            <w:r w:rsidRPr="00082582"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A6D5F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Treatments</w:t>
            </w:r>
          </w:p>
        </w:tc>
      </w:tr>
      <w:tr w:rsidR="00476B01" w:rsidRPr="00082582" w14:paraId="20C3CBC3" w14:textId="77777777" w:rsidTr="001D088D">
        <w:trPr>
          <w:trHeight w:val="27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19BE05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9BADE4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6AE921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NPK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7E8702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0E2068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1/2MNPK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FE16F7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MNPK</w:t>
            </w:r>
          </w:p>
        </w:tc>
      </w:tr>
      <w:tr w:rsidR="00476B01" w:rsidRPr="00082582" w14:paraId="404C7B46" w14:textId="77777777" w:rsidTr="001D088D">
        <w:trPr>
          <w:trHeight w:val="276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CBD00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Calcium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B7593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Free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A7AAC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1.8</w:t>
            </w:r>
            <w:r w:rsidRPr="00047C07">
              <w:rPr>
                <w:rFonts w:eastAsia="等线" w:cs="Times New Roman"/>
                <w:color w:val="000000"/>
                <w:kern w:val="0"/>
              </w:rPr>
              <w:t>1</w:t>
            </w:r>
            <w:r w:rsidRPr="00082582">
              <w:rPr>
                <w:rFonts w:eastAsia="等线" w:cs="Times New Roman"/>
                <w:color w:val="000000"/>
                <w:kern w:val="0"/>
              </w:rPr>
              <w:t xml:space="preserve"> (0.06)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0CC1D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2.28 (0.18)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2DC8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2.11 (0.04)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022CD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2.6 (0.22)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07CF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3.26 (0.63)</w:t>
            </w:r>
          </w:p>
        </w:tc>
      </w:tr>
      <w:tr w:rsidR="00476B01" w:rsidRPr="00082582" w14:paraId="4E825A37" w14:textId="77777777" w:rsidTr="001D088D">
        <w:trPr>
          <w:trHeight w:val="27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1F58F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65395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Exchangeable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12C6F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2.21 (0.06)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265BC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2.26 (0.04)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594BF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2.1</w:t>
            </w:r>
            <w:r>
              <w:rPr>
                <w:rFonts w:eastAsia="等线" w:cs="Times New Roman"/>
                <w:color w:val="000000"/>
                <w:kern w:val="0"/>
              </w:rPr>
              <w:t>3</w:t>
            </w:r>
            <w:r w:rsidRPr="00082582">
              <w:rPr>
                <w:rFonts w:eastAsia="等线" w:cs="Times New Roman"/>
                <w:color w:val="000000"/>
                <w:kern w:val="0"/>
              </w:rPr>
              <w:t xml:space="preserve"> (0.04)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26C0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2.15 (0.03)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528A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2.01 (0.12)</w:t>
            </w:r>
          </w:p>
        </w:tc>
      </w:tr>
      <w:tr w:rsidR="00476B01" w:rsidRPr="00082582" w14:paraId="2A0C6AB1" w14:textId="77777777" w:rsidTr="001D088D">
        <w:trPr>
          <w:trHeight w:val="27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CBC0E6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3E5A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Acid soluble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8D3D7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17.66 (1</w:t>
            </w:r>
            <w:r w:rsidRPr="00047C07">
              <w:rPr>
                <w:rFonts w:eastAsia="等线" w:cs="Times New Roman"/>
                <w:color w:val="000000"/>
                <w:kern w:val="0"/>
              </w:rPr>
              <w:t>.06</w:t>
            </w:r>
            <w:r w:rsidRPr="00082582"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3D472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19.61 (1.1</w:t>
            </w:r>
            <w:r w:rsidRPr="00047C07">
              <w:rPr>
                <w:rFonts w:eastAsia="等线" w:cs="Times New Roman"/>
                <w:color w:val="000000"/>
                <w:kern w:val="0"/>
              </w:rPr>
              <w:t>3</w:t>
            </w:r>
            <w:r w:rsidRPr="00082582"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DE20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18.49 (0.93)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B3AC2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20.72 (1.63)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9E2BE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21.23 (2.79)</w:t>
            </w:r>
          </w:p>
        </w:tc>
      </w:tr>
      <w:tr w:rsidR="00476B01" w:rsidRPr="00082582" w14:paraId="234B152B" w14:textId="77777777" w:rsidTr="001D088D">
        <w:trPr>
          <w:trHeight w:val="27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5CFB5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E3091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Residual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9EE0A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11.4</w:t>
            </w:r>
            <w:r w:rsidRPr="00047C07">
              <w:rPr>
                <w:rFonts w:eastAsia="等线" w:cs="Times New Roman"/>
                <w:color w:val="000000"/>
                <w:kern w:val="0"/>
              </w:rPr>
              <w:t>1</w:t>
            </w:r>
            <w:r w:rsidRPr="00082582">
              <w:rPr>
                <w:rFonts w:eastAsia="等线" w:cs="Times New Roman"/>
                <w:color w:val="000000"/>
                <w:kern w:val="0"/>
              </w:rPr>
              <w:t xml:space="preserve"> (2.25)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DB46B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13.74 (4.39)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F7551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10.31 (1.51)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4756D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8.42 (1.07)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997A2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9.35 (1.03)</w:t>
            </w:r>
          </w:p>
        </w:tc>
      </w:tr>
      <w:tr w:rsidR="00476B01" w:rsidRPr="00082582" w14:paraId="7A8A46EC" w14:textId="77777777" w:rsidTr="001D088D">
        <w:trPr>
          <w:trHeight w:val="276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1277DB14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Magnesium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5A8C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Free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5CE4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0.27 (0.02)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5ADD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0.28 (0.02)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CA76D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0.45 (0.01)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FE3F5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0.48 (0.04)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8DBEF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0.59 (0.11)</w:t>
            </w:r>
          </w:p>
        </w:tc>
      </w:tr>
      <w:tr w:rsidR="00476B01" w:rsidRPr="00082582" w14:paraId="18566AFD" w14:textId="77777777" w:rsidTr="001D088D">
        <w:trPr>
          <w:trHeight w:val="276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CFC98A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38C13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Exchangeable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7FAD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0.09 (0.01)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C1AB1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0.07 (0</w:t>
            </w:r>
            <w:r w:rsidRPr="00047C07">
              <w:rPr>
                <w:rFonts w:eastAsia="等线" w:cs="Times New Roman"/>
                <w:color w:val="000000"/>
                <w:kern w:val="0"/>
              </w:rPr>
              <w:t>.03</w:t>
            </w:r>
            <w:r w:rsidRPr="00082582"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8C21B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0.12 (0</w:t>
            </w:r>
            <w:r w:rsidRPr="00047C07">
              <w:rPr>
                <w:rFonts w:eastAsia="等线" w:cs="Times New Roman"/>
                <w:color w:val="000000"/>
                <w:kern w:val="0"/>
              </w:rPr>
              <w:t>.01</w:t>
            </w:r>
            <w:r w:rsidRPr="00082582"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B5C6C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0.1</w:t>
            </w:r>
            <w:r w:rsidRPr="00047C07">
              <w:rPr>
                <w:rFonts w:eastAsia="等线" w:cs="Times New Roman"/>
                <w:color w:val="000000"/>
                <w:kern w:val="0"/>
              </w:rPr>
              <w:t>3</w:t>
            </w:r>
            <w:r w:rsidRPr="00082582">
              <w:rPr>
                <w:rFonts w:eastAsia="等线" w:cs="Times New Roman"/>
                <w:color w:val="000000"/>
                <w:kern w:val="0"/>
              </w:rPr>
              <w:t xml:space="preserve"> (0</w:t>
            </w:r>
            <w:r w:rsidRPr="00047C07">
              <w:rPr>
                <w:rFonts w:eastAsia="等线" w:cs="Times New Roman"/>
                <w:color w:val="000000"/>
                <w:kern w:val="0"/>
              </w:rPr>
              <w:t>.01</w:t>
            </w:r>
            <w:r w:rsidRPr="00082582"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59A8A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0.1</w:t>
            </w:r>
            <w:r w:rsidRPr="00047C07">
              <w:rPr>
                <w:rFonts w:eastAsia="等线" w:cs="Times New Roman"/>
                <w:color w:val="000000"/>
                <w:kern w:val="0"/>
              </w:rPr>
              <w:t>6</w:t>
            </w:r>
            <w:r w:rsidRPr="00082582">
              <w:rPr>
                <w:rFonts w:eastAsia="等线" w:cs="Times New Roman"/>
                <w:color w:val="000000"/>
                <w:kern w:val="0"/>
              </w:rPr>
              <w:t xml:space="preserve"> (0</w:t>
            </w:r>
            <w:r w:rsidRPr="00047C07">
              <w:rPr>
                <w:rFonts w:eastAsia="等线" w:cs="Times New Roman"/>
                <w:color w:val="000000"/>
                <w:kern w:val="0"/>
              </w:rPr>
              <w:t>.01</w:t>
            </w:r>
            <w:r w:rsidRPr="00082582"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</w:tr>
      <w:tr w:rsidR="00476B01" w:rsidRPr="00082582" w14:paraId="388999F6" w14:textId="77777777" w:rsidTr="001D088D">
        <w:trPr>
          <w:trHeight w:val="276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5330FE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B6C40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Acid soluble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47CE8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0.38 (0.02)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8D030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0.44 (0.08)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82D9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0.42 (0.02)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3AE9F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0.47 (0.02)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0A44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0.52 (0.2</w:t>
            </w:r>
            <w:r w:rsidRPr="00047C07">
              <w:rPr>
                <w:rFonts w:eastAsia="等线" w:cs="Times New Roman"/>
                <w:color w:val="000000"/>
                <w:kern w:val="0"/>
              </w:rPr>
              <w:t>1</w:t>
            </w:r>
            <w:r w:rsidRPr="00082582">
              <w:rPr>
                <w:rFonts w:eastAsia="等线" w:cs="Times New Roman"/>
                <w:color w:val="000000"/>
                <w:kern w:val="0"/>
              </w:rPr>
              <w:t>)</w:t>
            </w:r>
          </w:p>
        </w:tc>
      </w:tr>
      <w:tr w:rsidR="00476B01" w:rsidRPr="00082582" w14:paraId="5D89F1FB" w14:textId="77777777" w:rsidTr="001D088D">
        <w:trPr>
          <w:trHeight w:val="276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E4423E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E101F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Residual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4D8008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2.86 (0.49)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3575AB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2.57 (0.39)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EFF4E4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2.66 (0.23)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92AB84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2.73 (0.24)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AB4E1" w14:textId="77777777" w:rsidR="00476B01" w:rsidRPr="00082582" w:rsidRDefault="00476B01" w:rsidP="001D088D">
            <w:pPr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</w:rPr>
            </w:pPr>
            <w:r w:rsidRPr="00082582">
              <w:rPr>
                <w:rFonts w:eastAsia="等线" w:cs="Times New Roman"/>
                <w:color w:val="000000"/>
                <w:kern w:val="0"/>
              </w:rPr>
              <w:t>2.99 (0.15)</w:t>
            </w:r>
          </w:p>
        </w:tc>
      </w:tr>
    </w:tbl>
    <w:p w14:paraId="14990AC3" w14:textId="60B87EE0" w:rsidR="00B959CE" w:rsidRDefault="008D39EC"/>
    <w:p w14:paraId="20E85448" w14:textId="72620CCF" w:rsidR="001214D7" w:rsidRPr="00476B01" w:rsidRDefault="001214D7">
      <w:r w:rsidRPr="00897021">
        <w:rPr>
          <w:rFonts w:cs="Times New Roman"/>
        </w:rPr>
        <w:t>CT, no</w:t>
      </w:r>
      <w:r>
        <w:rPr>
          <w:rFonts w:cs="Times New Roman"/>
        </w:rPr>
        <w:t xml:space="preserve"> </w:t>
      </w:r>
      <w:r w:rsidRPr="00897021">
        <w:rPr>
          <w:rFonts w:cs="Times New Roman"/>
        </w:rPr>
        <w:t>fertilization; NPK, chemical nitrogen, phosphorus and potassium fertilizer</w:t>
      </w:r>
      <w:r>
        <w:rPr>
          <w:rFonts w:cs="Times New Roman"/>
        </w:rPr>
        <w:t>s</w:t>
      </w:r>
      <w:r w:rsidRPr="00897021">
        <w:rPr>
          <w:rFonts w:cs="Times New Roman"/>
        </w:rPr>
        <w:t xml:space="preserve">; M, pig and cattle manure; 1/2MNPK, fertilization with 1/2 M and 1/2 NPK; </w:t>
      </w:r>
      <w:r>
        <w:rPr>
          <w:rFonts w:cs="Times New Roman"/>
        </w:rPr>
        <w:t xml:space="preserve">and </w:t>
      </w:r>
      <w:r w:rsidRPr="00897021">
        <w:rPr>
          <w:rFonts w:cs="Times New Roman"/>
        </w:rPr>
        <w:t>MNPK, fertilization with total NPK and total M</w:t>
      </w:r>
    </w:p>
    <w:sectPr w:rsidR="001214D7" w:rsidRPr="00476B01" w:rsidSect="006E16D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3B5EB8" w14:textId="77777777" w:rsidR="008D39EC" w:rsidRDefault="008D39EC" w:rsidP="00476B01">
      <w:pPr>
        <w:spacing w:line="240" w:lineRule="auto"/>
      </w:pPr>
      <w:r>
        <w:separator/>
      </w:r>
    </w:p>
  </w:endnote>
  <w:endnote w:type="continuationSeparator" w:id="0">
    <w:p w14:paraId="2A1E4C15" w14:textId="77777777" w:rsidR="008D39EC" w:rsidRDefault="008D39EC" w:rsidP="00476B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39420460"/>
      <w:docPartObj>
        <w:docPartGallery w:val="Page Numbers (Bottom of Page)"/>
        <w:docPartUnique/>
      </w:docPartObj>
    </w:sdtPr>
    <w:sdtEndPr/>
    <w:sdtContent>
      <w:p w14:paraId="6D257471" w14:textId="17AC093C" w:rsidR="00476B01" w:rsidRDefault="00476B01">
        <w:pPr>
          <w:pStyle w:val="a5"/>
          <w:jc w:val="right"/>
        </w:pPr>
        <w:r>
          <w:t>S</w:t>
        </w:r>
        <w:r w:rsidRPr="00476B01">
          <w:fldChar w:fldCharType="begin"/>
        </w:r>
        <w:r w:rsidRPr="00476B01">
          <w:instrText>PAGE   \* MERGEFORMAT</w:instrText>
        </w:r>
        <w:r w:rsidRPr="00476B01">
          <w:fldChar w:fldCharType="separate"/>
        </w:r>
        <w:r w:rsidRPr="00476B01">
          <w:rPr>
            <w:lang w:val="zh-CN"/>
          </w:rPr>
          <w:t>2</w:t>
        </w:r>
        <w:r w:rsidRPr="00476B01">
          <w:fldChar w:fldCharType="end"/>
        </w:r>
      </w:p>
    </w:sdtContent>
  </w:sdt>
  <w:p w14:paraId="5AC6522A" w14:textId="77777777" w:rsidR="00476B01" w:rsidRDefault="00476B0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139A22" w14:textId="77777777" w:rsidR="008D39EC" w:rsidRDefault="008D39EC" w:rsidP="00476B01">
      <w:pPr>
        <w:spacing w:line="240" w:lineRule="auto"/>
      </w:pPr>
      <w:r>
        <w:separator/>
      </w:r>
    </w:p>
  </w:footnote>
  <w:footnote w:type="continuationSeparator" w:id="0">
    <w:p w14:paraId="007D90BB" w14:textId="77777777" w:rsidR="008D39EC" w:rsidRDefault="008D39EC" w:rsidP="00476B0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247"/>
    <w:rsid w:val="00026C5A"/>
    <w:rsid w:val="0003539B"/>
    <w:rsid w:val="001214D7"/>
    <w:rsid w:val="001273AC"/>
    <w:rsid w:val="00161920"/>
    <w:rsid w:val="001C34E3"/>
    <w:rsid w:val="001F11A5"/>
    <w:rsid w:val="00215761"/>
    <w:rsid w:val="00233F35"/>
    <w:rsid w:val="00254F70"/>
    <w:rsid w:val="00255E6B"/>
    <w:rsid w:val="002A5640"/>
    <w:rsid w:val="003101FF"/>
    <w:rsid w:val="00310E86"/>
    <w:rsid w:val="003721DD"/>
    <w:rsid w:val="003763CB"/>
    <w:rsid w:val="003921B8"/>
    <w:rsid w:val="003A0CEA"/>
    <w:rsid w:val="003D5247"/>
    <w:rsid w:val="004026D4"/>
    <w:rsid w:val="00476B01"/>
    <w:rsid w:val="00495CB8"/>
    <w:rsid w:val="005C20C6"/>
    <w:rsid w:val="005E2BE1"/>
    <w:rsid w:val="006B2CF2"/>
    <w:rsid w:val="006E16DA"/>
    <w:rsid w:val="007A7DEC"/>
    <w:rsid w:val="007B051B"/>
    <w:rsid w:val="007D4135"/>
    <w:rsid w:val="00863B44"/>
    <w:rsid w:val="00874587"/>
    <w:rsid w:val="00883383"/>
    <w:rsid w:val="008D39EC"/>
    <w:rsid w:val="00914099"/>
    <w:rsid w:val="00965F10"/>
    <w:rsid w:val="009733F7"/>
    <w:rsid w:val="009A626E"/>
    <w:rsid w:val="009E3DD6"/>
    <w:rsid w:val="00AA3EC4"/>
    <w:rsid w:val="00AC7914"/>
    <w:rsid w:val="00AF2D5F"/>
    <w:rsid w:val="00B27FCC"/>
    <w:rsid w:val="00B473A1"/>
    <w:rsid w:val="00B619F8"/>
    <w:rsid w:val="00B840AF"/>
    <w:rsid w:val="00C05AD3"/>
    <w:rsid w:val="00C272CE"/>
    <w:rsid w:val="00C556E3"/>
    <w:rsid w:val="00DB2AF2"/>
    <w:rsid w:val="00E14E85"/>
    <w:rsid w:val="00E950ED"/>
    <w:rsid w:val="00EA3CE8"/>
    <w:rsid w:val="00EA41E8"/>
    <w:rsid w:val="00ED328A"/>
    <w:rsid w:val="00EE6820"/>
    <w:rsid w:val="00F606A6"/>
    <w:rsid w:val="00FB32F4"/>
    <w:rsid w:val="00FF32F5"/>
    <w:rsid w:val="00FF6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A2769C"/>
  <w15:chartTrackingRefBased/>
  <w15:docId w15:val="{79EF9E81-4107-4CF0-AE32-0FF48FC11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kern w:val="2"/>
        <w:sz w:val="24"/>
        <w:szCs w:val="24"/>
        <w:lang w:val="en-US" w:eastAsia="zh-C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76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6B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6B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6B0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6B01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476B01"/>
  </w:style>
  <w:style w:type="character" w:styleId="a8">
    <w:name w:val="Hyperlink"/>
    <w:basedOn w:val="a0"/>
    <w:uiPriority w:val="99"/>
    <w:unhideWhenUsed/>
    <w:rsid w:val="00476B01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476B01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476B01"/>
    <w:rPr>
      <w:rFonts w:cs="Times New Roman"/>
      <w:noProof/>
    </w:rPr>
  </w:style>
  <w:style w:type="paragraph" w:customStyle="1" w:styleId="EndNoteBibliography">
    <w:name w:val="EndNote Bibliography"/>
    <w:basedOn w:val="a"/>
    <w:link w:val="EndNoteBibliography0"/>
    <w:rsid w:val="00476B01"/>
    <w:pPr>
      <w:spacing w:line="240" w:lineRule="auto"/>
    </w:pPr>
    <w:rPr>
      <w:rFonts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476B01"/>
    <w:rPr>
      <w:rFonts w:cs="Times New Roman"/>
      <w:noProof/>
    </w:rPr>
  </w:style>
  <w:style w:type="paragraph" w:styleId="a9">
    <w:name w:val="Balloon Text"/>
    <w:basedOn w:val="a"/>
    <w:link w:val="aa"/>
    <w:uiPriority w:val="99"/>
    <w:semiHidden/>
    <w:unhideWhenUsed/>
    <w:rsid w:val="00476B01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76B01"/>
    <w:rPr>
      <w:sz w:val="18"/>
      <w:szCs w:val="18"/>
    </w:rPr>
  </w:style>
  <w:style w:type="paragraph" w:styleId="ab">
    <w:name w:val="Revision"/>
    <w:hidden/>
    <w:uiPriority w:val="99"/>
    <w:semiHidden/>
    <w:rsid w:val="00476B01"/>
    <w:pPr>
      <w:spacing w:line="240" w:lineRule="auto"/>
      <w:jc w:val="left"/>
    </w:pPr>
  </w:style>
  <w:style w:type="character" w:styleId="ac">
    <w:name w:val="annotation reference"/>
    <w:basedOn w:val="a0"/>
    <w:uiPriority w:val="99"/>
    <w:semiHidden/>
    <w:unhideWhenUsed/>
    <w:rsid w:val="00476B01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476B01"/>
    <w:pPr>
      <w:spacing w:line="240" w:lineRule="auto"/>
    </w:pPr>
    <w:rPr>
      <w:sz w:val="20"/>
      <w:szCs w:val="20"/>
    </w:rPr>
  </w:style>
  <w:style w:type="character" w:customStyle="1" w:styleId="ae">
    <w:name w:val="批注文字 字符"/>
    <w:basedOn w:val="a0"/>
    <w:link w:val="ad"/>
    <w:uiPriority w:val="99"/>
    <w:semiHidden/>
    <w:rsid w:val="00476B01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76B01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476B01"/>
    <w:rPr>
      <w:b/>
      <w:bCs/>
      <w:sz w:val="20"/>
      <w:szCs w:val="20"/>
    </w:rPr>
  </w:style>
  <w:style w:type="character" w:styleId="af1">
    <w:name w:val="Strong"/>
    <w:basedOn w:val="a0"/>
    <w:uiPriority w:val="22"/>
    <w:qFormat/>
    <w:rsid w:val="00476B01"/>
    <w:rPr>
      <w:b/>
      <w:bCs/>
    </w:rPr>
  </w:style>
  <w:style w:type="paragraph" w:styleId="af2">
    <w:name w:val="Normal (Web)"/>
    <w:basedOn w:val="a"/>
    <w:uiPriority w:val="99"/>
    <w:semiHidden/>
    <w:unhideWhenUsed/>
    <w:rsid w:val="00476B01"/>
    <w:pPr>
      <w:spacing w:before="100" w:beforeAutospacing="1" w:after="100" w:afterAutospacing="1" w:line="240" w:lineRule="auto"/>
      <w:jc w:val="left"/>
    </w:pPr>
    <w:rPr>
      <w:rFonts w:eastAsia="Times New Roman" w:cs="Times New Roman"/>
      <w:kern w:val="0"/>
      <w:lang w:eastAsia="en-US"/>
    </w:rPr>
  </w:style>
  <w:style w:type="character" w:styleId="af3">
    <w:name w:val="Unresolved Mention"/>
    <w:basedOn w:val="a0"/>
    <w:uiPriority w:val="99"/>
    <w:semiHidden/>
    <w:unhideWhenUsed/>
    <w:rsid w:val="006E16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engxibai@caas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1741</Words>
  <Characters>9924</Characters>
  <Application>Microsoft Office Word</Application>
  <DocSecurity>0</DocSecurity>
  <Lines>82</Lines>
  <Paragraphs>23</Paragraphs>
  <ScaleCrop>false</ScaleCrop>
  <Company/>
  <LinksUpToDate>false</LinksUpToDate>
  <CharactersWithSpaces>11642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Yancey</dc:creator>
  <cp:keywords/>
  <dc:description/>
  <cp:lastModifiedBy>Yancey</cp:lastModifiedBy>
  <cp:revision>10</cp:revision>
  <dcterms:created xsi:type="dcterms:W3CDTF">2021-07-27T08:54:00Z</dcterms:created>
  <dcterms:modified xsi:type="dcterms:W3CDTF">2021-08-16T01:27:00Z</dcterms:modified>
</cp:coreProperties>
</file>