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795D9" w14:textId="5514B5D0" w:rsidR="00D14210" w:rsidRPr="001029EB" w:rsidRDefault="00D14210" w:rsidP="00DF2A42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1029EB">
        <w:rPr>
          <w:rFonts w:ascii="Times New Roman" w:hAnsi="Times New Roman" w:cs="Times New Roman"/>
          <w:b/>
          <w:bCs/>
        </w:rPr>
        <w:t xml:space="preserve">SVR-DAS: A Machine-Learning-Based Method to Create Training and Validation Datasets from Seafloor Distributed Acoustic Sensing Measurements </w:t>
      </w:r>
      <w:r w:rsidRPr="001029EB">
        <w:rPr>
          <w:rFonts w:ascii="Times New Roman" w:hAnsi="Times New Roman" w:cs="Times New Roman"/>
          <w:b/>
          <w:bCs/>
          <w:lang w:val="en-US"/>
        </w:rPr>
        <w:t>– Supplemental Material</w:t>
      </w:r>
    </w:p>
    <w:p w14:paraId="480C5FC0" w14:textId="77777777" w:rsidR="00D14210" w:rsidRPr="001029EB" w:rsidRDefault="00D14210" w:rsidP="00DF2A42">
      <w:pPr>
        <w:spacing w:line="360" w:lineRule="auto"/>
        <w:jc w:val="both"/>
        <w:rPr>
          <w:rFonts w:ascii="Times New Roman" w:hAnsi="Times New Roman" w:cs="Times New Roman"/>
        </w:rPr>
      </w:pPr>
      <w:r w:rsidRPr="001029EB">
        <w:rPr>
          <w:rFonts w:ascii="Times New Roman" w:hAnsi="Times New Roman" w:cs="Times New Roman"/>
        </w:rPr>
        <w:t>Autor #1: Gerardo Mendo-Perez, Research Center for Computational Earth Science, Earthquake Research Institute, The University of Tokyo, Japan, gmendo91@eri.u-tokyo.ac.jp</w:t>
      </w:r>
    </w:p>
    <w:p w14:paraId="1DC23240" w14:textId="77777777" w:rsidR="00D14210" w:rsidRPr="001029EB" w:rsidRDefault="00D14210" w:rsidP="00DF2A4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029EB">
        <w:rPr>
          <w:rFonts w:ascii="Times New Roman" w:hAnsi="Times New Roman" w:cs="Times New Roman"/>
          <w:b/>
          <w:bCs/>
        </w:rPr>
        <w:t xml:space="preserve">Autor #2: Hiromichi Nagao, Research Center for Computational Earth Science, Earthquake Research Institute, The University of Tokyo, Japan, </w:t>
      </w:r>
      <w:hyperlink r:id="rId6">
        <w:r w:rsidRPr="001029EB">
          <w:rPr>
            <w:rStyle w:val="Hipervnculo"/>
            <w:rFonts w:ascii="Times New Roman" w:hAnsi="Times New Roman" w:cs="Times New Roman"/>
            <w:b/>
            <w:bCs/>
          </w:rPr>
          <w:t>nagaoh@eri.u-tokyo.ac.jp</w:t>
        </w:r>
      </w:hyperlink>
      <w:r w:rsidRPr="001029EB">
        <w:rPr>
          <w:rFonts w:ascii="Times New Roman" w:hAnsi="Times New Roman" w:cs="Times New Roman"/>
          <w:b/>
          <w:bCs/>
        </w:rPr>
        <w:t xml:space="preserve"> (Corresponding author)</w:t>
      </w:r>
    </w:p>
    <w:p w14:paraId="3E0E9180" w14:textId="77777777" w:rsidR="00D14210" w:rsidRPr="001029EB" w:rsidRDefault="00D14210" w:rsidP="00DF2A42">
      <w:pPr>
        <w:spacing w:line="360" w:lineRule="auto"/>
        <w:jc w:val="both"/>
        <w:rPr>
          <w:rFonts w:ascii="Times New Roman" w:hAnsi="Times New Roman" w:cs="Times New Roman"/>
        </w:rPr>
      </w:pPr>
      <w:r w:rsidRPr="001029EB">
        <w:rPr>
          <w:rFonts w:ascii="Times New Roman" w:hAnsi="Times New Roman" w:cs="Times New Roman"/>
        </w:rPr>
        <w:t xml:space="preserve">Autor #3: Shinya Katoh, Research Center for Computational Earth Science, Earthquake Research Institute, The University of Tokyo, Japan, </w:t>
      </w:r>
      <w:hyperlink r:id="rId7">
        <w:r w:rsidRPr="001029EB">
          <w:rPr>
            <w:rStyle w:val="Hipervnculo"/>
            <w:rFonts w:ascii="Times New Roman" w:hAnsi="Times New Roman" w:cs="Times New Roman"/>
          </w:rPr>
          <w:t>shinya-k@eri.u-tokyo.ac.jp</w:t>
        </w:r>
      </w:hyperlink>
    </w:p>
    <w:p w14:paraId="4FF0A395" w14:textId="77777777" w:rsidR="00D14210" w:rsidRPr="001029EB" w:rsidRDefault="00D14210" w:rsidP="00DF2A42">
      <w:pPr>
        <w:spacing w:line="360" w:lineRule="auto"/>
        <w:jc w:val="both"/>
        <w:rPr>
          <w:rFonts w:ascii="Times New Roman" w:hAnsi="Times New Roman" w:cs="Times New Roman"/>
        </w:rPr>
      </w:pPr>
      <w:r w:rsidRPr="001029EB">
        <w:rPr>
          <w:rFonts w:ascii="Times New Roman" w:hAnsi="Times New Roman" w:cs="Times New Roman"/>
        </w:rPr>
        <w:t>Autor #4: Masanao Shinohara, Research Center for Geophysical Observation and Instrumentation, Earthquake Research Institute, The University of Tokyo, Japan, mshino@eri.u-tokyo.ac.jp</w:t>
      </w:r>
    </w:p>
    <w:p w14:paraId="00880CBA" w14:textId="77777777" w:rsidR="0050399F" w:rsidRPr="001029EB" w:rsidRDefault="0050399F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A3C7436" w14:textId="1DFD9E68" w:rsidR="0050399F" w:rsidRPr="001029EB" w:rsidRDefault="001029EB" w:rsidP="00DF2A42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1029EB">
        <w:rPr>
          <w:rFonts w:ascii="Times New Roman" w:hAnsi="Times New Roman" w:cs="Times New Roman"/>
          <w:b/>
          <w:bCs/>
          <w:lang w:val="en-US"/>
        </w:rPr>
        <w:t>Description</w:t>
      </w:r>
    </w:p>
    <w:p w14:paraId="535BF2DD" w14:textId="2D09D327" w:rsidR="001029EB" w:rsidRDefault="001029EB" w:rsidP="00DF2A4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1029EB">
        <w:rPr>
          <w:rFonts w:ascii="Times New Roman" w:hAnsi="Times New Roman" w:cs="Times New Roman"/>
          <w:lang w:val="en-US"/>
        </w:rPr>
        <w:t xml:space="preserve">In the present </w:t>
      </w:r>
      <w:r>
        <w:rPr>
          <w:rFonts w:ascii="Times New Roman" w:hAnsi="Times New Roman" w:cs="Times New Roman"/>
          <w:lang w:val="en-US"/>
        </w:rPr>
        <w:t>document, we add</w:t>
      </w:r>
      <w:r w:rsidR="00C012DC">
        <w:rPr>
          <w:rFonts w:ascii="Times New Roman" w:hAnsi="Times New Roman" w:cs="Times New Roman"/>
          <w:lang w:val="en-US"/>
        </w:rPr>
        <w:t xml:space="preserve"> the rest of the events obtained from SVR-DAS from February 2</w:t>
      </w:r>
      <w:r w:rsidR="00C012DC" w:rsidRPr="00C012DC">
        <w:rPr>
          <w:rFonts w:ascii="Times New Roman" w:hAnsi="Times New Roman" w:cs="Times New Roman"/>
          <w:vertAlign w:val="superscript"/>
          <w:lang w:val="en-US"/>
        </w:rPr>
        <w:t>nd</w:t>
      </w:r>
      <w:r w:rsidR="00C012DC">
        <w:rPr>
          <w:rFonts w:ascii="Times New Roman" w:hAnsi="Times New Roman" w:cs="Times New Roman"/>
          <w:lang w:val="en-US"/>
        </w:rPr>
        <w:t>, 2022</w:t>
      </w:r>
      <w:r>
        <w:rPr>
          <w:rFonts w:ascii="Times New Roman" w:hAnsi="Times New Roman" w:cs="Times New Roman"/>
          <w:lang w:val="en-US"/>
        </w:rPr>
        <w:t xml:space="preserve">. Figure S1 shows an example of the spectrogram-based picker envelope function that is used to </w:t>
      </w:r>
      <w:r w:rsidR="006430B8">
        <w:rPr>
          <w:rFonts w:ascii="Times New Roman" w:hAnsi="Times New Roman" w:cs="Times New Roman"/>
          <w:lang w:val="en-US"/>
        </w:rPr>
        <w:t xml:space="preserve">refine </w:t>
      </w:r>
      <w:r>
        <w:rPr>
          <w:rFonts w:ascii="Times New Roman" w:hAnsi="Times New Roman" w:cs="Times New Roman"/>
          <w:lang w:val="en-US"/>
        </w:rPr>
        <w:t xml:space="preserve">P </w:t>
      </w:r>
      <w:r w:rsidR="006430B8">
        <w:rPr>
          <w:rFonts w:ascii="Times New Roman" w:hAnsi="Times New Roman" w:cs="Times New Roman"/>
          <w:lang w:val="en-US"/>
        </w:rPr>
        <w:t>picks of</w:t>
      </w:r>
      <w:r>
        <w:rPr>
          <w:rFonts w:ascii="Times New Roman" w:hAnsi="Times New Roman" w:cs="Times New Roman"/>
          <w:lang w:val="en-US"/>
        </w:rPr>
        <w:t xml:space="preserve"> DAS </w:t>
      </w:r>
      <w:r w:rsidR="006430B8">
        <w:rPr>
          <w:rFonts w:ascii="Times New Roman" w:hAnsi="Times New Roman" w:cs="Times New Roman"/>
          <w:lang w:val="en-US"/>
        </w:rPr>
        <w:t>data</w:t>
      </w:r>
      <w:r>
        <w:rPr>
          <w:rFonts w:ascii="Times New Roman" w:hAnsi="Times New Roman" w:cs="Times New Roman"/>
          <w:lang w:val="en-US"/>
        </w:rPr>
        <w:t xml:space="preserve">. Figures S2 – S3 shows two examples </w:t>
      </w:r>
      <w:r w:rsidR="00784C83">
        <w:rPr>
          <w:rFonts w:ascii="Times New Roman" w:hAnsi="Times New Roman" w:cs="Times New Roman"/>
          <w:lang w:val="en-US"/>
        </w:rPr>
        <w:t>of</w:t>
      </w:r>
      <w:r>
        <w:rPr>
          <w:rFonts w:ascii="Times New Roman" w:hAnsi="Times New Roman" w:cs="Times New Roman"/>
          <w:lang w:val="en-US"/>
        </w:rPr>
        <w:t xml:space="preserve"> DAS channels </w:t>
      </w:r>
      <w:r w:rsidR="00CA0EA2">
        <w:rPr>
          <w:rFonts w:ascii="Times New Roman" w:hAnsi="Times New Roman" w:cs="Times New Roman"/>
          <w:lang w:val="en-US"/>
        </w:rPr>
        <w:t xml:space="preserve">where there </w:t>
      </w:r>
      <w:r w:rsidR="00053ECB">
        <w:rPr>
          <w:rFonts w:ascii="Times New Roman" w:hAnsi="Times New Roman" w:cs="Times New Roman"/>
          <w:lang w:val="en-US"/>
        </w:rPr>
        <w:t>are</w:t>
      </w:r>
      <w:r>
        <w:rPr>
          <w:rFonts w:ascii="Times New Roman" w:hAnsi="Times New Roman" w:cs="Times New Roman"/>
          <w:lang w:val="en-US"/>
        </w:rPr>
        <w:t xml:space="preserve"> no</w:t>
      </w:r>
      <w:r w:rsidR="00CA0EA2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co</w:t>
      </w:r>
      <w:r w:rsidR="00CA0EA2">
        <w:rPr>
          <w:rFonts w:ascii="Times New Roman" w:hAnsi="Times New Roman" w:cs="Times New Roman"/>
          <w:lang w:val="en-US"/>
        </w:rPr>
        <w:t>incident</w:t>
      </w:r>
      <w:r>
        <w:rPr>
          <w:rFonts w:ascii="Times New Roman" w:hAnsi="Times New Roman" w:cs="Times New Roman"/>
          <w:lang w:val="en-US"/>
        </w:rPr>
        <w:t xml:space="preserve"> pic</w:t>
      </w:r>
      <w:r w:rsidR="00685D5F">
        <w:rPr>
          <w:rFonts w:ascii="Times New Roman" w:hAnsi="Times New Roman" w:cs="Times New Roman"/>
          <w:lang w:val="en-US"/>
        </w:rPr>
        <w:t>ks of both P and S phases. These traces are</w:t>
      </w:r>
      <w:r>
        <w:rPr>
          <w:rFonts w:ascii="Times New Roman" w:hAnsi="Times New Roman" w:cs="Times New Roman"/>
          <w:lang w:val="en-US"/>
        </w:rPr>
        <w:t xml:space="preserve"> from events </w:t>
      </w:r>
      <w:r w:rsidR="000C4E7A">
        <w:rPr>
          <w:rFonts w:ascii="Times New Roman" w:hAnsi="Times New Roman" w:cs="Times New Roman"/>
          <w:lang w:val="en-US"/>
        </w:rPr>
        <w:t>February 28</w:t>
      </w:r>
      <w:r w:rsidR="000C4E7A" w:rsidRPr="0065527D">
        <w:rPr>
          <w:rFonts w:ascii="Times New Roman" w:hAnsi="Times New Roman" w:cs="Times New Roman"/>
          <w:vertAlign w:val="superscript"/>
          <w:lang w:val="en-US"/>
        </w:rPr>
        <w:t>th</w:t>
      </w:r>
      <w:r w:rsidR="00047359">
        <w:rPr>
          <w:rFonts w:ascii="Times New Roman" w:hAnsi="Times New Roman" w:cs="Times New Roman"/>
          <w:lang w:val="en-US"/>
        </w:rPr>
        <w:t xml:space="preserve">, </w:t>
      </w:r>
      <w:proofErr w:type="gramStart"/>
      <w:r w:rsidR="00047359">
        <w:rPr>
          <w:rFonts w:ascii="Times New Roman" w:hAnsi="Times New Roman" w:cs="Times New Roman"/>
          <w:lang w:val="en-US"/>
        </w:rPr>
        <w:t>2022</w:t>
      </w:r>
      <w:proofErr w:type="gramEnd"/>
      <w:r>
        <w:rPr>
          <w:rFonts w:ascii="Times New Roman" w:hAnsi="Times New Roman" w:cs="Times New Roman"/>
          <w:lang w:val="en-US"/>
        </w:rPr>
        <w:t xml:space="preserve"> 10:16:20 and 12:01:20. Figure S4 </w:t>
      </w:r>
      <w:r w:rsidR="00205759">
        <w:rPr>
          <w:rFonts w:ascii="Times New Roman" w:hAnsi="Times New Roman" w:cs="Times New Roman"/>
          <w:lang w:val="en-US"/>
        </w:rPr>
        <w:t xml:space="preserve">and S5 </w:t>
      </w:r>
      <w:r>
        <w:rPr>
          <w:rFonts w:ascii="Times New Roman" w:hAnsi="Times New Roman" w:cs="Times New Roman"/>
          <w:lang w:val="en-US"/>
        </w:rPr>
        <w:t xml:space="preserve">shows </w:t>
      </w:r>
      <w:r w:rsidR="00205759">
        <w:rPr>
          <w:rFonts w:ascii="Times New Roman" w:hAnsi="Times New Roman" w:cs="Times New Roman"/>
          <w:lang w:val="en-US"/>
        </w:rPr>
        <w:t xml:space="preserve">the rest of the events obtained by SVR-DAS from </w:t>
      </w:r>
      <w:r w:rsidR="000C4E7A">
        <w:rPr>
          <w:rFonts w:ascii="Times New Roman" w:hAnsi="Times New Roman" w:cs="Times New Roman"/>
          <w:lang w:val="en-US"/>
        </w:rPr>
        <w:t>February 28</w:t>
      </w:r>
      <w:r w:rsidR="000C4E7A" w:rsidRPr="0065527D">
        <w:rPr>
          <w:rFonts w:ascii="Times New Roman" w:hAnsi="Times New Roman" w:cs="Times New Roman"/>
          <w:vertAlign w:val="superscript"/>
          <w:lang w:val="en-US"/>
        </w:rPr>
        <w:t>th</w:t>
      </w:r>
      <w:r w:rsidR="00205759">
        <w:rPr>
          <w:rFonts w:ascii="Times New Roman" w:hAnsi="Times New Roman" w:cs="Times New Roman"/>
          <w:lang w:val="en-US"/>
        </w:rPr>
        <w:t xml:space="preserve">, </w:t>
      </w:r>
      <w:proofErr w:type="gramStart"/>
      <w:r w:rsidR="00205759">
        <w:rPr>
          <w:rFonts w:ascii="Times New Roman" w:hAnsi="Times New Roman" w:cs="Times New Roman"/>
          <w:lang w:val="en-US"/>
        </w:rPr>
        <w:t>2022</w:t>
      </w:r>
      <w:proofErr w:type="gramEnd"/>
      <w:r w:rsidR="00205759">
        <w:rPr>
          <w:rFonts w:ascii="Times New Roman" w:hAnsi="Times New Roman" w:cs="Times New Roman"/>
          <w:lang w:val="en-US"/>
        </w:rPr>
        <w:t xml:space="preserve"> where</w:t>
      </w:r>
      <w:r>
        <w:rPr>
          <w:rFonts w:ascii="Times New Roman" w:hAnsi="Times New Roman" w:cs="Times New Roman"/>
          <w:lang w:val="en-US"/>
        </w:rPr>
        <w:t xml:space="preserve"> P and S models </w:t>
      </w:r>
      <w:r w:rsidR="00205759">
        <w:rPr>
          <w:rFonts w:ascii="Times New Roman" w:hAnsi="Times New Roman" w:cs="Times New Roman"/>
          <w:lang w:val="en-US"/>
        </w:rPr>
        <w:t>were obtained</w:t>
      </w:r>
      <w:r>
        <w:rPr>
          <w:rFonts w:ascii="Times New Roman" w:hAnsi="Times New Roman" w:cs="Times New Roman"/>
          <w:lang w:val="en-US"/>
        </w:rPr>
        <w:t xml:space="preserve">. Finally, Figure S6 shows two examples </w:t>
      </w:r>
      <w:r w:rsidR="00893C66">
        <w:rPr>
          <w:rFonts w:ascii="Times New Roman" w:hAnsi="Times New Roman" w:cs="Times New Roman"/>
          <w:lang w:val="en-US"/>
        </w:rPr>
        <w:t xml:space="preserve">of DAS data </w:t>
      </w:r>
      <w:r>
        <w:rPr>
          <w:rFonts w:ascii="Times New Roman" w:hAnsi="Times New Roman" w:cs="Times New Roman"/>
          <w:lang w:val="en-US"/>
        </w:rPr>
        <w:t>where picking</w:t>
      </w:r>
      <w:r w:rsidR="00893C66">
        <w:rPr>
          <w:rFonts w:ascii="Times New Roman" w:hAnsi="Times New Roman" w:cs="Times New Roman"/>
          <w:lang w:val="en-US"/>
        </w:rPr>
        <w:t xml:space="preserve"> models were not obtained due to </w:t>
      </w:r>
      <w:r w:rsidR="00053ECB">
        <w:rPr>
          <w:rFonts w:ascii="Times New Roman" w:hAnsi="Times New Roman" w:cs="Times New Roman"/>
          <w:lang w:val="en-US"/>
        </w:rPr>
        <w:t>a</w:t>
      </w:r>
      <w:r w:rsidR="00893C66">
        <w:rPr>
          <w:rFonts w:ascii="Times New Roman" w:hAnsi="Times New Roman" w:cs="Times New Roman"/>
          <w:lang w:val="en-US"/>
        </w:rPr>
        <w:t xml:space="preserve"> decrease in the SNR. </w:t>
      </w:r>
      <w:r w:rsidR="00F40015">
        <w:rPr>
          <w:rFonts w:ascii="Times New Roman" w:hAnsi="Times New Roman" w:cs="Times New Roman"/>
          <w:lang w:val="en-US"/>
        </w:rPr>
        <w:t>All reported times are in UTC format.</w:t>
      </w:r>
    </w:p>
    <w:p w14:paraId="529B6CEA" w14:textId="77777777" w:rsidR="001029EB" w:rsidRDefault="001029EB" w:rsidP="00DF2A4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4A25E133" w14:textId="75D90C07" w:rsidR="001029EB" w:rsidRDefault="001029EB" w:rsidP="00DF2A42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1029EB">
        <w:rPr>
          <w:rFonts w:ascii="Times New Roman" w:hAnsi="Times New Roman" w:cs="Times New Roman"/>
          <w:b/>
          <w:bCs/>
          <w:lang w:val="en-US"/>
        </w:rPr>
        <w:t>Figure captions</w:t>
      </w:r>
    </w:p>
    <w:p w14:paraId="3DC55F8C" w14:textId="0760AACB" w:rsidR="001029EB" w:rsidRDefault="001029EB" w:rsidP="00DF2A4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Figure S1. DAS channel (upper panel), envelope function (</w:t>
      </w:r>
      <w:r w:rsidR="00A60E3F">
        <w:rPr>
          <w:rFonts w:ascii="Times New Roman" w:hAnsi="Times New Roman" w:cs="Times New Roman"/>
          <w:lang w:val="en-US"/>
        </w:rPr>
        <w:t xml:space="preserve">middle panel), and P and S labels from pickers (lower panels) associated with </w:t>
      </w:r>
      <w:r w:rsidR="001C0EFC">
        <w:rPr>
          <w:rFonts w:ascii="Times New Roman" w:hAnsi="Times New Roman" w:cs="Times New Roman"/>
          <w:lang w:val="en-US"/>
        </w:rPr>
        <w:t>February 28</w:t>
      </w:r>
      <w:r w:rsidR="001C0EFC" w:rsidRPr="0065527D">
        <w:rPr>
          <w:rFonts w:ascii="Times New Roman" w:hAnsi="Times New Roman" w:cs="Times New Roman"/>
          <w:vertAlign w:val="superscript"/>
          <w:lang w:val="en-US"/>
        </w:rPr>
        <w:t>th</w:t>
      </w:r>
      <w:r w:rsidR="001C0EFC">
        <w:rPr>
          <w:rFonts w:ascii="Times New Roman" w:hAnsi="Times New Roman" w:cs="Times New Roman"/>
          <w:lang w:val="en-US"/>
        </w:rPr>
        <w:t xml:space="preserve"> </w:t>
      </w:r>
      <w:r w:rsidR="00A60E3F">
        <w:rPr>
          <w:rFonts w:ascii="Times New Roman" w:hAnsi="Times New Roman" w:cs="Times New Roman"/>
          <w:lang w:val="en-US"/>
        </w:rPr>
        <w:t>10:16:20</w:t>
      </w:r>
      <w:r w:rsidR="00F5463F">
        <w:rPr>
          <w:rFonts w:ascii="Times New Roman" w:hAnsi="Times New Roman" w:cs="Times New Roman"/>
          <w:lang w:val="en-US"/>
        </w:rPr>
        <w:t xml:space="preserve"> h</w:t>
      </w:r>
      <w:r w:rsidR="001C0EFC">
        <w:rPr>
          <w:rFonts w:ascii="Times New Roman" w:hAnsi="Times New Roman" w:cs="Times New Roman"/>
          <w:lang w:val="en-US"/>
        </w:rPr>
        <w:t xml:space="preserve"> event</w:t>
      </w:r>
      <w:r w:rsidR="00A60E3F">
        <w:rPr>
          <w:rFonts w:ascii="Times New Roman" w:hAnsi="Times New Roman" w:cs="Times New Roman"/>
          <w:lang w:val="en-US"/>
        </w:rPr>
        <w:t>.</w:t>
      </w:r>
    </w:p>
    <w:p w14:paraId="38929D3C" w14:textId="5B32176A" w:rsidR="00A60E3F" w:rsidRDefault="00A60E3F" w:rsidP="00DF2A4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Figure S2. DAS trace from </w:t>
      </w:r>
      <w:r w:rsidR="009A1D01">
        <w:rPr>
          <w:rFonts w:ascii="Times New Roman" w:hAnsi="Times New Roman" w:cs="Times New Roman"/>
          <w:lang w:val="en-US"/>
        </w:rPr>
        <w:t>February 28</w:t>
      </w:r>
      <w:r w:rsidR="009A1D01" w:rsidRPr="0065527D">
        <w:rPr>
          <w:rFonts w:ascii="Times New Roman" w:hAnsi="Times New Roman" w:cs="Times New Roman"/>
          <w:vertAlign w:val="superscript"/>
          <w:lang w:val="en-US"/>
        </w:rPr>
        <w:t>th</w:t>
      </w:r>
      <w:r w:rsidR="009A1D0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10:16:20 </w:t>
      </w:r>
      <w:r w:rsidR="00F5463F">
        <w:rPr>
          <w:rFonts w:ascii="Times New Roman" w:hAnsi="Times New Roman" w:cs="Times New Roman"/>
          <w:lang w:val="en-US"/>
        </w:rPr>
        <w:t>h</w:t>
      </w:r>
      <w:r>
        <w:rPr>
          <w:rFonts w:ascii="Times New Roman" w:hAnsi="Times New Roman" w:cs="Times New Roman"/>
          <w:lang w:val="en-US"/>
        </w:rPr>
        <w:t xml:space="preserve"> and their associated P and S labels where non-coherent picking is present.</w:t>
      </w:r>
    </w:p>
    <w:p w14:paraId="414CA121" w14:textId="61A556A0" w:rsidR="00A60E3F" w:rsidRDefault="00A60E3F" w:rsidP="00DF2A4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Figure S3. The same but for </w:t>
      </w:r>
      <w:r w:rsidR="009A1D01">
        <w:rPr>
          <w:rFonts w:ascii="Times New Roman" w:hAnsi="Times New Roman" w:cs="Times New Roman"/>
          <w:lang w:val="en-US"/>
        </w:rPr>
        <w:t>February 28</w:t>
      </w:r>
      <w:r w:rsidR="009A1D01" w:rsidRPr="0065527D">
        <w:rPr>
          <w:rFonts w:ascii="Times New Roman" w:hAnsi="Times New Roman" w:cs="Times New Roman"/>
          <w:vertAlign w:val="superscript"/>
          <w:lang w:val="en-US"/>
        </w:rPr>
        <w:t>th</w:t>
      </w:r>
      <w:r w:rsidR="009A1D0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12:01:20</w:t>
      </w:r>
      <w:r w:rsidR="00F5463F">
        <w:rPr>
          <w:rFonts w:ascii="Times New Roman" w:hAnsi="Times New Roman" w:cs="Times New Roman"/>
          <w:lang w:val="en-US"/>
        </w:rPr>
        <w:t xml:space="preserve"> h</w:t>
      </w:r>
      <w:r w:rsidR="009A1D01">
        <w:rPr>
          <w:rFonts w:ascii="Times New Roman" w:hAnsi="Times New Roman" w:cs="Times New Roman"/>
          <w:lang w:val="en-US"/>
        </w:rPr>
        <w:t xml:space="preserve"> event</w:t>
      </w:r>
      <w:r>
        <w:rPr>
          <w:rFonts w:ascii="Times New Roman" w:hAnsi="Times New Roman" w:cs="Times New Roman"/>
          <w:lang w:val="en-US"/>
        </w:rPr>
        <w:t>.</w:t>
      </w:r>
    </w:p>
    <w:p w14:paraId="73414C9D" w14:textId="4B9A9713" w:rsidR="00A60E3F" w:rsidRDefault="00A60E3F" w:rsidP="00DF2A4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Figure S4. Refined SVR models of P (red line) and S (blue lines) obtained for DAS data associated with </w:t>
      </w:r>
      <w:r w:rsidR="0065527D">
        <w:rPr>
          <w:rFonts w:ascii="Times New Roman" w:hAnsi="Times New Roman" w:cs="Times New Roman"/>
          <w:lang w:val="en-US"/>
        </w:rPr>
        <w:t>events from February 28</w:t>
      </w:r>
      <w:r w:rsidR="0065527D" w:rsidRPr="0065527D">
        <w:rPr>
          <w:rFonts w:ascii="Times New Roman" w:hAnsi="Times New Roman" w:cs="Times New Roman"/>
          <w:vertAlign w:val="superscript"/>
          <w:lang w:val="en-US"/>
        </w:rPr>
        <w:t>th</w:t>
      </w:r>
      <w:r w:rsidR="0065527D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17:01:20 UTC</w:t>
      </w:r>
      <w:r w:rsidR="00E40902">
        <w:rPr>
          <w:rFonts w:ascii="Times New Roman" w:hAnsi="Times New Roman" w:cs="Times New Roman"/>
          <w:lang w:val="en-US"/>
        </w:rPr>
        <w:t xml:space="preserve"> and 18:22:20 </w:t>
      </w:r>
      <w:r w:rsidR="00F5463F">
        <w:rPr>
          <w:rFonts w:ascii="Times New Roman" w:hAnsi="Times New Roman" w:cs="Times New Roman"/>
          <w:lang w:val="en-US"/>
        </w:rPr>
        <w:t>h</w:t>
      </w:r>
      <w:r>
        <w:rPr>
          <w:rFonts w:ascii="Times New Roman" w:hAnsi="Times New Roman" w:cs="Times New Roman"/>
          <w:lang w:val="en-US"/>
        </w:rPr>
        <w:t>.</w:t>
      </w:r>
    </w:p>
    <w:p w14:paraId="73129E38" w14:textId="47538C07" w:rsidR="0077052D" w:rsidRDefault="00A60E3F" w:rsidP="00DF2A4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Figure S5</w:t>
      </w:r>
      <w:r w:rsidR="0077052D">
        <w:rPr>
          <w:rFonts w:ascii="Times New Roman" w:hAnsi="Times New Roman" w:cs="Times New Roman"/>
          <w:lang w:val="en-US"/>
        </w:rPr>
        <w:t xml:space="preserve">. Refined SVR models of P (red line) and S (blue lines) </w:t>
      </w:r>
      <w:r w:rsidR="00E5490B">
        <w:rPr>
          <w:rFonts w:ascii="Times New Roman" w:hAnsi="Times New Roman" w:cs="Times New Roman"/>
          <w:lang w:val="en-US"/>
        </w:rPr>
        <w:t xml:space="preserve">phases </w:t>
      </w:r>
      <w:r w:rsidR="0077052D">
        <w:rPr>
          <w:rFonts w:ascii="Times New Roman" w:hAnsi="Times New Roman" w:cs="Times New Roman"/>
          <w:lang w:val="en-US"/>
        </w:rPr>
        <w:t>obtained f</w:t>
      </w:r>
      <w:r w:rsidR="00E5490B">
        <w:rPr>
          <w:rFonts w:ascii="Times New Roman" w:hAnsi="Times New Roman" w:cs="Times New Roman"/>
          <w:lang w:val="en-US"/>
        </w:rPr>
        <w:t>rom</w:t>
      </w:r>
      <w:r w:rsidR="0077052D">
        <w:rPr>
          <w:rFonts w:ascii="Times New Roman" w:hAnsi="Times New Roman" w:cs="Times New Roman"/>
          <w:lang w:val="en-US"/>
        </w:rPr>
        <w:t xml:space="preserve"> DAS data associated with </w:t>
      </w:r>
      <w:r w:rsidR="00E5490B">
        <w:rPr>
          <w:rFonts w:ascii="Times New Roman" w:hAnsi="Times New Roman" w:cs="Times New Roman"/>
          <w:lang w:val="en-US"/>
        </w:rPr>
        <w:t xml:space="preserve">dates </w:t>
      </w:r>
      <w:r w:rsidR="00F5463F">
        <w:rPr>
          <w:rFonts w:ascii="Times New Roman" w:hAnsi="Times New Roman" w:cs="Times New Roman"/>
          <w:lang w:val="en-US"/>
        </w:rPr>
        <w:t>February 2</w:t>
      </w:r>
      <w:r w:rsidR="0065527D">
        <w:rPr>
          <w:rFonts w:ascii="Times New Roman" w:hAnsi="Times New Roman" w:cs="Times New Roman"/>
          <w:lang w:val="en-US"/>
        </w:rPr>
        <w:t>8th</w:t>
      </w:r>
      <w:r w:rsidR="00F5463F">
        <w:rPr>
          <w:rFonts w:ascii="Times New Roman" w:hAnsi="Times New Roman" w:cs="Times New Roman"/>
          <w:lang w:val="en-US"/>
        </w:rPr>
        <w:t>,</w:t>
      </w:r>
      <w:r w:rsidR="0077052D">
        <w:rPr>
          <w:rFonts w:ascii="Times New Roman" w:hAnsi="Times New Roman" w:cs="Times New Roman"/>
          <w:lang w:val="en-US"/>
        </w:rPr>
        <w:t xml:space="preserve"> </w:t>
      </w:r>
      <w:r w:rsidR="00E5490B">
        <w:rPr>
          <w:rFonts w:ascii="Times New Roman" w:hAnsi="Times New Roman" w:cs="Times New Roman"/>
          <w:lang w:val="en-US"/>
        </w:rPr>
        <w:t>18</w:t>
      </w:r>
      <w:r w:rsidR="0077052D">
        <w:rPr>
          <w:rFonts w:ascii="Times New Roman" w:hAnsi="Times New Roman" w:cs="Times New Roman"/>
          <w:lang w:val="en-US"/>
        </w:rPr>
        <w:t>:</w:t>
      </w:r>
      <w:r w:rsidR="00E5490B">
        <w:rPr>
          <w:rFonts w:ascii="Times New Roman" w:hAnsi="Times New Roman" w:cs="Times New Roman"/>
          <w:lang w:val="en-US"/>
        </w:rPr>
        <w:t>48</w:t>
      </w:r>
      <w:r w:rsidR="0077052D">
        <w:rPr>
          <w:rFonts w:ascii="Times New Roman" w:hAnsi="Times New Roman" w:cs="Times New Roman"/>
          <w:lang w:val="en-US"/>
        </w:rPr>
        <w:t xml:space="preserve">:20 </w:t>
      </w:r>
      <w:r w:rsidR="00F5463F">
        <w:rPr>
          <w:rFonts w:ascii="Times New Roman" w:hAnsi="Times New Roman" w:cs="Times New Roman"/>
          <w:lang w:val="en-US"/>
        </w:rPr>
        <w:t>h</w:t>
      </w:r>
      <w:r w:rsidR="0077052D">
        <w:rPr>
          <w:rFonts w:ascii="Times New Roman" w:hAnsi="Times New Roman" w:cs="Times New Roman"/>
          <w:lang w:val="en-US"/>
        </w:rPr>
        <w:t xml:space="preserve"> and 1</w:t>
      </w:r>
      <w:r w:rsidR="00E5490B">
        <w:rPr>
          <w:rFonts w:ascii="Times New Roman" w:hAnsi="Times New Roman" w:cs="Times New Roman"/>
          <w:lang w:val="en-US"/>
        </w:rPr>
        <w:t>9</w:t>
      </w:r>
      <w:r w:rsidR="0077052D">
        <w:rPr>
          <w:rFonts w:ascii="Times New Roman" w:hAnsi="Times New Roman" w:cs="Times New Roman"/>
          <w:lang w:val="en-US"/>
        </w:rPr>
        <w:t>:</w:t>
      </w:r>
      <w:r w:rsidR="00E5490B">
        <w:rPr>
          <w:rFonts w:ascii="Times New Roman" w:hAnsi="Times New Roman" w:cs="Times New Roman"/>
          <w:lang w:val="en-US"/>
        </w:rPr>
        <w:t>18</w:t>
      </w:r>
      <w:r w:rsidR="0077052D">
        <w:rPr>
          <w:rFonts w:ascii="Times New Roman" w:hAnsi="Times New Roman" w:cs="Times New Roman"/>
          <w:lang w:val="en-US"/>
        </w:rPr>
        <w:t xml:space="preserve">:20 </w:t>
      </w:r>
      <w:r w:rsidR="00F5463F">
        <w:rPr>
          <w:rFonts w:ascii="Times New Roman" w:hAnsi="Times New Roman" w:cs="Times New Roman"/>
          <w:lang w:val="en-US"/>
        </w:rPr>
        <w:t>h</w:t>
      </w:r>
      <w:r w:rsidR="0077052D">
        <w:rPr>
          <w:rFonts w:ascii="Times New Roman" w:hAnsi="Times New Roman" w:cs="Times New Roman"/>
          <w:lang w:val="en-US"/>
        </w:rPr>
        <w:t>.</w:t>
      </w:r>
    </w:p>
    <w:p w14:paraId="35B54CC5" w14:textId="2CFDE27D" w:rsidR="0077052D" w:rsidRDefault="00A60E3F" w:rsidP="00DF2A4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Figure S6. </w:t>
      </w:r>
      <w:r w:rsidR="0077052D">
        <w:rPr>
          <w:rFonts w:ascii="Times New Roman" w:hAnsi="Times New Roman" w:cs="Times New Roman"/>
          <w:lang w:val="en-US"/>
        </w:rPr>
        <w:t xml:space="preserve">Example of </w:t>
      </w:r>
      <w:r w:rsidR="0077052D">
        <w:rPr>
          <w:rFonts w:ascii="Times New Roman" w:hAnsi="Times New Roman" w:cs="Times New Roman"/>
          <w:lang w:val="en-US"/>
        </w:rPr>
        <w:t>two</w:t>
      </w:r>
      <w:r w:rsidR="0077052D">
        <w:rPr>
          <w:rFonts w:ascii="Times New Roman" w:hAnsi="Times New Roman" w:cs="Times New Roman"/>
          <w:lang w:val="en-US"/>
        </w:rPr>
        <w:t xml:space="preserve"> event</w:t>
      </w:r>
      <w:r w:rsidR="0077052D">
        <w:rPr>
          <w:rFonts w:ascii="Times New Roman" w:hAnsi="Times New Roman" w:cs="Times New Roman"/>
          <w:lang w:val="en-US"/>
        </w:rPr>
        <w:t>s detected by SVR-DAS without pick models</w:t>
      </w:r>
      <w:r w:rsidR="0077052D">
        <w:rPr>
          <w:rFonts w:ascii="Times New Roman" w:hAnsi="Times New Roman" w:cs="Times New Roman"/>
          <w:lang w:val="en-US"/>
        </w:rPr>
        <w:t xml:space="preserve">. </w:t>
      </w:r>
    </w:p>
    <w:p w14:paraId="28F540FA" w14:textId="7A6349B8" w:rsidR="00A60E3F" w:rsidRDefault="00A60E3F" w:rsidP="00DF2A4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19FCE31A" w14:textId="77777777" w:rsidR="00A60E3F" w:rsidRPr="001029EB" w:rsidRDefault="00A60E3F" w:rsidP="00DF2A4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3E31A505" w14:textId="77777777" w:rsidR="0050399F" w:rsidRPr="00A60E3F" w:rsidRDefault="0050399F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C782B1C" w14:textId="77777777" w:rsidR="0050399F" w:rsidRPr="001029EB" w:rsidRDefault="0050399F" w:rsidP="00DF2A42">
      <w:pPr>
        <w:spacing w:line="360" w:lineRule="auto"/>
        <w:rPr>
          <w:rFonts w:ascii="Times New Roman" w:hAnsi="Times New Roman" w:cs="Times New Roman"/>
        </w:rPr>
      </w:pPr>
    </w:p>
    <w:p w14:paraId="09A782BF" w14:textId="77777777" w:rsidR="0050399F" w:rsidRDefault="0050399F" w:rsidP="00DF2A42">
      <w:pPr>
        <w:spacing w:line="360" w:lineRule="auto"/>
        <w:rPr>
          <w:rFonts w:ascii="Times New Roman" w:hAnsi="Times New Roman" w:cs="Times New Roman"/>
        </w:rPr>
      </w:pPr>
    </w:p>
    <w:p w14:paraId="67BDC064" w14:textId="77777777" w:rsidR="00D32872" w:rsidRDefault="00D32872" w:rsidP="00DF2A42">
      <w:pPr>
        <w:spacing w:line="360" w:lineRule="auto"/>
        <w:rPr>
          <w:rFonts w:ascii="Times New Roman" w:hAnsi="Times New Roman" w:cs="Times New Roman"/>
        </w:rPr>
      </w:pPr>
    </w:p>
    <w:p w14:paraId="630E4601" w14:textId="77777777" w:rsidR="00D32872" w:rsidRDefault="00D32872" w:rsidP="00DF2A42">
      <w:pPr>
        <w:spacing w:line="360" w:lineRule="auto"/>
        <w:rPr>
          <w:rFonts w:ascii="Times New Roman" w:hAnsi="Times New Roman" w:cs="Times New Roman"/>
        </w:rPr>
      </w:pPr>
    </w:p>
    <w:p w14:paraId="688DBD18" w14:textId="77777777" w:rsidR="00D32872" w:rsidRDefault="00D32872" w:rsidP="00DF2A42">
      <w:pPr>
        <w:spacing w:line="360" w:lineRule="auto"/>
        <w:rPr>
          <w:rFonts w:ascii="Times New Roman" w:hAnsi="Times New Roman" w:cs="Times New Roman"/>
        </w:rPr>
      </w:pPr>
    </w:p>
    <w:p w14:paraId="20C00447" w14:textId="77777777" w:rsidR="00D32872" w:rsidRDefault="00D32872" w:rsidP="00DF2A42">
      <w:pPr>
        <w:spacing w:line="360" w:lineRule="auto"/>
        <w:rPr>
          <w:rFonts w:ascii="Times New Roman" w:hAnsi="Times New Roman" w:cs="Times New Roman"/>
        </w:rPr>
      </w:pPr>
    </w:p>
    <w:p w14:paraId="61778D9D" w14:textId="77777777" w:rsidR="00D32872" w:rsidRDefault="00D32872" w:rsidP="00DF2A42">
      <w:pPr>
        <w:spacing w:line="360" w:lineRule="auto"/>
        <w:rPr>
          <w:rFonts w:ascii="Times New Roman" w:hAnsi="Times New Roman" w:cs="Times New Roman"/>
        </w:rPr>
      </w:pPr>
    </w:p>
    <w:p w14:paraId="5C45705F" w14:textId="77777777" w:rsidR="00D32872" w:rsidRDefault="00D32872" w:rsidP="00DF2A42">
      <w:pPr>
        <w:spacing w:line="360" w:lineRule="auto"/>
        <w:rPr>
          <w:rFonts w:ascii="Times New Roman" w:hAnsi="Times New Roman" w:cs="Times New Roman"/>
        </w:rPr>
      </w:pPr>
    </w:p>
    <w:p w14:paraId="3EBAE442" w14:textId="77777777" w:rsidR="00D32872" w:rsidRDefault="00D32872" w:rsidP="00DF2A42">
      <w:pPr>
        <w:spacing w:line="360" w:lineRule="auto"/>
        <w:rPr>
          <w:rFonts w:ascii="Times New Roman" w:hAnsi="Times New Roman" w:cs="Times New Roman"/>
        </w:rPr>
      </w:pPr>
    </w:p>
    <w:p w14:paraId="26ED2EDD" w14:textId="77777777" w:rsidR="00D32872" w:rsidRDefault="00D32872" w:rsidP="00DF2A42">
      <w:pPr>
        <w:spacing w:line="360" w:lineRule="auto"/>
        <w:rPr>
          <w:rFonts w:ascii="Times New Roman" w:hAnsi="Times New Roman" w:cs="Times New Roman"/>
        </w:rPr>
      </w:pPr>
    </w:p>
    <w:p w14:paraId="45BC0D3C" w14:textId="77777777" w:rsidR="00D32872" w:rsidRDefault="00D32872" w:rsidP="00DF2A42">
      <w:pPr>
        <w:spacing w:line="360" w:lineRule="auto"/>
        <w:rPr>
          <w:rFonts w:ascii="Times New Roman" w:hAnsi="Times New Roman" w:cs="Times New Roman"/>
        </w:rPr>
      </w:pPr>
    </w:p>
    <w:p w14:paraId="79E44762" w14:textId="77777777" w:rsidR="00D32872" w:rsidRPr="001029EB" w:rsidRDefault="00D32872" w:rsidP="00DF2A42">
      <w:pPr>
        <w:spacing w:line="360" w:lineRule="auto"/>
        <w:rPr>
          <w:rFonts w:ascii="Times New Roman" w:hAnsi="Times New Roman" w:cs="Times New Roman"/>
        </w:rPr>
      </w:pPr>
    </w:p>
    <w:p w14:paraId="5A9C37C8" w14:textId="77777777" w:rsidR="0050399F" w:rsidRPr="001029EB" w:rsidRDefault="0050399F" w:rsidP="00DF2A42">
      <w:pPr>
        <w:spacing w:line="360" w:lineRule="auto"/>
        <w:rPr>
          <w:rFonts w:ascii="Times New Roman" w:hAnsi="Times New Roman" w:cs="Times New Roman"/>
        </w:rPr>
      </w:pPr>
    </w:p>
    <w:p w14:paraId="083817EB" w14:textId="77777777" w:rsidR="0050399F" w:rsidRDefault="0050399F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476929F" w14:textId="77777777" w:rsidR="00D32872" w:rsidRDefault="00D32872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1F192260" w14:textId="77777777" w:rsidR="00D32872" w:rsidRDefault="00D32872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B58F2C9" w14:textId="77777777" w:rsidR="00D32872" w:rsidRDefault="00D32872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1BA02CD" w14:textId="77777777" w:rsidR="00D32872" w:rsidRDefault="00D32872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F187F7B" w14:textId="77777777" w:rsidR="00D32872" w:rsidRDefault="00D32872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EDE7ACE" w14:textId="77777777" w:rsidR="00D32872" w:rsidRPr="00314C0D" w:rsidRDefault="00D32872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1E22A9D6" w14:textId="42927382" w:rsidR="0050399F" w:rsidRPr="001029EB" w:rsidRDefault="001029EB" w:rsidP="00DF2A42">
      <w:pPr>
        <w:spacing w:line="360" w:lineRule="auto"/>
        <w:rPr>
          <w:rFonts w:ascii="Times New Roman" w:hAnsi="Times New Roman" w:cs="Times New Roman"/>
        </w:rPr>
      </w:pPr>
      <w:r w:rsidRPr="001029E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2DA746A9" wp14:editId="7FE2D213">
            <wp:simplePos x="0" y="0"/>
            <wp:positionH relativeFrom="margin">
              <wp:align>left</wp:align>
            </wp:positionH>
            <wp:positionV relativeFrom="paragraph">
              <wp:posOffset>319405</wp:posOffset>
            </wp:positionV>
            <wp:extent cx="5996940" cy="2867025"/>
            <wp:effectExtent l="0" t="0" r="3810" b="9525"/>
            <wp:wrapSquare wrapText="bothSides"/>
            <wp:docPr id="125659025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590255" name="Imagen 125659025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694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7C59AD" w14:textId="1EC69017" w:rsidR="0050399F" w:rsidRPr="001029EB" w:rsidRDefault="0050399F" w:rsidP="00DF2A42">
      <w:pPr>
        <w:spacing w:line="360" w:lineRule="auto"/>
        <w:jc w:val="center"/>
        <w:rPr>
          <w:rFonts w:ascii="Times New Roman" w:hAnsi="Times New Roman" w:cs="Times New Roman"/>
        </w:rPr>
      </w:pPr>
    </w:p>
    <w:p w14:paraId="0D53A574" w14:textId="40C0186A" w:rsidR="0050399F" w:rsidRPr="001029EB" w:rsidRDefault="0050399F" w:rsidP="00DF2A42">
      <w:pPr>
        <w:spacing w:line="360" w:lineRule="auto"/>
        <w:jc w:val="center"/>
        <w:rPr>
          <w:rFonts w:ascii="Times New Roman" w:hAnsi="Times New Roman" w:cs="Times New Roman"/>
        </w:rPr>
      </w:pPr>
      <w:r w:rsidRPr="001029EB">
        <w:rPr>
          <w:rFonts w:ascii="Times New Roman" w:hAnsi="Times New Roman" w:cs="Times New Roman"/>
        </w:rPr>
        <w:t>Figure S1.</w:t>
      </w:r>
    </w:p>
    <w:p w14:paraId="1DE634D3" w14:textId="77777777" w:rsidR="0050399F" w:rsidRPr="001029EB" w:rsidRDefault="0050399F" w:rsidP="00DF2A42">
      <w:pPr>
        <w:spacing w:line="360" w:lineRule="auto"/>
        <w:jc w:val="center"/>
        <w:rPr>
          <w:rFonts w:ascii="Times New Roman" w:hAnsi="Times New Roman" w:cs="Times New Roman"/>
        </w:rPr>
      </w:pPr>
    </w:p>
    <w:p w14:paraId="4D850798" w14:textId="77777777" w:rsidR="0050399F" w:rsidRPr="001029EB" w:rsidRDefault="0050399F" w:rsidP="00DF2A42">
      <w:pPr>
        <w:spacing w:line="360" w:lineRule="auto"/>
        <w:jc w:val="center"/>
        <w:rPr>
          <w:rFonts w:ascii="Times New Roman" w:hAnsi="Times New Roman" w:cs="Times New Roman"/>
        </w:rPr>
      </w:pPr>
    </w:p>
    <w:p w14:paraId="0C1CBD4A" w14:textId="77777777" w:rsidR="0050399F" w:rsidRPr="001029EB" w:rsidRDefault="0050399F" w:rsidP="00DF2A42">
      <w:pPr>
        <w:spacing w:line="360" w:lineRule="auto"/>
        <w:jc w:val="center"/>
        <w:rPr>
          <w:rFonts w:ascii="Times New Roman" w:hAnsi="Times New Roman" w:cs="Times New Roman"/>
        </w:rPr>
      </w:pPr>
    </w:p>
    <w:p w14:paraId="3A38A68C" w14:textId="77777777" w:rsidR="0050399F" w:rsidRPr="001029EB" w:rsidRDefault="0050399F" w:rsidP="00DF2A42">
      <w:pPr>
        <w:spacing w:line="360" w:lineRule="auto"/>
        <w:jc w:val="center"/>
        <w:rPr>
          <w:rFonts w:ascii="Times New Roman" w:hAnsi="Times New Roman" w:cs="Times New Roman"/>
        </w:rPr>
      </w:pPr>
    </w:p>
    <w:p w14:paraId="5F901796" w14:textId="77777777" w:rsidR="0050399F" w:rsidRPr="001029EB" w:rsidRDefault="0050399F" w:rsidP="00DF2A42">
      <w:pPr>
        <w:spacing w:line="360" w:lineRule="auto"/>
        <w:jc w:val="center"/>
        <w:rPr>
          <w:rFonts w:ascii="Times New Roman" w:hAnsi="Times New Roman" w:cs="Times New Roman"/>
        </w:rPr>
      </w:pPr>
    </w:p>
    <w:p w14:paraId="47F9FC40" w14:textId="77777777" w:rsidR="0050399F" w:rsidRPr="001029EB" w:rsidRDefault="0050399F" w:rsidP="00DF2A42">
      <w:pPr>
        <w:spacing w:line="360" w:lineRule="auto"/>
        <w:jc w:val="center"/>
        <w:rPr>
          <w:rFonts w:ascii="Times New Roman" w:hAnsi="Times New Roman" w:cs="Times New Roman"/>
        </w:rPr>
      </w:pPr>
    </w:p>
    <w:p w14:paraId="48E869DC" w14:textId="77777777" w:rsidR="0050399F" w:rsidRPr="001029EB" w:rsidRDefault="0050399F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3573AAC" w14:textId="6D652F5B" w:rsidR="00990566" w:rsidRPr="001029EB" w:rsidRDefault="00990566" w:rsidP="00DF2A42">
      <w:pPr>
        <w:spacing w:line="360" w:lineRule="auto"/>
        <w:rPr>
          <w:rFonts w:ascii="Times New Roman" w:hAnsi="Times New Roman" w:cs="Times New Roman"/>
          <w:lang w:val="en-US"/>
        </w:rPr>
      </w:pPr>
      <w:r w:rsidRPr="001029E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2BE2AC" wp14:editId="23A789FB">
            <wp:extent cx="6102985" cy="3074482"/>
            <wp:effectExtent l="0" t="0" r="0" b="0"/>
            <wp:docPr id="1773736798" name="図 1" descr="グラフ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736798" name="図 1" descr="グラフ が含まれている画像&#10;&#10;AI 生成コンテンツは誤りを含む可能性があります。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15959" cy="308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23491" w14:textId="77777777" w:rsidR="00990566" w:rsidRPr="001029EB" w:rsidRDefault="00990566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1BC2D51F" w14:textId="0C5CA3F2" w:rsidR="00990566" w:rsidRPr="001029EB" w:rsidRDefault="00990566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 w:rsidRPr="001029EB">
        <w:rPr>
          <w:rFonts w:ascii="Times New Roman" w:hAnsi="Times New Roman" w:cs="Times New Roman"/>
          <w:lang w:val="en-US"/>
        </w:rPr>
        <w:t>Figure S2</w:t>
      </w:r>
    </w:p>
    <w:p w14:paraId="152D11E4" w14:textId="77777777" w:rsidR="00990566" w:rsidRPr="001029EB" w:rsidRDefault="00990566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064D1224" w14:textId="77777777" w:rsidR="00990566" w:rsidRPr="001029EB" w:rsidRDefault="00990566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64FB4B4F" w14:textId="17056624" w:rsidR="00990566" w:rsidRPr="001029EB" w:rsidRDefault="00990566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 w:rsidRPr="001029EB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52C3E3B" wp14:editId="7473C6CB">
            <wp:extent cx="6193263" cy="3138487"/>
            <wp:effectExtent l="0" t="0" r="0" b="5080"/>
            <wp:docPr id="332389096" name="図 1" descr="ヒストグラム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389096" name="図 1" descr="ヒストグラム が含まれている画像&#10;&#10;AI 生成コンテンツは誤りを含む可能性があります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1269" cy="314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AE88A" w14:textId="49E952E6" w:rsidR="00990566" w:rsidRPr="001029EB" w:rsidRDefault="00990566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95B5FDE" w14:textId="2FC56283" w:rsidR="00990566" w:rsidRPr="001029EB" w:rsidRDefault="00990566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 w:rsidRPr="001029EB">
        <w:rPr>
          <w:rFonts w:ascii="Times New Roman" w:hAnsi="Times New Roman" w:cs="Times New Roman"/>
          <w:lang w:val="en-US"/>
        </w:rPr>
        <w:t>Figure S3</w:t>
      </w:r>
    </w:p>
    <w:p w14:paraId="65BB8259" w14:textId="77777777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24E6E047" w14:textId="0339B0B1" w:rsidR="001029EB" w:rsidRPr="001029EB" w:rsidRDefault="00C40D0D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73C2F79" wp14:editId="6102E1A3">
            <wp:extent cx="5731510" cy="6219825"/>
            <wp:effectExtent l="0" t="0" r="0" b="3175"/>
            <wp:docPr id="182161558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615586" name="Imagen 182161558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1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5404D" w14:textId="2C6011E4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6BEC3A10" w14:textId="77777777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1F51E304" w14:textId="3A7DB5C9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 w:rsidRPr="001029EB">
        <w:rPr>
          <w:rFonts w:ascii="Times New Roman" w:hAnsi="Times New Roman" w:cs="Times New Roman"/>
          <w:lang w:val="en-US"/>
        </w:rPr>
        <w:t>Figure S4</w:t>
      </w:r>
    </w:p>
    <w:p w14:paraId="1DE5E184" w14:textId="77777777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57BB2626" w14:textId="77777777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7E516A1D" w14:textId="77777777" w:rsidR="00C40D0D" w:rsidRDefault="00C40D0D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12A880C" w14:textId="59B58974" w:rsidR="00C40D0D" w:rsidRDefault="00C40D0D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4671583" wp14:editId="2353CD97">
            <wp:extent cx="5731510" cy="6206490"/>
            <wp:effectExtent l="0" t="0" r="0" b="3810"/>
            <wp:docPr id="154556092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560923" name="Imagen 154556092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0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7EDD4" w14:textId="77777777" w:rsidR="00C40D0D" w:rsidRDefault="00C40D0D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6E1E334" w14:textId="77777777" w:rsidR="00C40D0D" w:rsidRDefault="00C40D0D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48496541" w14:textId="2D4ABB14" w:rsidR="00C40D0D" w:rsidRPr="00C40D0D" w:rsidRDefault="00C40D0D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 w:rsidRPr="00C40D0D">
        <w:rPr>
          <w:rFonts w:ascii="Times New Roman" w:hAnsi="Times New Roman" w:cs="Times New Roman"/>
          <w:lang w:val="en-US"/>
        </w:rPr>
        <w:t>Figure S5</w:t>
      </w:r>
    </w:p>
    <w:p w14:paraId="14EB007D" w14:textId="77777777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0C7EFFFC" w14:textId="77777777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4C653118" w14:textId="77777777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20B3A21B" w14:textId="77777777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19617235" w14:textId="77777777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04FC520D" w14:textId="392BAD92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1228CC37" w14:textId="6D9916E7" w:rsidR="001029EB" w:rsidRPr="001029EB" w:rsidRDefault="00E40902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5108C16" wp14:editId="051A8007">
            <wp:extent cx="5731510" cy="6171565"/>
            <wp:effectExtent l="0" t="0" r="0" b="635"/>
            <wp:docPr id="109384758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847580" name="Imagen 109384758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7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579E1" w14:textId="77777777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60EB6C16" w14:textId="70DD389B" w:rsidR="001029EB" w:rsidRPr="001029EB" w:rsidRDefault="001029EB" w:rsidP="00DF2A42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 w:rsidRPr="001029EB">
        <w:rPr>
          <w:rFonts w:ascii="Times New Roman" w:hAnsi="Times New Roman" w:cs="Times New Roman"/>
          <w:lang w:val="en-US"/>
        </w:rPr>
        <w:t>Figure S6.</w:t>
      </w:r>
    </w:p>
    <w:p w14:paraId="6614AD90" w14:textId="77777777" w:rsidR="001029EB" w:rsidRPr="001029EB" w:rsidRDefault="001029EB" w:rsidP="00DF2A42">
      <w:pPr>
        <w:spacing w:line="360" w:lineRule="auto"/>
        <w:rPr>
          <w:rFonts w:ascii="Times New Roman" w:hAnsi="Times New Roman" w:cs="Times New Roman"/>
          <w:lang w:val="en-US"/>
        </w:rPr>
      </w:pPr>
    </w:p>
    <w:sectPr w:rsidR="001029EB" w:rsidRPr="001029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9074D6" w14:textId="77777777" w:rsidR="00DF7F2E" w:rsidRDefault="00DF7F2E" w:rsidP="00D14210">
      <w:pPr>
        <w:spacing w:after="0" w:line="240" w:lineRule="auto"/>
      </w:pPr>
      <w:r>
        <w:separator/>
      </w:r>
    </w:p>
  </w:endnote>
  <w:endnote w:type="continuationSeparator" w:id="0">
    <w:p w14:paraId="63BACFEF" w14:textId="77777777" w:rsidR="00DF7F2E" w:rsidRDefault="00DF7F2E" w:rsidP="00D142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8B9F9" w14:textId="77777777" w:rsidR="00DF7F2E" w:rsidRDefault="00DF7F2E" w:rsidP="00D14210">
      <w:pPr>
        <w:spacing w:after="0" w:line="240" w:lineRule="auto"/>
      </w:pPr>
      <w:r>
        <w:separator/>
      </w:r>
    </w:p>
  </w:footnote>
  <w:footnote w:type="continuationSeparator" w:id="0">
    <w:p w14:paraId="3A3DBA5A" w14:textId="77777777" w:rsidR="00DF7F2E" w:rsidRDefault="00DF7F2E" w:rsidP="00D142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99F"/>
    <w:rsid w:val="0000437C"/>
    <w:rsid w:val="00047359"/>
    <w:rsid w:val="00053ECB"/>
    <w:rsid w:val="000C4E7A"/>
    <w:rsid w:val="001029EB"/>
    <w:rsid w:val="001269CE"/>
    <w:rsid w:val="001C0EFC"/>
    <w:rsid w:val="00205759"/>
    <w:rsid w:val="00314C0D"/>
    <w:rsid w:val="0050399F"/>
    <w:rsid w:val="00631BF8"/>
    <w:rsid w:val="006430B8"/>
    <w:rsid w:val="0065527D"/>
    <w:rsid w:val="00685D5F"/>
    <w:rsid w:val="00714901"/>
    <w:rsid w:val="0077052D"/>
    <w:rsid w:val="00784C83"/>
    <w:rsid w:val="00840E32"/>
    <w:rsid w:val="00893C66"/>
    <w:rsid w:val="008B3F91"/>
    <w:rsid w:val="00990566"/>
    <w:rsid w:val="009A1D01"/>
    <w:rsid w:val="00A60E3F"/>
    <w:rsid w:val="00AB56F1"/>
    <w:rsid w:val="00B51CE5"/>
    <w:rsid w:val="00C012DC"/>
    <w:rsid w:val="00C40D0D"/>
    <w:rsid w:val="00CA0EA2"/>
    <w:rsid w:val="00D04CA6"/>
    <w:rsid w:val="00D14210"/>
    <w:rsid w:val="00D32872"/>
    <w:rsid w:val="00DF2A42"/>
    <w:rsid w:val="00DF7F2E"/>
    <w:rsid w:val="00E40902"/>
    <w:rsid w:val="00E5490B"/>
    <w:rsid w:val="00F40015"/>
    <w:rsid w:val="00F5463F"/>
    <w:rsid w:val="00F9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43F7D5F"/>
  <w15:chartTrackingRefBased/>
  <w15:docId w15:val="{AA1E8740-4FC1-BE46-9E59-FF0032B73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039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039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039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039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039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039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039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039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039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039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039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039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0399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0399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0399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0399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0399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0399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039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039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039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039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039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0399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0399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0399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039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0399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0399F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142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4210"/>
  </w:style>
  <w:style w:type="paragraph" w:styleId="Piedepgina">
    <w:name w:val="footer"/>
    <w:basedOn w:val="Normal"/>
    <w:link w:val="PiedepginaCar"/>
    <w:uiPriority w:val="99"/>
    <w:unhideWhenUsed/>
    <w:rsid w:val="00D142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14210"/>
  </w:style>
  <w:style w:type="character" w:styleId="Hipervnculo">
    <w:name w:val="Hyperlink"/>
    <w:basedOn w:val="Fuentedeprrafopredeter"/>
    <w:uiPriority w:val="99"/>
    <w:unhideWhenUsed/>
    <w:rsid w:val="00D1421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hyperlink" Target="mailto:shinya-k@eri.u-tokyo.ac.jp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agaoh@eri.u-tokyo.ac.jp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7</Pages>
  <Words>393</Words>
  <Characters>2166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MENDO PEREZ GERARDO</dc:creator>
  <cp:keywords/>
  <dc:description/>
  <cp:lastModifiedBy>MENDO PEREZ GERARDO</cp:lastModifiedBy>
  <cp:revision>30</cp:revision>
  <dcterms:created xsi:type="dcterms:W3CDTF">2025-08-08T13:00:00Z</dcterms:created>
  <dcterms:modified xsi:type="dcterms:W3CDTF">2025-11-07T07:48:00Z</dcterms:modified>
</cp:coreProperties>
</file>