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9681" w:type="dxa"/>
        <w:tblLayout w:type="fixed"/>
        <w:tblLook w:val="04A0" w:firstRow="1" w:lastRow="0" w:firstColumn="1" w:lastColumn="0" w:noHBand="0" w:noVBand="1"/>
      </w:tblPr>
      <w:tblGrid>
        <w:gridCol w:w="2884"/>
        <w:gridCol w:w="2516"/>
        <w:gridCol w:w="2070"/>
        <w:gridCol w:w="900"/>
        <w:gridCol w:w="1311"/>
      </w:tblGrid>
      <w:tr w:rsidR="00870BE0" w:rsidRPr="00870BE0" w14:paraId="12311F17" w14:textId="77777777" w:rsidTr="007A2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1" w:type="dxa"/>
            <w:gridSpan w:val="5"/>
            <w:noWrap/>
            <w:hideMark/>
          </w:tcPr>
          <w:p w14:paraId="3A9C1DD4" w14:textId="77777777" w:rsidR="00870BE0" w:rsidRPr="00870BE0" w:rsidRDefault="00870BE0" w:rsidP="00870B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Table 2. Operative and Immediate postoperative characteristics by LCOS status</w:t>
            </w:r>
          </w:p>
        </w:tc>
      </w:tr>
      <w:tr w:rsidR="00870BE0" w:rsidRPr="00870BE0" w14:paraId="6AF956D8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hideMark/>
          </w:tcPr>
          <w:p w14:paraId="01827D5E" w14:textId="77777777" w:rsidR="00870BE0" w:rsidRPr="00870BE0" w:rsidRDefault="00870BE0" w:rsidP="00870BE0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gridSpan w:val="2"/>
            <w:noWrap/>
            <w:vAlign w:val="center"/>
            <w:hideMark/>
          </w:tcPr>
          <w:p w14:paraId="0610219F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LCOS</w:t>
            </w:r>
          </w:p>
        </w:tc>
        <w:tc>
          <w:tcPr>
            <w:tcW w:w="900" w:type="dxa"/>
            <w:noWrap/>
            <w:vAlign w:val="center"/>
            <w:hideMark/>
          </w:tcPr>
          <w:p w14:paraId="33E67328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noWrap/>
            <w:vAlign w:val="center"/>
            <w:hideMark/>
          </w:tcPr>
          <w:p w14:paraId="2ADC92D2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BE0" w:rsidRPr="00870BE0" w14:paraId="71D9125B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7A8588C6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noWrap/>
            <w:vAlign w:val="center"/>
            <w:hideMark/>
          </w:tcPr>
          <w:p w14:paraId="6FDD1687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070" w:type="dxa"/>
            <w:noWrap/>
            <w:vAlign w:val="center"/>
            <w:hideMark/>
          </w:tcPr>
          <w:p w14:paraId="0FB629F7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5A749204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311" w:type="dxa"/>
            <w:noWrap/>
            <w:vAlign w:val="center"/>
            <w:hideMark/>
          </w:tcPr>
          <w:p w14:paraId="45128084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Correlation</w:t>
            </w:r>
            <w:r w:rsidRPr="00870BE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870BE0" w:rsidRPr="00870BE0" w14:paraId="7D40A540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2FA2150F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Heart Transplant, n (%)</w:t>
            </w:r>
          </w:p>
        </w:tc>
        <w:tc>
          <w:tcPr>
            <w:tcW w:w="2516" w:type="dxa"/>
            <w:noWrap/>
            <w:vAlign w:val="center"/>
            <w:hideMark/>
          </w:tcPr>
          <w:p w14:paraId="780EBEC8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1 (0.7)</w:t>
            </w:r>
          </w:p>
        </w:tc>
        <w:tc>
          <w:tcPr>
            <w:tcW w:w="2070" w:type="dxa"/>
            <w:noWrap/>
            <w:vAlign w:val="center"/>
            <w:hideMark/>
          </w:tcPr>
          <w:p w14:paraId="68B9F2CB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4 (8.7)</w:t>
            </w:r>
          </w:p>
        </w:tc>
        <w:tc>
          <w:tcPr>
            <w:tcW w:w="900" w:type="dxa"/>
            <w:noWrap/>
            <w:vAlign w:val="center"/>
            <w:hideMark/>
          </w:tcPr>
          <w:p w14:paraId="40A4446A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311" w:type="dxa"/>
            <w:noWrap/>
            <w:vAlign w:val="center"/>
            <w:hideMark/>
          </w:tcPr>
          <w:p w14:paraId="78E17B35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870BE0" w:rsidRPr="00870BE0" w14:paraId="1681E7D6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341071FA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RACHS1 &gt;4 (high), n (%)</w:t>
            </w:r>
          </w:p>
        </w:tc>
        <w:tc>
          <w:tcPr>
            <w:tcW w:w="2516" w:type="dxa"/>
            <w:noWrap/>
            <w:vAlign w:val="center"/>
            <w:hideMark/>
          </w:tcPr>
          <w:p w14:paraId="75F142AF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15 (10.3)</w:t>
            </w:r>
          </w:p>
        </w:tc>
        <w:tc>
          <w:tcPr>
            <w:tcW w:w="2070" w:type="dxa"/>
            <w:noWrap/>
            <w:vAlign w:val="center"/>
            <w:hideMark/>
          </w:tcPr>
          <w:p w14:paraId="43981CA0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24 (52.2)</w:t>
            </w:r>
          </w:p>
        </w:tc>
        <w:tc>
          <w:tcPr>
            <w:tcW w:w="900" w:type="dxa"/>
            <w:noWrap/>
            <w:vAlign w:val="center"/>
            <w:hideMark/>
          </w:tcPr>
          <w:p w14:paraId="3D8EF2ED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11" w:type="dxa"/>
            <w:noWrap/>
            <w:vAlign w:val="center"/>
            <w:hideMark/>
          </w:tcPr>
          <w:p w14:paraId="300A4EE8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870BE0" w:rsidRPr="00870BE0" w14:paraId="23ACF5F2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10A7B025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STAT &gt;3 (high), n (%)</w:t>
            </w:r>
          </w:p>
        </w:tc>
        <w:tc>
          <w:tcPr>
            <w:tcW w:w="2516" w:type="dxa"/>
            <w:noWrap/>
            <w:vAlign w:val="center"/>
            <w:hideMark/>
          </w:tcPr>
          <w:p w14:paraId="0C1D4626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43 (29.7)</w:t>
            </w:r>
          </w:p>
        </w:tc>
        <w:tc>
          <w:tcPr>
            <w:tcW w:w="2070" w:type="dxa"/>
            <w:noWrap/>
            <w:vAlign w:val="center"/>
            <w:hideMark/>
          </w:tcPr>
          <w:p w14:paraId="5A18D6F3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30 (65.2)</w:t>
            </w:r>
          </w:p>
        </w:tc>
        <w:tc>
          <w:tcPr>
            <w:tcW w:w="900" w:type="dxa"/>
            <w:noWrap/>
            <w:vAlign w:val="center"/>
            <w:hideMark/>
          </w:tcPr>
          <w:p w14:paraId="05FB1C7F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11" w:type="dxa"/>
            <w:noWrap/>
            <w:vAlign w:val="center"/>
            <w:hideMark/>
          </w:tcPr>
          <w:p w14:paraId="0D80DD0D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</w:tr>
      <w:tr w:rsidR="00870BE0" w:rsidRPr="00870BE0" w14:paraId="58DA6220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3D63FD8F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Open Sternum, n (%)</w:t>
            </w:r>
          </w:p>
        </w:tc>
        <w:tc>
          <w:tcPr>
            <w:tcW w:w="2516" w:type="dxa"/>
            <w:noWrap/>
            <w:vAlign w:val="center"/>
            <w:hideMark/>
          </w:tcPr>
          <w:p w14:paraId="40033D14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2 (1.4)</w:t>
            </w:r>
          </w:p>
        </w:tc>
        <w:tc>
          <w:tcPr>
            <w:tcW w:w="2070" w:type="dxa"/>
            <w:noWrap/>
            <w:vAlign w:val="center"/>
            <w:hideMark/>
          </w:tcPr>
          <w:p w14:paraId="574AF1D8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17 (37)</w:t>
            </w:r>
          </w:p>
        </w:tc>
        <w:tc>
          <w:tcPr>
            <w:tcW w:w="900" w:type="dxa"/>
            <w:noWrap/>
            <w:vAlign w:val="center"/>
            <w:hideMark/>
          </w:tcPr>
          <w:p w14:paraId="712CD38B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11" w:type="dxa"/>
            <w:noWrap/>
            <w:vAlign w:val="center"/>
            <w:hideMark/>
          </w:tcPr>
          <w:p w14:paraId="5FBC60CC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870BE0" w:rsidRPr="00870BE0" w14:paraId="2019F091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4CF354AB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Residual Shunt, n (%)</w:t>
            </w:r>
          </w:p>
        </w:tc>
        <w:tc>
          <w:tcPr>
            <w:tcW w:w="2516" w:type="dxa"/>
            <w:noWrap/>
            <w:vAlign w:val="center"/>
            <w:hideMark/>
          </w:tcPr>
          <w:p w14:paraId="2E04054E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22 (15.2)</w:t>
            </w:r>
          </w:p>
        </w:tc>
        <w:tc>
          <w:tcPr>
            <w:tcW w:w="2070" w:type="dxa"/>
            <w:noWrap/>
            <w:vAlign w:val="center"/>
            <w:hideMark/>
          </w:tcPr>
          <w:p w14:paraId="6B4C4B5D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8 (17.4)</w:t>
            </w:r>
          </w:p>
        </w:tc>
        <w:tc>
          <w:tcPr>
            <w:tcW w:w="900" w:type="dxa"/>
            <w:noWrap/>
            <w:vAlign w:val="center"/>
            <w:hideMark/>
          </w:tcPr>
          <w:p w14:paraId="68F41A4E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311" w:type="dxa"/>
            <w:noWrap/>
            <w:vAlign w:val="center"/>
            <w:hideMark/>
          </w:tcPr>
          <w:p w14:paraId="77A21559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870BE0" w:rsidRPr="00870BE0" w14:paraId="7A8E4EC2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1E2EC079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Total cardiopulmonary bypass duration, in minutes, median (IQR)</w:t>
            </w:r>
          </w:p>
        </w:tc>
        <w:tc>
          <w:tcPr>
            <w:tcW w:w="2516" w:type="dxa"/>
            <w:noWrap/>
            <w:vAlign w:val="center"/>
            <w:hideMark/>
          </w:tcPr>
          <w:p w14:paraId="029A949D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76 (56-108)</w:t>
            </w:r>
          </w:p>
        </w:tc>
        <w:tc>
          <w:tcPr>
            <w:tcW w:w="2070" w:type="dxa"/>
            <w:noWrap/>
            <w:vAlign w:val="center"/>
            <w:hideMark/>
          </w:tcPr>
          <w:p w14:paraId="7F43F66A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117 (88-153)</w:t>
            </w:r>
          </w:p>
        </w:tc>
        <w:tc>
          <w:tcPr>
            <w:tcW w:w="900" w:type="dxa"/>
            <w:noWrap/>
            <w:vAlign w:val="center"/>
            <w:hideMark/>
          </w:tcPr>
          <w:p w14:paraId="6D51473B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11" w:type="dxa"/>
            <w:noWrap/>
            <w:vAlign w:val="center"/>
            <w:hideMark/>
          </w:tcPr>
          <w:p w14:paraId="62268377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  <w:r w:rsidRPr="00870B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870BE0" w:rsidRPr="00870BE0" w14:paraId="416A71CB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40706336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Aortic cross-clamp time, in minutes, median (IQR)</w:t>
            </w:r>
          </w:p>
        </w:tc>
        <w:tc>
          <w:tcPr>
            <w:tcW w:w="2516" w:type="dxa"/>
            <w:noWrap/>
            <w:vAlign w:val="center"/>
            <w:hideMark/>
          </w:tcPr>
          <w:p w14:paraId="329AD653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48 (32-82)</w:t>
            </w:r>
          </w:p>
        </w:tc>
        <w:tc>
          <w:tcPr>
            <w:tcW w:w="2070" w:type="dxa"/>
            <w:noWrap/>
            <w:vAlign w:val="center"/>
            <w:hideMark/>
          </w:tcPr>
          <w:p w14:paraId="791D0178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72 (47-89)</w:t>
            </w:r>
          </w:p>
        </w:tc>
        <w:tc>
          <w:tcPr>
            <w:tcW w:w="900" w:type="dxa"/>
            <w:noWrap/>
            <w:vAlign w:val="center"/>
            <w:hideMark/>
          </w:tcPr>
          <w:p w14:paraId="68CE5832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1311" w:type="dxa"/>
            <w:noWrap/>
            <w:vAlign w:val="center"/>
            <w:hideMark/>
          </w:tcPr>
          <w:p w14:paraId="4F1A5CE4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870B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870BE0" w:rsidRPr="00870BE0" w14:paraId="0DD13B44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2B9C3FDB" w14:textId="77777777" w:rsidR="00870BE0" w:rsidRPr="00870BE0" w:rsidRDefault="00870BE0" w:rsidP="00870BE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Duration of circulatory arrest during bypass, in minutes, median (IQR)</w:t>
            </w:r>
          </w:p>
        </w:tc>
        <w:tc>
          <w:tcPr>
            <w:tcW w:w="2516" w:type="dxa"/>
            <w:noWrap/>
            <w:vAlign w:val="center"/>
            <w:hideMark/>
          </w:tcPr>
          <w:p w14:paraId="244A767F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</w:p>
        </w:tc>
        <w:tc>
          <w:tcPr>
            <w:tcW w:w="2070" w:type="dxa"/>
            <w:noWrap/>
            <w:vAlign w:val="center"/>
            <w:hideMark/>
          </w:tcPr>
          <w:p w14:paraId="57B0B9FB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</w:p>
        </w:tc>
        <w:tc>
          <w:tcPr>
            <w:tcW w:w="900" w:type="dxa"/>
            <w:noWrap/>
            <w:vAlign w:val="center"/>
            <w:hideMark/>
          </w:tcPr>
          <w:p w14:paraId="31DBB5D7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  <w:r w:rsidRPr="00870B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11" w:type="dxa"/>
            <w:noWrap/>
            <w:vAlign w:val="center"/>
            <w:hideMark/>
          </w:tcPr>
          <w:p w14:paraId="54DBC2E9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BE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1839FE03" w14:textId="77777777" w:rsidR="000271B3" w:rsidRDefault="000271B3" w:rsidP="000271B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</w:pPr>
    </w:p>
    <w:p w14:paraId="26010BA1" w14:textId="4EED0D7B" w:rsidR="000271B3" w:rsidRDefault="000271B3" w:rsidP="000271B3">
      <w:pPr>
        <w:spacing w:after="0" w:line="240" w:lineRule="auto"/>
        <w:ind w:firstLine="0"/>
      </w:pPr>
      <w:r w:rsidRPr="000271B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Table2. </w:t>
      </w:r>
      <w:proofErr w:type="spellStart"/>
      <w:r w:rsidRPr="006F0E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a</w:t>
      </w:r>
      <w:r w:rsidRPr="006F0E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Tetrachoric</w:t>
      </w:r>
      <w:proofErr w:type="spellEnd"/>
      <w:r w:rsidRPr="006F0E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Correlations unless otherwise specified;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b</w:t>
      </w:r>
      <w:r w:rsidRPr="006F0E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Point-Biseral</w:t>
      </w:r>
      <w:proofErr w:type="spellEnd"/>
      <w:r w:rsidRPr="006F0E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Correlation;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c</w:t>
      </w:r>
      <w:r w:rsidRPr="006F0E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90% of both groups had zero duration</w:t>
      </w:r>
    </w:p>
    <w:sectPr w:rsidR="000271B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8B12" w14:textId="77777777" w:rsidR="008054B1" w:rsidRDefault="008054B1" w:rsidP="00047EA1">
      <w:pPr>
        <w:spacing w:after="0" w:line="240" w:lineRule="auto"/>
      </w:pPr>
      <w:r>
        <w:separator/>
      </w:r>
    </w:p>
  </w:endnote>
  <w:endnote w:type="continuationSeparator" w:id="0">
    <w:p w14:paraId="2FE46A86" w14:textId="77777777" w:rsidR="008054B1" w:rsidRDefault="008054B1" w:rsidP="000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1709329"/>
      <w:docPartObj>
        <w:docPartGallery w:val="Page Numbers (Bottom of Page)"/>
        <w:docPartUnique/>
      </w:docPartObj>
    </w:sdtPr>
    <w:sdtContent>
      <w:p w14:paraId="5E81710B" w14:textId="2B92E5CF" w:rsidR="00047EA1" w:rsidRDefault="00047EA1" w:rsidP="00750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F2966B" w14:textId="77777777" w:rsidR="00047EA1" w:rsidRDefault="00047EA1" w:rsidP="00047E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7003039"/>
      <w:docPartObj>
        <w:docPartGallery w:val="Page Numbers (Bottom of Page)"/>
        <w:docPartUnique/>
      </w:docPartObj>
    </w:sdtPr>
    <w:sdtContent>
      <w:p w14:paraId="676C803F" w14:textId="609F96D7" w:rsidR="00047EA1" w:rsidRDefault="00047EA1" w:rsidP="00750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343B710B" w14:textId="77777777" w:rsidR="00047EA1" w:rsidRDefault="00047EA1" w:rsidP="00047E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9564" w14:textId="77777777" w:rsidR="008054B1" w:rsidRDefault="008054B1" w:rsidP="00047EA1">
      <w:pPr>
        <w:spacing w:after="0" w:line="240" w:lineRule="auto"/>
      </w:pPr>
      <w:r>
        <w:separator/>
      </w:r>
    </w:p>
  </w:footnote>
  <w:footnote w:type="continuationSeparator" w:id="0">
    <w:p w14:paraId="226BA62F" w14:textId="77777777" w:rsidR="008054B1" w:rsidRDefault="008054B1" w:rsidP="00047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87F"/>
    <w:multiLevelType w:val="multilevel"/>
    <w:tmpl w:val="A494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56234"/>
    <w:multiLevelType w:val="hybridMultilevel"/>
    <w:tmpl w:val="4A1C9092"/>
    <w:lvl w:ilvl="0" w:tplc="A74C88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0289A"/>
    <w:multiLevelType w:val="multilevel"/>
    <w:tmpl w:val="9A900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45BBA"/>
    <w:multiLevelType w:val="multilevel"/>
    <w:tmpl w:val="7490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243883">
    <w:abstractNumId w:val="1"/>
  </w:num>
  <w:num w:numId="2" w16cid:durableId="729620113">
    <w:abstractNumId w:val="3"/>
  </w:num>
  <w:num w:numId="3" w16cid:durableId="1485854304">
    <w:abstractNumId w:val="2"/>
  </w:num>
  <w:num w:numId="4" w16cid:durableId="43124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E"/>
    <w:rsid w:val="0000526C"/>
    <w:rsid w:val="000125D6"/>
    <w:rsid w:val="000271B3"/>
    <w:rsid w:val="0002742B"/>
    <w:rsid w:val="0003276D"/>
    <w:rsid w:val="0003599B"/>
    <w:rsid w:val="000458F5"/>
    <w:rsid w:val="00047EA1"/>
    <w:rsid w:val="00050EEC"/>
    <w:rsid w:val="00053A90"/>
    <w:rsid w:val="00061535"/>
    <w:rsid w:val="00066DA2"/>
    <w:rsid w:val="000672AF"/>
    <w:rsid w:val="00073CDE"/>
    <w:rsid w:val="00075AD3"/>
    <w:rsid w:val="000877EB"/>
    <w:rsid w:val="00096821"/>
    <w:rsid w:val="000A26A8"/>
    <w:rsid w:val="000A6CF4"/>
    <w:rsid w:val="000A6EBF"/>
    <w:rsid w:val="000B31FB"/>
    <w:rsid w:val="000B7A1E"/>
    <w:rsid w:val="000B7B59"/>
    <w:rsid w:val="000C7B95"/>
    <w:rsid w:val="000E56E6"/>
    <w:rsid w:val="000F1095"/>
    <w:rsid w:val="00106442"/>
    <w:rsid w:val="00106F7E"/>
    <w:rsid w:val="00117DAF"/>
    <w:rsid w:val="001237DA"/>
    <w:rsid w:val="001344BC"/>
    <w:rsid w:val="001353B0"/>
    <w:rsid w:val="00143807"/>
    <w:rsid w:val="00151933"/>
    <w:rsid w:val="00152C64"/>
    <w:rsid w:val="00164226"/>
    <w:rsid w:val="0017412A"/>
    <w:rsid w:val="001773C5"/>
    <w:rsid w:val="001810B4"/>
    <w:rsid w:val="00185ADC"/>
    <w:rsid w:val="00197EDD"/>
    <w:rsid w:val="001A4355"/>
    <w:rsid w:val="001A6097"/>
    <w:rsid w:val="001B2DF0"/>
    <w:rsid w:val="001B648F"/>
    <w:rsid w:val="001B7D3A"/>
    <w:rsid w:val="001C1399"/>
    <w:rsid w:val="001C25CD"/>
    <w:rsid w:val="001C3D70"/>
    <w:rsid w:val="001C7D71"/>
    <w:rsid w:val="001D5772"/>
    <w:rsid w:val="001E2F7B"/>
    <w:rsid w:val="001E3FD9"/>
    <w:rsid w:val="001E4E51"/>
    <w:rsid w:val="001F0AA8"/>
    <w:rsid w:val="001F75A1"/>
    <w:rsid w:val="00202646"/>
    <w:rsid w:val="002027DD"/>
    <w:rsid w:val="0020534C"/>
    <w:rsid w:val="00212443"/>
    <w:rsid w:val="002124EE"/>
    <w:rsid w:val="00213FAA"/>
    <w:rsid w:val="00216E2D"/>
    <w:rsid w:val="00220109"/>
    <w:rsid w:val="00220446"/>
    <w:rsid w:val="00220F5F"/>
    <w:rsid w:val="00222CCF"/>
    <w:rsid w:val="002235C5"/>
    <w:rsid w:val="0023078E"/>
    <w:rsid w:val="002349F6"/>
    <w:rsid w:val="00235AD2"/>
    <w:rsid w:val="00236143"/>
    <w:rsid w:val="002558BC"/>
    <w:rsid w:val="002601B0"/>
    <w:rsid w:val="00261477"/>
    <w:rsid w:val="00262E5B"/>
    <w:rsid w:val="00270218"/>
    <w:rsid w:val="00284CEA"/>
    <w:rsid w:val="00286DC7"/>
    <w:rsid w:val="00286DE4"/>
    <w:rsid w:val="00295CE0"/>
    <w:rsid w:val="002A2270"/>
    <w:rsid w:val="002A460D"/>
    <w:rsid w:val="002A4C1B"/>
    <w:rsid w:val="002A5AB2"/>
    <w:rsid w:val="002B1159"/>
    <w:rsid w:val="002E3D25"/>
    <w:rsid w:val="002E7ED2"/>
    <w:rsid w:val="00320C1D"/>
    <w:rsid w:val="0032280C"/>
    <w:rsid w:val="003230EB"/>
    <w:rsid w:val="00331A5D"/>
    <w:rsid w:val="00332794"/>
    <w:rsid w:val="00332AB9"/>
    <w:rsid w:val="00336220"/>
    <w:rsid w:val="003372A4"/>
    <w:rsid w:val="00345DCD"/>
    <w:rsid w:val="0034722A"/>
    <w:rsid w:val="003568DD"/>
    <w:rsid w:val="00360AEF"/>
    <w:rsid w:val="00363DFF"/>
    <w:rsid w:val="00365A46"/>
    <w:rsid w:val="003724AA"/>
    <w:rsid w:val="003774B2"/>
    <w:rsid w:val="003850B2"/>
    <w:rsid w:val="00391F4F"/>
    <w:rsid w:val="00392B54"/>
    <w:rsid w:val="00393402"/>
    <w:rsid w:val="00394FE8"/>
    <w:rsid w:val="00396073"/>
    <w:rsid w:val="003975A8"/>
    <w:rsid w:val="003A07F8"/>
    <w:rsid w:val="003C2624"/>
    <w:rsid w:val="003C5FF0"/>
    <w:rsid w:val="003D0569"/>
    <w:rsid w:val="003D0FB0"/>
    <w:rsid w:val="003F197D"/>
    <w:rsid w:val="003F2B74"/>
    <w:rsid w:val="003F40B7"/>
    <w:rsid w:val="003F76F3"/>
    <w:rsid w:val="00402B54"/>
    <w:rsid w:val="004060CE"/>
    <w:rsid w:val="00412C64"/>
    <w:rsid w:val="00417468"/>
    <w:rsid w:val="00417DC7"/>
    <w:rsid w:val="00423F8B"/>
    <w:rsid w:val="00425F3A"/>
    <w:rsid w:val="00442754"/>
    <w:rsid w:val="00442E16"/>
    <w:rsid w:val="004433CD"/>
    <w:rsid w:val="00445415"/>
    <w:rsid w:val="00451010"/>
    <w:rsid w:val="00454A2E"/>
    <w:rsid w:val="00456389"/>
    <w:rsid w:val="004617B4"/>
    <w:rsid w:val="00467BE8"/>
    <w:rsid w:val="0047173D"/>
    <w:rsid w:val="00472B98"/>
    <w:rsid w:val="0048180F"/>
    <w:rsid w:val="00496CB9"/>
    <w:rsid w:val="004A2262"/>
    <w:rsid w:val="004B19C6"/>
    <w:rsid w:val="004B1B71"/>
    <w:rsid w:val="004B4F56"/>
    <w:rsid w:val="004C00FA"/>
    <w:rsid w:val="004C05F0"/>
    <w:rsid w:val="004C083F"/>
    <w:rsid w:val="004C2C5B"/>
    <w:rsid w:val="004C413B"/>
    <w:rsid w:val="004D2BBF"/>
    <w:rsid w:val="004D47ED"/>
    <w:rsid w:val="004D738F"/>
    <w:rsid w:val="004E101F"/>
    <w:rsid w:val="004E3F35"/>
    <w:rsid w:val="004F0279"/>
    <w:rsid w:val="004F0716"/>
    <w:rsid w:val="004F27FD"/>
    <w:rsid w:val="004F6653"/>
    <w:rsid w:val="004F6732"/>
    <w:rsid w:val="005057C7"/>
    <w:rsid w:val="005164E4"/>
    <w:rsid w:val="00516CC8"/>
    <w:rsid w:val="00517A88"/>
    <w:rsid w:val="005204AD"/>
    <w:rsid w:val="0052453C"/>
    <w:rsid w:val="00526011"/>
    <w:rsid w:val="00526BEC"/>
    <w:rsid w:val="00527804"/>
    <w:rsid w:val="0053439A"/>
    <w:rsid w:val="00547E46"/>
    <w:rsid w:val="005513A8"/>
    <w:rsid w:val="00551E26"/>
    <w:rsid w:val="0055270A"/>
    <w:rsid w:val="00552E62"/>
    <w:rsid w:val="00566952"/>
    <w:rsid w:val="00574D79"/>
    <w:rsid w:val="00576A4D"/>
    <w:rsid w:val="005770F3"/>
    <w:rsid w:val="0057783B"/>
    <w:rsid w:val="00581626"/>
    <w:rsid w:val="00581E3D"/>
    <w:rsid w:val="00590070"/>
    <w:rsid w:val="00591F07"/>
    <w:rsid w:val="00592184"/>
    <w:rsid w:val="005938A9"/>
    <w:rsid w:val="005B1B02"/>
    <w:rsid w:val="005B49C9"/>
    <w:rsid w:val="005B5F11"/>
    <w:rsid w:val="005C0C89"/>
    <w:rsid w:val="005D3365"/>
    <w:rsid w:val="005E0212"/>
    <w:rsid w:val="005E1DCA"/>
    <w:rsid w:val="005E3812"/>
    <w:rsid w:val="005F102F"/>
    <w:rsid w:val="00601953"/>
    <w:rsid w:val="006024A0"/>
    <w:rsid w:val="00604DB5"/>
    <w:rsid w:val="006053F6"/>
    <w:rsid w:val="006114AB"/>
    <w:rsid w:val="0061364F"/>
    <w:rsid w:val="006168D0"/>
    <w:rsid w:val="00625C06"/>
    <w:rsid w:val="00630916"/>
    <w:rsid w:val="00643D0D"/>
    <w:rsid w:val="006465C6"/>
    <w:rsid w:val="0065079C"/>
    <w:rsid w:val="00653DB7"/>
    <w:rsid w:val="006626A0"/>
    <w:rsid w:val="006813EB"/>
    <w:rsid w:val="0068318B"/>
    <w:rsid w:val="006848E0"/>
    <w:rsid w:val="006949A7"/>
    <w:rsid w:val="006A4CBF"/>
    <w:rsid w:val="006C58AD"/>
    <w:rsid w:val="006C5ABB"/>
    <w:rsid w:val="006D0E2B"/>
    <w:rsid w:val="006D12AD"/>
    <w:rsid w:val="006D21F6"/>
    <w:rsid w:val="006D6543"/>
    <w:rsid w:val="006E143E"/>
    <w:rsid w:val="006F0C26"/>
    <w:rsid w:val="006F0EA1"/>
    <w:rsid w:val="006F2A7B"/>
    <w:rsid w:val="006F3FC9"/>
    <w:rsid w:val="006F5416"/>
    <w:rsid w:val="006F7F96"/>
    <w:rsid w:val="00705254"/>
    <w:rsid w:val="00707FA5"/>
    <w:rsid w:val="0071027E"/>
    <w:rsid w:val="00712559"/>
    <w:rsid w:val="007127C6"/>
    <w:rsid w:val="00725220"/>
    <w:rsid w:val="00732160"/>
    <w:rsid w:val="00734741"/>
    <w:rsid w:val="007401CB"/>
    <w:rsid w:val="00741BD1"/>
    <w:rsid w:val="007430ED"/>
    <w:rsid w:val="00747DB4"/>
    <w:rsid w:val="0075450F"/>
    <w:rsid w:val="00757179"/>
    <w:rsid w:val="007617EC"/>
    <w:rsid w:val="007745BA"/>
    <w:rsid w:val="007746C1"/>
    <w:rsid w:val="00782C54"/>
    <w:rsid w:val="00782D29"/>
    <w:rsid w:val="007937DA"/>
    <w:rsid w:val="00794311"/>
    <w:rsid w:val="0079501A"/>
    <w:rsid w:val="007A3884"/>
    <w:rsid w:val="007A75BC"/>
    <w:rsid w:val="007B613B"/>
    <w:rsid w:val="007C0506"/>
    <w:rsid w:val="007C6561"/>
    <w:rsid w:val="007D6C43"/>
    <w:rsid w:val="007F5424"/>
    <w:rsid w:val="007F5AC1"/>
    <w:rsid w:val="008054B1"/>
    <w:rsid w:val="008059C0"/>
    <w:rsid w:val="008104C9"/>
    <w:rsid w:val="008108A9"/>
    <w:rsid w:val="00815B95"/>
    <w:rsid w:val="00817452"/>
    <w:rsid w:val="008231BA"/>
    <w:rsid w:val="00827A31"/>
    <w:rsid w:val="008312D6"/>
    <w:rsid w:val="00837DC6"/>
    <w:rsid w:val="00843BE2"/>
    <w:rsid w:val="00845203"/>
    <w:rsid w:val="00847B62"/>
    <w:rsid w:val="0085570D"/>
    <w:rsid w:val="00856FE3"/>
    <w:rsid w:val="00861F44"/>
    <w:rsid w:val="00864139"/>
    <w:rsid w:val="00870BE0"/>
    <w:rsid w:val="00870F9A"/>
    <w:rsid w:val="00874C82"/>
    <w:rsid w:val="00875548"/>
    <w:rsid w:val="00876F37"/>
    <w:rsid w:val="0089669F"/>
    <w:rsid w:val="008A2C63"/>
    <w:rsid w:val="008A6095"/>
    <w:rsid w:val="008B2810"/>
    <w:rsid w:val="008C2136"/>
    <w:rsid w:val="008C296C"/>
    <w:rsid w:val="008C3782"/>
    <w:rsid w:val="008C767D"/>
    <w:rsid w:val="008D1185"/>
    <w:rsid w:val="008D1D24"/>
    <w:rsid w:val="008D6E60"/>
    <w:rsid w:val="008D7164"/>
    <w:rsid w:val="008E130D"/>
    <w:rsid w:val="008E3DD5"/>
    <w:rsid w:val="008E65D7"/>
    <w:rsid w:val="008E7C3B"/>
    <w:rsid w:val="008F1586"/>
    <w:rsid w:val="008F31B3"/>
    <w:rsid w:val="008F56CF"/>
    <w:rsid w:val="009031C5"/>
    <w:rsid w:val="00905382"/>
    <w:rsid w:val="0092597B"/>
    <w:rsid w:val="00935BF1"/>
    <w:rsid w:val="00941536"/>
    <w:rsid w:val="0094317E"/>
    <w:rsid w:val="0095061A"/>
    <w:rsid w:val="00952C50"/>
    <w:rsid w:val="00963A98"/>
    <w:rsid w:val="00972188"/>
    <w:rsid w:val="009816CD"/>
    <w:rsid w:val="009861FB"/>
    <w:rsid w:val="009915C3"/>
    <w:rsid w:val="00994654"/>
    <w:rsid w:val="00996035"/>
    <w:rsid w:val="009B1B70"/>
    <w:rsid w:val="009C456F"/>
    <w:rsid w:val="009C61B6"/>
    <w:rsid w:val="009C71B6"/>
    <w:rsid w:val="009D2C19"/>
    <w:rsid w:val="009D63DB"/>
    <w:rsid w:val="009E2B58"/>
    <w:rsid w:val="009E77E4"/>
    <w:rsid w:val="009F3BAF"/>
    <w:rsid w:val="009F75B8"/>
    <w:rsid w:val="00A00444"/>
    <w:rsid w:val="00A0705A"/>
    <w:rsid w:val="00A07462"/>
    <w:rsid w:val="00A1125F"/>
    <w:rsid w:val="00A133B9"/>
    <w:rsid w:val="00A14775"/>
    <w:rsid w:val="00A160AA"/>
    <w:rsid w:val="00A160EB"/>
    <w:rsid w:val="00A161A7"/>
    <w:rsid w:val="00A21685"/>
    <w:rsid w:val="00A237C7"/>
    <w:rsid w:val="00A2739D"/>
    <w:rsid w:val="00A33662"/>
    <w:rsid w:val="00A33E1D"/>
    <w:rsid w:val="00A3712B"/>
    <w:rsid w:val="00A375DB"/>
    <w:rsid w:val="00A433F7"/>
    <w:rsid w:val="00A47E75"/>
    <w:rsid w:val="00A508AC"/>
    <w:rsid w:val="00A50F6E"/>
    <w:rsid w:val="00A52543"/>
    <w:rsid w:val="00A60A54"/>
    <w:rsid w:val="00A731C8"/>
    <w:rsid w:val="00A757FE"/>
    <w:rsid w:val="00A828F8"/>
    <w:rsid w:val="00A838A0"/>
    <w:rsid w:val="00A87963"/>
    <w:rsid w:val="00AA0F54"/>
    <w:rsid w:val="00AA15EB"/>
    <w:rsid w:val="00AA1A17"/>
    <w:rsid w:val="00AA5F99"/>
    <w:rsid w:val="00AB016F"/>
    <w:rsid w:val="00AC25FD"/>
    <w:rsid w:val="00AC408C"/>
    <w:rsid w:val="00AC5319"/>
    <w:rsid w:val="00AC5BFC"/>
    <w:rsid w:val="00AD2710"/>
    <w:rsid w:val="00AD313F"/>
    <w:rsid w:val="00AD4E74"/>
    <w:rsid w:val="00AE298B"/>
    <w:rsid w:val="00AE555A"/>
    <w:rsid w:val="00AF6E41"/>
    <w:rsid w:val="00B013D7"/>
    <w:rsid w:val="00B12964"/>
    <w:rsid w:val="00B203B8"/>
    <w:rsid w:val="00B2294D"/>
    <w:rsid w:val="00B3198F"/>
    <w:rsid w:val="00B35636"/>
    <w:rsid w:val="00B40931"/>
    <w:rsid w:val="00B466C9"/>
    <w:rsid w:val="00B52B19"/>
    <w:rsid w:val="00B60BA9"/>
    <w:rsid w:val="00B71EE2"/>
    <w:rsid w:val="00B754A9"/>
    <w:rsid w:val="00B76368"/>
    <w:rsid w:val="00B8787D"/>
    <w:rsid w:val="00B92A5D"/>
    <w:rsid w:val="00B95FFD"/>
    <w:rsid w:val="00BA277C"/>
    <w:rsid w:val="00BA3BA8"/>
    <w:rsid w:val="00BA594A"/>
    <w:rsid w:val="00BA60BB"/>
    <w:rsid w:val="00BA7272"/>
    <w:rsid w:val="00BB1622"/>
    <w:rsid w:val="00BB21E5"/>
    <w:rsid w:val="00BB7266"/>
    <w:rsid w:val="00BC13B7"/>
    <w:rsid w:val="00BC696C"/>
    <w:rsid w:val="00BD68B7"/>
    <w:rsid w:val="00BE1160"/>
    <w:rsid w:val="00BE7D72"/>
    <w:rsid w:val="00BF1173"/>
    <w:rsid w:val="00BF3498"/>
    <w:rsid w:val="00C01456"/>
    <w:rsid w:val="00C067E7"/>
    <w:rsid w:val="00C0742A"/>
    <w:rsid w:val="00C112E0"/>
    <w:rsid w:val="00C13C5C"/>
    <w:rsid w:val="00C13CEA"/>
    <w:rsid w:val="00C22994"/>
    <w:rsid w:val="00C2435D"/>
    <w:rsid w:val="00C30FBD"/>
    <w:rsid w:val="00C36E20"/>
    <w:rsid w:val="00C4771A"/>
    <w:rsid w:val="00C524FA"/>
    <w:rsid w:val="00C53D4B"/>
    <w:rsid w:val="00C6336F"/>
    <w:rsid w:val="00C64179"/>
    <w:rsid w:val="00C71B7E"/>
    <w:rsid w:val="00C74E76"/>
    <w:rsid w:val="00C77D7D"/>
    <w:rsid w:val="00C81DF1"/>
    <w:rsid w:val="00C820F6"/>
    <w:rsid w:val="00C825A8"/>
    <w:rsid w:val="00C867D7"/>
    <w:rsid w:val="00C900BB"/>
    <w:rsid w:val="00C904F4"/>
    <w:rsid w:val="00CA7C06"/>
    <w:rsid w:val="00CB0190"/>
    <w:rsid w:val="00CB3633"/>
    <w:rsid w:val="00CD44E8"/>
    <w:rsid w:val="00CD5495"/>
    <w:rsid w:val="00CD59EF"/>
    <w:rsid w:val="00CD6E0F"/>
    <w:rsid w:val="00CD793D"/>
    <w:rsid w:val="00CF3403"/>
    <w:rsid w:val="00CF529F"/>
    <w:rsid w:val="00CF73DF"/>
    <w:rsid w:val="00D01E41"/>
    <w:rsid w:val="00D15B9F"/>
    <w:rsid w:val="00D21991"/>
    <w:rsid w:val="00D24A2F"/>
    <w:rsid w:val="00D26037"/>
    <w:rsid w:val="00D27171"/>
    <w:rsid w:val="00D31724"/>
    <w:rsid w:val="00D41B55"/>
    <w:rsid w:val="00D41C6B"/>
    <w:rsid w:val="00D41D93"/>
    <w:rsid w:val="00D46AF3"/>
    <w:rsid w:val="00D47048"/>
    <w:rsid w:val="00D55DCC"/>
    <w:rsid w:val="00D577EC"/>
    <w:rsid w:val="00D62170"/>
    <w:rsid w:val="00D65A1D"/>
    <w:rsid w:val="00D85FD6"/>
    <w:rsid w:val="00D8777D"/>
    <w:rsid w:val="00DA12AE"/>
    <w:rsid w:val="00DA70E0"/>
    <w:rsid w:val="00DB3627"/>
    <w:rsid w:val="00DB6696"/>
    <w:rsid w:val="00DC6985"/>
    <w:rsid w:val="00DD04F6"/>
    <w:rsid w:val="00DD0A98"/>
    <w:rsid w:val="00DE0671"/>
    <w:rsid w:val="00DE6412"/>
    <w:rsid w:val="00DF2A77"/>
    <w:rsid w:val="00DF41F7"/>
    <w:rsid w:val="00E10E7F"/>
    <w:rsid w:val="00E126AE"/>
    <w:rsid w:val="00E2055F"/>
    <w:rsid w:val="00E27990"/>
    <w:rsid w:val="00E32A8B"/>
    <w:rsid w:val="00E403B5"/>
    <w:rsid w:val="00E43A48"/>
    <w:rsid w:val="00E517AD"/>
    <w:rsid w:val="00E57889"/>
    <w:rsid w:val="00E62043"/>
    <w:rsid w:val="00E620E3"/>
    <w:rsid w:val="00E6265E"/>
    <w:rsid w:val="00E6294E"/>
    <w:rsid w:val="00E63067"/>
    <w:rsid w:val="00E66BF7"/>
    <w:rsid w:val="00E67205"/>
    <w:rsid w:val="00E80EF9"/>
    <w:rsid w:val="00E80F62"/>
    <w:rsid w:val="00E9379B"/>
    <w:rsid w:val="00E94AC7"/>
    <w:rsid w:val="00E95A02"/>
    <w:rsid w:val="00EB22FC"/>
    <w:rsid w:val="00EC1421"/>
    <w:rsid w:val="00EC46E4"/>
    <w:rsid w:val="00EC7FDC"/>
    <w:rsid w:val="00ED0685"/>
    <w:rsid w:val="00ED66AD"/>
    <w:rsid w:val="00EE17EB"/>
    <w:rsid w:val="00EE4317"/>
    <w:rsid w:val="00EF23C9"/>
    <w:rsid w:val="00EF678E"/>
    <w:rsid w:val="00F04BFA"/>
    <w:rsid w:val="00F12584"/>
    <w:rsid w:val="00F12EAC"/>
    <w:rsid w:val="00F13639"/>
    <w:rsid w:val="00F148B5"/>
    <w:rsid w:val="00F203CB"/>
    <w:rsid w:val="00F21056"/>
    <w:rsid w:val="00F316F8"/>
    <w:rsid w:val="00F322B6"/>
    <w:rsid w:val="00F32914"/>
    <w:rsid w:val="00F37BBA"/>
    <w:rsid w:val="00F51D21"/>
    <w:rsid w:val="00F56F88"/>
    <w:rsid w:val="00F62245"/>
    <w:rsid w:val="00F73F05"/>
    <w:rsid w:val="00F74BAA"/>
    <w:rsid w:val="00F87E26"/>
    <w:rsid w:val="00F9520C"/>
    <w:rsid w:val="00FA19F4"/>
    <w:rsid w:val="00FA36FF"/>
    <w:rsid w:val="00FB0B78"/>
    <w:rsid w:val="00FB6C69"/>
    <w:rsid w:val="00FB6D84"/>
    <w:rsid w:val="00FC1710"/>
    <w:rsid w:val="00FC4BD6"/>
    <w:rsid w:val="00FC4C3F"/>
    <w:rsid w:val="00FC6019"/>
    <w:rsid w:val="00FD5891"/>
    <w:rsid w:val="00FD68ED"/>
    <w:rsid w:val="00FE14CE"/>
    <w:rsid w:val="00FE1EDA"/>
    <w:rsid w:val="00FE2429"/>
    <w:rsid w:val="00FE2DAD"/>
    <w:rsid w:val="00FE3CF1"/>
    <w:rsid w:val="00FE7BBC"/>
    <w:rsid w:val="00FF1AB8"/>
    <w:rsid w:val="00FF6429"/>
    <w:rsid w:val="045390A3"/>
    <w:rsid w:val="17F4A834"/>
    <w:rsid w:val="1ABA9F40"/>
    <w:rsid w:val="225CE791"/>
    <w:rsid w:val="23787C37"/>
    <w:rsid w:val="237F74EE"/>
    <w:rsid w:val="2D06B30B"/>
    <w:rsid w:val="2E9E7CA9"/>
    <w:rsid w:val="33BDE391"/>
    <w:rsid w:val="34CD475E"/>
    <w:rsid w:val="369BC3ED"/>
    <w:rsid w:val="37346E9E"/>
    <w:rsid w:val="3A533330"/>
    <w:rsid w:val="3BCE8CBE"/>
    <w:rsid w:val="3D3AD460"/>
    <w:rsid w:val="40A5059A"/>
    <w:rsid w:val="40E8751C"/>
    <w:rsid w:val="426B33E7"/>
    <w:rsid w:val="44E175C0"/>
    <w:rsid w:val="46C7F365"/>
    <w:rsid w:val="4BF1B1FF"/>
    <w:rsid w:val="4C62B313"/>
    <w:rsid w:val="54C027C7"/>
    <w:rsid w:val="58DAA030"/>
    <w:rsid w:val="625DF4F1"/>
    <w:rsid w:val="637E47AD"/>
    <w:rsid w:val="63E3CE76"/>
    <w:rsid w:val="659F46EA"/>
    <w:rsid w:val="65B5E83C"/>
    <w:rsid w:val="66AD4A88"/>
    <w:rsid w:val="6712D11C"/>
    <w:rsid w:val="691EE03F"/>
    <w:rsid w:val="6BA7EE68"/>
    <w:rsid w:val="6E2B5AD9"/>
    <w:rsid w:val="702CE6E8"/>
    <w:rsid w:val="73F168C1"/>
    <w:rsid w:val="7618454B"/>
    <w:rsid w:val="77248078"/>
    <w:rsid w:val="78E412AA"/>
    <w:rsid w:val="79F5E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1A36"/>
  <w15:chartTrackingRefBased/>
  <w15:docId w15:val="{EB0D428E-6F58-4156-8F8D-0FEC97E6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02"/>
    <w:pPr>
      <w:spacing w:line="480" w:lineRule="auto"/>
      <w:ind w:firstLine="720"/>
      <w:jc w:val="both"/>
    </w:pPr>
    <w:rPr>
      <w:rFonts w:cs="Ari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B49C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9C9"/>
    <w:pPr>
      <w:ind w:firstLine="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6417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C9"/>
    <w:rPr>
      <w:rFonts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B49C9"/>
    <w:rPr>
      <w:rFonts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6417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096821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096821"/>
    <w:rPr>
      <w:rFonts w:cs="Arial"/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4CE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E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E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793D"/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CD793D"/>
    <w:pPr>
      <w:tabs>
        <w:tab w:val="left" w:pos="384"/>
        <w:tab w:val="left" w:pos="500"/>
      </w:tabs>
      <w:spacing w:after="240" w:line="240" w:lineRule="auto"/>
      <w:ind w:left="504" w:hanging="504"/>
    </w:pPr>
  </w:style>
  <w:style w:type="character" w:styleId="CommentReference">
    <w:name w:val="annotation reference"/>
    <w:basedOn w:val="DefaultParagraphFont"/>
    <w:uiPriority w:val="99"/>
    <w:semiHidden/>
    <w:unhideWhenUsed/>
    <w:rsid w:val="00856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FE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E3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1A17"/>
    <w:rPr>
      <w:color w:val="96607D" w:themeColor="followedHyperlink"/>
      <w:u w:val="single"/>
    </w:rPr>
  </w:style>
  <w:style w:type="table" w:styleId="GridTable2">
    <w:name w:val="Grid Table 2"/>
    <w:basedOn w:val="TableNormal"/>
    <w:uiPriority w:val="47"/>
    <w:rsid w:val="00AD4E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4F6653"/>
    <w:pPr>
      <w:spacing w:after="0" w:line="240" w:lineRule="auto"/>
      <w:ind w:firstLine="720"/>
      <w:jc w:val="both"/>
    </w:pPr>
    <w:rPr>
      <w:rFonts w:cs="Arial"/>
    </w:rPr>
  </w:style>
  <w:style w:type="paragraph" w:styleId="Revision">
    <w:name w:val="Revision"/>
    <w:hidden/>
    <w:uiPriority w:val="99"/>
    <w:semiHidden/>
    <w:rsid w:val="002349F6"/>
    <w:pPr>
      <w:spacing w:after="0" w:line="240" w:lineRule="auto"/>
    </w:pPr>
    <w:rPr>
      <w:rFonts w:cs="Arial"/>
    </w:rPr>
  </w:style>
  <w:style w:type="character" w:styleId="Mention">
    <w:name w:val="Mention"/>
    <w:basedOn w:val="DefaultParagraphFont"/>
    <w:uiPriority w:val="99"/>
    <w:unhideWhenUsed/>
    <w:rsid w:val="00876F37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3A4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47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A1"/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04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Akbasli, Izzet Turkalp</dc:creator>
  <cp:keywords/>
  <dc:description/>
  <cp:lastModifiedBy>Office</cp:lastModifiedBy>
  <cp:revision>10</cp:revision>
  <dcterms:created xsi:type="dcterms:W3CDTF">2025-10-26T22:30:00Z</dcterms:created>
  <dcterms:modified xsi:type="dcterms:W3CDTF">2025-11-10T19:57:00Z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zotero-version="7.0.29"&gt;&lt;session id="7Ei4JCrN"/&gt;&lt;style id="http://www.zotero.org/styles/pediatric-cardiology" hasBibliography="1" bibliographyStyleHasBeenSet="1"/&gt;&lt;prefs&gt;&lt;pref name="fieldType" value="Field"/&gt;&lt;pref name="dontAskDelay</vt:lpwstr>
  </property>
  <property fmtid="{D5CDD505-2E9C-101B-9397-08002B2CF9AE}" pid="3" name="ZOTERO_PREF_2">
    <vt:lpwstr>CitationUpdates" value="true"/&gt;&lt;/prefs&gt;&lt;/data&gt;</vt:lpwstr>
  </property>
</Properties>
</file>