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Associations of Long-Term PM</w:t>
      </w:r>
      <w:r>
        <w:rPr>
          <w:rFonts w:hint="default" w:ascii="Times New Roman" w:hAnsi="Times New Roman" w:cs="Times New Roman"/>
          <w:b/>
          <w:bCs/>
          <w:sz w:val="24"/>
          <w:szCs w:val="24"/>
          <w:vertAlign w:val="subscript"/>
        </w:rPr>
        <w:t>2.5</w:t>
      </w:r>
      <w:r>
        <w:rPr>
          <w:rFonts w:hint="default" w:ascii="Times New Roman" w:hAnsi="Times New Roman" w:cs="Times New Roman"/>
          <w:b/>
          <w:bCs/>
          <w:sz w:val="24"/>
          <w:szCs w:val="24"/>
        </w:rPr>
        <w:t xml:space="preserve"> Exposure and Physical Activity on Sleep: A </w:t>
      </w:r>
      <w:r>
        <w:rPr>
          <w:rFonts w:hint="default" w:ascii="Times New Roman" w:hAnsi="Times New Roman" w:cs="Times New Roman"/>
          <w:b/>
          <w:bCs/>
          <w:sz w:val="24"/>
          <w:szCs w:val="24"/>
          <w:lang w:val="en-US" w:eastAsia="zh-CN"/>
        </w:rPr>
        <w:t>Prospective Cohort Study</w:t>
      </w:r>
      <w:bookmarkStart w:id="7" w:name="_GoBack"/>
      <w:bookmarkEnd w:id="7"/>
      <w:r>
        <w:rPr>
          <w:rFonts w:hint="default" w:ascii="Times New Roman" w:hAnsi="Times New Roman" w:cs="Times New Roman"/>
          <w:b/>
          <w:bCs/>
          <w:sz w:val="24"/>
          <w:szCs w:val="24"/>
        </w:rPr>
        <w:t xml:space="preserve"> </w:t>
      </w: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Supplementary materials</w:t>
      </w: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sz w:val="22"/>
          <w:szCs w:val="22"/>
        </w:r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eastAsiaTheme="minorEastAsia"/>
          <w:b w:val="0"/>
          <w:bCs w:val="0"/>
          <w:sz w:val="22"/>
          <w:szCs w:val="22"/>
          <w:vertAlign w:val="baseline"/>
          <w:lang w:val="en-US" w:eastAsia="zh-CN"/>
        </w:rPr>
      </w:pPr>
      <w:r>
        <w:rPr>
          <w:rFonts w:hint="default" w:ascii="Times New Roman" w:hAnsi="Times New Roman" w:cs="Times New Roman"/>
          <w:b/>
          <w:bCs/>
          <w:sz w:val="22"/>
          <w:szCs w:val="22"/>
          <w:lang w:val="en-US" w:eastAsia="zh-CN"/>
        </w:rPr>
        <w:t>Supplemental Table 1.</w:t>
      </w:r>
      <w:r>
        <w:rPr>
          <w:rFonts w:hint="default" w:ascii="Times New Roman" w:hAnsi="Times New Roman" w:cs="Times New Roman"/>
          <w:b w:val="0"/>
          <w:bCs w:val="0"/>
          <w:sz w:val="22"/>
          <w:szCs w:val="22"/>
          <w:lang w:val="en-US" w:eastAsia="zh-CN"/>
        </w:rPr>
        <w:t xml:space="preserve"> Details of the Questionnaire for the 6 Sleep Behaviors Comprising the Sleep Score</w:t>
      </w:r>
      <w:r>
        <w:rPr>
          <w:rFonts w:hint="default" w:ascii="Times New Roman" w:hAnsi="Times New Roman" w:cs="Times New Roman" w:eastAsiaTheme="minorEastAsia"/>
          <w:b w:val="0"/>
          <w:bCs w:val="0"/>
          <w:sz w:val="22"/>
          <w:szCs w:val="22"/>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2"/>
          <w:szCs w:val="22"/>
          <w:lang w:val="en-US" w:eastAsia="zh-CN"/>
        </w:rPr>
      </w:pPr>
      <w:r>
        <w:rPr>
          <w:rFonts w:hint="default" w:ascii="Times New Roman" w:hAnsi="Times New Roman" w:cs="Times New Roman"/>
          <w:b/>
          <w:bCs/>
          <w:sz w:val="22"/>
          <w:szCs w:val="22"/>
          <w:lang w:val="en-US" w:eastAsia="zh-CN"/>
        </w:rPr>
        <w:t xml:space="preserve">Supplementary Table 2. </w:t>
      </w:r>
      <w:r>
        <w:rPr>
          <w:rFonts w:hint="default" w:ascii="Times New Roman" w:hAnsi="Times New Roman" w:cs="Times New Roman"/>
          <w:b w:val="0"/>
          <w:bCs w:val="0"/>
          <w:sz w:val="22"/>
          <w:szCs w:val="22"/>
          <w:lang w:val="en-US" w:eastAsia="zh-CN"/>
        </w:rPr>
        <w:t>Percentages of Participants With Missing Covariates in the Questionnaire-Based Cohort.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sz w:val="22"/>
          <w:szCs w:val="22"/>
          <w:vertAlign w:val="baseline"/>
          <w:lang w:val="en-US" w:eastAsia="zh-CN"/>
        </w:rPr>
      </w:pPr>
      <w:r>
        <w:rPr>
          <w:rFonts w:hint="default" w:ascii="Times New Roman" w:hAnsi="Times New Roman" w:cs="Times New Roman"/>
          <w:b/>
          <w:bCs/>
          <w:sz w:val="22"/>
          <w:szCs w:val="22"/>
          <w:lang w:val="en-US" w:eastAsia="zh-CN"/>
        </w:rPr>
        <w:t xml:space="preserve">Supplementary Table 3. </w:t>
      </w:r>
      <w:r>
        <w:rPr>
          <w:rFonts w:hint="default" w:ascii="Times New Roman" w:hAnsi="Times New Roman" w:cs="Times New Roman"/>
          <w:b w:val="0"/>
          <w:bCs w:val="0"/>
          <w:sz w:val="22"/>
          <w:szCs w:val="22"/>
          <w:lang w:val="en-US" w:eastAsia="zh-CN"/>
        </w:rPr>
        <w:t>Percentages of Participants With Missing Covariates in the Accelerometer-Measured Cohort.</w:t>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eastAsiaTheme="minorEastAsia"/>
          <w:b w:val="0"/>
          <w:bCs w:val="0"/>
          <w:sz w:val="22"/>
          <w:szCs w:val="22"/>
          <w:vertAlign w:val="baseline"/>
          <w:lang w:val="en-US" w:eastAsia="zh-CN"/>
        </w:rPr>
      </w:pPr>
      <w:r>
        <w:rPr>
          <w:rFonts w:hint="default" w:ascii="Times New Roman" w:hAnsi="Times New Roman" w:cs="Times New Roman"/>
          <w:b/>
          <w:bCs/>
          <w:sz w:val="22"/>
          <w:szCs w:val="22"/>
          <w:lang w:val="en-US" w:eastAsia="zh-CN"/>
        </w:rPr>
        <w:t xml:space="preserve">Supplemental Table 4. </w:t>
      </w:r>
      <w:r>
        <w:rPr>
          <w:rFonts w:hint="default" w:ascii="Times New Roman" w:hAnsi="Times New Roman" w:cs="Times New Roman"/>
          <w:b w:val="0"/>
          <w:bCs w:val="0"/>
          <w:sz w:val="22"/>
          <w:szCs w:val="22"/>
          <w:lang w:val="en-US" w:eastAsia="zh-CN"/>
        </w:rPr>
        <w:t>Descriptive Analysis of the Accelerometer-Measured Cohort</w:t>
      </w:r>
      <w:r>
        <w:rPr>
          <w:rFonts w:hint="default" w:ascii="Times New Roman" w:hAnsi="Times New Roman" w:cs="Times New Roman" w:eastAsiaTheme="minorEastAsia"/>
          <w:b w:val="0"/>
          <w:bCs w:val="0"/>
          <w:sz w:val="22"/>
          <w:szCs w:val="22"/>
          <w:vertAlign w:val="baseline"/>
          <w:lang w:val="en-US"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5</w:t>
      </w:r>
      <w:r>
        <w:rPr>
          <w:rFonts w:hint="default" w:ascii="Times New Roman" w:hAnsi="Times New Roman" w:eastAsia="Arial" w:cs="Times New Roman"/>
          <w:b/>
          <w:bCs/>
          <w:i w:val="0"/>
          <w:color w:val="000000"/>
          <w:sz w:val="22"/>
          <w:szCs w:val="22"/>
          <w:u w:val="none"/>
        </w:rPr>
        <w:t xml:space="preserve"> </w:t>
      </w:r>
      <w:r>
        <w:rPr>
          <w:rFonts w:hint="default" w:ascii="Times New Roman" w:hAnsi="Times New Roman" w:eastAsia="Arial" w:cs="Times New Roman"/>
          <w:b w:val="0"/>
          <w:bCs w:val="0"/>
          <w:i w:val="0"/>
          <w:color w:val="000000"/>
          <w:sz w:val="22"/>
          <w:szCs w:val="22"/>
          <w:u w:val="none"/>
        </w:rPr>
        <w:t xml:space="preserve">Comparison of Characteristics of participants in </w:t>
      </w:r>
      <w:r>
        <w:rPr>
          <w:rFonts w:hint="default" w:ascii="Times New Roman" w:hAnsi="Times New Roman" w:eastAsia="宋体" w:cs="Times New Roman"/>
          <w:b w:val="0"/>
          <w:bCs w:val="0"/>
          <w:i w:val="0"/>
          <w:color w:val="000000"/>
          <w:sz w:val="22"/>
          <w:szCs w:val="22"/>
          <w:u w:val="none"/>
          <w:lang w:val="en-US" w:eastAsia="zh-CN"/>
        </w:rPr>
        <w:t>the</w:t>
      </w:r>
      <w:r>
        <w:rPr>
          <w:rFonts w:hint="default" w:ascii="Times New Roman" w:hAnsi="Times New Roman" w:eastAsia="Arial" w:cs="Times New Roman"/>
          <w:b w:val="0"/>
          <w:bCs w:val="0"/>
          <w:i w:val="0"/>
          <w:color w:val="000000"/>
          <w:sz w:val="22"/>
          <w:szCs w:val="22"/>
          <w:u w:val="none"/>
        </w:rPr>
        <w:t xml:space="preserve"> questionnaire-based cohort: Data exclusion (n=498,423→</w:t>
      </w:r>
      <w:r>
        <w:rPr>
          <w:rFonts w:hint="eastAsia" w:ascii="Times New Roman" w:hAnsi="Times New Roman" w:eastAsia="宋体" w:cs="Times New Roman"/>
          <w:b w:val="0"/>
          <w:bCs w:val="0"/>
          <w:i w:val="0"/>
          <w:color w:val="000000"/>
          <w:sz w:val="22"/>
          <w:szCs w:val="22"/>
          <w:u w:val="none"/>
          <w:lang w:eastAsia="zh-CN"/>
        </w:rPr>
        <w:t>293,980</w:t>
      </w:r>
      <w:r>
        <w:rPr>
          <w:rFonts w:hint="default" w:ascii="Times New Roman" w:hAnsi="Times New Roman" w:eastAsia="Arial" w:cs="Times New Roman"/>
          <w:b w:val="0"/>
          <w:bCs w:val="0"/>
          <w:i w:val="0"/>
          <w:color w:val="000000"/>
          <w:sz w:val="22"/>
          <w:szCs w:val="22"/>
          <w:u w:val="none"/>
        </w:rPr>
        <w:t>)</w:t>
      </w:r>
      <w:r>
        <w:rPr>
          <w:rFonts w:hint="default" w:ascii="Times New Roman" w:hAnsi="Times New Roman" w:eastAsia="宋体" w:cs="Times New Roman"/>
          <w:b w:val="0"/>
          <w:bCs w:val="0"/>
          <w:i w:val="0"/>
          <w:color w:val="000000"/>
          <w:sz w:val="22"/>
          <w:szCs w:val="22"/>
          <w:u w:val="none"/>
          <w:lang w:val="en-US"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6</w:t>
      </w:r>
      <w:r>
        <w:rPr>
          <w:rFonts w:hint="default" w:ascii="Times New Roman" w:hAnsi="Times New Roman" w:eastAsia="Arial" w:cs="Times New Roman"/>
          <w:b/>
          <w:bCs/>
          <w:i w:val="0"/>
          <w:color w:val="000000"/>
          <w:sz w:val="22"/>
          <w:szCs w:val="22"/>
          <w:u w:val="none"/>
        </w:rPr>
        <w:t xml:space="preserve"> </w:t>
      </w:r>
      <w:r>
        <w:rPr>
          <w:rFonts w:hint="default" w:ascii="Times New Roman" w:hAnsi="Times New Roman" w:eastAsia="Arial" w:cs="Times New Roman"/>
          <w:b w:val="0"/>
          <w:bCs w:val="0"/>
          <w:i w:val="0"/>
          <w:color w:val="000000"/>
          <w:sz w:val="22"/>
          <w:szCs w:val="22"/>
          <w:u w:val="none"/>
        </w:rPr>
        <w:t xml:space="preserve">Comparison of Characteristics of participants in </w:t>
      </w:r>
      <w:r>
        <w:rPr>
          <w:rFonts w:hint="default" w:ascii="Times New Roman" w:hAnsi="Times New Roman" w:eastAsia="宋体" w:cs="Times New Roman"/>
          <w:b w:val="0"/>
          <w:bCs w:val="0"/>
          <w:i w:val="0"/>
          <w:color w:val="000000"/>
          <w:sz w:val="22"/>
          <w:szCs w:val="22"/>
          <w:u w:val="none"/>
          <w:lang w:val="en-US" w:eastAsia="zh-CN"/>
        </w:rPr>
        <w:t>the</w:t>
      </w:r>
      <w:r>
        <w:rPr>
          <w:rFonts w:hint="default" w:ascii="Times New Roman" w:hAnsi="Times New Roman" w:eastAsia="Arial" w:cs="Times New Roman"/>
          <w:b w:val="0"/>
          <w:bCs w:val="0"/>
          <w:i w:val="0"/>
          <w:color w:val="000000"/>
          <w:sz w:val="22"/>
          <w:szCs w:val="22"/>
          <w:u w:val="none"/>
        </w:rPr>
        <w:t xml:space="preserve"> </w:t>
      </w:r>
      <w:r>
        <w:rPr>
          <w:rFonts w:hint="default" w:ascii="Times New Roman" w:hAnsi="Times New Roman" w:eastAsia="Arial" w:cs="Times New Roman"/>
          <w:b w:val="0"/>
          <w:bCs w:val="0"/>
          <w:i w:val="0"/>
          <w:color w:val="000000"/>
          <w:sz w:val="22"/>
          <w:szCs w:val="22"/>
          <w:u w:val="none"/>
          <w:lang w:val="en-US" w:eastAsia="zh-CN"/>
        </w:rPr>
        <w:t>accelerometer-measured</w:t>
      </w:r>
      <w:r>
        <w:rPr>
          <w:rFonts w:hint="default" w:ascii="Times New Roman" w:hAnsi="Times New Roman" w:eastAsia="Arial" w:cs="Times New Roman"/>
          <w:b w:val="0"/>
          <w:bCs w:val="0"/>
          <w:i w:val="0"/>
          <w:color w:val="000000"/>
          <w:sz w:val="22"/>
          <w:szCs w:val="22"/>
          <w:u w:val="none"/>
        </w:rPr>
        <w:t xml:space="preserve"> cohort: Data exclusion (n=103,684 → </w:t>
      </w:r>
      <w:r>
        <w:rPr>
          <w:rFonts w:hint="eastAsia" w:ascii="Times New Roman" w:hAnsi="Times New Roman" w:eastAsia="宋体" w:cs="Times New Roman"/>
          <w:b w:val="0"/>
          <w:bCs w:val="0"/>
          <w:i w:val="0"/>
          <w:color w:val="000000"/>
          <w:sz w:val="22"/>
          <w:szCs w:val="22"/>
          <w:u w:val="none"/>
          <w:lang w:eastAsia="zh-CN"/>
        </w:rPr>
        <w:t>63,474</w:t>
      </w:r>
      <w:r>
        <w:rPr>
          <w:rFonts w:hint="default" w:ascii="Times New Roman" w:hAnsi="Times New Roman" w:eastAsia="Arial" w:cs="Times New Roman"/>
          <w:b w:val="0"/>
          <w:bCs w:val="0"/>
          <w:i w:val="0"/>
          <w:color w:val="000000"/>
          <w:sz w:val="22"/>
          <w:szCs w:val="22"/>
          <w:u w:val="none"/>
        </w:rPr>
        <w:t>)</w:t>
      </w:r>
      <w:r>
        <w:rPr>
          <w:rFonts w:hint="default" w:ascii="Times New Roman" w:hAnsi="Times New Roman" w:eastAsia="宋体" w:cs="Times New Roman"/>
          <w:b w:val="0"/>
          <w:bCs w:val="0"/>
          <w:i w:val="0"/>
          <w:color w:val="000000"/>
          <w:sz w:val="22"/>
          <w:szCs w:val="22"/>
          <w:u w:val="none"/>
          <w:lang w:val="en-US"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7</w:t>
      </w:r>
      <w:r>
        <w:rPr>
          <w:rFonts w:hint="default" w:ascii="Times New Roman" w:hAnsi="Times New Roman" w:eastAsia="Arial" w:cs="Times New Roman"/>
          <w:b/>
          <w:bCs/>
          <w:i w:val="0"/>
          <w:color w:val="000000"/>
          <w:sz w:val="22"/>
          <w:szCs w:val="22"/>
          <w:u w:val="none"/>
        </w:rPr>
        <w:t xml:space="preserve"> </w:t>
      </w:r>
      <w:r>
        <w:rPr>
          <w:rFonts w:hint="default" w:ascii="Times New Roman" w:hAnsi="Times New Roman" w:eastAsia="Arial" w:cs="Times New Roman"/>
          <w:b w:val="0"/>
          <w:bCs w:val="0"/>
          <w:i w:val="0"/>
          <w:color w:val="000000"/>
          <w:sz w:val="22"/>
          <w:szCs w:val="22"/>
          <w:u w:val="none"/>
        </w:rPr>
        <w:t xml:space="preserve">GVIF Results for Independent </w:t>
      </w:r>
      <w:r>
        <w:rPr>
          <w:rFonts w:hint="default" w:ascii="Times New Roman" w:hAnsi="Times New Roman" w:eastAsia="宋体" w:cs="Times New Roman"/>
          <w:b w:val="0"/>
          <w:bCs w:val="0"/>
          <w:i w:val="0"/>
          <w:color w:val="000000"/>
          <w:sz w:val="22"/>
          <w:szCs w:val="22"/>
          <w:u w:val="none"/>
          <w:lang w:eastAsia="zh-CN"/>
        </w:rPr>
        <w:t>Model</w:t>
      </w:r>
      <w:r>
        <w:rPr>
          <w:rFonts w:hint="default" w:ascii="Times New Roman" w:hAnsi="Times New Roman" w:eastAsia="Arial" w:cs="Times New Roman"/>
          <w:b w:val="0"/>
          <w:bCs w:val="0"/>
          <w:i w:val="0"/>
          <w:color w:val="000000"/>
          <w:sz w:val="22"/>
          <w:szCs w:val="22"/>
          <w:u w:val="none"/>
        </w:rPr>
        <w:t xml:space="preserve"> of Physical Activity and PM</w:t>
      </w:r>
      <w:r>
        <w:rPr>
          <w:rFonts w:hint="default" w:ascii="Times New Roman" w:hAnsi="Times New Roman" w:eastAsia="Arial" w:cs="Times New Roman"/>
          <w:b w:val="0"/>
          <w:bCs w:val="0"/>
          <w:i w:val="0"/>
          <w:color w:val="000000"/>
          <w:sz w:val="22"/>
          <w:szCs w:val="22"/>
          <w:u w:val="none"/>
          <w:vertAlign w:val="subscript"/>
        </w:rPr>
        <w:t>2.5</w:t>
      </w:r>
      <w:r>
        <w:rPr>
          <w:rFonts w:hint="default" w:ascii="Times New Roman" w:hAnsi="Times New Roman" w:eastAsia="Arial" w:cs="Times New Roman"/>
          <w:b w:val="0"/>
          <w:bCs w:val="0"/>
          <w:i w:val="0"/>
          <w:color w:val="000000"/>
          <w:sz w:val="22"/>
          <w:szCs w:val="22"/>
          <w:u w:val="none"/>
        </w:rPr>
        <w:t xml:space="preserve"> with Sleep in the </w:t>
      </w:r>
      <w:r>
        <w:rPr>
          <w:rFonts w:hint="default" w:ascii="Times New Roman" w:hAnsi="Times New Roman" w:eastAsia="宋体" w:cs="Times New Roman"/>
          <w:b w:val="0"/>
          <w:bCs w:val="0"/>
          <w:i w:val="0"/>
          <w:color w:val="000000"/>
          <w:sz w:val="22"/>
          <w:szCs w:val="22"/>
          <w:u w:val="none"/>
          <w:lang w:val="en-US" w:eastAsia="zh-CN"/>
        </w:rPr>
        <w:t>Q</w:t>
      </w:r>
      <w:r>
        <w:rPr>
          <w:rFonts w:hint="default" w:ascii="Times New Roman" w:hAnsi="Times New Roman" w:eastAsia="Arial" w:cs="Times New Roman"/>
          <w:b w:val="0"/>
          <w:bCs w:val="0"/>
          <w:i w:val="0"/>
          <w:color w:val="000000"/>
          <w:sz w:val="22"/>
          <w:szCs w:val="22"/>
          <w:u w:val="none"/>
        </w:rPr>
        <w:t>uestionnaire-</w:t>
      </w:r>
      <w:r>
        <w:rPr>
          <w:rFonts w:hint="default" w:ascii="Times New Roman" w:hAnsi="Times New Roman" w:eastAsia="宋体" w:cs="Times New Roman"/>
          <w:b w:val="0"/>
          <w:bCs w:val="0"/>
          <w:i w:val="0"/>
          <w:color w:val="000000"/>
          <w:sz w:val="22"/>
          <w:szCs w:val="22"/>
          <w:u w:val="none"/>
          <w:lang w:val="en-US" w:eastAsia="zh-CN"/>
        </w:rPr>
        <w:t>B</w:t>
      </w:r>
      <w:r>
        <w:rPr>
          <w:rFonts w:hint="default" w:ascii="Times New Roman" w:hAnsi="Times New Roman" w:eastAsia="Arial" w:cs="Times New Roman"/>
          <w:b w:val="0"/>
          <w:bCs w:val="0"/>
          <w:i w:val="0"/>
          <w:color w:val="000000"/>
          <w:sz w:val="22"/>
          <w:szCs w:val="22"/>
          <w:u w:val="none"/>
        </w:rPr>
        <w:t xml:space="preserve">ased </w:t>
      </w:r>
      <w:r>
        <w:rPr>
          <w:rFonts w:hint="default" w:ascii="Times New Roman" w:hAnsi="Times New Roman" w:eastAsia="宋体" w:cs="Times New Roman"/>
          <w:b w:val="0"/>
          <w:bCs w:val="0"/>
          <w:i w:val="0"/>
          <w:color w:val="000000"/>
          <w:sz w:val="22"/>
          <w:szCs w:val="22"/>
          <w:u w:val="none"/>
          <w:lang w:val="en-US" w:eastAsia="zh-CN"/>
        </w:rPr>
        <w:t>C</w:t>
      </w:r>
      <w:r>
        <w:rPr>
          <w:rFonts w:hint="default" w:ascii="Times New Roman" w:hAnsi="Times New Roman" w:eastAsia="Arial" w:cs="Times New Roman"/>
          <w:b w:val="0"/>
          <w:bCs w:val="0"/>
          <w:i w:val="0"/>
          <w:color w:val="000000"/>
          <w:sz w:val="22"/>
          <w:szCs w:val="22"/>
          <w:u w:val="none"/>
        </w:rPr>
        <w:t>ohort</w:t>
      </w:r>
      <w:r>
        <w:rPr>
          <w:rFonts w:hint="default" w:ascii="Times New Roman" w:hAnsi="Times New Roman" w:eastAsia="宋体" w:cs="Times New Roman"/>
          <w:b w:val="0"/>
          <w:bCs w:val="0"/>
          <w:i w:val="0"/>
          <w:color w:val="000000"/>
          <w:sz w:val="22"/>
          <w:szCs w:val="22"/>
          <w:u w:val="none"/>
          <w:lang w:val="en-US"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8</w:t>
      </w:r>
      <w:r>
        <w:rPr>
          <w:rFonts w:hint="default" w:ascii="Times New Roman" w:hAnsi="Times New Roman" w:eastAsia="Arial" w:cs="Times New Roman"/>
          <w:b/>
          <w:bCs/>
          <w:i w:val="0"/>
          <w:color w:val="000000"/>
          <w:sz w:val="22"/>
          <w:szCs w:val="22"/>
          <w:u w:val="none"/>
        </w:rPr>
        <w:t xml:space="preserve"> </w:t>
      </w:r>
      <w:r>
        <w:rPr>
          <w:rFonts w:hint="default" w:ascii="Times New Roman" w:hAnsi="Times New Roman" w:eastAsia="Arial" w:cs="Times New Roman"/>
          <w:b w:val="0"/>
          <w:bCs w:val="0"/>
          <w:i w:val="0"/>
          <w:color w:val="000000"/>
          <w:sz w:val="22"/>
          <w:szCs w:val="22"/>
          <w:u w:val="none"/>
        </w:rPr>
        <w:t xml:space="preserve">GVIF Results for Interaction </w:t>
      </w:r>
      <w:r>
        <w:rPr>
          <w:rFonts w:hint="default" w:ascii="Times New Roman" w:hAnsi="Times New Roman" w:eastAsia="宋体" w:cs="Times New Roman"/>
          <w:b w:val="0"/>
          <w:bCs w:val="0"/>
          <w:i w:val="0"/>
          <w:color w:val="000000"/>
          <w:sz w:val="22"/>
          <w:szCs w:val="22"/>
          <w:u w:val="none"/>
          <w:lang w:eastAsia="zh-CN"/>
        </w:rPr>
        <w:t>Model</w:t>
      </w:r>
      <w:r>
        <w:rPr>
          <w:rFonts w:hint="default" w:ascii="Times New Roman" w:hAnsi="Times New Roman" w:eastAsia="Arial" w:cs="Times New Roman"/>
          <w:b w:val="0"/>
          <w:bCs w:val="0"/>
          <w:i w:val="0"/>
          <w:color w:val="000000"/>
          <w:sz w:val="22"/>
          <w:szCs w:val="22"/>
          <w:u w:val="none"/>
        </w:rPr>
        <w:t xml:space="preserve"> of Physical Activity and PM</w:t>
      </w:r>
      <w:r>
        <w:rPr>
          <w:rFonts w:hint="default" w:ascii="Times New Roman" w:hAnsi="Times New Roman" w:eastAsia="Arial" w:cs="Times New Roman"/>
          <w:b w:val="0"/>
          <w:bCs w:val="0"/>
          <w:i w:val="0"/>
          <w:color w:val="000000"/>
          <w:sz w:val="22"/>
          <w:szCs w:val="22"/>
          <w:u w:val="none"/>
          <w:vertAlign w:val="subscript"/>
        </w:rPr>
        <w:t>2.5</w:t>
      </w:r>
      <w:r>
        <w:rPr>
          <w:rFonts w:hint="default" w:ascii="Times New Roman" w:hAnsi="Times New Roman" w:eastAsia="Arial" w:cs="Times New Roman"/>
          <w:b w:val="0"/>
          <w:bCs w:val="0"/>
          <w:i w:val="0"/>
          <w:color w:val="000000"/>
          <w:sz w:val="22"/>
          <w:szCs w:val="22"/>
          <w:u w:val="none"/>
        </w:rPr>
        <w:t xml:space="preserve"> with Sleep in the </w:t>
      </w:r>
      <w:r>
        <w:rPr>
          <w:rFonts w:hint="default" w:ascii="Times New Roman" w:hAnsi="Times New Roman" w:eastAsia="宋体" w:cs="Times New Roman"/>
          <w:b w:val="0"/>
          <w:bCs w:val="0"/>
          <w:i w:val="0"/>
          <w:color w:val="000000"/>
          <w:sz w:val="22"/>
          <w:szCs w:val="22"/>
          <w:u w:val="none"/>
          <w:lang w:val="en-US" w:eastAsia="zh-CN"/>
        </w:rPr>
        <w:t>Q</w:t>
      </w:r>
      <w:r>
        <w:rPr>
          <w:rFonts w:hint="default" w:ascii="Times New Roman" w:hAnsi="Times New Roman" w:eastAsia="Arial" w:cs="Times New Roman"/>
          <w:b w:val="0"/>
          <w:bCs w:val="0"/>
          <w:i w:val="0"/>
          <w:color w:val="000000"/>
          <w:sz w:val="22"/>
          <w:szCs w:val="22"/>
          <w:u w:val="none"/>
        </w:rPr>
        <w:t>uestionnaire-</w:t>
      </w:r>
      <w:r>
        <w:rPr>
          <w:rFonts w:hint="default" w:ascii="Times New Roman" w:hAnsi="Times New Roman" w:eastAsia="宋体" w:cs="Times New Roman"/>
          <w:b w:val="0"/>
          <w:bCs w:val="0"/>
          <w:i w:val="0"/>
          <w:color w:val="000000"/>
          <w:sz w:val="22"/>
          <w:szCs w:val="22"/>
          <w:u w:val="none"/>
          <w:lang w:val="en-US" w:eastAsia="zh-CN"/>
        </w:rPr>
        <w:t>B</w:t>
      </w:r>
      <w:r>
        <w:rPr>
          <w:rFonts w:hint="default" w:ascii="Times New Roman" w:hAnsi="Times New Roman" w:eastAsia="Arial" w:cs="Times New Roman"/>
          <w:b w:val="0"/>
          <w:bCs w:val="0"/>
          <w:i w:val="0"/>
          <w:color w:val="000000"/>
          <w:sz w:val="22"/>
          <w:szCs w:val="22"/>
          <w:u w:val="none"/>
        </w:rPr>
        <w:t xml:space="preserve">ased </w:t>
      </w:r>
      <w:r>
        <w:rPr>
          <w:rFonts w:hint="default" w:ascii="Times New Roman" w:hAnsi="Times New Roman" w:eastAsia="宋体" w:cs="Times New Roman"/>
          <w:b w:val="0"/>
          <w:bCs w:val="0"/>
          <w:i w:val="0"/>
          <w:color w:val="000000"/>
          <w:sz w:val="22"/>
          <w:szCs w:val="22"/>
          <w:u w:val="none"/>
          <w:lang w:val="en-US" w:eastAsia="zh-CN"/>
        </w:rPr>
        <w:t>C</w:t>
      </w:r>
      <w:r>
        <w:rPr>
          <w:rFonts w:hint="default" w:ascii="Times New Roman" w:hAnsi="Times New Roman" w:eastAsia="Arial" w:cs="Times New Roman"/>
          <w:b w:val="0"/>
          <w:bCs w:val="0"/>
          <w:i w:val="0"/>
          <w:color w:val="000000"/>
          <w:sz w:val="22"/>
          <w:szCs w:val="22"/>
          <w:u w:val="none"/>
        </w:rPr>
        <w:t>ohort</w:t>
      </w:r>
      <w:r>
        <w:rPr>
          <w:rFonts w:hint="default" w:ascii="Times New Roman" w:hAnsi="Times New Roman" w:eastAsia="宋体" w:cs="Times New Roman"/>
          <w:b w:val="0"/>
          <w:bCs w:val="0"/>
          <w:i w:val="0"/>
          <w:color w:val="000000"/>
          <w:sz w:val="22"/>
          <w:szCs w:val="22"/>
          <w:u w:val="none"/>
          <w:lang w:val="en-US"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9</w:t>
      </w:r>
      <w:r>
        <w:rPr>
          <w:rFonts w:hint="default" w:ascii="Times New Roman" w:hAnsi="Times New Roman" w:eastAsia="Arial" w:cs="Times New Roman"/>
          <w:b/>
          <w:bCs/>
          <w:i w:val="0"/>
          <w:color w:val="000000"/>
          <w:sz w:val="22"/>
          <w:szCs w:val="22"/>
          <w:u w:val="none"/>
        </w:rPr>
        <w:t xml:space="preserve"> </w:t>
      </w:r>
      <w:r>
        <w:rPr>
          <w:rFonts w:hint="default" w:ascii="Times New Roman" w:hAnsi="Times New Roman" w:eastAsia="Arial" w:cs="Times New Roman"/>
          <w:b w:val="0"/>
          <w:bCs w:val="0"/>
          <w:i w:val="0"/>
          <w:color w:val="000000"/>
          <w:sz w:val="22"/>
          <w:szCs w:val="22"/>
          <w:u w:val="none"/>
        </w:rPr>
        <w:t xml:space="preserve">GVIF Results for Independent </w:t>
      </w:r>
      <w:r>
        <w:rPr>
          <w:rFonts w:hint="default" w:ascii="Times New Roman" w:hAnsi="Times New Roman" w:eastAsia="宋体" w:cs="Times New Roman"/>
          <w:b w:val="0"/>
          <w:bCs w:val="0"/>
          <w:i w:val="0"/>
          <w:color w:val="000000"/>
          <w:sz w:val="22"/>
          <w:szCs w:val="22"/>
          <w:u w:val="none"/>
          <w:lang w:eastAsia="zh-CN"/>
        </w:rPr>
        <w:t>Model</w:t>
      </w:r>
      <w:r>
        <w:rPr>
          <w:rFonts w:hint="default" w:ascii="Times New Roman" w:hAnsi="Times New Roman" w:eastAsia="Arial" w:cs="Times New Roman"/>
          <w:b w:val="0"/>
          <w:bCs w:val="0"/>
          <w:i w:val="0"/>
          <w:color w:val="000000"/>
          <w:sz w:val="22"/>
          <w:szCs w:val="22"/>
          <w:u w:val="none"/>
        </w:rPr>
        <w:t xml:space="preserve"> of Physical Activity and PM</w:t>
      </w:r>
      <w:r>
        <w:rPr>
          <w:rFonts w:hint="default" w:ascii="Times New Roman" w:hAnsi="Times New Roman" w:eastAsia="Arial" w:cs="Times New Roman"/>
          <w:b w:val="0"/>
          <w:bCs w:val="0"/>
          <w:i w:val="0"/>
          <w:color w:val="000000"/>
          <w:sz w:val="22"/>
          <w:szCs w:val="22"/>
          <w:u w:val="none"/>
          <w:vertAlign w:val="subscript"/>
        </w:rPr>
        <w:t>2.5</w:t>
      </w:r>
      <w:r>
        <w:rPr>
          <w:rFonts w:hint="default" w:ascii="Times New Roman" w:hAnsi="Times New Roman" w:eastAsia="Arial" w:cs="Times New Roman"/>
          <w:b w:val="0"/>
          <w:bCs w:val="0"/>
          <w:i w:val="0"/>
          <w:color w:val="000000"/>
          <w:sz w:val="22"/>
          <w:szCs w:val="22"/>
          <w:u w:val="none"/>
        </w:rPr>
        <w:t xml:space="preserve"> with Sleep in the </w:t>
      </w:r>
      <w:r>
        <w:rPr>
          <w:rFonts w:hint="default" w:ascii="Times New Roman" w:hAnsi="Times New Roman" w:eastAsia="Arial" w:cs="Times New Roman"/>
          <w:b w:val="0"/>
          <w:bCs w:val="0"/>
          <w:i w:val="0"/>
          <w:color w:val="000000"/>
          <w:sz w:val="22"/>
          <w:szCs w:val="22"/>
          <w:u w:val="none"/>
          <w:lang w:val="en-US" w:eastAsia="zh-CN"/>
        </w:rPr>
        <w:t>Accelerometer-Measured</w:t>
      </w:r>
      <w:r>
        <w:rPr>
          <w:rFonts w:hint="default" w:ascii="Times New Roman" w:hAnsi="Times New Roman" w:eastAsia="Arial" w:cs="Times New Roman"/>
          <w:b w:val="0"/>
          <w:bCs w:val="0"/>
          <w:i w:val="0"/>
          <w:color w:val="000000"/>
          <w:sz w:val="22"/>
          <w:szCs w:val="22"/>
          <w:u w:val="none"/>
        </w:rPr>
        <w:t xml:space="preserve"> </w:t>
      </w:r>
      <w:r>
        <w:rPr>
          <w:rFonts w:hint="default" w:ascii="Times New Roman" w:hAnsi="Times New Roman" w:eastAsia="宋体" w:cs="Times New Roman"/>
          <w:b w:val="0"/>
          <w:bCs w:val="0"/>
          <w:i w:val="0"/>
          <w:color w:val="000000"/>
          <w:sz w:val="22"/>
          <w:szCs w:val="22"/>
          <w:u w:val="none"/>
          <w:lang w:val="en-US" w:eastAsia="zh-CN"/>
        </w:rPr>
        <w:t>C</w:t>
      </w:r>
      <w:r>
        <w:rPr>
          <w:rFonts w:hint="default" w:ascii="Times New Roman" w:hAnsi="Times New Roman" w:eastAsia="Arial" w:cs="Times New Roman"/>
          <w:b w:val="0"/>
          <w:bCs w:val="0"/>
          <w:i w:val="0"/>
          <w:color w:val="000000"/>
          <w:sz w:val="22"/>
          <w:szCs w:val="22"/>
          <w:u w:val="none"/>
        </w:rPr>
        <w:t>ohort</w:t>
      </w:r>
      <w:r>
        <w:rPr>
          <w:rFonts w:hint="default" w:ascii="Times New Roman" w:hAnsi="Times New Roman" w:eastAsia="宋体" w:cs="Times New Roman"/>
          <w:b w:val="0"/>
          <w:bCs w:val="0"/>
          <w:i w:val="0"/>
          <w:color w:val="000000"/>
          <w:sz w:val="22"/>
          <w:szCs w:val="22"/>
          <w:u w:val="none"/>
          <w:lang w:val="en-US"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10</w:t>
      </w:r>
      <w:r>
        <w:rPr>
          <w:rFonts w:hint="default" w:ascii="Times New Roman" w:hAnsi="Times New Roman" w:eastAsia="Arial" w:cs="Times New Roman"/>
          <w:b/>
          <w:bCs/>
          <w:i w:val="0"/>
          <w:color w:val="000000"/>
          <w:sz w:val="22"/>
          <w:szCs w:val="22"/>
          <w:u w:val="none"/>
        </w:rPr>
        <w:t xml:space="preserve"> </w:t>
      </w:r>
      <w:r>
        <w:rPr>
          <w:rFonts w:hint="default" w:ascii="Times New Roman" w:hAnsi="Times New Roman" w:eastAsia="Arial" w:cs="Times New Roman"/>
          <w:b w:val="0"/>
          <w:bCs w:val="0"/>
          <w:i w:val="0"/>
          <w:color w:val="000000"/>
          <w:sz w:val="22"/>
          <w:szCs w:val="22"/>
          <w:u w:val="none"/>
        </w:rPr>
        <w:t xml:space="preserve">GVIF Results for Interaction </w:t>
      </w:r>
      <w:r>
        <w:rPr>
          <w:rFonts w:hint="default" w:ascii="Times New Roman" w:hAnsi="Times New Roman" w:eastAsia="宋体" w:cs="Times New Roman"/>
          <w:b w:val="0"/>
          <w:bCs w:val="0"/>
          <w:i w:val="0"/>
          <w:color w:val="000000"/>
          <w:sz w:val="22"/>
          <w:szCs w:val="22"/>
          <w:u w:val="none"/>
          <w:lang w:eastAsia="zh-CN"/>
        </w:rPr>
        <w:t>Model</w:t>
      </w:r>
      <w:r>
        <w:rPr>
          <w:rFonts w:hint="default" w:ascii="Times New Roman" w:hAnsi="Times New Roman" w:eastAsia="Arial" w:cs="Times New Roman"/>
          <w:b w:val="0"/>
          <w:bCs w:val="0"/>
          <w:i w:val="0"/>
          <w:color w:val="000000"/>
          <w:sz w:val="22"/>
          <w:szCs w:val="22"/>
          <w:u w:val="none"/>
        </w:rPr>
        <w:t xml:space="preserve"> of Physical Activity and PM</w:t>
      </w:r>
      <w:r>
        <w:rPr>
          <w:rFonts w:hint="default" w:ascii="Times New Roman" w:hAnsi="Times New Roman" w:eastAsia="Arial" w:cs="Times New Roman"/>
          <w:b w:val="0"/>
          <w:bCs w:val="0"/>
          <w:i w:val="0"/>
          <w:color w:val="000000"/>
          <w:sz w:val="22"/>
          <w:szCs w:val="22"/>
          <w:u w:val="none"/>
          <w:vertAlign w:val="subscript"/>
        </w:rPr>
        <w:t>2.5</w:t>
      </w:r>
      <w:r>
        <w:rPr>
          <w:rFonts w:hint="default" w:ascii="Times New Roman" w:hAnsi="Times New Roman" w:eastAsia="Arial" w:cs="Times New Roman"/>
          <w:b w:val="0"/>
          <w:bCs w:val="0"/>
          <w:i w:val="0"/>
          <w:color w:val="000000"/>
          <w:sz w:val="22"/>
          <w:szCs w:val="22"/>
          <w:u w:val="none"/>
        </w:rPr>
        <w:t xml:space="preserve"> with Sleep in the </w:t>
      </w:r>
      <w:r>
        <w:rPr>
          <w:rFonts w:hint="default" w:ascii="Times New Roman" w:hAnsi="Times New Roman" w:eastAsia="Arial" w:cs="Times New Roman"/>
          <w:b w:val="0"/>
          <w:bCs w:val="0"/>
          <w:i w:val="0"/>
          <w:color w:val="000000"/>
          <w:sz w:val="22"/>
          <w:szCs w:val="22"/>
          <w:u w:val="none"/>
          <w:lang w:val="en-US" w:eastAsia="zh-CN"/>
        </w:rPr>
        <w:t>Accelerometer-Measured</w:t>
      </w:r>
      <w:r>
        <w:rPr>
          <w:rFonts w:hint="default" w:ascii="Times New Roman" w:hAnsi="Times New Roman" w:eastAsia="Arial" w:cs="Times New Roman"/>
          <w:b w:val="0"/>
          <w:bCs w:val="0"/>
          <w:i w:val="0"/>
          <w:color w:val="000000"/>
          <w:sz w:val="22"/>
          <w:szCs w:val="22"/>
          <w:u w:val="none"/>
        </w:rPr>
        <w:t xml:space="preserve"> </w:t>
      </w:r>
      <w:r>
        <w:rPr>
          <w:rFonts w:hint="default" w:ascii="Times New Roman" w:hAnsi="Times New Roman" w:eastAsia="宋体" w:cs="Times New Roman"/>
          <w:b w:val="0"/>
          <w:bCs w:val="0"/>
          <w:i w:val="0"/>
          <w:color w:val="000000"/>
          <w:sz w:val="22"/>
          <w:szCs w:val="22"/>
          <w:u w:val="none"/>
          <w:lang w:val="en-US" w:eastAsia="zh-CN"/>
        </w:rPr>
        <w:t>C</w:t>
      </w:r>
      <w:r>
        <w:rPr>
          <w:rFonts w:hint="default" w:ascii="Times New Roman" w:hAnsi="Times New Roman" w:eastAsia="Arial" w:cs="Times New Roman"/>
          <w:b w:val="0"/>
          <w:bCs w:val="0"/>
          <w:i w:val="0"/>
          <w:color w:val="000000"/>
          <w:sz w:val="22"/>
          <w:szCs w:val="22"/>
          <w:u w:val="none"/>
        </w:rPr>
        <w:t>ohort</w:t>
      </w:r>
      <w:r>
        <w:rPr>
          <w:rFonts w:hint="default" w:ascii="Times New Roman" w:hAnsi="Times New Roman" w:eastAsia="宋体" w:cs="Times New Roman"/>
          <w:b w:val="0"/>
          <w:bCs w:val="0"/>
          <w:i w:val="0"/>
          <w:color w:val="000000"/>
          <w:sz w:val="22"/>
          <w:szCs w:val="22"/>
          <w:u w:val="none"/>
          <w:lang w:val="en-US" w:eastAsia="zh-CN"/>
        </w:rPr>
        <w:t>.</w:t>
      </w:r>
    </w:p>
    <w:p>
      <w:pPr>
        <w:keepNext w:val="0"/>
        <w:keepLines w:val="0"/>
        <w:pageBreakBefore w:val="0"/>
        <w:widowControl/>
        <w:suppressLineNumbers w:val="0"/>
        <w:kinsoku/>
        <w:wordWrap/>
        <w:overflowPunct/>
        <w:topLinePunct w:val="0"/>
        <w:autoSpaceDN/>
        <w:bidi w:val="0"/>
        <w:adjustRightInd/>
        <w:snapToGrid/>
        <w:spacing w:line="360" w:lineRule="auto"/>
        <w:jc w:val="both"/>
        <w:textAlignment w:val="auto"/>
        <w:rPr>
          <w:rFonts w:ascii="Times New Roman" w:hAnsi="Times New Roman" w:eastAsia="宋体" w:cs="宋体"/>
          <w:b w:val="0"/>
          <w:bCs w:val="0"/>
          <w:sz w:val="24"/>
          <w:szCs w:val="24"/>
        </w:rPr>
      </w:pPr>
      <w:r>
        <w:rPr>
          <w:rFonts w:hint="default" w:ascii="Times New Roman" w:hAnsi="Times New Roman" w:cs="Times New Roman"/>
          <w:b/>
          <w:bCs/>
          <w:sz w:val="22"/>
          <w:szCs w:val="22"/>
          <w:lang w:val="en-US" w:eastAsia="zh-CN"/>
        </w:rPr>
        <w:t xml:space="preserve">Supplemental </w:t>
      </w:r>
      <w:r>
        <w:rPr>
          <w:rFonts w:hint="default" w:ascii="Times New Roman" w:hAnsi="Times New Roman" w:eastAsia="宋体" w:cs="Times New Roman"/>
          <w:b/>
          <w:bCs/>
          <w:sz w:val="22"/>
          <w:szCs w:val="22"/>
          <w:shd w:val="clear" w:color="auto" w:fill="auto"/>
          <w:lang w:val="en-US" w:eastAsia="zh-CN"/>
        </w:rPr>
        <w:t>Table</w:t>
      </w:r>
      <w:r>
        <w:rPr>
          <w:rFonts w:hint="eastAsia" w:ascii="Times New Roman" w:hAnsi="Times New Roman" w:eastAsia="宋体" w:cs="Times New Roman"/>
          <w:b/>
          <w:bCs/>
          <w:sz w:val="22"/>
          <w:szCs w:val="22"/>
          <w:shd w:val="clear" w:color="auto" w:fill="auto"/>
          <w:lang w:val="en-US" w:eastAsia="zh-CN"/>
        </w:rPr>
        <w:t>11</w:t>
      </w:r>
      <w:r>
        <w:rPr>
          <w:rFonts w:hint="default" w:ascii="Times New Roman" w:hAnsi="Times New Roman" w:eastAsia="宋体" w:cs="Times New Roman"/>
          <w:b/>
          <w:bCs/>
          <w:sz w:val="22"/>
          <w:szCs w:val="22"/>
          <w:shd w:val="clear" w:color="auto" w:fill="auto"/>
          <w:lang w:val="en-US" w:eastAsia="zh-CN"/>
        </w:rPr>
        <w:t xml:space="preserve"> </w:t>
      </w:r>
      <w:r>
        <w:rPr>
          <w:rFonts w:hint="default" w:ascii="Times New Roman" w:hAnsi="Times New Roman" w:eastAsia="宋体" w:cs="Times New Roman"/>
          <w:b w:val="0"/>
          <w:bCs w:val="0"/>
          <w:sz w:val="22"/>
          <w:szCs w:val="22"/>
          <w:shd w:val="clear" w:color="auto" w:fill="auto"/>
          <w:lang w:val="en-US" w:eastAsia="zh-CN"/>
        </w:rPr>
        <w:t>Sleep score and sleep duration change with 10 unit increase in PA and 10 μg/m</w:t>
      </w:r>
      <w:r>
        <w:rPr>
          <w:rFonts w:hint="default" w:ascii="Times New Roman" w:hAnsi="Times New Roman" w:eastAsia="宋体" w:cs="Times New Roman"/>
          <w:b w:val="0"/>
          <w:bCs w:val="0"/>
          <w:sz w:val="22"/>
          <w:szCs w:val="22"/>
          <w:shd w:val="clear" w:color="auto" w:fill="auto"/>
          <w:vertAlign w:val="superscript"/>
          <w:lang w:val="en-US" w:eastAsia="zh-CN"/>
        </w:rPr>
        <w:t>3</w:t>
      </w:r>
      <w:r>
        <w:rPr>
          <w:rFonts w:hint="default" w:ascii="Times New Roman" w:hAnsi="Times New Roman" w:eastAsia="宋体" w:cs="Times New Roman"/>
          <w:b w:val="0"/>
          <w:bCs w:val="0"/>
          <w:sz w:val="22"/>
          <w:szCs w:val="22"/>
          <w:shd w:val="clear" w:color="auto" w:fill="auto"/>
          <w:lang w:val="en-US" w:eastAsia="zh-CN"/>
        </w:rPr>
        <w:t xml:space="preserve"> increase in PM</w:t>
      </w:r>
      <w:r>
        <w:rPr>
          <w:rFonts w:hint="default" w:ascii="Times New Roman" w:hAnsi="Times New Roman" w:eastAsia="宋体" w:cs="Times New Roman"/>
          <w:b w:val="0"/>
          <w:bCs w:val="0"/>
          <w:sz w:val="22"/>
          <w:szCs w:val="22"/>
          <w:shd w:val="clear" w:color="auto" w:fill="auto"/>
          <w:vertAlign w:val="subscript"/>
          <w:lang w:val="en-US" w:eastAsia="zh-CN"/>
        </w:rPr>
        <w:t>2.5</w:t>
      </w:r>
      <w:r>
        <w:rPr>
          <w:rFonts w:hint="eastAsia" w:ascii="Times New Roman" w:hAnsi="Times New Roman" w:eastAsia="宋体" w:cs="Times New Roman"/>
          <w:b w:val="0"/>
          <w:bCs w:val="0"/>
          <w:sz w:val="22"/>
          <w:szCs w:val="22"/>
          <w:shd w:val="clear" w:color="auto" w:fill="auto"/>
          <w:vertAlign w:val="subscript"/>
          <w:lang w:val="en-US" w:eastAsia="zh-CN"/>
        </w:rPr>
        <w:t xml:space="preserve"> </w:t>
      </w:r>
      <w:r>
        <w:rPr>
          <w:rFonts w:ascii="Times New Roman" w:hAnsi="Times New Roman" w:eastAsia="宋体" w:cs="宋体"/>
          <w:b w:val="0"/>
          <w:bCs w:val="0"/>
          <w:sz w:val="24"/>
          <w:szCs w:val="24"/>
        </w:rPr>
        <w:t>(Before Excluding Participants with Pre-Baseline Sleep Disorders)</w:t>
      </w:r>
    </w:p>
    <w:p>
      <w:pPr>
        <w:keepNext w:val="0"/>
        <w:keepLines w:val="0"/>
        <w:pageBreakBefore w:val="0"/>
        <w:widowControl/>
        <w:suppressLineNumbers w:val="0"/>
        <w:kinsoku/>
        <w:wordWrap/>
        <w:overflowPunct/>
        <w:topLinePunct w:val="0"/>
        <w:autoSpaceDN/>
        <w:bidi w:val="0"/>
        <w:adjustRightInd/>
        <w:snapToGrid/>
        <w:spacing w:line="360" w:lineRule="auto"/>
        <w:jc w:val="both"/>
        <w:textAlignment w:val="auto"/>
        <w:rPr>
          <w:rFonts w:hint="default" w:ascii="Times New Roman" w:hAnsi="Times New Roman" w:eastAsia="宋体" w:cs="Times New Roman"/>
          <w:b w:val="0"/>
          <w:bCs w:val="0"/>
          <w:i w:val="0"/>
          <w:color w:val="000000"/>
          <w:sz w:val="22"/>
          <w:szCs w:val="22"/>
          <w:u w:val="none"/>
          <w:lang w:val="en-US" w:eastAsia="zh-CN"/>
        </w:rPr>
      </w:pPr>
      <w:r>
        <w:rPr>
          <w:rFonts w:hint="default" w:ascii="Times New Roman" w:hAnsi="Times New Roman" w:cs="Times New Roman"/>
          <w:b/>
          <w:bCs/>
          <w:sz w:val="22"/>
          <w:szCs w:val="22"/>
          <w:lang w:val="en-US" w:eastAsia="zh-CN"/>
        </w:rPr>
        <w:t xml:space="preserve">Supplemental </w:t>
      </w:r>
      <w:r>
        <w:rPr>
          <w:rFonts w:hint="default" w:ascii="Times New Roman" w:hAnsi="Times New Roman" w:eastAsia="宋体" w:cs="Times New Roman"/>
          <w:b/>
          <w:bCs/>
          <w:sz w:val="22"/>
          <w:szCs w:val="22"/>
          <w:shd w:val="clear" w:color="auto" w:fill="auto"/>
          <w:lang w:val="en-US" w:eastAsia="zh-CN"/>
        </w:rPr>
        <w:t>Table</w:t>
      </w:r>
      <w:r>
        <w:rPr>
          <w:rFonts w:hint="eastAsia" w:ascii="Times New Roman" w:hAnsi="Times New Roman" w:eastAsia="宋体" w:cs="Times New Roman"/>
          <w:b/>
          <w:bCs/>
          <w:sz w:val="22"/>
          <w:szCs w:val="22"/>
          <w:shd w:val="clear" w:color="auto" w:fill="auto"/>
          <w:lang w:val="en-US" w:eastAsia="zh-CN"/>
        </w:rPr>
        <w:t>12</w:t>
      </w:r>
      <w:r>
        <w:rPr>
          <w:rFonts w:hint="default" w:ascii="Times New Roman" w:hAnsi="Times New Roman" w:eastAsia="宋体" w:cs="Times New Roman"/>
          <w:b/>
          <w:bCs/>
          <w:sz w:val="22"/>
          <w:szCs w:val="22"/>
          <w:shd w:val="clear" w:color="auto" w:fill="auto"/>
          <w:lang w:val="en-US" w:eastAsia="zh-CN"/>
        </w:rPr>
        <w:t xml:space="preserve"> </w:t>
      </w:r>
      <w:r>
        <w:rPr>
          <w:rFonts w:hint="default" w:ascii="Times New Roman" w:hAnsi="Times New Roman" w:eastAsia="宋体" w:cs="Times New Roman"/>
          <w:b w:val="0"/>
          <w:bCs w:val="0"/>
          <w:sz w:val="22"/>
          <w:szCs w:val="22"/>
          <w:shd w:val="clear" w:color="auto" w:fill="auto"/>
          <w:lang w:val="en-US" w:eastAsia="zh-CN"/>
        </w:rPr>
        <w:t>Sleep score and sleep duration change with 10 unit increase in PA and 10 μg/m</w:t>
      </w:r>
      <w:r>
        <w:rPr>
          <w:rFonts w:hint="default" w:ascii="Times New Roman" w:hAnsi="Times New Roman" w:eastAsia="宋体" w:cs="Times New Roman"/>
          <w:b w:val="0"/>
          <w:bCs w:val="0"/>
          <w:sz w:val="22"/>
          <w:szCs w:val="22"/>
          <w:shd w:val="clear" w:color="auto" w:fill="auto"/>
          <w:vertAlign w:val="superscript"/>
          <w:lang w:val="en-US" w:eastAsia="zh-CN"/>
        </w:rPr>
        <w:t>3</w:t>
      </w:r>
      <w:r>
        <w:rPr>
          <w:rFonts w:hint="default" w:ascii="Times New Roman" w:hAnsi="Times New Roman" w:eastAsia="宋体" w:cs="Times New Roman"/>
          <w:b w:val="0"/>
          <w:bCs w:val="0"/>
          <w:sz w:val="22"/>
          <w:szCs w:val="22"/>
          <w:shd w:val="clear" w:color="auto" w:fill="auto"/>
          <w:lang w:val="en-US" w:eastAsia="zh-CN"/>
        </w:rPr>
        <w:t xml:space="preserve"> increase in PM</w:t>
      </w:r>
      <w:r>
        <w:rPr>
          <w:rFonts w:hint="default" w:ascii="Times New Roman" w:hAnsi="Times New Roman" w:eastAsia="宋体" w:cs="Times New Roman"/>
          <w:b w:val="0"/>
          <w:bCs w:val="0"/>
          <w:sz w:val="22"/>
          <w:szCs w:val="22"/>
          <w:shd w:val="clear" w:color="auto" w:fill="auto"/>
          <w:vertAlign w:val="subscript"/>
          <w:lang w:val="en-US" w:eastAsia="zh-CN"/>
        </w:rPr>
        <w:t>2.5</w:t>
      </w:r>
      <w:r>
        <w:rPr>
          <w:rFonts w:hint="eastAsia" w:ascii="Times New Roman" w:hAnsi="Times New Roman" w:eastAsia="宋体" w:cs="Times New Roman"/>
          <w:b w:val="0"/>
          <w:bCs w:val="0"/>
          <w:sz w:val="22"/>
          <w:szCs w:val="22"/>
          <w:shd w:val="clear" w:color="auto" w:fill="auto"/>
          <w:vertAlign w:val="subscript"/>
          <w:lang w:val="en-US" w:eastAsia="zh-CN"/>
        </w:rPr>
        <w:t xml:space="preserve"> </w:t>
      </w:r>
      <w:r>
        <w:rPr>
          <w:rFonts w:ascii="Times New Roman" w:hAnsi="Times New Roman" w:eastAsia="宋体" w:cs="宋体"/>
          <w:b w:val="0"/>
          <w:bCs w:val="0"/>
          <w:sz w:val="24"/>
          <w:szCs w:val="24"/>
        </w:rPr>
        <w:t>(</w:t>
      </w:r>
      <w:r>
        <w:rPr>
          <w:rFonts w:hint="eastAsia" w:ascii="Times New Roman" w:hAnsi="Times New Roman" w:eastAsia="宋体" w:cs="宋体"/>
          <w:b w:val="0"/>
          <w:bCs w:val="0"/>
          <w:sz w:val="24"/>
          <w:szCs w:val="24"/>
          <w:lang w:val="en-US" w:eastAsia="zh-CN"/>
        </w:rPr>
        <w:t>D</w:t>
      </w:r>
      <w:r>
        <w:rPr>
          <w:rFonts w:hint="eastAsia" w:ascii="Times New Roman" w:hAnsi="Times New Roman" w:eastAsia="宋体" w:cs="宋体"/>
          <w:b w:val="0"/>
          <w:bCs w:val="0"/>
          <w:sz w:val="24"/>
          <w:szCs w:val="24"/>
        </w:rPr>
        <w:t xml:space="preserve">iagnosed </w:t>
      </w:r>
      <w:r>
        <w:rPr>
          <w:rFonts w:hint="eastAsia" w:ascii="Times New Roman" w:hAnsi="Times New Roman" w:eastAsia="宋体" w:cs="宋体"/>
          <w:b w:val="0"/>
          <w:bCs w:val="0"/>
          <w:sz w:val="24"/>
          <w:szCs w:val="24"/>
          <w:lang w:val="en-US" w:eastAsia="zh-CN"/>
        </w:rPr>
        <w:t>W</w:t>
      </w:r>
      <w:r>
        <w:rPr>
          <w:rFonts w:hint="eastAsia" w:ascii="Times New Roman" w:hAnsi="Times New Roman" w:eastAsia="宋体" w:cs="宋体"/>
          <w:b w:val="0"/>
          <w:bCs w:val="0"/>
          <w:sz w:val="24"/>
          <w:szCs w:val="24"/>
        </w:rPr>
        <w:t xml:space="preserve">ith </w:t>
      </w:r>
      <w:r>
        <w:rPr>
          <w:rFonts w:hint="eastAsia" w:ascii="Times New Roman" w:hAnsi="Times New Roman" w:eastAsia="宋体" w:cs="宋体"/>
          <w:b w:val="0"/>
          <w:bCs w:val="0"/>
          <w:sz w:val="24"/>
          <w:szCs w:val="24"/>
          <w:lang w:val="en-US" w:eastAsia="zh-CN"/>
        </w:rPr>
        <w:t>S</w:t>
      </w:r>
      <w:r>
        <w:rPr>
          <w:rFonts w:hint="eastAsia" w:ascii="Times New Roman" w:hAnsi="Times New Roman" w:eastAsia="宋体" w:cs="宋体"/>
          <w:b w:val="0"/>
          <w:bCs w:val="0"/>
          <w:sz w:val="24"/>
          <w:szCs w:val="24"/>
        </w:rPr>
        <w:t xml:space="preserve">leep </w:t>
      </w:r>
      <w:r>
        <w:rPr>
          <w:rFonts w:hint="eastAsia" w:ascii="Times New Roman" w:hAnsi="Times New Roman" w:eastAsia="宋体" w:cs="宋体"/>
          <w:b w:val="0"/>
          <w:bCs w:val="0"/>
          <w:sz w:val="24"/>
          <w:szCs w:val="24"/>
          <w:lang w:val="en-US" w:eastAsia="zh-CN"/>
        </w:rPr>
        <w:t>D</w:t>
      </w:r>
      <w:r>
        <w:rPr>
          <w:rFonts w:hint="eastAsia" w:ascii="Times New Roman" w:hAnsi="Times New Roman" w:eastAsia="宋体" w:cs="宋体"/>
          <w:b w:val="0"/>
          <w:bCs w:val="0"/>
          <w:sz w:val="24"/>
          <w:szCs w:val="24"/>
        </w:rPr>
        <w:t>isorder</w:t>
      </w:r>
      <w:r>
        <w:rPr>
          <w:rFonts w:ascii="Times New Roman" w:hAnsi="Times New Roman" w:eastAsia="宋体" w:cs="宋体"/>
          <w:b w:val="0"/>
          <w:bCs w:val="0"/>
          <w:sz w:val="24"/>
          <w:szCs w:val="24"/>
        </w:rPr>
        <w:t>)</w:t>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2"/>
          <w:szCs w:val="22"/>
          <w:highlight w:val="none"/>
          <w:lang w:val="en-US" w:eastAsia="zh-CN"/>
        </w:rPr>
      </w:pPr>
      <w:r>
        <w:rPr>
          <w:rFonts w:hint="default" w:ascii="Times New Roman" w:hAnsi="Times New Roman" w:cs="Times New Roman"/>
          <w:b/>
          <w:bCs/>
          <w:sz w:val="22"/>
          <w:szCs w:val="22"/>
          <w:lang w:val="en-US" w:eastAsia="zh-CN"/>
        </w:rPr>
        <w:t xml:space="preserve">Supplemental Figure 1. </w:t>
      </w:r>
      <w:r>
        <w:rPr>
          <w:rFonts w:hint="default" w:ascii="Times New Roman" w:hAnsi="Times New Roman" w:cs="Times New Roman"/>
          <w:b w:val="0"/>
          <w:bCs w:val="0"/>
          <w:sz w:val="22"/>
          <w:szCs w:val="22"/>
          <w:lang w:val="en-US" w:eastAsia="zh-CN"/>
        </w:rPr>
        <w:t>Nonlinear Association of PM</w:t>
      </w:r>
      <w:r>
        <w:rPr>
          <w:rFonts w:hint="default" w:ascii="Times New Roman" w:hAnsi="Times New Roman" w:eastAsia="Arial" w:cs="Times New Roman"/>
          <w:b w:val="0"/>
          <w:bCs w:val="0"/>
          <w:i w:val="0"/>
          <w:color w:val="000000"/>
          <w:sz w:val="22"/>
          <w:szCs w:val="22"/>
          <w:u w:val="none"/>
          <w:vertAlign w:val="subscript"/>
        </w:rPr>
        <w:t>2.5</w:t>
      </w:r>
      <w:r>
        <w:rPr>
          <w:rFonts w:hint="default" w:ascii="Times New Roman" w:hAnsi="Times New Roman" w:cs="Times New Roman"/>
          <w:b w:val="0"/>
          <w:bCs w:val="0"/>
          <w:sz w:val="22"/>
          <w:szCs w:val="22"/>
          <w:lang w:val="en-US" w:eastAsia="zh-CN"/>
        </w:rPr>
        <w:t xml:space="preserve"> and Physical Activity With Sleep Score and Sleep Duration in the Accelerometer-Measured Cohort.</w:t>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b w:val="0"/>
          <w:bCs w:val="0"/>
          <w:sz w:val="22"/>
          <w:szCs w:val="22"/>
          <w:lang w:val="en-US" w:eastAsia="zh-CN"/>
        </w:rPr>
      </w:pPr>
      <w:r>
        <w:rPr>
          <w:rFonts w:hint="default" w:ascii="Times New Roman" w:hAnsi="Times New Roman" w:cs="Times New Roman"/>
          <w:b/>
          <w:bCs/>
          <w:sz w:val="22"/>
          <w:szCs w:val="22"/>
          <w:lang w:val="en-US" w:eastAsia="zh-CN"/>
        </w:rPr>
        <w:t>Supplemental Figure 2.</w:t>
      </w:r>
      <w:r>
        <w:rPr>
          <w:rFonts w:hint="default" w:ascii="Times New Roman" w:hAnsi="Times New Roman" w:cs="Times New Roman"/>
          <w:b w:val="0"/>
          <w:bCs w:val="0"/>
          <w:sz w:val="22"/>
          <w:szCs w:val="22"/>
          <w:lang w:val="en-US" w:eastAsia="zh-CN"/>
        </w:rPr>
        <w:t xml:space="preserve"> Nonlinear Association of PM</w:t>
      </w:r>
      <w:r>
        <w:rPr>
          <w:rFonts w:hint="default" w:ascii="Times New Roman" w:hAnsi="Times New Roman" w:eastAsia="Arial" w:cs="Times New Roman"/>
          <w:b w:val="0"/>
          <w:bCs w:val="0"/>
          <w:i w:val="0"/>
          <w:color w:val="000000"/>
          <w:sz w:val="22"/>
          <w:szCs w:val="22"/>
          <w:u w:val="none"/>
          <w:vertAlign w:val="subscript"/>
        </w:rPr>
        <w:t>2.5</w:t>
      </w:r>
      <w:r>
        <w:rPr>
          <w:rFonts w:hint="default" w:ascii="Times New Roman" w:hAnsi="Times New Roman" w:cs="Times New Roman"/>
          <w:b w:val="0"/>
          <w:bCs w:val="0"/>
          <w:sz w:val="22"/>
          <w:szCs w:val="22"/>
          <w:lang w:val="en-US" w:eastAsia="zh-CN"/>
        </w:rPr>
        <w:t xml:space="preserve"> and the Ratio of Physical Activity to Sedentary Time With Sleep Score and Sleep Duration in the Accelerometer-Measured Cohort</w:t>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2"/>
          <w:szCs w:val="22"/>
          <w:highlight w:val="none"/>
          <w:lang w:val="en-US" w:eastAsia="zh-CN"/>
        </w:rPr>
      </w:pPr>
      <w:r>
        <w:rPr>
          <w:rFonts w:hint="default" w:ascii="Times New Roman" w:hAnsi="Times New Roman" w:cs="Times New Roman"/>
          <w:b/>
          <w:bCs/>
          <w:sz w:val="22"/>
          <w:szCs w:val="22"/>
          <w:lang w:val="en-US" w:eastAsia="zh-CN"/>
        </w:rPr>
        <w:t xml:space="preserve">Supplemental Figure 3. </w:t>
      </w:r>
      <w:r>
        <w:rPr>
          <w:rFonts w:hint="default" w:ascii="Times New Roman" w:hAnsi="Times New Roman" w:eastAsia="宋体" w:cs="Times New Roman"/>
          <w:b w:val="0"/>
          <w:bCs w:val="0"/>
          <w:sz w:val="22"/>
          <w:szCs w:val="22"/>
          <w:highlight w:val="none"/>
          <w:lang w:val="en-US" w:eastAsia="zh-CN"/>
        </w:rPr>
        <w:t>Dose-response relationship of PM</w:t>
      </w:r>
      <w:r>
        <w:rPr>
          <w:rFonts w:hint="default" w:ascii="Times New Roman" w:hAnsi="Times New Roman" w:eastAsia="宋体" w:cs="Times New Roman"/>
          <w:b w:val="0"/>
          <w:bCs w:val="0"/>
          <w:sz w:val="22"/>
          <w:szCs w:val="22"/>
          <w:highlight w:val="none"/>
          <w:vertAlign w:val="subscript"/>
          <w:lang w:val="en-US" w:eastAsia="zh-CN"/>
        </w:rPr>
        <w:t xml:space="preserve">2.5 </w:t>
      </w:r>
      <w:r>
        <w:rPr>
          <w:rFonts w:hint="default" w:ascii="Times New Roman" w:hAnsi="Times New Roman" w:eastAsia="宋体" w:cs="Times New Roman"/>
          <w:b w:val="0"/>
          <w:bCs w:val="0"/>
          <w:sz w:val="22"/>
          <w:szCs w:val="22"/>
          <w:highlight w:val="none"/>
          <w:vertAlign w:val="baseline"/>
          <w:lang w:val="en-US" w:eastAsia="zh-CN"/>
        </w:rPr>
        <w:t xml:space="preserve">and PA </w:t>
      </w:r>
      <w:r>
        <w:rPr>
          <w:rFonts w:hint="default" w:ascii="Times New Roman" w:hAnsi="Times New Roman" w:eastAsia="宋体" w:cs="Times New Roman"/>
          <w:b w:val="0"/>
          <w:bCs w:val="0"/>
          <w:sz w:val="22"/>
          <w:szCs w:val="22"/>
          <w:highlight w:val="none"/>
          <w:lang w:val="en-US" w:eastAsia="zh-CN"/>
        </w:rPr>
        <w:t xml:space="preserve">on sleep duration. </w:t>
      </w:r>
    </w:p>
    <w:p>
      <w:pPr>
        <w:rPr>
          <w:rFonts w:hint="default" w:ascii="Times New Roman" w:hAnsi="Times New Roman" w:eastAsia="宋体" w:cs="Times New Roman"/>
          <w:b w:val="0"/>
          <w:bCs w:val="0"/>
          <w:sz w:val="22"/>
          <w:szCs w:val="22"/>
          <w:highlight w:val="none"/>
          <w:lang w:val="en-US" w:eastAsia="zh-CN"/>
        </w:rPr>
      </w:pPr>
      <w:r>
        <w:rPr>
          <w:rFonts w:hint="default" w:ascii="Times New Roman" w:hAnsi="Times New Roman" w:eastAsia="宋体" w:cs="Times New Roman"/>
          <w:b w:val="0"/>
          <w:bCs w:val="0"/>
          <w:sz w:val="22"/>
          <w:szCs w:val="22"/>
          <w:highlight w:val="none"/>
          <w:lang w:val="en-US" w:eastAsia="zh-CN"/>
        </w:rPr>
        <w:br w:type="page"/>
      </w:r>
    </w:p>
    <w:p>
      <w:pPr>
        <w:pageBreakBefore w:val="0"/>
        <w:kinsoku/>
        <w:wordWrap/>
        <w:overflowPunct/>
        <w:topLinePunct w:val="0"/>
        <w:autoSpaceDN/>
        <w:bidi w:val="0"/>
        <w:adjustRightInd/>
        <w:snapToGrid/>
        <w:spacing w:line="360" w:lineRule="auto"/>
        <w:textAlignment w:val="auto"/>
        <w:rPr>
          <w:rFonts w:hint="default" w:ascii="Times New Roman" w:hAnsi="Times New Roman" w:eastAsia="宋体" w:cs="Times New Roman"/>
          <w:sz w:val="24"/>
          <w:highlight w:val="none"/>
          <w:shd w:val="clear" w:color="auto" w:fill="auto"/>
        </w:rPr>
      </w:pPr>
      <w:r>
        <w:rPr>
          <w:rFonts w:hint="default" w:ascii="Times New Roman" w:hAnsi="Times New Roman" w:cs="Times New Roman"/>
          <w:b/>
          <w:bCs/>
          <w:sz w:val="22"/>
          <w:szCs w:val="22"/>
          <w:lang w:val="en-US" w:eastAsia="zh-CN"/>
        </w:rPr>
        <w:t xml:space="preserve">Supplemental </w:t>
      </w:r>
      <w:r>
        <w:rPr>
          <w:rFonts w:hint="eastAsia" w:ascii="Times New Roman" w:hAnsi="Times New Roman" w:cs="Times New Roman"/>
          <w:b/>
          <w:bCs/>
          <w:sz w:val="22"/>
          <w:szCs w:val="22"/>
          <w:lang w:val="en-US" w:eastAsia="zh-CN"/>
        </w:rPr>
        <w:t>Section 1</w:t>
      </w:r>
      <w:r>
        <w:rPr>
          <w:rFonts w:hint="eastAsia" w:ascii="Times New Roman" w:hAnsi="Times New Roman" w:eastAsia="宋体" w:cs="Times New Roman"/>
          <w:sz w:val="24"/>
          <w:szCs w:val="24"/>
          <w:shd w:val="clear" w:color="auto" w:fill="auto"/>
          <w:lang w:val="en-US" w:eastAsia="zh-CN"/>
        </w:rPr>
        <w:t xml:space="preserve"> </w:t>
      </w:r>
    </w:p>
    <w:p>
      <w:pPr>
        <w:pageBreakBefore w:val="0"/>
        <w:kinsoku/>
        <w:wordWrap/>
        <w:overflowPunct/>
        <w:topLinePunct w:val="0"/>
        <w:autoSpaceDN/>
        <w:bidi w:val="0"/>
        <w:adjustRightInd/>
        <w:snapToGrid/>
        <w:spacing w:line="360" w:lineRule="auto"/>
        <w:ind w:firstLine="420" w:firstLineChars="0"/>
        <w:textAlignment w:val="auto"/>
        <w:rPr>
          <w:rFonts w:hint="default" w:ascii="Times New Roman" w:hAnsi="Times New Roman" w:cs="Times New Roman"/>
          <w:b/>
          <w:bCs/>
          <w:sz w:val="22"/>
          <w:szCs w:val="22"/>
          <w:lang w:val="en-US" w:eastAsia="zh-CN"/>
        </w:rPr>
      </w:pPr>
      <w:r>
        <w:rPr>
          <w:rFonts w:hint="eastAsia" w:ascii="Times New Roman" w:hAnsi="Times New Roman" w:eastAsia="宋体" w:cs="Times New Roman"/>
          <w:sz w:val="24"/>
          <w:highlight w:val="none"/>
          <w:shd w:val="clear" w:color="auto" w:fill="auto"/>
          <w:lang w:val="en-US" w:eastAsia="zh-CN"/>
        </w:rPr>
        <w:t>W</w:t>
      </w:r>
      <w:r>
        <w:rPr>
          <w:rFonts w:hint="default" w:ascii="Times New Roman" w:hAnsi="Times New Roman" w:eastAsia="宋体" w:cs="Times New Roman"/>
          <w:sz w:val="24"/>
          <w:highlight w:val="none"/>
          <w:shd w:val="clear" w:color="auto" w:fill="auto"/>
        </w:rPr>
        <w:t>e excluded those with poor accelerometer data quality based on the following criteria: data labeled as "no" in UKB field 90015 (Data quality, good wear time); wear duration of less than six days according to UKB field 90051 (Wear duration overall); and an original sequence length of fewer than 120,960 data points (as data should be recorded every five seconds over seven days, with missing values represented as NA even if the device was not worn). A total of 20,450 individuals were removed based on these criteria.</w:t>
      </w:r>
      <w:r>
        <w:rPr>
          <w:rFonts w:hint="eastAsia" w:ascii="Times New Roman" w:hAnsi="Times New Roman" w:eastAsia="宋体" w:cs="Times New Roman"/>
          <w:sz w:val="24"/>
          <w:highlight w:val="none"/>
          <w:shd w:val="clear" w:color="auto" w:fill="auto"/>
          <w:lang w:val="en-US" w:eastAsia="zh-CN"/>
        </w:rPr>
        <w:t xml:space="preserve"> </w:t>
      </w:r>
    </w:p>
    <w:p>
      <w:pPr>
        <w:pageBreakBefore w:val="0"/>
        <w:kinsoku/>
        <w:wordWrap/>
        <w:overflowPunct/>
        <w:topLinePunct w:val="0"/>
        <w:autoSpaceDN/>
        <w:bidi w:val="0"/>
        <w:adjustRightInd/>
        <w:snapToGrid/>
        <w:spacing w:line="360" w:lineRule="auto"/>
        <w:textAlignment w:val="auto"/>
        <w:rPr>
          <w:rFonts w:hint="eastAsia" w:ascii="Times New Roman" w:hAnsi="Times New Roman" w:eastAsia="宋体" w:cs="Times New Roman"/>
          <w:sz w:val="24"/>
          <w:szCs w:val="24"/>
          <w:shd w:val="clear" w:color="auto" w:fill="auto"/>
          <w:lang w:val="en-US" w:eastAsia="zh-CN"/>
        </w:rPr>
      </w:pPr>
      <w:r>
        <w:rPr>
          <w:rFonts w:hint="default" w:ascii="Times New Roman" w:hAnsi="Times New Roman" w:cs="Times New Roman"/>
          <w:b/>
          <w:bCs/>
          <w:sz w:val="22"/>
          <w:szCs w:val="22"/>
          <w:lang w:val="en-US" w:eastAsia="zh-CN"/>
        </w:rPr>
        <w:t xml:space="preserve">Supplemental </w:t>
      </w:r>
      <w:r>
        <w:rPr>
          <w:rFonts w:hint="eastAsia" w:ascii="Times New Roman" w:hAnsi="Times New Roman" w:cs="Times New Roman"/>
          <w:b/>
          <w:bCs/>
          <w:sz w:val="22"/>
          <w:szCs w:val="22"/>
          <w:lang w:val="en-US" w:eastAsia="zh-CN"/>
        </w:rPr>
        <w:t>Section 2</w:t>
      </w:r>
      <w:r>
        <w:rPr>
          <w:rFonts w:hint="eastAsia" w:ascii="Times New Roman" w:hAnsi="Times New Roman" w:eastAsia="宋体" w:cs="Times New Roman"/>
          <w:sz w:val="24"/>
          <w:szCs w:val="24"/>
          <w:shd w:val="clear" w:color="auto" w:fill="auto"/>
          <w:lang w:val="en-US" w:eastAsia="zh-CN"/>
        </w:rPr>
        <w:t xml:space="preserve"> </w:t>
      </w:r>
    </w:p>
    <w:p>
      <w:pPr>
        <w:pageBreakBefore w:val="0"/>
        <w:kinsoku/>
        <w:wordWrap/>
        <w:overflowPunct/>
        <w:topLinePunct w:val="0"/>
        <w:autoSpaceDN/>
        <w:bidi w:val="0"/>
        <w:adjustRightInd/>
        <w:snapToGrid/>
        <w:spacing w:line="360" w:lineRule="auto"/>
        <w:ind w:firstLine="480" w:firstLineChars="200"/>
        <w:textAlignment w:val="auto"/>
        <w:rPr>
          <w:rFonts w:hint="default" w:ascii="Times New Roman" w:hAnsi="Times New Roman" w:cs="Times New Roman"/>
          <w:sz w:val="24"/>
          <w:szCs w:val="24"/>
          <w:shd w:val="clear" w:color="auto" w:fill="auto"/>
        </w:rPr>
      </w:pPr>
      <w:r>
        <w:rPr>
          <w:rFonts w:hint="default" w:ascii="Times New Roman" w:hAnsi="Times New Roman" w:cs="Times New Roman"/>
          <w:sz w:val="24"/>
          <w:szCs w:val="24"/>
          <w:shd w:val="clear" w:color="auto" w:fill="auto"/>
        </w:rPr>
        <w:t>In the questionnaire-based cohort analysis, we observed that when MVPA exceeds 40 MET-hours</w:t>
      </w:r>
      <w:r>
        <w:rPr>
          <w:rFonts w:hint="eastAsia" w:ascii="Times New Roman" w:hAnsi="Times New Roman" w:eastAsia="宋体" w:cs="Times New Roman"/>
          <w:sz w:val="24"/>
          <w:szCs w:val="24"/>
          <w:shd w:val="clear" w:color="auto" w:fill="auto"/>
          <w:lang w:val="en-US" w:eastAsia="zh-CN"/>
        </w:rPr>
        <w:t>/</w:t>
      </w:r>
      <w:r>
        <w:rPr>
          <w:rFonts w:hint="default" w:ascii="Times New Roman" w:hAnsi="Times New Roman" w:cs="Times New Roman"/>
          <w:sz w:val="24"/>
          <w:szCs w:val="24"/>
          <w:shd w:val="clear" w:color="auto" w:fill="auto"/>
        </w:rPr>
        <w:t>week</w:t>
      </w:r>
      <w:r>
        <w:rPr>
          <w:rFonts w:hint="eastAsia" w:ascii="Times New Roman" w:hAnsi="Times New Roman" w:eastAsia="宋体" w:cs="Times New Roman"/>
          <w:sz w:val="24"/>
          <w:szCs w:val="24"/>
          <w:shd w:val="clear" w:color="auto" w:fill="auto"/>
          <w:lang w:val="en-US" w:eastAsia="zh-CN"/>
        </w:rPr>
        <w:t xml:space="preserve"> (6.67 hours/week)</w:t>
      </w:r>
      <w:r>
        <w:rPr>
          <w:rFonts w:hint="default" w:ascii="Times New Roman" w:hAnsi="Times New Roman" w:cs="Times New Roman"/>
          <w:sz w:val="24"/>
          <w:szCs w:val="24"/>
          <w:shd w:val="clear" w:color="auto" w:fill="auto"/>
        </w:rPr>
        <w:t>, the decline in sleep duration becomes more rapid</w:t>
      </w:r>
      <w:r>
        <w:rPr>
          <w:rFonts w:hint="default" w:ascii="Times New Roman" w:hAnsi="Times New Roman" w:eastAsia="宋体" w:cs="Times New Roman"/>
          <w:sz w:val="24"/>
          <w:szCs w:val="24"/>
          <w:shd w:val="clear" w:color="auto" w:fill="auto"/>
          <w:lang w:val="en-US" w:eastAsia="zh-CN"/>
        </w:rPr>
        <w:t xml:space="preserve"> </w:t>
      </w:r>
      <w:r>
        <w:rPr>
          <w:rFonts w:hint="default" w:ascii="Times New Roman" w:hAnsi="Times New Roman" w:cs="Times New Roman"/>
          <w:sz w:val="24"/>
          <w:szCs w:val="24"/>
          <w:shd w:val="clear" w:color="auto" w:fill="auto"/>
        </w:rPr>
        <w:t xml:space="preserve">(Supplementary Fig. </w:t>
      </w:r>
      <w:r>
        <w:rPr>
          <w:rFonts w:hint="default" w:ascii="Times New Roman" w:hAnsi="Times New Roman" w:eastAsia="宋体" w:cs="Times New Roman"/>
          <w:sz w:val="24"/>
          <w:szCs w:val="24"/>
          <w:shd w:val="clear" w:color="auto" w:fill="auto"/>
          <w:lang w:val="en-US" w:eastAsia="zh-CN"/>
        </w:rPr>
        <w:t>S2f</w:t>
      </w:r>
      <w:r>
        <w:rPr>
          <w:rFonts w:hint="default" w:ascii="Times New Roman" w:hAnsi="Times New Roman" w:cs="Times New Roman"/>
          <w:sz w:val="24"/>
          <w:szCs w:val="24"/>
          <w:shd w:val="clear" w:color="auto" w:fill="auto"/>
        </w:rPr>
        <w:t>). Additionally, in the questionnaire-based cohort, when PM</w:t>
      </w:r>
      <w:r>
        <w:rPr>
          <w:rFonts w:hint="default" w:ascii="Times New Roman" w:hAnsi="Times New Roman" w:eastAsia="宋体" w:cs="Times New Roman"/>
          <w:sz w:val="24"/>
          <w:szCs w:val="24"/>
          <w:shd w:val="clear" w:color="auto" w:fill="auto"/>
          <w:vertAlign w:val="subscript"/>
          <w:lang w:eastAsia="zh-CN"/>
        </w:rPr>
        <w:t>2.5</w:t>
      </w:r>
      <w:r>
        <w:rPr>
          <w:rFonts w:hint="default" w:ascii="Times New Roman" w:hAnsi="Times New Roman" w:cs="Times New Roman"/>
          <w:sz w:val="24"/>
          <w:szCs w:val="24"/>
          <w:shd w:val="clear" w:color="auto" w:fill="auto"/>
        </w:rPr>
        <w:t xml:space="preserve"> levels were at 5 µg/m³, an increase in walking did not significantly change sleep duration. However, when PM</w:t>
      </w:r>
      <w:r>
        <w:rPr>
          <w:rFonts w:hint="default" w:ascii="Times New Roman" w:hAnsi="Times New Roman" w:eastAsia="宋体" w:cs="Times New Roman"/>
          <w:sz w:val="24"/>
          <w:szCs w:val="24"/>
          <w:shd w:val="clear" w:color="auto" w:fill="auto"/>
          <w:vertAlign w:val="subscript"/>
          <w:lang w:eastAsia="zh-CN"/>
        </w:rPr>
        <w:t>2.5</w:t>
      </w:r>
      <w:r>
        <w:rPr>
          <w:rFonts w:hint="default" w:ascii="Times New Roman" w:hAnsi="Times New Roman" w:cs="Times New Roman"/>
          <w:sz w:val="24"/>
          <w:szCs w:val="24"/>
          <w:shd w:val="clear" w:color="auto" w:fill="auto"/>
        </w:rPr>
        <w:t xml:space="preserve"> levels were at 10 and 15 µg/m³, an increase in walking was associated with a decrease in sleep duration (Supplementary </w:t>
      </w:r>
      <w:r>
        <w:rPr>
          <w:rFonts w:hint="default" w:ascii="Times New Roman" w:hAnsi="Times New Roman" w:eastAsia="宋体" w:cs="Times New Roman"/>
          <w:sz w:val="24"/>
          <w:szCs w:val="24"/>
          <w:shd w:val="clear" w:color="auto" w:fill="auto"/>
          <w:vertAlign w:val="baseline"/>
          <w:lang w:eastAsia="zh-CN"/>
        </w:rPr>
        <w:t xml:space="preserve">Fig. </w:t>
      </w:r>
      <w:r>
        <w:rPr>
          <w:rFonts w:hint="default" w:ascii="Times New Roman" w:hAnsi="Times New Roman" w:eastAsia="宋体" w:cs="Times New Roman"/>
          <w:sz w:val="24"/>
          <w:szCs w:val="24"/>
          <w:shd w:val="clear" w:color="auto" w:fill="auto"/>
          <w:vertAlign w:val="baseline"/>
          <w:lang w:val="en-US" w:eastAsia="zh-CN"/>
        </w:rPr>
        <w:t>S</w:t>
      </w:r>
      <w:r>
        <w:rPr>
          <w:rFonts w:hint="default" w:ascii="Times New Roman" w:hAnsi="Times New Roman" w:eastAsia="宋体" w:cs="Times New Roman"/>
          <w:sz w:val="24"/>
          <w:szCs w:val="24"/>
          <w:shd w:val="clear" w:color="auto" w:fill="auto"/>
          <w:vertAlign w:val="baseline"/>
          <w:lang w:eastAsia="zh-CN"/>
        </w:rPr>
        <w:t>2</w:t>
      </w:r>
      <w:r>
        <w:rPr>
          <w:rFonts w:hint="default" w:ascii="Times New Roman" w:hAnsi="Times New Roman" w:cs="Times New Roman"/>
          <w:sz w:val="24"/>
          <w:szCs w:val="24"/>
          <w:shd w:val="clear" w:color="auto" w:fill="auto"/>
        </w:rPr>
        <w:t>b).</w:t>
      </w:r>
      <w:r>
        <w:rPr>
          <w:rFonts w:hint="default" w:ascii="Times New Roman" w:hAnsi="Times New Roman" w:eastAsia="宋体" w:cs="Times New Roman"/>
          <w:sz w:val="24"/>
          <w:szCs w:val="24"/>
          <w:shd w:val="clear" w:color="auto" w:fill="auto"/>
          <w:lang w:val="en-US" w:eastAsia="zh-CN"/>
        </w:rPr>
        <w:t xml:space="preserve"> </w:t>
      </w:r>
      <w:r>
        <w:rPr>
          <w:rFonts w:hint="default" w:ascii="Times New Roman" w:hAnsi="Times New Roman" w:cs="Times New Roman"/>
          <w:sz w:val="24"/>
          <w:szCs w:val="24"/>
          <w:shd w:val="clear" w:color="auto" w:fill="auto"/>
        </w:rPr>
        <w:t xml:space="preserve">In the accelerometer-measured cohort, we observed a relatively linear decline in the dose-response relationship between </w:t>
      </w:r>
      <w:r>
        <w:rPr>
          <w:rFonts w:hint="default" w:ascii="Times New Roman" w:hAnsi="Times New Roman" w:eastAsia="宋体" w:cs="Times New Roman"/>
          <w:sz w:val="24"/>
          <w:szCs w:val="24"/>
          <w:shd w:val="clear" w:color="auto" w:fill="auto"/>
          <w:lang w:val="en-US" w:eastAsia="zh-CN"/>
        </w:rPr>
        <w:t>PA</w:t>
      </w:r>
      <w:r>
        <w:rPr>
          <w:rFonts w:hint="default" w:ascii="Times New Roman" w:hAnsi="Times New Roman" w:cs="Times New Roman"/>
          <w:sz w:val="24"/>
          <w:szCs w:val="24"/>
          <w:shd w:val="clear" w:color="auto" w:fill="auto"/>
        </w:rPr>
        <w:t xml:space="preserve"> (both LPA and MVPA) and sleep duration, without any significant extremities being noted (</w:t>
      </w:r>
      <w:r>
        <w:rPr>
          <w:rFonts w:hint="default" w:ascii="Times New Roman" w:hAnsi="Times New Roman" w:eastAsia="宋体" w:cs="Times New Roman"/>
          <w:sz w:val="24"/>
          <w:szCs w:val="24"/>
          <w:shd w:val="clear" w:color="auto" w:fill="auto"/>
          <w:lang w:val="en-US" w:eastAsia="zh-CN"/>
        </w:rPr>
        <w:t xml:space="preserve">Supplementary </w:t>
      </w:r>
      <w:r>
        <w:rPr>
          <w:rFonts w:hint="default" w:ascii="Times New Roman" w:hAnsi="Times New Roman" w:cs="Times New Roman"/>
          <w:sz w:val="24"/>
          <w:szCs w:val="24"/>
          <w:shd w:val="clear" w:color="auto" w:fill="auto"/>
          <w:vertAlign w:val="baseline"/>
          <w:lang w:val="en-US" w:eastAsia="zh-CN"/>
        </w:rPr>
        <w:t>Fig. S2</w:t>
      </w:r>
      <w:r>
        <w:rPr>
          <w:rFonts w:hint="default" w:ascii="Times New Roman" w:hAnsi="Times New Roman" w:cs="Times New Roman"/>
          <w:sz w:val="24"/>
          <w:szCs w:val="24"/>
          <w:shd w:val="clear" w:color="auto" w:fill="auto"/>
          <w:lang w:val="en-US" w:eastAsia="zh-CN"/>
        </w:rPr>
        <w:t>c, Fig. S3g, Fig. S3k and Fig. S3o</w:t>
      </w:r>
      <w:r>
        <w:rPr>
          <w:rFonts w:hint="default" w:ascii="Times New Roman" w:hAnsi="Times New Roman" w:cs="Times New Roman"/>
          <w:sz w:val="24"/>
          <w:szCs w:val="24"/>
          <w:shd w:val="clear" w:color="auto" w:fill="auto"/>
        </w:rPr>
        <w:t>).</w:t>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b/>
          <w:bCs/>
          <w:sz w:val="22"/>
          <w:szCs w:val="22"/>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2"/>
          <w:szCs w:val="22"/>
          <w:highlight w:val="none"/>
          <w:lang w:val="en-US" w:eastAsia="zh-CN"/>
        </w:rPr>
      </w:pPr>
      <w:r>
        <w:rPr>
          <w:rFonts w:hint="default" w:ascii="Times New Roman" w:hAnsi="Times New Roman" w:cs="Times New Roman"/>
          <w:b/>
          <w:bCs/>
          <w:sz w:val="22"/>
          <w:szCs w:val="22"/>
          <w:lang w:val="en-US" w:eastAsia="zh-CN"/>
        </w:rPr>
        <w:t>Supplemental Table 1 Details of the Questionnaire for the 6 Sleep Behaviors Comprising the Sleep Score</w:t>
      </w:r>
      <w:r>
        <w:rPr>
          <w:rFonts w:hint="default" w:ascii="Times New Roman" w:hAnsi="Times New Roman" w:cs="Times New Roman" w:eastAsiaTheme="minorEastAsia"/>
          <w:b/>
          <w:bCs/>
          <w:sz w:val="22"/>
          <w:szCs w:val="22"/>
          <w:vertAlign w:val="baseline"/>
          <w:lang w:val="en-US" w:eastAsia="zh-CN"/>
        </w:rPr>
        <w:t>.</w:t>
      </w:r>
    </w:p>
    <w:tbl>
      <w:tblPr>
        <w:tblStyle w:val="4"/>
        <w:tblW w:w="0" w:type="auto"/>
        <w:jc w:val="center"/>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32"/>
        <w:gridCol w:w="4100"/>
        <w:gridCol w:w="1976"/>
        <w:gridCol w:w="1976"/>
        <w:gridCol w:w="1976"/>
      </w:tblGrid>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32" w:type="dxa"/>
            <w:tcBorders>
              <w:left w:val="nil"/>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eastAsiaTheme="minorEastAsia"/>
                <w:sz w:val="22"/>
                <w:szCs w:val="22"/>
                <w:vertAlign w:val="baseline"/>
                <w:lang w:val="en-US" w:eastAsia="zh-CN"/>
              </w:rPr>
            </w:pPr>
            <w:r>
              <w:rPr>
                <w:rFonts w:hint="default" w:ascii="Times New Roman" w:hAnsi="Times New Roman" w:cs="Times New Roman"/>
                <w:b/>
                <w:bCs/>
                <w:sz w:val="22"/>
                <w:szCs w:val="22"/>
                <w:vertAlign w:val="baseline"/>
                <w:lang w:val="en-US" w:eastAsia="zh-CN"/>
              </w:rPr>
              <w:t>Sleep behaviors</w:t>
            </w:r>
          </w:p>
        </w:tc>
        <w:tc>
          <w:tcPr>
            <w:tcW w:w="4100" w:type="dxa"/>
            <w:tcBorders>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eastAsiaTheme="minorEastAsia"/>
                <w:b/>
                <w:bCs/>
                <w:kern w:val="2"/>
                <w:sz w:val="22"/>
                <w:szCs w:val="22"/>
                <w:vertAlign w:val="baseline"/>
                <w:lang w:val="en-US" w:eastAsia="zh-CN" w:bidi="ar-SA"/>
              </w:rPr>
            </w:pPr>
            <w:r>
              <w:rPr>
                <w:rFonts w:hint="default" w:ascii="Times New Roman" w:hAnsi="Times New Roman" w:eastAsia="宋体" w:cs="Times New Roman"/>
                <w:b/>
                <w:bCs/>
                <w:color w:val="000000"/>
                <w:kern w:val="0"/>
                <w:sz w:val="22"/>
                <w:szCs w:val="22"/>
                <w:lang w:val="en-US" w:eastAsia="zh-CN" w:bidi="ar"/>
              </w:rPr>
              <w:t>Question Stem</w:t>
            </w:r>
          </w:p>
        </w:tc>
        <w:tc>
          <w:tcPr>
            <w:tcW w:w="1976" w:type="dxa"/>
            <w:tcBorders>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b/>
                <w:bCs/>
                <w:sz w:val="22"/>
                <w:szCs w:val="22"/>
                <w:vertAlign w:val="baseline"/>
              </w:rPr>
            </w:pPr>
            <w:r>
              <w:rPr>
                <w:rFonts w:hint="default" w:ascii="Times New Roman" w:hAnsi="Times New Roman" w:eastAsia="宋体" w:cs="Times New Roman"/>
                <w:b/>
                <w:bCs/>
                <w:color w:val="000000"/>
                <w:kern w:val="0"/>
                <w:sz w:val="22"/>
                <w:szCs w:val="22"/>
                <w:lang w:val="en-US" w:eastAsia="zh-CN" w:bidi="ar"/>
              </w:rPr>
              <w:t>Responses</w:t>
            </w:r>
          </w:p>
        </w:tc>
        <w:tc>
          <w:tcPr>
            <w:tcW w:w="1976" w:type="dxa"/>
            <w:tcBorders>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b/>
                <w:bCs/>
                <w:sz w:val="22"/>
                <w:szCs w:val="22"/>
                <w:vertAlign w:val="baseline"/>
              </w:rPr>
            </w:pPr>
            <w:r>
              <w:rPr>
                <w:rFonts w:hint="default" w:ascii="Times New Roman" w:hAnsi="Times New Roman" w:eastAsia="宋体" w:cs="Times New Roman"/>
                <w:b/>
                <w:bCs/>
                <w:color w:val="000000"/>
                <w:kern w:val="0"/>
                <w:sz w:val="22"/>
                <w:szCs w:val="22"/>
                <w:lang w:val="en-US" w:eastAsia="zh-CN" w:bidi="ar"/>
              </w:rPr>
              <w:t>Validations</w:t>
            </w:r>
          </w:p>
        </w:tc>
        <w:tc>
          <w:tcPr>
            <w:tcW w:w="0" w:type="auto"/>
            <w:tcBorders>
              <w:left w:val="single" w:color="auto" w:sz="8" w:space="0"/>
              <w:bottom w:val="single" w:color="auto" w:sz="8"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b/>
                <w:bCs/>
                <w:sz w:val="22"/>
                <w:szCs w:val="22"/>
                <w:vertAlign w:val="baseline"/>
              </w:rPr>
            </w:pPr>
            <w:r>
              <w:rPr>
                <w:rFonts w:hint="default" w:ascii="Times New Roman" w:hAnsi="Times New Roman" w:eastAsia="宋体" w:cs="Times New Roman"/>
                <w:b/>
                <w:bCs/>
                <w:color w:val="000000"/>
                <w:kern w:val="0"/>
                <w:sz w:val="22"/>
                <w:szCs w:val="22"/>
                <w:lang w:val="en-US" w:eastAsia="zh-CN" w:bidi="ar"/>
              </w:rPr>
              <w:t>Hints</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32" w:type="dxa"/>
            <w:tcBorders>
              <w:top w:val="single" w:color="auto" w:sz="8" w:space="0"/>
              <w:left w:val="nil"/>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lang w:val="en-US"/>
              </w:rPr>
            </w:pPr>
            <w:r>
              <w:rPr>
                <w:rFonts w:hint="default" w:ascii="Times New Roman" w:hAnsi="Times New Roman" w:eastAsia="宋体" w:cs="Times New Roman"/>
                <w:b/>
                <w:bCs/>
                <w:kern w:val="0"/>
                <w:sz w:val="22"/>
                <w:szCs w:val="22"/>
                <w:lang w:val="en-US" w:eastAsia="zh-CN" w:bidi="ar"/>
              </w:rPr>
              <w:t>Sleep duration</w:t>
            </w:r>
          </w:p>
        </w:tc>
        <w:tc>
          <w:tcPr>
            <w:tcW w:w="410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About how many hours sleep do you get in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every 24 hours?  (please include naps)</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eastAsiaTheme="minorEastAsia"/>
                <w:kern w:val="2"/>
                <w:sz w:val="22"/>
                <w:szCs w:val="22"/>
                <w:vertAlign w:val="baseline"/>
                <w:lang w:val="en-US" w:eastAsia="zh-CN" w:bidi="ar-SA"/>
              </w:rPr>
            </w:pPr>
          </w:p>
        </w:tc>
        <w:tc>
          <w:tcPr>
            <w:tcW w:w="197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Enter INTEGER</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OR</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 : Do not know</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OR</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-3 : Prefer not to answer</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c>
          <w:tcPr>
            <w:tcW w:w="197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Require: ≥ 1,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23</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Expect: ≥ 3,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Units: hours</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c>
          <w:tcPr>
            <w:tcW w:w="1976" w:type="dxa"/>
            <w:tcBorders>
              <w:top w:val="single" w:color="auto" w:sz="8" w:space="0"/>
              <w:left w:val="single" w:color="auto" w:sz="8" w:space="0"/>
              <w:bottom w:val="single" w:color="auto" w:sz="8"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If the time you spend sleeping varies a</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lot, give the average time for a 24 hour</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day in the last 4 weeks.</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32" w:type="dxa"/>
            <w:tcBorders>
              <w:top w:val="single" w:color="auto" w:sz="8" w:space="0"/>
              <w:left w:val="nil"/>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221" w:firstLineChars="100"/>
              <w:jc w:val="center"/>
              <w:textAlignment w:val="auto"/>
              <w:rPr>
                <w:rFonts w:hint="default" w:ascii="Times New Roman" w:hAnsi="Times New Roman" w:cs="Times New Roman"/>
                <w:sz w:val="22"/>
                <w:szCs w:val="22"/>
                <w:vertAlign w:val="baseline"/>
              </w:rPr>
            </w:pPr>
            <w:r>
              <w:rPr>
                <w:rFonts w:hint="default" w:ascii="Times New Roman" w:hAnsi="Times New Roman" w:cs="Times New Roman"/>
                <w:b/>
                <w:bCs/>
                <w:sz w:val="22"/>
                <w:szCs w:val="22"/>
                <w:lang w:val="en-US" w:eastAsia="zh-CN"/>
              </w:rPr>
              <w:t>Getting up in morning</w:t>
            </w:r>
          </w:p>
        </w:tc>
        <w:tc>
          <w:tcPr>
            <w:tcW w:w="410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On an average day, how easy do you find</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Times New Roman"/>
                <w:color w:val="000000"/>
                <w:kern w:val="0"/>
                <w:sz w:val="22"/>
                <w:szCs w:val="22"/>
                <w:lang w:val="en-US" w:eastAsia="zh-CN" w:bidi="ar"/>
              </w:rPr>
              <w:t>getting up in the morning?</w:t>
            </w:r>
          </w:p>
        </w:tc>
        <w:tc>
          <w:tcPr>
            <w:tcW w:w="197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SELECT one of 6 from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 : Not at all easy</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2 : Not very easy</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3 : Fairly easy</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4 : Very easy</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 : Do not know</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-3 : Prefer not to answer</w:t>
            </w:r>
          </w:p>
        </w:tc>
        <w:tc>
          <w:tcPr>
            <w:tcW w:w="197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c>
          <w:tcPr>
            <w:tcW w:w="1976" w:type="dxa"/>
            <w:tcBorders>
              <w:top w:val="single" w:color="auto" w:sz="8" w:space="0"/>
              <w:left w:val="single" w:color="auto" w:sz="8" w:space="0"/>
              <w:bottom w:val="single" w:color="auto" w:sz="8"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If this varies a lot, answer this question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in relation to the last 4 weeks.</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32" w:type="dxa"/>
            <w:tcBorders>
              <w:top w:val="single" w:color="auto" w:sz="8" w:space="0"/>
              <w:left w:val="nil"/>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r>
              <w:rPr>
                <w:rFonts w:hint="default" w:ascii="Times New Roman" w:hAnsi="Times New Roman" w:cs="Times New Roman"/>
                <w:b/>
                <w:bCs/>
                <w:sz w:val="22"/>
                <w:szCs w:val="22"/>
                <w:highlight w:val="none"/>
                <w:lang w:val="en-US" w:eastAsia="zh-CN"/>
              </w:rPr>
              <w:t>Chronotype</w:t>
            </w:r>
          </w:p>
        </w:tc>
        <w:tc>
          <w:tcPr>
            <w:tcW w:w="410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Times New Roman"/>
                <w:color w:val="000000"/>
                <w:kern w:val="0"/>
                <w:sz w:val="22"/>
                <w:szCs w:val="22"/>
                <w:lang w:val="en-US" w:eastAsia="zh-CN" w:bidi="ar"/>
              </w:rPr>
              <w:t>Do you consider yourself to be?</w:t>
            </w:r>
          </w:p>
        </w:tc>
        <w:tc>
          <w:tcPr>
            <w:tcW w:w="197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SELECT one of 6 from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 : Definitely a 'morning'</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person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2 : More a 'morning' than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'evening' person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3 : More an 'evening' than a</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'morning' person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4 : Definitely an 'evening'</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person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 : Do not know</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-3 : Prefer not to answer</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c>
          <w:tcPr>
            <w:tcW w:w="197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c>
          <w:tcPr>
            <w:tcW w:w="1976" w:type="dxa"/>
            <w:tcBorders>
              <w:top w:val="single" w:color="auto" w:sz="8" w:space="0"/>
              <w:left w:val="single" w:color="auto" w:sz="8" w:space="0"/>
              <w:bottom w:val="single" w:color="auto" w:sz="8"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If this varies a lot, answer this question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in relation to the last 4 weeks.</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32" w:type="dxa"/>
            <w:tcBorders>
              <w:top w:val="single" w:color="auto" w:sz="8" w:space="0"/>
              <w:left w:val="nil"/>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221" w:firstLineChars="100"/>
              <w:jc w:val="center"/>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cs="Times New Roman"/>
                <w:b/>
                <w:bCs/>
                <w:sz w:val="22"/>
                <w:szCs w:val="22"/>
                <w:highlight w:val="none"/>
                <w:lang w:val="en-US" w:eastAsia="zh-CN"/>
              </w:rPr>
              <w:t>Insomnia</w:t>
            </w:r>
          </w:p>
        </w:tc>
        <w:tc>
          <w:tcPr>
            <w:tcW w:w="410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Do you have trouble falling asleep at night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or do you wake up in the middle of the</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night?</w:t>
            </w:r>
          </w:p>
        </w:tc>
        <w:tc>
          <w:tcPr>
            <w:tcW w:w="197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SELECT one of 4 from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 : Never/rarely</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2 : Sometimes</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3 : Usually</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-3 : Prefer not to answer</w:t>
            </w:r>
          </w:p>
        </w:tc>
        <w:tc>
          <w:tcPr>
            <w:tcW w:w="197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c>
          <w:tcPr>
            <w:tcW w:w="1976" w:type="dxa"/>
            <w:tcBorders>
              <w:top w:val="single" w:color="auto" w:sz="8" w:space="0"/>
              <w:left w:val="single" w:color="auto" w:sz="8" w:space="0"/>
              <w:bottom w:val="single" w:color="auto" w:sz="8"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If this varies a lot, answer this question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in relation to the last 4 weeks.</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32" w:type="dxa"/>
            <w:tcBorders>
              <w:top w:val="single" w:color="auto" w:sz="8" w:space="0"/>
              <w:left w:val="nil"/>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221" w:firstLineChars="100"/>
              <w:jc w:val="center"/>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cs="Times New Roman"/>
                <w:b/>
                <w:bCs/>
                <w:sz w:val="22"/>
                <w:szCs w:val="22"/>
                <w:highlight w:val="none"/>
                <w:lang w:val="en-US" w:eastAsia="zh-CN"/>
              </w:rPr>
              <w:t>Snoring</w:t>
            </w:r>
          </w:p>
        </w:tc>
        <w:tc>
          <w:tcPr>
            <w:tcW w:w="410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Does your partner or a close relative or</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friend complain about your snoring?</w:t>
            </w:r>
          </w:p>
        </w:tc>
        <w:tc>
          <w:tcPr>
            <w:tcW w:w="197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SELECT one of 4 from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 : Yes</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2 : No</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 : Do not know</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-3 : Prefer not to answer</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eastAsia="宋体" w:cs="Times New Roman"/>
                <w:color w:val="000000"/>
                <w:kern w:val="0"/>
                <w:sz w:val="22"/>
                <w:szCs w:val="22"/>
                <w:lang w:val="en-US" w:eastAsia="zh-CN" w:bidi="ar"/>
              </w:rPr>
            </w:pPr>
          </w:p>
        </w:tc>
        <w:tc>
          <w:tcPr>
            <w:tcW w:w="197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c>
          <w:tcPr>
            <w:tcW w:w="1976" w:type="dxa"/>
            <w:tcBorders>
              <w:top w:val="single" w:color="auto" w:sz="8" w:space="0"/>
              <w:left w:val="single" w:color="auto" w:sz="8" w:space="0"/>
              <w:bottom w:val="single" w:color="auto" w:sz="8"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If you are unsure, please provide an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estimate or select Do not know.</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32" w:type="dxa"/>
            <w:tcBorders>
              <w:top w:val="single" w:color="auto" w:sz="8" w:space="0"/>
              <w:left w:val="nil"/>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221" w:firstLineChars="100"/>
              <w:jc w:val="center"/>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cs="Times New Roman"/>
                <w:b/>
                <w:bCs/>
                <w:sz w:val="22"/>
                <w:szCs w:val="22"/>
                <w:highlight w:val="none"/>
                <w:lang w:val="en-US" w:eastAsia="zh-CN"/>
              </w:rPr>
              <w:t>Daytime sleepiness</w:t>
            </w:r>
          </w:p>
        </w:tc>
        <w:tc>
          <w:tcPr>
            <w:tcW w:w="4100" w:type="dxa"/>
            <w:tcBorders>
              <w:top w:val="single" w:color="auto" w:sz="8" w:space="0"/>
              <w:left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How likely are you to doze off or fall</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asleep during the daytime when you don't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mean to? (e.g. when working, reading or</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driving)</w:t>
            </w:r>
          </w:p>
        </w:tc>
        <w:tc>
          <w:tcPr>
            <w:tcW w:w="1976" w:type="dxa"/>
            <w:tcBorders>
              <w:top w:val="single" w:color="auto" w:sz="8" w:space="0"/>
              <w:left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SELECT one of 5 from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0 : Never/rarely</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 : Sometimes</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2 : Often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 : Do not know</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-3 : Prefer not to answer</w:t>
            </w:r>
          </w:p>
        </w:tc>
        <w:tc>
          <w:tcPr>
            <w:tcW w:w="1976" w:type="dxa"/>
            <w:tcBorders>
              <w:top w:val="single" w:color="auto" w:sz="8" w:space="0"/>
              <w:left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c>
          <w:tcPr>
            <w:tcW w:w="1976" w:type="dxa"/>
            <w:tcBorders>
              <w:top w:val="single" w:color="auto" w:sz="8" w:space="0"/>
              <w:left w:val="single" w:color="auto" w:sz="8"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If you are unsure, please provide an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estimate or select Do not know.</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cs="Times New Roman"/>
                <w:sz w:val="22"/>
                <w:szCs w:val="22"/>
                <w:vertAlign w:val="baseline"/>
              </w:rPr>
            </w:pPr>
          </w:p>
        </w:tc>
      </w:tr>
    </w:tbl>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b/>
          <w:bCs/>
          <w:sz w:val="22"/>
          <w:szCs w:val="22"/>
          <w:lang w:val="en-US" w:eastAsia="zh-CN"/>
        </w:rPr>
      </w:pPr>
    </w:p>
    <w:p>
      <w:pPr>
        <w:rPr>
          <w:rFonts w:hint="default" w:ascii="Times New Roman" w:hAnsi="Times New Roman" w:cs="Times New Roman"/>
          <w:b/>
          <w:bCs/>
          <w:sz w:val="22"/>
          <w:szCs w:val="22"/>
          <w:lang w:val="en-US" w:eastAsia="zh-CN"/>
        </w:rPr>
      </w:pPr>
      <w:r>
        <w:rPr>
          <w:rFonts w:hint="default" w:ascii="Times New Roman" w:hAnsi="Times New Roman" w:cs="Times New Roman"/>
          <w:b/>
          <w:bCs/>
          <w:sz w:val="22"/>
          <w:szCs w:val="22"/>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2"/>
          <w:szCs w:val="22"/>
          <w:lang w:val="en-US" w:eastAsia="zh-CN"/>
        </w:rPr>
      </w:pPr>
      <w:bookmarkStart w:id="0" w:name="OLE_LINK5"/>
      <w:r>
        <w:rPr>
          <w:rFonts w:hint="default" w:ascii="Times New Roman" w:hAnsi="Times New Roman" w:cs="Times New Roman"/>
          <w:b/>
          <w:bCs/>
          <w:sz w:val="22"/>
          <w:szCs w:val="22"/>
          <w:lang w:val="en-US" w:eastAsia="zh-CN"/>
        </w:rPr>
        <w:t>Supplementary Table 2. The percentages of participants with missing covariates involved in questionnaire-based cohort</w:t>
      </w:r>
    </w:p>
    <w:bookmarkEnd w:id="0"/>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7"/>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12" w:space="0"/>
              <w:left w:val="nil"/>
              <w:bottom w:val="single" w:color="auto" w:sz="8" w:space="0"/>
              <w:right w:val="single" w:color="auto" w:sz="8" w:space="0"/>
            </w:tcBorders>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b/>
                <w:bCs/>
                <w:sz w:val="22"/>
                <w:szCs w:val="22"/>
                <w:vertAlign w:val="baseline"/>
                <w:lang w:val="en-US" w:eastAsia="zh-CN"/>
              </w:rPr>
            </w:pPr>
            <w:r>
              <w:rPr>
                <w:rFonts w:hint="default" w:ascii="Times New Roman" w:hAnsi="Times New Roman" w:cs="Times New Roman"/>
                <w:b/>
                <w:bCs/>
                <w:sz w:val="22"/>
                <w:szCs w:val="22"/>
              </w:rPr>
              <w:t xml:space="preserve">Characteristic </w:t>
            </w:r>
          </w:p>
        </w:tc>
        <w:tc>
          <w:tcPr>
            <w:tcW w:w="7087" w:type="dxa"/>
            <w:tcBorders>
              <w:top w:val="single" w:color="auto" w:sz="12" w:space="0"/>
              <w:left w:val="single" w:color="auto" w:sz="8" w:space="0"/>
              <w:bottom w:val="single" w:color="auto" w:sz="8" w:space="0"/>
              <w:right w:val="nil"/>
            </w:tcBorders>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b/>
                <w:bCs/>
                <w:sz w:val="22"/>
                <w:szCs w:val="22"/>
                <w:vertAlign w:val="baseline"/>
                <w:lang w:val="en-US" w:eastAsia="zh-CN"/>
              </w:rPr>
            </w:pPr>
            <w:r>
              <w:rPr>
                <w:rFonts w:hint="default" w:ascii="Times New Roman" w:hAnsi="Times New Roman" w:cs="Times New Roman"/>
                <w:b/>
                <w:bCs/>
                <w:sz w:val="22"/>
                <w:szCs w:val="22"/>
              </w:rPr>
              <w:t>Percentage of missing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BMI</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Age</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Sex</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Cooked</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vegetable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intake</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Fresh</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fruit</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intake</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Water</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intake</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Neuroticism</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score</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Average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night</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time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sound</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level</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of</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noise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pollution</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Time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spent</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outdoors</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winter</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Time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spend</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outdoors</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summer</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Alcohol</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intake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frequency</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Length</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of</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mobile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phone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use</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Plays</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computer</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games</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Qualifications</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Average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total</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household</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income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before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tax</w:t>
            </w:r>
          </w:p>
        </w:tc>
        <w:tc>
          <w:tcPr>
            <w:tcW w:w="7087" w:type="dxa"/>
            <w:tcBorders>
              <w:top w:val="single" w:color="auto" w:sz="8" w:space="0"/>
              <w:left w:val="single" w:color="auto" w:sz="8" w:space="0"/>
              <w:bottom w:val="single" w:color="auto" w:sz="8"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12"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Frequency</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of</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friend</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family</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visits</w:t>
            </w:r>
          </w:p>
        </w:tc>
        <w:tc>
          <w:tcPr>
            <w:tcW w:w="7087" w:type="dxa"/>
            <w:tcBorders>
              <w:top w:val="single" w:color="auto" w:sz="8" w:space="0"/>
              <w:left w:val="single" w:color="auto" w:sz="8" w:space="0"/>
              <w:bottom w:val="single" w:color="auto" w:sz="12" w:space="0"/>
              <w:right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1.58%</w:t>
            </w:r>
          </w:p>
        </w:tc>
      </w:tr>
    </w:tbl>
    <w:p>
      <w:pPr>
        <w:rPr>
          <w:rFonts w:hint="default" w:ascii="Times New Roman" w:hAnsi="Times New Roman" w:cs="Times New Roman"/>
          <w:b/>
          <w:bCs/>
          <w:sz w:val="22"/>
          <w:szCs w:val="22"/>
          <w:lang w:val="en-US" w:eastAsia="zh-CN"/>
        </w:rPr>
      </w:pPr>
    </w:p>
    <w:p>
      <w:pPr>
        <w:rPr>
          <w:rFonts w:hint="default" w:ascii="Times New Roman" w:hAnsi="Times New Roman" w:cs="Times New Roman"/>
          <w:b/>
          <w:bCs/>
          <w:sz w:val="22"/>
          <w:szCs w:val="22"/>
          <w:lang w:val="en-US" w:eastAsia="zh-CN"/>
        </w:rPr>
      </w:pPr>
      <w:r>
        <w:rPr>
          <w:rFonts w:hint="default" w:ascii="Times New Roman" w:hAnsi="Times New Roman" w:cs="Times New Roman"/>
          <w:b/>
          <w:bCs/>
          <w:sz w:val="22"/>
          <w:szCs w:val="22"/>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2"/>
          <w:szCs w:val="22"/>
          <w:lang w:val="en-US" w:eastAsia="zh-CN"/>
        </w:rPr>
      </w:pPr>
      <w:r>
        <w:rPr>
          <w:rFonts w:hint="default" w:ascii="Times New Roman" w:hAnsi="Times New Roman" w:cs="Times New Roman"/>
          <w:b/>
          <w:bCs/>
          <w:sz w:val="22"/>
          <w:szCs w:val="22"/>
          <w:lang w:val="en-US" w:eastAsia="zh-CN"/>
        </w:rPr>
        <w:t xml:space="preserve">Supplementary Table 3. </w:t>
      </w:r>
      <w:bookmarkStart w:id="1" w:name="OLE_LINK6"/>
      <w:r>
        <w:rPr>
          <w:rFonts w:hint="default" w:ascii="Times New Roman" w:hAnsi="Times New Roman" w:cs="Times New Roman"/>
          <w:b/>
          <w:bCs/>
          <w:sz w:val="22"/>
          <w:szCs w:val="22"/>
          <w:lang w:val="en-US" w:eastAsia="zh-CN"/>
        </w:rPr>
        <w:t>The percentages of participants with missing covariates involved in accelerometer-measured cohort</w:t>
      </w:r>
      <w:bookmarkEnd w:id="1"/>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7"/>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7" w:type="dxa"/>
            <w:tcBorders>
              <w:top w:val="single" w:color="auto" w:sz="12" w:space="0"/>
              <w:left w:val="nil"/>
              <w:bottom w:val="single" w:color="auto" w:sz="8" w:space="0"/>
              <w:right w:val="single" w:color="auto" w:sz="8" w:space="0"/>
            </w:tcBorders>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b/>
                <w:bCs/>
                <w:sz w:val="22"/>
                <w:szCs w:val="22"/>
                <w:vertAlign w:val="baseline"/>
                <w:lang w:val="en-US" w:eastAsia="zh-CN"/>
              </w:rPr>
            </w:pPr>
            <w:r>
              <w:rPr>
                <w:rFonts w:hint="default" w:ascii="Times New Roman" w:hAnsi="Times New Roman" w:cs="Times New Roman"/>
                <w:b/>
                <w:bCs/>
                <w:sz w:val="22"/>
                <w:szCs w:val="22"/>
              </w:rPr>
              <w:t xml:space="preserve">Characteristic </w:t>
            </w:r>
          </w:p>
        </w:tc>
        <w:tc>
          <w:tcPr>
            <w:tcW w:w="7087" w:type="dxa"/>
            <w:tcBorders>
              <w:top w:val="single" w:color="auto" w:sz="12" w:space="0"/>
              <w:left w:val="single" w:color="auto" w:sz="8" w:space="0"/>
              <w:bottom w:val="single" w:color="auto" w:sz="8" w:space="0"/>
              <w:right w:val="nil"/>
            </w:tcBorders>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b/>
                <w:bCs/>
                <w:sz w:val="22"/>
                <w:szCs w:val="22"/>
                <w:vertAlign w:val="baseline"/>
                <w:lang w:val="en-US" w:eastAsia="zh-CN"/>
              </w:rPr>
            </w:pPr>
            <w:r>
              <w:rPr>
                <w:rFonts w:hint="default" w:ascii="Times New Roman" w:hAnsi="Times New Roman" w:cs="Times New Roman"/>
                <w:b/>
                <w:bCs/>
                <w:sz w:val="22"/>
                <w:szCs w:val="22"/>
              </w:rPr>
              <w:t>Percentage of missing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BMI</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Age</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Sex</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Cooked</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vegetable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intake</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Fresh</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fruit</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intake</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Water</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intake</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Neuroticism</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score</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Average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night</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time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sound</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level</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of</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noise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pollution</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Time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spent</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outdoors</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winter</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Time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spend</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outdoors</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summer</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Alcohol</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intake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frequency</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Length</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of</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mobile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phone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use</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Plays</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computer</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games</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Qualifications</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8"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Average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total</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household</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income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before</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tax</w:t>
            </w:r>
          </w:p>
        </w:tc>
        <w:tc>
          <w:tcPr>
            <w:tcW w:w="7087" w:type="dxa"/>
            <w:tcBorders>
              <w:top w:val="single" w:color="auto" w:sz="8" w:space="0"/>
              <w:left w:val="single" w:color="auto" w:sz="8" w:space="0"/>
              <w:bottom w:val="single" w:color="auto" w:sz="8"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single" w:color="auto" w:sz="8" w:space="0"/>
              <w:left w:val="nil"/>
              <w:bottom w:val="single" w:color="auto" w:sz="12" w:space="0"/>
              <w:right w:val="single" w:color="auto" w:sz="8" w:space="0"/>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Frequency</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of</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friend</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family</w:t>
            </w:r>
            <w:r>
              <w:rPr>
                <w:rFonts w:hint="default" w:ascii="Times New Roman" w:hAnsi="Times New Roman" w:eastAsia="宋体" w:cs="Times New Roman"/>
                <w:i w:val="0"/>
                <w:iCs w:val="0"/>
                <w:color w:val="000000"/>
                <w:kern w:val="0"/>
                <w:sz w:val="22"/>
                <w:szCs w:val="22"/>
                <w:u w:val="none"/>
                <w:vertAlign w:val="subscript"/>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visits</w:t>
            </w:r>
          </w:p>
        </w:tc>
        <w:tc>
          <w:tcPr>
            <w:tcW w:w="7087" w:type="dxa"/>
            <w:tcBorders>
              <w:top w:val="single" w:color="auto" w:sz="8" w:space="0"/>
              <w:left w:val="single" w:color="auto" w:sz="8" w:space="0"/>
              <w:bottom w:val="single" w:color="auto" w:sz="12" w:space="0"/>
              <w:right w:val="nil"/>
            </w:tcBorders>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9.62%</w:t>
            </w:r>
          </w:p>
        </w:tc>
      </w:tr>
    </w:tbl>
    <w:p>
      <w:pPr>
        <w:rPr>
          <w:rFonts w:hint="default" w:ascii="Times New Roman" w:hAnsi="Times New Roman" w:cs="Times New Roman"/>
          <w:b/>
          <w:bCs/>
          <w:sz w:val="22"/>
          <w:szCs w:val="22"/>
          <w:lang w:val="en-US" w:eastAsia="zh-CN"/>
        </w:rPr>
      </w:pPr>
      <w:r>
        <w:rPr>
          <w:rFonts w:hint="default" w:ascii="Times New Roman" w:hAnsi="Times New Roman" w:cs="Times New Roman"/>
          <w:b/>
          <w:bCs/>
          <w:sz w:val="22"/>
          <w:szCs w:val="22"/>
          <w:lang w:val="en-US" w:eastAsia="zh-CN"/>
        </w:rPr>
        <w:br w:type="page"/>
      </w:r>
      <w:r>
        <w:rPr>
          <w:rFonts w:hint="default" w:ascii="Times New Roman" w:hAnsi="Times New Roman" w:cs="Times New Roman"/>
          <w:b/>
          <w:bCs/>
          <w:sz w:val="22"/>
          <w:szCs w:val="22"/>
          <w:lang w:val="en-US" w:eastAsia="zh-CN"/>
        </w:rPr>
        <w:br w:type="page"/>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b/>
          <w:bCs/>
          <w:sz w:val="22"/>
          <w:szCs w:val="22"/>
          <w:lang w:val="en-US" w:eastAsia="zh-CN"/>
        </w:rPr>
      </w:pPr>
      <w:r>
        <w:rPr>
          <w:rFonts w:hint="default" w:ascii="Times New Roman" w:hAnsi="Times New Roman" w:cs="Times New Roman"/>
          <w:b/>
          <w:bCs/>
          <w:sz w:val="22"/>
          <w:szCs w:val="22"/>
          <w:lang w:val="en-US" w:eastAsia="zh-CN"/>
        </w:rPr>
        <w:t xml:space="preserve">Supplemental Table </w:t>
      </w:r>
      <w:bookmarkStart w:id="2" w:name="OLE_LINK3"/>
      <w:r>
        <w:rPr>
          <w:rFonts w:hint="default" w:ascii="Times New Roman" w:hAnsi="Times New Roman" w:cs="Times New Roman"/>
          <w:b/>
          <w:bCs/>
          <w:sz w:val="22"/>
          <w:szCs w:val="22"/>
          <w:lang w:val="en-US" w:eastAsia="zh-CN"/>
        </w:rPr>
        <w:t xml:space="preserve">4 </w:t>
      </w:r>
      <w:r>
        <w:rPr>
          <w:rFonts w:hint="default" w:ascii="Times New Roman" w:hAnsi="Times New Roman" w:cs="Times New Roman" w:eastAsiaTheme="minorEastAsia"/>
          <w:b/>
          <w:bCs/>
          <w:sz w:val="22"/>
          <w:szCs w:val="22"/>
          <w:vertAlign w:val="baseline"/>
          <w:lang w:val="en-US" w:eastAsia="zh-CN"/>
        </w:rPr>
        <w:t>Descriptive analysis of the accelerometer-measured cohort.</w:t>
      </w:r>
      <w:bookmarkEnd w:id="2"/>
    </w:p>
    <w:tbl>
      <w:tblPr>
        <w:tblStyle w:val="4"/>
        <w:tblW w:w="5001" w:type="pct"/>
        <w:jc w:val="center"/>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53"/>
        <w:gridCol w:w="2079"/>
        <w:gridCol w:w="2079"/>
        <w:gridCol w:w="2079"/>
        <w:gridCol w:w="2087"/>
      </w:tblGrid>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64" w:type="pct"/>
            <w:tcBorders>
              <w:top w:val="single" w:color="auto" w:sz="18" w:space="0"/>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lang w:val="en-US" w:eastAsia="zh-CN"/>
              </w:rPr>
            </w:pPr>
          </w:p>
        </w:tc>
        <w:tc>
          <w:tcPr>
            <w:tcW w:w="2935" w:type="pct"/>
            <w:gridSpan w:val="4"/>
            <w:tcBorders>
              <w:top w:val="single" w:color="auto" w:sz="18" w:space="0"/>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kern w:val="0"/>
                <w:sz w:val="22"/>
                <w:szCs w:val="22"/>
                <w:lang w:val="en-US" w:eastAsia="zh-CN" w:bidi="ar"/>
              </w:rPr>
            </w:pPr>
            <w:r>
              <w:rPr>
                <w:rFonts w:hint="default" w:ascii="Times New Roman" w:hAnsi="Times New Roman" w:eastAsia="宋体" w:cs="Times New Roman"/>
                <w:b/>
                <w:bCs/>
                <w:kern w:val="0"/>
                <w:sz w:val="22"/>
                <w:szCs w:val="22"/>
                <w:lang w:val="en-US" w:eastAsia="zh-CN" w:bidi="ar"/>
              </w:rPr>
              <w:t>Sleep score</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64" w:type="pct"/>
            <w:tcBorders>
              <w:top w:val="nil"/>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sz w:val="22"/>
                <w:szCs w:val="22"/>
                <w:vertAlign w:val="baseline"/>
                <w:lang w:val="en-US" w:eastAsia="zh-CN"/>
              </w:rPr>
            </w:pPr>
            <w:r>
              <w:rPr>
                <w:rFonts w:hint="default" w:ascii="Times New Roman" w:hAnsi="Times New Roman" w:cs="Times New Roman"/>
                <w:b/>
                <w:bCs/>
                <w:sz w:val="22"/>
                <w:szCs w:val="22"/>
                <w:vertAlign w:val="baseline"/>
              </w:rPr>
              <w:t>Variables</w:t>
            </w:r>
            <w:r>
              <w:rPr>
                <w:rFonts w:hint="default" w:ascii="Times New Roman" w:hAnsi="Times New Roman" w:cs="Times New Roman"/>
                <w:sz w:val="22"/>
                <w:szCs w:val="22"/>
                <w:vertAlign w:val="baseline"/>
                <w:lang w:val="en-US" w:eastAsia="zh-CN"/>
              </w:rPr>
              <w:t xml:space="preserve"> </w:t>
            </w:r>
          </w:p>
        </w:tc>
        <w:tc>
          <w:tcPr>
            <w:tcW w:w="733" w:type="pct"/>
            <w:tcBorders>
              <w:top w:val="nil"/>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eastAsiaTheme="minorEastAsia"/>
                <w:b/>
                <w:bCs w:val="0"/>
                <w:kern w:val="2"/>
                <w:sz w:val="22"/>
                <w:szCs w:val="22"/>
                <w:vertAlign w:val="baseline"/>
                <w:lang w:val="en-US" w:eastAsia="zh-CN" w:bidi="ar-SA"/>
              </w:rPr>
            </w:pPr>
            <w:r>
              <w:rPr>
                <w:rFonts w:hint="default" w:ascii="Times New Roman" w:hAnsi="Times New Roman" w:eastAsia="宋体" w:cs="宋体"/>
                <w:b/>
                <w:bCs w:val="0"/>
                <w:color w:val="000000"/>
                <w:kern w:val="0"/>
                <w:sz w:val="22"/>
                <w:szCs w:val="22"/>
                <w:lang w:val="en-US" w:eastAsia="zh-CN" w:bidi="ar"/>
              </w:rPr>
              <w:t>Excellent</w:t>
            </w:r>
            <w:r>
              <w:rPr>
                <w:rFonts w:hint="default" w:ascii="Times New Roman" w:hAnsi="Times New Roman" w:eastAsia="宋体" w:cs="宋体"/>
                <w:b/>
                <w:bCs w:val="0"/>
                <w:color w:val="000000"/>
                <w:kern w:val="0"/>
                <w:sz w:val="22"/>
                <w:szCs w:val="22"/>
                <w:lang w:val="en-US" w:eastAsia="zh-CN" w:bidi="ar"/>
              </w:rPr>
              <w:br w:type="textWrapping"/>
            </w:r>
            <w:r>
              <w:rPr>
                <w:rFonts w:hint="default" w:ascii="Times New Roman" w:hAnsi="Times New Roman" w:eastAsia="宋体" w:cs="宋体"/>
                <w:b/>
                <w:bCs w:val="0"/>
                <w:color w:val="000000"/>
                <w:kern w:val="0"/>
                <w:sz w:val="22"/>
                <w:szCs w:val="22"/>
                <w:lang w:val="en-US" w:eastAsia="zh-CN" w:bidi="ar"/>
              </w:rPr>
              <w:t>(N=33</w:t>
            </w:r>
            <w:r>
              <w:rPr>
                <w:rFonts w:hint="eastAsia" w:ascii="Times New Roman" w:hAnsi="Times New Roman" w:eastAsia="宋体" w:cs="宋体"/>
                <w:b/>
                <w:bCs w:val="0"/>
                <w:color w:val="000000"/>
                <w:kern w:val="0"/>
                <w:sz w:val="22"/>
                <w:szCs w:val="22"/>
                <w:lang w:val="en-US" w:eastAsia="zh-CN" w:bidi="ar"/>
              </w:rPr>
              <w:t>,</w:t>
            </w:r>
            <w:r>
              <w:rPr>
                <w:rFonts w:hint="default" w:ascii="Times New Roman" w:hAnsi="Times New Roman" w:eastAsia="宋体" w:cs="宋体"/>
                <w:b/>
                <w:bCs w:val="0"/>
                <w:color w:val="000000"/>
                <w:kern w:val="0"/>
                <w:sz w:val="22"/>
                <w:szCs w:val="22"/>
                <w:lang w:val="en-US" w:eastAsia="zh-CN" w:bidi="ar"/>
              </w:rPr>
              <w:t>745)</w:t>
            </w:r>
          </w:p>
        </w:tc>
        <w:tc>
          <w:tcPr>
            <w:tcW w:w="733" w:type="pct"/>
            <w:tcBorders>
              <w:top w:val="nil"/>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val="0"/>
                <w:sz w:val="22"/>
                <w:szCs w:val="22"/>
                <w:vertAlign w:val="baseline"/>
              </w:rPr>
            </w:pPr>
            <w:r>
              <w:rPr>
                <w:rFonts w:hint="default" w:ascii="Times New Roman" w:hAnsi="Times New Roman" w:eastAsia="宋体" w:cs="宋体"/>
                <w:b/>
                <w:bCs w:val="0"/>
                <w:color w:val="000000"/>
                <w:kern w:val="0"/>
                <w:sz w:val="22"/>
                <w:szCs w:val="22"/>
                <w:lang w:val="en-US" w:eastAsia="zh-CN" w:bidi="ar"/>
              </w:rPr>
              <w:t>Average</w:t>
            </w:r>
            <w:r>
              <w:rPr>
                <w:rFonts w:hint="default" w:ascii="Times New Roman" w:hAnsi="Times New Roman" w:eastAsia="宋体" w:cs="宋体"/>
                <w:b/>
                <w:bCs w:val="0"/>
                <w:color w:val="000000"/>
                <w:kern w:val="0"/>
                <w:sz w:val="22"/>
                <w:szCs w:val="22"/>
                <w:lang w:val="en-US" w:eastAsia="zh-CN" w:bidi="ar"/>
              </w:rPr>
              <w:br w:type="textWrapping"/>
            </w:r>
            <w:r>
              <w:rPr>
                <w:rFonts w:hint="default" w:ascii="Times New Roman" w:hAnsi="Times New Roman" w:eastAsia="宋体" w:cs="宋体"/>
                <w:b/>
                <w:bCs w:val="0"/>
                <w:color w:val="000000"/>
                <w:kern w:val="0"/>
                <w:sz w:val="22"/>
                <w:szCs w:val="22"/>
                <w:lang w:val="en-US" w:eastAsia="zh-CN" w:bidi="ar"/>
              </w:rPr>
              <w:t>(N=28</w:t>
            </w:r>
            <w:r>
              <w:rPr>
                <w:rFonts w:hint="eastAsia" w:ascii="Times New Roman" w:hAnsi="Times New Roman" w:eastAsia="宋体" w:cs="宋体"/>
                <w:b/>
                <w:bCs w:val="0"/>
                <w:color w:val="000000"/>
                <w:kern w:val="0"/>
                <w:sz w:val="22"/>
                <w:szCs w:val="22"/>
                <w:lang w:val="en-US" w:eastAsia="zh-CN" w:bidi="ar"/>
              </w:rPr>
              <w:t>,</w:t>
            </w:r>
            <w:r>
              <w:rPr>
                <w:rFonts w:hint="default" w:ascii="Times New Roman" w:hAnsi="Times New Roman" w:eastAsia="宋体" w:cs="宋体"/>
                <w:b/>
                <w:bCs w:val="0"/>
                <w:color w:val="000000"/>
                <w:kern w:val="0"/>
                <w:sz w:val="22"/>
                <w:szCs w:val="22"/>
                <w:lang w:val="en-US" w:eastAsia="zh-CN" w:bidi="ar"/>
              </w:rPr>
              <w:t>400)</w:t>
            </w:r>
          </w:p>
        </w:tc>
        <w:tc>
          <w:tcPr>
            <w:tcW w:w="733" w:type="pct"/>
            <w:tcBorders>
              <w:top w:val="nil"/>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val="0"/>
                <w:sz w:val="22"/>
                <w:szCs w:val="22"/>
                <w:vertAlign w:val="baseline"/>
              </w:rPr>
            </w:pPr>
            <w:r>
              <w:rPr>
                <w:rFonts w:hint="default" w:ascii="Times New Roman" w:hAnsi="Times New Roman" w:eastAsia="宋体" w:cs="宋体"/>
                <w:b/>
                <w:bCs w:val="0"/>
                <w:color w:val="000000"/>
                <w:kern w:val="0"/>
                <w:sz w:val="22"/>
                <w:szCs w:val="22"/>
                <w:lang w:val="en-US" w:eastAsia="zh-CN" w:bidi="ar"/>
              </w:rPr>
              <w:t>Poor</w:t>
            </w:r>
            <w:r>
              <w:rPr>
                <w:rFonts w:hint="default" w:ascii="Times New Roman" w:hAnsi="Times New Roman" w:eastAsia="宋体" w:cs="宋体"/>
                <w:b/>
                <w:bCs w:val="0"/>
                <w:color w:val="000000"/>
                <w:kern w:val="0"/>
                <w:sz w:val="22"/>
                <w:szCs w:val="22"/>
                <w:lang w:val="en-US" w:eastAsia="zh-CN" w:bidi="ar"/>
              </w:rPr>
              <w:br w:type="textWrapping"/>
            </w:r>
            <w:r>
              <w:rPr>
                <w:rFonts w:hint="default" w:ascii="Times New Roman" w:hAnsi="Times New Roman" w:eastAsia="宋体" w:cs="宋体"/>
                <w:b/>
                <w:bCs w:val="0"/>
                <w:color w:val="000000"/>
                <w:kern w:val="0"/>
                <w:sz w:val="22"/>
                <w:szCs w:val="22"/>
                <w:lang w:val="en-US" w:eastAsia="zh-CN" w:bidi="ar"/>
              </w:rPr>
              <w:t>(N=1</w:t>
            </w:r>
            <w:r>
              <w:rPr>
                <w:rFonts w:hint="eastAsia" w:ascii="Times New Roman" w:hAnsi="Times New Roman" w:eastAsia="宋体" w:cs="宋体"/>
                <w:b/>
                <w:bCs w:val="0"/>
                <w:color w:val="000000"/>
                <w:kern w:val="0"/>
                <w:sz w:val="22"/>
                <w:szCs w:val="22"/>
                <w:lang w:val="en-US" w:eastAsia="zh-CN" w:bidi="ar"/>
              </w:rPr>
              <w:t>,</w:t>
            </w:r>
            <w:r>
              <w:rPr>
                <w:rFonts w:hint="default" w:ascii="Times New Roman" w:hAnsi="Times New Roman" w:eastAsia="宋体" w:cs="宋体"/>
                <w:b/>
                <w:bCs w:val="0"/>
                <w:color w:val="000000"/>
                <w:kern w:val="0"/>
                <w:sz w:val="22"/>
                <w:szCs w:val="22"/>
                <w:lang w:val="en-US" w:eastAsia="zh-CN" w:bidi="ar"/>
              </w:rPr>
              <w:t>329)</w:t>
            </w:r>
          </w:p>
        </w:tc>
        <w:tc>
          <w:tcPr>
            <w:tcW w:w="736" w:type="pct"/>
            <w:tcBorders>
              <w:top w:val="nil"/>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val="0"/>
                <w:sz w:val="22"/>
                <w:szCs w:val="22"/>
                <w:vertAlign w:val="baseline"/>
              </w:rPr>
            </w:pPr>
            <w:r>
              <w:rPr>
                <w:rFonts w:hint="default" w:ascii="Times New Roman" w:hAnsi="Times New Roman" w:eastAsia="宋体" w:cs="宋体"/>
                <w:b/>
                <w:bCs w:val="0"/>
                <w:color w:val="000000"/>
                <w:kern w:val="0"/>
                <w:sz w:val="22"/>
                <w:szCs w:val="22"/>
                <w:lang w:val="en-US" w:eastAsia="zh-CN" w:bidi="ar"/>
              </w:rPr>
              <w:t>Total</w:t>
            </w:r>
            <w:r>
              <w:rPr>
                <w:rFonts w:hint="default" w:ascii="Times New Roman" w:hAnsi="Times New Roman" w:eastAsia="宋体" w:cs="宋体"/>
                <w:b/>
                <w:bCs w:val="0"/>
                <w:color w:val="000000"/>
                <w:kern w:val="0"/>
                <w:sz w:val="22"/>
                <w:szCs w:val="22"/>
                <w:lang w:val="en-US" w:eastAsia="zh-CN" w:bidi="ar"/>
              </w:rPr>
              <w:br w:type="textWrapping"/>
            </w:r>
            <w:r>
              <w:rPr>
                <w:rFonts w:hint="default" w:ascii="Times New Roman" w:hAnsi="Times New Roman" w:eastAsia="宋体" w:cs="宋体"/>
                <w:b/>
                <w:bCs w:val="0"/>
                <w:color w:val="000000"/>
                <w:kern w:val="0"/>
                <w:sz w:val="22"/>
                <w:szCs w:val="22"/>
                <w:lang w:val="en-US" w:eastAsia="zh-CN" w:bidi="ar"/>
              </w:rPr>
              <w:t>(N=63</w:t>
            </w:r>
            <w:r>
              <w:rPr>
                <w:rFonts w:hint="eastAsia" w:ascii="Times New Roman" w:hAnsi="Times New Roman" w:eastAsia="宋体" w:cs="宋体"/>
                <w:b/>
                <w:bCs w:val="0"/>
                <w:color w:val="000000"/>
                <w:kern w:val="0"/>
                <w:sz w:val="22"/>
                <w:szCs w:val="22"/>
                <w:lang w:val="en-US" w:eastAsia="zh-CN" w:bidi="ar"/>
              </w:rPr>
              <w:t>,</w:t>
            </w:r>
            <w:r>
              <w:rPr>
                <w:rFonts w:hint="default" w:ascii="Times New Roman" w:hAnsi="Times New Roman" w:eastAsia="宋体" w:cs="宋体"/>
                <w:b/>
                <w:bCs w:val="0"/>
                <w:color w:val="000000"/>
                <w:kern w:val="0"/>
                <w:sz w:val="22"/>
                <w:szCs w:val="22"/>
                <w:lang w:val="en-US" w:eastAsia="zh-CN" w:bidi="ar"/>
              </w:rPr>
              <w:t>474)</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64" w:type="pct"/>
            <w:tcBorders>
              <w:top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lang w:val="en-US"/>
              </w:rPr>
            </w:pPr>
            <w:r>
              <w:rPr>
                <w:rFonts w:hint="default" w:ascii="Times New Roman" w:hAnsi="Times New Roman" w:eastAsia="宋体" w:cs="Times New Roman"/>
                <w:b/>
                <w:bCs/>
                <w:kern w:val="0"/>
                <w:sz w:val="22"/>
                <w:szCs w:val="22"/>
                <w:lang w:val="en-US" w:eastAsia="zh-CN" w:bidi="ar"/>
              </w:rPr>
              <w:t>LPA (MET-hours/week)</w:t>
            </w:r>
          </w:p>
        </w:tc>
        <w:tc>
          <w:tcPr>
            <w:tcW w:w="733" w:type="pct"/>
            <w:tcBorders>
              <w:top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eastAsiaTheme="minorEastAsia"/>
                <w:kern w:val="2"/>
                <w:sz w:val="22"/>
                <w:szCs w:val="22"/>
                <w:vertAlign w:val="baseline"/>
                <w:lang w:val="en-US" w:eastAsia="zh-CN" w:bidi="ar-SA"/>
              </w:rPr>
            </w:pPr>
          </w:p>
        </w:tc>
        <w:tc>
          <w:tcPr>
            <w:tcW w:w="733" w:type="pct"/>
            <w:tcBorders>
              <w:top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c>
          <w:tcPr>
            <w:tcW w:w="733" w:type="pct"/>
            <w:tcBorders>
              <w:top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c>
          <w:tcPr>
            <w:tcW w:w="736" w:type="pct"/>
            <w:tcBorders>
              <w:top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eastAsia" w:ascii="Times New Roman" w:hAnsi="Times New Roman" w:eastAsia="宋体" w:cs="Times New Roman"/>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109 (34.1)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105 (33.8)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101 (35.7)</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107 (34.1)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eastAsia" w:ascii="Times New Roman" w:hAnsi="Times New Roman" w:eastAsia="宋体" w:cs="Times New Roman"/>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106 [0, 296]</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102 [0, 264]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98.3 [2.11, 234]</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104 [0, 296]</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b/>
                <w:bCs/>
                <w:kern w:val="0"/>
                <w:sz w:val="22"/>
                <w:szCs w:val="22"/>
                <w:lang w:val="en-US" w:eastAsia="zh-CN" w:bidi="ar"/>
              </w:rPr>
              <w:t>MVPA (MET-hours/week)</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eastAsiaTheme="minorEastAsia"/>
                <w:kern w:val="2"/>
                <w:sz w:val="22"/>
                <w:szCs w:val="22"/>
                <w:vertAlign w:val="baseline"/>
                <w:lang w:val="en-US" w:eastAsia="zh-CN" w:bidi="ar-SA"/>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eastAsia" w:ascii="Times New Roman" w:hAnsi="Times New Roman" w:eastAsia="宋体" w:cs="Times New Roman"/>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31.1 (25.1)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26.6 (22.7)</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20.7 (19.7)</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28.8 (24.1)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eastAsia" w:ascii="Times New Roman" w:hAnsi="Times New Roman" w:eastAsia="宋体" w:cs="Times New Roman"/>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25.1 [0, 251]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21.0 [0, 300]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15.6 [0, 146]</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23.0 [0, 300]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Theme="minorEastAsia" w:cstheme="minorBidi"/>
                <w:b w:val="0"/>
                <w:color w:val="000000"/>
                <w:kern w:val="2"/>
                <w:sz w:val="22"/>
                <w:szCs w:val="22"/>
                <w:lang w:val="en-US" w:eastAsia="zh-CN" w:bidi="ar-SA"/>
              </w:rPr>
            </w:pPr>
            <w:r>
              <w:rPr>
                <w:rFonts w:hint="default" w:ascii="Times New Roman" w:hAnsi="Times New Roman" w:eastAsia="宋体" w:cs="宋体"/>
                <w:b/>
                <w:bCs/>
                <w:color w:val="000000"/>
                <w:kern w:val="0"/>
                <w:sz w:val="22"/>
                <w:szCs w:val="22"/>
                <w:lang w:val="en-US" w:eastAsia="zh-CN" w:bidi="ar"/>
              </w:rPr>
              <w:t>Sleep</w:t>
            </w:r>
            <w:r>
              <w:rPr>
                <w:rFonts w:hint="eastAsia" w:ascii="Times New Roman" w:hAnsi="Times New Roman" w:eastAsia="宋体" w:cs="宋体"/>
                <w:b/>
                <w:bCs/>
                <w:color w:val="000000"/>
                <w:kern w:val="0"/>
                <w:sz w:val="22"/>
                <w:szCs w:val="22"/>
                <w:lang w:val="en-US" w:eastAsia="zh-CN" w:bidi="ar"/>
              </w:rPr>
              <w:t xml:space="preserve"> duration(hours/day)</w:t>
            </w:r>
          </w:p>
        </w:tc>
        <w:tc>
          <w:tcPr>
            <w:tcW w:w="733" w:type="pct"/>
            <w:tcBorders>
              <w:tl2br w:val="nil"/>
              <w:tr2bl w:val="nil"/>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Theme="minorEastAsia" w:cstheme="minorBidi"/>
                <w:b w:val="0"/>
                <w:color w:val="000000"/>
                <w:kern w:val="2"/>
                <w:sz w:val="22"/>
                <w:szCs w:val="22"/>
                <w:lang w:val="en-US" w:eastAsia="zh-CN" w:bidi="ar-SA"/>
              </w:rPr>
            </w:pPr>
          </w:p>
        </w:tc>
        <w:tc>
          <w:tcPr>
            <w:tcW w:w="733" w:type="pct"/>
            <w:tcBorders>
              <w:tl2br w:val="nil"/>
              <w:tr2bl w:val="nil"/>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Theme="minorEastAsia" w:cstheme="minorBidi"/>
                <w:b w:val="0"/>
                <w:color w:val="000000"/>
                <w:kern w:val="2"/>
                <w:sz w:val="22"/>
                <w:szCs w:val="22"/>
                <w:lang w:val="en-US" w:eastAsia="zh-CN" w:bidi="ar-SA"/>
              </w:rPr>
            </w:pPr>
          </w:p>
        </w:tc>
        <w:tc>
          <w:tcPr>
            <w:tcW w:w="733" w:type="pct"/>
            <w:tcBorders>
              <w:tl2br w:val="nil"/>
              <w:tr2bl w:val="nil"/>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Theme="minorEastAsia" w:cstheme="minorBidi"/>
                <w:b w:val="0"/>
                <w:color w:val="000000"/>
                <w:kern w:val="2"/>
                <w:sz w:val="22"/>
                <w:szCs w:val="22"/>
                <w:lang w:val="en-US" w:eastAsia="zh-CN" w:bidi="ar-SA"/>
              </w:rPr>
            </w:pPr>
          </w:p>
        </w:tc>
        <w:tc>
          <w:tcPr>
            <w:tcW w:w="736" w:type="pct"/>
            <w:tcBorders>
              <w:tl2br w:val="nil"/>
              <w:tr2bl w:val="nil"/>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Theme="minorEastAsia" w:cstheme="minorBidi"/>
                <w:b w:val="0"/>
                <w:color w:val="000000"/>
                <w:kern w:val="2"/>
                <w:sz w:val="22"/>
                <w:szCs w:val="22"/>
                <w:lang w:val="en-US" w:eastAsia="zh-CN" w:bidi="ar-SA"/>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Theme="minorEastAsia" w:cstheme="minorBidi"/>
                <w:b w:val="0"/>
                <w:color w:val="000000"/>
                <w:kern w:val="2"/>
                <w:sz w:val="22"/>
                <w:szCs w:val="22"/>
                <w:lang w:val="en-US" w:eastAsia="zh-CN" w:bidi="ar-SA"/>
              </w:rPr>
            </w:pPr>
            <w:r>
              <w:rPr>
                <w:rFonts w:hint="eastAsia" w:ascii="Times New Roman" w:hAnsi="Times New Roman" w:eastAsia="宋体" w:cs="宋体"/>
                <w:b w:val="0"/>
                <w:color w:val="000000"/>
                <w:kern w:val="0"/>
                <w:sz w:val="22"/>
                <w:szCs w:val="22"/>
                <w:lang w:val="en-US" w:eastAsia="zh-CN" w:bidi="ar"/>
              </w:rPr>
              <w:t xml:space="preserve">  Mean (SD)</w:t>
            </w:r>
          </w:p>
        </w:tc>
        <w:tc>
          <w:tcPr>
            <w:tcW w:w="733"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Theme="minorEastAsia" w:cstheme="minorBidi"/>
                <w:b w:val="0"/>
                <w:color w:val="000000"/>
                <w:kern w:val="2"/>
                <w:sz w:val="22"/>
                <w:szCs w:val="22"/>
                <w:lang w:val="en-US" w:eastAsia="zh-CN" w:bidi="ar-SA"/>
              </w:rPr>
            </w:pPr>
            <w:r>
              <w:rPr>
                <w:rFonts w:hint="default" w:ascii="Times New Roman" w:hAnsi="Times New Roman" w:eastAsia="宋体" w:cs="宋体"/>
                <w:b w:val="0"/>
                <w:color w:val="000000"/>
                <w:kern w:val="0"/>
                <w:sz w:val="22"/>
                <w:szCs w:val="22"/>
                <w:lang w:val="en-US" w:eastAsia="zh-CN" w:bidi="ar"/>
              </w:rPr>
              <w:t>8.73 (1.17)</w:t>
            </w:r>
          </w:p>
        </w:tc>
        <w:tc>
          <w:tcPr>
            <w:tcW w:w="733"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Theme="minorEastAsia" w:cstheme="minorBidi"/>
                <w:b w:val="0"/>
                <w:color w:val="000000"/>
                <w:kern w:val="2"/>
                <w:sz w:val="22"/>
                <w:szCs w:val="22"/>
                <w:lang w:val="en-US" w:eastAsia="zh-CN" w:bidi="ar-SA"/>
              </w:rPr>
            </w:pPr>
            <w:r>
              <w:rPr>
                <w:rFonts w:hint="default" w:ascii="Times New Roman" w:hAnsi="Times New Roman" w:eastAsia="宋体" w:cs="宋体"/>
                <w:b w:val="0"/>
                <w:color w:val="000000"/>
                <w:kern w:val="0"/>
                <w:sz w:val="22"/>
                <w:szCs w:val="22"/>
                <w:lang w:val="en-US" w:eastAsia="zh-CN" w:bidi="ar"/>
              </w:rPr>
              <w:t>8.94 (1.22)</w:t>
            </w:r>
          </w:p>
        </w:tc>
        <w:tc>
          <w:tcPr>
            <w:tcW w:w="733"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Theme="minorEastAsia" w:cstheme="minorBidi"/>
                <w:b w:val="0"/>
                <w:color w:val="000000"/>
                <w:kern w:val="2"/>
                <w:sz w:val="22"/>
                <w:szCs w:val="22"/>
                <w:lang w:val="en-US" w:eastAsia="zh-CN" w:bidi="ar-SA"/>
              </w:rPr>
            </w:pPr>
            <w:r>
              <w:rPr>
                <w:rFonts w:hint="default" w:ascii="Times New Roman" w:hAnsi="Times New Roman" w:eastAsia="宋体" w:cs="宋体"/>
                <w:b w:val="0"/>
                <w:color w:val="000000"/>
                <w:kern w:val="0"/>
                <w:sz w:val="22"/>
                <w:szCs w:val="22"/>
                <w:lang w:val="en-US" w:eastAsia="zh-CN" w:bidi="ar"/>
              </w:rPr>
              <w:t>9.01 (1.36)</w:t>
            </w:r>
          </w:p>
        </w:tc>
        <w:tc>
          <w:tcPr>
            <w:tcW w:w="736"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Theme="minorEastAsia" w:cstheme="minorBidi"/>
                <w:b w:val="0"/>
                <w:color w:val="000000"/>
                <w:kern w:val="2"/>
                <w:sz w:val="22"/>
                <w:szCs w:val="22"/>
                <w:lang w:val="en-US" w:eastAsia="zh-CN" w:bidi="ar-SA"/>
              </w:rPr>
            </w:pPr>
            <w:r>
              <w:rPr>
                <w:rFonts w:hint="default" w:ascii="Times New Roman" w:hAnsi="Times New Roman" w:eastAsia="宋体" w:cs="宋体"/>
                <w:b w:val="0"/>
                <w:color w:val="000000"/>
                <w:kern w:val="0"/>
                <w:sz w:val="22"/>
                <w:szCs w:val="22"/>
                <w:lang w:val="en-US" w:eastAsia="zh-CN" w:bidi="ar"/>
              </w:rPr>
              <w:t>8.83 (1.20)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Theme="minorEastAsia" w:cstheme="minorBidi"/>
                <w:b w:val="0"/>
                <w:color w:val="000000"/>
                <w:kern w:val="2"/>
                <w:sz w:val="22"/>
                <w:szCs w:val="22"/>
                <w:lang w:val="en-US" w:eastAsia="zh-CN" w:bidi="ar-SA"/>
              </w:rPr>
            </w:pPr>
            <w:r>
              <w:rPr>
                <w:rFonts w:hint="eastAsia" w:ascii="Times New Roman" w:hAnsi="Times New Roman" w:eastAsia="宋体" w:cs="宋体"/>
                <w:b w:val="0"/>
                <w:color w:val="000000"/>
                <w:kern w:val="0"/>
                <w:sz w:val="22"/>
                <w:szCs w:val="22"/>
                <w:lang w:val="en-US" w:eastAsia="zh-CN" w:bidi="ar"/>
              </w:rPr>
              <w:t xml:space="preserve">  Median [Min, Max]</w:t>
            </w:r>
          </w:p>
        </w:tc>
        <w:tc>
          <w:tcPr>
            <w:tcW w:w="733"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Theme="minorEastAsia" w:cstheme="minorBidi"/>
                <w:b w:val="0"/>
                <w:color w:val="000000"/>
                <w:kern w:val="2"/>
                <w:sz w:val="22"/>
                <w:szCs w:val="22"/>
                <w:lang w:val="en-US" w:eastAsia="zh-CN" w:bidi="ar-SA"/>
              </w:rPr>
            </w:pPr>
            <w:r>
              <w:rPr>
                <w:rFonts w:hint="default" w:ascii="Times New Roman" w:hAnsi="Times New Roman" w:eastAsia="宋体" w:cs="宋体"/>
                <w:b w:val="0"/>
                <w:color w:val="000000"/>
                <w:kern w:val="0"/>
                <w:sz w:val="22"/>
                <w:szCs w:val="22"/>
                <w:lang w:val="en-US" w:eastAsia="zh-CN" w:bidi="ar"/>
              </w:rPr>
              <w:t>8.60 [1.16, 17.5]</w:t>
            </w:r>
          </w:p>
        </w:tc>
        <w:tc>
          <w:tcPr>
            <w:tcW w:w="733"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Theme="minorEastAsia" w:cstheme="minorBidi"/>
                <w:b w:val="0"/>
                <w:color w:val="000000"/>
                <w:kern w:val="2"/>
                <w:sz w:val="22"/>
                <w:szCs w:val="22"/>
                <w:lang w:val="en-US" w:eastAsia="zh-CN" w:bidi="ar-SA"/>
              </w:rPr>
            </w:pPr>
            <w:r>
              <w:rPr>
                <w:rFonts w:hint="default" w:ascii="Times New Roman" w:hAnsi="Times New Roman" w:eastAsia="宋体" w:cs="宋体"/>
                <w:b w:val="0"/>
                <w:color w:val="000000"/>
                <w:kern w:val="0"/>
                <w:sz w:val="22"/>
                <w:szCs w:val="22"/>
                <w:lang w:val="en-US" w:eastAsia="zh-CN" w:bidi="ar"/>
              </w:rPr>
              <w:t>8.83 [1.95, 17.4]</w:t>
            </w:r>
          </w:p>
        </w:tc>
        <w:tc>
          <w:tcPr>
            <w:tcW w:w="733"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Theme="minorEastAsia" w:cstheme="minorBidi"/>
                <w:b w:val="0"/>
                <w:color w:val="000000"/>
                <w:kern w:val="2"/>
                <w:sz w:val="22"/>
                <w:szCs w:val="22"/>
                <w:lang w:val="en-US" w:eastAsia="zh-CN" w:bidi="ar-SA"/>
              </w:rPr>
            </w:pPr>
            <w:r>
              <w:rPr>
                <w:rFonts w:hint="default" w:ascii="Times New Roman" w:hAnsi="Times New Roman" w:eastAsia="宋体" w:cs="宋体"/>
                <w:b w:val="0"/>
                <w:color w:val="000000"/>
                <w:kern w:val="0"/>
                <w:sz w:val="22"/>
                <w:szCs w:val="22"/>
                <w:lang w:val="en-US" w:eastAsia="zh-CN" w:bidi="ar"/>
              </w:rPr>
              <w:t>8.87 [3.00, 15.2]</w:t>
            </w:r>
          </w:p>
        </w:tc>
        <w:tc>
          <w:tcPr>
            <w:tcW w:w="736" w:type="pc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Theme="minorEastAsia" w:cstheme="minorBidi"/>
                <w:b w:val="0"/>
                <w:color w:val="000000"/>
                <w:kern w:val="2"/>
                <w:sz w:val="22"/>
                <w:szCs w:val="22"/>
                <w:lang w:val="en-US" w:eastAsia="zh-CN" w:bidi="ar-SA"/>
              </w:rPr>
            </w:pPr>
            <w:r>
              <w:rPr>
                <w:rFonts w:hint="default" w:ascii="Times New Roman" w:hAnsi="Times New Roman" w:eastAsia="宋体" w:cs="宋体"/>
                <w:b w:val="0"/>
                <w:color w:val="000000"/>
                <w:kern w:val="0"/>
                <w:sz w:val="22"/>
                <w:szCs w:val="22"/>
                <w:lang w:val="en-US" w:eastAsia="zh-CN" w:bidi="ar"/>
              </w:rPr>
              <w:t>8.71 [1.16, 17.5]</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sz w:val="22"/>
                <w:szCs w:val="22"/>
                <w:vertAlign w:val="baseline"/>
                <w:lang w:val="en-US" w:eastAsia="zh-CN"/>
              </w:rPr>
            </w:pPr>
            <w:r>
              <w:rPr>
                <w:rFonts w:hint="default" w:ascii="Times New Roman" w:hAnsi="Times New Roman" w:cs="Times New Roman"/>
                <w:b/>
                <w:bCs/>
                <w:sz w:val="22"/>
                <w:szCs w:val="22"/>
                <w:lang w:val="en-US" w:eastAsia="zh-CN"/>
              </w:rPr>
              <w:t>Annual</w:t>
            </w:r>
            <w:r>
              <w:rPr>
                <w:rFonts w:hint="default" w:ascii="Times New Roman" w:hAnsi="Times New Roman" w:cs="Times New Roman"/>
                <w:b/>
                <w:bCs/>
                <w:sz w:val="22"/>
                <w:szCs w:val="22"/>
              </w:rPr>
              <w:t xml:space="preserve"> PM</w:t>
            </w:r>
            <w:r>
              <w:rPr>
                <w:rFonts w:hint="default" w:ascii="Times New Roman" w:hAnsi="Times New Roman" w:cs="Times New Roman"/>
                <w:b/>
                <w:bCs/>
                <w:sz w:val="22"/>
                <w:szCs w:val="22"/>
                <w:vertAlign w:val="subscript"/>
              </w:rPr>
              <w:t>2</w:t>
            </w:r>
            <w:r>
              <w:rPr>
                <w:rFonts w:hint="default" w:ascii="Times New Roman" w:hAnsi="Times New Roman" w:cs="Times New Roman"/>
                <w:b/>
                <w:bCs/>
                <w:sz w:val="22"/>
                <w:szCs w:val="22"/>
                <w:vertAlign w:val="subscript"/>
                <w:lang w:val="en-US" w:eastAsia="zh-CN"/>
              </w:rPr>
              <w:t>.</w:t>
            </w:r>
            <w:r>
              <w:rPr>
                <w:rFonts w:hint="default" w:ascii="Times New Roman" w:hAnsi="Times New Roman" w:cs="Times New Roman"/>
                <w:b/>
                <w:bCs/>
                <w:sz w:val="22"/>
                <w:szCs w:val="22"/>
                <w:vertAlign w:val="subscript"/>
              </w:rPr>
              <w:t>5</w:t>
            </w:r>
            <w:r>
              <w:rPr>
                <w:rFonts w:hint="default" w:ascii="Times New Roman" w:hAnsi="Times New Roman" w:cs="Times New Roman"/>
                <w:b/>
                <w:bCs/>
                <w:sz w:val="22"/>
                <w:szCs w:val="22"/>
                <w:vertAlign w:val="subscript"/>
                <w:lang w:val="en-US" w:eastAsia="zh-CN"/>
              </w:rPr>
              <w:t xml:space="preserve"> </w:t>
            </w:r>
            <w:r>
              <w:rPr>
                <w:rFonts w:hint="default" w:ascii="Times New Roman" w:hAnsi="Times New Roman" w:eastAsia="宋体" w:cs="Times New Roman"/>
                <w:b/>
                <w:bCs/>
                <w:sz w:val="22"/>
                <w:szCs w:val="22"/>
              </w:rPr>
              <w:t>(μg/m³)</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eastAsiaTheme="minorEastAsia"/>
                <w:kern w:val="2"/>
                <w:sz w:val="22"/>
                <w:szCs w:val="22"/>
                <w:vertAlign w:val="baseline"/>
                <w:lang w:val="en-US" w:eastAsia="zh-CN" w:bidi="ar-SA"/>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eastAsia" w:ascii="Times New Roman" w:hAnsi="Times New Roman" w:eastAsia="宋体" w:cs="Times New Roman"/>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9.86 (1.02)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9.90 (1.02)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10.1 (1.06)</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9.88 (1.02)</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eastAsia" w:ascii="Times New Roman" w:hAnsi="Times New Roman" w:eastAsia="宋体" w:cs="Times New Roman"/>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9.82 [8.17, 19.8]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9.86 [8.17, 18.3]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10.1 [8.17, 15.3]</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9.84 [8.17, 19.8]</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lang w:val="en-US"/>
              </w:rPr>
            </w:pPr>
            <w:r>
              <w:rPr>
                <w:rFonts w:hint="default" w:ascii="Times New Roman" w:hAnsi="Times New Roman" w:eastAsia="宋体" w:cs="Times New Roman"/>
                <w:b/>
                <w:bCs/>
                <w:kern w:val="0"/>
                <w:sz w:val="22"/>
                <w:szCs w:val="22"/>
                <w:lang w:val="en-US" w:eastAsia="zh-CN" w:bidi="ar"/>
              </w:rPr>
              <w:t>Age at Start time of wear (Years)</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eastAsiaTheme="minorEastAsia"/>
                <w:kern w:val="2"/>
                <w:sz w:val="22"/>
                <w:szCs w:val="22"/>
                <w:vertAlign w:val="baseline"/>
                <w:lang w:val="en-US" w:eastAsia="zh-CN" w:bidi="ar-SA"/>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eastAsia" w:ascii="Times New Roman" w:hAnsi="Times New Roman" w:eastAsia="宋体" w:cs="Times New Roman"/>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62.7 (7.84)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62.2 (7.79)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61.3 (7.83)</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62.4 (7.83)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eastAsia" w:ascii="Times New Roman" w:hAnsi="Times New Roman" w:eastAsia="宋体" w:cs="Times New Roman"/>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63.9 [43.6, 79.0]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63.3 [43.5, 78.9]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61.7 [43.7, 77.3]</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63.6 [43.5, 79.0]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b/>
                <w:bCs/>
                <w:kern w:val="0"/>
                <w:sz w:val="22"/>
                <w:szCs w:val="22"/>
                <w:lang w:val="en-US" w:eastAsia="zh-CN" w:bidi="ar"/>
              </w:rPr>
              <w:t>Sex</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eastAsiaTheme="minorEastAsia"/>
                <w:kern w:val="2"/>
                <w:sz w:val="22"/>
                <w:szCs w:val="22"/>
                <w:vertAlign w:val="baseline"/>
                <w:lang w:val="en-US" w:eastAsia="zh-CN" w:bidi="ar-SA"/>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kern w:val="0"/>
                <w:sz w:val="22"/>
                <w:szCs w:val="22"/>
                <w:lang w:val="en-US" w:eastAsia="zh-CN" w:bidi="ar"/>
              </w:rPr>
              <w:t>Female</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18706 (55.4%)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16569 (58.3%)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832 (62.6%)</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36107 (56.9%)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kern w:val="0"/>
                <w:sz w:val="22"/>
                <w:szCs w:val="22"/>
                <w:lang w:val="en-US" w:eastAsia="zh-CN" w:bidi="ar"/>
              </w:rPr>
              <w:t>Male</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15039 (44.6%)</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11831 (41.7%)</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497 (37.4%)</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27367 (43.1%)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b/>
                <w:bCs/>
                <w:kern w:val="0"/>
                <w:sz w:val="22"/>
                <w:szCs w:val="22"/>
                <w:lang w:val="en-US" w:eastAsia="zh-CN" w:bidi="ar"/>
              </w:rPr>
              <w:t>BMI (kg/m</w:t>
            </w:r>
            <w:r>
              <w:rPr>
                <w:rFonts w:hint="default" w:ascii="Times New Roman" w:hAnsi="Times New Roman" w:eastAsia="宋体" w:cs="Times New Roman"/>
                <w:b/>
                <w:bCs/>
                <w:kern w:val="0"/>
                <w:sz w:val="22"/>
                <w:szCs w:val="22"/>
                <w:vertAlign w:val="superscript"/>
                <w:lang w:val="en-US" w:eastAsia="zh-CN" w:bidi="ar"/>
              </w:rPr>
              <w:t>2</w:t>
            </w:r>
            <w:r>
              <w:rPr>
                <w:rFonts w:hint="default" w:ascii="Times New Roman" w:hAnsi="Times New Roman" w:eastAsia="宋体" w:cs="Times New Roman"/>
                <w:b/>
                <w:bCs/>
                <w:kern w:val="0"/>
                <w:sz w:val="22"/>
                <w:szCs w:val="22"/>
                <w:lang w:val="en-US" w:eastAsia="zh-CN" w:bidi="ar"/>
              </w:rPr>
              <w:t>)</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eastAsiaTheme="minorEastAsia"/>
                <w:kern w:val="2"/>
                <w:sz w:val="22"/>
                <w:szCs w:val="22"/>
                <w:vertAlign w:val="baseline"/>
                <w:lang w:val="en-US" w:eastAsia="zh-CN" w:bidi="ar-SA"/>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26.3 (4.28)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27.0 (4.68)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28.7 (5.72)</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26.7 (4.52)</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25.7 [12.7, 58.7]</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26.3 [12.1, 59.1]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27.8 [17.1, 58.6]</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26.0 [12.1, 59.1]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b/>
                <w:bCs/>
                <w:kern w:val="0"/>
                <w:sz w:val="22"/>
                <w:szCs w:val="22"/>
                <w:lang w:val="en-US" w:eastAsia="zh-CN" w:bidi="ar"/>
              </w:rPr>
              <w:t>Ethnic Background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kern w:val="0"/>
                <w:sz w:val="22"/>
                <w:szCs w:val="22"/>
                <w:lang w:val="en-US" w:eastAsia="zh-CN" w:bidi="ar"/>
              </w:rPr>
            </w:pP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kern w:val="0"/>
                <w:sz w:val="22"/>
                <w:szCs w:val="22"/>
                <w:lang w:val="en-US" w:eastAsia="zh-CN" w:bidi="ar"/>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220" w:firstLineChars="100"/>
              <w:jc w:val="both"/>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i w:val="0"/>
                <w:iCs w:val="0"/>
                <w:color w:val="000000"/>
                <w:spacing w:val="0"/>
                <w:kern w:val="0"/>
                <w:sz w:val="22"/>
                <w:szCs w:val="22"/>
                <w:lang w:val="en-US" w:eastAsia="zh-CN" w:bidi="ar"/>
              </w:rPr>
              <w:t>O</w:t>
            </w:r>
            <w:r>
              <w:rPr>
                <w:rFonts w:hint="default" w:ascii="Times New Roman" w:hAnsi="Times New Roman" w:eastAsia="宋体" w:cs="Times New Roman"/>
                <w:i w:val="0"/>
                <w:iCs w:val="0"/>
                <w:caps w:val="0"/>
                <w:color w:val="000000"/>
                <w:spacing w:val="0"/>
                <w:kern w:val="0"/>
                <w:sz w:val="22"/>
                <w:szCs w:val="22"/>
                <w:lang w:val="en-US" w:eastAsia="zh-CN" w:bidi="ar"/>
              </w:rPr>
              <w:t>thers</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1084 (3.2%)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964 (3.4%)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68 (5.1%)</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2116 (3.3%)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220" w:firstLineChars="100"/>
              <w:jc w:val="both"/>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i w:val="0"/>
                <w:iCs w:val="0"/>
                <w:color w:val="000000"/>
                <w:spacing w:val="0"/>
                <w:kern w:val="0"/>
                <w:sz w:val="22"/>
                <w:szCs w:val="22"/>
                <w:lang w:val="en-US" w:eastAsia="zh-CN" w:bidi="ar"/>
              </w:rPr>
              <w:t>W</w:t>
            </w:r>
            <w:r>
              <w:rPr>
                <w:rFonts w:hint="default" w:ascii="Times New Roman" w:hAnsi="Times New Roman" w:eastAsia="宋体" w:cs="Times New Roman"/>
                <w:i w:val="0"/>
                <w:iCs w:val="0"/>
                <w:caps w:val="0"/>
                <w:color w:val="000000"/>
                <w:spacing w:val="0"/>
                <w:kern w:val="0"/>
                <w:sz w:val="22"/>
                <w:szCs w:val="22"/>
                <w:lang w:val="en-US" w:eastAsia="zh-CN" w:bidi="ar"/>
              </w:rPr>
              <w:t>hite</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32661 (96.8%)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27436 (96.6%)</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1261 (94.9%)</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61358 (96.7%)</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b/>
                <w:bCs/>
                <w:sz w:val="22"/>
                <w:szCs w:val="22"/>
                <w:vertAlign w:val="baseline"/>
              </w:rPr>
            </w:pPr>
            <w:r>
              <w:rPr>
                <w:rFonts w:hint="default" w:ascii="Times New Roman" w:hAnsi="Times New Roman" w:eastAsia="宋体" w:cs="Times New Roman"/>
                <w:b/>
                <w:bCs/>
                <w:kern w:val="0"/>
                <w:sz w:val="22"/>
                <w:szCs w:val="22"/>
                <w:lang w:val="en-US" w:eastAsia="zh-CN" w:bidi="ar"/>
              </w:rPr>
              <w:t>Alcohol intake frequency</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eastAsiaTheme="minorEastAsia"/>
                <w:kern w:val="2"/>
                <w:sz w:val="22"/>
                <w:szCs w:val="22"/>
                <w:vertAlign w:val="baseline"/>
                <w:lang w:val="en-US" w:eastAsia="zh-CN" w:bidi="ar-SA"/>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 xml:space="preserve">Daily or almost daily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7263 (21.5%)</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6429 (22.6%)</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272 (20.5%)</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13964 (22.0%)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Three or four times a week</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8870 (26.3%)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7470 (26.3%)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273 (20.5%)</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16613 (26.2%)</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Once or twice a week</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8603 (25.5%)</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7111 (25.0%)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307 (23.1%)</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16021 (25.2%)</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One to three times a month</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3628 (10.8%)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3077 (10.8%)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189 (14.2%)</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6894 (10.9%)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Special occasions only</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3236 (9.6%)</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2789 (9.8%)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194 (14.6%)</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6219 (9.8%)</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Never</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2143 (6.4%)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1515 (5.3%)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93 (7.0%)</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3751 (5.9%)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b/>
                <w:bCs/>
                <w:kern w:val="0"/>
                <w:sz w:val="22"/>
                <w:szCs w:val="22"/>
                <w:lang w:val="en-US" w:eastAsia="zh-CN" w:bidi="ar"/>
              </w:rPr>
              <w:t>Length of mobile phone use</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eastAsiaTheme="minorEastAsia"/>
                <w:kern w:val="2"/>
                <w:sz w:val="22"/>
                <w:szCs w:val="22"/>
                <w:vertAlign w:val="baseline"/>
                <w:lang w:val="en-US" w:eastAsia="zh-CN" w:bidi="ar-SA"/>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lang w:val="en-US" w:eastAsia="zh-CN"/>
              </w:rPr>
              <w:t>Never used mobile phone at least once per week</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4512 (13.4%)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3668 (12.9%)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165 (12.4%)</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8345 (13.1%)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 xml:space="preserve">One year or less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572 (1.7%)</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484 (1.7%)</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24 (1.8%)</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1080 (1.7%)</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 xml:space="preserve">Two to four years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4199 (12.4%)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3460 (12.2%)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149 (11.2%)</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7808 (12.3%)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Five to eight years</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9183 (27.2%)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7980 (28.1%)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347 (26.1%)</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17510 (27.6%)</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 xml:space="preserve">More than eight years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15257 (45.2%)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12795 (45.1%)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644 (48.5%)</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28696 (45.2%)</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color w:val="000000"/>
                <w:kern w:val="0"/>
                <w:sz w:val="22"/>
                <w:szCs w:val="22"/>
                <w:lang w:val="en-US" w:eastAsia="zh-CN" w:bidi="ar"/>
              </w:rPr>
            </w:pPr>
            <w:r>
              <w:rPr>
                <w:rFonts w:hint="eastAsia" w:ascii="Times New Roman" w:hAnsi="Times New Roman" w:eastAsia="宋体" w:cs="宋体"/>
                <w:b w:val="0"/>
                <w:color w:val="000000"/>
                <w:kern w:val="0"/>
                <w:sz w:val="22"/>
                <w:szCs w:val="22"/>
                <w:lang w:val="en-US" w:eastAsia="zh-CN" w:bidi="ar"/>
              </w:rPr>
              <w:t xml:space="preserve">  Prefer not to answer</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22 (0.1%)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13 (0.0%)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0 (0%)</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35 (0.1%)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b/>
                <w:bCs/>
                <w:kern w:val="0"/>
                <w:sz w:val="22"/>
                <w:szCs w:val="22"/>
                <w:lang w:val="en-US" w:eastAsia="zh-CN" w:bidi="ar"/>
              </w:rPr>
              <w:t>Play computer games</w:t>
            </w:r>
            <w:r>
              <w:rPr>
                <w:rFonts w:hint="default" w:ascii="Times New Roman" w:hAnsi="Times New Roman" w:eastAsia="宋体" w:cs="Times New Roman"/>
                <w:kern w:val="0"/>
                <w:sz w:val="22"/>
                <w:szCs w:val="22"/>
                <w:lang w:val="en-US" w:eastAsia="zh-CN" w:bidi="ar"/>
              </w:rPr>
              <w:t xml:space="preserve"> </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 xml:space="preserve">Never/rarely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26619 (78.9%)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21248 (74.8%)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932 (70.1%)</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48799 (76.9%)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 xml:space="preserve">Sometimes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5917 (17.5%)</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5794 (20.4%)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298 (22.4%)</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12009 (18.9%)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Often</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1198 (3.6%)</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1349 (4.8%)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99 (7.4%)</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2646 (4.2%)</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color w:val="000000"/>
                <w:kern w:val="0"/>
                <w:sz w:val="22"/>
                <w:szCs w:val="22"/>
                <w:lang w:val="en-US" w:eastAsia="zh-CN" w:bidi="ar"/>
              </w:rPr>
            </w:pPr>
            <w:r>
              <w:rPr>
                <w:rFonts w:hint="eastAsia" w:ascii="Times New Roman" w:hAnsi="Times New Roman" w:eastAsia="宋体" w:cs="宋体"/>
                <w:b w:val="0"/>
                <w:color w:val="000000"/>
                <w:kern w:val="0"/>
                <w:sz w:val="22"/>
                <w:szCs w:val="22"/>
                <w:lang w:val="en-US" w:eastAsia="zh-CN" w:bidi="ar"/>
              </w:rPr>
              <w:t xml:space="preserve">  Prefer not to answer</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11 (0.0%)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9 (0.0%)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0 (0%)</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20 (0.0%)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b/>
                <w:bCs/>
                <w:kern w:val="0"/>
                <w:sz w:val="22"/>
                <w:szCs w:val="22"/>
                <w:lang w:val="en-US" w:eastAsia="zh-CN" w:bidi="ar"/>
              </w:rPr>
              <w:t>Townsend deprivation index</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-1.89 (2.70)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-1.77 (2.78)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-1.18 (3.06)</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-1.82 (2.75)</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-2.56 [-6.26, 10.1]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-2.48 [-6.26, 9.52]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-1.93 [-6.18, 8.94]</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-2.52 [-6.26, 10.1]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b/>
                <w:bCs/>
                <w:kern w:val="0"/>
                <w:sz w:val="22"/>
                <w:szCs w:val="22"/>
                <w:lang w:val="en-US" w:eastAsia="zh-CN" w:bidi="ar"/>
              </w:rPr>
              <w:t>Neuroticism score</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3.18 (2.82)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4.09 (3.09)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5.47 (3.49)</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3.64 (3.01)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2.00 [0, 12.0]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4.00 [0, 12.0]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5.00 [0, 12.0]</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3.00 [0, 12.0]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b/>
                <w:bCs/>
                <w:kern w:val="0"/>
                <w:sz w:val="22"/>
                <w:szCs w:val="22"/>
                <w:lang w:val="en-US" w:eastAsia="zh-CN" w:bidi="ar"/>
              </w:rPr>
              <w:t>Qualifications</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College or University degree</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14588 (43.2%)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12020 (42.3%)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552 (41.5%)</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27160 (42.8%)</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 xml:space="preserve">A levels/AS levels or equivalent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4325 (12.8%)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3927 (13.8%)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189 (14.2%)</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8441 (13.3%)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O levels/GCSEs or equivalent</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7050 (20.9%)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6006 (21.1%)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267 (20.1%)</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13323 (21.0%)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CSEs or equivalent</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1369 (4.1%)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1204 (4.2%)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61 (4.6%)</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2634 (4.1%)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NVQ or HND or HNC or equivalent</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1788 (5.3%)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1515 (5.3%)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71 (5.3%)</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3374 (5.3%)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 xml:space="preserve">Other professional qualifications eg: nursing,teaching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1754 (5.2%)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1339 (4.7%)</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68 (5.1%)</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3161 (5.0%)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 xml:space="preserve">None of the above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2765 (8.2%)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2320 (8.2%)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114 (8.6%)</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5199 (8.2%)</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color w:val="000000"/>
                <w:kern w:val="0"/>
                <w:sz w:val="22"/>
                <w:szCs w:val="22"/>
                <w:lang w:val="en-US" w:eastAsia="zh-CN" w:bidi="ar"/>
              </w:rPr>
            </w:pPr>
            <w:r>
              <w:rPr>
                <w:rFonts w:hint="eastAsia" w:ascii="Times New Roman" w:hAnsi="Times New Roman" w:eastAsia="宋体" w:cs="宋体"/>
                <w:b w:val="0"/>
                <w:color w:val="000000"/>
                <w:kern w:val="0"/>
                <w:sz w:val="22"/>
                <w:szCs w:val="22"/>
                <w:lang w:val="en-US" w:eastAsia="zh-CN" w:bidi="ar"/>
              </w:rPr>
              <w:t xml:space="preserve">  Prefer not to answer</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106 (0.3%)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69 (0.2%)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7 (0.5%)</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182 (0.3%)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b/>
                <w:bCs/>
                <w:kern w:val="0"/>
                <w:sz w:val="22"/>
                <w:szCs w:val="22"/>
                <w:lang w:val="en-US" w:eastAsia="zh-CN" w:bidi="ar"/>
              </w:rPr>
              <w:t>Cooked vegetable intake</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2.65 (2.28)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2.55 (2.53)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2.31 (2.82)</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2.60 (2.41)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3.00 [-10.0, 42.0]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2.00 [-10.0, 50.0]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2.00 [-10.0, 33.0]</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3.00 [-10.0, 50.0]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b/>
                <w:bCs/>
                <w:kern w:val="0"/>
                <w:sz w:val="22"/>
                <w:szCs w:val="22"/>
                <w:lang w:val="en-US" w:eastAsia="zh-CN" w:bidi="ar"/>
              </w:rPr>
              <w:t>Fresh fruit intake</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2.11 (2.43)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1.81 (2.65)</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1.59 (2.97)</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1.96 (2.55)</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2.00 [-10.0, 40.0]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2.00 [-10.0, 43.0]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2.00 [-10.0, 12.0]</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2.00 [-10.0, 43.0]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b/>
                <w:bCs/>
                <w:kern w:val="0"/>
                <w:sz w:val="22"/>
                <w:szCs w:val="22"/>
                <w:lang w:val="en-US" w:eastAsia="zh-CN" w:bidi="ar"/>
              </w:rPr>
              <w:t>Smoking status</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No</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20166 (59.8%)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15487 (54.5%)</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655 (49.3%)</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36308 (57.2%)</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Yes, on most or all days</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11850 (35.1%)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10863 (38.3%)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482 (36.3%)</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23195 (36.5%)</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Only occasionally</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1665 (4.9%)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1996 (7.0%)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192 (14.4%)</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3853 (6.1%)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color w:val="000000"/>
                <w:kern w:val="0"/>
                <w:sz w:val="22"/>
                <w:szCs w:val="22"/>
                <w:lang w:val="en-US" w:eastAsia="zh-CN" w:bidi="ar"/>
              </w:rPr>
            </w:pPr>
            <w:r>
              <w:rPr>
                <w:rFonts w:hint="eastAsia" w:ascii="Times New Roman" w:hAnsi="Times New Roman" w:eastAsia="宋体" w:cs="宋体"/>
                <w:b w:val="0"/>
                <w:color w:val="000000"/>
                <w:kern w:val="0"/>
                <w:sz w:val="22"/>
                <w:szCs w:val="22"/>
                <w:lang w:val="en-US" w:eastAsia="zh-CN" w:bidi="ar"/>
              </w:rPr>
              <w:t xml:space="preserve">  Prefer not to answer</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64 (0.2%)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54 (0.2%)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0 (0%)</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118 (0.2%)</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b/>
                <w:bCs/>
                <w:kern w:val="0"/>
                <w:sz w:val="22"/>
                <w:szCs w:val="22"/>
                <w:lang w:val="en-US" w:eastAsia="zh-CN" w:bidi="ar"/>
              </w:rPr>
              <w:t>Average total household income before tax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 xml:space="preserve">Less than £18,000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3970 (11.8%)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3481 (12.3%)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231 (17.4%)</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7682 (12.1%)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£18,000 to £30,999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7202 (21.3%)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6195 (21.8%)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302 (22.7%)</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13699 (21.6%)</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£31,000 to £51,999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8916 (26.4%)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7473 (26.3%)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323 (24.3%)</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16712 (26.3%)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£52,000 to £100,000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8066 (23.9%)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6835 (24.1%)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276 (20.8%)</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15177 (23.9%)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 xml:space="preserve">Greater than £100,000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2513 (7.4%)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1758 (6.2%)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69 (5.2%)</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4340 (6.8%)</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color w:val="000000"/>
                <w:kern w:val="0"/>
                <w:sz w:val="22"/>
                <w:szCs w:val="22"/>
                <w:lang w:val="en-US" w:eastAsia="zh-CN" w:bidi="ar"/>
              </w:rPr>
            </w:pPr>
            <w:r>
              <w:rPr>
                <w:rFonts w:hint="eastAsia" w:ascii="Times New Roman" w:hAnsi="Times New Roman" w:eastAsia="宋体" w:cs="宋体"/>
                <w:b w:val="0"/>
                <w:color w:val="000000"/>
                <w:kern w:val="0"/>
                <w:sz w:val="22"/>
                <w:szCs w:val="22"/>
                <w:lang w:val="en-US" w:eastAsia="zh-CN" w:bidi="ar"/>
              </w:rPr>
              <w:t xml:space="preserve">  Do not to know</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宋体"/>
                <w:b w:val="0"/>
                <w:color w:val="000000"/>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764 (2.3%)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宋体"/>
                <w:b w:val="0"/>
                <w:color w:val="000000"/>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682 (2.4%)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宋体"/>
                <w:b w:val="0"/>
                <w:color w:val="000000"/>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35 (2.6%)</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宋体"/>
                <w:b w:val="0"/>
                <w:color w:val="000000"/>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1481 (2.3%)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color w:val="000000"/>
                <w:kern w:val="0"/>
                <w:sz w:val="22"/>
                <w:szCs w:val="22"/>
                <w:lang w:val="en-US" w:eastAsia="zh-CN" w:bidi="ar"/>
              </w:rPr>
            </w:pPr>
            <w:r>
              <w:rPr>
                <w:rFonts w:hint="eastAsia" w:ascii="Times New Roman" w:hAnsi="Times New Roman" w:eastAsia="宋体" w:cs="宋体"/>
                <w:b w:val="0"/>
                <w:color w:val="000000"/>
                <w:kern w:val="0"/>
                <w:sz w:val="22"/>
                <w:szCs w:val="22"/>
                <w:lang w:val="en-US" w:eastAsia="zh-CN" w:bidi="ar"/>
              </w:rPr>
              <w:t xml:space="preserve">  Prefer not to answer</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宋体"/>
                <w:b w:val="0"/>
                <w:color w:val="000000"/>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2314 (6.9%)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宋体"/>
                <w:b w:val="0"/>
                <w:color w:val="000000"/>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1976 (7.0%)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宋体"/>
                <w:b w:val="0"/>
                <w:color w:val="000000"/>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93 (7.0%)</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宋体"/>
                <w:b w:val="0"/>
                <w:color w:val="000000"/>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4383 (6.9%)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b/>
                <w:bCs/>
                <w:kern w:val="0"/>
                <w:sz w:val="22"/>
                <w:szCs w:val="22"/>
                <w:lang w:val="en-US" w:eastAsia="zh-CN" w:bidi="ar"/>
              </w:rPr>
              <w:t>Frequency of friend family visits</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Almost daily</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3257 (9.7%)</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2571 (9.1%)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125 (9.4%)</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5953 (9.4%)</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2-4 times a week</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10174 (30.1%)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8329 (29.3%)</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343 (25.8%)</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18846 (29.7%)</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About once a week</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12486 (37.0%)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10688 (37.6%)</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504 (37.9%)</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23678 (37.3%)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 xml:space="preserve">About once a month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5185 (15.4%)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4385 (15.4%)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219 (16.5%)</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9789 (15.4%)</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Once every few months</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2286 (6.8%)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2094 (7.4%)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110 (8.3%)</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4490 (7.1%)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 xml:space="preserve">Never or almost never </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325 (1.0%)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304 (1.1%)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28 (2.1%)</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657 (1.0%)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20" w:firstLineChars="10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color w:val="000000"/>
                <w:kern w:val="0"/>
                <w:sz w:val="22"/>
                <w:szCs w:val="22"/>
                <w:lang w:val="en-US" w:eastAsia="zh-CN" w:bidi="ar"/>
              </w:rPr>
              <w:t>No friends/family outside household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32 (0.1%)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29 (0.1%)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0 (0%)</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61 (0.1%)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b/>
                <w:bCs/>
                <w:i w:val="0"/>
                <w:iCs w:val="0"/>
                <w:caps w:val="0"/>
                <w:color w:val="000000"/>
                <w:spacing w:val="0"/>
                <w:kern w:val="0"/>
                <w:sz w:val="22"/>
                <w:szCs w:val="22"/>
                <w:lang w:val="en-US" w:eastAsia="zh-CN" w:bidi="ar"/>
              </w:rPr>
              <w:t>Average</w:t>
            </w:r>
            <w:r>
              <w:rPr>
                <w:rFonts w:hint="eastAsia" w:ascii="Times New Roman" w:hAnsi="Times New Roman" w:eastAsia="宋体" w:cs="Times New Roman"/>
                <w:b/>
                <w:bCs/>
                <w:i w:val="0"/>
                <w:iCs w:val="0"/>
                <w:caps w:val="0"/>
                <w:color w:val="000000"/>
                <w:spacing w:val="0"/>
                <w:kern w:val="0"/>
                <w:sz w:val="22"/>
                <w:szCs w:val="22"/>
                <w:lang w:val="en-US" w:eastAsia="zh-CN" w:bidi="ar"/>
              </w:rPr>
              <w:t xml:space="preserve"> </w:t>
            </w:r>
            <w:r>
              <w:rPr>
                <w:rFonts w:hint="default" w:ascii="Times New Roman" w:hAnsi="Times New Roman" w:eastAsia="宋体" w:cs="Times New Roman"/>
                <w:b/>
                <w:bCs/>
                <w:i w:val="0"/>
                <w:iCs w:val="0"/>
                <w:caps w:val="0"/>
                <w:color w:val="000000"/>
                <w:spacing w:val="0"/>
                <w:kern w:val="0"/>
                <w:sz w:val="22"/>
                <w:szCs w:val="22"/>
                <w:lang w:val="en-US" w:eastAsia="zh-CN" w:bidi="ar"/>
              </w:rPr>
              <w:t>night</w:t>
            </w:r>
            <w:r>
              <w:rPr>
                <w:rFonts w:hint="eastAsia" w:ascii="Times New Roman" w:hAnsi="Times New Roman" w:eastAsia="宋体" w:cs="Times New Roman"/>
                <w:b/>
                <w:bCs/>
                <w:i w:val="0"/>
                <w:iCs w:val="0"/>
                <w:caps w:val="0"/>
                <w:color w:val="000000"/>
                <w:spacing w:val="0"/>
                <w:kern w:val="0"/>
                <w:sz w:val="22"/>
                <w:szCs w:val="22"/>
                <w:lang w:val="en-US" w:eastAsia="zh-CN" w:bidi="ar"/>
              </w:rPr>
              <w:t xml:space="preserve"> </w:t>
            </w:r>
            <w:r>
              <w:rPr>
                <w:rFonts w:hint="default" w:ascii="Times New Roman" w:hAnsi="Times New Roman" w:eastAsia="宋体" w:cs="Times New Roman"/>
                <w:b/>
                <w:bCs/>
                <w:i w:val="0"/>
                <w:iCs w:val="0"/>
                <w:caps w:val="0"/>
                <w:color w:val="000000"/>
                <w:spacing w:val="0"/>
                <w:kern w:val="0"/>
                <w:sz w:val="22"/>
                <w:szCs w:val="22"/>
                <w:lang w:val="en-US" w:eastAsia="zh-CN" w:bidi="ar"/>
              </w:rPr>
              <w:t>time</w:t>
            </w:r>
            <w:r>
              <w:rPr>
                <w:rFonts w:hint="eastAsia" w:ascii="Times New Roman" w:hAnsi="Times New Roman" w:eastAsia="宋体" w:cs="Times New Roman"/>
                <w:b/>
                <w:bCs/>
                <w:i w:val="0"/>
                <w:iCs w:val="0"/>
                <w:caps w:val="0"/>
                <w:color w:val="000000"/>
                <w:spacing w:val="0"/>
                <w:kern w:val="0"/>
                <w:sz w:val="22"/>
                <w:szCs w:val="22"/>
                <w:lang w:val="en-US" w:eastAsia="zh-CN" w:bidi="ar"/>
              </w:rPr>
              <w:t xml:space="preserve"> </w:t>
            </w:r>
            <w:r>
              <w:rPr>
                <w:rFonts w:hint="default" w:ascii="Times New Roman" w:hAnsi="Times New Roman" w:eastAsia="宋体" w:cs="Times New Roman"/>
                <w:b/>
                <w:bCs/>
                <w:i w:val="0"/>
                <w:iCs w:val="0"/>
                <w:caps w:val="0"/>
                <w:color w:val="000000"/>
                <w:spacing w:val="0"/>
                <w:kern w:val="0"/>
                <w:sz w:val="22"/>
                <w:szCs w:val="22"/>
                <w:lang w:val="en-US" w:eastAsia="zh-CN" w:bidi="ar"/>
              </w:rPr>
              <w:t>sound</w:t>
            </w:r>
            <w:r>
              <w:rPr>
                <w:rFonts w:hint="eastAsia" w:ascii="Times New Roman" w:hAnsi="Times New Roman" w:eastAsia="宋体" w:cs="Times New Roman"/>
                <w:b/>
                <w:bCs/>
                <w:i w:val="0"/>
                <w:iCs w:val="0"/>
                <w:caps w:val="0"/>
                <w:color w:val="000000"/>
                <w:spacing w:val="0"/>
                <w:kern w:val="0"/>
                <w:sz w:val="22"/>
                <w:szCs w:val="22"/>
                <w:lang w:val="en-US" w:eastAsia="zh-CN" w:bidi="ar"/>
              </w:rPr>
              <w:t xml:space="preserve"> </w:t>
            </w:r>
            <w:r>
              <w:rPr>
                <w:rFonts w:hint="default" w:ascii="Times New Roman" w:hAnsi="Times New Roman" w:eastAsia="宋体" w:cs="Times New Roman"/>
                <w:b/>
                <w:bCs/>
                <w:i w:val="0"/>
                <w:iCs w:val="0"/>
                <w:caps w:val="0"/>
                <w:color w:val="000000"/>
                <w:spacing w:val="0"/>
                <w:kern w:val="0"/>
                <w:sz w:val="22"/>
                <w:szCs w:val="22"/>
                <w:lang w:val="en-US" w:eastAsia="zh-CN" w:bidi="ar"/>
              </w:rPr>
              <w:t>level</w:t>
            </w:r>
            <w:r>
              <w:rPr>
                <w:rFonts w:hint="eastAsia" w:ascii="Times New Roman" w:hAnsi="Times New Roman" w:eastAsia="宋体" w:cs="Times New Roman"/>
                <w:b/>
                <w:bCs/>
                <w:i w:val="0"/>
                <w:iCs w:val="0"/>
                <w:caps w:val="0"/>
                <w:color w:val="000000"/>
                <w:spacing w:val="0"/>
                <w:kern w:val="0"/>
                <w:sz w:val="22"/>
                <w:szCs w:val="22"/>
                <w:lang w:val="en-US" w:eastAsia="zh-CN" w:bidi="ar"/>
              </w:rPr>
              <w:t xml:space="preserve"> </w:t>
            </w:r>
            <w:r>
              <w:rPr>
                <w:rFonts w:hint="default" w:ascii="Times New Roman" w:hAnsi="Times New Roman" w:eastAsia="宋体" w:cs="Times New Roman"/>
                <w:b/>
                <w:bCs/>
                <w:i w:val="0"/>
                <w:iCs w:val="0"/>
                <w:caps w:val="0"/>
                <w:color w:val="000000"/>
                <w:spacing w:val="0"/>
                <w:kern w:val="0"/>
                <w:sz w:val="22"/>
                <w:szCs w:val="22"/>
                <w:lang w:val="en-US" w:eastAsia="zh-CN" w:bidi="ar"/>
              </w:rPr>
              <w:t>of</w:t>
            </w:r>
            <w:r>
              <w:rPr>
                <w:rFonts w:hint="eastAsia" w:ascii="Times New Roman" w:hAnsi="Times New Roman" w:eastAsia="宋体" w:cs="Times New Roman"/>
                <w:b/>
                <w:bCs/>
                <w:i w:val="0"/>
                <w:iCs w:val="0"/>
                <w:caps w:val="0"/>
                <w:color w:val="000000"/>
                <w:spacing w:val="0"/>
                <w:kern w:val="0"/>
                <w:sz w:val="22"/>
                <w:szCs w:val="22"/>
                <w:lang w:val="en-US" w:eastAsia="zh-CN" w:bidi="ar"/>
              </w:rPr>
              <w:t xml:space="preserve"> </w:t>
            </w:r>
            <w:r>
              <w:rPr>
                <w:rFonts w:hint="default" w:ascii="Times New Roman" w:hAnsi="Times New Roman" w:eastAsia="宋体" w:cs="Times New Roman"/>
                <w:b/>
                <w:bCs/>
                <w:i w:val="0"/>
                <w:iCs w:val="0"/>
                <w:caps w:val="0"/>
                <w:color w:val="000000"/>
                <w:spacing w:val="0"/>
                <w:kern w:val="0"/>
                <w:sz w:val="22"/>
                <w:szCs w:val="22"/>
                <w:lang w:val="en-US" w:eastAsia="zh-CN" w:bidi="ar"/>
              </w:rPr>
              <w:t>noise</w:t>
            </w:r>
            <w:r>
              <w:rPr>
                <w:rFonts w:hint="eastAsia" w:ascii="Times New Roman" w:hAnsi="Times New Roman" w:eastAsia="宋体" w:cs="Times New Roman"/>
                <w:b/>
                <w:bCs/>
                <w:i w:val="0"/>
                <w:iCs w:val="0"/>
                <w:caps w:val="0"/>
                <w:color w:val="000000"/>
                <w:spacing w:val="0"/>
                <w:kern w:val="0"/>
                <w:sz w:val="22"/>
                <w:szCs w:val="22"/>
                <w:lang w:val="en-US" w:eastAsia="zh-CN" w:bidi="ar"/>
              </w:rPr>
              <w:t xml:space="preserve"> </w:t>
            </w:r>
            <w:r>
              <w:rPr>
                <w:rFonts w:hint="default" w:ascii="Times New Roman" w:hAnsi="Times New Roman" w:eastAsia="宋体" w:cs="Times New Roman"/>
                <w:b/>
                <w:bCs/>
                <w:i w:val="0"/>
                <w:iCs w:val="0"/>
                <w:caps w:val="0"/>
                <w:color w:val="000000"/>
                <w:spacing w:val="0"/>
                <w:kern w:val="0"/>
                <w:sz w:val="22"/>
                <w:szCs w:val="22"/>
                <w:lang w:val="en-US" w:eastAsia="zh-CN" w:bidi="ar"/>
              </w:rPr>
              <w:t>pollution</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0"/>
                <w:sz w:val="22"/>
                <w:szCs w:val="22"/>
                <w:lang w:val="en-US" w:eastAsia="zh-CN" w:bidi="ar"/>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i w:val="0"/>
                <w:iCs w:val="0"/>
                <w:caps w:val="0"/>
                <w:color w:val="000000"/>
                <w:spacing w:val="0"/>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46.5 (4.21)</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46.5 (4.18)</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46.6 (4.31)</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46.5 (4.20)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i w:val="0"/>
                <w:iCs w:val="0"/>
                <w:caps w:val="0"/>
                <w:color w:val="000000"/>
                <w:spacing w:val="0"/>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45.4 [42.1, 74.9]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45.4 [42.1, 74.0]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45.4 [42.1, 67.9]</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宋体"/>
                <w:b w:val="0"/>
                <w:color w:val="000000"/>
                <w:kern w:val="0"/>
                <w:sz w:val="22"/>
                <w:szCs w:val="22"/>
                <w:lang w:val="en-US" w:eastAsia="zh-CN" w:bidi="ar"/>
              </w:rPr>
              <w:t>45.4 [42.1, 74.9]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b/>
                <w:bCs/>
                <w:kern w:val="0"/>
                <w:sz w:val="22"/>
                <w:szCs w:val="22"/>
                <w:lang w:val="en-US" w:eastAsia="zh-CN" w:bidi="ar"/>
              </w:rPr>
              <w:t>Time spent outdoors in winter</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eastAsiaTheme="minorEastAsia"/>
                <w:kern w:val="2"/>
                <w:sz w:val="22"/>
                <w:szCs w:val="22"/>
                <w:vertAlign w:val="baseline"/>
                <w:lang w:val="en-US" w:eastAsia="zh-CN" w:bidi="ar-SA"/>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0.259 (4.50)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-0.506 (4.84)</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-1.32 (5.36)</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-0.117 (4.69)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1.00 [-10.0, 20.0]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1.00 [-10.0, 15.0]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1.00 [-10.0, 12.0]</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1.00 [-10.0, 20.0]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b/>
                <w:bCs/>
                <w:kern w:val="0"/>
                <w:sz w:val="22"/>
                <w:szCs w:val="22"/>
                <w:lang w:val="en-US" w:eastAsia="zh-CN" w:bidi="ar"/>
              </w:rPr>
              <w:t>Time spend outdoors in summer</w:t>
            </w: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eastAsiaTheme="minorEastAsia"/>
                <w:kern w:val="2"/>
                <w:sz w:val="22"/>
                <w:szCs w:val="22"/>
                <w:vertAlign w:val="baseline"/>
                <w:lang w:val="en-US" w:eastAsia="zh-CN" w:bidi="ar-SA"/>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c>
          <w:tcPr>
            <w:tcW w:w="73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c>
          <w:tcPr>
            <w:tcW w:w="73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sz w:val="22"/>
                <w:szCs w:val="22"/>
                <w:vertAlign w:val="baseline"/>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Mean (SD)</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3.28 (3.29)</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2.81 (3.52)</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2.04 (4.46)</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3.04 (3.43)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Times New Roman"/>
                <w:kern w:val="0"/>
                <w:sz w:val="22"/>
                <w:szCs w:val="22"/>
                <w:lang w:val="en-US" w:eastAsia="zh-CN" w:bidi="ar"/>
              </w:rPr>
              <w:t xml:space="preserve">  </w:t>
            </w:r>
            <w:r>
              <w:rPr>
                <w:rFonts w:hint="eastAsia" w:ascii="Times New Roman" w:hAnsi="Times New Roman" w:eastAsia="宋体" w:cs="Times New Roman"/>
                <w:kern w:val="0"/>
                <w:sz w:val="22"/>
                <w:szCs w:val="22"/>
                <w:lang w:val="en-US" w:eastAsia="zh-CN" w:bidi="ar"/>
              </w:rPr>
              <w:t xml:space="preserve"> Median [Min, Max]</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kern w:val="2"/>
                <w:sz w:val="22"/>
                <w:szCs w:val="22"/>
                <w:vertAlign w:val="baseline"/>
                <w:lang w:val="en-US" w:eastAsia="zh-CN" w:bidi="ar-SA"/>
              </w:rPr>
            </w:pPr>
            <w:r>
              <w:rPr>
                <w:rFonts w:hint="default" w:ascii="Times New Roman" w:hAnsi="Times New Roman" w:eastAsia="宋体" w:cs="宋体"/>
                <w:b w:val="0"/>
                <w:color w:val="000000"/>
                <w:kern w:val="0"/>
                <w:sz w:val="22"/>
                <w:szCs w:val="22"/>
                <w:lang w:val="en-US" w:eastAsia="zh-CN" w:bidi="ar"/>
              </w:rPr>
              <w:t>3.00 [-10.0, 24.0]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3.00 [-10.0, 24.0]</w:t>
            </w:r>
          </w:p>
        </w:tc>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3.00 [-10.0, 16.0]</w:t>
            </w:r>
          </w:p>
        </w:tc>
        <w:tc>
          <w:tcPr>
            <w:tcW w:w="73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2"/>
                <w:szCs w:val="22"/>
                <w:vertAlign w:val="baseline"/>
              </w:rPr>
            </w:pPr>
            <w:r>
              <w:rPr>
                <w:rFonts w:hint="default" w:ascii="Times New Roman" w:hAnsi="Times New Roman" w:eastAsia="宋体" w:cs="宋体"/>
                <w:b w:val="0"/>
                <w:color w:val="000000"/>
                <w:kern w:val="0"/>
                <w:sz w:val="22"/>
                <w:szCs w:val="22"/>
                <w:lang w:val="en-US" w:eastAsia="zh-CN" w:bidi="ar"/>
              </w:rPr>
              <w:t>3.00 [-10.0, 24.0]</w:t>
            </w:r>
          </w:p>
        </w:tc>
      </w:tr>
    </w:tbl>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sz w:val="22"/>
          <w:szCs w:val="22"/>
          <w:lang w:val="en-US" w:eastAsia="zh-CN"/>
        </w:rPr>
      </w:pPr>
      <w:r>
        <w:rPr>
          <w:rFonts w:hint="default" w:ascii="Times New Roman" w:hAnsi="Times New Roman" w:cs="Times New Roman" w:eastAsiaTheme="minorEastAsia"/>
          <w:b/>
          <w:bCs/>
          <w:i/>
          <w:iCs/>
          <w:sz w:val="22"/>
          <w:szCs w:val="22"/>
          <w:lang w:val="en-US" w:eastAsia="zh-CN"/>
        </w:rPr>
        <w:t xml:space="preserve">Notes: </w:t>
      </w:r>
      <w:r>
        <w:rPr>
          <w:rFonts w:hint="default" w:ascii="Times New Roman" w:hAnsi="Times New Roman" w:cs="Times New Roman" w:eastAsiaTheme="minorEastAsia"/>
          <w:b w:val="0"/>
          <w:bCs w:val="0"/>
          <w:i w:val="0"/>
          <w:iCs w:val="0"/>
          <w:sz w:val="22"/>
          <w:szCs w:val="22"/>
          <w:lang w:val="en-US" w:eastAsia="zh-CN"/>
        </w:rPr>
        <w:t>PA, Physical activity; LPA, Light Physical activity; MVPA, Moderate-to-Vigorous Physical Activity</w:t>
      </w:r>
      <w:r>
        <w:rPr>
          <w:rFonts w:hint="default" w:ascii="Times New Roman" w:hAnsi="Times New Roman" w:cs="Times New Roman"/>
          <w:b w:val="0"/>
          <w:bCs w:val="0"/>
          <w:i w:val="0"/>
          <w:iCs w:val="0"/>
          <w:sz w:val="22"/>
          <w:szCs w:val="22"/>
          <w:lang w:val="en-US" w:eastAsia="zh-CN"/>
        </w:rPr>
        <w:t xml:space="preserve">; </w:t>
      </w:r>
      <w:r>
        <w:rPr>
          <w:rFonts w:hint="default" w:ascii="Times New Roman" w:hAnsi="Times New Roman" w:cs="Times New Roman" w:eastAsiaTheme="minorEastAsia"/>
          <w:sz w:val="22"/>
          <w:szCs w:val="22"/>
        </w:rPr>
        <w:t>Townsend deprivation index = a composite area-level measure of deprivation based on unemployment, non-car ownership, non-home ownership, and household overcrowding; a higher score indicates higher deprivation. BMI, body mass index; MET, metabolic equivalent of tasks; PA, physical activity; SD, standard deviation.</w:t>
      </w:r>
      <w:r>
        <w:rPr>
          <w:rFonts w:hint="default" w:ascii="Times New Roman" w:hAnsi="Times New Roman" w:cs="Times New Roman" w:eastAsiaTheme="minorEastAsia"/>
          <w:sz w:val="22"/>
          <w:szCs w:val="22"/>
          <w:lang w:val="en-US" w:eastAsia="zh-CN"/>
        </w:rPr>
        <w:t>A/AS, advanced; CSE, Certificate of Secondary Education; GCSE, General Certificate of Secondary Education; HNC, Higher National Certificate; HND, Higher National Diploma; NVQ, National Vocational Qualification. Values are mean ± SD for continuous variables and n (%) for categorical variables</w:t>
      </w:r>
      <w:r>
        <w:rPr>
          <w:rFonts w:hint="default" w:ascii="Times New Roman" w:hAnsi="Times New Roman" w:cs="Times New Roman"/>
          <w:sz w:val="22"/>
          <w:szCs w:val="22"/>
          <w:lang w:val="en-US" w:eastAsia="zh-CN"/>
        </w:rPr>
        <w:t>.</w:t>
      </w:r>
    </w:p>
    <w:p>
      <w:pPr>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br w:type="page"/>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5</w:t>
      </w:r>
      <w:r>
        <w:rPr>
          <w:rFonts w:hint="default" w:ascii="Times New Roman" w:hAnsi="Times New Roman" w:eastAsia="Arial" w:cs="Times New Roman"/>
          <w:b/>
          <w:bCs/>
          <w:i w:val="0"/>
          <w:color w:val="000000"/>
          <w:sz w:val="22"/>
          <w:szCs w:val="22"/>
          <w:u w:val="none"/>
        </w:rPr>
        <w:t xml:space="preserve"> Comparison of Characteristics of participants in </w:t>
      </w:r>
      <w:r>
        <w:rPr>
          <w:rFonts w:hint="default" w:ascii="Times New Roman" w:hAnsi="Times New Roman" w:eastAsia="宋体" w:cs="Times New Roman"/>
          <w:b/>
          <w:bCs/>
          <w:i w:val="0"/>
          <w:color w:val="000000"/>
          <w:sz w:val="22"/>
          <w:szCs w:val="22"/>
          <w:u w:val="none"/>
          <w:lang w:val="en-US" w:eastAsia="zh-CN"/>
        </w:rPr>
        <w:t>the</w:t>
      </w:r>
      <w:r>
        <w:rPr>
          <w:rFonts w:hint="default" w:ascii="Times New Roman" w:hAnsi="Times New Roman" w:eastAsia="Arial" w:cs="Times New Roman"/>
          <w:b/>
          <w:bCs/>
          <w:i w:val="0"/>
          <w:color w:val="000000"/>
          <w:sz w:val="22"/>
          <w:szCs w:val="22"/>
          <w:u w:val="none"/>
        </w:rPr>
        <w:t xml:space="preserve"> questionnaire-based cohort: Data exclusion (n=498,423→</w:t>
      </w:r>
      <w:r>
        <w:rPr>
          <w:rFonts w:hint="eastAsia" w:ascii="Times New Roman" w:hAnsi="Times New Roman" w:eastAsia="宋体" w:cs="Times New Roman"/>
          <w:b/>
          <w:bCs/>
          <w:i w:val="0"/>
          <w:color w:val="000000"/>
          <w:sz w:val="22"/>
          <w:szCs w:val="22"/>
          <w:u w:val="none"/>
          <w:lang w:eastAsia="zh-CN"/>
        </w:rPr>
        <w:t>293,980</w:t>
      </w:r>
      <w:r>
        <w:rPr>
          <w:rFonts w:hint="default" w:ascii="Times New Roman" w:hAnsi="Times New Roman" w:eastAsia="Arial" w:cs="Times New Roman"/>
          <w:b/>
          <w:bCs/>
          <w:i w:val="0"/>
          <w:color w:val="000000"/>
          <w:sz w:val="22"/>
          <w:szCs w:val="22"/>
          <w:u w:val="none"/>
        </w:rPr>
        <w:t>)</w:t>
      </w:r>
      <w:r>
        <w:rPr>
          <w:rFonts w:hint="default" w:ascii="Times New Roman" w:hAnsi="Times New Roman" w:eastAsia="宋体" w:cs="Times New Roman"/>
          <w:b/>
          <w:bCs/>
          <w:i w:val="0"/>
          <w:color w:val="000000"/>
          <w:sz w:val="22"/>
          <w:szCs w:val="22"/>
          <w:u w:val="none"/>
          <w:lang w:val="en-US" w:eastAsia="zh-CN"/>
        </w:rPr>
        <w:t>.</w:t>
      </w:r>
    </w:p>
    <w:tbl>
      <w:tblPr>
        <w:tblStyle w:val="3"/>
        <w:tblW w:w="0" w:type="auto"/>
        <w:tblInd w:w="0" w:type="dxa"/>
        <w:tblLayout w:type="autofit"/>
        <w:tblCellMar>
          <w:top w:w="0" w:type="dxa"/>
          <w:left w:w="108" w:type="dxa"/>
          <w:bottom w:w="0" w:type="dxa"/>
          <w:right w:w="108" w:type="dxa"/>
        </w:tblCellMar>
      </w:tblPr>
      <w:tblGrid>
        <w:gridCol w:w="3922"/>
        <w:gridCol w:w="3923"/>
        <w:gridCol w:w="1800"/>
        <w:gridCol w:w="1835"/>
        <w:gridCol w:w="1288"/>
        <w:gridCol w:w="1190"/>
      </w:tblGrid>
      <w:tr>
        <w:tblPrEx>
          <w:tblCellMar>
            <w:top w:w="0" w:type="dxa"/>
            <w:left w:w="108" w:type="dxa"/>
            <w:bottom w:w="0" w:type="dxa"/>
            <w:right w:w="108" w:type="dxa"/>
          </w:tblCellMar>
        </w:tblPrEx>
        <w:trPr>
          <w:trHeight w:val="0" w:hRule="atLeast"/>
          <w:tblHeader/>
        </w:trPr>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Variable</w:t>
            </w:r>
          </w:p>
        </w:tc>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Category</w:t>
            </w:r>
          </w:p>
        </w:tc>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Included Group</w:t>
            </w:r>
            <w:r>
              <w:rPr>
                <w:rFonts w:hint="default" w:ascii="Times New Roman" w:hAnsi="Times New Roman" w:eastAsia="Arial" w:cs="Times New Roman"/>
                <w:b/>
                <w:bCs/>
                <w:i w:val="0"/>
                <w:color w:val="000000"/>
                <w:sz w:val="22"/>
                <w:szCs w:val="22"/>
                <w:u w:val="none"/>
              </w:rPr>
              <w:br w:type="textWrapping"/>
            </w:r>
            <w:r>
              <w:rPr>
                <w:rFonts w:hint="default" w:ascii="Times New Roman" w:hAnsi="Times New Roman" w:eastAsia="Arial" w:cs="Times New Roman"/>
                <w:b/>
                <w:bCs/>
                <w:i w:val="0"/>
                <w:color w:val="000000"/>
                <w:sz w:val="22"/>
                <w:szCs w:val="22"/>
                <w:u w:val="none"/>
              </w:rPr>
              <w:t>Mean ± SD or %</w:t>
            </w:r>
          </w:p>
        </w:tc>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Excluded Group</w:t>
            </w:r>
            <w:r>
              <w:rPr>
                <w:rFonts w:hint="default" w:ascii="Times New Roman" w:hAnsi="Times New Roman" w:eastAsia="Arial" w:cs="Times New Roman"/>
                <w:b/>
                <w:bCs/>
                <w:i w:val="0"/>
                <w:color w:val="000000"/>
                <w:sz w:val="22"/>
                <w:szCs w:val="22"/>
                <w:u w:val="none"/>
              </w:rPr>
              <w:br w:type="textWrapping"/>
            </w:r>
            <w:r>
              <w:rPr>
                <w:rFonts w:hint="default" w:ascii="Times New Roman" w:hAnsi="Times New Roman" w:eastAsia="Arial" w:cs="Times New Roman"/>
                <w:b/>
                <w:bCs/>
                <w:i w:val="0"/>
                <w:color w:val="000000"/>
                <w:sz w:val="22"/>
                <w:szCs w:val="22"/>
                <w:u w:val="none"/>
              </w:rPr>
              <w:t>Mean ± SD or %</w:t>
            </w:r>
          </w:p>
        </w:tc>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Efect Size</w:t>
            </w:r>
          </w:p>
        </w:tc>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P-value</w:t>
            </w:r>
          </w:p>
        </w:tc>
      </w:tr>
      <w:tr>
        <w:tblPrEx>
          <w:tblCellMar>
            <w:top w:w="0" w:type="dxa"/>
            <w:left w:w="108" w:type="dxa"/>
            <w:bottom w:w="0" w:type="dxa"/>
            <w:right w:w="108" w:type="dxa"/>
          </w:tblCellMar>
        </w:tblPrEx>
        <w:trPr>
          <w:trHeight w:val="0" w:hRule="atLeast"/>
        </w:trPr>
        <w:tc>
          <w:tcPr>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Age</w:t>
            </w:r>
          </w:p>
        </w:tc>
        <w:tc>
          <w:tcPr>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Continuous</w:t>
            </w:r>
          </w:p>
        </w:tc>
        <w:tc>
          <w:tcPr>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56.8 ± 8.1</w:t>
            </w:r>
          </w:p>
        </w:tc>
        <w:tc>
          <w:tcPr>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57.6 ± 8.0</w:t>
            </w:r>
          </w:p>
        </w:tc>
        <w:tc>
          <w:tcPr>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d=0.10</w:t>
            </w:r>
          </w:p>
        </w:tc>
        <w:tc>
          <w:tcPr>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eastAsia="宋体" w:cs="Times New Roman"/>
                <w:b/>
                <w:bCs/>
                <w:sz w:val="22"/>
                <w:szCs w:val="22"/>
                <w:lang w:val="en-US" w:eastAsia="zh-CN"/>
              </w:rPr>
            </w:pPr>
            <w:r>
              <w:rPr>
                <w:rFonts w:hint="default" w:ascii="Times New Roman" w:hAnsi="Times New Roman" w:eastAsia="Arial" w:cs="Times New Roman"/>
                <w:b/>
                <w:bCs/>
                <w:i w:val="0"/>
                <w:color w:val="000000"/>
                <w:sz w:val="22"/>
                <w:szCs w:val="22"/>
                <w:u w:val="none"/>
              </w:rPr>
              <w:t>PM</w:t>
            </w:r>
            <w:r>
              <w:rPr>
                <w:rFonts w:hint="default" w:ascii="Times New Roman" w:hAnsi="Times New Roman" w:eastAsia="Arial" w:cs="Times New Roman"/>
                <w:b/>
                <w:bCs/>
                <w:i w:val="0"/>
                <w:color w:val="000000"/>
                <w:sz w:val="22"/>
                <w:szCs w:val="22"/>
                <w:u w:val="none"/>
                <w:vertAlign w:val="subscript"/>
              </w:rPr>
              <w:t>2.5</w:t>
            </w:r>
            <w:r>
              <w:rPr>
                <w:rFonts w:hint="eastAsia" w:ascii="Times New Roman" w:hAnsi="Times New Roman" w:eastAsia="宋体" w:cs="Times New Roman"/>
                <w:b/>
                <w:bCs/>
                <w:i w:val="0"/>
                <w:color w:val="000000"/>
                <w:sz w:val="22"/>
                <w:szCs w:val="22"/>
                <w:u w:val="none"/>
                <w:vertAlign w:val="subscript"/>
                <w:lang w:val="en-US" w:eastAsia="zh-CN"/>
              </w:rPr>
              <w:t xml:space="preserve"> </w:t>
            </w:r>
            <w:r>
              <w:rPr>
                <w:rFonts w:hint="eastAsia" w:ascii="Times New Roman" w:hAnsi="Times New Roman" w:eastAsia="宋体" w:cs="Times New Roman"/>
                <w:b/>
                <w:bCs/>
                <w:i w:val="0"/>
                <w:color w:val="000000"/>
                <w:sz w:val="22"/>
                <w:szCs w:val="22"/>
                <w:u w:val="none"/>
                <w:vertAlign w:val="baseline"/>
                <w:lang w:val="en-US" w:eastAsia="zh-CN"/>
              </w:rPr>
              <w:t>exposure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10.0 ± 1.1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10.1 ± 1.1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d=0.10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BMI</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27.3 ± 4.7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27.7 ± 5.0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d=0.08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Cooked</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vegetable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intake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2.6 ± 2.5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2.3 ± 2.8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d=0.12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Water</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intake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2.1 ± 3.8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1.9 ± 4.0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d=0.06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Fresh</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fruit</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intake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1.9 ± 2.6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1.8 ± 2.8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d=0.05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Neuroticism</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score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4.0 ± 3.0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4.3 ± 3.3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d=0.07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Townsend</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deprivation</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index</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-1.5 ± 2.9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-1.0 ± 3.3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d=0.18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Average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night</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time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sound</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level</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of</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noise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pollution</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46.6 ± 4.3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46.6 ± 4.3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d=0.02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Time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spent</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outdoors</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in</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winter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0.3 ± 4.7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-0.1 ± 4.8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d=0.08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Time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spend</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outdoors</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in</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summer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3.3 ± 3.5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2.8 ± 3.9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d=0.14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Sex</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kern w:val="0"/>
                <w:sz w:val="22"/>
                <w:szCs w:val="22"/>
                <w:lang w:val="en-US" w:eastAsia="zh-CN" w:bidi="ar"/>
              </w:rPr>
              <w:t>Female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52.6%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57.0%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V=0.04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kern w:val="0"/>
                <w:sz w:val="22"/>
                <w:szCs w:val="22"/>
                <w:lang w:val="en-US" w:eastAsia="zh-CN" w:bidi="ar"/>
              </w:rPr>
              <w:t>Male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47.4%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43.0%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eastAsia="宋体" w:cs="Times New Roman"/>
                <w:b/>
                <w:bCs/>
                <w:sz w:val="22"/>
                <w:szCs w:val="22"/>
                <w:lang w:eastAsia="zh-CN"/>
              </w:rPr>
            </w:pPr>
            <w:r>
              <w:rPr>
                <w:rFonts w:hint="default" w:ascii="Times New Roman" w:hAnsi="Times New Roman" w:eastAsia="Arial" w:cs="Times New Roman"/>
                <w:b/>
                <w:bCs/>
                <w:i w:val="0"/>
                <w:color w:val="000000"/>
                <w:sz w:val="22"/>
                <w:szCs w:val="22"/>
                <w:u w:val="none"/>
              </w:rPr>
              <w:t>Alcohol</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intake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frequency</w:t>
            </w:r>
            <w:r>
              <w:rPr>
                <w:rFonts w:hint="default" w:ascii="Times New Roman" w:hAnsi="Times New Roman" w:eastAsia="宋体" w:cs="Times New Roman"/>
                <w:b/>
                <w:bCs/>
                <w:i w:val="0"/>
                <w:color w:val="000000"/>
                <w:sz w:val="22"/>
                <w:szCs w:val="22"/>
                <w:u w:val="none"/>
                <w:lang w:eastAsia="zh-CN"/>
              </w:rPr>
              <w:t xml:space="preserve"> </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Daily or almost daily</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21.8%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18.1%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V=0.09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Three or four times a week</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24.3%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21.2%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Once or twice a week</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25.8%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25.8%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One to three times a month</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10.8%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11.7%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Special occasions only</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10.3%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13.4%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Never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7.0%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9.7%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eastAsiaTheme="minorEastAsia"/>
                <w:sz w:val="22"/>
                <w:szCs w:val="22"/>
                <w:lang w:eastAsia="zh-CN"/>
              </w:rPr>
            </w:pPr>
            <w:r>
              <w:rPr>
                <w:rFonts w:hint="default" w:ascii="Times New Roman" w:hAnsi="Times New Roman" w:eastAsia="宋体" w:cs="Times New Roman"/>
                <w:b w:val="0"/>
                <w:i w:val="0"/>
                <w:color w:val="000000"/>
                <w:sz w:val="22"/>
                <w:szCs w:val="22"/>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NA%</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Smoking</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status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eastAsiaTheme="minorEastAsia"/>
                <w:sz w:val="22"/>
                <w:szCs w:val="22"/>
                <w:lang w:eastAsia="zh-CN"/>
              </w:rPr>
            </w:pPr>
            <w:r>
              <w:rPr>
                <w:rFonts w:hint="default" w:ascii="Times New Roman" w:hAnsi="Times New Roman" w:eastAsia="宋体" w:cs="Times New Roman"/>
                <w:b w:val="0"/>
                <w:i w:val="0"/>
                <w:color w:val="000000"/>
                <w:sz w:val="22"/>
                <w:szCs w:val="22"/>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V=0.05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No</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54.5%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54.6%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Yes, on most or all days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35.5%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33.0%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Only occasionally</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9.8%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11.7%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Length</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of</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mobile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phone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use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eastAsiaTheme="minorEastAsia"/>
                <w:sz w:val="22"/>
                <w:szCs w:val="22"/>
                <w:lang w:eastAsia="zh-CN"/>
              </w:rPr>
            </w:pPr>
            <w:r>
              <w:rPr>
                <w:rFonts w:hint="default" w:ascii="Times New Roman" w:hAnsi="Times New Roman" w:eastAsia="宋体" w:cs="Times New Roman"/>
                <w:b w:val="0"/>
                <w:i w:val="0"/>
                <w:color w:val="000000"/>
                <w:sz w:val="22"/>
                <w:szCs w:val="22"/>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V=0.15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cs="Times New Roman" w:eastAsiaTheme="minorEastAsia"/>
                <w:sz w:val="22"/>
                <w:szCs w:val="22"/>
                <w:vertAlign w:val="baseline"/>
                <w:lang w:val="en-US" w:eastAsia="zh-CN"/>
              </w:rPr>
              <w:t>Never used mobile phone at least once per week</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13.7%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16.4%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One year or less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Two to four years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16.4%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19.0%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Five to eight years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30.7%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More than eight years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36.7%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28.8%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Do not know</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NA%</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Arial" w:cs="Times New Roman"/>
                <w:b/>
                <w:bCs/>
                <w:i w:val="0"/>
                <w:color w:val="000000"/>
                <w:sz w:val="22"/>
                <w:szCs w:val="22"/>
                <w:u w:val="none"/>
              </w:rPr>
              <w:t>Plays</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computer</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games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eastAsiaTheme="minorEastAsia"/>
                <w:sz w:val="22"/>
                <w:szCs w:val="22"/>
                <w:lang w:eastAsia="zh-CN"/>
              </w:rPr>
            </w:pPr>
            <w:r>
              <w:rPr>
                <w:rFonts w:hint="default" w:ascii="Times New Roman" w:hAnsi="Times New Roman" w:eastAsia="宋体" w:cs="Times New Roman"/>
                <w:b w:val="0"/>
                <w:i w:val="0"/>
                <w:color w:val="000000"/>
                <w:sz w:val="22"/>
                <w:szCs w:val="22"/>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V=0.03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Never/rarely</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79.1%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78.4%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Sometimes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17.6%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17.8%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465"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Often</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r>
              <w:rPr>
                <w:rFonts w:hint="default" w:ascii="Times New Roman" w:hAnsi="Times New Roman" w:eastAsia="宋体" w:cs="Times New Roman"/>
                <w:b/>
                <w:bCs/>
                <w:i w:val="0"/>
                <w:color w:val="000000"/>
                <w:sz w:val="22"/>
                <w:szCs w:val="22"/>
                <w:u w:val="none"/>
                <w:lang w:val="en-US" w:eastAsia="zh-CN"/>
              </w:rPr>
              <w:t>Q</w:t>
            </w:r>
            <w:r>
              <w:rPr>
                <w:rFonts w:hint="default" w:ascii="Times New Roman" w:hAnsi="Times New Roman" w:eastAsia="Arial" w:cs="Times New Roman"/>
                <w:b/>
                <w:bCs/>
                <w:i w:val="0"/>
                <w:color w:val="000000"/>
                <w:sz w:val="22"/>
                <w:szCs w:val="22"/>
                <w:u w:val="none"/>
              </w:rPr>
              <w:t>ualifications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eastAsiaTheme="minorEastAsia"/>
                <w:sz w:val="22"/>
                <w:szCs w:val="22"/>
                <w:lang w:eastAsia="zh-CN"/>
              </w:rPr>
            </w:pPr>
            <w:r>
              <w:rPr>
                <w:rFonts w:hint="default" w:ascii="Times New Roman" w:hAnsi="Times New Roman" w:eastAsia="宋体" w:cs="Times New Roman"/>
                <w:b w:val="0"/>
                <w:i w:val="0"/>
                <w:color w:val="000000"/>
                <w:sz w:val="22"/>
                <w:szCs w:val="22"/>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V=0.14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eastAsiaTheme="minorEastAsia"/>
                <w:sz w:val="22"/>
                <w:szCs w:val="22"/>
                <w:lang w:eastAsia="zh-CN"/>
              </w:rPr>
            </w:pPr>
            <w:r>
              <w:rPr>
                <w:rFonts w:hint="default" w:ascii="Times New Roman" w:hAnsi="Times New Roman" w:eastAsia="宋体" w:cs="Times New Roman"/>
                <w:color w:val="000000"/>
                <w:kern w:val="0"/>
                <w:sz w:val="22"/>
                <w:szCs w:val="22"/>
                <w:lang w:val="en-US" w:eastAsia="zh-CN" w:bidi="ar"/>
              </w:rPr>
              <w:t>None of the above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13.7%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22.3%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College or University degree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35.1%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28.3%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A levels/AS levels or equivalent</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11.8%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10.1%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 levels/GCSEs or equivalent</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21.8%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20.1%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CSEs or equivalent</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5.4%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5.4%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NVQ or HND or HNC or equivalent</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6.6%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6.6%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Other professional qualifications eg: nursing, teaching</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5.1%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5.3%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宋体" w:cs="Times New Roman"/>
                <w:b/>
                <w:bCs/>
                <w:i w:val="0"/>
                <w:color w:val="000000"/>
                <w:sz w:val="22"/>
                <w:szCs w:val="22"/>
                <w:u w:val="none"/>
                <w:lang w:val="en-US" w:eastAsia="zh-CN"/>
              </w:rPr>
              <w:t>A</w:t>
            </w:r>
            <w:r>
              <w:rPr>
                <w:rFonts w:hint="default" w:ascii="Times New Roman" w:hAnsi="Times New Roman" w:eastAsia="Arial" w:cs="Times New Roman"/>
                <w:b/>
                <w:bCs/>
                <w:i w:val="0"/>
                <w:color w:val="000000"/>
                <w:sz w:val="22"/>
                <w:szCs w:val="22"/>
                <w:u w:val="none"/>
              </w:rPr>
              <w:t>verage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total</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household</w:t>
            </w:r>
            <w:r>
              <w:rPr>
                <w:rFonts w:hint="default" w:ascii="Times New Roman" w:hAnsi="Times New Roman" w:eastAsia="宋体" w:cs="Times New Roman"/>
                <w:b/>
                <w:bCs/>
                <w:i w:val="0"/>
                <w:color w:val="000000"/>
                <w:sz w:val="22"/>
                <w:szCs w:val="22"/>
                <w:u w:val="none"/>
                <w:lang w:val="en-US" w:eastAsia="zh-CN"/>
              </w:rPr>
              <w:t xml:space="preserve"> </w:t>
            </w:r>
            <w:r>
              <w:rPr>
                <w:rFonts w:hint="default" w:ascii="Times New Roman" w:hAnsi="Times New Roman" w:eastAsia="Arial" w:cs="Times New Roman"/>
                <w:b/>
                <w:bCs/>
                <w:i w:val="0"/>
                <w:color w:val="000000"/>
                <w:sz w:val="22"/>
                <w:szCs w:val="22"/>
                <w:u w:val="none"/>
              </w:rPr>
              <w:t>income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before</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tax</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Do not know</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6.7%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V=0.19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eastAsiaTheme="minorEastAsia"/>
                <w:sz w:val="22"/>
                <w:szCs w:val="22"/>
                <w:lang w:eastAsia="zh-CN"/>
              </w:rPr>
            </w:pPr>
            <w:r>
              <w:rPr>
                <w:rFonts w:hint="default" w:ascii="Times New Roman" w:hAnsi="Times New Roman" w:eastAsia="宋体" w:cs="Times New Roman"/>
                <w:b w:val="0"/>
                <w:i w:val="0"/>
                <w:color w:val="000000"/>
                <w:sz w:val="22"/>
                <w:szCs w:val="22"/>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7.6%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13.7%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Less than £18,000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17.3%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22.9%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£18,000 to £30,999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22.1%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21.2%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£31,000 to £51,999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24.4%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19.4%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£52,000 to £100,000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20.2%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13.0%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Greater than £100,000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5.6%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bCs/>
                <w:i w:val="0"/>
                <w:color w:val="000000"/>
                <w:sz w:val="22"/>
                <w:szCs w:val="22"/>
                <w:u w:val="none"/>
              </w:rPr>
              <w:t>Frequency</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of</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friend</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family</w:t>
            </w:r>
            <w:r>
              <w:rPr>
                <w:rFonts w:hint="default" w:ascii="Times New Roman" w:hAnsi="Times New Roman" w:eastAsia="宋体" w:cs="Times New Roman"/>
                <w:b/>
                <w:bCs/>
                <w:i w:val="0"/>
                <w:color w:val="000000"/>
                <w:sz w:val="22"/>
                <w:szCs w:val="22"/>
                <w:u w:val="none"/>
                <w:lang w:eastAsia="zh-CN"/>
              </w:rPr>
              <w:t xml:space="preserve"> </w:t>
            </w:r>
            <w:r>
              <w:rPr>
                <w:rFonts w:hint="default" w:ascii="Times New Roman" w:hAnsi="Times New Roman" w:eastAsia="Arial" w:cs="Times New Roman"/>
                <w:b/>
                <w:bCs/>
                <w:i w:val="0"/>
                <w:color w:val="000000"/>
                <w:sz w:val="22"/>
                <w:szCs w:val="22"/>
                <w:u w:val="none"/>
              </w:rPr>
              <w:t>visits</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Almost daily</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11.2%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12.4%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V=0.04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&lt;0.001</w:t>
            </w:r>
          </w:p>
        </w:tc>
      </w:tr>
      <w:tr>
        <w:tblPrEx>
          <w:tblCellMar>
            <w:top w:w="0" w:type="dxa"/>
            <w:left w:w="108" w:type="dxa"/>
            <w:bottom w:w="0" w:type="dxa"/>
            <w:right w:w="108" w:type="dxa"/>
          </w:tblCellMar>
        </w:tblPrEx>
        <w:trPr>
          <w:trHeight w:val="0" w:hRule="atLeast"/>
        </w:trPr>
        <w:tc>
          <w:tcPr>
            <w:vMerge w:val="restart"/>
            <w:tcBorders>
              <w:top w:val="nil"/>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2-4 times a week</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30.6%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31.0%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About once a week</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36.3%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34.7%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About once a month</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13.9%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12.7%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Once every few months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6.5%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7.0%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Never or almost never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1.9%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vMerge w:val="continue"/>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W w:w="0" w:type="auto"/>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sz w:val="22"/>
                <w:szCs w:val="22"/>
              </w:rPr>
            </w:pPr>
            <w:r>
              <w:rPr>
                <w:rFonts w:hint="default" w:ascii="Times New Roman" w:hAnsi="Times New Roman" w:eastAsia="宋体" w:cs="Times New Roman"/>
                <w:color w:val="000000"/>
                <w:kern w:val="0"/>
                <w:sz w:val="22"/>
                <w:szCs w:val="22"/>
                <w:lang w:val="en-US" w:eastAsia="zh-CN" w:bidi="ar"/>
              </w:rPr>
              <w:t>No friends/family outside household</w:t>
            </w:r>
          </w:p>
        </w:tc>
        <w:tc>
          <w:tcPr>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0.2%</w:t>
            </w:r>
          </w:p>
        </w:tc>
        <w:tc>
          <w:tcPr>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r>
              <w:rPr>
                <w:rFonts w:hint="default" w:ascii="Times New Roman" w:hAnsi="Times New Roman" w:eastAsia="Arial" w:cs="Times New Roman"/>
                <w:b w:val="0"/>
                <w:i w:val="0"/>
                <w:color w:val="000000"/>
                <w:sz w:val="22"/>
                <w:szCs w:val="22"/>
                <w:u w:val="none"/>
              </w:rPr>
              <w:t>0.4%</w:t>
            </w:r>
          </w:p>
        </w:tc>
        <w:tc>
          <w:tcPr>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c>
          <w:tcPr>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sz w:val="22"/>
                <w:szCs w:val="22"/>
              </w:rPr>
            </w:pPr>
          </w:p>
        </w:tc>
      </w:tr>
      <w:tr>
        <w:tblPrEx>
          <w:tblCellMar>
            <w:top w:w="0" w:type="dxa"/>
            <w:left w:w="108" w:type="dxa"/>
            <w:bottom w:w="0" w:type="dxa"/>
            <w:right w:w="108" w:type="dxa"/>
          </w:tblCellMar>
        </w:tblPrEx>
        <w:trPr>
          <w:trHeight w:val="0" w:hRule="atLeast"/>
        </w:trPr>
        <w:tc>
          <w:tcPr>
            <w:gridSpan w:val="6"/>
            <w:tcBorders>
              <w:top w:val="single" w:color="000000" w:sz="16"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both"/>
              <w:rPr>
                <w:rFonts w:hint="default" w:ascii="Times New Roman" w:hAnsi="Times New Roman" w:eastAsia="宋体" w:cs="Times New Roman"/>
                <w:sz w:val="22"/>
                <w:szCs w:val="22"/>
                <w:lang w:val="en-US" w:eastAsia="zh-CN"/>
              </w:rPr>
            </w:pPr>
            <w:r>
              <w:rPr>
                <w:rFonts w:hint="default" w:ascii="Times New Roman" w:hAnsi="Times New Roman" w:eastAsia="Arial" w:cs="Times New Roman"/>
                <w:b/>
                <w:bCs/>
                <w:i/>
                <w:iCs/>
                <w:color w:val="000000"/>
                <w:sz w:val="22"/>
                <w:szCs w:val="22"/>
                <w:u w:val="none"/>
              </w:rPr>
              <w:t>Note</w:t>
            </w:r>
            <w:r>
              <w:rPr>
                <w:rFonts w:hint="default" w:ascii="Times New Roman" w:hAnsi="Times New Roman" w:eastAsia="宋体" w:cs="Times New Roman"/>
                <w:b/>
                <w:bCs/>
                <w:i/>
                <w:iCs/>
                <w:color w:val="000000"/>
                <w:sz w:val="22"/>
                <w:szCs w:val="22"/>
                <w:u w:val="none"/>
                <w:lang w:val="en-US" w:eastAsia="zh-CN"/>
              </w:rPr>
              <w:t>s</w:t>
            </w:r>
            <w:r>
              <w:rPr>
                <w:rFonts w:hint="default" w:ascii="Times New Roman" w:hAnsi="Times New Roman" w:eastAsia="Arial" w:cs="Times New Roman"/>
                <w:b/>
                <w:bCs/>
                <w:i w:val="0"/>
                <w:color w:val="000000"/>
                <w:sz w:val="22"/>
                <w:szCs w:val="22"/>
                <w:u w:val="none"/>
              </w:rPr>
              <w:t xml:space="preserve">: </w:t>
            </w:r>
            <w:r>
              <w:rPr>
                <w:rFonts w:hint="default" w:ascii="Times New Roman" w:hAnsi="Times New Roman" w:eastAsia="Arial" w:cs="Times New Roman"/>
                <w:b w:val="0"/>
                <w:i w:val="0"/>
                <w:color w:val="000000"/>
                <w:sz w:val="22"/>
                <w:szCs w:val="22"/>
                <w:u w:val="none"/>
              </w:rPr>
              <w:t>Cohen's d effect sizes: 0.2 (small), 0.5 (medium), 0.8 (large)</w:t>
            </w:r>
            <w:r>
              <w:rPr>
                <w:rFonts w:hint="default" w:ascii="Times New Roman" w:hAnsi="Times New Roman" w:eastAsia="宋体" w:cs="Times New Roman"/>
                <w:b w:val="0"/>
                <w:i w:val="0"/>
                <w:color w:val="000000"/>
                <w:sz w:val="22"/>
                <w:szCs w:val="22"/>
                <w:u w:val="none"/>
                <w:lang w:val="en-US" w:eastAsia="zh-CN"/>
              </w:rPr>
              <w:t xml:space="preserve">; </w:t>
            </w:r>
            <w:r>
              <w:rPr>
                <w:rFonts w:hint="default" w:ascii="Times New Roman" w:hAnsi="Times New Roman" w:eastAsia="Arial" w:cs="Times New Roman"/>
                <w:b w:val="0"/>
                <w:i w:val="0"/>
                <w:color w:val="000000"/>
                <w:sz w:val="22"/>
                <w:szCs w:val="22"/>
                <w:u w:val="none"/>
              </w:rPr>
              <w:t>Cramer's V effect sizes: 0.1 (small), 0.3 (medium), 0.5 (large)</w:t>
            </w:r>
            <w:r>
              <w:rPr>
                <w:rFonts w:hint="default" w:ascii="Times New Roman" w:hAnsi="Times New Roman" w:eastAsia="宋体" w:cs="Times New Roman"/>
                <w:b w:val="0"/>
                <w:i w:val="0"/>
                <w:color w:val="000000"/>
                <w:sz w:val="22"/>
                <w:szCs w:val="22"/>
                <w:u w:val="none"/>
                <w:lang w:val="en-US" w:eastAsia="zh-CN"/>
              </w:rPr>
              <w:t xml:space="preserve">; </w:t>
            </w:r>
            <w:r>
              <w:rPr>
                <w:rFonts w:hint="default" w:ascii="Times New Roman" w:hAnsi="Times New Roman" w:cs="Times New Roman" w:eastAsiaTheme="minorEastAsia"/>
                <w:sz w:val="22"/>
                <w:szCs w:val="22"/>
              </w:rPr>
              <w:t>Townsend deprivation index = a composite area-level measure of deprivation based on unemployment, non-car ownership, non-home ownership, and household overcrowding; a higher score indicates higher deprivation. BMI, body mass index; MET, metabolic equivalent of tasks; PA, physical activity; SD, standard deviation.</w:t>
            </w:r>
            <w:r>
              <w:rPr>
                <w:rFonts w:hint="default" w:ascii="Times New Roman" w:hAnsi="Times New Roman" w:cs="Times New Roman" w:eastAsiaTheme="minorEastAsia"/>
                <w:sz w:val="22"/>
                <w:szCs w:val="22"/>
                <w:lang w:val="en-US" w:eastAsia="zh-CN"/>
              </w:rPr>
              <w:t>A/AS, advanced; CSE, Certificate of Secondary Education; GCSE, General Certificate of Secondary Education; HNC, Higher National Certificate; HND, Higher National Diploma; NVQ, National Vocational Qualification. Values are mean ± SD for continuous variables and n (%) for categorical variables</w:t>
            </w:r>
          </w:p>
        </w:tc>
      </w:tr>
    </w:tbl>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sz w:val="22"/>
          <w:szCs w:val="2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6</w:t>
      </w:r>
      <w:r>
        <w:rPr>
          <w:rFonts w:hint="default" w:ascii="Times New Roman" w:hAnsi="Times New Roman" w:eastAsia="Arial" w:cs="Times New Roman"/>
          <w:b/>
          <w:bCs/>
          <w:i w:val="0"/>
          <w:color w:val="000000"/>
          <w:sz w:val="22"/>
          <w:szCs w:val="22"/>
          <w:u w:val="none"/>
        </w:rPr>
        <w:t xml:space="preserve"> Comparison of Characteristics of participants in </w:t>
      </w:r>
      <w:r>
        <w:rPr>
          <w:rFonts w:hint="default" w:ascii="Times New Roman" w:hAnsi="Times New Roman" w:eastAsia="宋体" w:cs="Times New Roman"/>
          <w:b/>
          <w:bCs/>
          <w:i w:val="0"/>
          <w:color w:val="000000"/>
          <w:sz w:val="22"/>
          <w:szCs w:val="22"/>
          <w:u w:val="none"/>
          <w:lang w:val="en-US" w:eastAsia="zh-CN"/>
        </w:rPr>
        <w:t>the</w:t>
      </w:r>
      <w:r>
        <w:rPr>
          <w:rFonts w:hint="default" w:ascii="Times New Roman" w:hAnsi="Times New Roman" w:eastAsia="Arial" w:cs="Times New Roman"/>
          <w:b/>
          <w:bCs/>
          <w:i w:val="0"/>
          <w:color w:val="000000"/>
          <w:sz w:val="22"/>
          <w:szCs w:val="22"/>
          <w:u w:val="none"/>
        </w:rPr>
        <w:t xml:space="preserve"> </w:t>
      </w:r>
      <w:r>
        <w:rPr>
          <w:rFonts w:hint="default" w:ascii="Times New Roman" w:hAnsi="Times New Roman" w:eastAsia="Arial" w:cs="Times New Roman"/>
          <w:b/>
          <w:bCs/>
          <w:i w:val="0"/>
          <w:color w:val="000000"/>
          <w:sz w:val="22"/>
          <w:szCs w:val="22"/>
          <w:u w:val="none"/>
          <w:lang w:val="en-US" w:eastAsia="zh-CN"/>
        </w:rPr>
        <w:t>accelerometer-measured</w:t>
      </w:r>
      <w:r>
        <w:rPr>
          <w:rFonts w:hint="default" w:ascii="Times New Roman" w:hAnsi="Times New Roman" w:eastAsia="Arial" w:cs="Times New Roman"/>
          <w:b/>
          <w:bCs/>
          <w:i w:val="0"/>
          <w:color w:val="000000"/>
          <w:sz w:val="22"/>
          <w:szCs w:val="22"/>
          <w:u w:val="none"/>
        </w:rPr>
        <w:t xml:space="preserve"> cohort: Data exclusion (n=103,684 → </w:t>
      </w:r>
      <w:r>
        <w:rPr>
          <w:rFonts w:hint="eastAsia" w:ascii="Times New Roman" w:hAnsi="Times New Roman" w:eastAsia="宋体" w:cs="Times New Roman"/>
          <w:b/>
          <w:bCs/>
          <w:i w:val="0"/>
          <w:color w:val="000000"/>
          <w:sz w:val="22"/>
          <w:szCs w:val="22"/>
          <w:u w:val="none"/>
          <w:lang w:eastAsia="zh-CN"/>
        </w:rPr>
        <w:t>63,474</w:t>
      </w:r>
      <w:r>
        <w:rPr>
          <w:rFonts w:hint="default" w:ascii="Times New Roman" w:hAnsi="Times New Roman" w:eastAsia="Arial" w:cs="Times New Roman"/>
          <w:b/>
          <w:bCs/>
          <w:i w:val="0"/>
          <w:color w:val="000000"/>
          <w:sz w:val="22"/>
          <w:szCs w:val="22"/>
          <w:u w:val="none"/>
        </w:rPr>
        <w:t>)</w:t>
      </w:r>
      <w:r>
        <w:rPr>
          <w:rFonts w:hint="default" w:ascii="Times New Roman" w:hAnsi="Times New Roman" w:eastAsia="宋体" w:cs="Times New Roman"/>
          <w:b/>
          <w:bCs/>
          <w:i w:val="0"/>
          <w:color w:val="000000"/>
          <w:sz w:val="22"/>
          <w:szCs w:val="22"/>
          <w:u w:val="none"/>
          <w:lang w:val="en-US" w:eastAsia="zh-CN"/>
        </w:rPr>
        <w:t>.</w:t>
      </w:r>
    </w:p>
    <w:tbl>
      <w:tblPr>
        <w:tblStyle w:val="3"/>
        <w:tblW w:w="0" w:type="auto"/>
        <w:jc w:val="center"/>
        <w:tblLayout w:type="autofit"/>
        <w:tblCellMar>
          <w:top w:w="0" w:type="dxa"/>
          <w:left w:w="108" w:type="dxa"/>
          <w:bottom w:w="0" w:type="dxa"/>
          <w:right w:w="108" w:type="dxa"/>
        </w:tblCellMar>
      </w:tblPr>
      <w:tblGrid>
        <w:gridCol w:w="4040"/>
        <w:gridCol w:w="4028"/>
        <w:gridCol w:w="1729"/>
        <w:gridCol w:w="1764"/>
        <w:gridCol w:w="1242"/>
        <w:gridCol w:w="1155"/>
      </w:tblGrid>
      <w:tr>
        <w:tblPrEx>
          <w:tblCellMar>
            <w:top w:w="0" w:type="dxa"/>
            <w:left w:w="108" w:type="dxa"/>
            <w:bottom w:w="0" w:type="dxa"/>
            <w:right w:w="108" w:type="dxa"/>
          </w:tblCellMar>
        </w:tblPrEx>
        <w:trPr>
          <w:trHeight w:val="0" w:hRule="atLeast"/>
          <w:tblHeader/>
          <w:jc w:val="center"/>
        </w:trPr>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rPr>
            </w:pPr>
            <w:r>
              <w:rPr>
                <w:rFonts w:hint="default" w:ascii="Times New Roman" w:hAnsi="Times New Roman" w:eastAsia="Arial" w:cs="Times New Roman"/>
                <w:b/>
                <w:bCs/>
                <w:i w:val="0"/>
                <w:color w:val="000000"/>
                <w:sz w:val="22"/>
                <w:szCs w:val="22"/>
                <w:u w:val="none"/>
              </w:rPr>
              <w:t>Variable</w:t>
            </w:r>
          </w:p>
        </w:tc>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rPr>
            </w:pPr>
            <w:r>
              <w:rPr>
                <w:rFonts w:hint="default" w:ascii="Times New Roman" w:hAnsi="Times New Roman" w:eastAsia="Arial" w:cs="Times New Roman"/>
                <w:b/>
                <w:bCs/>
                <w:i w:val="0"/>
                <w:color w:val="000000"/>
                <w:sz w:val="22"/>
                <w:szCs w:val="22"/>
                <w:u w:val="none"/>
              </w:rPr>
              <w:t>Category</w:t>
            </w:r>
          </w:p>
        </w:tc>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rPr>
            </w:pPr>
            <w:r>
              <w:rPr>
                <w:rFonts w:hint="default" w:ascii="Times New Roman" w:hAnsi="Times New Roman" w:eastAsia="Arial" w:cs="Times New Roman"/>
                <w:b/>
                <w:bCs/>
                <w:i w:val="0"/>
                <w:color w:val="000000"/>
                <w:sz w:val="22"/>
                <w:szCs w:val="22"/>
                <w:u w:val="none"/>
              </w:rPr>
              <w:t>Included Group</w:t>
            </w:r>
            <w:r>
              <w:rPr>
                <w:rFonts w:hint="default" w:ascii="Times New Roman" w:hAnsi="Times New Roman" w:eastAsia="Arial" w:cs="Times New Roman"/>
                <w:b/>
                <w:bCs/>
                <w:i w:val="0"/>
                <w:color w:val="000000"/>
                <w:sz w:val="22"/>
                <w:szCs w:val="22"/>
                <w:u w:val="none"/>
              </w:rPr>
              <w:br w:type="textWrapping"/>
            </w:r>
            <w:r>
              <w:rPr>
                <w:rFonts w:hint="default" w:ascii="Times New Roman" w:hAnsi="Times New Roman" w:eastAsia="Arial" w:cs="Times New Roman"/>
                <w:b/>
                <w:bCs/>
                <w:i w:val="0"/>
                <w:color w:val="000000"/>
                <w:sz w:val="22"/>
                <w:szCs w:val="22"/>
                <w:u w:val="none"/>
              </w:rPr>
              <w:t>Mean ± SD or %</w:t>
            </w:r>
          </w:p>
        </w:tc>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rPr>
            </w:pPr>
            <w:r>
              <w:rPr>
                <w:rFonts w:hint="default" w:ascii="Times New Roman" w:hAnsi="Times New Roman" w:eastAsia="Arial" w:cs="Times New Roman"/>
                <w:b/>
                <w:bCs/>
                <w:i w:val="0"/>
                <w:color w:val="000000"/>
                <w:sz w:val="22"/>
                <w:szCs w:val="22"/>
                <w:u w:val="none"/>
              </w:rPr>
              <w:t>Excluded Group</w:t>
            </w:r>
            <w:r>
              <w:rPr>
                <w:rFonts w:hint="default" w:ascii="Times New Roman" w:hAnsi="Times New Roman" w:eastAsia="Arial" w:cs="Times New Roman"/>
                <w:b/>
                <w:bCs/>
                <w:i w:val="0"/>
                <w:color w:val="000000"/>
                <w:sz w:val="22"/>
                <w:szCs w:val="22"/>
                <w:u w:val="none"/>
              </w:rPr>
              <w:br w:type="textWrapping"/>
            </w:r>
            <w:r>
              <w:rPr>
                <w:rFonts w:hint="default" w:ascii="Times New Roman" w:hAnsi="Times New Roman" w:eastAsia="Arial" w:cs="Times New Roman"/>
                <w:b/>
                <w:bCs/>
                <w:i w:val="0"/>
                <w:color w:val="000000"/>
                <w:sz w:val="22"/>
                <w:szCs w:val="22"/>
                <w:u w:val="none"/>
              </w:rPr>
              <w:t>Mean ± SD or %</w:t>
            </w:r>
          </w:p>
        </w:tc>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rPr>
            </w:pPr>
            <w:r>
              <w:rPr>
                <w:rFonts w:hint="default" w:ascii="Times New Roman" w:hAnsi="Times New Roman" w:eastAsia="Arial" w:cs="Times New Roman"/>
                <w:b/>
                <w:bCs/>
                <w:i w:val="0"/>
                <w:color w:val="000000"/>
                <w:sz w:val="22"/>
                <w:szCs w:val="22"/>
                <w:u w:val="none"/>
              </w:rPr>
              <w:t>Effect Size</w:t>
            </w:r>
          </w:p>
        </w:tc>
        <w:tc>
          <w:tcPr>
            <w:tcBorders>
              <w:top w:val="single" w:color="666666" w:sz="12" w:space="0"/>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b/>
                <w:bCs/>
              </w:rPr>
            </w:pPr>
            <w:r>
              <w:rPr>
                <w:rFonts w:hint="default" w:ascii="Times New Roman" w:hAnsi="Times New Roman" w:eastAsia="Arial" w:cs="Times New Roman"/>
                <w:b/>
                <w:bCs/>
                <w:i w:val="0"/>
                <w:color w:val="000000"/>
                <w:sz w:val="22"/>
                <w:szCs w:val="22"/>
                <w:u w:val="none"/>
              </w:rPr>
              <w:t>P-value</w:t>
            </w:r>
          </w:p>
        </w:tc>
      </w:tr>
      <w:tr>
        <w:tblPrEx>
          <w:tblCellMar>
            <w:top w:w="0" w:type="dxa"/>
            <w:left w:w="108" w:type="dxa"/>
            <w:bottom w:w="0" w:type="dxa"/>
            <w:right w:w="108" w:type="dxa"/>
          </w:tblCellMar>
        </w:tblPrEx>
        <w:trPr>
          <w:trHeight w:val="0" w:hRule="atLeast"/>
          <w:jc w:val="center"/>
        </w:trPr>
        <w:tc>
          <w:tcPr>
            <w:tcW w:w="0" w:type="auto"/>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Age</w:t>
            </w:r>
          </w:p>
        </w:tc>
        <w:tc>
          <w:tcPr>
            <w:tcW w:w="0" w:type="auto"/>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4"/>
                <w:szCs w:val="24"/>
                <w:u w:val="none"/>
              </w:rPr>
              <w:t>Continuous</w:t>
            </w:r>
          </w:p>
        </w:tc>
        <w:tc>
          <w:tcPr>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62.5 ± 7.8</w:t>
            </w:r>
          </w:p>
        </w:tc>
        <w:tc>
          <w:tcPr>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62.2 ± 7.9</w:t>
            </w:r>
          </w:p>
        </w:tc>
        <w:tc>
          <w:tcPr>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d=0.04</w:t>
            </w:r>
          </w:p>
        </w:tc>
        <w:tc>
          <w:tcPr>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Arial" w:cs="Times New Roman"/>
                <w:b/>
                <w:bCs/>
                <w:i w:val="0"/>
                <w:color w:val="000000"/>
                <w:sz w:val="24"/>
                <w:szCs w:val="24"/>
                <w:u w:val="none"/>
              </w:rPr>
              <w:t>PM</w:t>
            </w:r>
            <w:r>
              <w:rPr>
                <w:rFonts w:hint="default" w:ascii="Times New Roman" w:hAnsi="Times New Roman" w:eastAsia="Arial" w:cs="Times New Roman"/>
                <w:b/>
                <w:bCs/>
                <w:i w:val="0"/>
                <w:color w:val="000000"/>
                <w:sz w:val="24"/>
                <w:szCs w:val="24"/>
                <w:u w:val="none"/>
                <w:vertAlign w:val="subscript"/>
              </w:rPr>
              <w:t>2.5</w:t>
            </w:r>
            <w:r>
              <w:rPr>
                <w:rFonts w:hint="eastAsia" w:ascii="Times New Roman" w:hAnsi="Times New Roman" w:eastAsia="宋体" w:cs="Times New Roman"/>
                <w:b/>
                <w:bCs/>
                <w:i w:val="0"/>
                <w:color w:val="000000"/>
                <w:sz w:val="24"/>
                <w:szCs w:val="24"/>
                <w:u w:val="none"/>
                <w:vertAlign w:val="subscript"/>
                <w:lang w:val="en-US" w:eastAsia="zh-CN"/>
              </w:rPr>
              <w:t xml:space="preserve"> </w:t>
            </w:r>
            <w:r>
              <w:rPr>
                <w:rFonts w:hint="eastAsia" w:ascii="Times New Roman" w:hAnsi="Times New Roman" w:eastAsia="宋体" w:cs="Times New Roman"/>
                <w:b/>
                <w:bCs/>
                <w:i w:val="0"/>
                <w:color w:val="000000"/>
                <w:sz w:val="22"/>
                <w:szCs w:val="22"/>
                <w:u w:val="none"/>
                <w:vertAlign w:val="baseline"/>
                <w:lang w:val="en-US" w:eastAsia="zh-CN"/>
              </w:rPr>
              <w:t>exposure</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4"/>
                <w:szCs w:val="24"/>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9.9 ± 1.0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9.9 ± 1.1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d=0.06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BMI</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4"/>
                <w:szCs w:val="24"/>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26.7 ± 4.6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NA ± NA</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d=NA</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Cooked</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vegetable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intake</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4"/>
                <w:szCs w:val="24"/>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2.6 ± 2.4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2.5 ± 2.6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d=0.03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Water</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intake</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4"/>
                <w:szCs w:val="24"/>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1.9 ± 3.9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1.9 ± 4.0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d=0.00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0.517</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Fresh</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fruit</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intake</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4"/>
                <w:szCs w:val="24"/>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2.0 ± 2.5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1.9 ± 2.7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d=0.02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0.001</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Neuroticism</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score</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4"/>
                <w:szCs w:val="24"/>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3.9 ± 3.1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3.9 ± 3.2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d=0.00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0.866</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Townsend</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deprivation</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index</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4"/>
                <w:szCs w:val="24"/>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-1.8 ± 2.8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-1.6 ± 2.9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d=0.09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Average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night</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time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sound</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level</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of</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noise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pollution</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4"/>
                <w:szCs w:val="24"/>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46.5 ± 4.2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46.6 ± 4.3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d=0.02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0.014</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Time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spent</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outdoors</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in</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winter</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4"/>
                <w:szCs w:val="24"/>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-0.1 ± 4.7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-0.2 ± 4.8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d=0.02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0.026</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Time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spend</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outdoors</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in</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summer</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4"/>
                <w:szCs w:val="24"/>
                <w:u w:val="none"/>
              </w:rPr>
              <w:t>Continuous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3.0 ± 3.4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2.9 ± 3.6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d=0.05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Sex</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rPr>
            </w:pPr>
            <w:r>
              <w:rPr>
                <w:rFonts w:hint="default" w:ascii="Times New Roman" w:hAnsi="Times New Roman" w:eastAsia="宋体" w:cs="Times New Roman"/>
                <w:kern w:val="0"/>
                <w:sz w:val="22"/>
                <w:szCs w:val="22"/>
                <w:lang w:val="en-US" w:eastAsia="zh-CN" w:bidi="ar"/>
              </w:rPr>
              <w:t>Female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56.7%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55.6%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V=0.01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0.002</w:t>
            </w: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20" w:firstLineChars="100"/>
              <w:jc w:val="center"/>
              <w:textAlignment w:val="auto"/>
              <w:rPr>
                <w:rFonts w:hint="default" w:ascii="Times New Roman" w:hAnsi="Times New Roman" w:cs="Times New Roman"/>
              </w:rPr>
            </w:pPr>
            <w:r>
              <w:rPr>
                <w:rFonts w:hint="default" w:ascii="Times New Roman" w:hAnsi="Times New Roman" w:eastAsia="宋体" w:cs="Times New Roman"/>
                <w:kern w:val="0"/>
                <w:sz w:val="22"/>
                <w:szCs w:val="22"/>
                <w:lang w:val="en-US" w:eastAsia="zh-CN" w:bidi="ar"/>
              </w:rPr>
              <w:t>Male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43.3%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44.4%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Alcohol</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intake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frequency</w:t>
            </w:r>
            <w:r>
              <w:rPr>
                <w:rFonts w:hint="default" w:ascii="Times New Roman" w:hAnsi="Times New Roman" w:eastAsia="宋体" w:cs="Times New Roman"/>
                <w:b/>
                <w:bCs/>
                <w:i w:val="0"/>
                <w:color w:val="000000"/>
                <w:sz w:val="24"/>
                <w:szCs w:val="24"/>
                <w:u w:val="none"/>
                <w:lang w:eastAsia="zh-CN"/>
              </w:rPr>
              <w:t xml:space="preserve"> </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Daily or almost daily</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V=0.02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Three or four times a week</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21.8%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21.5%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Once or twice a week</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26.3%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25.1%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One to three times a month</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25.3%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25.1%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Special occasions only</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10.9%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11.4%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Never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9.8%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10.6%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宋体" w:cs="Times New Roman"/>
                <w:b w:val="0"/>
                <w:i w:val="0"/>
                <w:color w:val="000000"/>
                <w:sz w:val="24"/>
                <w:szCs w:val="24"/>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6.0%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6.2%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Smoking</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status</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宋体" w:cs="Times New Roman"/>
                <w:b w:val="0"/>
                <w:i w:val="0"/>
                <w:color w:val="000000"/>
                <w:sz w:val="24"/>
                <w:szCs w:val="24"/>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V=0.02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No</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57.2%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57.5%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Yes, on most or all days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36.4%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35.2%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Only occasionally</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6.2%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7.0%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Length</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of</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mobile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phone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use</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宋体" w:cs="Times New Roman"/>
                <w:b w:val="0"/>
                <w:i w:val="0"/>
                <w:color w:val="000000"/>
                <w:sz w:val="24"/>
                <w:szCs w:val="24"/>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V=0.08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cs="Times New Roman" w:eastAsiaTheme="minorEastAsia"/>
                <w:sz w:val="24"/>
                <w:szCs w:val="24"/>
                <w:vertAlign w:val="baseline"/>
                <w:lang w:val="en-US" w:eastAsia="zh-CN"/>
              </w:rPr>
              <w:t>Never used mobile phone at least once per week</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13.3%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13.4%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One year or less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Two to four years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12.6%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12.2%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Five to eight years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27.7%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26.8%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More than eight years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44.6%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44.8%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Do not know</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NA%</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Plays</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computer</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games</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宋体" w:cs="Times New Roman"/>
                <w:b w:val="0"/>
                <w:i w:val="0"/>
                <w:color w:val="000000"/>
                <w:sz w:val="24"/>
                <w:szCs w:val="24"/>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V=0.01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0.012</w:t>
            </w:r>
          </w:p>
        </w:tc>
      </w:tr>
      <w:tr>
        <w:tblPrEx>
          <w:tblCellMar>
            <w:top w:w="0" w:type="dxa"/>
            <w:left w:w="108" w:type="dxa"/>
            <w:bottom w:w="0" w:type="dxa"/>
            <w:right w:w="108" w:type="dxa"/>
          </w:tblCellMar>
        </w:tblPrEx>
        <w:trPr>
          <w:trHeight w:val="0" w:hRule="atLeast"/>
          <w:jc w:val="center"/>
        </w:trPr>
        <w:tc>
          <w:tcPr>
            <w:tcW w:w="0" w:type="auto"/>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Never/rarely</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76.9%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76.9%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Sometimes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18.8%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19.0%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Often</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4.2%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4.1%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宋体" w:cs="Times New Roman"/>
                <w:b/>
                <w:bCs/>
                <w:i w:val="0"/>
                <w:color w:val="000000"/>
                <w:sz w:val="24"/>
                <w:szCs w:val="24"/>
                <w:u w:val="none"/>
                <w:lang w:val="en-US" w:eastAsia="zh-CN"/>
              </w:rPr>
              <w:t>Q</w:t>
            </w:r>
            <w:r>
              <w:rPr>
                <w:rFonts w:hint="default" w:ascii="Times New Roman" w:hAnsi="Times New Roman" w:eastAsia="Arial" w:cs="Times New Roman"/>
                <w:b/>
                <w:bCs/>
                <w:i w:val="0"/>
                <w:color w:val="000000"/>
                <w:sz w:val="24"/>
                <w:szCs w:val="24"/>
                <w:u w:val="none"/>
              </w:rPr>
              <w:t>ualifications</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宋体" w:cs="Times New Roman"/>
                <w:b w:val="0"/>
                <w:i w:val="0"/>
                <w:color w:val="000000"/>
                <w:sz w:val="24"/>
                <w:szCs w:val="24"/>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V=0.03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None of the above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8.2%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7.8%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College or University degree</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43.4%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43.6%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A levels/AS levels or equivalent</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13.2%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13.2%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O levels/GCSEs or equivalent</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20.6%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20.1%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CSEs or equivalent</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3.9%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4.4%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NVQ or HND or HNC or equivalent</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5.4%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5.3%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Other professional qualifications eg: nursing, teaching</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5.0%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5.0%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宋体" w:cs="Times New Roman"/>
                <w:b/>
                <w:bCs/>
                <w:i w:val="0"/>
                <w:color w:val="000000"/>
                <w:sz w:val="24"/>
                <w:szCs w:val="24"/>
                <w:u w:val="none"/>
                <w:lang w:val="en-US" w:eastAsia="zh-CN"/>
              </w:rPr>
              <w:t>A</w:t>
            </w:r>
            <w:r>
              <w:rPr>
                <w:rFonts w:hint="default" w:ascii="Times New Roman" w:hAnsi="Times New Roman" w:eastAsia="Arial" w:cs="Times New Roman"/>
                <w:b/>
                <w:bCs/>
                <w:i w:val="0"/>
                <w:color w:val="000000"/>
                <w:sz w:val="24"/>
                <w:szCs w:val="24"/>
                <w:u w:val="none"/>
              </w:rPr>
              <w:t>verage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total</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household</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income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before</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tax</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cs="Times New Roman"/>
                <w:sz w:val="24"/>
                <w:szCs w:val="24"/>
                <w:lang w:val="en-US" w:eastAsia="zh-CN"/>
              </w:rPr>
              <w:t>Do not know</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V=0.05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vMerge w:val="restart"/>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宋体" w:cs="Times New Roman"/>
                <w:b w:val="0"/>
                <w:i w:val="0"/>
                <w:color w:val="000000"/>
                <w:sz w:val="24"/>
                <w:szCs w:val="24"/>
                <w:u w:val="none"/>
                <w:lang w:eastAsia="zh-CN"/>
              </w:rPr>
              <w:t>Prefer not to anwer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6.8%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8.0%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Less than £18,000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12.1%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14.7%</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£18,000 to £30,999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21.5%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22.0%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£31,000 to £51,999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26.4%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25.2%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£52,000 to £100,000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23.9%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21.0%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Greater than £100,000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6.9%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6.5%</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r>
              <w:rPr>
                <w:rFonts w:hint="default" w:ascii="Times New Roman" w:hAnsi="Times New Roman" w:eastAsia="Arial" w:cs="Times New Roman"/>
                <w:b/>
                <w:bCs/>
                <w:i w:val="0"/>
                <w:color w:val="000000"/>
                <w:sz w:val="24"/>
                <w:szCs w:val="24"/>
                <w:u w:val="none"/>
              </w:rPr>
              <w:t>Frequency</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of</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friend</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family</w:t>
            </w:r>
            <w:r>
              <w:rPr>
                <w:rFonts w:hint="default" w:ascii="Times New Roman" w:hAnsi="Times New Roman" w:eastAsia="宋体" w:cs="Times New Roman"/>
                <w:b/>
                <w:bCs/>
                <w:i w:val="0"/>
                <w:color w:val="000000"/>
                <w:sz w:val="24"/>
                <w:szCs w:val="24"/>
                <w:u w:val="none"/>
                <w:lang w:eastAsia="zh-CN"/>
              </w:rPr>
              <w:t xml:space="preserve"> </w:t>
            </w:r>
            <w:r>
              <w:rPr>
                <w:rFonts w:hint="default" w:ascii="Times New Roman" w:hAnsi="Times New Roman" w:eastAsia="Arial" w:cs="Times New Roman"/>
                <w:b/>
                <w:bCs/>
                <w:i w:val="0"/>
                <w:color w:val="000000"/>
                <w:sz w:val="24"/>
                <w:szCs w:val="24"/>
                <w:u w:val="none"/>
              </w:rPr>
              <w:t>visits</w:t>
            </w: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Almost daily</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9.4%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9.9%</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V=0.02</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&lt;0.001</w:t>
            </w:r>
          </w:p>
        </w:tc>
      </w:tr>
      <w:tr>
        <w:tblPrEx>
          <w:tblCellMar>
            <w:top w:w="0" w:type="dxa"/>
            <w:left w:w="108" w:type="dxa"/>
            <w:bottom w:w="0" w:type="dxa"/>
            <w:right w:w="108" w:type="dxa"/>
          </w:tblCellMar>
        </w:tblPrEx>
        <w:trPr>
          <w:trHeight w:val="0" w:hRule="atLeast"/>
          <w:jc w:val="center"/>
        </w:trPr>
        <w:tc>
          <w:tcPr>
            <w:tcW w:w="0" w:type="auto"/>
            <w:vMerge w:val="restart"/>
            <w:tcBorders>
              <w:top w:val="nil"/>
              <w:left w:val="nil"/>
              <w:bottom w:val="single" w:color="666666" w:sz="12"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2-4 times a week</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29.6%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30.0%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single" w:color="666666" w:sz="12"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About once a week</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37.4%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36.6%</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About once a month</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15.4%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14.8%</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Once every few months</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7.0%</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7.3%</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nil"/>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Never or almost never</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1.1%</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1.4%</w:t>
            </w: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tcW w:w="0" w:type="auto"/>
            <w:vMerge w:val="continue"/>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leftChars="0" w:right="100" w:rightChars="0" w:firstLine="0" w:firstLineChars="0"/>
              <w:jc w:val="center"/>
              <w:rPr>
                <w:rFonts w:hint="default" w:ascii="Times New Roman" w:hAnsi="Times New Roman" w:cs="Times New Roman"/>
              </w:rPr>
            </w:pPr>
          </w:p>
        </w:tc>
        <w:tc>
          <w:tcPr>
            <w:tcW w:w="0" w:type="auto"/>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240" w:firstLineChars="100"/>
              <w:jc w:val="center"/>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No friends/family outside household</w:t>
            </w:r>
          </w:p>
        </w:tc>
        <w:tc>
          <w:tcPr>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0.1%</w:t>
            </w:r>
          </w:p>
        </w:tc>
        <w:tc>
          <w:tcPr>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r>
              <w:rPr>
                <w:rFonts w:hint="default" w:ascii="Times New Roman" w:hAnsi="Times New Roman" w:eastAsia="Arial" w:cs="Times New Roman"/>
                <w:b w:val="0"/>
                <w:i w:val="0"/>
                <w:color w:val="000000"/>
                <w:sz w:val="20"/>
                <w:szCs w:val="20"/>
                <w:u w:val="none"/>
              </w:rPr>
              <w:t>0.1%</w:t>
            </w:r>
          </w:p>
        </w:tc>
        <w:tc>
          <w:tcPr>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c>
          <w:tcPr>
            <w:tcBorders>
              <w:top w:val="nil"/>
              <w:left w:val="nil"/>
              <w:bottom w:val="single" w:color="000000" w:sz="16" w:space="0"/>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center"/>
              <w:rPr>
                <w:rFonts w:hint="default" w:ascii="Times New Roman" w:hAnsi="Times New Roman" w:cs="Times New Roman"/>
              </w:rPr>
            </w:pPr>
          </w:p>
        </w:tc>
      </w:tr>
      <w:tr>
        <w:tblPrEx>
          <w:tblCellMar>
            <w:top w:w="0" w:type="dxa"/>
            <w:left w:w="108" w:type="dxa"/>
            <w:bottom w:w="0" w:type="dxa"/>
            <w:right w:w="108" w:type="dxa"/>
          </w:tblCellMar>
        </w:tblPrEx>
        <w:trPr>
          <w:trHeight w:val="0" w:hRule="atLeast"/>
          <w:jc w:val="center"/>
        </w:trPr>
        <w:tc>
          <w:tcPr>
            <w:gridSpan w:val="6"/>
            <w:tcBorders>
              <w:top w:val="single" w:color="000000" w:sz="16" w:space="0"/>
              <w:left w:val="nil"/>
              <w:bottom w:val="nil"/>
              <w:right w:val="nil"/>
            </w:tcBorders>
            <w:shd w:val="clear" w:color="auto" w:fill="FFFFFF"/>
            <w:tcMar>
              <w:top w:w="0" w:type="dxa"/>
              <w:left w:w="0" w:type="dxa"/>
              <w:bottom w:w="0" w:type="dxa"/>
              <w:right w:w="0" w:type="dxa"/>
            </w:tcMar>
            <w:vAlign w:val="center"/>
          </w:tcPr>
          <w:p>
            <w:pPr>
              <w:keepNext w:val="0"/>
              <w:keepLines w:val="0"/>
              <w:suppressLineNumbers w:val="0"/>
              <w:pBdr>
                <w:top w:val="none" w:color="000000" w:sz="0" w:space="0"/>
                <w:left w:val="none" w:color="000000" w:sz="0" w:space="0"/>
                <w:bottom w:val="none" w:color="000000" w:sz="0" w:space="0"/>
                <w:right w:val="none" w:color="000000" w:sz="0" w:space="0"/>
              </w:pBdr>
              <w:spacing w:before="100" w:beforeAutospacing="0" w:after="100" w:afterAutospacing="0" w:line="240" w:lineRule="auto"/>
              <w:ind w:left="100" w:right="100" w:firstLine="0" w:firstLineChars="0"/>
              <w:jc w:val="both"/>
              <w:rPr>
                <w:rFonts w:hint="default" w:ascii="Times New Roman" w:hAnsi="Times New Roman" w:cs="Times New Roman"/>
              </w:rPr>
            </w:pPr>
            <w:r>
              <w:rPr>
                <w:rFonts w:hint="default" w:ascii="Times New Roman" w:hAnsi="Times New Roman" w:eastAsia="Arial" w:cs="Times New Roman"/>
                <w:b/>
                <w:bCs/>
                <w:i/>
                <w:iCs/>
                <w:color w:val="000000"/>
                <w:sz w:val="24"/>
                <w:szCs w:val="24"/>
                <w:u w:val="none"/>
              </w:rPr>
              <w:t>Note</w:t>
            </w:r>
            <w:r>
              <w:rPr>
                <w:rFonts w:hint="default" w:ascii="Times New Roman" w:hAnsi="Times New Roman" w:eastAsia="宋体" w:cs="Times New Roman"/>
                <w:b/>
                <w:bCs/>
                <w:i/>
                <w:iCs/>
                <w:color w:val="000000"/>
                <w:sz w:val="24"/>
                <w:szCs w:val="24"/>
                <w:u w:val="none"/>
                <w:lang w:val="en-US" w:eastAsia="zh-CN"/>
              </w:rPr>
              <w:t>s</w:t>
            </w:r>
            <w:r>
              <w:rPr>
                <w:rFonts w:hint="default" w:ascii="Times New Roman" w:hAnsi="Times New Roman" w:eastAsia="Arial" w:cs="Times New Roman"/>
                <w:b/>
                <w:bCs/>
                <w:i w:val="0"/>
                <w:color w:val="000000"/>
                <w:sz w:val="24"/>
                <w:szCs w:val="24"/>
                <w:u w:val="none"/>
              </w:rPr>
              <w:t xml:space="preserve">: </w:t>
            </w:r>
            <w:r>
              <w:rPr>
                <w:rFonts w:hint="default" w:ascii="Times New Roman" w:hAnsi="Times New Roman" w:eastAsia="Arial" w:cs="Times New Roman"/>
                <w:b w:val="0"/>
                <w:i w:val="0"/>
                <w:color w:val="000000"/>
                <w:sz w:val="24"/>
                <w:szCs w:val="24"/>
                <w:u w:val="none"/>
              </w:rPr>
              <w:t>Cohen's d effect sizes: 0.2 (small), 0.5 (medium), 0.8 (large)</w:t>
            </w:r>
            <w:r>
              <w:rPr>
                <w:rFonts w:hint="default" w:ascii="Times New Roman" w:hAnsi="Times New Roman" w:eastAsia="宋体" w:cs="Times New Roman"/>
                <w:b w:val="0"/>
                <w:i w:val="0"/>
                <w:color w:val="000000"/>
                <w:sz w:val="24"/>
                <w:szCs w:val="24"/>
                <w:u w:val="none"/>
                <w:lang w:val="en-US" w:eastAsia="zh-CN"/>
              </w:rPr>
              <w:t xml:space="preserve">; </w:t>
            </w:r>
            <w:r>
              <w:rPr>
                <w:rFonts w:hint="default" w:ascii="Times New Roman" w:hAnsi="Times New Roman" w:eastAsia="Arial" w:cs="Times New Roman"/>
                <w:b w:val="0"/>
                <w:i w:val="0"/>
                <w:color w:val="000000"/>
                <w:sz w:val="24"/>
                <w:szCs w:val="24"/>
                <w:u w:val="none"/>
              </w:rPr>
              <w:t>Cramer's V effect sizes: 0.1 (small), 0.3 (medium), 0.5 (large)</w:t>
            </w:r>
            <w:r>
              <w:rPr>
                <w:rFonts w:hint="default" w:ascii="Times New Roman" w:hAnsi="Times New Roman" w:eastAsia="宋体" w:cs="Times New Roman"/>
                <w:b w:val="0"/>
                <w:i w:val="0"/>
                <w:color w:val="000000"/>
                <w:sz w:val="24"/>
                <w:szCs w:val="24"/>
                <w:u w:val="none"/>
                <w:lang w:val="en-US" w:eastAsia="zh-CN"/>
              </w:rPr>
              <w:t xml:space="preserve">; </w:t>
            </w:r>
            <w:r>
              <w:rPr>
                <w:rFonts w:hint="default" w:ascii="Times New Roman" w:hAnsi="Times New Roman" w:cs="Times New Roman" w:eastAsiaTheme="minorEastAsia"/>
                <w:sz w:val="22"/>
                <w:szCs w:val="22"/>
              </w:rPr>
              <w:t>Townsend deprivation index = a composite area-level measure of deprivation based on unemployment, non-car ownership, non-home ownership, and household overcrowding; a higher score indicates higher deprivation. BMI, body mass index; MET, metabolic equivalent of tasks; PA, physical activity; SD, standard deviation.</w:t>
            </w:r>
            <w:r>
              <w:rPr>
                <w:rFonts w:hint="default" w:ascii="Times New Roman" w:hAnsi="Times New Roman" w:cs="Times New Roman" w:eastAsiaTheme="minorEastAsia"/>
                <w:sz w:val="22"/>
                <w:szCs w:val="22"/>
                <w:lang w:val="en-US" w:eastAsia="zh-CN"/>
              </w:rPr>
              <w:t>A/AS, advanced; CSE, Certificate of Secondary Education; GCSE, General Certificate of Secondary Education; HNC, Higher National Certificate; HND, Higher National Diploma; NVQ, National Vocational Qualification. Values are mean ± SD for continuous variables and n (%) for categorical variables</w:t>
            </w:r>
          </w:p>
        </w:tc>
      </w:tr>
    </w:tbl>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Arial" w:cs="Times New Roman"/>
          <w:b/>
          <w:bCs/>
          <w:i w:val="0"/>
          <w:color w:val="000000"/>
          <w:sz w:val="22"/>
          <w:szCs w:val="22"/>
          <w:u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7</w:t>
      </w:r>
      <w:r>
        <w:rPr>
          <w:rFonts w:hint="default" w:ascii="Times New Roman" w:hAnsi="Times New Roman" w:eastAsia="Arial" w:cs="Times New Roman"/>
          <w:b/>
          <w:bCs/>
          <w:i w:val="0"/>
          <w:color w:val="000000"/>
          <w:sz w:val="22"/>
          <w:szCs w:val="22"/>
          <w:u w:val="none"/>
        </w:rPr>
        <w:t xml:space="preserve"> GVIF Results for Independent </w:t>
      </w:r>
      <w:r>
        <w:rPr>
          <w:rFonts w:hint="default" w:ascii="Times New Roman" w:hAnsi="Times New Roman" w:eastAsia="宋体" w:cs="Times New Roman"/>
          <w:b/>
          <w:bCs/>
          <w:i w:val="0"/>
          <w:color w:val="000000"/>
          <w:sz w:val="22"/>
          <w:szCs w:val="22"/>
          <w:u w:val="none"/>
          <w:lang w:eastAsia="zh-CN"/>
        </w:rPr>
        <w:t>Model</w:t>
      </w:r>
      <w:r>
        <w:rPr>
          <w:rFonts w:hint="default" w:ascii="Times New Roman" w:hAnsi="Times New Roman" w:eastAsia="Arial" w:cs="Times New Roman"/>
          <w:b/>
          <w:bCs/>
          <w:i w:val="0"/>
          <w:color w:val="000000"/>
          <w:sz w:val="22"/>
          <w:szCs w:val="22"/>
          <w:u w:val="none"/>
        </w:rPr>
        <w:t xml:space="preserve"> of Physical Activity and PM</w:t>
      </w:r>
      <w:r>
        <w:rPr>
          <w:rFonts w:hint="default" w:ascii="Times New Roman" w:hAnsi="Times New Roman" w:eastAsia="Arial" w:cs="Times New Roman"/>
          <w:b/>
          <w:bCs/>
          <w:i w:val="0"/>
          <w:color w:val="000000"/>
          <w:sz w:val="22"/>
          <w:szCs w:val="22"/>
          <w:u w:val="none"/>
          <w:vertAlign w:val="subscript"/>
        </w:rPr>
        <w:t>2.5</w:t>
      </w:r>
      <w:r>
        <w:rPr>
          <w:rFonts w:hint="default" w:ascii="Times New Roman" w:hAnsi="Times New Roman" w:eastAsia="Arial" w:cs="Times New Roman"/>
          <w:b/>
          <w:bCs/>
          <w:i w:val="0"/>
          <w:color w:val="000000"/>
          <w:sz w:val="22"/>
          <w:szCs w:val="22"/>
          <w:u w:val="none"/>
        </w:rPr>
        <w:t xml:space="preserve"> with Sleep in the </w:t>
      </w:r>
      <w:r>
        <w:rPr>
          <w:rFonts w:hint="default" w:ascii="Times New Roman" w:hAnsi="Times New Roman" w:eastAsia="宋体" w:cs="Times New Roman"/>
          <w:b/>
          <w:bCs/>
          <w:i w:val="0"/>
          <w:color w:val="000000"/>
          <w:sz w:val="22"/>
          <w:szCs w:val="22"/>
          <w:u w:val="none"/>
          <w:lang w:val="en-US" w:eastAsia="zh-CN"/>
        </w:rPr>
        <w:t>Q</w:t>
      </w:r>
      <w:r>
        <w:rPr>
          <w:rFonts w:hint="default" w:ascii="Times New Roman" w:hAnsi="Times New Roman" w:eastAsia="Arial" w:cs="Times New Roman"/>
          <w:b/>
          <w:bCs/>
          <w:i w:val="0"/>
          <w:color w:val="000000"/>
          <w:sz w:val="22"/>
          <w:szCs w:val="22"/>
          <w:u w:val="none"/>
        </w:rPr>
        <w:t>uestionnaire-</w:t>
      </w:r>
      <w:r>
        <w:rPr>
          <w:rFonts w:hint="default" w:ascii="Times New Roman" w:hAnsi="Times New Roman" w:eastAsia="宋体" w:cs="Times New Roman"/>
          <w:b/>
          <w:bCs/>
          <w:i w:val="0"/>
          <w:color w:val="000000"/>
          <w:sz w:val="22"/>
          <w:szCs w:val="22"/>
          <w:u w:val="none"/>
          <w:lang w:val="en-US" w:eastAsia="zh-CN"/>
        </w:rPr>
        <w:t>B</w:t>
      </w:r>
      <w:r>
        <w:rPr>
          <w:rFonts w:hint="default" w:ascii="Times New Roman" w:hAnsi="Times New Roman" w:eastAsia="Arial" w:cs="Times New Roman"/>
          <w:b/>
          <w:bCs/>
          <w:i w:val="0"/>
          <w:color w:val="000000"/>
          <w:sz w:val="22"/>
          <w:szCs w:val="22"/>
          <w:u w:val="none"/>
        </w:rPr>
        <w:t xml:space="preserve">ased </w:t>
      </w:r>
      <w:r>
        <w:rPr>
          <w:rFonts w:hint="default" w:ascii="Times New Roman" w:hAnsi="Times New Roman" w:eastAsia="宋体" w:cs="Times New Roman"/>
          <w:b/>
          <w:bCs/>
          <w:i w:val="0"/>
          <w:color w:val="000000"/>
          <w:sz w:val="22"/>
          <w:szCs w:val="22"/>
          <w:u w:val="none"/>
          <w:lang w:val="en-US" w:eastAsia="zh-CN"/>
        </w:rPr>
        <w:t>C</w:t>
      </w:r>
      <w:r>
        <w:rPr>
          <w:rFonts w:hint="default" w:ascii="Times New Roman" w:hAnsi="Times New Roman" w:eastAsia="Arial" w:cs="Times New Roman"/>
          <w:b/>
          <w:bCs/>
          <w:i w:val="0"/>
          <w:color w:val="000000"/>
          <w:sz w:val="22"/>
          <w:szCs w:val="22"/>
          <w:u w:val="none"/>
        </w:rPr>
        <w:t>ohort</w:t>
      </w:r>
      <w:r>
        <w:rPr>
          <w:rFonts w:hint="default" w:ascii="Times New Roman" w:hAnsi="Times New Roman" w:eastAsia="宋体" w:cs="Times New Roman"/>
          <w:b/>
          <w:bCs/>
          <w:i w:val="0"/>
          <w:color w:val="000000"/>
          <w:sz w:val="22"/>
          <w:szCs w:val="22"/>
          <w:u w:val="none"/>
          <w:lang w:val="en-US" w:eastAsia="zh-CN"/>
        </w:rPr>
        <w:t>.</w:t>
      </w:r>
    </w:p>
    <w:tbl>
      <w:tblPr>
        <w:tblStyle w:val="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0"/>
        <w:gridCol w:w="1775"/>
        <w:gridCol w:w="5311"/>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3" w:type="pct"/>
            <w:tcBorders>
              <w:top w:val="single" w:color="000000" w:sz="12" w:space="0"/>
              <w:left w:val="nil"/>
              <w:bottom w:val="single" w:color="000000" w:sz="4" w:space="0"/>
              <w:right w:val="nil"/>
              <w:tl2br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bookmarkStart w:id="3" w:name="_Ref25657"/>
            <w:bookmarkStart w:id="4" w:name="_Ref25674"/>
            <w:r>
              <w:rPr>
                <w:rFonts w:hint="default" w:ascii="Times New Roman" w:hAnsi="Times New Roman" w:cs="Times New Roman"/>
                <w:sz w:val="22"/>
                <w:szCs w:val="22"/>
                <w:lang w:val="en-US" w:eastAsia="zh-CN"/>
              </w:rPr>
              <w:t>Variables</w:t>
            </w:r>
          </w:p>
        </w:tc>
        <w:tc>
          <w:tcPr>
            <w:tcW w:w="626"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GVIF</w:t>
            </w:r>
          </w:p>
        </w:tc>
        <w:tc>
          <w:tcPr>
            <w:tcW w:w="1873"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Variables</w:t>
            </w:r>
          </w:p>
        </w:tc>
        <w:tc>
          <w:tcPr>
            <w:tcW w:w="626"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GVIF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Participants' average annual PM</w:t>
            </w:r>
            <w:r>
              <w:rPr>
                <w:rFonts w:hint="default" w:ascii="Times New Roman" w:hAnsi="Times New Roman" w:cs="Times New Roman"/>
                <w:sz w:val="22"/>
                <w:szCs w:val="22"/>
                <w:vertAlign w:val="subscript"/>
                <w:lang w:val="en-US" w:eastAsia="zh-CN"/>
              </w:rPr>
              <w:t>2.5</w:t>
            </w:r>
            <w:r>
              <w:rPr>
                <w:rFonts w:hint="default" w:ascii="Times New Roman" w:hAnsi="Times New Roman" w:cs="Times New Roman"/>
                <w:sz w:val="22"/>
                <w:szCs w:val="22"/>
                <w:lang w:val="en-US" w:eastAsia="zh-CN"/>
              </w:rPr>
              <w:t xml:space="preserve"> exposure</w:t>
            </w:r>
          </w:p>
        </w:tc>
        <w:tc>
          <w:tcPr>
            <w:tcW w:w="626"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1.1632</w:t>
            </w:r>
          </w:p>
        </w:tc>
        <w:tc>
          <w:tcPr>
            <w:tcW w:w="1873"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Participants' average annual PM</w:t>
            </w:r>
            <w:r>
              <w:rPr>
                <w:rFonts w:hint="default" w:ascii="Times New Roman" w:hAnsi="Times New Roman" w:cs="Times New Roman"/>
                <w:sz w:val="22"/>
                <w:szCs w:val="22"/>
                <w:vertAlign w:val="subscript"/>
                <w:lang w:val="en-US" w:eastAsia="zh-CN"/>
              </w:rPr>
              <w:t>2.5</w:t>
            </w:r>
            <w:r>
              <w:rPr>
                <w:rFonts w:hint="default" w:ascii="Times New Roman" w:hAnsi="Times New Roman" w:cs="Times New Roman"/>
                <w:sz w:val="22"/>
                <w:szCs w:val="22"/>
                <w:lang w:val="en-US" w:eastAsia="zh-CN"/>
              </w:rPr>
              <w:t xml:space="preserve"> exposure</w:t>
            </w:r>
          </w:p>
        </w:tc>
        <w:tc>
          <w:tcPr>
            <w:tcW w:w="626"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MVPA</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1.0489</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Walking</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Age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1.1829</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Age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Sex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1.0891</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Sex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BMI</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1.0462</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BMI</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Ethnic Background</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1.0538</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Ethnic Background</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Smoking status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1.0231</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Smoking status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Alcohol intake frequency</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1.0224</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Alcohol intake frequency</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Length of mobile phone use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1.0166</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Length of mobile phone use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Play computer games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1.0177</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Play computer games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Townsend deprivation index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1.1723</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Townsend deprivation index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Qualifications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1.0281</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Qualifications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Neuroticism score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1.0276</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Neuroticism score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Cooked vegetable intake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1.0257</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Cooked vegetable intake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Fresh fruit intake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1.0383</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Fresh fruit intake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Average total household income before tax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1.0409</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Average total household income before tax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Frequency of friend family visits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1.0088</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Frequency of friend family visits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Average night time sound level of noise pollution</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1.0495</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Average night time sound level of noise pollution</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Time spent outdoors in winter</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1.2554</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Time spent outdoors in winter</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1.2610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Time spend outdoors in summer</w:t>
            </w:r>
          </w:p>
        </w:tc>
        <w:tc>
          <w:tcPr>
            <w:tcW w:w="626"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1.2628</w:t>
            </w:r>
          </w:p>
        </w:tc>
        <w:tc>
          <w:tcPr>
            <w:tcW w:w="1873"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Time spend outdoors in summer</w:t>
            </w:r>
          </w:p>
        </w:tc>
        <w:tc>
          <w:tcPr>
            <w:tcW w:w="626"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1.2599</w:t>
            </w:r>
          </w:p>
        </w:tc>
      </w:tr>
      <w:bookmarkEnd w:id="3"/>
      <w:bookmarkEnd w:id="4"/>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2"/>
          <w:lang w:val="en-US" w:eastAsia="zh-CN"/>
        </w:rPr>
      </w:pPr>
      <w:r>
        <w:rPr>
          <w:rFonts w:hint="default" w:ascii="Times New Roman" w:hAnsi="Times New Roman" w:cs="Times New Roman"/>
          <w:b/>
          <w:bCs/>
          <w:i/>
          <w:iCs/>
          <w:sz w:val="22"/>
          <w:szCs w:val="22"/>
          <w:lang w:val="en-US" w:eastAsia="zh-CN"/>
        </w:rPr>
        <w:t>Notes:</w:t>
      </w:r>
      <w:r>
        <w:rPr>
          <w:rFonts w:hint="default" w:ascii="Times New Roman" w:hAnsi="Times New Roman" w:cs="Times New Roman"/>
          <w:sz w:val="22"/>
          <w:szCs w:val="22"/>
          <w:lang w:val="en-US" w:eastAsia="zh-CN"/>
        </w:rPr>
        <w:t>MVPA, moderate-to-vigorous physical activity. sleep score and sleep duration were utilized as dependent variables, with PA and PM</w:t>
      </w:r>
      <w:r>
        <w:rPr>
          <w:rFonts w:hint="default" w:ascii="Times New Roman" w:hAnsi="Times New Roman" w:cs="Times New Roman"/>
          <w:sz w:val="22"/>
          <w:szCs w:val="22"/>
          <w:vertAlign w:val="subscript"/>
          <w:lang w:val="en-US" w:eastAsia="zh-CN"/>
        </w:rPr>
        <w:t>2.5</w:t>
      </w:r>
      <w:r>
        <w:rPr>
          <w:rFonts w:hint="default" w:ascii="Times New Roman" w:hAnsi="Times New Roman" w:cs="Times New Roman"/>
          <w:sz w:val="22"/>
          <w:szCs w:val="22"/>
          <w:lang w:val="en-US" w:eastAsia="zh-CN"/>
        </w:rPr>
        <w:t xml:space="preserve"> levels serving as independent variables, adjusting for age, sex, BMI, ethnic background, smoking status, alcohol intake frequency,length of mobile phone use, plays computer games, Townsend deprivation index, neuroticism score, cooked vegetable intake, fresh fruit intake, qualifications, frequency of friend family visits, average total household income before tax, time spent outdoors in winter, average night time sound level of noise pollution, time spend outdoors in summer. visits, average total household income before tax, time spent outdoors in winter, time spend outdoors in summer. GVIF &lt; 2 indicates no severe multicollinearity.</w:t>
      </w:r>
    </w:p>
    <w:p>
      <w:pPr>
        <w:rPr>
          <w:rFonts w:hint="default" w:ascii="Times New Roman" w:hAnsi="Times New Roman" w:cs="Times New Roman"/>
          <w:lang w:val="en-US" w:eastAsia="zh-CN"/>
        </w:rPr>
      </w:pPr>
      <w:bookmarkStart w:id="5" w:name="_Ref19673"/>
    </w:p>
    <w:p>
      <w:pPr>
        <w:rPr>
          <w:rFonts w:hint="default" w:ascii="Times New Roman" w:hAnsi="Times New Roman" w:eastAsia="宋体" w:cs="Times New Roman"/>
          <w:b w:val="0"/>
          <w:bCs w:val="0"/>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8</w:t>
      </w:r>
      <w:r>
        <w:rPr>
          <w:rFonts w:hint="default" w:ascii="Times New Roman" w:hAnsi="Times New Roman" w:eastAsia="Arial" w:cs="Times New Roman"/>
          <w:b w:val="0"/>
          <w:bCs w:val="0"/>
          <w:i w:val="0"/>
          <w:color w:val="000000"/>
          <w:sz w:val="22"/>
          <w:szCs w:val="22"/>
          <w:u w:val="none"/>
        </w:rPr>
        <w:t xml:space="preserve"> </w:t>
      </w:r>
      <w:r>
        <w:rPr>
          <w:rFonts w:hint="default" w:ascii="Times New Roman" w:hAnsi="Times New Roman" w:eastAsia="Arial" w:cs="Times New Roman"/>
          <w:b/>
          <w:bCs/>
          <w:i w:val="0"/>
          <w:color w:val="000000"/>
          <w:sz w:val="22"/>
          <w:szCs w:val="22"/>
          <w:u w:val="none"/>
        </w:rPr>
        <w:t xml:space="preserve">GVIF Results for Interaction </w:t>
      </w:r>
      <w:r>
        <w:rPr>
          <w:rFonts w:hint="default" w:ascii="Times New Roman" w:hAnsi="Times New Roman" w:eastAsia="宋体" w:cs="Times New Roman"/>
          <w:b/>
          <w:bCs/>
          <w:i w:val="0"/>
          <w:color w:val="000000"/>
          <w:sz w:val="22"/>
          <w:szCs w:val="22"/>
          <w:u w:val="none"/>
          <w:lang w:eastAsia="zh-CN"/>
        </w:rPr>
        <w:t>Model</w:t>
      </w:r>
      <w:r>
        <w:rPr>
          <w:rFonts w:hint="default" w:ascii="Times New Roman" w:hAnsi="Times New Roman" w:eastAsia="Arial" w:cs="Times New Roman"/>
          <w:b/>
          <w:bCs/>
          <w:i w:val="0"/>
          <w:color w:val="000000"/>
          <w:sz w:val="22"/>
          <w:szCs w:val="22"/>
          <w:u w:val="none"/>
        </w:rPr>
        <w:t xml:space="preserve"> of Physical Activity and PM</w:t>
      </w:r>
      <w:r>
        <w:rPr>
          <w:rFonts w:hint="default" w:ascii="Times New Roman" w:hAnsi="Times New Roman" w:eastAsia="Arial" w:cs="Times New Roman"/>
          <w:b/>
          <w:bCs/>
          <w:i w:val="0"/>
          <w:color w:val="000000"/>
          <w:sz w:val="22"/>
          <w:szCs w:val="22"/>
          <w:u w:val="none"/>
          <w:vertAlign w:val="subscript"/>
        </w:rPr>
        <w:t>2.5</w:t>
      </w:r>
      <w:r>
        <w:rPr>
          <w:rFonts w:hint="default" w:ascii="Times New Roman" w:hAnsi="Times New Roman" w:eastAsia="Arial" w:cs="Times New Roman"/>
          <w:b/>
          <w:bCs/>
          <w:i w:val="0"/>
          <w:color w:val="000000"/>
          <w:sz w:val="22"/>
          <w:szCs w:val="22"/>
          <w:u w:val="none"/>
        </w:rPr>
        <w:t xml:space="preserve"> with Sleep in the </w:t>
      </w:r>
      <w:r>
        <w:rPr>
          <w:rFonts w:hint="default" w:ascii="Times New Roman" w:hAnsi="Times New Roman" w:eastAsia="宋体" w:cs="Times New Roman"/>
          <w:b/>
          <w:bCs/>
          <w:i w:val="0"/>
          <w:color w:val="000000"/>
          <w:sz w:val="22"/>
          <w:szCs w:val="22"/>
          <w:u w:val="none"/>
          <w:lang w:val="en-US" w:eastAsia="zh-CN"/>
        </w:rPr>
        <w:t>Q</w:t>
      </w:r>
      <w:r>
        <w:rPr>
          <w:rFonts w:hint="default" w:ascii="Times New Roman" w:hAnsi="Times New Roman" w:eastAsia="Arial" w:cs="Times New Roman"/>
          <w:b/>
          <w:bCs/>
          <w:i w:val="0"/>
          <w:color w:val="000000"/>
          <w:sz w:val="22"/>
          <w:szCs w:val="22"/>
          <w:u w:val="none"/>
        </w:rPr>
        <w:t>uestionnaire-</w:t>
      </w:r>
      <w:r>
        <w:rPr>
          <w:rFonts w:hint="default" w:ascii="Times New Roman" w:hAnsi="Times New Roman" w:eastAsia="宋体" w:cs="Times New Roman"/>
          <w:b/>
          <w:bCs/>
          <w:i w:val="0"/>
          <w:color w:val="000000"/>
          <w:sz w:val="22"/>
          <w:szCs w:val="22"/>
          <w:u w:val="none"/>
          <w:lang w:val="en-US" w:eastAsia="zh-CN"/>
        </w:rPr>
        <w:t>B</w:t>
      </w:r>
      <w:r>
        <w:rPr>
          <w:rFonts w:hint="default" w:ascii="Times New Roman" w:hAnsi="Times New Roman" w:eastAsia="Arial" w:cs="Times New Roman"/>
          <w:b/>
          <w:bCs/>
          <w:i w:val="0"/>
          <w:color w:val="000000"/>
          <w:sz w:val="22"/>
          <w:szCs w:val="22"/>
          <w:u w:val="none"/>
        </w:rPr>
        <w:t xml:space="preserve">ased </w:t>
      </w:r>
      <w:r>
        <w:rPr>
          <w:rFonts w:hint="default" w:ascii="Times New Roman" w:hAnsi="Times New Roman" w:eastAsia="宋体" w:cs="Times New Roman"/>
          <w:b/>
          <w:bCs/>
          <w:i w:val="0"/>
          <w:color w:val="000000"/>
          <w:sz w:val="22"/>
          <w:szCs w:val="22"/>
          <w:u w:val="none"/>
          <w:lang w:val="en-US" w:eastAsia="zh-CN"/>
        </w:rPr>
        <w:t>C</w:t>
      </w:r>
      <w:r>
        <w:rPr>
          <w:rFonts w:hint="default" w:ascii="Times New Roman" w:hAnsi="Times New Roman" w:eastAsia="Arial" w:cs="Times New Roman"/>
          <w:b/>
          <w:bCs/>
          <w:i w:val="0"/>
          <w:color w:val="000000"/>
          <w:sz w:val="22"/>
          <w:szCs w:val="22"/>
          <w:u w:val="none"/>
        </w:rPr>
        <w:t>ohort</w:t>
      </w:r>
      <w:r>
        <w:rPr>
          <w:rFonts w:hint="default" w:ascii="Times New Roman" w:hAnsi="Times New Roman" w:eastAsia="宋体" w:cs="Times New Roman"/>
          <w:b/>
          <w:bCs/>
          <w:i w:val="0"/>
          <w:color w:val="000000"/>
          <w:sz w:val="22"/>
          <w:szCs w:val="22"/>
          <w:u w:val="none"/>
          <w:lang w:val="en-US" w:eastAsia="zh-CN"/>
        </w:rPr>
        <w:t>.</w:t>
      </w:r>
    </w:p>
    <w:tbl>
      <w:tblPr>
        <w:tblStyle w:val="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0"/>
        <w:gridCol w:w="1794"/>
        <w:gridCol w:w="5290"/>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66" w:type="pct"/>
            <w:tcBorders>
              <w:top w:val="single" w:color="000000" w:sz="12" w:space="0"/>
              <w:left w:val="nil"/>
              <w:bottom w:val="single" w:color="000000" w:sz="4" w:space="0"/>
              <w:right w:val="nil"/>
              <w:tl2br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lang w:val="en-US" w:eastAsia="zh-CN"/>
              </w:rPr>
              <w:t>Variables</w:t>
            </w:r>
          </w:p>
        </w:tc>
        <w:tc>
          <w:tcPr>
            <w:tcW w:w="633"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color w:val="000000"/>
                <w:sz w:val="22"/>
                <w:szCs w:val="22"/>
                <w:lang w:val="en-US" w:eastAsia="zh-CN"/>
              </w:rPr>
              <w:t>GVIF</w:t>
            </w:r>
          </w:p>
        </w:tc>
        <w:tc>
          <w:tcPr>
            <w:tcW w:w="1866"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color w:val="000000"/>
                <w:sz w:val="22"/>
                <w:szCs w:val="22"/>
                <w:lang w:val="en-US" w:eastAsia="zh-CN"/>
              </w:rPr>
              <w:t>Variables</w:t>
            </w:r>
          </w:p>
        </w:tc>
        <w:tc>
          <w:tcPr>
            <w:tcW w:w="633"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color w:val="000000"/>
                <w:sz w:val="22"/>
                <w:szCs w:val="22"/>
                <w:lang w:val="en-US" w:eastAsia="zh-CN"/>
              </w:rPr>
              <w:t>GVIF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6"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Participants' average annual PM</w:t>
            </w:r>
            <w:r>
              <w:rPr>
                <w:rFonts w:hint="default" w:ascii="Times New Roman" w:hAnsi="Times New Roman" w:eastAsia="宋体" w:cs="Times New Roman"/>
                <w:b w:val="0"/>
                <w:i w:val="0"/>
                <w:iCs w:val="0"/>
                <w:color w:val="000000"/>
                <w:kern w:val="0"/>
                <w:sz w:val="22"/>
                <w:szCs w:val="22"/>
                <w:u w:val="none"/>
                <w:vertAlign w:val="subscript"/>
                <w:lang w:val="en-US" w:eastAsia="zh-CN" w:bidi="ar"/>
              </w:rPr>
              <w:t>2.5</w:t>
            </w:r>
            <w:r>
              <w:rPr>
                <w:rFonts w:hint="default" w:ascii="Times New Roman" w:hAnsi="Times New Roman" w:eastAsia="宋体" w:cs="Times New Roman"/>
                <w:b w:val="0"/>
                <w:i w:val="0"/>
                <w:iCs w:val="0"/>
                <w:color w:val="000000"/>
                <w:kern w:val="0"/>
                <w:sz w:val="22"/>
                <w:szCs w:val="22"/>
                <w:u w:val="none"/>
                <w:lang w:val="en-US" w:eastAsia="zh-CN" w:bidi="ar"/>
              </w:rPr>
              <w:t xml:space="preserve"> exposure</w:t>
            </w:r>
          </w:p>
        </w:tc>
        <w:tc>
          <w:tcPr>
            <w:tcW w:w="633"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1.0686</w:t>
            </w:r>
          </w:p>
        </w:tc>
        <w:tc>
          <w:tcPr>
            <w:tcW w:w="1866"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Participants' average annual PM</w:t>
            </w:r>
            <w:r>
              <w:rPr>
                <w:rFonts w:hint="default" w:ascii="Times New Roman" w:hAnsi="Times New Roman" w:eastAsia="宋体" w:cs="Times New Roman"/>
                <w:b w:val="0"/>
                <w:i w:val="0"/>
                <w:iCs w:val="0"/>
                <w:color w:val="000000"/>
                <w:kern w:val="0"/>
                <w:sz w:val="22"/>
                <w:szCs w:val="22"/>
                <w:u w:val="none"/>
                <w:vertAlign w:val="subscript"/>
                <w:lang w:val="en-US" w:eastAsia="zh-CN" w:bidi="ar"/>
              </w:rPr>
              <w:t>2.5</w:t>
            </w:r>
            <w:r>
              <w:rPr>
                <w:rFonts w:hint="default" w:ascii="Times New Roman" w:hAnsi="Times New Roman" w:eastAsia="宋体" w:cs="Times New Roman"/>
                <w:b w:val="0"/>
                <w:i w:val="0"/>
                <w:iCs w:val="0"/>
                <w:color w:val="000000"/>
                <w:kern w:val="0"/>
                <w:sz w:val="22"/>
                <w:szCs w:val="22"/>
                <w:u w:val="none"/>
                <w:lang w:val="en-US" w:eastAsia="zh-CN" w:bidi="ar"/>
              </w:rPr>
              <w:t xml:space="preserve"> exposure</w:t>
            </w:r>
          </w:p>
        </w:tc>
        <w:tc>
          <w:tcPr>
            <w:tcW w:w="633"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MVPA</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1.0686</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Walking</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Age</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1.1830</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Age</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1.1843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Sex</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1.0891</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Sex</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BMI</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1.0462</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BMI</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Ethnic Background</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1.0538</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Ethnic Background</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Smoking status</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1.0231</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Smoking status</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Alcohol intake frequency</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1.0224</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Alcohol intake frequency</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Length of mobile phone use</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1.0166</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Length of mobile phone use</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Play computer games</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1.0177</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Play computer games</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Townsend deprivation index</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1.1723</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Townsend deprivation index</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1.1727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Qualifications</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1.0281</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Qualifications</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Neuroticism score</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1.0276</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Neuroticism score</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Cooked vegetable intake</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1.0257</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Cooked vegetable intake</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Fresh fruit intake</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1.0383</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Fresh fruit intake</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Average total household income before tax</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1.0409</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Average total household income before tax</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Frequency of friend family visits</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1.0088</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Frequency of friend family visits</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i w:val="0"/>
                <w:iCs w:val="0"/>
                <w:color w:val="000000"/>
                <w:kern w:val="0"/>
                <w:sz w:val="22"/>
                <w:szCs w:val="22"/>
                <w:u w:val="none"/>
                <w:lang w:val="en-US" w:eastAsia="zh-CN" w:bidi="ar"/>
              </w:rPr>
              <w:t>Average night time sound level of noise pollution</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1.0495</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Average night time sound level of noise pollution</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cs="Times New Roman"/>
                <w:b w:val="0"/>
                <w:i w:val="0"/>
                <w:iCs w:val="0"/>
                <w:color w:val="000000"/>
                <w:kern w:val="0"/>
                <w:sz w:val="22"/>
                <w:szCs w:val="22"/>
                <w:u w:val="none"/>
                <w:lang w:val="en-US" w:eastAsia="zh-CN" w:bidi="ar"/>
              </w:rPr>
              <w:t>Time spent outdoors in winter</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1.2554</w:t>
            </w:r>
          </w:p>
        </w:tc>
        <w:tc>
          <w:tcPr>
            <w:tcW w:w="186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cs="Times New Roman"/>
                <w:b w:val="0"/>
                <w:i w:val="0"/>
                <w:iCs w:val="0"/>
                <w:color w:val="000000"/>
                <w:kern w:val="0"/>
                <w:sz w:val="22"/>
                <w:szCs w:val="22"/>
                <w:u w:val="none"/>
                <w:lang w:val="en-US" w:eastAsia="zh-CN" w:bidi="ar"/>
              </w:rPr>
              <w:t>Time spent outdoors in winter</w:t>
            </w:r>
          </w:p>
        </w:tc>
        <w:tc>
          <w:tcPr>
            <w:tcW w:w="63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val="0"/>
                <w:i w:val="0"/>
                <w:iCs w:val="0"/>
                <w:color w:val="000000"/>
                <w:kern w:val="0"/>
                <w:sz w:val="22"/>
                <w:szCs w:val="22"/>
                <w:u w:val="none"/>
                <w:lang w:val="en-US" w:eastAsia="zh-CN" w:bidi="ar"/>
              </w:rPr>
              <w:t>1.2611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i w:val="0"/>
                <w:iCs w:val="0"/>
                <w:color w:val="000000"/>
                <w:kern w:val="0"/>
                <w:sz w:val="22"/>
                <w:szCs w:val="22"/>
                <w:u w:val="none"/>
                <w:lang w:val="en-US" w:eastAsia="zh-CN" w:bidi="ar"/>
              </w:rPr>
            </w:pPr>
            <w:r>
              <w:rPr>
                <w:rFonts w:hint="default" w:ascii="Times New Roman" w:hAnsi="Times New Roman" w:cs="Times New Roman"/>
                <w:b w:val="0"/>
                <w:i w:val="0"/>
                <w:iCs w:val="0"/>
                <w:color w:val="000000"/>
                <w:kern w:val="0"/>
                <w:sz w:val="22"/>
                <w:szCs w:val="22"/>
                <w:u w:val="none"/>
                <w:lang w:val="en-US" w:eastAsia="zh-CN" w:bidi="ar"/>
              </w:rPr>
              <w:t>Time spend outdoors in summer</w:t>
            </w:r>
          </w:p>
        </w:tc>
        <w:tc>
          <w:tcPr>
            <w:tcW w:w="633"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i w:val="0"/>
                <w:iCs w:val="0"/>
                <w:color w:val="000000"/>
                <w:kern w:val="0"/>
                <w:sz w:val="22"/>
                <w:szCs w:val="22"/>
                <w:u w:val="none"/>
                <w:lang w:val="en-US" w:eastAsia="zh-CN" w:bidi="ar"/>
              </w:rPr>
            </w:pPr>
            <w:r>
              <w:rPr>
                <w:rFonts w:hint="default" w:ascii="Times New Roman" w:hAnsi="Times New Roman" w:eastAsia="宋体" w:cs="Times New Roman"/>
                <w:b w:val="0"/>
                <w:i w:val="0"/>
                <w:iCs w:val="0"/>
                <w:color w:val="000000"/>
                <w:kern w:val="0"/>
                <w:sz w:val="22"/>
                <w:szCs w:val="22"/>
                <w:u w:val="none"/>
                <w:lang w:val="en-US" w:eastAsia="zh-CN" w:bidi="ar"/>
              </w:rPr>
              <w:t>1.2628</w:t>
            </w:r>
          </w:p>
        </w:tc>
        <w:tc>
          <w:tcPr>
            <w:tcW w:w="1866"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i w:val="0"/>
                <w:iCs w:val="0"/>
                <w:color w:val="000000"/>
                <w:kern w:val="0"/>
                <w:sz w:val="22"/>
                <w:szCs w:val="22"/>
                <w:u w:val="none"/>
                <w:lang w:val="en-US" w:eastAsia="zh-CN" w:bidi="ar"/>
              </w:rPr>
            </w:pPr>
            <w:r>
              <w:rPr>
                <w:rFonts w:hint="default" w:ascii="Times New Roman" w:hAnsi="Times New Roman" w:cs="Times New Roman"/>
                <w:b w:val="0"/>
                <w:i w:val="0"/>
                <w:iCs w:val="0"/>
                <w:color w:val="000000"/>
                <w:kern w:val="0"/>
                <w:sz w:val="22"/>
                <w:szCs w:val="22"/>
                <w:u w:val="none"/>
                <w:lang w:val="en-US" w:eastAsia="zh-CN" w:bidi="ar"/>
              </w:rPr>
              <w:t>Time spend outdoors in summer</w:t>
            </w:r>
          </w:p>
        </w:tc>
        <w:tc>
          <w:tcPr>
            <w:tcW w:w="633"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center"/>
              <w:rPr>
                <w:rFonts w:hint="default" w:ascii="Times New Roman" w:hAnsi="Times New Roman" w:eastAsia="宋体" w:cs="Times New Roman"/>
                <w:b w:val="0"/>
                <w:i w:val="0"/>
                <w:iCs w:val="0"/>
                <w:color w:val="000000"/>
                <w:kern w:val="0"/>
                <w:sz w:val="22"/>
                <w:szCs w:val="22"/>
                <w:u w:val="none"/>
                <w:lang w:val="en-US" w:eastAsia="zh-CN" w:bidi="ar"/>
              </w:rPr>
            </w:pPr>
            <w:r>
              <w:rPr>
                <w:rFonts w:hint="default" w:ascii="Times New Roman" w:hAnsi="Times New Roman" w:eastAsia="宋体" w:cs="Times New Roman"/>
                <w:b w:val="0"/>
                <w:i w:val="0"/>
                <w:iCs w:val="0"/>
                <w:color w:val="000000"/>
                <w:kern w:val="0"/>
                <w:sz w:val="22"/>
                <w:szCs w:val="22"/>
                <w:u w:val="none"/>
                <w:lang w:val="en-US" w:eastAsia="zh-CN" w:bidi="ar"/>
              </w:rPr>
              <w:t>1.2599</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2"/>
          <w:lang w:val="en-US" w:eastAsia="zh-CN"/>
        </w:rPr>
      </w:pPr>
      <w:r>
        <w:rPr>
          <w:rFonts w:hint="default" w:ascii="Times New Roman" w:hAnsi="Times New Roman" w:cs="Times New Roman"/>
          <w:b/>
          <w:bCs/>
          <w:i/>
          <w:iCs/>
          <w:sz w:val="22"/>
          <w:szCs w:val="22"/>
          <w:lang w:val="en-US" w:eastAsia="zh-CN"/>
        </w:rPr>
        <w:t>Notes:</w:t>
      </w:r>
      <w:r>
        <w:rPr>
          <w:rFonts w:hint="default" w:ascii="Times New Roman" w:hAnsi="Times New Roman" w:cs="Times New Roman"/>
          <w:sz w:val="22"/>
          <w:szCs w:val="22"/>
          <w:lang w:val="en-US" w:eastAsia="zh-CN"/>
        </w:rPr>
        <w:t>MVPA, moderate-to-vigorous physical activity. sleep score and sleep duration were utilized as dependent variables, with an interaction term between PA and PM</w:t>
      </w:r>
      <w:r>
        <w:rPr>
          <w:rFonts w:hint="default" w:ascii="Times New Roman" w:hAnsi="Times New Roman" w:cs="Times New Roman"/>
          <w:sz w:val="22"/>
          <w:szCs w:val="22"/>
          <w:vertAlign w:val="subscript"/>
          <w:lang w:val="en-US" w:eastAsia="zh-CN"/>
        </w:rPr>
        <w:t>2.5</w:t>
      </w:r>
      <w:r>
        <w:rPr>
          <w:rFonts w:hint="default" w:ascii="Times New Roman" w:hAnsi="Times New Roman" w:cs="Times New Roman"/>
          <w:sz w:val="22"/>
          <w:szCs w:val="22"/>
          <w:lang w:val="en-US" w:eastAsia="zh-CN"/>
        </w:rPr>
        <w:t xml:space="preserve"> included, adjusting for age, sex, BMI, ethnic background, smoking status, alcohol intake frequency,length of mobile phone use, plays computer games, Townsend deprivation index, neuroticism score, cooked vegetable intake, fresh fruit intake, qualifications, frequency of friend family visits, average total household income before tax, time spent outdoors in winter, average night time sound level of noise pollution, time spend outdoors in summer. visits, average total household income before tax, time spent outdoors in winter, time spend outdoors in summer. GVIF &lt; 2 indicates no severe multicollinearity.</w:t>
      </w:r>
    </w:p>
    <w:p>
      <w:pPr>
        <w:rPr>
          <w:rFonts w:hint="default" w:ascii="Times New Roman" w:hAnsi="Times New Roman" w:cs="Times New Roman"/>
        </w:rPr>
      </w:pPr>
    </w:p>
    <w:bookmarkEnd w:id="5"/>
    <w:p>
      <w:pPr>
        <w:rPr>
          <w:rFonts w:hint="default" w:ascii="Times New Roman" w:hAnsi="Times New Roman" w:eastAsia="宋体" w:cs="Times New Roman"/>
          <w:b w:val="0"/>
          <w:bCs w:val="0"/>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9</w:t>
      </w:r>
      <w:r>
        <w:rPr>
          <w:rFonts w:hint="default" w:ascii="Times New Roman" w:hAnsi="Times New Roman" w:eastAsia="Arial" w:cs="Times New Roman"/>
          <w:b/>
          <w:bCs/>
          <w:i w:val="0"/>
          <w:color w:val="000000"/>
          <w:sz w:val="22"/>
          <w:szCs w:val="22"/>
          <w:u w:val="none"/>
        </w:rPr>
        <w:t xml:space="preserve"> GVIF Results for Independent </w:t>
      </w:r>
      <w:r>
        <w:rPr>
          <w:rFonts w:hint="default" w:ascii="Times New Roman" w:hAnsi="Times New Roman" w:eastAsia="宋体" w:cs="Times New Roman"/>
          <w:b/>
          <w:bCs/>
          <w:i w:val="0"/>
          <w:color w:val="000000"/>
          <w:sz w:val="22"/>
          <w:szCs w:val="22"/>
          <w:u w:val="none"/>
          <w:lang w:eastAsia="zh-CN"/>
        </w:rPr>
        <w:t>Model</w:t>
      </w:r>
      <w:r>
        <w:rPr>
          <w:rFonts w:hint="default" w:ascii="Times New Roman" w:hAnsi="Times New Roman" w:eastAsia="Arial" w:cs="Times New Roman"/>
          <w:b/>
          <w:bCs/>
          <w:i w:val="0"/>
          <w:color w:val="000000"/>
          <w:sz w:val="22"/>
          <w:szCs w:val="22"/>
          <w:u w:val="none"/>
        </w:rPr>
        <w:t xml:space="preserve"> of Physical Activity and PM</w:t>
      </w:r>
      <w:r>
        <w:rPr>
          <w:rFonts w:hint="default" w:ascii="Times New Roman" w:hAnsi="Times New Roman" w:eastAsia="Arial" w:cs="Times New Roman"/>
          <w:b/>
          <w:bCs/>
          <w:i w:val="0"/>
          <w:color w:val="000000"/>
          <w:sz w:val="22"/>
          <w:szCs w:val="22"/>
          <w:u w:val="none"/>
          <w:vertAlign w:val="subscript"/>
        </w:rPr>
        <w:t>2.5</w:t>
      </w:r>
      <w:r>
        <w:rPr>
          <w:rFonts w:hint="default" w:ascii="Times New Roman" w:hAnsi="Times New Roman" w:eastAsia="Arial" w:cs="Times New Roman"/>
          <w:b/>
          <w:bCs/>
          <w:i w:val="0"/>
          <w:color w:val="000000"/>
          <w:sz w:val="22"/>
          <w:szCs w:val="22"/>
          <w:u w:val="none"/>
        </w:rPr>
        <w:t xml:space="preserve"> with Sleep in the </w:t>
      </w:r>
      <w:r>
        <w:rPr>
          <w:rFonts w:hint="default" w:ascii="Times New Roman" w:hAnsi="Times New Roman" w:eastAsia="Arial" w:cs="Times New Roman"/>
          <w:b/>
          <w:bCs/>
          <w:i w:val="0"/>
          <w:color w:val="000000"/>
          <w:sz w:val="22"/>
          <w:szCs w:val="22"/>
          <w:u w:val="none"/>
          <w:lang w:val="en-US" w:eastAsia="zh-CN"/>
        </w:rPr>
        <w:t>Accelerometer-Measured</w:t>
      </w:r>
      <w:r>
        <w:rPr>
          <w:rFonts w:hint="default" w:ascii="Times New Roman" w:hAnsi="Times New Roman" w:eastAsia="Arial" w:cs="Times New Roman"/>
          <w:b/>
          <w:bCs/>
          <w:i w:val="0"/>
          <w:color w:val="000000"/>
          <w:sz w:val="22"/>
          <w:szCs w:val="22"/>
          <w:u w:val="none"/>
        </w:rPr>
        <w:t xml:space="preserve"> </w:t>
      </w:r>
      <w:r>
        <w:rPr>
          <w:rFonts w:hint="default" w:ascii="Times New Roman" w:hAnsi="Times New Roman" w:eastAsia="宋体" w:cs="Times New Roman"/>
          <w:b/>
          <w:bCs/>
          <w:i w:val="0"/>
          <w:color w:val="000000"/>
          <w:sz w:val="22"/>
          <w:szCs w:val="22"/>
          <w:u w:val="none"/>
          <w:lang w:val="en-US" w:eastAsia="zh-CN"/>
        </w:rPr>
        <w:t>C</w:t>
      </w:r>
      <w:r>
        <w:rPr>
          <w:rFonts w:hint="default" w:ascii="Times New Roman" w:hAnsi="Times New Roman" w:eastAsia="Arial" w:cs="Times New Roman"/>
          <w:b/>
          <w:bCs/>
          <w:i w:val="0"/>
          <w:color w:val="000000"/>
          <w:sz w:val="22"/>
          <w:szCs w:val="22"/>
          <w:u w:val="none"/>
        </w:rPr>
        <w:t>ohort</w:t>
      </w:r>
      <w:r>
        <w:rPr>
          <w:rFonts w:hint="default" w:ascii="Times New Roman" w:hAnsi="Times New Roman" w:eastAsia="宋体" w:cs="Times New Roman"/>
          <w:b/>
          <w:bCs/>
          <w:i w:val="0"/>
          <w:color w:val="000000"/>
          <w:sz w:val="22"/>
          <w:szCs w:val="22"/>
          <w:u w:val="none"/>
          <w:lang w:val="en-US" w:eastAsia="zh-CN"/>
        </w:rPr>
        <w:t>.</w:t>
      </w:r>
    </w:p>
    <w:tbl>
      <w:tblPr>
        <w:tblStyle w:val="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0"/>
        <w:gridCol w:w="1794"/>
        <w:gridCol w:w="5290"/>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66" w:type="pct"/>
            <w:tcBorders>
              <w:top w:val="single" w:color="000000" w:sz="12" w:space="0"/>
              <w:left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val="0"/>
                <w:bCs w:val="0"/>
                <w:sz w:val="22"/>
                <w:szCs w:val="22"/>
              </w:rPr>
            </w:pPr>
            <w:r>
              <w:rPr>
                <w:rFonts w:hint="default" w:ascii="Times New Roman" w:hAnsi="Times New Roman" w:eastAsia="宋体" w:cs="Times New Roman"/>
                <w:b w:val="0"/>
                <w:bCs w:val="0"/>
                <w:sz w:val="22"/>
                <w:szCs w:val="22"/>
                <w:lang w:val="en-US" w:eastAsia="zh-CN"/>
              </w:rPr>
              <w:t>Variables</w:t>
            </w:r>
          </w:p>
        </w:tc>
        <w:tc>
          <w:tcPr>
            <w:tcW w:w="633"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val="en-US" w:eastAsia="zh-CN"/>
              </w:rPr>
              <w:t>GVIF</w:t>
            </w:r>
          </w:p>
        </w:tc>
        <w:tc>
          <w:tcPr>
            <w:tcW w:w="1866"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val="en-US" w:eastAsia="zh-CN"/>
              </w:rPr>
              <w:t>Variables</w:t>
            </w:r>
          </w:p>
        </w:tc>
        <w:tc>
          <w:tcPr>
            <w:tcW w:w="633"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val="en-US" w:eastAsia="zh-CN"/>
              </w:rPr>
              <w:t>GVIF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single" w:color="000000" w:sz="4" w:space="0"/>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Participants' average annual PM</w:t>
            </w:r>
            <w:r>
              <w:rPr>
                <w:rFonts w:hint="default" w:ascii="Times New Roman" w:hAnsi="Times New Roman" w:eastAsia="宋体" w:cs="Times New Roman"/>
                <w:sz w:val="22"/>
                <w:szCs w:val="22"/>
                <w:vertAlign w:val="subscript"/>
                <w:lang w:val="en-US" w:eastAsia="zh-CN"/>
              </w:rPr>
              <w:t>2.5</w:t>
            </w:r>
            <w:r>
              <w:rPr>
                <w:rFonts w:hint="default" w:ascii="Times New Roman" w:hAnsi="Times New Roman" w:eastAsia="宋体" w:cs="Times New Roman"/>
                <w:sz w:val="22"/>
                <w:szCs w:val="22"/>
                <w:lang w:val="en-US" w:eastAsia="zh-CN"/>
              </w:rPr>
              <w:t xml:space="preserve"> exposure</w:t>
            </w:r>
          </w:p>
        </w:tc>
        <w:tc>
          <w:tcPr>
            <w:tcW w:w="633" w:type="pct"/>
            <w:tcBorders>
              <w:top w:val="single" w:color="000000" w:sz="4" w:space="0"/>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1.1068</w:t>
            </w:r>
          </w:p>
        </w:tc>
        <w:tc>
          <w:tcPr>
            <w:tcW w:w="1866" w:type="pct"/>
            <w:tcBorders>
              <w:top w:val="single" w:color="000000" w:sz="4" w:space="0"/>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Participants' average annual PM</w:t>
            </w:r>
            <w:r>
              <w:rPr>
                <w:rFonts w:hint="default" w:ascii="Times New Roman" w:hAnsi="Times New Roman" w:eastAsia="宋体" w:cs="Times New Roman"/>
                <w:sz w:val="22"/>
                <w:szCs w:val="22"/>
                <w:vertAlign w:val="subscript"/>
                <w:lang w:val="en-US" w:eastAsia="zh-CN"/>
              </w:rPr>
              <w:t>2.5</w:t>
            </w:r>
            <w:r>
              <w:rPr>
                <w:rFonts w:hint="default" w:ascii="Times New Roman" w:hAnsi="Times New Roman" w:eastAsia="宋体" w:cs="Times New Roman"/>
                <w:sz w:val="22"/>
                <w:szCs w:val="22"/>
                <w:lang w:val="en-US" w:eastAsia="zh-CN"/>
              </w:rPr>
              <w:t xml:space="preserve"> exposure</w:t>
            </w:r>
          </w:p>
        </w:tc>
        <w:tc>
          <w:tcPr>
            <w:tcW w:w="633" w:type="pct"/>
            <w:tcBorders>
              <w:top w:val="single" w:color="000000" w:sz="4" w:space="0"/>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MVPA</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1.0831</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LPA</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Age at accelerometer measurement</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1.1690</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Age at accelerometer measurement</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1.1651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Sex</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1.1089</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Sex</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BMI</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1.0658</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BMI</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Ethnic Background</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1.0237</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Ethnic Background</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Smoking status</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1.0204</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Smoking status</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Alcohol intake frequency.</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1.0154</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Alcohol intake frequency.</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Length of mobile phone use</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1.0136</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Length of mobile phone use</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Play computer games</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1.0072</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Play computer games</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cs="Times New Roman"/>
                <w:sz w:val="22"/>
                <w:szCs w:val="22"/>
                <w:lang w:val="en-US" w:eastAsia="zh-CN"/>
              </w:rPr>
              <w:t>Townsend deprivation index</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1.1376</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Townsend deprivation index</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1.1374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Neuroticism score</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1.0285</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Neuroticism score</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cs="Times New Roman"/>
                <w:sz w:val="22"/>
                <w:szCs w:val="22"/>
                <w:lang w:val="en-US" w:eastAsia="zh-CN"/>
              </w:rPr>
              <w:t>Cooked vegetable intake</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1.0187</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Cooked vegetable intake</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Fresh fruit intake</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1.0332</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Fresh fruit intake</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Qualifications</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1.0230</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Qualifications</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Frequency of friend family visits</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1.0084</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Frequency of friend family visits</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Average total household income before tax</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1.0334</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Average total household income before tax</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rPr>
            </w:pPr>
            <w:r>
              <w:rPr>
                <w:rFonts w:hint="default" w:ascii="Times New Roman" w:hAnsi="Times New Roman" w:cs="Times New Roman"/>
                <w:sz w:val="22"/>
                <w:szCs w:val="22"/>
                <w:lang w:val="en-US" w:eastAsia="zh-CN"/>
              </w:rPr>
              <w:t>Time spent outdoors in winter</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1.2360</w:t>
            </w:r>
          </w:p>
        </w:tc>
        <w:tc>
          <w:tcPr>
            <w:tcW w:w="1866"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Time spent outdoors in winter</w:t>
            </w:r>
          </w:p>
        </w:tc>
        <w:tc>
          <w:tcPr>
            <w:tcW w:w="633" w:type="pct"/>
            <w:tcBorders>
              <w:top w:val="nil"/>
              <w:left w:val="nil"/>
              <w:bottom w:val="nil"/>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1.2285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tcBorders>
              <w:top w:val="nil"/>
              <w:left w:val="nil"/>
              <w:bottom w:val="single" w:color="000000" w:sz="12" w:space="0"/>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Time spend outdoors in summer</w:t>
            </w:r>
          </w:p>
        </w:tc>
        <w:tc>
          <w:tcPr>
            <w:tcW w:w="633" w:type="pct"/>
            <w:tcBorders>
              <w:top w:val="nil"/>
              <w:left w:val="nil"/>
              <w:bottom w:val="single" w:color="000000" w:sz="12" w:space="0"/>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1.2382</w:t>
            </w:r>
          </w:p>
        </w:tc>
        <w:tc>
          <w:tcPr>
            <w:tcW w:w="1866" w:type="pct"/>
            <w:tcBorders>
              <w:top w:val="nil"/>
              <w:left w:val="nil"/>
              <w:bottom w:val="single" w:color="000000" w:sz="12" w:space="0"/>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Time spend outdoors in summer</w:t>
            </w:r>
          </w:p>
        </w:tc>
        <w:tc>
          <w:tcPr>
            <w:tcW w:w="633" w:type="pct"/>
            <w:tcBorders>
              <w:top w:val="nil"/>
              <w:left w:val="nil"/>
              <w:bottom w:val="single" w:color="000000" w:sz="12" w:space="0"/>
              <w:right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1.2385</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2"/>
          <w:lang w:val="en-US" w:eastAsia="zh-CN"/>
        </w:rPr>
      </w:pPr>
      <w:r>
        <w:rPr>
          <w:rFonts w:hint="default" w:ascii="Times New Roman" w:hAnsi="Times New Roman" w:cs="Times New Roman"/>
          <w:b/>
          <w:bCs/>
          <w:i/>
          <w:iCs/>
          <w:sz w:val="22"/>
          <w:szCs w:val="22"/>
          <w:lang w:val="en-US" w:eastAsia="zh-CN"/>
        </w:rPr>
        <w:t>Notes:</w:t>
      </w:r>
      <w:r>
        <w:rPr>
          <w:rFonts w:hint="default" w:ascii="Times New Roman" w:hAnsi="Times New Roman" w:cs="Times New Roman"/>
          <w:b w:val="0"/>
          <w:bCs w:val="0"/>
          <w:i w:val="0"/>
          <w:iCs w:val="0"/>
          <w:sz w:val="22"/>
          <w:szCs w:val="22"/>
          <w:lang w:val="en-US" w:eastAsia="zh-CN"/>
        </w:rPr>
        <w:t xml:space="preserve">LPA, light </w:t>
      </w:r>
      <w:r>
        <w:rPr>
          <w:rFonts w:hint="default" w:ascii="Times New Roman" w:hAnsi="Times New Roman" w:cs="Times New Roman"/>
          <w:sz w:val="22"/>
          <w:szCs w:val="22"/>
          <w:lang w:val="en-US" w:eastAsia="zh-CN"/>
        </w:rPr>
        <w:t>physical activity; MVPA, moderate-to-vigorous physical activity. sleep score and sleep duration were utilized as dependent variables, with PA and PM</w:t>
      </w:r>
      <w:r>
        <w:rPr>
          <w:rFonts w:hint="default" w:ascii="Times New Roman" w:hAnsi="Times New Roman" w:cs="Times New Roman"/>
          <w:sz w:val="22"/>
          <w:szCs w:val="22"/>
          <w:vertAlign w:val="subscript"/>
          <w:lang w:val="en-US" w:eastAsia="zh-CN"/>
        </w:rPr>
        <w:t>2.5</w:t>
      </w:r>
      <w:r>
        <w:rPr>
          <w:rFonts w:hint="default" w:ascii="Times New Roman" w:hAnsi="Times New Roman" w:cs="Times New Roman"/>
          <w:sz w:val="22"/>
          <w:szCs w:val="22"/>
          <w:lang w:val="en-US" w:eastAsia="zh-CN"/>
        </w:rPr>
        <w:t xml:space="preserve"> levels serving as independent variables, adjusting for </w:t>
      </w:r>
      <w:r>
        <w:rPr>
          <w:rFonts w:hint="eastAsia" w:ascii="Times New Roman" w:hAnsi="Times New Roman" w:cs="Times New Roman"/>
          <w:sz w:val="22"/>
          <w:szCs w:val="22"/>
          <w:lang w:val="en-US" w:eastAsia="zh-CN"/>
        </w:rPr>
        <w:t>a</w:t>
      </w:r>
      <w:r>
        <w:rPr>
          <w:rFonts w:hint="default" w:ascii="Times New Roman" w:hAnsi="Times New Roman" w:cs="Times New Roman"/>
          <w:sz w:val="22"/>
          <w:szCs w:val="22"/>
          <w:lang w:val="en-US" w:eastAsia="zh-CN"/>
        </w:rPr>
        <w:t>ge at accelerometer measurement, sex, BMI, ethnic background, smoking status, alcohol intake frequency,length of mobile phone use, plays computer games, Townsend deprivation index, neuroticism score, cooked vegetable intake, fresh fruit intake, qualifications, frequency of friend family visits, average total household income before tax, time spent outdoors in winter, average night time sound level of noise pollution, time spend outdoors in summer. visits, average total household income before tax, time spent outdoors in winter, time spend outdoors in summer. GVIF &lt; 2 indicates no severe multicollinearity.</w:t>
      </w:r>
    </w:p>
    <w:p>
      <w:pPr>
        <w:rPr>
          <w:rFonts w:hint="default" w:ascii="Times New Roman" w:hAnsi="Times New Roman" w:cs="Times New Roman"/>
          <w:b/>
          <w:bCs/>
          <w:sz w:val="22"/>
          <w:szCs w:val="22"/>
          <w:lang w:val="en-US" w:eastAsia="zh-CN"/>
        </w:rPr>
      </w:pPr>
    </w:p>
    <w:p>
      <w:pPr>
        <w:rPr>
          <w:rFonts w:hint="default" w:ascii="Times New Roman" w:hAnsi="Times New Roman" w:eastAsia="宋体" w:cs="Times New Roman"/>
          <w:b w:val="0"/>
          <w:bCs w:val="0"/>
          <w:i w:val="0"/>
          <w:color w:val="000000"/>
          <w:sz w:val="22"/>
          <w:szCs w:val="22"/>
          <w:u w:val="none"/>
          <w:lang w:val="en-US" w:eastAsia="zh-CN"/>
        </w:rPr>
      </w:pPr>
      <w:r>
        <w:rPr>
          <w:rFonts w:hint="default" w:ascii="Times New Roman" w:hAnsi="Times New Roman" w:cs="Times New Roman"/>
          <w:b/>
          <w:bCs/>
          <w:sz w:val="22"/>
          <w:szCs w:val="22"/>
          <w:lang w:val="en-US" w:eastAsia="zh-CN"/>
        </w:rPr>
        <w:t>Supplemental Table 10</w:t>
      </w:r>
      <w:r>
        <w:rPr>
          <w:rFonts w:hint="default" w:ascii="Times New Roman" w:hAnsi="Times New Roman" w:eastAsia="Arial" w:cs="Times New Roman"/>
          <w:b/>
          <w:bCs/>
          <w:i w:val="0"/>
          <w:color w:val="000000"/>
          <w:sz w:val="22"/>
          <w:szCs w:val="22"/>
          <w:u w:val="none"/>
        </w:rPr>
        <w:t xml:space="preserve"> GVIF Results for </w:t>
      </w:r>
      <w:r>
        <w:rPr>
          <w:rFonts w:hint="default" w:ascii="Times New Roman" w:hAnsi="Times New Roman" w:eastAsia="宋体" w:cs="Times New Roman"/>
          <w:b/>
          <w:bCs/>
          <w:i w:val="0"/>
          <w:color w:val="000000"/>
          <w:sz w:val="22"/>
          <w:szCs w:val="22"/>
          <w:u w:val="none"/>
          <w:lang w:val="en-US" w:eastAsia="zh-CN"/>
        </w:rPr>
        <w:t xml:space="preserve">Interaction </w:t>
      </w:r>
      <w:r>
        <w:rPr>
          <w:rFonts w:hint="default" w:ascii="Times New Roman" w:hAnsi="Times New Roman" w:eastAsia="宋体" w:cs="Times New Roman"/>
          <w:b/>
          <w:bCs/>
          <w:i w:val="0"/>
          <w:color w:val="000000"/>
          <w:sz w:val="22"/>
          <w:szCs w:val="22"/>
          <w:u w:val="none"/>
          <w:lang w:eastAsia="zh-CN"/>
        </w:rPr>
        <w:t>Model</w:t>
      </w:r>
      <w:r>
        <w:rPr>
          <w:rFonts w:hint="default" w:ascii="Times New Roman" w:hAnsi="Times New Roman" w:eastAsia="Arial" w:cs="Times New Roman"/>
          <w:b/>
          <w:bCs/>
          <w:i w:val="0"/>
          <w:color w:val="000000"/>
          <w:sz w:val="22"/>
          <w:szCs w:val="22"/>
          <w:u w:val="none"/>
        </w:rPr>
        <w:t xml:space="preserve"> of Physical Activity and PM</w:t>
      </w:r>
      <w:r>
        <w:rPr>
          <w:rFonts w:hint="default" w:ascii="Times New Roman" w:hAnsi="Times New Roman" w:eastAsia="Arial" w:cs="Times New Roman"/>
          <w:b/>
          <w:bCs/>
          <w:i w:val="0"/>
          <w:color w:val="000000"/>
          <w:sz w:val="22"/>
          <w:szCs w:val="22"/>
          <w:u w:val="none"/>
          <w:vertAlign w:val="subscript"/>
        </w:rPr>
        <w:t>2.5</w:t>
      </w:r>
      <w:r>
        <w:rPr>
          <w:rFonts w:hint="default" w:ascii="Times New Roman" w:hAnsi="Times New Roman" w:eastAsia="Arial" w:cs="Times New Roman"/>
          <w:b/>
          <w:bCs/>
          <w:i w:val="0"/>
          <w:color w:val="000000"/>
          <w:sz w:val="22"/>
          <w:szCs w:val="22"/>
          <w:u w:val="none"/>
        </w:rPr>
        <w:t xml:space="preserve"> with Sleep in the </w:t>
      </w:r>
      <w:r>
        <w:rPr>
          <w:rFonts w:hint="default" w:ascii="Times New Roman" w:hAnsi="Times New Roman" w:eastAsia="Arial" w:cs="Times New Roman"/>
          <w:b/>
          <w:bCs/>
          <w:i w:val="0"/>
          <w:color w:val="000000"/>
          <w:sz w:val="22"/>
          <w:szCs w:val="22"/>
          <w:u w:val="none"/>
          <w:lang w:val="en-US" w:eastAsia="zh-CN"/>
        </w:rPr>
        <w:t>Accelerometer-Measured</w:t>
      </w:r>
      <w:r>
        <w:rPr>
          <w:rFonts w:hint="default" w:ascii="Times New Roman" w:hAnsi="Times New Roman" w:eastAsia="Arial" w:cs="Times New Roman"/>
          <w:b/>
          <w:bCs/>
          <w:i w:val="0"/>
          <w:color w:val="000000"/>
          <w:sz w:val="22"/>
          <w:szCs w:val="22"/>
          <w:u w:val="none"/>
        </w:rPr>
        <w:t xml:space="preserve"> </w:t>
      </w:r>
      <w:r>
        <w:rPr>
          <w:rFonts w:hint="default" w:ascii="Times New Roman" w:hAnsi="Times New Roman" w:eastAsia="宋体" w:cs="Times New Roman"/>
          <w:b/>
          <w:bCs/>
          <w:i w:val="0"/>
          <w:color w:val="000000"/>
          <w:sz w:val="22"/>
          <w:szCs w:val="22"/>
          <w:u w:val="none"/>
          <w:lang w:val="en-US" w:eastAsia="zh-CN"/>
        </w:rPr>
        <w:t>C</w:t>
      </w:r>
      <w:r>
        <w:rPr>
          <w:rFonts w:hint="default" w:ascii="Times New Roman" w:hAnsi="Times New Roman" w:eastAsia="Arial" w:cs="Times New Roman"/>
          <w:b/>
          <w:bCs/>
          <w:i w:val="0"/>
          <w:color w:val="000000"/>
          <w:sz w:val="22"/>
          <w:szCs w:val="22"/>
          <w:u w:val="none"/>
        </w:rPr>
        <w:t>ohort</w:t>
      </w:r>
      <w:r>
        <w:rPr>
          <w:rFonts w:hint="default" w:ascii="Times New Roman" w:hAnsi="Times New Roman" w:eastAsia="宋体" w:cs="Times New Roman"/>
          <w:b/>
          <w:bCs/>
          <w:i w:val="0"/>
          <w:color w:val="000000"/>
          <w:sz w:val="22"/>
          <w:szCs w:val="22"/>
          <w:u w:val="none"/>
          <w:lang w:val="en-US" w:eastAsia="zh-CN"/>
        </w:rPr>
        <w:t>.</w:t>
      </w:r>
    </w:p>
    <w:tbl>
      <w:tblPr>
        <w:tblStyle w:val="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9"/>
        <w:gridCol w:w="1774"/>
        <w:gridCol w:w="5310"/>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3" w:type="pct"/>
            <w:tcBorders>
              <w:top w:val="single" w:color="000000" w:sz="12" w:space="0"/>
              <w:left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Variables</w:t>
            </w:r>
          </w:p>
        </w:tc>
        <w:tc>
          <w:tcPr>
            <w:tcW w:w="626"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GVIF</w:t>
            </w:r>
          </w:p>
        </w:tc>
        <w:tc>
          <w:tcPr>
            <w:tcW w:w="1873"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Variables</w:t>
            </w:r>
          </w:p>
        </w:tc>
        <w:tc>
          <w:tcPr>
            <w:tcW w:w="626" w:type="pct"/>
            <w:tcBorders>
              <w:top w:val="single" w:color="000000" w:sz="12" w:space="0"/>
              <w:left w:val="nil"/>
              <w:bottom w:val="single" w:color="000000" w:sz="4"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GVIF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Participants' average annual PM</w:t>
            </w:r>
            <w:r>
              <w:rPr>
                <w:rFonts w:hint="default" w:ascii="Times New Roman" w:hAnsi="Times New Roman" w:cs="Times New Roman"/>
                <w:sz w:val="22"/>
                <w:szCs w:val="22"/>
                <w:vertAlign w:val="subscript"/>
                <w:lang w:val="en-US" w:eastAsia="zh-CN"/>
              </w:rPr>
              <w:t>2.5</w:t>
            </w:r>
            <w:r>
              <w:rPr>
                <w:rFonts w:hint="default" w:ascii="Times New Roman" w:hAnsi="Times New Roman" w:cs="Times New Roman"/>
                <w:sz w:val="22"/>
                <w:szCs w:val="22"/>
                <w:lang w:val="en-US" w:eastAsia="zh-CN"/>
              </w:rPr>
              <w:t xml:space="preserve"> exposure</w:t>
            </w:r>
          </w:p>
        </w:tc>
        <w:tc>
          <w:tcPr>
            <w:tcW w:w="626"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1.0580</w:t>
            </w:r>
          </w:p>
        </w:tc>
        <w:tc>
          <w:tcPr>
            <w:tcW w:w="1873"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Participants' average annual PM</w:t>
            </w:r>
            <w:r>
              <w:rPr>
                <w:rFonts w:hint="default" w:ascii="Times New Roman" w:hAnsi="Times New Roman" w:cs="Times New Roman"/>
                <w:sz w:val="22"/>
                <w:szCs w:val="22"/>
                <w:vertAlign w:val="subscript"/>
                <w:lang w:val="en-US" w:eastAsia="zh-CN"/>
              </w:rPr>
              <w:t>2.5</w:t>
            </w:r>
            <w:r>
              <w:rPr>
                <w:rFonts w:hint="default" w:ascii="Times New Roman" w:hAnsi="Times New Roman" w:cs="Times New Roman"/>
                <w:sz w:val="22"/>
                <w:szCs w:val="22"/>
                <w:lang w:val="en-US" w:eastAsia="zh-CN"/>
              </w:rPr>
              <w:t xml:space="preserve"> exposure</w:t>
            </w:r>
          </w:p>
        </w:tc>
        <w:tc>
          <w:tcPr>
            <w:tcW w:w="626" w:type="pct"/>
            <w:tcBorders>
              <w:top w:val="single" w:color="000000" w:sz="4" w:space="0"/>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MVPA</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1.0580</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LPA</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eastAsia" w:ascii="Times New Roman" w:hAnsi="Times New Roman" w:cs="Times New Roman"/>
                <w:sz w:val="22"/>
                <w:szCs w:val="22"/>
                <w:lang w:val="en-US" w:eastAsia="zh-CN"/>
              </w:rPr>
              <w:t>Age at accelerometer measurement</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1.1518</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Age at accelerometer measurement</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Sex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1.1031</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Sex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BMI</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1.0647</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BMI</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Ethnic Background</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1.0260</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Ethnic Background</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Smoking status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1.0201</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Smoking status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Alcohol intake frequency.</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1.0154</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Alcohol intake frequency.</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Length of mobile phone use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1.0134</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Length of mobile phone use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Play computer games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1.0073</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Play computer games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Townsend deprivation index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1.1168</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Townsend deprivation index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Neuroticism score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1.0214</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Neuroticism score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Cooked vegetable intake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1.0189</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Cooked vegetable intake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Fresh fruit intake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1.0331</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Fresh fruit intake</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Qualifications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1.0199</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Qualifications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Frequency of friend family visits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1.0074</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Frequency of friend family visits</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Average total household income before tax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1.0276</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Average total household income before tax</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val="en-US" w:eastAsia="zh-CN"/>
              </w:rPr>
              <w:t>Time spent outdoors in winter</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1.2330</w:t>
            </w:r>
          </w:p>
        </w:tc>
        <w:tc>
          <w:tcPr>
            <w:tcW w:w="1873"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Time spent outdoors in winter</w:t>
            </w:r>
          </w:p>
        </w:tc>
        <w:tc>
          <w:tcPr>
            <w:tcW w:w="626" w:type="pc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1.2254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Time spend outdoors in summer</w:t>
            </w:r>
          </w:p>
        </w:tc>
        <w:tc>
          <w:tcPr>
            <w:tcW w:w="626"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1.2324</w:t>
            </w:r>
          </w:p>
        </w:tc>
        <w:tc>
          <w:tcPr>
            <w:tcW w:w="1873"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Time spend outdoors in summer</w:t>
            </w:r>
          </w:p>
        </w:tc>
        <w:tc>
          <w:tcPr>
            <w:tcW w:w="626" w:type="pct"/>
            <w:tcBorders>
              <w:top w:val="nil"/>
              <w:left w:val="nil"/>
              <w:bottom w:val="single" w:color="000000" w:sz="12"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1.2330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2"/>
          <w:szCs w:val="22"/>
          <w:lang w:val="en-US" w:eastAsia="zh-CN"/>
        </w:rPr>
      </w:pPr>
      <w:r>
        <w:rPr>
          <w:rFonts w:hint="default" w:ascii="Times New Roman" w:hAnsi="Times New Roman" w:cs="Times New Roman"/>
          <w:b/>
          <w:bCs/>
          <w:i/>
          <w:iCs/>
          <w:sz w:val="22"/>
          <w:szCs w:val="22"/>
          <w:lang w:val="en-US" w:eastAsia="zh-CN"/>
        </w:rPr>
        <w:t>Notes:</w:t>
      </w:r>
      <w:r>
        <w:rPr>
          <w:rFonts w:hint="default" w:ascii="Times New Roman" w:hAnsi="Times New Roman" w:cs="Times New Roman"/>
          <w:sz w:val="22"/>
          <w:szCs w:val="22"/>
          <w:lang w:val="en-US" w:eastAsia="zh-CN"/>
        </w:rPr>
        <w:t>MVPA, moderate-to-vigorous physical activity. sleep score and sleep duration were utilized as dependent variables, with an interaction term between PA and PM</w:t>
      </w:r>
      <w:r>
        <w:rPr>
          <w:rFonts w:hint="default" w:ascii="Times New Roman" w:hAnsi="Times New Roman" w:cs="Times New Roman"/>
          <w:sz w:val="22"/>
          <w:szCs w:val="22"/>
          <w:vertAlign w:val="subscript"/>
          <w:lang w:val="en-US" w:eastAsia="zh-CN"/>
        </w:rPr>
        <w:t>2.5</w:t>
      </w:r>
      <w:r>
        <w:rPr>
          <w:rFonts w:hint="default" w:ascii="Times New Roman" w:hAnsi="Times New Roman" w:cs="Times New Roman"/>
          <w:sz w:val="22"/>
          <w:szCs w:val="22"/>
          <w:lang w:val="en-US" w:eastAsia="zh-CN"/>
        </w:rPr>
        <w:t xml:space="preserve"> included, adjusting for </w:t>
      </w:r>
      <w:r>
        <w:rPr>
          <w:rFonts w:hint="eastAsia" w:ascii="Times New Roman" w:hAnsi="Times New Roman" w:cs="Times New Roman"/>
          <w:sz w:val="22"/>
          <w:szCs w:val="22"/>
          <w:lang w:val="en-US" w:eastAsia="zh-CN"/>
        </w:rPr>
        <w:t>a</w:t>
      </w:r>
      <w:r>
        <w:rPr>
          <w:rFonts w:hint="default" w:ascii="Times New Roman" w:hAnsi="Times New Roman" w:cs="Times New Roman"/>
          <w:sz w:val="22"/>
          <w:szCs w:val="22"/>
          <w:lang w:val="en-US" w:eastAsia="zh-CN"/>
        </w:rPr>
        <w:t>ge at accelerometer measurement, sex, BMI, ethnic background, smoking status, alcohol intake frequency,length of mobile phone use, plays computer games, Townsend deprivation index, neuroticism score, cooked vegetable intake, fresh fruit intake, qualifications, frequency of friend family visits, average total household income before tax, time spent outdoors in winter, average night time sound level of noise pollution, time spend outdoors in summer. visits, average total household income before tax, time spent outdoors in winter, time spend outdoors in summer. GVIF &lt; 2 indicates no severe multicollinearity.</w:t>
      </w:r>
    </w:p>
    <w:p>
      <w:pPr>
        <w:keepNext w:val="0"/>
        <w:keepLines w:val="0"/>
        <w:pageBreakBefore w:val="0"/>
        <w:widowControl/>
        <w:suppressLineNumbers w:val="0"/>
        <w:kinsoku/>
        <w:wordWrap/>
        <w:overflowPunct/>
        <w:topLinePunct w:val="0"/>
        <w:autoSpaceDN/>
        <w:bidi w:val="0"/>
        <w:adjustRightInd/>
        <w:snapToGrid/>
        <w:spacing w:line="360" w:lineRule="auto"/>
        <w:jc w:val="both"/>
        <w:textAlignment w:val="auto"/>
        <w:rPr>
          <w:rFonts w:hint="default" w:ascii="Times New Roman" w:hAnsi="Times New Roman" w:cs="Times New Roman"/>
          <w:b/>
          <w:bCs/>
          <w:sz w:val="22"/>
          <w:szCs w:val="22"/>
          <w:lang w:val="en-US" w:eastAsia="zh-CN"/>
        </w:rPr>
      </w:pPr>
    </w:p>
    <w:p>
      <w:pPr>
        <w:keepNext w:val="0"/>
        <w:keepLines w:val="0"/>
        <w:pageBreakBefore w:val="0"/>
        <w:widowControl/>
        <w:suppressLineNumbers w:val="0"/>
        <w:kinsoku/>
        <w:wordWrap/>
        <w:overflowPunct/>
        <w:topLinePunct w:val="0"/>
        <w:autoSpaceDN/>
        <w:bidi w:val="0"/>
        <w:adjustRightInd/>
        <w:snapToGrid/>
        <w:spacing w:line="360" w:lineRule="auto"/>
        <w:jc w:val="both"/>
        <w:textAlignment w:val="auto"/>
        <w:rPr>
          <w:rFonts w:hint="default" w:ascii="Times New Roman" w:hAnsi="Times New Roman" w:cs="Times New Roman"/>
          <w:b/>
          <w:bCs/>
          <w:sz w:val="22"/>
          <w:szCs w:val="22"/>
          <w:lang w:val="en-US" w:eastAsia="zh-CN"/>
        </w:rPr>
      </w:pPr>
    </w:p>
    <w:p>
      <w:pPr>
        <w:keepNext w:val="0"/>
        <w:keepLines w:val="0"/>
        <w:pageBreakBefore w:val="0"/>
        <w:widowControl/>
        <w:suppressLineNumbers w:val="0"/>
        <w:kinsoku/>
        <w:wordWrap/>
        <w:overflowPunct/>
        <w:topLinePunct w:val="0"/>
        <w:autoSpaceDN/>
        <w:bidi w:val="0"/>
        <w:adjustRightInd/>
        <w:snapToGrid/>
        <w:spacing w:line="360" w:lineRule="auto"/>
        <w:jc w:val="both"/>
        <w:textAlignment w:val="auto"/>
        <w:rPr>
          <w:rFonts w:hint="default" w:ascii="Times New Roman" w:hAnsi="Times New Roman" w:eastAsia="宋体" w:cs="Times New Roman"/>
          <w:b/>
          <w:bCs/>
          <w:sz w:val="22"/>
          <w:szCs w:val="22"/>
          <w:shd w:val="clear" w:color="auto" w:fill="auto"/>
          <w:lang w:val="en-US" w:eastAsia="zh-CN"/>
        </w:rPr>
      </w:pPr>
      <w:r>
        <w:rPr>
          <w:rFonts w:hint="default" w:ascii="Times New Roman" w:hAnsi="Times New Roman" w:cs="Times New Roman"/>
          <w:b/>
          <w:bCs/>
          <w:sz w:val="22"/>
          <w:szCs w:val="22"/>
          <w:lang w:val="en-US" w:eastAsia="zh-CN"/>
        </w:rPr>
        <w:t xml:space="preserve">Supplemental </w:t>
      </w:r>
      <w:r>
        <w:rPr>
          <w:rFonts w:hint="default" w:ascii="Times New Roman" w:hAnsi="Times New Roman" w:eastAsia="宋体" w:cs="Times New Roman"/>
          <w:b/>
          <w:bCs/>
          <w:sz w:val="22"/>
          <w:szCs w:val="22"/>
          <w:shd w:val="clear" w:color="auto" w:fill="auto"/>
          <w:lang w:val="en-US" w:eastAsia="zh-CN"/>
        </w:rPr>
        <w:t>Table</w:t>
      </w:r>
      <w:r>
        <w:rPr>
          <w:rFonts w:hint="eastAsia" w:ascii="Times New Roman" w:hAnsi="Times New Roman" w:eastAsia="宋体" w:cs="Times New Roman"/>
          <w:b/>
          <w:bCs/>
          <w:sz w:val="22"/>
          <w:szCs w:val="22"/>
          <w:shd w:val="clear" w:color="auto" w:fill="auto"/>
          <w:lang w:val="en-US" w:eastAsia="zh-CN"/>
        </w:rPr>
        <w:t>11</w:t>
      </w:r>
      <w:r>
        <w:rPr>
          <w:rFonts w:hint="default" w:ascii="Times New Roman" w:hAnsi="Times New Roman" w:eastAsia="宋体" w:cs="Times New Roman"/>
          <w:b/>
          <w:bCs/>
          <w:sz w:val="22"/>
          <w:szCs w:val="22"/>
          <w:shd w:val="clear" w:color="auto" w:fill="auto"/>
          <w:lang w:val="en-US" w:eastAsia="zh-CN"/>
        </w:rPr>
        <w:t xml:space="preserve"> Sleep score and sleep duration change with 10 unit increase in PA and 10 μg/m</w:t>
      </w:r>
      <w:r>
        <w:rPr>
          <w:rFonts w:hint="default" w:ascii="Times New Roman" w:hAnsi="Times New Roman" w:eastAsia="宋体" w:cs="Times New Roman"/>
          <w:b/>
          <w:bCs/>
          <w:sz w:val="22"/>
          <w:szCs w:val="22"/>
          <w:shd w:val="clear" w:color="auto" w:fill="auto"/>
          <w:vertAlign w:val="superscript"/>
          <w:lang w:val="en-US" w:eastAsia="zh-CN"/>
        </w:rPr>
        <w:t>3</w:t>
      </w:r>
      <w:r>
        <w:rPr>
          <w:rFonts w:hint="default" w:ascii="Times New Roman" w:hAnsi="Times New Roman" w:eastAsia="宋体" w:cs="Times New Roman"/>
          <w:b/>
          <w:bCs/>
          <w:sz w:val="22"/>
          <w:szCs w:val="22"/>
          <w:shd w:val="clear" w:color="auto" w:fill="auto"/>
          <w:lang w:val="en-US" w:eastAsia="zh-CN"/>
        </w:rPr>
        <w:t xml:space="preserve"> increase in PM</w:t>
      </w:r>
      <w:r>
        <w:rPr>
          <w:rFonts w:hint="default" w:ascii="Times New Roman" w:hAnsi="Times New Roman" w:eastAsia="宋体" w:cs="Times New Roman"/>
          <w:b/>
          <w:bCs/>
          <w:sz w:val="22"/>
          <w:szCs w:val="22"/>
          <w:shd w:val="clear" w:color="auto" w:fill="auto"/>
          <w:vertAlign w:val="subscript"/>
          <w:lang w:val="en-US" w:eastAsia="zh-CN"/>
        </w:rPr>
        <w:t>2.5</w:t>
      </w:r>
      <w:r>
        <w:rPr>
          <w:rFonts w:hint="eastAsia" w:ascii="Times New Roman" w:hAnsi="Times New Roman" w:eastAsia="宋体" w:cs="Times New Roman"/>
          <w:b/>
          <w:bCs/>
          <w:sz w:val="22"/>
          <w:szCs w:val="22"/>
          <w:shd w:val="clear" w:color="auto" w:fill="auto"/>
          <w:vertAlign w:val="subscript"/>
          <w:lang w:val="en-US" w:eastAsia="zh-CN"/>
        </w:rPr>
        <w:t xml:space="preserve"> </w:t>
      </w:r>
      <w:r>
        <w:rPr>
          <w:rFonts w:ascii="Times New Roman" w:hAnsi="Times New Roman" w:eastAsia="宋体" w:cs="宋体"/>
          <w:b/>
          <w:bCs/>
          <w:sz w:val="24"/>
          <w:szCs w:val="24"/>
        </w:rPr>
        <w:t>(Before Excluding Participants with Pre-Baseline Sleep Disorders)</w:t>
      </w:r>
    </w:p>
    <w:tbl>
      <w:tblPr>
        <w:tblStyle w:val="4"/>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5"/>
        <w:gridCol w:w="1323"/>
        <w:gridCol w:w="2733"/>
        <w:gridCol w:w="2734"/>
        <w:gridCol w:w="742"/>
        <w:gridCol w:w="741"/>
        <w:gridCol w:w="2488"/>
        <w:gridCol w:w="248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jc w:val="center"/>
        </w:trPr>
        <w:tc>
          <w:tcPr>
            <w:tcW w:w="0" w:type="auto"/>
            <w:gridSpan w:val="2"/>
            <w:vMerge w:val="restart"/>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shd w:val="clear" w:color="auto" w:fill="auto"/>
                <w:lang w:val="en-US" w:eastAsia="zh-CN"/>
              </w:rPr>
            </w:pPr>
            <w:r>
              <w:rPr>
                <w:rFonts w:hint="default" w:ascii="Times New Roman" w:hAnsi="Times New Roman" w:eastAsia="宋体" w:cs="Times New Roman"/>
                <w:b/>
                <w:bCs/>
                <w:sz w:val="22"/>
                <w:szCs w:val="22"/>
                <w:shd w:val="clear" w:color="auto" w:fill="auto"/>
                <w:lang w:val="en-US" w:eastAsia="zh-CN"/>
              </w:rPr>
              <w:t>Models</w:t>
            </w:r>
          </w:p>
        </w:tc>
        <w:tc>
          <w:tcPr>
            <w:tcW w:w="0" w:type="auto"/>
            <w:gridSpan w:val="2"/>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shd w:val="clear" w:color="auto" w:fill="auto"/>
                <w:lang w:val="en-US" w:eastAsia="zh-CN"/>
              </w:rPr>
            </w:pPr>
            <w:r>
              <w:rPr>
                <w:rFonts w:hint="default" w:ascii="Times New Roman" w:hAnsi="Times New Roman" w:eastAsia="宋体" w:cs="Times New Roman"/>
                <w:b/>
                <w:bCs/>
                <w:sz w:val="22"/>
                <w:szCs w:val="22"/>
                <w:shd w:val="clear" w:color="auto" w:fill="auto"/>
                <w:vertAlign w:val="baseline"/>
                <w:lang w:val="en-US" w:eastAsia="zh-CN"/>
              </w:rPr>
              <w:t>Accelerometer</w:t>
            </w:r>
            <w:r>
              <w:rPr>
                <w:rFonts w:hint="default" w:ascii="Times New Roman" w:hAnsi="Times New Roman" w:eastAsia="宋体" w:cs="Times New Roman"/>
                <w:b/>
                <w:bCs/>
                <w:sz w:val="22"/>
                <w:szCs w:val="22"/>
                <w:shd w:val="clear" w:color="auto" w:fill="auto"/>
                <w:lang w:val="en-US" w:eastAsia="zh-CN"/>
              </w:rPr>
              <w:t>-measured</w:t>
            </w:r>
          </w:p>
        </w:tc>
        <w:tc>
          <w:tcPr>
            <w:tcW w:w="0" w:type="auto"/>
            <w:gridSpan w:val="2"/>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shd w:val="clear" w:color="auto" w:fill="auto"/>
                <w:lang w:val="en-US" w:eastAsia="zh-CN"/>
              </w:rPr>
            </w:pPr>
          </w:p>
        </w:tc>
        <w:tc>
          <w:tcPr>
            <w:tcW w:w="0" w:type="auto"/>
            <w:gridSpan w:val="2"/>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shd w:val="clear" w:color="auto" w:fill="auto"/>
                <w:lang w:val="en-US" w:eastAsia="zh-CN"/>
              </w:rPr>
            </w:pPr>
            <w:r>
              <w:rPr>
                <w:rFonts w:hint="default" w:ascii="Times New Roman" w:hAnsi="Times New Roman" w:eastAsia="宋体" w:cs="Times New Roman"/>
                <w:b/>
                <w:bCs/>
                <w:sz w:val="22"/>
                <w:szCs w:val="22"/>
                <w:shd w:val="clear" w:color="auto" w:fill="auto"/>
                <w:lang w:val="en-US" w:eastAsia="zh-CN"/>
              </w:rPr>
              <w:t>Questionnaire-based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0" w:type="auto"/>
            <w:gridSpan w:val="2"/>
            <w:vMerge w:val="continue"/>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shd w:val="clear" w:color="auto" w:fill="auto"/>
                <w:lang w:val="en-US" w:eastAsia="zh-CN"/>
              </w:rPr>
            </w:pPr>
          </w:p>
        </w:tc>
        <w:tc>
          <w:tcPr>
            <w:tcW w:w="0" w:type="auto"/>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shd w:val="clear" w:color="auto" w:fill="auto"/>
                <w:lang w:val="en-US" w:eastAsia="zh-CN"/>
              </w:rPr>
            </w:pPr>
            <w:r>
              <w:rPr>
                <w:rFonts w:hint="default" w:ascii="Times New Roman" w:hAnsi="Times New Roman" w:eastAsia="宋体" w:cs="Times New Roman"/>
                <w:sz w:val="22"/>
                <w:szCs w:val="22"/>
                <w:shd w:val="clear" w:color="auto" w:fill="auto"/>
                <w:lang w:val="en-US" w:eastAsia="zh-CN"/>
              </w:rPr>
              <w:t>Sleep score</w:t>
            </w:r>
          </w:p>
        </w:tc>
        <w:tc>
          <w:tcPr>
            <w:tcW w:w="0" w:type="auto"/>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shd w:val="clear" w:color="auto" w:fill="auto"/>
                <w:lang w:val="en-US" w:eastAsia="zh-CN"/>
              </w:rPr>
            </w:pPr>
            <w:r>
              <w:rPr>
                <w:rFonts w:hint="default" w:ascii="Times New Roman" w:hAnsi="Times New Roman" w:eastAsia="宋体" w:cs="Times New Roman"/>
                <w:sz w:val="22"/>
                <w:szCs w:val="22"/>
                <w:shd w:val="clear" w:color="auto" w:fill="auto"/>
                <w:lang w:val="en-US" w:eastAsia="zh-CN"/>
              </w:rPr>
              <w:t>Sleep duration</w:t>
            </w:r>
          </w:p>
        </w:tc>
        <w:tc>
          <w:tcPr>
            <w:tcW w:w="0" w:type="auto"/>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shd w:val="clear" w:color="auto" w:fill="auto"/>
                <w:lang w:val="en-US" w:eastAsia="zh-CN"/>
              </w:rPr>
            </w:pPr>
          </w:p>
        </w:tc>
        <w:tc>
          <w:tcPr>
            <w:tcW w:w="0" w:type="auto"/>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shd w:val="clear" w:color="auto" w:fill="auto"/>
                <w:lang w:val="en-US" w:eastAsia="zh-CN"/>
              </w:rPr>
            </w:pPr>
            <w:r>
              <w:rPr>
                <w:rFonts w:hint="default" w:ascii="Times New Roman" w:hAnsi="Times New Roman" w:eastAsia="宋体" w:cs="Times New Roman"/>
                <w:sz w:val="22"/>
                <w:szCs w:val="22"/>
                <w:shd w:val="clear" w:color="auto" w:fill="auto"/>
                <w:lang w:val="en-US" w:eastAsia="zh-CN"/>
              </w:rPr>
              <w:t>Sleep score</w:t>
            </w:r>
          </w:p>
        </w:tc>
        <w:tc>
          <w:tcPr>
            <w:tcW w:w="0" w:type="auto"/>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shd w:val="clear" w:color="auto" w:fill="auto"/>
                <w:lang w:val="en-US" w:eastAsia="zh-CN"/>
              </w:rPr>
            </w:pPr>
            <w:r>
              <w:rPr>
                <w:rFonts w:hint="default" w:ascii="Times New Roman" w:hAnsi="Times New Roman" w:eastAsia="宋体" w:cs="Times New Roman"/>
                <w:sz w:val="22"/>
                <w:szCs w:val="22"/>
                <w:shd w:val="clear" w:color="auto" w:fill="auto"/>
                <w:lang w:val="en-US" w:eastAsia="zh-CN"/>
              </w:rPr>
              <w:t>Sleep duration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0" w:type="auto"/>
          <w:trHeight w:val="434" w:hRule="atLeast"/>
          <w:jc w:val="center"/>
        </w:trPr>
        <w:tc>
          <w:tcPr>
            <w:tcW w:w="0" w:type="auto"/>
            <w:gridSpan w:val="5"/>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sz w:val="22"/>
                <w:szCs w:val="22"/>
                <w:shd w:val="clear" w:color="auto" w:fill="auto"/>
                <w:lang w:val="en-US" w:eastAsia="zh-CN"/>
              </w:rPr>
            </w:pPr>
            <w:r>
              <w:rPr>
                <w:rFonts w:hint="default" w:ascii="Times New Roman" w:hAnsi="Times New Roman" w:eastAsia="宋体" w:cs="Times New Roman"/>
                <w:b/>
                <w:bCs/>
                <w:sz w:val="22"/>
                <w:szCs w:val="22"/>
                <w:shd w:val="clear" w:color="auto" w:fill="auto"/>
                <w:lang w:val="en-US" w:eastAsia="zh-CN"/>
              </w:rPr>
              <w:t>Models without interaction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0" w:type="auto"/>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Model1</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MVPA</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0.0581 (0.0509,0.0652)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-0.0483 (-0.0531,-0.0432) ***</w:t>
            </w:r>
          </w:p>
        </w:tc>
        <w:tc>
          <w:tcPr>
            <w:tcW w:w="0" w:type="auto"/>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MVPA</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0.0318 (0.0297,0.0338)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-0.0080 (-0.0092,-0.0068)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0" w:type="auto"/>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-0.3046 (-0.4781,-0.1312)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-0.0406 (-0.1565,0.00753)</w:t>
            </w:r>
          </w:p>
        </w:tc>
        <w:tc>
          <w:tcPr>
            <w:tcW w:w="0" w:type="auto"/>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-0.3329 (-0.4055,-0.2602)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-0.0975 (-0.1394,-0.0555)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0" w:type="auto"/>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Model2</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LPA</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0.0372 (0.0322,0.0423)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-0.1160 (-0.1192,-0.1127) ***</w:t>
            </w:r>
          </w:p>
        </w:tc>
        <w:tc>
          <w:tcPr>
            <w:tcW w:w="0" w:type="auto"/>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Walking</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0.0556 (0.0517,0.0594)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-0.0245 (-0.0267,-0.0223)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0" w:type="auto"/>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-0.2608 (-0.4344,-0.0871)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-0.1769 (-0.2876,-0.0663) **</w:t>
            </w:r>
          </w:p>
        </w:tc>
        <w:tc>
          <w:tcPr>
            <w:tcW w:w="0" w:type="auto"/>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-0.3506 (-0.4233,-0.2779)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-0.0937 (-0.1357,-0.0518)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0" w:type="auto"/>
          <w:trHeight w:val="35" w:hRule="atLeast"/>
          <w:jc w:val="center"/>
        </w:trPr>
        <w:tc>
          <w:tcPr>
            <w:tcW w:w="0" w:type="auto"/>
            <w:gridSpan w:val="5"/>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Models with interaction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0" w:type="auto"/>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Model3</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MVPA</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0.0624 (0.0562,0.0686)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-0.0491 (-0.0532,-0.0449) ***</w:t>
            </w:r>
          </w:p>
        </w:tc>
        <w:tc>
          <w:tcPr>
            <w:tcW w:w="0" w:type="auto"/>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MVPA</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0.0320 (0.0300,0.0341)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-0.0082 (-0.0094,-0.0070)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0" w:type="auto"/>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-0.2436(-0.3884,-0.0967)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-0.0726 (-0.1700,0.0247)</w:t>
            </w:r>
          </w:p>
        </w:tc>
        <w:tc>
          <w:tcPr>
            <w:tcW w:w="0" w:type="auto"/>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cs="Times New Roman"/>
                <w:b/>
                <w:bCs/>
                <w:sz w:val="22"/>
                <w:szCs w:val="22"/>
                <w:highlight w:val="none"/>
                <w:shd w:val="clear" w:color="auto" w:fill="auto"/>
                <w:vertAlign w:val="subscript"/>
                <w:lang w:val="en-US" w:eastAsia="zh-CN"/>
              </w:rPr>
              <w:t>2.5</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-0.3165 (-0.3892,-0.2438) ***</w:t>
            </w:r>
          </w:p>
        </w:tc>
        <w:tc>
          <w:tcPr>
            <w:tcW w:w="0" w:type="auto"/>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-0.1095 (-0.1514,0.0675)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0" w:type="auto"/>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MVPA * 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0.0617 (0.0065,0.1168)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-0.0201 (-0.0570,0.0167)</w:t>
            </w:r>
          </w:p>
        </w:tc>
        <w:tc>
          <w:tcPr>
            <w:tcW w:w="0" w:type="auto"/>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MVPA * PM</w:t>
            </w:r>
            <w:r>
              <w:rPr>
                <w:rFonts w:hint="default" w:ascii="Times New Roman" w:hAnsi="Times New Roman" w:cs="Times New Roman"/>
                <w:b/>
                <w:bCs/>
                <w:sz w:val="22"/>
                <w:szCs w:val="22"/>
                <w:highlight w:val="none"/>
                <w:shd w:val="clear" w:color="auto" w:fill="auto"/>
                <w:vertAlign w:val="subscript"/>
                <w:lang w:val="en-US" w:eastAsia="zh-CN"/>
              </w:rPr>
              <w:t>2.5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0.0200 (0.0018,0.0383)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-0.0270 (-0.0375,-0.0164)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Model4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LPA</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0.0377 (0.0334,0.0420)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-0.1172(-0.1200,-0.1145) ***</w:t>
            </w:r>
          </w:p>
        </w:tc>
        <w:tc>
          <w:tcPr>
            <w:tcW w:w="0" w:type="auto"/>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Walking</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0.0562 (0.0523,0.0600)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-0.0249 (-0.0271,-0.0227)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0" w:type="auto"/>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-0.1852 (-0.3312,-0.0392)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-0.2284(-0.3213,-0.1355) ***</w:t>
            </w:r>
          </w:p>
        </w:tc>
        <w:tc>
          <w:tcPr>
            <w:tcW w:w="0" w:type="auto"/>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cs="Times New Roman"/>
                <w:b/>
                <w:bCs/>
                <w:sz w:val="22"/>
                <w:szCs w:val="22"/>
                <w:highlight w:val="none"/>
                <w:shd w:val="clear" w:color="auto" w:fill="auto"/>
                <w:vertAlign w:val="subscript"/>
                <w:lang w:val="en-US" w:eastAsia="zh-CN"/>
              </w:rPr>
              <w:t>2.5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-0.3364 (-0.4091,-0.2637)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-0.1046 (-0.1466,-0.0627)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0" w:type="auto"/>
            <w:vMerge w:val="continue"/>
            <w:tcBorders>
              <w:bottom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2"/>
                <w:szCs w:val="22"/>
                <w:highlight w:val="none"/>
                <w:shd w:val="clear" w:color="auto" w:fill="auto"/>
                <w:lang w:val="en-US" w:eastAsia="zh-CN"/>
              </w:rPr>
            </w:pPr>
          </w:p>
        </w:tc>
        <w:tc>
          <w:tcPr>
            <w:tcW w:w="0" w:type="auto"/>
            <w:tcBorders>
              <w:bottom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LPA * 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0" w:type="auto"/>
            <w:tcBorders>
              <w:bottom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0.0123 (-0.0264,0.0511)</w:t>
            </w:r>
          </w:p>
        </w:tc>
        <w:tc>
          <w:tcPr>
            <w:tcW w:w="0" w:type="auto"/>
            <w:tcBorders>
              <w:bottom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-0.0091(-0.0338,0.0155)</w:t>
            </w:r>
          </w:p>
        </w:tc>
        <w:tc>
          <w:tcPr>
            <w:tcW w:w="0" w:type="auto"/>
            <w:gridSpan w:val="2"/>
            <w:tcBorders>
              <w:bottom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Walking * PM</w:t>
            </w:r>
            <w:r>
              <w:rPr>
                <w:rFonts w:hint="default" w:ascii="Times New Roman" w:hAnsi="Times New Roman" w:cs="Times New Roman"/>
                <w:b/>
                <w:bCs/>
                <w:sz w:val="22"/>
                <w:szCs w:val="22"/>
                <w:highlight w:val="none"/>
                <w:shd w:val="clear" w:color="auto" w:fill="auto"/>
                <w:vertAlign w:val="subscript"/>
                <w:lang w:val="en-US" w:eastAsia="zh-CN"/>
              </w:rPr>
              <w:t>2.5</w:t>
            </w:r>
          </w:p>
        </w:tc>
        <w:tc>
          <w:tcPr>
            <w:tcW w:w="0" w:type="auto"/>
            <w:tcBorders>
              <w:bottom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0.0627 (0.0282,0.0973) ***</w:t>
            </w:r>
          </w:p>
        </w:tc>
        <w:tc>
          <w:tcPr>
            <w:tcW w:w="0" w:type="auto"/>
            <w:tcBorders>
              <w:bottom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-0.0464 (-0.0664,-0.0265) ***</w:t>
            </w:r>
          </w:p>
        </w:tc>
      </w:tr>
    </w:tbl>
    <w:p>
      <w:pPr>
        <w:keepNext w:val="0"/>
        <w:keepLines w:val="0"/>
        <w:pageBreakBefore w:val="0"/>
        <w:widowControl/>
        <w:suppressLineNumbers w:val="0"/>
        <w:kinsoku/>
        <w:wordWrap/>
        <w:overflowPunct/>
        <w:topLinePunct w:val="0"/>
        <w:autoSpaceDN/>
        <w:bidi w:val="0"/>
        <w:adjustRightInd/>
        <w:snapToGrid/>
        <w:spacing w:line="360" w:lineRule="auto"/>
        <w:jc w:val="both"/>
        <w:textAlignment w:val="auto"/>
        <w:rPr>
          <w:rFonts w:hint="default" w:ascii="Times New Roman" w:hAnsi="Times New Roman" w:eastAsia="宋体" w:cs="Times New Roman"/>
          <w:sz w:val="22"/>
          <w:szCs w:val="22"/>
          <w:shd w:val="clear" w:color="auto" w:fill="auto"/>
          <w:lang w:val="en-US" w:eastAsia="zh-CN"/>
        </w:rPr>
      </w:pPr>
      <w:r>
        <w:rPr>
          <w:rFonts w:hint="default" w:ascii="Times New Roman" w:hAnsi="Times New Roman" w:eastAsia="宋体" w:cs="Times New Roman"/>
          <w:b/>
          <w:bCs/>
          <w:i/>
          <w:iCs/>
          <w:sz w:val="22"/>
          <w:szCs w:val="22"/>
          <w:highlight w:val="none"/>
          <w:shd w:val="clear" w:color="auto" w:fill="auto"/>
          <w:lang w:val="en-US" w:eastAsia="zh-CN"/>
        </w:rPr>
        <w:t>Notes</w:t>
      </w:r>
      <w:r>
        <w:rPr>
          <w:rFonts w:hint="default" w:ascii="Times New Roman" w:hAnsi="Times New Roman" w:eastAsia="宋体" w:cs="Times New Roman"/>
          <w:sz w:val="22"/>
          <w:szCs w:val="22"/>
          <w:highlight w:val="none"/>
          <w:shd w:val="clear" w:color="auto" w:fill="auto"/>
          <w:lang w:val="en-US" w:eastAsia="zh-CN"/>
        </w:rPr>
        <w:t xml:space="preserve">: PA, Physical activity; LPA, Light Physical activity; MVPA, Moderate-to-Vigorous Physical Activity, </w:t>
      </w:r>
      <w:r>
        <w:rPr>
          <w:rFonts w:hint="default" w:ascii="Times New Roman" w:hAnsi="Times New Roman" w:eastAsia="宋体" w:cs="Times New Roman"/>
          <w:b w:val="0"/>
          <w:bCs w:val="0"/>
          <w:sz w:val="22"/>
          <w:szCs w:val="22"/>
          <w:highlight w:val="none"/>
          <w:shd w:val="clear" w:color="auto" w:fill="auto"/>
          <w:lang w:val="en-US" w:eastAsia="zh-CN"/>
        </w:rPr>
        <w:t>CI, confidence interval.</w:t>
      </w:r>
      <w:r>
        <w:rPr>
          <w:rFonts w:hint="default" w:ascii="Times New Roman" w:hAnsi="Times New Roman" w:eastAsia="宋体" w:cs="Times New Roman"/>
          <w:sz w:val="22"/>
          <w:szCs w:val="22"/>
          <w:highlight w:val="none"/>
          <w:shd w:val="clear" w:color="auto" w:fill="auto"/>
          <w:lang w:val="en-US" w:eastAsia="zh-CN"/>
        </w:rPr>
        <w:t xml:space="preserve">; For models without </w:t>
      </w:r>
      <w:r>
        <w:rPr>
          <w:rFonts w:hint="default" w:ascii="Times New Roman" w:hAnsi="Times New Roman" w:eastAsia="宋体" w:cs="Times New Roman"/>
          <w:sz w:val="22"/>
          <w:szCs w:val="22"/>
          <w:shd w:val="clear" w:color="auto" w:fill="auto"/>
          <w:lang w:val="en-US" w:eastAsia="zh-CN"/>
        </w:rPr>
        <w:t>interaction, sleep score and sleep duration were utilized as dependent variables, with PA and PM</w:t>
      </w:r>
      <w:r>
        <w:rPr>
          <w:rFonts w:hint="default" w:ascii="Times New Roman" w:hAnsi="Times New Roman" w:eastAsia="宋体" w:cs="Times New Roman"/>
          <w:sz w:val="22"/>
          <w:szCs w:val="22"/>
          <w:shd w:val="clear" w:color="auto" w:fill="auto"/>
          <w:vertAlign w:val="subscript"/>
          <w:lang w:val="en-US" w:eastAsia="zh-CN"/>
        </w:rPr>
        <w:t>2.5</w:t>
      </w:r>
      <w:r>
        <w:rPr>
          <w:rFonts w:hint="default" w:ascii="Times New Roman" w:hAnsi="Times New Roman" w:eastAsia="宋体" w:cs="Times New Roman"/>
          <w:sz w:val="22"/>
          <w:szCs w:val="22"/>
          <w:shd w:val="clear" w:color="auto" w:fill="auto"/>
          <w:lang w:val="en-US" w:eastAsia="zh-CN"/>
        </w:rPr>
        <w:t xml:space="preserve"> levels serving as independent variables, adjusting for age, sex, BMI, ethnic background, smoking status, alcohol intake frequency,length of mobile phone use, plays computer games, Townsend deprivation index, neuroticism score, cooked vegetable intake, fresh fruit intake, qualifications, frequency of friend family visits, average total household income before tax, time spent outdoors in winter, average night time sound level of noise pollution, time spend outdoors in summer. For models with interaction terms employed a similar specification to those without interaction, incorporating an additional interaction term between PA and PM</w:t>
      </w:r>
      <w:r>
        <w:rPr>
          <w:rFonts w:hint="default" w:ascii="Times New Roman" w:hAnsi="Times New Roman" w:eastAsia="宋体" w:cs="Times New Roman"/>
          <w:sz w:val="22"/>
          <w:szCs w:val="22"/>
          <w:shd w:val="clear" w:color="auto" w:fill="auto"/>
          <w:vertAlign w:val="subscript"/>
          <w:lang w:val="en-US" w:eastAsia="zh-CN"/>
        </w:rPr>
        <w:t>2.5</w:t>
      </w:r>
      <w:r>
        <w:rPr>
          <w:rFonts w:hint="default" w:ascii="Times New Roman" w:hAnsi="Times New Roman" w:eastAsia="宋体" w:cs="Times New Roman"/>
          <w:sz w:val="22"/>
          <w:szCs w:val="22"/>
          <w:shd w:val="clear" w:color="auto" w:fill="auto"/>
          <w:lang w:val="en-US" w:eastAsia="zh-CN"/>
        </w:rPr>
        <w:t>. Numerical values indicate changes in sleep score and sleep duration corresponding to every 10 µg/m³ increase in PM</w:t>
      </w:r>
      <w:r>
        <w:rPr>
          <w:rFonts w:hint="default" w:ascii="Times New Roman" w:hAnsi="Times New Roman" w:eastAsia="宋体" w:cs="Times New Roman"/>
          <w:sz w:val="22"/>
          <w:szCs w:val="22"/>
          <w:shd w:val="clear" w:color="auto" w:fill="auto"/>
          <w:vertAlign w:val="subscript"/>
          <w:lang w:val="en-US" w:eastAsia="zh-CN"/>
        </w:rPr>
        <w:t>2.5</w:t>
      </w:r>
      <w:r>
        <w:rPr>
          <w:rFonts w:hint="default" w:ascii="Times New Roman" w:hAnsi="Times New Roman" w:eastAsia="宋体" w:cs="Times New Roman"/>
          <w:sz w:val="22"/>
          <w:szCs w:val="22"/>
          <w:shd w:val="clear" w:color="auto" w:fill="auto"/>
          <w:lang w:val="en-US" w:eastAsia="zh-CN"/>
        </w:rPr>
        <w:t xml:space="preserve"> and every 10 MET-hours/week increase in PA. Values within brackets denote 95% confidence intervals (CIs)</w:t>
      </w:r>
    </w:p>
    <w:p>
      <w:pPr>
        <w:keepNext w:val="0"/>
        <w:keepLines w:val="0"/>
        <w:pageBreakBefore w:val="0"/>
        <w:widowControl/>
        <w:suppressLineNumbers w:val="0"/>
        <w:kinsoku/>
        <w:wordWrap/>
        <w:overflowPunct/>
        <w:topLinePunct w:val="0"/>
        <w:autoSpaceDN/>
        <w:bidi w:val="0"/>
        <w:adjustRightInd/>
        <w:snapToGrid/>
        <w:spacing w:line="360" w:lineRule="auto"/>
        <w:jc w:val="both"/>
        <w:textAlignment w:val="auto"/>
        <w:rPr>
          <w:rFonts w:hint="default" w:ascii="Times New Roman" w:hAnsi="Times New Roman" w:eastAsia="宋体" w:cs="Times New Roman"/>
          <w:sz w:val="22"/>
          <w:szCs w:val="22"/>
          <w:shd w:val="clear" w:color="auto" w:fil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lnNumType w:countBy="1" w:restart="continuous"/>
          <w:cols w:space="425" w:num="1"/>
          <w:docGrid w:type="lines" w:linePitch="312" w:charSpace="0"/>
        </w:sectPr>
      </w:pPr>
    </w:p>
    <w:p>
      <w:pPr>
        <w:keepNext w:val="0"/>
        <w:keepLines w:val="0"/>
        <w:pageBreakBefore w:val="0"/>
        <w:widowControl/>
        <w:suppressLineNumbers w:val="0"/>
        <w:kinsoku/>
        <w:wordWrap/>
        <w:overflowPunct/>
        <w:topLinePunct w:val="0"/>
        <w:autoSpaceDN/>
        <w:bidi w:val="0"/>
        <w:adjustRightInd/>
        <w:snapToGrid/>
        <w:spacing w:line="360" w:lineRule="auto"/>
        <w:jc w:val="both"/>
        <w:textAlignment w:val="auto"/>
        <w:rPr>
          <w:rFonts w:hint="default" w:ascii="Times New Roman" w:hAnsi="Times New Roman" w:eastAsia="宋体" w:cs="Times New Roman"/>
          <w:b/>
          <w:bCs/>
          <w:i w:val="0"/>
          <w:color w:val="000000"/>
          <w:sz w:val="22"/>
          <w:szCs w:val="22"/>
          <w:u w:val="none"/>
          <w:lang w:val="en-US" w:eastAsia="zh-CN"/>
        </w:rPr>
      </w:pPr>
      <w:r>
        <w:rPr>
          <w:rFonts w:hint="default" w:ascii="Times New Roman" w:hAnsi="Times New Roman" w:cs="Times New Roman"/>
          <w:b/>
          <w:bCs/>
          <w:sz w:val="22"/>
          <w:szCs w:val="22"/>
          <w:lang w:val="en-US" w:eastAsia="zh-CN"/>
        </w:rPr>
        <w:t xml:space="preserve">Supplemental </w:t>
      </w:r>
      <w:r>
        <w:rPr>
          <w:rFonts w:hint="default" w:ascii="Times New Roman" w:hAnsi="Times New Roman" w:eastAsia="宋体" w:cs="Times New Roman"/>
          <w:b/>
          <w:bCs/>
          <w:sz w:val="22"/>
          <w:szCs w:val="22"/>
          <w:shd w:val="clear" w:color="auto" w:fill="auto"/>
          <w:lang w:val="en-US" w:eastAsia="zh-CN"/>
        </w:rPr>
        <w:t>Table</w:t>
      </w:r>
      <w:r>
        <w:rPr>
          <w:rFonts w:hint="eastAsia" w:ascii="Times New Roman" w:hAnsi="Times New Roman" w:eastAsia="宋体" w:cs="Times New Roman"/>
          <w:b/>
          <w:bCs/>
          <w:sz w:val="22"/>
          <w:szCs w:val="22"/>
          <w:shd w:val="clear" w:color="auto" w:fill="auto"/>
          <w:lang w:val="en-US" w:eastAsia="zh-CN"/>
        </w:rPr>
        <w:t>12</w:t>
      </w:r>
      <w:r>
        <w:rPr>
          <w:rFonts w:hint="default" w:ascii="Times New Roman" w:hAnsi="Times New Roman" w:eastAsia="宋体" w:cs="Times New Roman"/>
          <w:b/>
          <w:bCs/>
          <w:sz w:val="22"/>
          <w:szCs w:val="22"/>
          <w:shd w:val="clear" w:color="auto" w:fill="auto"/>
          <w:lang w:val="en-US" w:eastAsia="zh-CN"/>
        </w:rPr>
        <w:t xml:space="preserve"> Sleep score and sleep duration change with 10 unit increase in PA and 10 μg/m</w:t>
      </w:r>
      <w:r>
        <w:rPr>
          <w:rFonts w:hint="default" w:ascii="Times New Roman" w:hAnsi="Times New Roman" w:eastAsia="宋体" w:cs="Times New Roman"/>
          <w:b/>
          <w:bCs/>
          <w:sz w:val="22"/>
          <w:szCs w:val="22"/>
          <w:shd w:val="clear" w:color="auto" w:fill="auto"/>
          <w:vertAlign w:val="superscript"/>
          <w:lang w:val="en-US" w:eastAsia="zh-CN"/>
        </w:rPr>
        <w:t>3</w:t>
      </w:r>
      <w:r>
        <w:rPr>
          <w:rFonts w:hint="default" w:ascii="Times New Roman" w:hAnsi="Times New Roman" w:eastAsia="宋体" w:cs="Times New Roman"/>
          <w:b/>
          <w:bCs/>
          <w:sz w:val="22"/>
          <w:szCs w:val="22"/>
          <w:shd w:val="clear" w:color="auto" w:fill="auto"/>
          <w:lang w:val="en-US" w:eastAsia="zh-CN"/>
        </w:rPr>
        <w:t xml:space="preserve"> increase in PM</w:t>
      </w:r>
      <w:r>
        <w:rPr>
          <w:rFonts w:hint="default" w:ascii="Times New Roman" w:hAnsi="Times New Roman" w:eastAsia="宋体" w:cs="Times New Roman"/>
          <w:b/>
          <w:bCs/>
          <w:sz w:val="22"/>
          <w:szCs w:val="22"/>
          <w:shd w:val="clear" w:color="auto" w:fill="auto"/>
          <w:vertAlign w:val="subscript"/>
          <w:lang w:val="en-US" w:eastAsia="zh-CN"/>
        </w:rPr>
        <w:t>2.5</w:t>
      </w:r>
      <w:r>
        <w:rPr>
          <w:rFonts w:hint="eastAsia" w:ascii="Times New Roman" w:hAnsi="Times New Roman" w:eastAsia="宋体" w:cs="Times New Roman"/>
          <w:b/>
          <w:bCs/>
          <w:sz w:val="22"/>
          <w:szCs w:val="22"/>
          <w:shd w:val="clear" w:color="auto" w:fill="auto"/>
          <w:vertAlign w:val="subscript"/>
          <w:lang w:val="en-US" w:eastAsia="zh-CN"/>
        </w:rPr>
        <w:t xml:space="preserve"> </w:t>
      </w:r>
      <w:r>
        <w:rPr>
          <w:rFonts w:ascii="Times New Roman" w:hAnsi="Times New Roman" w:eastAsia="宋体" w:cs="宋体"/>
          <w:b/>
          <w:bCs/>
          <w:sz w:val="24"/>
          <w:szCs w:val="24"/>
        </w:rPr>
        <w:t>(</w:t>
      </w:r>
      <w:r>
        <w:rPr>
          <w:rFonts w:hint="eastAsia" w:ascii="Times New Roman" w:hAnsi="Times New Roman" w:eastAsia="宋体" w:cs="宋体"/>
          <w:b/>
          <w:bCs/>
          <w:sz w:val="24"/>
          <w:szCs w:val="24"/>
          <w:lang w:val="en-US" w:eastAsia="zh-CN"/>
        </w:rPr>
        <w:t>D</w:t>
      </w:r>
      <w:r>
        <w:rPr>
          <w:rFonts w:hint="eastAsia" w:ascii="Times New Roman" w:hAnsi="Times New Roman" w:eastAsia="宋体" w:cs="宋体"/>
          <w:b/>
          <w:bCs/>
          <w:sz w:val="24"/>
          <w:szCs w:val="24"/>
        </w:rPr>
        <w:t xml:space="preserve">iagnosed </w:t>
      </w:r>
      <w:r>
        <w:rPr>
          <w:rFonts w:hint="eastAsia" w:ascii="Times New Roman" w:hAnsi="Times New Roman" w:eastAsia="宋体" w:cs="宋体"/>
          <w:b/>
          <w:bCs/>
          <w:sz w:val="24"/>
          <w:szCs w:val="24"/>
          <w:lang w:val="en-US" w:eastAsia="zh-CN"/>
        </w:rPr>
        <w:t>W</w:t>
      </w:r>
      <w:r>
        <w:rPr>
          <w:rFonts w:hint="eastAsia" w:ascii="Times New Roman" w:hAnsi="Times New Roman" w:eastAsia="宋体" w:cs="宋体"/>
          <w:b/>
          <w:bCs/>
          <w:sz w:val="24"/>
          <w:szCs w:val="24"/>
        </w:rPr>
        <w:t xml:space="preserve">ith </w:t>
      </w:r>
      <w:r>
        <w:rPr>
          <w:rFonts w:hint="eastAsia" w:ascii="Times New Roman" w:hAnsi="Times New Roman" w:eastAsia="宋体" w:cs="宋体"/>
          <w:b/>
          <w:bCs/>
          <w:sz w:val="24"/>
          <w:szCs w:val="24"/>
          <w:lang w:val="en-US" w:eastAsia="zh-CN"/>
        </w:rPr>
        <w:t>S</w:t>
      </w:r>
      <w:r>
        <w:rPr>
          <w:rFonts w:hint="eastAsia" w:ascii="Times New Roman" w:hAnsi="Times New Roman" w:eastAsia="宋体" w:cs="宋体"/>
          <w:b/>
          <w:bCs/>
          <w:sz w:val="24"/>
          <w:szCs w:val="24"/>
        </w:rPr>
        <w:t xml:space="preserve">leep </w:t>
      </w:r>
      <w:r>
        <w:rPr>
          <w:rFonts w:hint="eastAsia" w:ascii="Times New Roman" w:hAnsi="Times New Roman" w:eastAsia="宋体" w:cs="宋体"/>
          <w:b/>
          <w:bCs/>
          <w:sz w:val="24"/>
          <w:szCs w:val="24"/>
          <w:lang w:val="en-US" w:eastAsia="zh-CN"/>
        </w:rPr>
        <w:t>D</w:t>
      </w:r>
      <w:r>
        <w:rPr>
          <w:rFonts w:hint="eastAsia" w:ascii="Times New Roman" w:hAnsi="Times New Roman" w:eastAsia="宋体" w:cs="宋体"/>
          <w:b/>
          <w:bCs/>
          <w:sz w:val="24"/>
          <w:szCs w:val="24"/>
        </w:rPr>
        <w:t>isorder</w:t>
      </w:r>
      <w:r>
        <w:rPr>
          <w:rFonts w:ascii="Times New Roman" w:hAnsi="Times New Roman" w:eastAsia="宋体" w:cs="宋体"/>
          <w:b/>
          <w:bCs/>
          <w:sz w:val="24"/>
          <w:szCs w:val="24"/>
        </w:rPr>
        <w:t>)</w:t>
      </w:r>
    </w:p>
    <w:tbl>
      <w:tblPr>
        <w:tblStyle w:val="4"/>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39"/>
        <w:gridCol w:w="2497"/>
        <w:gridCol w:w="4042"/>
        <w:gridCol w:w="419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jc w:val="center"/>
        </w:trPr>
        <w:tc>
          <w:tcPr>
            <w:tcW w:w="2094" w:type="pct"/>
            <w:gridSpan w:val="2"/>
            <w:vMerge w:val="restart"/>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bCs/>
                <w:sz w:val="22"/>
                <w:szCs w:val="22"/>
                <w:shd w:val="clear" w:color="auto" w:fill="auto"/>
                <w:lang w:val="en-US" w:eastAsia="zh-CN"/>
              </w:rPr>
            </w:pPr>
            <w:r>
              <w:rPr>
                <w:rFonts w:hint="default" w:ascii="Times New Roman" w:hAnsi="Times New Roman" w:eastAsia="宋体" w:cs="Times New Roman"/>
                <w:b/>
                <w:bCs/>
                <w:sz w:val="22"/>
                <w:szCs w:val="22"/>
                <w:shd w:val="clear" w:color="auto" w:fill="auto"/>
                <w:lang w:val="en-US" w:eastAsia="zh-CN"/>
              </w:rPr>
              <w:t>Models</w:t>
            </w:r>
          </w:p>
        </w:tc>
        <w:tc>
          <w:tcPr>
            <w:tcW w:w="2905" w:type="pct"/>
            <w:gridSpan w:val="2"/>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bCs/>
                <w:sz w:val="22"/>
                <w:szCs w:val="22"/>
                <w:shd w:val="clear" w:color="auto" w:fill="auto"/>
                <w:lang w:val="en-US" w:eastAsia="zh-CN"/>
              </w:rPr>
            </w:pPr>
            <w:r>
              <w:rPr>
                <w:rFonts w:hint="eastAsia" w:ascii="Times New Roman" w:hAnsi="Times New Roman" w:eastAsia="宋体" w:cs="宋体"/>
                <w:b/>
                <w:bCs/>
                <w:sz w:val="24"/>
                <w:szCs w:val="24"/>
                <w:lang w:val="en-US" w:eastAsia="zh-CN"/>
              </w:rPr>
              <w:t>Participants S</w:t>
            </w:r>
            <w:r>
              <w:rPr>
                <w:rFonts w:hint="eastAsia" w:ascii="Times New Roman" w:hAnsi="Times New Roman" w:eastAsia="宋体" w:cs="宋体"/>
                <w:b/>
                <w:bCs/>
                <w:sz w:val="24"/>
                <w:szCs w:val="24"/>
              </w:rPr>
              <w:t xml:space="preserve">leep </w:t>
            </w:r>
            <w:r>
              <w:rPr>
                <w:rFonts w:hint="eastAsia" w:ascii="Times New Roman" w:hAnsi="Times New Roman" w:eastAsia="宋体" w:cs="宋体"/>
                <w:b/>
                <w:bCs/>
                <w:sz w:val="24"/>
                <w:szCs w:val="24"/>
                <w:lang w:val="en-US" w:eastAsia="zh-CN"/>
              </w:rPr>
              <w:t>D</w:t>
            </w:r>
            <w:r>
              <w:rPr>
                <w:rFonts w:hint="eastAsia" w:ascii="Times New Roman" w:hAnsi="Times New Roman" w:eastAsia="宋体" w:cs="宋体"/>
                <w:b/>
                <w:bCs/>
                <w:sz w:val="24"/>
                <w:szCs w:val="24"/>
              </w:rPr>
              <w:t>isorder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2094" w:type="pct"/>
            <w:gridSpan w:val="2"/>
            <w:vMerge w:val="continue"/>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shd w:val="clear" w:color="auto" w:fill="auto"/>
                <w:lang w:val="en-US" w:eastAsia="zh-CN"/>
              </w:rPr>
            </w:pPr>
          </w:p>
        </w:tc>
        <w:tc>
          <w:tcPr>
            <w:tcW w:w="1426" w:type="pct"/>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shd w:val="clear" w:color="auto" w:fill="auto"/>
                <w:lang w:val="en-US" w:eastAsia="zh-CN"/>
              </w:rPr>
            </w:pPr>
            <w:r>
              <w:rPr>
                <w:rFonts w:hint="eastAsia" w:ascii="Times New Roman" w:hAnsi="Times New Roman" w:eastAsia="宋体" w:cs="Times New Roman"/>
                <w:sz w:val="22"/>
                <w:szCs w:val="22"/>
                <w:shd w:val="clear" w:color="auto" w:fill="auto"/>
                <w:lang w:val="en-US" w:eastAsia="zh-CN"/>
              </w:rPr>
              <w:t>Sleep score</w:t>
            </w:r>
          </w:p>
        </w:tc>
        <w:tc>
          <w:tcPr>
            <w:tcW w:w="1478" w:type="pct"/>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shd w:val="clear" w:color="auto" w:fill="auto"/>
                <w:lang w:val="en-US" w:eastAsia="zh-CN"/>
              </w:rPr>
            </w:pPr>
            <w:r>
              <w:rPr>
                <w:rFonts w:hint="eastAsia" w:ascii="Times New Roman" w:hAnsi="Times New Roman" w:eastAsia="宋体" w:cs="Times New Roman"/>
                <w:sz w:val="22"/>
                <w:szCs w:val="22"/>
                <w:shd w:val="clear" w:color="auto" w:fill="auto"/>
                <w:lang w:val="en-US" w:eastAsia="zh-CN"/>
              </w:rPr>
              <w:t>Sleep duration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5000" w:type="pct"/>
            <w:gridSpan w:val="4"/>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left"/>
              <w:textAlignment w:val="auto"/>
              <w:rPr>
                <w:rFonts w:hint="default" w:ascii="Times New Roman" w:hAnsi="Times New Roman" w:eastAsia="宋体" w:cs="Times New Roman"/>
                <w:sz w:val="22"/>
                <w:szCs w:val="22"/>
                <w:shd w:val="clear" w:color="auto" w:fill="auto"/>
                <w:lang w:val="en-US" w:eastAsia="zh-CN"/>
              </w:rPr>
            </w:pPr>
            <w:r>
              <w:rPr>
                <w:rFonts w:hint="default" w:ascii="Times New Roman" w:hAnsi="Times New Roman" w:eastAsia="宋体" w:cs="Times New Roman"/>
                <w:b/>
                <w:bCs/>
                <w:sz w:val="22"/>
                <w:szCs w:val="22"/>
                <w:shd w:val="clear" w:color="auto" w:fill="auto"/>
                <w:lang w:val="en-US" w:eastAsia="zh-CN"/>
              </w:rPr>
              <w:t>Models without interaction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21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eastAsia" w:ascii="Times New Roman" w:hAnsi="Times New Roman" w:eastAsia="宋体" w:cs="Times New Roman"/>
                <w:b/>
                <w:bCs/>
                <w:sz w:val="22"/>
                <w:szCs w:val="22"/>
                <w:highlight w:val="none"/>
                <w:lang w:val="en-US" w:eastAsia="zh-CN"/>
              </w:rPr>
              <w:t>Model1</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MVPA</w:t>
            </w:r>
          </w:p>
        </w:tc>
        <w:tc>
          <w:tcPr>
            <w:tcW w:w="142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w:t>
            </w:r>
            <w:r>
              <w:rPr>
                <w:rFonts w:hint="eastAsia" w:ascii="Times New Roman" w:hAnsi="Times New Roman" w:eastAsia="宋体" w:cs="Times New Roman"/>
                <w:sz w:val="22"/>
                <w:szCs w:val="22"/>
                <w:highlight w:val="none"/>
                <w:shd w:val="clear" w:color="auto" w:fill="auto"/>
                <w:lang w:val="en-US" w:eastAsia="zh-CN"/>
              </w:rPr>
              <w:t>410</w:t>
            </w:r>
            <w:r>
              <w:rPr>
                <w:rFonts w:hint="default" w:ascii="Times New Roman" w:hAnsi="Times New Roman" w:eastAsia="宋体" w:cs="Times New Roman"/>
                <w:sz w:val="22"/>
                <w:szCs w:val="22"/>
                <w:highlight w:val="none"/>
                <w:shd w:val="clear" w:color="auto" w:fill="auto"/>
                <w:lang w:val="en-US" w:eastAsia="zh-CN"/>
              </w:rPr>
              <w:t xml:space="preserve"> (0.02</w:t>
            </w:r>
            <w:r>
              <w:rPr>
                <w:rFonts w:hint="eastAsia" w:ascii="Times New Roman" w:hAnsi="Times New Roman" w:eastAsia="宋体" w:cs="Times New Roman"/>
                <w:sz w:val="22"/>
                <w:szCs w:val="22"/>
                <w:highlight w:val="none"/>
                <w:shd w:val="clear" w:color="auto" w:fill="auto"/>
                <w:lang w:val="en-US" w:eastAsia="zh-CN"/>
              </w:rPr>
              <w:t>04</w:t>
            </w:r>
            <w:r>
              <w:rPr>
                <w:rFonts w:hint="default" w:ascii="Times New Roman" w:hAnsi="Times New Roman" w:eastAsia="宋体" w:cs="Times New Roman"/>
                <w:sz w:val="22"/>
                <w:szCs w:val="22"/>
                <w:highlight w:val="none"/>
                <w:shd w:val="clear" w:color="auto" w:fill="auto"/>
                <w:lang w:val="en-US" w:eastAsia="zh-CN"/>
              </w:rPr>
              <w:t>,0.0</w:t>
            </w:r>
            <w:r>
              <w:rPr>
                <w:rFonts w:hint="eastAsia" w:ascii="Times New Roman" w:hAnsi="Times New Roman" w:eastAsia="宋体" w:cs="Times New Roman"/>
                <w:sz w:val="22"/>
                <w:szCs w:val="22"/>
                <w:highlight w:val="none"/>
                <w:shd w:val="clear" w:color="auto" w:fill="auto"/>
                <w:lang w:val="en-US" w:eastAsia="zh-CN"/>
              </w:rPr>
              <w:t>579</w:t>
            </w:r>
            <w:r>
              <w:rPr>
                <w:rFonts w:hint="default" w:ascii="Times New Roman" w:hAnsi="Times New Roman" w:eastAsia="宋体" w:cs="Times New Roman"/>
                <w:sz w:val="22"/>
                <w:szCs w:val="22"/>
                <w:highlight w:val="none"/>
                <w:shd w:val="clear" w:color="auto" w:fill="auto"/>
                <w:lang w:val="en-US" w:eastAsia="zh-CN"/>
              </w:rPr>
              <w:t>) ***</w:t>
            </w:r>
          </w:p>
        </w:tc>
        <w:tc>
          <w:tcPr>
            <w:tcW w:w="147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w:t>
            </w:r>
            <w:r>
              <w:rPr>
                <w:rFonts w:hint="eastAsia" w:ascii="Times New Roman" w:hAnsi="Times New Roman" w:eastAsia="宋体" w:cs="Times New Roman"/>
                <w:sz w:val="22"/>
                <w:szCs w:val="22"/>
                <w:highlight w:val="none"/>
                <w:shd w:val="clear" w:color="auto" w:fill="auto"/>
                <w:lang w:val="en-US" w:eastAsia="zh-CN"/>
              </w:rPr>
              <w:t>102</w:t>
            </w:r>
            <w:r>
              <w:rPr>
                <w:rFonts w:hint="default" w:ascii="Times New Roman" w:hAnsi="Times New Roman" w:eastAsia="宋体" w:cs="Times New Roman"/>
                <w:sz w:val="22"/>
                <w:szCs w:val="22"/>
                <w:highlight w:val="none"/>
                <w:shd w:val="clear" w:color="auto" w:fill="auto"/>
                <w:lang w:val="en-US" w:eastAsia="zh-CN"/>
              </w:rPr>
              <w:t xml:space="preserve"> (-0.0</w:t>
            </w:r>
            <w:r>
              <w:rPr>
                <w:rFonts w:hint="eastAsia" w:ascii="Times New Roman" w:hAnsi="Times New Roman" w:eastAsia="宋体" w:cs="Times New Roman"/>
                <w:sz w:val="22"/>
                <w:szCs w:val="22"/>
                <w:highlight w:val="none"/>
                <w:shd w:val="clear" w:color="auto" w:fill="auto"/>
                <w:lang w:val="en-US" w:eastAsia="zh-CN"/>
              </w:rPr>
              <w:t>215</w:t>
            </w:r>
            <w:r>
              <w:rPr>
                <w:rFonts w:hint="default" w:ascii="Times New Roman" w:hAnsi="Times New Roman" w:eastAsia="宋体" w:cs="Times New Roman"/>
                <w:sz w:val="22"/>
                <w:szCs w:val="22"/>
                <w:highlight w:val="none"/>
                <w:shd w:val="clear" w:color="auto" w:fill="auto"/>
                <w:lang w:val="en-US" w:eastAsia="zh-CN"/>
              </w:rPr>
              <w:t>,-0.00</w:t>
            </w:r>
            <w:r>
              <w:rPr>
                <w:rFonts w:hint="eastAsia" w:ascii="Times New Roman" w:hAnsi="Times New Roman" w:eastAsia="宋体" w:cs="Times New Roman"/>
                <w:sz w:val="22"/>
                <w:szCs w:val="22"/>
                <w:highlight w:val="none"/>
                <w:shd w:val="clear" w:color="auto" w:fill="auto"/>
                <w:lang w:val="en-US" w:eastAsia="zh-CN"/>
              </w:rPr>
              <w:t>10</w:t>
            </w:r>
            <w:r>
              <w:rPr>
                <w:rFonts w:hint="default" w:ascii="Times New Roman" w:hAnsi="Times New Roman" w:eastAsia="宋体" w:cs="Times New Roman"/>
                <w:sz w:val="22"/>
                <w:szCs w:val="22"/>
                <w:highlight w:val="none"/>
                <w:shd w:val="clear" w:color="auto" w:fill="auto"/>
                <w:lang w:val="en-US"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1213"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142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8024</w:t>
            </w:r>
            <w:r>
              <w:rPr>
                <w:rFonts w:hint="default" w:ascii="Times New Roman" w:hAnsi="Times New Roman" w:eastAsia="宋体" w:cs="Times New Roman"/>
                <w:sz w:val="22"/>
                <w:szCs w:val="22"/>
                <w:highlight w:val="none"/>
                <w:shd w:val="clear" w:color="auto" w:fill="auto"/>
                <w:lang w:val="en-US" w:eastAsia="zh-CN"/>
              </w:rPr>
              <w:t xml:space="preserve"> (-</w:t>
            </w:r>
            <w:r>
              <w:rPr>
                <w:rFonts w:hint="eastAsia" w:ascii="Times New Roman" w:hAnsi="Times New Roman" w:eastAsia="宋体" w:cs="Times New Roman"/>
                <w:sz w:val="22"/>
                <w:szCs w:val="22"/>
                <w:highlight w:val="none"/>
                <w:shd w:val="clear" w:color="auto" w:fill="auto"/>
                <w:lang w:val="en-US" w:eastAsia="zh-CN"/>
              </w:rPr>
              <w:t>1</w:t>
            </w:r>
            <w:r>
              <w:rPr>
                <w:rFonts w:hint="default" w:ascii="Times New Roman" w:hAnsi="Times New Roman" w:eastAsia="宋体" w:cs="Times New Roman"/>
                <w:sz w:val="22"/>
                <w:szCs w:val="22"/>
                <w:highlight w:val="none"/>
                <w:shd w:val="clear" w:color="auto" w:fill="auto"/>
                <w:lang w:val="en-US" w:eastAsia="zh-CN"/>
              </w:rPr>
              <w:t>.4</w:t>
            </w:r>
            <w:r>
              <w:rPr>
                <w:rFonts w:hint="eastAsia" w:ascii="Times New Roman" w:hAnsi="Times New Roman" w:eastAsia="宋体" w:cs="Times New Roman"/>
                <w:sz w:val="22"/>
                <w:szCs w:val="22"/>
                <w:highlight w:val="none"/>
                <w:shd w:val="clear" w:color="auto" w:fill="auto"/>
                <w:lang w:val="en-US" w:eastAsia="zh-CN"/>
              </w:rPr>
              <w:t>017</w:t>
            </w:r>
            <w:r>
              <w:rPr>
                <w:rFonts w:hint="default" w:ascii="Times New Roman" w:hAnsi="Times New Roman" w:eastAsia="宋体" w:cs="Times New Roman"/>
                <w:sz w:val="22"/>
                <w:szCs w:val="22"/>
                <w:highlight w:val="none"/>
                <w:shd w:val="clear" w:color="auto" w:fill="auto"/>
                <w:lang w:val="en-US" w:eastAsia="zh-CN"/>
              </w:rPr>
              <w:t>,-0.2</w:t>
            </w:r>
            <w:r>
              <w:rPr>
                <w:rFonts w:hint="eastAsia" w:ascii="Times New Roman" w:hAnsi="Times New Roman" w:eastAsia="宋体" w:cs="Times New Roman"/>
                <w:sz w:val="22"/>
                <w:szCs w:val="22"/>
                <w:highlight w:val="none"/>
                <w:shd w:val="clear" w:color="auto" w:fill="auto"/>
                <w:lang w:val="en-US" w:eastAsia="zh-CN"/>
              </w:rPr>
              <w:t>390</w:t>
            </w:r>
            <w:r>
              <w:rPr>
                <w:rFonts w:hint="default" w:ascii="Times New Roman" w:hAnsi="Times New Roman" w:eastAsia="宋体" w:cs="Times New Roman"/>
                <w:sz w:val="22"/>
                <w:szCs w:val="22"/>
                <w:highlight w:val="none"/>
                <w:shd w:val="clear" w:color="auto" w:fill="auto"/>
                <w:lang w:val="en-US" w:eastAsia="zh-CN"/>
              </w:rPr>
              <w:t>) **</w:t>
            </w:r>
          </w:p>
        </w:tc>
        <w:tc>
          <w:tcPr>
            <w:tcW w:w="147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1762</w:t>
            </w:r>
            <w:r>
              <w:rPr>
                <w:rFonts w:hint="default" w:ascii="Times New Roman" w:hAnsi="Times New Roman" w:eastAsia="宋体" w:cs="Times New Roman"/>
                <w:sz w:val="22"/>
                <w:szCs w:val="22"/>
                <w:highlight w:val="none"/>
                <w:shd w:val="clear" w:color="auto" w:fill="auto"/>
                <w:lang w:val="en-US" w:eastAsia="zh-CN"/>
              </w:rPr>
              <w:t xml:space="preserve"> (-0.</w:t>
            </w:r>
            <w:r>
              <w:rPr>
                <w:rFonts w:hint="eastAsia" w:ascii="Times New Roman" w:hAnsi="Times New Roman" w:eastAsia="宋体" w:cs="Times New Roman"/>
                <w:sz w:val="22"/>
                <w:szCs w:val="22"/>
                <w:highlight w:val="none"/>
                <w:shd w:val="clear" w:color="auto" w:fill="auto"/>
                <w:lang w:val="en-US" w:eastAsia="zh-CN"/>
              </w:rPr>
              <w:t>5634</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2110</w:t>
            </w:r>
            <w:r>
              <w:rPr>
                <w:rFonts w:hint="default" w:ascii="Times New Roman" w:hAnsi="Times New Roman" w:eastAsia="宋体" w:cs="Times New Roman"/>
                <w:sz w:val="22"/>
                <w:szCs w:val="22"/>
                <w:highlight w:val="none"/>
                <w:shd w:val="clear" w:color="auto" w:fill="auto"/>
                <w:lang w:val="en-US" w:eastAsia="zh-CN"/>
              </w:rPr>
              <w:t>)</w:t>
            </w:r>
            <w:r>
              <w:rPr>
                <w:rFonts w:hint="eastAsia" w:ascii="Times New Roman" w:hAnsi="Times New Roman" w:eastAsia="宋体" w:cs="Times New Roman"/>
                <w:sz w:val="22"/>
                <w:szCs w:val="22"/>
                <w:highlight w:val="none"/>
                <w:shd w:val="clear" w:color="auto" w:fill="auto"/>
                <w:lang w:val="en-US" w:eastAsia="zh-CN"/>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1" w:hRule="atLeast"/>
          <w:jc w:val="center"/>
        </w:trPr>
        <w:tc>
          <w:tcPr>
            <w:tcW w:w="121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eastAsia" w:ascii="Times New Roman" w:hAnsi="Times New Roman" w:eastAsia="宋体" w:cs="Times New Roman"/>
                <w:b/>
                <w:bCs/>
                <w:sz w:val="22"/>
                <w:szCs w:val="22"/>
                <w:highlight w:val="none"/>
                <w:lang w:val="en-US" w:eastAsia="zh-CN"/>
              </w:rPr>
              <w:t>Model2</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Walking</w:t>
            </w:r>
          </w:p>
        </w:tc>
        <w:tc>
          <w:tcPr>
            <w:tcW w:w="142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eastAsia"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0819</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w:t>
            </w:r>
            <w:r>
              <w:rPr>
                <w:rFonts w:hint="eastAsia" w:ascii="Times New Roman" w:hAnsi="Times New Roman" w:eastAsia="宋体" w:cs="Times New Roman"/>
                <w:sz w:val="22"/>
                <w:szCs w:val="22"/>
                <w:highlight w:val="none"/>
                <w:shd w:val="clear" w:color="auto" w:fill="auto"/>
                <w:lang w:val="en-US" w:eastAsia="zh-CN"/>
              </w:rPr>
              <w:t>493</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1146</w:t>
            </w:r>
            <w:r>
              <w:rPr>
                <w:rFonts w:hint="default" w:ascii="Times New Roman" w:hAnsi="Times New Roman" w:eastAsia="宋体" w:cs="Times New Roman"/>
                <w:sz w:val="22"/>
                <w:szCs w:val="22"/>
                <w:highlight w:val="none"/>
                <w:shd w:val="clear" w:color="auto" w:fill="auto"/>
                <w:lang w:val="en-US" w:eastAsia="zh-CN"/>
              </w:rPr>
              <w:t>) ***</w:t>
            </w:r>
          </w:p>
        </w:tc>
        <w:tc>
          <w:tcPr>
            <w:tcW w:w="147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w:t>
            </w:r>
            <w:r>
              <w:rPr>
                <w:rFonts w:hint="eastAsia" w:ascii="Times New Roman" w:hAnsi="Times New Roman" w:eastAsia="宋体" w:cs="Times New Roman"/>
                <w:sz w:val="22"/>
                <w:szCs w:val="22"/>
                <w:highlight w:val="none"/>
                <w:shd w:val="clear" w:color="auto" w:fill="auto"/>
                <w:lang w:val="en-US" w:eastAsia="zh-CN"/>
              </w:rPr>
              <w:t>402</w:t>
            </w:r>
            <w:r>
              <w:rPr>
                <w:rFonts w:hint="default" w:ascii="Times New Roman" w:hAnsi="Times New Roman" w:eastAsia="宋体" w:cs="Times New Roman"/>
                <w:sz w:val="22"/>
                <w:szCs w:val="22"/>
                <w:highlight w:val="none"/>
                <w:shd w:val="clear" w:color="auto" w:fill="auto"/>
                <w:lang w:val="en-US" w:eastAsia="zh-CN"/>
              </w:rPr>
              <w:t xml:space="preserve"> (-0.0</w:t>
            </w:r>
            <w:r>
              <w:rPr>
                <w:rFonts w:hint="eastAsia" w:ascii="Times New Roman" w:hAnsi="Times New Roman" w:eastAsia="宋体" w:cs="Times New Roman"/>
                <w:sz w:val="22"/>
                <w:szCs w:val="22"/>
                <w:highlight w:val="none"/>
                <w:shd w:val="clear" w:color="auto" w:fill="auto"/>
                <w:lang w:val="en-US" w:eastAsia="zh-CN"/>
              </w:rPr>
              <w:t>619</w:t>
            </w:r>
            <w:r>
              <w:rPr>
                <w:rFonts w:hint="default" w:ascii="Times New Roman" w:hAnsi="Times New Roman" w:eastAsia="宋体" w:cs="Times New Roman"/>
                <w:sz w:val="22"/>
                <w:szCs w:val="22"/>
                <w:highlight w:val="none"/>
                <w:shd w:val="clear" w:color="auto" w:fill="auto"/>
                <w:lang w:val="en-US" w:eastAsia="zh-CN"/>
              </w:rPr>
              <w:t>,-0.0</w:t>
            </w:r>
            <w:r>
              <w:rPr>
                <w:rFonts w:hint="eastAsia" w:ascii="Times New Roman" w:hAnsi="Times New Roman" w:eastAsia="宋体" w:cs="Times New Roman"/>
                <w:sz w:val="22"/>
                <w:szCs w:val="22"/>
                <w:highlight w:val="none"/>
                <w:shd w:val="clear" w:color="auto" w:fill="auto"/>
                <w:lang w:val="en-US" w:eastAsia="zh-CN"/>
              </w:rPr>
              <w:t>184</w:t>
            </w:r>
            <w:r>
              <w:rPr>
                <w:rFonts w:hint="default" w:ascii="Times New Roman" w:hAnsi="Times New Roman" w:eastAsia="宋体" w:cs="Times New Roman"/>
                <w:sz w:val="22"/>
                <w:szCs w:val="22"/>
                <w:highlight w:val="none"/>
                <w:shd w:val="clear" w:color="auto" w:fill="auto"/>
                <w:lang w:val="en-US" w:eastAsia="zh-CN"/>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1213"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142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8561</w:t>
            </w:r>
            <w:r>
              <w:rPr>
                <w:rFonts w:hint="default" w:ascii="Times New Roman" w:hAnsi="Times New Roman" w:eastAsia="宋体" w:cs="Times New Roman"/>
                <w:sz w:val="22"/>
                <w:szCs w:val="22"/>
                <w:highlight w:val="none"/>
                <w:shd w:val="clear" w:color="auto" w:fill="auto"/>
                <w:lang w:val="en-US" w:eastAsia="zh-CN"/>
              </w:rPr>
              <w:t xml:space="preserve"> (-</w:t>
            </w:r>
            <w:r>
              <w:rPr>
                <w:rFonts w:hint="eastAsia" w:ascii="Times New Roman" w:hAnsi="Times New Roman" w:eastAsia="宋体" w:cs="Times New Roman"/>
                <w:sz w:val="22"/>
                <w:szCs w:val="22"/>
                <w:highlight w:val="none"/>
                <w:shd w:val="clear" w:color="auto" w:fill="auto"/>
                <w:lang w:val="en-US" w:eastAsia="zh-CN"/>
              </w:rPr>
              <w:t>1</w:t>
            </w:r>
            <w:r>
              <w:rPr>
                <w:rFonts w:hint="default" w:ascii="Times New Roman" w:hAnsi="Times New Roman" w:eastAsia="宋体" w:cs="Times New Roman"/>
                <w:sz w:val="22"/>
                <w:szCs w:val="22"/>
                <w:highlight w:val="none"/>
                <w:shd w:val="clear" w:color="auto" w:fill="auto"/>
                <w:lang w:val="en-US" w:eastAsia="zh-CN"/>
              </w:rPr>
              <w:t>.42</w:t>
            </w:r>
            <w:r>
              <w:rPr>
                <w:rFonts w:hint="eastAsia" w:ascii="Times New Roman" w:hAnsi="Times New Roman" w:eastAsia="宋体" w:cs="Times New Roman"/>
                <w:sz w:val="22"/>
                <w:szCs w:val="22"/>
                <w:highlight w:val="none"/>
                <w:shd w:val="clear" w:color="auto" w:fill="auto"/>
                <w:lang w:val="en-US" w:eastAsia="zh-CN"/>
              </w:rPr>
              <w:t>71</w:t>
            </w:r>
            <w:r>
              <w:rPr>
                <w:rFonts w:hint="default" w:ascii="Times New Roman" w:hAnsi="Times New Roman" w:eastAsia="宋体" w:cs="Times New Roman"/>
                <w:sz w:val="22"/>
                <w:szCs w:val="22"/>
                <w:highlight w:val="none"/>
                <w:shd w:val="clear" w:color="auto" w:fill="auto"/>
                <w:lang w:val="en-US" w:eastAsia="zh-CN"/>
              </w:rPr>
              <w:t>,-0.2</w:t>
            </w:r>
            <w:r>
              <w:rPr>
                <w:rFonts w:hint="eastAsia" w:ascii="Times New Roman" w:hAnsi="Times New Roman" w:eastAsia="宋体" w:cs="Times New Roman"/>
                <w:sz w:val="22"/>
                <w:szCs w:val="22"/>
                <w:highlight w:val="none"/>
                <w:shd w:val="clear" w:color="auto" w:fill="auto"/>
                <w:lang w:val="en-US" w:eastAsia="zh-CN"/>
              </w:rPr>
              <w:t>752</w:t>
            </w:r>
            <w:r>
              <w:rPr>
                <w:rFonts w:hint="default" w:ascii="Times New Roman" w:hAnsi="Times New Roman" w:eastAsia="宋体" w:cs="Times New Roman"/>
                <w:sz w:val="22"/>
                <w:szCs w:val="22"/>
                <w:highlight w:val="none"/>
                <w:shd w:val="clear" w:color="auto" w:fill="auto"/>
                <w:lang w:val="en-US" w:eastAsia="zh-CN"/>
              </w:rPr>
              <w:t>) **</w:t>
            </w:r>
          </w:p>
        </w:tc>
        <w:tc>
          <w:tcPr>
            <w:tcW w:w="147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1697</w:t>
            </w:r>
            <w:r>
              <w:rPr>
                <w:rFonts w:hint="default" w:ascii="Times New Roman" w:hAnsi="Times New Roman" w:eastAsia="宋体" w:cs="Times New Roman"/>
                <w:sz w:val="22"/>
                <w:szCs w:val="22"/>
                <w:highlight w:val="none"/>
                <w:shd w:val="clear" w:color="auto" w:fill="auto"/>
                <w:lang w:val="en-US" w:eastAsia="zh-CN"/>
              </w:rPr>
              <w:t xml:space="preserve"> (-0.</w:t>
            </w:r>
            <w:r>
              <w:rPr>
                <w:rFonts w:hint="eastAsia" w:ascii="Times New Roman" w:hAnsi="Times New Roman" w:eastAsia="宋体" w:cs="Times New Roman"/>
                <w:sz w:val="22"/>
                <w:szCs w:val="22"/>
                <w:highlight w:val="none"/>
                <w:shd w:val="clear" w:color="auto" w:fill="auto"/>
                <w:lang w:val="en-US" w:eastAsia="zh-CN"/>
              </w:rPr>
              <w:t>5564</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2169</w:t>
            </w:r>
            <w:r>
              <w:rPr>
                <w:rFonts w:hint="default" w:ascii="Times New Roman" w:hAnsi="Times New Roman" w:eastAsia="宋体" w:cs="Times New Roman"/>
                <w:sz w:val="22"/>
                <w:szCs w:val="22"/>
                <w:highlight w:val="none"/>
                <w:shd w:val="clear" w:color="auto" w:fill="auto"/>
                <w:lang w:val="en-US"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5000" w:type="pct"/>
            <w:gridSpan w:val="4"/>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left"/>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b/>
                <w:bCs/>
                <w:sz w:val="22"/>
                <w:szCs w:val="22"/>
                <w:shd w:val="clear" w:color="auto" w:fill="auto"/>
                <w:lang w:val="en-US" w:eastAsia="zh-CN"/>
              </w:rPr>
              <w:t>Models with interaction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121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eastAsia" w:ascii="Times New Roman" w:hAnsi="Times New Roman" w:eastAsia="宋体" w:cs="Times New Roman"/>
                <w:b/>
                <w:bCs/>
                <w:sz w:val="22"/>
                <w:szCs w:val="22"/>
                <w:highlight w:val="none"/>
                <w:lang w:val="en-US" w:eastAsia="zh-CN"/>
              </w:rPr>
              <w:t>Model3</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MVPA</w:t>
            </w:r>
          </w:p>
        </w:tc>
        <w:tc>
          <w:tcPr>
            <w:tcW w:w="142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w:t>
            </w:r>
            <w:r>
              <w:rPr>
                <w:rFonts w:hint="eastAsia" w:ascii="Times New Roman" w:hAnsi="Times New Roman" w:eastAsia="宋体" w:cs="Times New Roman"/>
                <w:sz w:val="22"/>
                <w:szCs w:val="22"/>
                <w:highlight w:val="none"/>
                <w:shd w:val="clear" w:color="auto" w:fill="auto"/>
                <w:lang w:val="en-US" w:eastAsia="zh-CN"/>
              </w:rPr>
              <w:t>409</w:t>
            </w:r>
            <w:r>
              <w:rPr>
                <w:rFonts w:hint="default" w:ascii="Times New Roman" w:hAnsi="Times New Roman" w:eastAsia="宋体" w:cs="Times New Roman"/>
                <w:sz w:val="22"/>
                <w:szCs w:val="22"/>
                <w:highlight w:val="none"/>
                <w:shd w:val="clear" w:color="auto" w:fill="auto"/>
                <w:lang w:val="en-US" w:eastAsia="zh-CN"/>
              </w:rPr>
              <w:t xml:space="preserve"> (0.0</w:t>
            </w:r>
            <w:r>
              <w:rPr>
                <w:rFonts w:hint="eastAsia" w:ascii="Times New Roman" w:hAnsi="Times New Roman" w:eastAsia="宋体" w:cs="Times New Roman"/>
                <w:sz w:val="22"/>
                <w:szCs w:val="22"/>
                <w:highlight w:val="none"/>
                <w:shd w:val="clear" w:color="auto" w:fill="auto"/>
                <w:lang w:val="en-US" w:eastAsia="zh-CN"/>
              </w:rPr>
              <w:t>239</w:t>
            </w:r>
            <w:r>
              <w:rPr>
                <w:rFonts w:hint="default" w:ascii="Times New Roman" w:hAnsi="Times New Roman" w:eastAsia="宋体" w:cs="Times New Roman"/>
                <w:sz w:val="22"/>
                <w:szCs w:val="22"/>
                <w:highlight w:val="none"/>
                <w:shd w:val="clear" w:color="auto" w:fill="auto"/>
                <w:lang w:val="en-US" w:eastAsia="zh-CN"/>
              </w:rPr>
              <w:t>,0.0</w:t>
            </w:r>
            <w:r>
              <w:rPr>
                <w:rFonts w:hint="eastAsia" w:ascii="Times New Roman" w:hAnsi="Times New Roman" w:eastAsia="宋体" w:cs="Times New Roman"/>
                <w:sz w:val="22"/>
                <w:szCs w:val="22"/>
                <w:highlight w:val="none"/>
                <w:shd w:val="clear" w:color="auto" w:fill="auto"/>
                <w:lang w:val="en-US" w:eastAsia="zh-CN"/>
              </w:rPr>
              <w:t>578</w:t>
            </w:r>
            <w:r>
              <w:rPr>
                <w:rFonts w:hint="default" w:ascii="Times New Roman" w:hAnsi="Times New Roman" w:eastAsia="宋体" w:cs="Times New Roman"/>
                <w:sz w:val="22"/>
                <w:szCs w:val="22"/>
                <w:highlight w:val="none"/>
                <w:shd w:val="clear" w:color="auto" w:fill="auto"/>
                <w:lang w:val="en-US" w:eastAsia="zh-CN"/>
              </w:rPr>
              <w:t>)</w:t>
            </w:r>
            <w:r>
              <w:rPr>
                <w:rFonts w:hint="eastAsia" w:ascii="Times New Roman" w:hAnsi="Times New Roman" w:eastAsia="宋体" w:cs="Times New Roman"/>
                <w:sz w:val="22"/>
                <w:szCs w:val="22"/>
                <w:highlight w:val="none"/>
                <w:shd w:val="clear" w:color="auto" w:fill="auto"/>
                <w:lang w:val="en-US" w:eastAsia="zh-CN"/>
              </w:rPr>
              <w:t xml:space="preserve"> ***</w:t>
            </w:r>
          </w:p>
        </w:tc>
        <w:tc>
          <w:tcPr>
            <w:tcW w:w="147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0101</w:t>
            </w:r>
            <w:r>
              <w:rPr>
                <w:rFonts w:hint="default" w:ascii="Times New Roman" w:hAnsi="Times New Roman" w:eastAsia="宋体" w:cs="Times New Roman"/>
                <w:sz w:val="22"/>
                <w:szCs w:val="22"/>
                <w:highlight w:val="none"/>
                <w:shd w:val="clear" w:color="auto" w:fill="auto"/>
                <w:lang w:val="en-US" w:eastAsia="zh-CN"/>
              </w:rPr>
              <w:t xml:space="preserve"> (-0.0</w:t>
            </w:r>
            <w:r>
              <w:rPr>
                <w:rFonts w:hint="eastAsia" w:ascii="Times New Roman" w:hAnsi="Times New Roman" w:eastAsia="宋体" w:cs="Times New Roman"/>
                <w:sz w:val="22"/>
                <w:szCs w:val="22"/>
                <w:highlight w:val="none"/>
                <w:shd w:val="clear" w:color="auto" w:fill="auto"/>
                <w:lang w:val="en-US" w:eastAsia="zh-CN"/>
              </w:rPr>
              <w:t>214</w:t>
            </w:r>
            <w:r>
              <w:rPr>
                <w:rFonts w:hint="default" w:ascii="Times New Roman" w:hAnsi="Times New Roman" w:eastAsia="宋体" w:cs="Times New Roman"/>
                <w:sz w:val="22"/>
                <w:szCs w:val="22"/>
                <w:highlight w:val="none"/>
                <w:shd w:val="clear" w:color="auto" w:fill="auto"/>
                <w:lang w:val="en-US" w:eastAsia="zh-CN"/>
              </w:rPr>
              <w:t>,-0.00</w:t>
            </w:r>
            <w:r>
              <w:rPr>
                <w:rFonts w:hint="eastAsia" w:ascii="Times New Roman" w:hAnsi="Times New Roman" w:eastAsia="宋体" w:cs="Times New Roman"/>
                <w:sz w:val="22"/>
                <w:szCs w:val="22"/>
                <w:highlight w:val="none"/>
                <w:shd w:val="clear" w:color="auto" w:fill="auto"/>
                <w:lang w:val="en-US" w:eastAsia="zh-CN"/>
              </w:rPr>
              <w:t>11</w:t>
            </w:r>
            <w:r>
              <w:rPr>
                <w:rFonts w:hint="default" w:ascii="Times New Roman" w:hAnsi="Times New Roman" w:eastAsia="宋体" w:cs="Times New Roman"/>
                <w:sz w:val="22"/>
                <w:szCs w:val="22"/>
                <w:highlight w:val="none"/>
                <w:shd w:val="clear" w:color="auto" w:fill="auto"/>
                <w:lang w:val="en-US" w:eastAsia="zh-CN"/>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1213"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142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8254</w:t>
            </w:r>
            <w:r>
              <w:rPr>
                <w:rFonts w:hint="default" w:ascii="Times New Roman" w:hAnsi="Times New Roman" w:eastAsia="宋体" w:cs="Times New Roman"/>
                <w:sz w:val="22"/>
                <w:szCs w:val="22"/>
                <w:highlight w:val="none"/>
                <w:shd w:val="clear" w:color="auto" w:fill="auto"/>
                <w:lang w:val="en-US" w:eastAsia="zh-CN"/>
              </w:rPr>
              <w:t xml:space="preserve"> (-</w:t>
            </w:r>
            <w:r>
              <w:rPr>
                <w:rFonts w:hint="eastAsia" w:ascii="Times New Roman" w:hAnsi="Times New Roman" w:eastAsia="宋体" w:cs="Times New Roman"/>
                <w:sz w:val="22"/>
                <w:szCs w:val="22"/>
                <w:highlight w:val="none"/>
                <w:shd w:val="clear" w:color="auto" w:fill="auto"/>
                <w:lang w:val="en-US" w:eastAsia="zh-CN"/>
              </w:rPr>
              <w:t>1</w:t>
            </w:r>
            <w:r>
              <w:rPr>
                <w:rFonts w:hint="default" w:ascii="Times New Roman" w:hAnsi="Times New Roman" w:eastAsia="宋体" w:cs="Times New Roman"/>
                <w:sz w:val="22"/>
                <w:szCs w:val="22"/>
                <w:highlight w:val="none"/>
                <w:shd w:val="clear" w:color="auto" w:fill="auto"/>
                <w:lang w:val="en-US" w:eastAsia="zh-CN"/>
              </w:rPr>
              <w:t>.</w:t>
            </w:r>
            <w:r>
              <w:rPr>
                <w:rFonts w:hint="eastAsia" w:ascii="Times New Roman" w:hAnsi="Times New Roman" w:eastAsia="宋体" w:cs="Times New Roman"/>
                <w:sz w:val="22"/>
                <w:szCs w:val="22"/>
                <w:highlight w:val="none"/>
                <w:shd w:val="clear" w:color="auto" w:fill="auto"/>
                <w:lang w:val="en-US" w:eastAsia="zh-CN"/>
              </w:rPr>
              <w:t>4072</w:t>
            </w:r>
            <w:r>
              <w:rPr>
                <w:rFonts w:hint="default" w:ascii="Times New Roman" w:hAnsi="Times New Roman" w:eastAsia="宋体" w:cs="Times New Roman"/>
                <w:sz w:val="22"/>
                <w:szCs w:val="22"/>
                <w:highlight w:val="none"/>
                <w:shd w:val="clear" w:color="auto" w:fill="auto"/>
                <w:lang w:val="en-US" w:eastAsia="zh-CN"/>
              </w:rPr>
              <w:t>,-0.243</w:t>
            </w:r>
            <w:r>
              <w:rPr>
                <w:rFonts w:hint="eastAsia" w:ascii="Times New Roman" w:hAnsi="Times New Roman" w:eastAsia="宋体" w:cs="Times New Roman"/>
                <w:sz w:val="22"/>
                <w:szCs w:val="22"/>
                <w:highlight w:val="none"/>
                <w:shd w:val="clear" w:color="auto" w:fill="auto"/>
                <w:lang w:val="en-US" w:eastAsia="zh-CN"/>
              </w:rPr>
              <w:t>7</w:t>
            </w:r>
            <w:r>
              <w:rPr>
                <w:rFonts w:hint="default" w:ascii="Times New Roman" w:hAnsi="Times New Roman" w:eastAsia="宋体" w:cs="Times New Roman"/>
                <w:sz w:val="22"/>
                <w:szCs w:val="22"/>
                <w:highlight w:val="none"/>
                <w:shd w:val="clear" w:color="auto" w:fill="auto"/>
                <w:lang w:val="en-US" w:eastAsia="zh-CN"/>
              </w:rPr>
              <w:t>) **</w:t>
            </w:r>
          </w:p>
        </w:tc>
        <w:tc>
          <w:tcPr>
            <w:tcW w:w="147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-0.1</w:t>
            </w:r>
            <w:r>
              <w:rPr>
                <w:rFonts w:hint="eastAsia" w:ascii="Times New Roman" w:hAnsi="Times New Roman" w:eastAsia="宋体" w:cs="Times New Roman"/>
                <w:sz w:val="22"/>
                <w:szCs w:val="22"/>
                <w:highlight w:val="none"/>
                <w:shd w:val="clear" w:color="auto" w:fill="auto"/>
                <w:lang w:val="en-US" w:eastAsia="zh-CN"/>
              </w:rPr>
              <w:t>699</w:t>
            </w:r>
            <w:r>
              <w:rPr>
                <w:rFonts w:hint="default" w:ascii="Times New Roman" w:hAnsi="Times New Roman" w:eastAsia="宋体" w:cs="Times New Roman"/>
                <w:sz w:val="22"/>
                <w:szCs w:val="22"/>
                <w:highlight w:val="none"/>
                <w:shd w:val="clear" w:color="auto" w:fill="auto"/>
                <w:lang w:val="en-US" w:eastAsia="zh-CN"/>
              </w:rPr>
              <w:t xml:space="preserve"> (-0.</w:t>
            </w:r>
            <w:r>
              <w:rPr>
                <w:rFonts w:hint="eastAsia" w:ascii="Times New Roman" w:hAnsi="Times New Roman" w:eastAsia="宋体" w:cs="Times New Roman"/>
                <w:sz w:val="22"/>
                <w:szCs w:val="22"/>
                <w:highlight w:val="none"/>
                <w:shd w:val="clear" w:color="auto" w:fill="auto"/>
                <w:lang w:val="en-US" w:eastAsia="zh-CN"/>
              </w:rPr>
              <w:t>5574</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2175</w:t>
            </w:r>
            <w:r>
              <w:rPr>
                <w:rFonts w:hint="default" w:ascii="Times New Roman" w:hAnsi="Times New Roman" w:eastAsia="宋体" w:cs="Times New Roman"/>
                <w:sz w:val="22"/>
                <w:szCs w:val="22"/>
                <w:highlight w:val="none"/>
                <w:shd w:val="clear" w:color="auto" w:fill="auto"/>
                <w:lang w:val="en-US" w:eastAsia="zh-CN"/>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1213"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p>
        </w:tc>
        <w:tc>
          <w:tcPr>
            <w:tcW w:w="88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MVPA * 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14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eastAsia" w:ascii="Times New Roman" w:hAnsi="Times New Roman" w:eastAsia="宋体" w:cs="Times New Roman"/>
                <w:sz w:val="22"/>
                <w:szCs w:val="22"/>
                <w:highlight w:val="none"/>
                <w:shd w:val="clear" w:color="auto" w:fill="auto"/>
                <w:lang w:val="en-US" w:eastAsia="zh-CN"/>
              </w:rPr>
              <w:t>-</w:t>
            </w:r>
            <w:r>
              <w:rPr>
                <w:rFonts w:hint="default" w:ascii="Times New Roman" w:hAnsi="Times New Roman" w:eastAsia="宋体" w:cs="Times New Roman"/>
                <w:sz w:val="22"/>
                <w:szCs w:val="22"/>
                <w:highlight w:val="none"/>
                <w:shd w:val="clear" w:color="auto" w:fill="auto"/>
                <w:lang w:val="en-US" w:eastAsia="zh-CN"/>
              </w:rPr>
              <w:t>0.0</w:t>
            </w:r>
            <w:r>
              <w:rPr>
                <w:rFonts w:hint="eastAsia" w:ascii="Times New Roman" w:hAnsi="Times New Roman" w:eastAsia="宋体" w:cs="Times New Roman"/>
                <w:sz w:val="22"/>
                <w:szCs w:val="22"/>
                <w:highlight w:val="none"/>
                <w:shd w:val="clear" w:color="auto" w:fill="auto"/>
                <w:lang w:val="en-US" w:eastAsia="zh-CN"/>
              </w:rPr>
              <w:t>351</w:t>
            </w:r>
            <w:r>
              <w:rPr>
                <w:rFonts w:hint="default" w:ascii="Times New Roman" w:hAnsi="Times New Roman" w:eastAsia="宋体" w:cs="Times New Roman"/>
                <w:sz w:val="22"/>
                <w:szCs w:val="22"/>
                <w:highlight w:val="none"/>
                <w:shd w:val="clear" w:color="auto" w:fill="auto"/>
                <w:lang w:val="en-US" w:eastAsia="zh-CN"/>
              </w:rPr>
              <w:t xml:space="preserve"> (</w:t>
            </w:r>
            <w:r>
              <w:rPr>
                <w:rFonts w:hint="eastAsia" w:ascii="Times New Roman" w:hAnsi="Times New Roman" w:eastAsia="宋体" w:cs="Times New Roman"/>
                <w:sz w:val="22"/>
                <w:szCs w:val="22"/>
                <w:highlight w:val="none"/>
                <w:shd w:val="clear" w:color="auto" w:fill="auto"/>
                <w:lang w:val="en-US" w:eastAsia="zh-CN"/>
              </w:rPr>
              <w:t>-</w:t>
            </w:r>
            <w:r>
              <w:rPr>
                <w:rFonts w:hint="default" w:ascii="Times New Roman" w:hAnsi="Times New Roman" w:eastAsia="宋体" w:cs="Times New Roman"/>
                <w:sz w:val="22"/>
                <w:szCs w:val="22"/>
                <w:highlight w:val="none"/>
                <w:shd w:val="clear" w:color="auto" w:fill="auto"/>
                <w:lang w:val="en-US" w:eastAsia="zh-CN"/>
              </w:rPr>
              <w:t>0.18</w:t>
            </w:r>
            <w:r>
              <w:rPr>
                <w:rFonts w:hint="eastAsia" w:ascii="Times New Roman" w:hAnsi="Times New Roman" w:eastAsia="宋体" w:cs="Times New Roman"/>
                <w:sz w:val="22"/>
                <w:szCs w:val="22"/>
                <w:highlight w:val="none"/>
                <w:shd w:val="clear" w:color="auto" w:fill="auto"/>
                <w:lang w:val="en-US" w:eastAsia="zh-CN"/>
              </w:rPr>
              <w:t>10</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1109</w:t>
            </w:r>
            <w:r>
              <w:rPr>
                <w:rFonts w:hint="default" w:ascii="Times New Roman" w:hAnsi="Times New Roman" w:eastAsia="宋体" w:cs="Times New Roman"/>
                <w:sz w:val="22"/>
                <w:szCs w:val="22"/>
                <w:highlight w:val="none"/>
                <w:shd w:val="clear" w:color="auto" w:fill="auto"/>
                <w:lang w:val="en-US" w:eastAsia="zh-CN"/>
              </w:rPr>
              <w:t xml:space="preserve">) </w:t>
            </w:r>
          </w:p>
        </w:tc>
        <w:tc>
          <w:tcPr>
            <w:tcW w:w="147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w:t>
            </w:r>
            <w:r>
              <w:rPr>
                <w:rFonts w:hint="eastAsia" w:ascii="Times New Roman" w:hAnsi="Times New Roman" w:eastAsia="宋体" w:cs="Times New Roman"/>
                <w:sz w:val="22"/>
                <w:szCs w:val="22"/>
                <w:highlight w:val="none"/>
                <w:shd w:val="clear" w:color="auto" w:fill="auto"/>
                <w:lang w:val="en-US" w:eastAsia="zh-CN"/>
              </w:rPr>
              <w:t>434</w:t>
            </w:r>
            <w:r>
              <w:rPr>
                <w:rFonts w:hint="default" w:ascii="Times New Roman" w:hAnsi="Times New Roman" w:eastAsia="宋体" w:cs="Times New Roman"/>
                <w:sz w:val="22"/>
                <w:szCs w:val="22"/>
                <w:highlight w:val="none"/>
                <w:shd w:val="clear" w:color="auto" w:fill="auto"/>
                <w:lang w:val="en-US" w:eastAsia="zh-CN"/>
              </w:rPr>
              <w:t xml:space="preserve"> (-0.0</w:t>
            </w:r>
            <w:r>
              <w:rPr>
                <w:rFonts w:hint="eastAsia" w:ascii="Times New Roman" w:hAnsi="Times New Roman" w:eastAsia="宋体" w:cs="Times New Roman"/>
                <w:sz w:val="22"/>
                <w:szCs w:val="22"/>
                <w:highlight w:val="none"/>
                <w:shd w:val="clear" w:color="auto" w:fill="auto"/>
                <w:lang w:val="en-US" w:eastAsia="zh-CN"/>
              </w:rPr>
              <w:t>538</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1406</w:t>
            </w:r>
            <w:r>
              <w:rPr>
                <w:rFonts w:hint="default" w:ascii="Times New Roman" w:hAnsi="Times New Roman" w:eastAsia="宋体" w:cs="Times New Roman"/>
                <w:sz w:val="22"/>
                <w:szCs w:val="22"/>
                <w:highlight w:val="none"/>
                <w:shd w:val="clear" w:color="auto" w:fill="auto"/>
                <w:lang w:val="en-US" w:eastAsia="zh-CN"/>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1213"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eastAsia" w:ascii="Times New Roman" w:hAnsi="Times New Roman" w:eastAsia="宋体" w:cs="Times New Roman"/>
                <w:b/>
                <w:bCs/>
                <w:sz w:val="22"/>
                <w:szCs w:val="22"/>
                <w:highlight w:val="none"/>
                <w:lang w:val="en-US" w:eastAsia="zh-CN"/>
              </w:rPr>
              <w:t>Model4</w:t>
            </w:r>
          </w:p>
        </w:tc>
        <w:tc>
          <w:tcPr>
            <w:tcW w:w="88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Walking</w:t>
            </w:r>
          </w:p>
        </w:tc>
        <w:tc>
          <w:tcPr>
            <w:tcW w:w="14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0.0</w:t>
            </w:r>
            <w:r>
              <w:rPr>
                <w:rFonts w:hint="eastAsia" w:ascii="Times New Roman" w:hAnsi="Times New Roman" w:eastAsia="宋体" w:cs="Times New Roman"/>
                <w:sz w:val="22"/>
                <w:szCs w:val="22"/>
                <w:highlight w:val="none"/>
                <w:shd w:val="clear" w:color="auto" w:fill="auto"/>
                <w:lang w:val="en-US" w:eastAsia="zh-CN"/>
              </w:rPr>
              <w:t>826</w:t>
            </w:r>
            <w:r>
              <w:rPr>
                <w:rFonts w:hint="default" w:ascii="Times New Roman" w:hAnsi="Times New Roman" w:eastAsia="宋体" w:cs="Times New Roman"/>
                <w:sz w:val="22"/>
                <w:szCs w:val="22"/>
                <w:highlight w:val="none"/>
                <w:shd w:val="clear" w:color="auto" w:fill="auto"/>
                <w:lang w:val="en-US" w:eastAsia="zh-CN"/>
              </w:rPr>
              <w:t xml:space="preserve"> (0.0</w:t>
            </w:r>
            <w:r>
              <w:rPr>
                <w:rFonts w:hint="eastAsia" w:ascii="Times New Roman" w:hAnsi="Times New Roman" w:eastAsia="宋体" w:cs="Times New Roman"/>
                <w:sz w:val="22"/>
                <w:szCs w:val="22"/>
                <w:highlight w:val="none"/>
                <w:shd w:val="clear" w:color="auto" w:fill="auto"/>
                <w:lang w:val="en-US" w:eastAsia="zh-CN"/>
              </w:rPr>
              <w:t>499</w:t>
            </w:r>
            <w:r>
              <w:rPr>
                <w:rFonts w:hint="default" w:ascii="Times New Roman" w:hAnsi="Times New Roman" w:eastAsia="宋体" w:cs="Times New Roman"/>
                <w:sz w:val="22"/>
                <w:szCs w:val="22"/>
                <w:highlight w:val="none"/>
                <w:shd w:val="clear" w:color="auto" w:fill="auto"/>
                <w:lang w:val="en-US" w:eastAsia="zh-CN"/>
              </w:rPr>
              <w:t xml:space="preserve">,0.0600) </w:t>
            </w:r>
            <w:r>
              <w:rPr>
                <w:rFonts w:hint="eastAsia" w:ascii="Times New Roman" w:hAnsi="Times New Roman" w:eastAsia="宋体" w:cs="Times New Roman"/>
                <w:sz w:val="22"/>
                <w:szCs w:val="22"/>
                <w:highlight w:val="none"/>
                <w:shd w:val="clear" w:color="auto" w:fill="auto"/>
                <w:lang w:val="en-US" w:eastAsia="zh-CN"/>
              </w:rPr>
              <w:t>***</w:t>
            </w:r>
          </w:p>
        </w:tc>
        <w:tc>
          <w:tcPr>
            <w:tcW w:w="147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eastAsia"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0395</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0613</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0178</w:t>
            </w:r>
            <w:r>
              <w:rPr>
                <w:rFonts w:hint="default" w:ascii="Times New Roman" w:hAnsi="Times New Roman" w:eastAsia="宋体" w:cs="Times New Roman"/>
                <w:sz w:val="22"/>
                <w:szCs w:val="22"/>
                <w:highlight w:val="none"/>
                <w:shd w:val="clear" w:color="auto" w:fill="auto"/>
                <w:lang w:val="en-US" w:eastAsia="zh-CN"/>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1213"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p>
        </w:tc>
        <w:tc>
          <w:tcPr>
            <w:tcW w:w="88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14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8808</w:t>
            </w:r>
            <w:r>
              <w:rPr>
                <w:rFonts w:hint="default" w:ascii="Times New Roman" w:hAnsi="Times New Roman" w:eastAsia="宋体" w:cs="Times New Roman"/>
                <w:sz w:val="22"/>
                <w:szCs w:val="22"/>
                <w:highlight w:val="none"/>
                <w:shd w:val="clear" w:color="auto" w:fill="auto"/>
                <w:lang w:val="en-US" w:eastAsia="zh-CN"/>
              </w:rPr>
              <w:t xml:space="preserve"> (-</w:t>
            </w:r>
            <w:r>
              <w:rPr>
                <w:rFonts w:hint="eastAsia" w:ascii="Times New Roman" w:hAnsi="Times New Roman" w:eastAsia="宋体" w:cs="Times New Roman"/>
                <w:sz w:val="22"/>
                <w:szCs w:val="22"/>
                <w:highlight w:val="none"/>
                <w:shd w:val="clear" w:color="auto" w:fill="auto"/>
                <w:lang w:val="en-US" w:eastAsia="zh-CN"/>
              </w:rPr>
              <w:t>1</w:t>
            </w:r>
            <w:r>
              <w:rPr>
                <w:rFonts w:hint="default" w:ascii="Times New Roman" w:hAnsi="Times New Roman" w:eastAsia="宋体" w:cs="Times New Roman"/>
                <w:sz w:val="22"/>
                <w:szCs w:val="22"/>
                <w:highlight w:val="none"/>
                <w:shd w:val="clear" w:color="auto" w:fill="auto"/>
                <w:lang w:val="en-US" w:eastAsia="zh-CN"/>
              </w:rPr>
              <w:t>.4</w:t>
            </w:r>
            <w:r>
              <w:rPr>
                <w:rFonts w:hint="eastAsia" w:ascii="Times New Roman" w:hAnsi="Times New Roman" w:eastAsia="宋体" w:cs="Times New Roman"/>
                <w:sz w:val="22"/>
                <w:szCs w:val="22"/>
                <w:highlight w:val="none"/>
                <w:shd w:val="clear" w:color="auto" w:fill="auto"/>
                <w:lang w:val="en-US" w:eastAsia="zh-CN"/>
              </w:rPr>
              <w:t>646</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1153</w:t>
            </w:r>
            <w:r>
              <w:rPr>
                <w:rFonts w:hint="default" w:ascii="Times New Roman" w:hAnsi="Times New Roman" w:eastAsia="宋体" w:cs="Times New Roman"/>
                <w:sz w:val="22"/>
                <w:szCs w:val="22"/>
                <w:highlight w:val="none"/>
                <w:shd w:val="clear" w:color="auto" w:fill="auto"/>
                <w:lang w:val="en-US" w:eastAsia="zh-CN"/>
              </w:rPr>
              <w:t>) **</w:t>
            </w:r>
          </w:p>
        </w:tc>
        <w:tc>
          <w:tcPr>
            <w:tcW w:w="147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-0.1</w:t>
            </w:r>
            <w:r>
              <w:rPr>
                <w:rFonts w:hint="eastAsia" w:ascii="Times New Roman" w:hAnsi="Times New Roman" w:eastAsia="宋体" w:cs="Times New Roman"/>
                <w:sz w:val="22"/>
                <w:szCs w:val="22"/>
                <w:highlight w:val="none"/>
                <w:shd w:val="clear" w:color="auto" w:fill="auto"/>
                <w:lang w:val="en-US" w:eastAsia="zh-CN"/>
              </w:rPr>
              <w:t>918</w:t>
            </w:r>
            <w:r>
              <w:rPr>
                <w:rFonts w:hint="default" w:ascii="Times New Roman" w:hAnsi="Times New Roman" w:eastAsia="宋体" w:cs="Times New Roman"/>
                <w:sz w:val="22"/>
                <w:szCs w:val="22"/>
                <w:highlight w:val="none"/>
                <w:shd w:val="clear" w:color="auto" w:fill="auto"/>
                <w:lang w:val="en-US" w:eastAsia="zh-CN"/>
              </w:rPr>
              <w:t xml:space="preserve"> (-0.</w:t>
            </w:r>
            <w:r>
              <w:rPr>
                <w:rFonts w:hint="eastAsia" w:ascii="Times New Roman" w:hAnsi="Times New Roman" w:eastAsia="宋体" w:cs="Times New Roman"/>
                <w:sz w:val="22"/>
                <w:szCs w:val="22"/>
                <w:highlight w:val="none"/>
                <w:shd w:val="clear" w:color="auto" w:fill="auto"/>
                <w:lang w:val="en-US" w:eastAsia="zh-CN"/>
              </w:rPr>
              <w:t>5803</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1968</w:t>
            </w:r>
            <w:r>
              <w:rPr>
                <w:rFonts w:hint="default" w:ascii="Times New Roman" w:hAnsi="Times New Roman" w:eastAsia="宋体" w:cs="Times New Roman"/>
                <w:sz w:val="22"/>
                <w:szCs w:val="22"/>
                <w:highlight w:val="none"/>
                <w:shd w:val="clear" w:color="auto" w:fill="auto"/>
                <w:lang w:val="en-US" w:eastAsia="zh-CN"/>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jc w:val="center"/>
        </w:trPr>
        <w:tc>
          <w:tcPr>
            <w:tcW w:w="1213"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p>
        </w:tc>
        <w:tc>
          <w:tcPr>
            <w:tcW w:w="88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b/>
                <w:bCs/>
                <w:sz w:val="22"/>
                <w:szCs w:val="22"/>
                <w:highlight w:val="none"/>
                <w:shd w:val="clear" w:color="auto" w:fill="auto"/>
                <w:lang w:val="en-US" w:eastAsia="zh-CN"/>
              </w:rPr>
            </w:pPr>
            <w:r>
              <w:rPr>
                <w:rFonts w:hint="default" w:ascii="Times New Roman" w:hAnsi="Times New Roman" w:eastAsia="宋体" w:cs="Times New Roman"/>
                <w:b/>
                <w:bCs/>
                <w:sz w:val="22"/>
                <w:szCs w:val="22"/>
                <w:highlight w:val="none"/>
                <w:shd w:val="clear" w:color="auto" w:fill="auto"/>
                <w:lang w:val="en-US" w:eastAsia="zh-CN"/>
              </w:rPr>
              <w:t>Walking * PM</w:t>
            </w:r>
            <w:r>
              <w:rPr>
                <w:rFonts w:hint="default" w:ascii="Times New Roman" w:hAnsi="Times New Roman" w:eastAsia="宋体" w:cs="Times New Roman"/>
                <w:b/>
                <w:bCs/>
                <w:sz w:val="22"/>
                <w:szCs w:val="22"/>
                <w:highlight w:val="none"/>
                <w:shd w:val="clear" w:color="auto" w:fill="auto"/>
                <w:vertAlign w:val="subscript"/>
                <w:lang w:val="en-US" w:eastAsia="zh-CN"/>
              </w:rPr>
              <w:t>2.5</w:t>
            </w:r>
          </w:p>
        </w:tc>
        <w:tc>
          <w:tcPr>
            <w:tcW w:w="14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eastAsia" w:ascii="Times New Roman" w:hAnsi="Times New Roman" w:eastAsia="宋体" w:cs="Times New Roman"/>
                <w:sz w:val="22"/>
                <w:szCs w:val="22"/>
                <w:highlight w:val="none"/>
                <w:shd w:val="clear" w:color="auto" w:fill="auto"/>
                <w:lang w:val="en-US" w:eastAsia="zh-CN"/>
              </w:rPr>
              <w:t>-</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1246</w:t>
            </w:r>
            <w:r>
              <w:rPr>
                <w:rFonts w:hint="default" w:ascii="Times New Roman" w:hAnsi="Times New Roman" w:eastAsia="宋体" w:cs="Times New Roman"/>
                <w:sz w:val="22"/>
                <w:szCs w:val="22"/>
                <w:highlight w:val="none"/>
                <w:shd w:val="clear" w:color="auto" w:fill="auto"/>
                <w:lang w:val="en-US" w:eastAsia="zh-CN"/>
              </w:rPr>
              <w:t xml:space="preserve"> (</w:t>
            </w:r>
            <w:r>
              <w:rPr>
                <w:rFonts w:hint="eastAsia" w:ascii="Times New Roman" w:hAnsi="Times New Roman" w:eastAsia="宋体" w:cs="Times New Roman"/>
                <w:sz w:val="22"/>
                <w:szCs w:val="22"/>
                <w:highlight w:val="none"/>
                <w:shd w:val="clear" w:color="auto" w:fill="auto"/>
                <w:lang w:val="en-US" w:eastAsia="zh-CN"/>
              </w:rPr>
              <w:t>-</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4153</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1662</w:t>
            </w:r>
            <w:r>
              <w:rPr>
                <w:rFonts w:hint="default" w:ascii="Times New Roman" w:hAnsi="Times New Roman" w:eastAsia="宋体" w:cs="Times New Roman"/>
                <w:sz w:val="22"/>
                <w:szCs w:val="22"/>
                <w:highlight w:val="none"/>
                <w:shd w:val="clear" w:color="auto" w:fill="auto"/>
                <w:lang w:val="en-US" w:eastAsia="zh-CN"/>
              </w:rPr>
              <w:t xml:space="preserve">) </w:t>
            </w:r>
          </w:p>
        </w:tc>
        <w:tc>
          <w:tcPr>
            <w:tcW w:w="147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eastAsia"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1112</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highlight w:val="none"/>
                <w:shd w:val="clear" w:color="auto" w:fill="auto"/>
                <w:lang w:val="en-US" w:eastAsia="zh-CN"/>
              </w:rPr>
            </w:pP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3048</w:t>
            </w:r>
            <w:r>
              <w:rPr>
                <w:rFonts w:hint="default" w:ascii="Times New Roman" w:hAnsi="Times New Roman" w:eastAsia="宋体" w:cs="Times New Roman"/>
                <w:sz w:val="22"/>
                <w:szCs w:val="22"/>
                <w:highlight w:val="none"/>
                <w:shd w:val="clear" w:color="auto" w:fill="auto"/>
                <w:lang w:val="en-US" w:eastAsia="zh-CN"/>
              </w:rPr>
              <w:t>,0.</w:t>
            </w:r>
            <w:r>
              <w:rPr>
                <w:rFonts w:hint="eastAsia" w:ascii="Times New Roman" w:hAnsi="Times New Roman" w:eastAsia="宋体" w:cs="Times New Roman"/>
                <w:sz w:val="22"/>
                <w:szCs w:val="22"/>
                <w:highlight w:val="none"/>
                <w:shd w:val="clear" w:color="auto" w:fill="auto"/>
                <w:lang w:val="en-US" w:eastAsia="zh-CN"/>
              </w:rPr>
              <w:t>0823</w:t>
            </w:r>
            <w:r>
              <w:rPr>
                <w:rFonts w:hint="default" w:ascii="Times New Roman" w:hAnsi="Times New Roman" w:eastAsia="宋体" w:cs="Times New Roman"/>
                <w:sz w:val="22"/>
                <w:szCs w:val="22"/>
                <w:highlight w:val="none"/>
                <w:shd w:val="clear" w:color="auto" w:fill="auto"/>
                <w:lang w:val="en-US" w:eastAsia="zh-CN"/>
              </w:rPr>
              <w:t xml:space="preserve">) </w:t>
            </w:r>
          </w:p>
        </w:tc>
      </w:tr>
    </w:tbl>
    <w:p>
      <w:pPr>
        <w:keepNext w:val="0"/>
        <w:keepLines w:val="0"/>
        <w:pageBreakBefore w:val="0"/>
        <w:widowControl/>
        <w:suppressLineNumbers w:val="0"/>
        <w:kinsoku/>
        <w:wordWrap/>
        <w:overflowPunct/>
        <w:topLinePunct w:val="0"/>
        <w:autoSpaceDN/>
        <w:bidi w:val="0"/>
        <w:adjustRightInd/>
        <w:snapToGrid/>
        <w:spacing w:line="360" w:lineRule="auto"/>
        <w:jc w:val="both"/>
        <w:textAlignment w:val="auto"/>
        <w:rPr>
          <w:rFonts w:hint="default" w:ascii="Times New Roman" w:hAnsi="Times New Roman" w:eastAsia="宋体" w:cs="Times New Roman"/>
          <w:sz w:val="22"/>
          <w:szCs w:val="22"/>
          <w:shd w:val="clear" w:color="auto" w:fill="auto"/>
          <w:lang w:val="en-US" w:eastAsia="zh-CN"/>
        </w:rPr>
      </w:pPr>
      <w:r>
        <w:rPr>
          <w:rFonts w:hint="default" w:ascii="Times New Roman" w:hAnsi="Times New Roman" w:eastAsia="宋体" w:cs="Times New Roman"/>
          <w:b/>
          <w:bCs/>
          <w:i/>
          <w:iCs/>
          <w:sz w:val="22"/>
          <w:szCs w:val="22"/>
          <w:highlight w:val="none"/>
          <w:shd w:val="clear" w:color="auto" w:fill="auto"/>
          <w:lang w:val="en-US" w:eastAsia="zh-CN"/>
        </w:rPr>
        <w:t>Notes</w:t>
      </w:r>
      <w:r>
        <w:rPr>
          <w:rFonts w:hint="default" w:ascii="Times New Roman" w:hAnsi="Times New Roman" w:eastAsia="宋体" w:cs="Times New Roman"/>
          <w:sz w:val="22"/>
          <w:szCs w:val="22"/>
          <w:highlight w:val="none"/>
          <w:shd w:val="clear" w:color="auto" w:fill="auto"/>
          <w:lang w:val="en-US" w:eastAsia="zh-CN"/>
        </w:rPr>
        <w:t xml:space="preserve">: PA, Physical activity; LPA, Light Physical activity; MVPA, Moderate-to-Vigorous Physical Activity, </w:t>
      </w:r>
      <w:r>
        <w:rPr>
          <w:rFonts w:hint="default" w:ascii="Times New Roman" w:hAnsi="Times New Roman" w:eastAsia="宋体" w:cs="Times New Roman"/>
          <w:b w:val="0"/>
          <w:bCs w:val="0"/>
          <w:sz w:val="22"/>
          <w:szCs w:val="22"/>
          <w:highlight w:val="none"/>
          <w:shd w:val="clear" w:color="auto" w:fill="auto"/>
          <w:lang w:val="en-US" w:eastAsia="zh-CN"/>
        </w:rPr>
        <w:t>CI, confidence interval.</w:t>
      </w:r>
      <w:r>
        <w:rPr>
          <w:rFonts w:hint="default" w:ascii="Times New Roman" w:hAnsi="Times New Roman" w:eastAsia="宋体" w:cs="Times New Roman"/>
          <w:sz w:val="22"/>
          <w:szCs w:val="22"/>
          <w:highlight w:val="none"/>
          <w:shd w:val="clear" w:color="auto" w:fill="auto"/>
          <w:lang w:val="en-US" w:eastAsia="zh-CN"/>
        </w:rPr>
        <w:t xml:space="preserve">; For models without </w:t>
      </w:r>
      <w:r>
        <w:rPr>
          <w:rFonts w:hint="default" w:ascii="Times New Roman" w:hAnsi="Times New Roman" w:eastAsia="宋体" w:cs="Times New Roman"/>
          <w:sz w:val="22"/>
          <w:szCs w:val="22"/>
          <w:shd w:val="clear" w:color="auto" w:fill="auto"/>
          <w:lang w:val="en-US" w:eastAsia="zh-CN"/>
        </w:rPr>
        <w:t>interaction, sleep score and sleep duration were utilized as dependent variables, with PA and PM</w:t>
      </w:r>
      <w:r>
        <w:rPr>
          <w:rFonts w:hint="default" w:ascii="Times New Roman" w:hAnsi="Times New Roman" w:eastAsia="宋体" w:cs="Times New Roman"/>
          <w:sz w:val="22"/>
          <w:szCs w:val="22"/>
          <w:shd w:val="clear" w:color="auto" w:fill="auto"/>
          <w:vertAlign w:val="subscript"/>
          <w:lang w:val="en-US" w:eastAsia="zh-CN"/>
        </w:rPr>
        <w:t>2.5</w:t>
      </w:r>
      <w:r>
        <w:rPr>
          <w:rFonts w:hint="default" w:ascii="Times New Roman" w:hAnsi="Times New Roman" w:eastAsia="宋体" w:cs="Times New Roman"/>
          <w:sz w:val="22"/>
          <w:szCs w:val="22"/>
          <w:shd w:val="clear" w:color="auto" w:fill="auto"/>
          <w:lang w:val="en-US" w:eastAsia="zh-CN"/>
        </w:rPr>
        <w:t xml:space="preserve"> levels serving as independent variables, adjusting for age, sex, BMI, ethnic background, smoking status, alcohol intake frequency,length of mobile phone use, plays computer games, Townsend deprivation index, neuroticism score, cooked vegetable intake, fresh fruit intake, qualifications, frequency of friend family visits, average total household income before tax, time spent outdoors in winter, average night time sound level of noise pollution, time spend outdoors in summer. For models with interaction terms employed a similar specification to those without interaction, incorporating an additional interaction term between PA and PM</w:t>
      </w:r>
      <w:r>
        <w:rPr>
          <w:rFonts w:hint="default" w:ascii="Times New Roman" w:hAnsi="Times New Roman" w:eastAsia="宋体" w:cs="Times New Roman"/>
          <w:sz w:val="22"/>
          <w:szCs w:val="22"/>
          <w:shd w:val="clear" w:color="auto" w:fill="auto"/>
          <w:vertAlign w:val="subscript"/>
          <w:lang w:val="en-US" w:eastAsia="zh-CN"/>
        </w:rPr>
        <w:t>2.5</w:t>
      </w:r>
      <w:r>
        <w:rPr>
          <w:rFonts w:hint="default" w:ascii="Times New Roman" w:hAnsi="Times New Roman" w:eastAsia="宋体" w:cs="Times New Roman"/>
          <w:sz w:val="22"/>
          <w:szCs w:val="22"/>
          <w:shd w:val="clear" w:color="auto" w:fill="auto"/>
          <w:lang w:val="en-US" w:eastAsia="zh-CN"/>
        </w:rPr>
        <w:t>. Numerical values indicate changes in sleep score and sleep duration corresponding to every 10 µg/m³ increase in PM</w:t>
      </w:r>
      <w:r>
        <w:rPr>
          <w:rFonts w:hint="default" w:ascii="Times New Roman" w:hAnsi="Times New Roman" w:eastAsia="宋体" w:cs="Times New Roman"/>
          <w:sz w:val="22"/>
          <w:szCs w:val="22"/>
          <w:shd w:val="clear" w:color="auto" w:fill="auto"/>
          <w:vertAlign w:val="subscript"/>
          <w:lang w:val="en-US" w:eastAsia="zh-CN"/>
        </w:rPr>
        <w:t>2.5</w:t>
      </w:r>
      <w:r>
        <w:rPr>
          <w:rFonts w:hint="default" w:ascii="Times New Roman" w:hAnsi="Times New Roman" w:eastAsia="宋体" w:cs="Times New Roman"/>
          <w:sz w:val="22"/>
          <w:szCs w:val="22"/>
          <w:shd w:val="clear" w:color="auto" w:fill="auto"/>
          <w:lang w:val="en-US" w:eastAsia="zh-CN"/>
        </w:rPr>
        <w:t xml:space="preserve"> and every 10 MET-hours/week increase in PA. Values within brackets denote 95% confidence intervals (CIs)</w:t>
      </w:r>
    </w:p>
    <w:p>
      <w:pPr>
        <w:keepNext w:val="0"/>
        <w:keepLines w:val="0"/>
        <w:pageBreakBefore w:val="0"/>
        <w:widowControl/>
        <w:suppressLineNumbers w:val="0"/>
        <w:kinsoku/>
        <w:wordWrap/>
        <w:overflowPunct/>
        <w:topLinePunct w:val="0"/>
        <w:autoSpaceDN/>
        <w:bidi w:val="0"/>
        <w:adjustRightInd/>
        <w:snapToGrid/>
        <w:spacing w:line="360" w:lineRule="auto"/>
        <w:jc w:val="both"/>
        <w:textAlignment w:val="auto"/>
        <w:rPr>
          <w:rFonts w:hint="default" w:ascii="Times New Roman" w:hAnsi="Times New Roman" w:eastAsia="宋体" w:cs="Times New Roman"/>
          <w:b/>
          <w:bCs/>
          <w:sz w:val="22"/>
          <w:szCs w:val="22"/>
          <w:shd w:val="clear" w:color="auto" w:fil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lnNumType w:countBy="1" w:restart="continuous"/>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drawing>
          <wp:inline distT="0" distB="0" distL="114300" distR="114300">
            <wp:extent cx="5699760" cy="3190240"/>
            <wp:effectExtent l="0" t="0" r="15240" b="10160"/>
            <wp:docPr id="2" name="图片 2" descr="/Users/a17/Documents/论文图表/result/main_gam/supplement_01.jpgsupplemen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17/Documents/论文图表/result/main_gam/supplement_01.jpgsupplement_01"/>
                    <pic:cNvPicPr>
                      <a:picLocks noChangeAspect="1"/>
                    </pic:cNvPicPr>
                  </pic:nvPicPr>
                  <pic:blipFill>
                    <a:blip r:embed="rId4"/>
                    <a:srcRect t="22016" b="22016"/>
                    <a:stretch>
                      <a:fillRect/>
                    </a:stretch>
                  </pic:blipFill>
                  <pic:spPr>
                    <a:xfrm>
                      <a:off x="0" y="0"/>
                      <a:ext cx="5699760" cy="319024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sz w:val="22"/>
          <w:szCs w:val="22"/>
          <w:lang w:val="en-US" w:eastAsia="zh-CN"/>
        </w:rPr>
      </w:pPr>
      <w:bookmarkStart w:id="6" w:name="OLE_LINK7"/>
      <w:r>
        <w:rPr>
          <w:rFonts w:hint="default" w:ascii="Times New Roman" w:hAnsi="Times New Roman" w:cs="Times New Roman"/>
          <w:b/>
          <w:bCs/>
          <w:sz w:val="22"/>
          <w:szCs w:val="22"/>
          <w:lang w:val="en-US" w:eastAsia="zh-CN"/>
        </w:rPr>
        <w:t xml:space="preserve">Supplemental </w:t>
      </w:r>
      <w:bookmarkEnd w:id="6"/>
      <w:r>
        <w:rPr>
          <w:rFonts w:hint="default" w:ascii="Times New Roman" w:hAnsi="Times New Roman" w:cs="Times New Roman"/>
          <w:b/>
          <w:bCs/>
          <w:sz w:val="22"/>
          <w:szCs w:val="22"/>
          <w:lang w:val="en-US" w:eastAsia="zh-CN"/>
        </w:rPr>
        <w:t>Figure 1. The nonlinear association of PM</w:t>
      </w:r>
      <w:r>
        <w:rPr>
          <w:rFonts w:hint="default" w:ascii="Times New Roman" w:hAnsi="Times New Roman" w:cs="Times New Roman"/>
          <w:b/>
          <w:bCs/>
          <w:sz w:val="22"/>
          <w:szCs w:val="22"/>
          <w:vertAlign w:val="subscript"/>
          <w:lang w:val="en-US" w:eastAsia="zh-CN"/>
        </w:rPr>
        <w:t>2.5</w:t>
      </w:r>
      <w:r>
        <w:rPr>
          <w:rFonts w:hint="default" w:ascii="Times New Roman" w:hAnsi="Times New Roman" w:cs="Times New Roman"/>
          <w:b/>
          <w:bCs/>
          <w:sz w:val="22"/>
          <w:szCs w:val="22"/>
          <w:lang w:val="en-US" w:eastAsia="zh-CN"/>
        </w:rPr>
        <w:t xml:space="preserve"> and PA on sleep score and sleep duration was observed in the accelerometer-measured cohort.</w:t>
      </w:r>
    </w:p>
    <w:p>
      <w:pPr>
        <w:keepNext w:val="0"/>
        <w:keepLines w:val="0"/>
        <w:pageBreakBefore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val="0"/>
          <w:bCs w:val="0"/>
          <w:sz w:val="22"/>
          <w:szCs w:val="22"/>
          <w:highlight w:val="none"/>
          <w:lang w:val="en-US" w:eastAsia="zh-CN"/>
        </w:rPr>
      </w:pPr>
      <w:r>
        <w:rPr>
          <w:rFonts w:hint="default" w:ascii="Times New Roman" w:hAnsi="Times New Roman" w:eastAsia="宋体" w:cs="Times New Roman"/>
          <w:b w:val="0"/>
          <w:bCs w:val="0"/>
          <w:i/>
          <w:iCs/>
          <w:sz w:val="22"/>
          <w:szCs w:val="22"/>
          <w:highlight w:val="none"/>
          <w:lang w:val="en-US" w:eastAsia="zh-CN"/>
        </w:rPr>
        <w:t xml:space="preserve">Notes: </w:t>
      </w:r>
      <w:r>
        <w:rPr>
          <w:rFonts w:hint="default" w:ascii="Times New Roman" w:hAnsi="Times New Roman" w:cs="Times New Roman"/>
          <w:sz w:val="22"/>
          <w:szCs w:val="22"/>
          <w:lang w:val="en-US" w:eastAsia="zh-CN"/>
        </w:rPr>
        <w:t xml:space="preserve">PA, Physical activity; LPA, Light Physical activity; MPA, Moderate Physical Activity; VPA, Vigorous Physical Activity; </w:t>
      </w:r>
      <w:r>
        <w:rPr>
          <w:rFonts w:hint="default" w:ascii="Times New Roman" w:hAnsi="Times New Roman" w:eastAsia="宋体" w:cs="Times New Roman"/>
          <w:b w:val="0"/>
          <w:bCs w:val="0"/>
          <w:sz w:val="22"/>
          <w:szCs w:val="22"/>
          <w:highlight w:val="none"/>
          <w:lang w:val="en-US" w:eastAsia="zh-CN"/>
        </w:rPr>
        <w:t>GAM, Generalized Additive Model; CI, confidence interval; MET, metabolic equivalent of task; Total PA = LPA + MVPA; All adjusted for age, sex, BMI, smoking status, alcohol intake frequency, length of mobile phone use, plays computer games, Townsend deprivation index, neuroticism score, cooked vegetable intake, fresh fruit intake, qualifications, frequency of friend family visits, average total household income before tax, time spent outdoors in winter, time spend outdoors in summer. The shaded area is the 95% CI.</w:t>
      </w:r>
    </w:p>
    <w:p>
      <w:pPr>
        <w:keepNext w:val="0"/>
        <w:keepLines w:val="0"/>
        <w:pageBreakBefore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val="0"/>
          <w:bCs w:val="0"/>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val="0"/>
          <w:bCs w:val="0"/>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val="0"/>
          <w:bCs w:val="0"/>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b/>
          <w:bCs/>
          <w:sz w:val="22"/>
          <w:szCs w:val="22"/>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b/>
          <w:bCs/>
          <w:sz w:val="22"/>
          <w:szCs w:val="22"/>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b/>
          <w:bCs/>
          <w:sz w:val="22"/>
          <w:szCs w:val="22"/>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b/>
          <w:bCs/>
          <w:sz w:val="22"/>
          <w:szCs w:val="22"/>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b/>
          <w:bCs/>
          <w:sz w:val="22"/>
          <w:szCs w:val="22"/>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b/>
          <w:bCs/>
          <w:sz w:val="22"/>
          <w:szCs w:val="22"/>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cs="Times New Roman"/>
          <w:b/>
          <w:bCs/>
          <w:sz w:val="22"/>
          <w:szCs w:val="22"/>
          <w:lang w:val="en-US" w:eastAsia="zh-CN"/>
        </w:rPr>
      </w:pPr>
    </w:p>
    <w:p>
      <w:pPr>
        <w:rPr>
          <w:rFonts w:hint="default" w:ascii="Times New Roman" w:hAnsi="Times New Roman" w:cs="Times New Roman"/>
          <w:b/>
          <w:bCs/>
          <w:sz w:val="22"/>
          <w:szCs w:val="22"/>
          <w:lang w:val="en-US" w:eastAsia="zh-CN"/>
        </w:rPr>
      </w:pPr>
      <w:r>
        <w:rPr>
          <w:rFonts w:hint="default" w:ascii="Times New Roman" w:hAnsi="Times New Roman" w:cs="Times New Roman"/>
          <w:b/>
          <w:bCs/>
          <w:sz w:val="22"/>
          <w:szCs w:val="22"/>
          <w:lang w:val="en-US" w:eastAsia="zh-CN"/>
        </w:rPr>
        <w:br w:type="page"/>
      </w:r>
    </w:p>
    <w:p>
      <w:pPr>
        <w:keepNext w:val="0"/>
        <w:keepLines w:val="0"/>
        <w:pageBreakBefore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val="0"/>
          <w:bCs w:val="0"/>
          <w:sz w:val="22"/>
          <w:szCs w:val="22"/>
          <w:highlight w:val="none"/>
          <w:lang w:val="en-US" w:eastAsia="zh-CN"/>
        </w:rPr>
      </w:pPr>
      <w:r>
        <w:rPr>
          <w:rFonts w:hint="default" w:ascii="Times New Roman" w:hAnsi="Times New Roman" w:eastAsia="宋体" w:cs="Times New Roman"/>
          <w:b w:val="0"/>
          <w:bCs w:val="0"/>
          <w:sz w:val="22"/>
          <w:szCs w:val="22"/>
          <w:highlight w:val="none"/>
          <w:lang w:val="en-US" w:eastAsia="zh-CN"/>
        </w:rPr>
        <w:drawing>
          <wp:inline distT="0" distB="0" distL="114300" distR="114300">
            <wp:extent cx="5296535" cy="2665730"/>
            <wp:effectExtent l="0" t="0" r="12065" b="1270"/>
            <wp:docPr id="6" name="图片 6" descr="PA%sedentary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A%sedentary_01"/>
                    <pic:cNvPicPr>
                      <a:picLocks noChangeAspect="1"/>
                    </pic:cNvPicPr>
                  </pic:nvPicPr>
                  <pic:blipFill>
                    <a:blip r:embed="rId5"/>
                    <a:srcRect t="13130" b="27320"/>
                    <a:stretch>
                      <a:fillRect/>
                    </a:stretch>
                  </pic:blipFill>
                  <pic:spPr>
                    <a:xfrm>
                      <a:off x="0" y="0"/>
                      <a:ext cx="5296535" cy="266573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2"/>
          <w:szCs w:val="22"/>
          <w:highlight w:val="none"/>
          <w:lang w:val="en-US" w:eastAsia="zh-CN"/>
        </w:rPr>
      </w:pPr>
      <w:r>
        <w:rPr>
          <w:rFonts w:hint="default" w:ascii="Times New Roman" w:hAnsi="Times New Roman" w:cs="Times New Roman"/>
          <w:b/>
          <w:bCs/>
          <w:sz w:val="22"/>
          <w:szCs w:val="22"/>
          <w:lang w:val="en-US" w:eastAsia="zh-CN"/>
        </w:rPr>
        <w:t>Supplemental Figure 2. The nonlinear association of PM</w:t>
      </w:r>
      <w:r>
        <w:rPr>
          <w:rFonts w:hint="default" w:ascii="Times New Roman" w:hAnsi="Times New Roman" w:cs="Times New Roman"/>
          <w:b/>
          <w:bCs/>
          <w:sz w:val="22"/>
          <w:szCs w:val="22"/>
          <w:vertAlign w:val="subscript"/>
          <w:lang w:val="en-US" w:eastAsia="zh-CN"/>
        </w:rPr>
        <w:t>2.5</w:t>
      </w:r>
      <w:r>
        <w:rPr>
          <w:rFonts w:hint="default" w:ascii="Times New Roman" w:hAnsi="Times New Roman" w:cs="Times New Roman"/>
          <w:b/>
          <w:bCs/>
          <w:sz w:val="22"/>
          <w:szCs w:val="22"/>
          <w:lang w:val="en-US" w:eastAsia="zh-CN"/>
        </w:rPr>
        <w:t xml:space="preserve"> and the ratio of PA to sedentary time on sleep score and sleep duration was observed in the accelerometer-measured cohort.</w:t>
      </w:r>
    </w:p>
    <w:p>
      <w:pPr>
        <w:keepNext w:val="0"/>
        <w:keepLines w:val="0"/>
        <w:pageBreakBefore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val="0"/>
          <w:bCs w:val="0"/>
          <w:sz w:val="22"/>
          <w:szCs w:val="22"/>
          <w:highlight w:val="none"/>
          <w:lang w:val="en-US" w:eastAsia="zh-CN"/>
        </w:rPr>
      </w:pPr>
      <w:r>
        <w:rPr>
          <w:rFonts w:hint="default" w:ascii="Times New Roman" w:hAnsi="Times New Roman" w:eastAsia="宋体" w:cs="Times New Roman"/>
          <w:b w:val="0"/>
          <w:bCs w:val="0"/>
          <w:i/>
          <w:iCs/>
          <w:sz w:val="22"/>
          <w:szCs w:val="22"/>
          <w:highlight w:val="none"/>
          <w:lang w:val="en-US" w:eastAsia="zh-CN"/>
        </w:rPr>
        <w:t xml:space="preserve">Notes: </w:t>
      </w:r>
      <w:r>
        <w:rPr>
          <w:rFonts w:hint="default" w:ascii="Times New Roman" w:hAnsi="Times New Roman" w:cs="Times New Roman"/>
          <w:sz w:val="22"/>
          <w:szCs w:val="22"/>
          <w:lang w:val="en-US" w:eastAsia="zh-CN"/>
        </w:rPr>
        <w:t xml:space="preserve">PA, Physical activity; LPA, Light Physical activity; MVPA, moderate-to-Vigorous Physical Activity; </w:t>
      </w:r>
      <w:r>
        <w:rPr>
          <w:rFonts w:hint="default" w:ascii="Times New Roman" w:hAnsi="Times New Roman" w:eastAsia="宋体" w:cs="Times New Roman"/>
          <w:b w:val="0"/>
          <w:bCs w:val="0"/>
          <w:sz w:val="22"/>
          <w:szCs w:val="22"/>
          <w:highlight w:val="none"/>
          <w:lang w:val="en-US" w:eastAsia="zh-CN"/>
        </w:rPr>
        <w:t>GAM, Generalized Additive Model; CI, confidence interval; MET, metabolic equivalent of task; Total PA = LPA + MVPA; The horizontal axis of Figures a-c represents the ratio of PA (MET-hours/week) to sedentary time (hours/week). All adjusted for age, sex, BMI, smoking status, alcohol intake frequency, length of mobile phone use, plays computer games, Townsend deprivation index, neuroticism score, cooked vegetable intake, fresh fruit intake, qualifications, frequency of friend family visits, average total household income before tax, time spent outdoors in winter, time spend outdoors in summer. The shaded area is the 95% CI.</w:t>
      </w:r>
    </w:p>
    <w:p>
      <w:pPr>
        <w:keepNext w:val="0"/>
        <w:keepLines w:val="0"/>
        <w:pageBreakBefore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val="0"/>
          <w:bCs w:val="0"/>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val="0"/>
          <w:bCs w:val="0"/>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val="0"/>
          <w:bCs w:val="0"/>
          <w:sz w:val="22"/>
          <w:szCs w:val="22"/>
          <w:highlight w:val="none"/>
          <w:lang w:val="en-US" w:eastAsia="zh-CN"/>
        </w:rPr>
      </w:pPr>
      <w:r>
        <w:rPr>
          <w:rFonts w:hint="default" w:ascii="Times New Roman" w:hAnsi="Times New Roman" w:eastAsia="宋体" w:cs="Times New Roman"/>
          <w:b w:val="0"/>
          <w:bCs w:val="0"/>
          <w:sz w:val="22"/>
          <w:szCs w:val="22"/>
          <w:highlight w:val="none"/>
          <w:lang w:val="en-US" w:eastAsia="zh-CN"/>
        </w:rPr>
        <w:drawing>
          <wp:inline distT="0" distB="0" distL="114300" distR="114300">
            <wp:extent cx="5247640" cy="5247640"/>
            <wp:effectExtent l="0" t="0" r="10160" b="10160"/>
            <wp:docPr id="1" name="图片 1" descr="sleepduratio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leepduration_01"/>
                    <pic:cNvPicPr>
                      <a:picLocks noChangeAspect="1"/>
                    </pic:cNvPicPr>
                  </pic:nvPicPr>
                  <pic:blipFill>
                    <a:blip r:embed="rId6"/>
                    <a:stretch>
                      <a:fillRect/>
                    </a:stretch>
                  </pic:blipFill>
                  <pic:spPr>
                    <a:xfrm>
                      <a:off x="0" y="0"/>
                      <a:ext cx="5247640" cy="524764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0" w:lineRule="auto"/>
        <w:textAlignment w:val="auto"/>
        <w:rPr>
          <w:rFonts w:hint="eastAsia" w:ascii="Times New Roman" w:hAnsi="Times New Roman" w:eastAsia="宋体" w:cs="Times New Roman"/>
          <w:b/>
          <w:bCs/>
          <w:i/>
          <w:iCs/>
          <w:kern w:val="2"/>
          <w:sz w:val="22"/>
          <w:szCs w:val="22"/>
          <w:highlight w:val="none"/>
          <w:shd w:val="clear" w:color="auto" w:fill="auto"/>
          <w:lang w:val="en-US" w:eastAsia="zh-CN" w:bidi="ar-SA"/>
        </w:rPr>
      </w:pPr>
      <w:r>
        <w:rPr>
          <w:rFonts w:hint="default" w:ascii="Times New Roman" w:hAnsi="Times New Roman" w:cs="Times New Roman"/>
          <w:b/>
          <w:bCs/>
          <w:sz w:val="22"/>
          <w:szCs w:val="22"/>
          <w:lang w:val="en-US" w:eastAsia="zh-CN"/>
        </w:rPr>
        <w:t xml:space="preserve">Supplemental Figure 3. </w:t>
      </w:r>
      <w:r>
        <w:rPr>
          <w:rFonts w:hint="default" w:ascii="Times New Roman" w:hAnsi="Times New Roman" w:eastAsia="宋体" w:cs="Times New Roman"/>
          <w:b/>
          <w:bCs/>
          <w:sz w:val="22"/>
          <w:szCs w:val="22"/>
          <w:highlight w:val="none"/>
          <w:lang w:val="en-US" w:eastAsia="zh-CN"/>
        </w:rPr>
        <w:t>Dose-response relationship of PM</w:t>
      </w:r>
      <w:r>
        <w:rPr>
          <w:rFonts w:hint="default" w:ascii="Times New Roman" w:hAnsi="Times New Roman" w:eastAsia="宋体" w:cs="Times New Roman"/>
          <w:b/>
          <w:bCs/>
          <w:sz w:val="22"/>
          <w:szCs w:val="22"/>
          <w:highlight w:val="none"/>
          <w:vertAlign w:val="subscript"/>
          <w:lang w:val="en-US" w:eastAsia="zh-CN"/>
        </w:rPr>
        <w:t xml:space="preserve">2.5 </w:t>
      </w:r>
      <w:r>
        <w:rPr>
          <w:rFonts w:hint="default" w:ascii="Times New Roman" w:hAnsi="Times New Roman" w:eastAsia="宋体" w:cs="Times New Roman"/>
          <w:b/>
          <w:bCs/>
          <w:sz w:val="22"/>
          <w:szCs w:val="22"/>
          <w:highlight w:val="none"/>
          <w:vertAlign w:val="baseline"/>
          <w:lang w:val="en-US" w:eastAsia="zh-CN"/>
        </w:rPr>
        <w:t xml:space="preserve">and PA </w:t>
      </w:r>
      <w:r>
        <w:rPr>
          <w:rFonts w:hint="default" w:ascii="Times New Roman" w:hAnsi="Times New Roman" w:eastAsia="宋体" w:cs="Times New Roman"/>
          <w:b/>
          <w:bCs/>
          <w:sz w:val="22"/>
          <w:szCs w:val="22"/>
          <w:highlight w:val="none"/>
          <w:lang w:val="en-US" w:eastAsia="zh-CN"/>
        </w:rPr>
        <w:t xml:space="preserve">on sleep duration. </w:t>
      </w:r>
      <w:r>
        <w:rPr>
          <w:rFonts w:hint="eastAsia" w:ascii="Times New Roman" w:hAnsi="Times New Roman" w:eastAsia="宋体" w:cs="Times New Roman"/>
          <w:b/>
          <w:bCs/>
          <w:i/>
          <w:iCs/>
          <w:kern w:val="2"/>
          <w:sz w:val="22"/>
          <w:szCs w:val="22"/>
          <w:highlight w:val="none"/>
          <w:shd w:val="clear" w:color="auto" w:fill="auto"/>
          <w:lang w:val="en-US" w:eastAsia="zh-CN" w:bidi="ar-SA"/>
        </w:rPr>
        <w:t>\</w:t>
      </w:r>
    </w:p>
    <w:p>
      <w:pPr>
        <w:pageBreakBefore w:val="0"/>
        <w:widowControl w:val="0"/>
        <w:kinsoku/>
        <w:wordWrap/>
        <w:overflowPunct/>
        <w:topLinePunct w:val="0"/>
        <w:autoSpaceDN/>
        <w:bidi w:val="0"/>
        <w:adjustRightInd/>
        <w:snapToGrid/>
        <w:spacing w:line="360" w:lineRule="auto"/>
        <w:ind w:firstLine="0" w:firstLineChars="0"/>
        <w:jc w:val="both"/>
        <w:textAlignment w:val="auto"/>
        <w:rPr>
          <w:rFonts w:hint="default" w:ascii="Times New Roman" w:hAnsi="Times New Roman" w:cs="Times New Roman"/>
          <w:sz w:val="24"/>
          <w:szCs w:val="24"/>
          <w:shd w:val="clear" w:color="auto" w:fill="auto"/>
        </w:rPr>
      </w:pPr>
      <w:r>
        <w:rPr>
          <w:rFonts w:hint="default" w:ascii="Times New Roman" w:hAnsi="Times New Roman" w:eastAsia="宋体" w:cs="Times New Roman"/>
          <w:b/>
          <w:bCs/>
          <w:i/>
          <w:iCs/>
          <w:kern w:val="2"/>
          <w:sz w:val="22"/>
          <w:szCs w:val="22"/>
          <w:highlight w:val="none"/>
          <w:shd w:val="clear" w:color="auto" w:fill="auto"/>
          <w:lang w:val="en-US" w:eastAsia="zh-CN" w:bidi="ar-SA"/>
        </w:rPr>
        <w:t>Notes</w:t>
      </w:r>
      <w:r>
        <w:rPr>
          <w:rFonts w:hint="default" w:ascii="Times New Roman" w:hAnsi="Times New Roman" w:eastAsia="宋体" w:cs="Times New Roman"/>
          <w:b w:val="0"/>
          <w:bCs w:val="0"/>
          <w:i/>
          <w:iCs/>
          <w:kern w:val="2"/>
          <w:sz w:val="22"/>
          <w:szCs w:val="22"/>
          <w:highlight w:val="none"/>
          <w:shd w:val="clear" w:color="auto" w:fill="auto"/>
          <w:lang w:val="en-US" w:eastAsia="zh-CN" w:bidi="ar-SA"/>
        </w:rPr>
        <w:t xml:space="preserve">: </w:t>
      </w:r>
      <w:r>
        <w:rPr>
          <w:rFonts w:hint="default" w:ascii="Times New Roman" w:hAnsi="Times New Roman" w:eastAsia="Calibri" w:cs="Times New Roman"/>
          <w:kern w:val="2"/>
          <w:sz w:val="22"/>
          <w:szCs w:val="22"/>
          <w:shd w:val="clear" w:color="auto" w:fill="auto"/>
          <w:lang w:val="en-US" w:eastAsia="zh-CN" w:bidi="ar-SA"/>
        </w:rPr>
        <w:t xml:space="preserve">PA, Physical activity; LPA, Light Physical activity; MVPA, Moderate-to-Vigorous Physical Activity; </w:t>
      </w:r>
      <w:r>
        <w:rPr>
          <w:rFonts w:hint="default" w:ascii="Times New Roman" w:hAnsi="Times New Roman" w:eastAsia="宋体" w:cs="Times New Roman"/>
          <w:b w:val="0"/>
          <w:bCs w:val="0"/>
          <w:kern w:val="2"/>
          <w:sz w:val="22"/>
          <w:szCs w:val="22"/>
          <w:highlight w:val="none"/>
          <w:shd w:val="clear" w:color="auto" w:fill="auto"/>
          <w:lang w:val="en-US" w:eastAsia="zh-CN" w:bidi="ar-SA"/>
        </w:rPr>
        <w:t>a. Dose-response surface of MVPA, annual PM</w:t>
      </w:r>
      <w:r>
        <w:rPr>
          <w:rFonts w:hint="default" w:ascii="Times New Roman" w:hAnsi="Times New Roman" w:eastAsia="宋体" w:cs="Times New Roman"/>
          <w:b w:val="0"/>
          <w:bCs w:val="0"/>
          <w:kern w:val="2"/>
          <w:sz w:val="22"/>
          <w:szCs w:val="22"/>
          <w:highlight w:val="none"/>
          <w:shd w:val="clear" w:color="auto" w:fill="auto"/>
          <w:vertAlign w:val="subscript"/>
          <w:lang w:val="en-US" w:eastAsia="zh-CN" w:bidi="ar-SA"/>
        </w:rPr>
        <w:t>2.5</w:t>
      </w:r>
      <w:r>
        <w:rPr>
          <w:rFonts w:hint="default" w:ascii="Times New Roman" w:hAnsi="Times New Roman" w:eastAsia="宋体" w:cs="Times New Roman"/>
          <w:b w:val="0"/>
          <w:bCs w:val="0"/>
          <w:kern w:val="2"/>
          <w:sz w:val="22"/>
          <w:szCs w:val="22"/>
          <w:highlight w:val="none"/>
          <w:shd w:val="clear" w:color="auto" w:fill="auto"/>
          <w:lang w:val="en-US" w:eastAsia="zh-CN" w:bidi="ar-SA"/>
        </w:rPr>
        <w:t xml:space="preserve"> concentration, and </w:t>
      </w:r>
      <w:r>
        <w:rPr>
          <w:rFonts w:hint="eastAsia" w:ascii="Times New Roman" w:hAnsi="Times New Roman" w:eastAsia="宋体" w:cs="Times New Roman"/>
          <w:b w:val="0"/>
          <w:bCs w:val="0"/>
          <w:kern w:val="2"/>
          <w:sz w:val="22"/>
          <w:szCs w:val="22"/>
          <w:highlight w:val="none"/>
          <w:shd w:val="clear" w:color="auto" w:fill="auto"/>
          <w:lang w:val="en-US" w:eastAsia="zh-CN" w:bidi="ar-SA"/>
        </w:rPr>
        <w:t>sleep duration</w:t>
      </w:r>
      <w:r>
        <w:rPr>
          <w:rFonts w:hint="default" w:ascii="Times New Roman" w:hAnsi="Times New Roman" w:eastAsia="宋体" w:cs="Times New Roman"/>
          <w:b w:val="0"/>
          <w:bCs w:val="0"/>
          <w:kern w:val="2"/>
          <w:sz w:val="22"/>
          <w:szCs w:val="22"/>
          <w:highlight w:val="none"/>
          <w:shd w:val="clear" w:color="auto" w:fill="auto"/>
          <w:lang w:val="en-US" w:eastAsia="zh-CN" w:bidi="ar-SA"/>
        </w:rPr>
        <w:t xml:space="preserve">. b. The association of MVPA on </w:t>
      </w:r>
      <w:r>
        <w:rPr>
          <w:rFonts w:hint="eastAsia" w:ascii="Times New Roman" w:hAnsi="Times New Roman" w:eastAsia="宋体" w:cs="Times New Roman"/>
          <w:b w:val="0"/>
          <w:bCs w:val="0"/>
          <w:kern w:val="2"/>
          <w:sz w:val="22"/>
          <w:szCs w:val="22"/>
          <w:highlight w:val="none"/>
          <w:shd w:val="clear" w:color="auto" w:fill="auto"/>
          <w:lang w:val="en-US" w:eastAsia="zh-CN" w:bidi="ar-SA"/>
        </w:rPr>
        <w:t>sleep duration</w:t>
      </w:r>
      <w:r>
        <w:rPr>
          <w:rFonts w:hint="default" w:ascii="Times New Roman" w:hAnsi="Times New Roman" w:eastAsia="宋体" w:cs="Times New Roman"/>
          <w:b w:val="0"/>
          <w:bCs w:val="0"/>
          <w:kern w:val="2"/>
          <w:sz w:val="22"/>
          <w:szCs w:val="22"/>
          <w:highlight w:val="none"/>
          <w:shd w:val="clear" w:color="auto" w:fill="auto"/>
          <w:lang w:val="en-US" w:eastAsia="zh-CN" w:bidi="ar-SA"/>
        </w:rPr>
        <w:t xml:space="preserve"> by different PM</w:t>
      </w:r>
      <w:r>
        <w:rPr>
          <w:rFonts w:hint="default" w:ascii="Times New Roman" w:hAnsi="Times New Roman" w:eastAsia="宋体" w:cs="Times New Roman"/>
          <w:b w:val="0"/>
          <w:bCs w:val="0"/>
          <w:kern w:val="2"/>
          <w:sz w:val="22"/>
          <w:szCs w:val="22"/>
          <w:highlight w:val="none"/>
          <w:shd w:val="clear" w:color="auto" w:fill="auto"/>
          <w:vertAlign w:val="subscript"/>
          <w:lang w:val="en-US" w:eastAsia="zh-CN" w:bidi="ar-SA"/>
        </w:rPr>
        <w:t>2.5</w:t>
      </w:r>
      <w:r>
        <w:rPr>
          <w:rFonts w:hint="default" w:ascii="Times New Roman" w:hAnsi="Times New Roman" w:eastAsia="宋体" w:cs="Times New Roman"/>
          <w:b w:val="0"/>
          <w:bCs w:val="0"/>
          <w:kern w:val="2"/>
          <w:sz w:val="22"/>
          <w:szCs w:val="22"/>
          <w:highlight w:val="none"/>
          <w:shd w:val="clear" w:color="auto" w:fill="auto"/>
          <w:lang w:val="en-US" w:eastAsia="zh-CN" w:bidi="ar-SA"/>
        </w:rPr>
        <w:t xml:space="preserve"> levels. c. The association of annual PM</w:t>
      </w:r>
      <w:r>
        <w:rPr>
          <w:rFonts w:hint="default" w:ascii="Times New Roman" w:hAnsi="Times New Roman" w:eastAsia="宋体" w:cs="Times New Roman"/>
          <w:b w:val="0"/>
          <w:bCs w:val="0"/>
          <w:kern w:val="2"/>
          <w:sz w:val="22"/>
          <w:szCs w:val="22"/>
          <w:highlight w:val="none"/>
          <w:shd w:val="clear" w:color="auto" w:fill="auto"/>
          <w:vertAlign w:val="subscript"/>
          <w:lang w:val="en-US" w:eastAsia="zh-CN" w:bidi="ar-SA"/>
        </w:rPr>
        <w:t>2.5</w:t>
      </w:r>
      <w:r>
        <w:rPr>
          <w:rFonts w:hint="default" w:ascii="Times New Roman" w:hAnsi="Times New Roman" w:eastAsia="宋体" w:cs="Times New Roman"/>
          <w:b w:val="0"/>
          <w:bCs w:val="0"/>
          <w:kern w:val="2"/>
          <w:sz w:val="22"/>
          <w:szCs w:val="22"/>
          <w:highlight w:val="none"/>
          <w:shd w:val="clear" w:color="auto" w:fill="auto"/>
          <w:lang w:val="en-US" w:eastAsia="zh-CN" w:bidi="ar-SA"/>
        </w:rPr>
        <w:t xml:space="preserve"> concentration on </w:t>
      </w:r>
      <w:r>
        <w:rPr>
          <w:rFonts w:hint="eastAsia" w:ascii="Times New Roman" w:hAnsi="Times New Roman" w:eastAsia="宋体" w:cs="Times New Roman"/>
          <w:b w:val="0"/>
          <w:bCs w:val="0"/>
          <w:kern w:val="2"/>
          <w:sz w:val="22"/>
          <w:szCs w:val="22"/>
          <w:highlight w:val="none"/>
          <w:shd w:val="clear" w:color="auto" w:fill="auto"/>
          <w:lang w:val="en-US" w:eastAsia="zh-CN" w:bidi="ar-SA"/>
        </w:rPr>
        <w:t>sleep duration</w:t>
      </w:r>
      <w:r>
        <w:rPr>
          <w:rFonts w:hint="default" w:ascii="Times New Roman" w:hAnsi="Times New Roman" w:eastAsia="宋体" w:cs="Times New Roman"/>
          <w:b w:val="0"/>
          <w:bCs w:val="0"/>
          <w:kern w:val="2"/>
          <w:sz w:val="22"/>
          <w:szCs w:val="22"/>
          <w:highlight w:val="none"/>
          <w:shd w:val="clear" w:color="auto" w:fill="auto"/>
          <w:lang w:val="en-US" w:eastAsia="zh-CN" w:bidi="ar-SA"/>
        </w:rPr>
        <w:t xml:space="preserve"> by different MET value of MVPA. d. Compensatory relationship between annual PM</w:t>
      </w:r>
      <w:r>
        <w:rPr>
          <w:rFonts w:hint="default" w:ascii="Times New Roman" w:hAnsi="Times New Roman" w:eastAsia="宋体" w:cs="Times New Roman"/>
          <w:b w:val="0"/>
          <w:bCs w:val="0"/>
          <w:kern w:val="2"/>
          <w:sz w:val="22"/>
          <w:szCs w:val="22"/>
          <w:highlight w:val="none"/>
          <w:shd w:val="clear" w:color="auto" w:fill="auto"/>
          <w:vertAlign w:val="subscript"/>
          <w:lang w:val="en-US" w:eastAsia="zh-CN" w:bidi="ar-SA"/>
        </w:rPr>
        <w:t>2.5</w:t>
      </w:r>
      <w:r>
        <w:rPr>
          <w:rFonts w:hint="default" w:ascii="Times New Roman" w:hAnsi="Times New Roman" w:eastAsia="宋体" w:cs="Times New Roman"/>
          <w:b w:val="0"/>
          <w:bCs w:val="0"/>
          <w:kern w:val="2"/>
          <w:sz w:val="22"/>
          <w:szCs w:val="22"/>
          <w:highlight w:val="none"/>
          <w:shd w:val="clear" w:color="auto" w:fill="auto"/>
          <w:lang w:val="en-US" w:eastAsia="zh-CN" w:bidi="ar-SA"/>
        </w:rPr>
        <w:t xml:space="preserve"> concentration and MVPA MET values to remain </w:t>
      </w:r>
      <w:r>
        <w:rPr>
          <w:rFonts w:hint="eastAsia" w:ascii="Times New Roman" w:hAnsi="Times New Roman" w:eastAsia="宋体" w:cs="Times New Roman"/>
          <w:b w:val="0"/>
          <w:bCs w:val="0"/>
          <w:kern w:val="2"/>
          <w:sz w:val="22"/>
          <w:szCs w:val="22"/>
          <w:highlight w:val="none"/>
          <w:shd w:val="clear" w:color="auto" w:fill="auto"/>
          <w:lang w:val="en-US" w:eastAsia="zh-CN" w:bidi="ar-SA"/>
        </w:rPr>
        <w:t>sleep duration</w:t>
      </w:r>
      <w:r>
        <w:rPr>
          <w:rFonts w:hint="default" w:ascii="Times New Roman" w:hAnsi="Times New Roman" w:eastAsia="宋体" w:cs="Times New Roman"/>
          <w:b w:val="0"/>
          <w:bCs w:val="0"/>
          <w:kern w:val="2"/>
          <w:sz w:val="22"/>
          <w:szCs w:val="22"/>
          <w:highlight w:val="none"/>
          <w:shd w:val="clear" w:color="auto" w:fill="auto"/>
          <w:lang w:val="en-US" w:eastAsia="zh-CN" w:bidi="ar-SA"/>
        </w:rPr>
        <w:t xml:space="preserve"> unchanged.e-h similar to a-d for LPA MET values. Figure a to h represent the results from the questionnaire-based cohorts, while figure i to p represent similar analyses but conducted using the accelerometer-measured cohorts. </w:t>
      </w:r>
      <w:r>
        <w:rPr>
          <w:rFonts w:hint="default" w:ascii="Times New Roman" w:hAnsi="Times New Roman" w:eastAsia="宋体" w:cs="Times New Roman"/>
          <w:b w:val="0"/>
          <w:bCs w:val="0"/>
          <w:sz w:val="22"/>
          <w:szCs w:val="22"/>
          <w:highlight w:val="none"/>
          <w:shd w:val="clear" w:color="auto" w:fill="auto"/>
          <w:lang w:val="en-US" w:eastAsia="zh-CN"/>
        </w:rPr>
        <w:t>The figure represents the distribution of participants' PM</w:t>
      </w:r>
      <w:r>
        <w:rPr>
          <w:rFonts w:hint="default" w:ascii="Times New Roman" w:hAnsi="Times New Roman" w:eastAsia="宋体" w:cs="Times New Roman"/>
          <w:b w:val="0"/>
          <w:bCs w:val="0"/>
          <w:sz w:val="22"/>
          <w:szCs w:val="22"/>
          <w:highlight w:val="none"/>
          <w:shd w:val="clear" w:color="auto" w:fill="auto"/>
          <w:vertAlign w:val="subscript"/>
          <w:lang w:val="en-US" w:eastAsia="zh-CN"/>
        </w:rPr>
        <w:t>2.5</w:t>
      </w:r>
      <w:r>
        <w:rPr>
          <w:rFonts w:hint="default" w:ascii="Times New Roman" w:hAnsi="Times New Roman" w:eastAsia="宋体" w:cs="Times New Roman"/>
          <w:b w:val="0"/>
          <w:bCs w:val="0"/>
          <w:sz w:val="22"/>
          <w:szCs w:val="22"/>
          <w:highlight w:val="none"/>
          <w:shd w:val="clear" w:color="auto" w:fill="auto"/>
          <w:lang w:val="en-US" w:eastAsia="zh-CN"/>
        </w:rPr>
        <w:t xml:space="preserve"> exposure levels.</w:t>
      </w:r>
    </w:p>
    <w:p>
      <w:pPr>
        <w:keepNext w:val="0"/>
        <w:keepLines w:val="0"/>
        <w:pageBreakBefore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val="0"/>
          <w:bCs w:val="0"/>
          <w:sz w:val="22"/>
          <w:szCs w:val="22"/>
          <w:highlight w:val="non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iNGJmMWY0MzFmYWM4NGNjZjA4Y2RlZGJmNzllMGUifQ=="/>
  </w:docVars>
  <w:rsids>
    <w:rsidRoot w:val="6E446568"/>
    <w:rsid w:val="009C337D"/>
    <w:rsid w:val="00E55C19"/>
    <w:rsid w:val="02475D71"/>
    <w:rsid w:val="04021749"/>
    <w:rsid w:val="09862E1C"/>
    <w:rsid w:val="10401C55"/>
    <w:rsid w:val="12D667E2"/>
    <w:rsid w:val="143D6518"/>
    <w:rsid w:val="158C5316"/>
    <w:rsid w:val="17F3234D"/>
    <w:rsid w:val="18DF13F2"/>
    <w:rsid w:val="1900669B"/>
    <w:rsid w:val="19223FD4"/>
    <w:rsid w:val="1A0D3278"/>
    <w:rsid w:val="1A6038E4"/>
    <w:rsid w:val="1D305121"/>
    <w:rsid w:val="1FF9375E"/>
    <w:rsid w:val="21B80476"/>
    <w:rsid w:val="229B303C"/>
    <w:rsid w:val="26087BEB"/>
    <w:rsid w:val="263F0183"/>
    <w:rsid w:val="27C171EB"/>
    <w:rsid w:val="2C7D4D2B"/>
    <w:rsid w:val="2DF541B0"/>
    <w:rsid w:val="2F444C18"/>
    <w:rsid w:val="30275401"/>
    <w:rsid w:val="333C43C8"/>
    <w:rsid w:val="342A1413"/>
    <w:rsid w:val="36323860"/>
    <w:rsid w:val="3A27564A"/>
    <w:rsid w:val="3D0F0F96"/>
    <w:rsid w:val="3E361CBD"/>
    <w:rsid w:val="3FFFDB72"/>
    <w:rsid w:val="40464190"/>
    <w:rsid w:val="42F21A0C"/>
    <w:rsid w:val="433575D3"/>
    <w:rsid w:val="44073B0A"/>
    <w:rsid w:val="44D533DB"/>
    <w:rsid w:val="4D6E025B"/>
    <w:rsid w:val="4FAB18F7"/>
    <w:rsid w:val="504B134F"/>
    <w:rsid w:val="50EB182B"/>
    <w:rsid w:val="51EE4687"/>
    <w:rsid w:val="5C531CB7"/>
    <w:rsid w:val="608C7C6D"/>
    <w:rsid w:val="64AE7CA4"/>
    <w:rsid w:val="66697B45"/>
    <w:rsid w:val="66A76486"/>
    <w:rsid w:val="67137B07"/>
    <w:rsid w:val="67C9107F"/>
    <w:rsid w:val="6856752B"/>
    <w:rsid w:val="68DE7185"/>
    <w:rsid w:val="6B790EAD"/>
    <w:rsid w:val="6E446568"/>
    <w:rsid w:val="6EB63D08"/>
    <w:rsid w:val="6F2371FF"/>
    <w:rsid w:val="702A0492"/>
    <w:rsid w:val="7289125D"/>
    <w:rsid w:val="75075DE0"/>
    <w:rsid w:val="7ACE60D4"/>
    <w:rsid w:val="7BC9057B"/>
    <w:rsid w:val="7BFF5F95"/>
    <w:rsid w:val="7DFB9C52"/>
    <w:rsid w:val="7E4B4712"/>
    <w:rsid w:val="7FEFB106"/>
    <w:rsid w:val="7FFE168C"/>
    <w:rsid w:val="AFA456CC"/>
    <w:rsid w:val="BA93A6B0"/>
    <w:rsid w:val="FB8FE601"/>
    <w:rsid w:val="FDEFEC0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rFonts w:ascii="Times New Roman" w:hAnsi="Times New Roman" w:eastAsiaTheme="minorAscii"/>
      <w:b/>
      <w:kern w:val="44"/>
      <w:sz w:val="44"/>
    </w:rPr>
  </w:style>
  <w:style w:type="character" w:default="1" w:styleId="5">
    <w:name w:val="Default Paragraph Font"/>
    <w:autoRedefine/>
    <w:semiHidden/>
    <w:qFormat/>
    <w:uiPriority w:val="0"/>
  </w:style>
  <w:style w:type="table" w:default="1" w:styleId="3">
    <w:name w:val="Normal Table"/>
    <w:autoRedefin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autoRedefine/>
    <w:qFormat/>
    <w:uiPriority w:val="0"/>
    <w:rPr>
      <w:b/>
    </w:rPr>
  </w:style>
  <w:style w:type="paragraph" w:customStyle="1" w:styleId="7">
    <w:name w:val="表注"/>
    <w:basedOn w:val="1"/>
    <w:autoRedefine/>
    <w:qFormat/>
    <w:uiPriority w:val="0"/>
    <w:pPr>
      <w:widowControl w:val="0"/>
      <w:spacing w:before="240" w:after="120" w:line="240" w:lineRule="auto"/>
      <w:ind w:firstLine="0" w:firstLineChars="0"/>
      <w:jc w:val="center"/>
    </w:pPr>
    <w:rPr>
      <w:rFonts w:hint="eastAsia" w:ascii="Times New Roman" w:hAnsi="Times New Roman"/>
      <w:sz w:val="22"/>
    </w:rPr>
  </w:style>
  <w:style w:type="paragraph" w:customStyle="1" w:styleId="8">
    <w:name w:val="图注"/>
    <w:basedOn w:val="1"/>
    <w:autoRedefine/>
    <w:qFormat/>
    <w:uiPriority w:val="0"/>
    <w:pPr>
      <w:ind w:firstLine="0" w:firstLineChars="0"/>
    </w:pPr>
    <w:rPr>
      <w:rFonts w:hint="eastAsia" w:ascii="Times New Roman" w:hAnsi="Times New Roman"/>
      <w:sz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Pages>
  <Words>1059</Words>
  <Characters>5581</Characters>
  <Lines>0</Lines>
  <Paragraphs>0</Paragraphs>
  <TotalTime>0</TotalTime>
  <ScaleCrop>false</ScaleCrop>
  <LinksUpToDate>false</LinksUpToDate>
  <CharactersWithSpaces>6466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2024-07-14T22:11:00Z</dcterms:created>
  <dc:creator>2022213406</dc:creator>
  <cp:lastModifiedBy>张诗琪(2022213406)</cp:lastModifiedBy>
  <dcterms:modified xsi:type="dcterms:W3CDTF">2025-07-31T12:02:19Z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ZOTERO_PREF_1">
    <vt:lpwstr>1</vt:lpwstr>
  </property>
  <property fmtid="{D5CDD505-2E9C-101B-9397-08002B2CF9AE}" pid="4" name="ZOTERO_PREF_2">
    <vt:lpwstr>1</vt:lpwstr>
  </property>
  <property fmtid="{D5CDD505-2E9C-101B-9397-08002B2CF9AE}" pid="5" name="ICV">
    <vt:lpwstr>C7A659AE914F496086745122DBBAC68F_13</vt:lpwstr>
  </property>
  <property fmtid="{D5CDD505-2E9C-101B-9397-08002B2CF9AE}" pid="6" name="KSOTemplateDocerSaveRecord">
    <vt:lpwstr>eyJoZGlkIjoiMTRiNGJmMWY0MzFmYWM4NGNjZjA4Y2RlZGJmNzllMGUiLCJ1c2VySWQiOiIxNDg2NzAyODE2In0=</vt:lpwstr>
  </property>
</Properties>
</file>