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A00B53" w14:textId="77777777" w:rsidR="00EE2725" w:rsidRDefault="00EE2725" w:rsidP="00EE2725">
      <w:pPr>
        <w:spacing w:line="252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Table 10. Palliative care timing by aggressive care indicators</w:t>
      </w:r>
    </w:p>
    <w:tbl>
      <w:tblPr>
        <w:tblStyle w:val="TableGrid"/>
        <w:tblW w:w="8813" w:type="dxa"/>
        <w:tblInd w:w="0" w:type="dxa"/>
        <w:tblLook w:val="04A0" w:firstRow="1" w:lastRow="0" w:firstColumn="1" w:lastColumn="0" w:noHBand="0" w:noVBand="1"/>
      </w:tblPr>
      <w:tblGrid>
        <w:gridCol w:w="2515"/>
        <w:gridCol w:w="1528"/>
        <w:gridCol w:w="1530"/>
        <w:gridCol w:w="1620"/>
        <w:gridCol w:w="1620"/>
      </w:tblGrid>
      <w:tr w:rsidR="00EE2725" w14:paraId="6AABA509" w14:textId="77777777" w:rsidTr="00EE2725"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F5774" w14:textId="77777777" w:rsidR="00EE2725" w:rsidRDefault="00EE2725">
            <w:pPr>
              <w:spacing w:line="252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Indicator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AD0FC" w14:textId="77777777" w:rsidR="00EE2725" w:rsidRDefault="00EE2725">
            <w:pPr>
              <w:spacing w:line="252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 Palliative Care</w:t>
            </w:r>
          </w:p>
          <w:p w14:paraId="68A03733" w14:textId="77777777" w:rsidR="00EE2725" w:rsidRDefault="00EE2725">
            <w:pPr>
              <w:spacing w:line="252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(n = 506)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28FB1" w14:textId="77777777" w:rsidR="00EE2725" w:rsidRDefault="00EE2725">
            <w:pPr>
              <w:spacing w:line="252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&lt; 90 Days Palliative Care</w:t>
            </w:r>
          </w:p>
          <w:p w14:paraId="76FF7647" w14:textId="77777777" w:rsidR="00EE2725" w:rsidRDefault="00EE2725">
            <w:pPr>
              <w:spacing w:line="252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(n = 596)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98119" w14:textId="77777777" w:rsidR="00EE2725" w:rsidRDefault="00EE2725">
            <w:pPr>
              <w:spacing w:line="252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&gt;90 Days Palliative Care</w:t>
            </w:r>
          </w:p>
          <w:p w14:paraId="078A66F0" w14:textId="77777777" w:rsidR="00EE2725" w:rsidRDefault="00EE2725">
            <w:pPr>
              <w:spacing w:line="252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(n = 625)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BCA45" w14:textId="77777777" w:rsidR="00EE2725" w:rsidRDefault="00EE2725">
            <w:pPr>
              <w:spacing w:line="252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p-value</w:t>
            </w:r>
          </w:p>
        </w:tc>
      </w:tr>
      <w:tr w:rsidR="00EE2725" w14:paraId="7A5F2367" w14:textId="77777777" w:rsidTr="00EE2725"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740A8" w14:textId="77777777" w:rsidR="00EE2725" w:rsidRDefault="00EE2725">
            <w:pPr>
              <w:spacing w:line="252" w:lineRule="auto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New chemotherapy initiated within 30 days of death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84693" w14:textId="77777777" w:rsidR="00EE2725" w:rsidRDefault="00EE2725">
            <w:pPr>
              <w:spacing w:line="252" w:lineRule="auto"/>
              <w:jc w:val="right"/>
            </w:pPr>
            <w:r>
              <w:t>167 (33.0%)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82B34" w14:textId="77777777" w:rsidR="00EE2725" w:rsidRDefault="00EE2725">
            <w:pPr>
              <w:spacing w:line="252" w:lineRule="auto"/>
              <w:jc w:val="right"/>
            </w:pPr>
            <w:r>
              <w:t>274 (46.0%)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E2D67" w14:textId="77777777" w:rsidR="00EE2725" w:rsidRDefault="00EE2725">
            <w:pPr>
              <w:spacing w:line="252" w:lineRule="auto"/>
              <w:jc w:val="right"/>
            </w:pPr>
            <w:r>
              <w:t>130 (20.8%)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09525" w14:textId="77777777" w:rsidR="00EE2725" w:rsidRDefault="00EE2725">
            <w:pPr>
              <w:spacing w:line="252" w:lineRule="auto"/>
              <w:jc w:val="right"/>
            </w:pPr>
            <w:r>
              <w:rPr>
                <w:vertAlign w:val="superscript"/>
              </w:rPr>
              <w:t>a</w:t>
            </w:r>
            <w:r>
              <w:t>&lt; .0001</w:t>
            </w:r>
          </w:p>
          <w:p w14:paraId="0A168649" w14:textId="77777777" w:rsidR="00EE2725" w:rsidRDefault="00EE2725">
            <w:pPr>
              <w:spacing w:line="252" w:lineRule="auto"/>
              <w:jc w:val="right"/>
            </w:pPr>
            <w:r>
              <w:rPr>
                <w:vertAlign w:val="superscript"/>
              </w:rPr>
              <w:t>b</w:t>
            </w:r>
            <w:r>
              <w:t>&lt;.0001</w:t>
            </w:r>
          </w:p>
          <w:p w14:paraId="1D2A49D5" w14:textId="77777777" w:rsidR="00EE2725" w:rsidRDefault="00EE2725">
            <w:pPr>
              <w:spacing w:line="252" w:lineRule="auto"/>
              <w:jc w:val="right"/>
            </w:pPr>
            <w:r>
              <w:rPr>
                <w:vertAlign w:val="superscript"/>
              </w:rPr>
              <w:t>c</w:t>
            </w:r>
            <w:r>
              <w:t xml:space="preserve"> &lt;.0001</w:t>
            </w:r>
          </w:p>
        </w:tc>
      </w:tr>
      <w:tr w:rsidR="00EE2725" w14:paraId="1416B65F" w14:textId="77777777" w:rsidTr="00EE2725"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E1B02" w14:textId="77777777" w:rsidR="00EE2725" w:rsidRDefault="00EE2725">
            <w:pPr>
              <w:spacing w:line="252" w:lineRule="auto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Chemotherapy given within 2 weeks of death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EE77B" w14:textId="77777777" w:rsidR="00EE2725" w:rsidRDefault="00EE2725">
            <w:pPr>
              <w:spacing w:line="252" w:lineRule="auto"/>
              <w:jc w:val="right"/>
            </w:pPr>
            <w:r>
              <w:t>81 (16.0%)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325A9" w14:textId="77777777" w:rsidR="00EE2725" w:rsidRDefault="00EE2725">
            <w:pPr>
              <w:spacing w:line="252" w:lineRule="auto"/>
              <w:jc w:val="right"/>
            </w:pPr>
            <w:r>
              <w:t>131 (22.0%)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8A548" w14:textId="77777777" w:rsidR="00EE2725" w:rsidRDefault="00EE2725">
            <w:pPr>
              <w:spacing w:line="252" w:lineRule="auto"/>
              <w:jc w:val="right"/>
            </w:pPr>
            <w:r>
              <w:t>51 (8.2%)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96950" w14:textId="77777777" w:rsidR="00EE2725" w:rsidRDefault="00EE2725">
            <w:pPr>
              <w:spacing w:line="252" w:lineRule="auto"/>
              <w:jc w:val="right"/>
            </w:pPr>
            <w:r>
              <w:rPr>
                <w:vertAlign w:val="superscript"/>
              </w:rPr>
              <w:t>a</w:t>
            </w:r>
            <w:r>
              <w:t xml:space="preserve"> &lt; .0001</w:t>
            </w:r>
          </w:p>
          <w:p w14:paraId="2E89F7B5" w14:textId="77777777" w:rsidR="00EE2725" w:rsidRDefault="00EE2725">
            <w:pPr>
              <w:spacing w:line="252" w:lineRule="auto"/>
              <w:jc w:val="right"/>
            </w:pPr>
            <w:r>
              <w:rPr>
                <w:vertAlign w:val="superscript"/>
              </w:rPr>
              <w:t xml:space="preserve">b </w:t>
            </w:r>
            <w:r>
              <w:t>&lt;.0001</w:t>
            </w:r>
          </w:p>
          <w:p w14:paraId="7DF0A5D4" w14:textId="77777777" w:rsidR="00EE2725" w:rsidRDefault="00EE2725">
            <w:pPr>
              <w:spacing w:line="252" w:lineRule="auto"/>
              <w:jc w:val="right"/>
            </w:pPr>
            <w:r>
              <w:rPr>
                <w:vertAlign w:val="superscript"/>
              </w:rPr>
              <w:t>c</w:t>
            </w:r>
            <w:r>
              <w:t xml:space="preserve"> &lt;.0001</w:t>
            </w:r>
          </w:p>
        </w:tc>
      </w:tr>
      <w:tr w:rsidR="00EE2725" w14:paraId="57541629" w14:textId="77777777" w:rsidTr="00EE2725"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F13D5" w14:textId="77777777" w:rsidR="00EE2725" w:rsidRDefault="00EE2725">
            <w:pPr>
              <w:spacing w:line="252" w:lineRule="auto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An ICU admission within 30 days of death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8AA7F" w14:textId="77777777" w:rsidR="00EE2725" w:rsidRDefault="00EE2725">
            <w:pPr>
              <w:spacing w:line="252" w:lineRule="auto"/>
              <w:jc w:val="right"/>
            </w:pPr>
            <w:r>
              <w:t>12 (2.4%)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194FE" w14:textId="77777777" w:rsidR="00EE2725" w:rsidRDefault="00EE2725">
            <w:pPr>
              <w:spacing w:line="252" w:lineRule="auto"/>
              <w:jc w:val="right"/>
            </w:pPr>
            <w:r>
              <w:t>34 (5.7%)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D995B" w14:textId="77777777" w:rsidR="00EE2725" w:rsidRDefault="00EE2725">
            <w:pPr>
              <w:spacing w:line="252" w:lineRule="auto"/>
              <w:jc w:val="right"/>
            </w:pPr>
            <w:r>
              <w:t>17 (2.7%)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12408" w14:textId="77777777" w:rsidR="00EE2725" w:rsidRDefault="00EE2725">
            <w:pPr>
              <w:spacing w:line="252" w:lineRule="auto"/>
              <w:jc w:val="right"/>
            </w:pPr>
            <w:r>
              <w:rPr>
                <w:vertAlign w:val="superscript"/>
              </w:rPr>
              <w:t>a</w:t>
            </w:r>
            <w:r>
              <w:t xml:space="preserve"> 0.004</w:t>
            </w:r>
          </w:p>
          <w:p w14:paraId="1FC016EF" w14:textId="77777777" w:rsidR="00EE2725" w:rsidRDefault="00EE2725">
            <w:pPr>
              <w:spacing w:line="252" w:lineRule="auto"/>
              <w:jc w:val="right"/>
            </w:pPr>
            <w:r>
              <w:rPr>
                <w:vertAlign w:val="superscript"/>
              </w:rPr>
              <w:t>b</w:t>
            </w:r>
            <w:r>
              <w:t xml:space="preserve"> 0.712</w:t>
            </w:r>
          </w:p>
          <w:p w14:paraId="273C8201" w14:textId="77777777" w:rsidR="00EE2725" w:rsidRDefault="00EE2725">
            <w:pPr>
              <w:spacing w:line="252" w:lineRule="auto"/>
              <w:jc w:val="right"/>
            </w:pPr>
            <w:r>
              <w:rPr>
                <w:vertAlign w:val="superscript"/>
              </w:rPr>
              <w:t>c</w:t>
            </w:r>
            <w:r>
              <w:t xml:space="preserve"> 0.009</w:t>
            </w:r>
          </w:p>
        </w:tc>
      </w:tr>
      <w:tr w:rsidR="00EE2725" w14:paraId="2CA77A60" w14:textId="77777777" w:rsidTr="00EE2725"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30CC4" w14:textId="77777777" w:rsidR="00EE2725" w:rsidRDefault="00EE2725">
            <w:pPr>
              <w:spacing w:line="252" w:lineRule="auto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Greater than 1 ED visit within 30 days of death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DAE4B" w14:textId="77777777" w:rsidR="00EE2725" w:rsidRDefault="00EE2725">
            <w:pPr>
              <w:spacing w:line="252" w:lineRule="auto"/>
              <w:jc w:val="right"/>
            </w:pPr>
            <w:r>
              <w:t>40 (7.9%)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44D17" w14:textId="77777777" w:rsidR="00EE2725" w:rsidRDefault="00EE2725">
            <w:pPr>
              <w:spacing w:line="252" w:lineRule="auto"/>
              <w:jc w:val="right"/>
            </w:pPr>
            <w:r>
              <w:t>140 (23.5%)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E16AB" w14:textId="77777777" w:rsidR="00EE2725" w:rsidRDefault="00EE2725">
            <w:pPr>
              <w:spacing w:line="252" w:lineRule="auto"/>
              <w:jc w:val="right"/>
            </w:pPr>
            <w:r>
              <w:t>92 (14.7%)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85126" w14:textId="77777777" w:rsidR="00EE2725" w:rsidRDefault="00EE2725">
            <w:pPr>
              <w:spacing w:line="252" w:lineRule="auto"/>
              <w:jc w:val="right"/>
            </w:pPr>
            <w:r>
              <w:rPr>
                <w:vertAlign w:val="superscript"/>
              </w:rPr>
              <w:t>a</w:t>
            </w:r>
            <w:r>
              <w:t xml:space="preserve"> &lt; .0001</w:t>
            </w:r>
          </w:p>
          <w:p w14:paraId="0D5DED09" w14:textId="77777777" w:rsidR="00EE2725" w:rsidRDefault="00EE2725">
            <w:pPr>
              <w:spacing w:line="252" w:lineRule="auto"/>
              <w:jc w:val="right"/>
            </w:pPr>
            <w:r>
              <w:rPr>
                <w:vertAlign w:val="superscript"/>
              </w:rPr>
              <w:t>b</w:t>
            </w:r>
            <w:r>
              <w:t xml:space="preserve"> 0.0004</w:t>
            </w:r>
          </w:p>
          <w:p w14:paraId="675B17A8" w14:textId="77777777" w:rsidR="00EE2725" w:rsidRDefault="00EE2725">
            <w:pPr>
              <w:spacing w:line="252" w:lineRule="auto"/>
              <w:jc w:val="right"/>
            </w:pPr>
            <w:r>
              <w:rPr>
                <w:vertAlign w:val="superscript"/>
              </w:rPr>
              <w:t>c</w:t>
            </w:r>
            <w:r>
              <w:t xml:space="preserve"> &lt;.0001</w:t>
            </w:r>
          </w:p>
        </w:tc>
      </w:tr>
      <w:tr w:rsidR="00EE2725" w14:paraId="525A6B73" w14:textId="77777777" w:rsidTr="00EE2725"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E6F65" w14:textId="77777777" w:rsidR="00EE2725" w:rsidRDefault="00EE2725">
            <w:pPr>
              <w:spacing w:line="252" w:lineRule="auto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Greater than 1 hospitalization visit within 30 days of death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44A36" w14:textId="77777777" w:rsidR="00EE2725" w:rsidRDefault="00EE2725">
            <w:pPr>
              <w:spacing w:line="252" w:lineRule="auto"/>
              <w:jc w:val="right"/>
            </w:pPr>
            <w:r>
              <w:t>29 (5.7%)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FCF42" w14:textId="77777777" w:rsidR="00EE2725" w:rsidRDefault="00EE2725">
            <w:pPr>
              <w:spacing w:line="252" w:lineRule="auto"/>
              <w:jc w:val="right"/>
            </w:pPr>
            <w:r>
              <w:t>129 (21.6%)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F086A" w14:textId="77777777" w:rsidR="00EE2725" w:rsidRDefault="00EE2725">
            <w:pPr>
              <w:spacing w:line="252" w:lineRule="auto"/>
              <w:jc w:val="right"/>
            </w:pPr>
            <w:r>
              <w:t>64 (10.2%)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2CADC" w14:textId="77777777" w:rsidR="00EE2725" w:rsidRDefault="00EE2725">
            <w:pPr>
              <w:spacing w:line="252" w:lineRule="auto"/>
              <w:jc w:val="right"/>
            </w:pPr>
            <w:r>
              <w:rPr>
                <w:vertAlign w:val="superscript"/>
              </w:rPr>
              <w:t>a</w:t>
            </w:r>
            <w:r>
              <w:t xml:space="preserve"> &lt; .0001</w:t>
            </w:r>
          </w:p>
          <w:p w14:paraId="4C0D399B" w14:textId="77777777" w:rsidR="00EE2725" w:rsidRDefault="00EE2725">
            <w:pPr>
              <w:spacing w:line="252" w:lineRule="auto"/>
              <w:jc w:val="right"/>
            </w:pPr>
            <w:r>
              <w:rPr>
                <w:vertAlign w:val="superscript"/>
              </w:rPr>
              <w:t>b</w:t>
            </w:r>
            <w:r>
              <w:t xml:space="preserve"> 0.006</w:t>
            </w:r>
          </w:p>
          <w:p w14:paraId="3267C76D" w14:textId="77777777" w:rsidR="00EE2725" w:rsidRDefault="00EE2725">
            <w:pPr>
              <w:spacing w:line="252" w:lineRule="auto"/>
              <w:jc w:val="right"/>
            </w:pPr>
            <w:r>
              <w:rPr>
                <w:vertAlign w:val="superscript"/>
              </w:rPr>
              <w:t>c</w:t>
            </w:r>
            <w:r>
              <w:t xml:space="preserve"> &lt;.0001</w:t>
            </w:r>
          </w:p>
        </w:tc>
      </w:tr>
      <w:tr w:rsidR="00EE2725" w14:paraId="71030046" w14:textId="77777777" w:rsidTr="00EE2725"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90639" w14:textId="77777777" w:rsidR="00EE2725" w:rsidRDefault="00EE2725">
            <w:pPr>
              <w:spacing w:line="252" w:lineRule="auto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Death within the hospital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0A4AE" w14:textId="77777777" w:rsidR="00EE2725" w:rsidRDefault="00EE2725">
            <w:pPr>
              <w:spacing w:line="252" w:lineRule="auto"/>
              <w:jc w:val="right"/>
            </w:pPr>
            <w:r>
              <w:t>61 (12.1%)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A774F" w14:textId="77777777" w:rsidR="00EE2725" w:rsidRDefault="00EE2725">
            <w:pPr>
              <w:spacing w:line="252" w:lineRule="auto"/>
              <w:jc w:val="right"/>
            </w:pPr>
            <w:r>
              <w:t>187 (31.4%)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FF236" w14:textId="77777777" w:rsidR="00EE2725" w:rsidRDefault="00EE2725">
            <w:pPr>
              <w:spacing w:line="252" w:lineRule="auto"/>
              <w:jc w:val="right"/>
            </w:pPr>
            <w:r>
              <w:t>87 (13.9%)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BB34C" w14:textId="77777777" w:rsidR="00EE2725" w:rsidRDefault="00EE2725">
            <w:pPr>
              <w:spacing w:line="252" w:lineRule="auto"/>
              <w:jc w:val="right"/>
            </w:pPr>
            <w:r>
              <w:rPr>
                <w:vertAlign w:val="superscript"/>
              </w:rPr>
              <w:t>a</w:t>
            </w:r>
            <w:r>
              <w:t xml:space="preserve"> &lt;.0001</w:t>
            </w:r>
          </w:p>
          <w:p w14:paraId="716A2E7E" w14:textId="77777777" w:rsidR="00EE2725" w:rsidRDefault="00EE2725">
            <w:pPr>
              <w:spacing w:line="252" w:lineRule="auto"/>
              <w:jc w:val="right"/>
            </w:pPr>
            <w:r>
              <w:rPr>
                <w:vertAlign w:val="superscript"/>
              </w:rPr>
              <w:t>b</w:t>
            </w:r>
            <w:r>
              <w:t xml:space="preserve"> 0.355</w:t>
            </w:r>
          </w:p>
          <w:p w14:paraId="11868758" w14:textId="77777777" w:rsidR="00EE2725" w:rsidRDefault="00EE2725">
            <w:pPr>
              <w:spacing w:line="252" w:lineRule="auto"/>
              <w:jc w:val="right"/>
            </w:pPr>
            <w:r>
              <w:rPr>
                <w:vertAlign w:val="superscript"/>
              </w:rPr>
              <w:t>c</w:t>
            </w:r>
            <w:r>
              <w:t xml:space="preserve"> &lt;.0001</w:t>
            </w:r>
          </w:p>
        </w:tc>
      </w:tr>
      <w:tr w:rsidR="00EE2725" w14:paraId="54156DDF" w14:textId="77777777" w:rsidTr="00EE2725"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E7E4F" w14:textId="77777777" w:rsidR="00EE2725" w:rsidRDefault="00EE2725">
            <w:pPr>
              <w:spacing w:line="252" w:lineRule="auto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Admission greater than 14 days in last 30 days before death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0605C" w14:textId="77777777" w:rsidR="00EE2725" w:rsidRDefault="00EE2725">
            <w:pPr>
              <w:spacing w:line="252" w:lineRule="auto"/>
              <w:jc w:val="right"/>
            </w:pPr>
            <w:r>
              <w:t>17 (3.4%)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D8416" w14:textId="77777777" w:rsidR="00EE2725" w:rsidRDefault="00EE2725">
            <w:pPr>
              <w:spacing w:line="252" w:lineRule="auto"/>
              <w:jc w:val="right"/>
            </w:pPr>
            <w:r>
              <w:t>96 (16.1%)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11196" w14:textId="77777777" w:rsidR="00EE2725" w:rsidRDefault="00EE2725">
            <w:pPr>
              <w:spacing w:line="252" w:lineRule="auto"/>
              <w:jc w:val="right"/>
            </w:pPr>
            <w:r>
              <w:t>37 (5.9%)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CA046" w14:textId="77777777" w:rsidR="00EE2725" w:rsidRDefault="00EE2725">
            <w:pPr>
              <w:spacing w:line="252" w:lineRule="auto"/>
              <w:jc w:val="right"/>
            </w:pPr>
            <w:r>
              <w:rPr>
                <w:vertAlign w:val="superscript"/>
              </w:rPr>
              <w:t>a</w:t>
            </w:r>
            <w:r>
              <w:t xml:space="preserve"> &lt; .0001</w:t>
            </w:r>
          </w:p>
          <w:p w14:paraId="3D5D9624" w14:textId="77777777" w:rsidR="00EE2725" w:rsidRDefault="00EE2725">
            <w:pPr>
              <w:spacing w:line="252" w:lineRule="auto"/>
              <w:jc w:val="right"/>
            </w:pPr>
            <w:r>
              <w:rPr>
                <w:vertAlign w:val="superscript"/>
              </w:rPr>
              <w:t>b</w:t>
            </w:r>
            <w:r>
              <w:t xml:space="preserve"> 0.045</w:t>
            </w:r>
          </w:p>
          <w:p w14:paraId="4A55AE88" w14:textId="77777777" w:rsidR="00EE2725" w:rsidRDefault="00EE2725">
            <w:pPr>
              <w:spacing w:line="252" w:lineRule="auto"/>
              <w:jc w:val="right"/>
            </w:pPr>
            <w:r>
              <w:rPr>
                <w:vertAlign w:val="superscript"/>
              </w:rPr>
              <w:t>c</w:t>
            </w:r>
            <w:r>
              <w:t xml:space="preserve"> &lt;.0001</w:t>
            </w:r>
          </w:p>
        </w:tc>
      </w:tr>
    </w:tbl>
    <w:p w14:paraId="5524F561" w14:textId="77777777" w:rsidR="00EE2725" w:rsidRDefault="00EE2725" w:rsidP="00EE2725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  <w:vertAlign w:val="superscript"/>
        </w:rPr>
        <w:t>a</w:t>
      </w:r>
      <w:r>
        <w:rPr>
          <w:rFonts w:ascii="Calibri" w:hAnsi="Calibri" w:cs="Calibri"/>
        </w:rPr>
        <w:t>p-value is the comparison of the proportion of those who received aggressive care across all three groups (no palliative care, &lt; 90 days, &gt; 90 days)</w:t>
      </w:r>
    </w:p>
    <w:p w14:paraId="05E65D43" w14:textId="77777777" w:rsidR="00EE2725" w:rsidRDefault="00EE2725" w:rsidP="00EE2725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  <w:vertAlign w:val="superscript"/>
        </w:rPr>
        <w:t>b</w:t>
      </w:r>
      <w:r>
        <w:rPr>
          <w:rFonts w:ascii="Calibri" w:hAnsi="Calibri" w:cs="Calibri"/>
        </w:rPr>
        <w:t>p-value compares no palliative care to those who received a consult &gt; 90 days before death</w:t>
      </w:r>
    </w:p>
    <w:p w14:paraId="719490B4" w14:textId="77777777" w:rsidR="00EE2725" w:rsidRDefault="00EE2725" w:rsidP="00EE2725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  <w:vertAlign w:val="superscript"/>
        </w:rPr>
        <w:t>c</w:t>
      </w:r>
      <w:r>
        <w:rPr>
          <w:rFonts w:ascii="Calibri" w:hAnsi="Calibri" w:cs="Calibri"/>
        </w:rPr>
        <w:t>p-value compares those who received a consult &lt; 90 days before death to those who received it &gt; 90 days before death</w:t>
      </w:r>
    </w:p>
    <w:p w14:paraId="6B804086" w14:textId="77777777" w:rsidR="00EE2725" w:rsidRDefault="00EE2725" w:rsidP="00EE2725">
      <w:pPr>
        <w:spacing w:line="252" w:lineRule="auto"/>
        <w:rPr>
          <w:rFonts w:ascii="Calibri" w:hAnsi="Calibri" w:cs="Calibri"/>
        </w:rPr>
      </w:pPr>
    </w:p>
    <w:p w14:paraId="2F7218F4" w14:textId="77777777" w:rsidR="00D54C09" w:rsidRDefault="00D54C09"/>
    <w:sectPr w:rsidR="00D54C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725"/>
    <w:rsid w:val="000A498A"/>
    <w:rsid w:val="00D54C09"/>
    <w:rsid w:val="00EE2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554348"/>
  <w15:chartTrackingRefBased/>
  <w15:docId w15:val="{645E03D0-54E0-40B5-8B14-E0C4E83C4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2725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E272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411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Davis, Mellar</dc:creator>
  <cp:keywords/>
  <dc:description/>
  <cp:lastModifiedBy>Davis, Mellar</cp:lastModifiedBy>
  <cp:revision>2</cp:revision>
  <dcterms:created xsi:type="dcterms:W3CDTF">2021-08-12T14:25:00Z</dcterms:created>
  <dcterms:modified xsi:type="dcterms:W3CDTF">2021-08-12T14:25:00Z</dcterms:modified>
</cp:coreProperties>
</file>