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0A997A" w14:textId="56B4888F" w:rsidR="005961EB" w:rsidRPr="00B3710E" w:rsidRDefault="003A1D36">
      <w:pPr>
        <w:rPr>
          <w:b/>
          <w:lang w:val="en-GB"/>
        </w:rPr>
      </w:pPr>
      <w:r>
        <w:rPr>
          <w:b/>
          <w:lang w:val="en-GB"/>
        </w:rPr>
        <w:t>Additional file 2</w:t>
      </w:r>
      <w:bookmarkStart w:id="0" w:name="_GoBack"/>
      <w:bookmarkEnd w:id="0"/>
      <w:r w:rsidR="00824FF8" w:rsidRPr="00B3710E">
        <w:rPr>
          <w:b/>
          <w:lang w:val="en-GB"/>
        </w:rPr>
        <w:t xml:space="preserve">. Substantiation of the list of values and characteristics </w:t>
      </w:r>
    </w:p>
    <w:p w14:paraId="3FAEB7FC" w14:textId="77777777" w:rsidR="005961EB" w:rsidRPr="00B3710E" w:rsidRDefault="005961EB">
      <w:pPr>
        <w:rPr>
          <w:lang w:val="en-GB"/>
        </w:rPr>
      </w:pPr>
      <w:r w:rsidRPr="00B3710E">
        <w:rPr>
          <w:lang w:val="en-GB"/>
        </w:rPr>
        <w:t xml:space="preserve">In this document, we substantiate the values and characteristics </w:t>
      </w:r>
      <w:r w:rsidR="00EC551A" w:rsidRPr="00B3710E">
        <w:rPr>
          <w:lang w:val="en-GB"/>
        </w:rPr>
        <w:t>that were</w:t>
      </w:r>
      <w:r w:rsidRPr="00B3710E">
        <w:rPr>
          <w:lang w:val="en-GB"/>
        </w:rPr>
        <w:t xml:space="preserve"> included in </w:t>
      </w:r>
      <w:r w:rsidR="00AA373E" w:rsidRPr="00B3710E">
        <w:rPr>
          <w:lang w:val="en-GB"/>
        </w:rPr>
        <w:t xml:space="preserve">the list of </w:t>
      </w:r>
      <w:r w:rsidRPr="00B3710E">
        <w:rPr>
          <w:lang w:val="en-GB"/>
        </w:rPr>
        <w:t xml:space="preserve">the </w:t>
      </w:r>
      <w:r w:rsidR="00EC551A" w:rsidRPr="00B3710E">
        <w:rPr>
          <w:lang w:val="en-GB"/>
        </w:rPr>
        <w:t xml:space="preserve">third assignment of the </w:t>
      </w:r>
      <w:r w:rsidRPr="00B3710E">
        <w:rPr>
          <w:lang w:val="en-GB"/>
        </w:rPr>
        <w:t>sensitizing booklet.</w:t>
      </w:r>
    </w:p>
    <w:p w14:paraId="2CD51025" w14:textId="33FD4E40" w:rsidR="00694899" w:rsidRPr="00B3710E" w:rsidRDefault="00937F3F">
      <w:pPr>
        <w:rPr>
          <w:lang w:val="en-GB"/>
        </w:rPr>
      </w:pPr>
      <w:r w:rsidRPr="00B3710E">
        <w:rPr>
          <w:lang w:val="en-GB"/>
        </w:rPr>
        <w:t>We started with a list of general values and character</w:t>
      </w:r>
      <w:r w:rsidR="00536D4C" w:rsidRPr="00B3710E">
        <w:rPr>
          <w:lang w:val="en-GB"/>
        </w:rPr>
        <w:t>ist</w:t>
      </w:r>
      <w:r w:rsidRPr="00B3710E">
        <w:rPr>
          <w:lang w:val="en-GB"/>
        </w:rPr>
        <w:t>ics that one of the research team members (OD) had received during a training</w:t>
      </w:r>
      <w:r w:rsidR="00536D4C" w:rsidRPr="00B3710E">
        <w:rPr>
          <w:lang w:val="en-GB"/>
        </w:rPr>
        <w:t xml:space="preserve"> course</w:t>
      </w:r>
      <w:r w:rsidRPr="00B3710E">
        <w:rPr>
          <w:lang w:val="en-GB"/>
        </w:rPr>
        <w:t>.</w:t>
      </w:r>
      <w:r w:rsidR="00694899" w:rsidRPr="00B3710E">
        <w:rPr>
          <w:lang w:val="en-GB"/>
        </w:rPr>
        <w:t xml:space="preserve"> Next, we added values and characteristics that were mentioned during the pilot interviews, and added some values from Schwartz’</w:t>
      </w:r>
      <w:r w:rsidR="00536D4C" w:rsidRPr="00B3710E">
        <w:rPr>
          <w:lang w:val="en-GB"/>
        </w:rPr>
        <w:t>s</w:t>
      </w:r>
      <w:r w:rsidR="00694899" w:rsidRPr="00B3710E">
        <w:rPr>
          <w:lang w:val="en-GB"/>
        </w:rPr>
        <w:t xml:space="preserve"> theory of basic values </w:t>
      </w:r>
      <w:r w:rsidR="00694899" w:rsidRPr="00B3710E">
        <w:rPr>
          <w:lang w:val="en-GB"/>
        </w:rPr>
        <w:fldChar w:fldCharType="begin"/>
      </w:r>
      <w:r w:rsidR="00694899" w:rsidRPr="00B3710E">
        <w:rPr>
          <w:lang w:val="en-GB"/>
        </w:rPr>
        <w:instrText xml:space="preserve"> ADDIN EN.CITE &lt;EndNote&gt;&lt;Cite&gt;&lt;Author&gt;Schwartz&lt;/Author&gt;&lt;Year&gt;2012&lt;/Year&gt;&lt;RecNum&gt;31&lt;/RecNum&gt;&lt;DisplayText&gt;[1]&lt;/DisplayText&gt;&lt;record&gt;&lt;rec-number&gt;31&lt;/rec-number&gt;&lt;foreign-keys&gt;&lt;key app="EN" db-id="5xdfdvvdgtd2vgezzwopw0whe9ax5a2tevpd" timestamp="1593094454"&gt;31&lt;/key&gt;&lt;/foreign-keys&gt;&lt;ref-type name="Journal Article"&gt;17&lt;/ref-type&gt;&lt;contributors&gt;&lt;authors&gt;&lt;author&gt;Schwartz, Shalom H&lt;/author&gt;&lt;/authors&gt;&lt;/contributors&gt;&lt;titles&gt;&lt;title&gt;An overview of the Schwartz theory of basic values&lt;/title&gt;&lt;secondary-title&gt;Online readings in Psychology and Culture&lt;/secondary-title&gt;&lt;/titles&gt;&lt;pages&gt;11&lt;/pages&gt;&lt;volume&gt;2&lt;/volume&gt;&lt;number&gt;1&lt;/number&gt;&lt;dates&gt;&lt;year&gt;2012&lt;/year&gt;&lt;/dates&gt;&lt;isbn&gt;2307-0919&lt;/isbn&gt;&lt;urls&gt;&lt;/urls&gt;&lt;/record&gt;&lt;/Cite&gt;&lt;/EndNote&gt;</w:instrText>
      </w:r>
      <w:r w:rsidR="00694899" w:rsidRPr="00B3710E">
        <w:rPr>
          <w:lang w:val="en-GB"/>
        </w:rPr>
        <w:fldChar w:fldCharType="separate"/>
      </w:r>
      <w:r w:rsidR="00694899" w:rsidRPr="00B3710E">
        <w:rPr>
          <w:lang w:val="en-GB"/>
        </w:rPr>
        <w:t>[1]</w:t>
      </w:r>
      <w:r w:rsidR="00694899" w:rsidRPr="00B3710E">
        <w:rPr>
          <w:lang w:val="en-GB"/>
        </w:rPr>
        <w:fldChar w:fldCharType="end"/>
      </w:r>
      <w:r w:rsidR="00694899" w:rsidRPr="00B3710E">
        <w:rPr>
          <w:lang w:val="en-GB"/>
        </w:rPr>
        <w:t xml:space="preserve">. </w:t>
      </w:r>
      <w:r w:rsidR="00810720" w:rsidRPr="00B3710E">
        <w:rPr>
          <w:lang w:val="en-GB"/>
        </w:rPr>
        <w:t xml:space="preserve">We subsequently selected </w:t>
      </w:r>
      <w:r w:rsidR="00536D4C" w:rsidRPr="00B3710E">
        <w:rPr>
          <w:lang w:val="en-GB"/>
        </w:rPr>
        <w:t xml:space="preserve">those </w:t>
      </w:r>
      <w:r w:rsidR="00694899" w:rsidRPr="00B3710E">
        <w:rPr>
          <w:lang w:val="en-GB"/>
        </w:rPr>
        <w:t xml:space="preserve">values and characteristics </w:t>
      </w:r>
      <w:r w:rsidR="00810720" w:rsidRPr="00B3710E">
        <w:rPr>
          <w:lang w:val="en-GB"/>
        </w:rPr>
        <w:t xml:space="preserve">that </w:t>
      </w:r>
      <w:r w:rsidR="00694899" w:rsidRPr="00B3710E">
        <w:rPr>
          <w:lang w:val="en-GB"/>
        </w:rPr>
        <w:t>we</w:t>
      </w:r>
      <w:r w:rsidR="00810720" w:rsidRPr="00B3710E">
        <w:rPr>
          <w:lang w:val="en-GB"/>
        </w:rPr>
        <w:t xml:space="preserve"> (as a research team)</w:t>
      </w:r>
      <w:r w:rsidR="00694899" w:rsidRPr="00B3710E">
        <w:rPr>
          <w:lang w:val="en-GB"/>
        </w:rPr>
        <w:t xml:space="preserve"> deemed important </w:t>
      </w:r>
      <w:r w:rsidR="00EC551A" w:rsidRPr="00B3710E">
        <w:rPr>
          <w:lang w:val="en-GB"/>
        </w:rPr>
        <w:t xml:space="preserve">(either directly or indirectly) </w:t>
      </w:r>
      <w:r w:rsidR="00694899" w:rsidRPr="00B3710E">
        <w:rPr>
          <w:lang w:val="en-GB"/>
        </w:rPr>
        <w:t xml:space="preserve">in relation to physical activity and/or sedentary </w:t>
      </w:r>
      <w:r w:rsidR="00B3710E" w:rsidRPr="00B3710E">
        <w:rPr>
          <w:lang w:val="en-GB"/>
        </w:rPr>
        <w:t>behaviour</w:t>
      </w:r>
      <w:r w:rsidR="00EC551A" w:rsidRPr="00B3710E">
        <w:rPr>
          <w:lang w:val="en-GB"/>
        </w:rPr>
        <w:t>. We then cate</w:t>
      </w:r>
      <w:r w:rsidR="00694899" w:rsidRPr="00B3710E">
        <w:rPr>
          <w:lang w:val="en-GB"/>
        </w:rPr>
        <w:t>gorized th</w:t>
      </w:r>
      <w:r w:rsidR="00536D4C" w:rsidRPr="00B3710E">
        <w:rPr>
          <w:lang w:val="en-GB"/>
        </w:rPr>
        <w:t>e</w:t>
      </w:r>
      <w:r w:rsidR="00694899" w:rsidRPr="00B3710E">
        <w:rPr>
          <w:lang w:val="en-GB"/>
        </w:rPr>
        <w:t>se values and characteristics into the four dimensions of values described by Schwartz</w:t>
      </w:r>
      <w:r w:rsidR="00EC551A" w:rsidRPr="00B3710E">
        <w:rPr>
          <w:lang w:val="en-GB"/>
        </w:rPr>
        <w:t xml:space="preserve"> (2012)</w:t>
      </w:r>
      <w:r w:rsidR="00694899" w:rsidRPr="00B3710E">
        <w:rPr>
          <w:lang w:val="en-GB"/>
        </w:rPr>
        <w:t xml:space="preserve"> </w:t>
      </w:r>
      <w:r w:rsidR="00694899" w:rsidRPr="00B3710E">
        <w:rPr>
          <w:lang w:val="en-GB"/>
        </w:rPr>
        <w:fldChar w:fldCharType="begin"/>
      </w:r>
      <w:r w:rsidR="00694899" w:rsidRPr="00B3710E">
        <w:rPr>
          <w:lang w:val="en-GB"/>
        </w:rPr>
        <w:instrText xml:space="preserve"> ADDIN EN.CITE &lt;EndNote&gt;&lt;Cite&gt;&lt;Author&gt;Schwartz&lt;/Author&gt;&lt;Year&gt;2012&lt;/Year&gt;&lt;RecNum&gt;31&lt;/RecNum&gt;&lt;DisplayText&gt;[1]&lt;/DisplayText&gt;&lt;record&gt;&lt;rec-number&gt;31&lt;/rec-number&gt;&lt;foreign-keys&gt;&lt;key app="EN" db-id="5xdfdvvdgtd2vgezzwopw0whe9ax5a2tevpd" timestamp="1593094454"&gt;31&lt;/key&gt;&lt;/foreign-keys&gt;&lt;ref-type name="Journal Article"&gt;17&lt;/ref-type&gt;&lt;contributors&gt;&lt;authors&gt;&lt;author&gt;Schwartz, Shalom H&lt;/author&gt;&lt;/authors&gt;&lt;/contributors&gt;&lt;titles&gt;&lt;title&gt;An overview of the Schwartz theory of basic values&lt;/title&gt;&lt;secondary-title&gt;Online readings in Psychology and Culture&lt;/secondary-title&gt;&lt;/titles&gt;&lt;pages&gt;11&lt;/pages&gt;&lt;volume&gt;2&lt;/volume&gt;&lt;number&gt;1&lt;/number&gt;&lt;dates&gt;&lt;year&gt;2012&lt;/year&gt;&lt;/dates&gt;&lt;isbn&gt;2307-0919&lt;/isbn&gt;&lt;urls&gt;&lt;/urls&gt;&lt;/record&gt;&lt;/Cite&gt;&lt;/EndNote&gt;</w:instrText>
      </w:r>
      <w:r w:rsidR="00694899" w:rsidRPr="00B3710E">
        <w:rPr>
          <w:lang w:val="en-GB"/>
        </w:rPr>
        <w:fldChar w:fldCharType="separate"/>
      </w:r>
      <w:r w:rsidR="00694899" w:rsidRPr="00B3710E">
        <w:rPr>
          <w:lang w:val="en-GB"/>
        </w:rPr>
        <w:t>[1]</w:t>
      </w:r>
      <w:r w:rsidR="00694899" w:rsidRPr="00B3710E">
        <w:rPr>
          <w:lang w:val="en-GB"/>
        </w:rPr>
        <w:fldChar w:fldCharType="end"/>
      </w:r>
      <w:r w:rsidR="00694899" w:rsidRPr="00B3710E">
        <w:rPr>
          <w:lang w:val="en-GB"/>
        </w:rPr>
        <w:t>:</w:t>
      </w:r>
    </w:p>
    <w:p w14:paraId="04D92DDE" w14:textId="77777777" w:rsidR="00694899" w:rsidRPr="00B3710E" w:rsidRDefault="00694899" w:rsidP="00694899">
      <w:pPr>
        <w:pStyle w:val="Lijstalinea"/>
        <w:numPr>
          <w:ilvl w:val="0"/>
          <w:numId w:val="1"/>
        </w:numPr>
        <w:rPr>
          <w:i/>
          <w:lang w:val="en-GB"/>
        </w:rPr>
      </w:pPr>
      <w:r w:rsidRPr="00B3710E">
        <w:rPr>
          <w:i/>
          <w:lang w:val="en-GB"/>
        </w:rPr>
        <w:t>Self-enhancement</w:t>
      </w:r>
    </w:p>
    <w:p w14:paraId="1AC149A2" w14:textId="77777777" w:rsidR="00694899" w:rsidRPr="00B3710E" w:rsidRDefault="00694899" w:rsidP="00694899">
      <w:pPr>
        <w:pStyle w:val="Lijstalinea"/>
        <w:numPr>
          <w:ilvl w:val="0"/>
          <w:numId w:val="1"/>
        </w:numPr>
        <w:rPr>
          <w:i/>
          <w:lang w:val="en-GB"/>
        </w:rPr>
      </w:pPr>
      <w:r w:rsidRPr="00B3710E">
        <w:rPr>
          <w:i/>
          <w:lang w:val="en-GB"/>
        </w:rPr>
        <w:t>Openness to change</w:t>
      </w:r>
    </w:p>
    <w:p w14:paraId="0432973C" w14:textId="77777777" w:rsidR="00694899" w:rsidRPr="00B3710E" w:rsidRDefault="00694899" w:rsidP="00694899">
      <w:pPr>
        <w:pStyle w:val="Lijstalinea"/>
        <w:numPr>
          <w:ilvl w:val="0"/>
          <w:numId w:val="1"/>
        </w:numPr>
        <w:rPr>
          <w:i/>
          <w:lang w:val="en-GB"/>
        </w:rPr>
      </w:pPr>
      <w:r w:rsidRPr="00B3710E">
        <w:rPr>
          <w:i/>
          <w:lang w:val="en-GB"/>
        </w:rPr>
        <w:t>Conservation</w:t>
      </w:r>
    </w:p>
    <w:p w14:paraId="23E081EF" w14:textId="2A4AD9D8" w:rsidR="00694899" w:rsidRPr="00B3710E" w:rsidRDefault="00694899" w:rsidP="00E225EC">
      <w:pPr>
        <w:pStyle w:val="Lijstalinea"/>
        <w:numPr>
          <w:ilvl w:val="0"/>
          <w:numId w:val="1"/>
        </w:numPr>
        <w:rPr>
          <w:lang w:val="en-GB"/>
        </w:rPr>
      </w:pPr>
      <w:r w:rsidRPr="00B3710E">
        <w:rPr>
          <w:i/>
          <w:lang w:val="en-GB"/>
        </w:rPr>
        <w:t>Self-</w:t>
      </w:r>
      <w:r w:rsidR="00536D4C" w:rsidRPr="00B3710E">
        <w:rPr>
          <w:i/>
          <w:lang w:val="en-GB"/>
        </w:rPr>
        <w:t>t</w:t>
      </w:r>
      <w:r w:rsidRPr="00B3710E">
        <w:rPr>
          <w:i/>
          <w:lang w:val="en-GB"/>
        </w:rPr>
        <w:t>ranscendence</w:t>
      </w:r>
      <w:r w:rsidR="005961EB" w:rsidRPr="00B3710E">
        <w:rPr>
          <w:i/>
          <w:lang w:val="en-GB"/>
        </w:rPr>
        <w:br/>
      </w:r>
    </w:p>
    <w:p w14:paraId="76E57CF2" w14:textId="77777777" w:rsidR="00877228" w:rsidRPr="00B3710E" w:rsidRDefault="00877228">
      <w:pPr>
        <w:rPr>
          <w:lang w:val="en-GB"/>
        </w:rPr>
      </w:pPr>
      <w:r w:rsidRPr="00B3710E">
        <w:rPr>
          <w:lang w:val="en-GB"/>
        </w:rPr>
        <w:t>This resulted in the following structure: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29"/>
        <w:gridCol w:w="4533"/>
      </w:tblGrid>
      <w:tr w:rsidR="00877228" w:rsidRPr="00B3710E" w14:paraId="697527D3" w14:textId="77777777" w:rsidTr="000221C5">
        <w:tc>
          <w:tcPr>
            <w:tcW w:w="4606" w:type="dxa"/>
          </w:tcPr>
          <w:p w14:paraId="5CF748EC" w14:textId="77777777" w:rsidR="00877228" w:rsidRPr="00B3710E" w:rsidRDefault="00877228" w:rsidP="00877228">
            <w:pPr>
              <w:pStyle w:val="Lijstalinea"/>
              <w:numPr>
                <w:ilvl w:val="0"/>
                <w:numId w:val="2"/>
              </w:numPr>
              <w:rPr>
                <w:b/>
                <w:lang w:val="en-GB"/>
              </w:rPr>
            </w:pPr>
            <w:r w:rsidRPr="00B3710E">
              <w:rPr>
                <w:b/>
                <w:lang w:val="en-GB"/>
              </w:rPr>
              <w:t>Self-enhancement</w:t>
            </w:r>
          </w:p>
          <w:p w14:paraId="15B56D10" w14:textId="77777777" w:rsidR="00877228" w:rsidRPr="00B3710E" w:rsidRDefault="00877228" w:rsidP="00877228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Ambition</w:t>
            </w:r>
          </w:p>
          <w:p w14:paraId="6C25C4CB" w14:textId="77777777" w:rsidR="00877228" w:rsidRPr="00B3710E" w:rsidRDefault="00AE2DEE" w:rsidP="00877228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Proficiency</w:t>
            </w:r>
          </w:p>
          <w:p w14:paraId="7FFB929C" w14:textId="77777777" w:rsidR="00877228" w:rsidRPr="00B3710E" w:rsidRDefault="00877228" w:rsidP="00877228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Money</w:t>
            </w:r>
          </w:p>
          <w:p w14:paraId="7134560B" w14:textId="77777777" w:rsidR="00877228" w:rsidRPr="00B3710E" w:rsidRDefault="00877228" w:rsidP="00877228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L</w:t>
            </w:r>
            <w:r w:rsidR="005961EB" w:rsidRPr="00B3710E">
              <w:rPr>
                <w:lang w:val="en-GB"/>
              </w:rPr>
              <w:t>earning</w:t>
            </w:r>
          </w:p>
          <w:p w14:paraId="7FD5C912" w14:textId="77777777" w:rsidR="005961EB" w:rsidRPr="00B3710E" w:rsidRDefault="005961EB" w:rsidP="008861BB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Personal growth</w:t>
            </w:r>
          </w:p>
          <w:p w14:paraId="478FB917" w14:textId="77777777" w:rsidR="00877228" w:rsidRPr="00B3710E" w:rsidRDefault="005961EB" w:rsidP="008861BB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Achievement</w:t>
            </w:r>
          </w:p>
          <w:p w14:paraId="6FBC8371" w14:textId="77777777" w:rsidR="00877228" w:rsidRPr="00B3710E" w:rsidRDefault="00877228" w:rsidP="00877228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Status</w:t>
            </w:r>
          </w:p>
          <w:p w14:paraId="2E0B68F5" w14:textId="77777777" w:rsidR="00877228" w:rsidRPr="00B3710E" w:rsidRDefault="00877228" w:rsidP="00877228">
            <w:pPr>
              <w:pStyle w:val="Lijstalinea"/>
              <w:numPr>
                <w:ilvl w:val="0"/>
                <w:numId w:val="3"/>
              </w:numPr>
              <w:rPr>
                <w:lang w:val="en-GB"/>
              </w:rPr>
            </w:pPr>
            <w:r w:rsidRPr="00B3710E">
              <w:rPr>
                <w:lang w:val="en-GB"/>
              </w:rPr>
              <w:t>Pl</w:t>
            </w:r>
            <w:r w:rsidR="005961EB" w:rsidRPr="00B3710E">
              <w:rPr>
                <w:lang w:val="en-GB"/>
              </w:rPr>
              <w:t>easure</w:t>
            </w:r>
          </w:p>
          <w:p w14:paraId="06C64FDB" w14:textId="77777777" w:rsidR="00877228" w:rsidRPr="00B3710E" w:rsidRDefault="00877228" w:rsidP="000221C5">
            <w:pPr>
              <w:rPr>
                <w:lang w:val="en-GB"/>
              </w:rPr>
            </w:pPr>
          </w:p>
        </w:tc>
        <w:tc>
          <w:tcPr>
            <w:tcW w:w="4606" w:type="dxa"/>
          </w:tcPr>
          <w:p w14:paraId="00F237AA" w14:textId="77777777" w:rsidR="00877228" w:rsidRPr="00B3710E" w:rsidRDefault="00877228" w:rsidP="00877228">
            <w:pPr>
              <w:pStyle w:val="Lijstalinea"/>
              <w:numPr>
                <w:ilvl w:val="0"/>
                <w:numId w:val="2"/>
              </w:numPr>
              <w:rPr>
                <w:b/>
                <w:lang w:val="en-GB"/>
              </w:rPr>
            </w:pPr>
            <w:r w:rsidRPr="00B3710E">
              <w:rPr>
                <w:b/>
                <w:lang w:val="en-GB"/>
              </w:rPr>
              <w:t>Openness to change</w:t>
            </w:r>
          </w:p>
          <w:p w14:paraId="674E2396" w14:textId="31620175" w:rsidR="00877228" w:rsidRPr="00B3710E" w:rsidRDefault="00A81E88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Entrepreneurial</w:t>
            </w:r>
          </w:p>
          <w:p w14:paraId="3BB81F7D" w14:textId="77777777" w:rsidR="00877228" w:rsidRPr="00B3710E" w:rsidRDefault="00AE2DEE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Sensation</w:t>
            </w:r>
          </w:p>
          <w:p w14:paraId="219CD63A" w14:textId="77777777" w:rsidR="00877228" w:rsidRPr="00B3710E" w:rsidRDefault="00877228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Spontan</w:t>
            </w:r>
            <w:r w:rsidR="00AE2DEE" w:rsidRPr="00B3710E">
              <w:rPr>
                <w:lang w:val="en-GB"/>
              </w:rPr>
              <w:t>eity</w:t>
            </w:r>
          </w:p>
          <w:p w14:paraId="18D3446B" w14:textId="77777777" w:rsidR="00877228" w:rsidRPr="00B3710E" w:rsidRDefault="00AE2DEE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Challenge</w:t>
            </w:r>
          </w:p>
          <w:p w14:paraId="7BF46C13" w14:textId="77777777" w:rsidR="00877228" w:rsidRPr="00B3710E" w:rsidRDefault="00AE2DEE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Freedom</w:t>
            </w:r>
          </w:p>
          <w:p w14:paraId="6AE2FF60" w14:textId="77777777" w:rsidR="00877228" w:rsidRPr="00B3710E" w:rsidRDefault="00AE2DEE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Independence</w:t>
            </w:r>
          </w:p>
          <w:p w14:paraId="216BE410" w14:textId="77777777" w:rsidR="00877228" w:rsidRPr="00B3710E" w:rsidRDefault="00877228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Auto</w:t>
            </w:r>
            <w:r w:rsidR="007E5DFA" w:rsidRPr="00B3710E">
              <w:rPr>
                <w:lang w:val="en-GB"/>
              </w:rPr>
              <w:t>nomy</w:t>
            </w:r>
          </w:p>
          <w:p w14:paraId="4318F9BA" w14:textId="77777777" w:rsidR="00877228" w:rsidRPr="00B3710E" w:rsidRDefault="00877228" w:rsidP="00877228">
            <w:pPr>
              <w:pStyle w:val="Lijstalinea"/>
              <w:numPr>
                <w:ilvl w:val="0"/>
                <w:numId w:val="4"/>
              </w:numPr>
              <w:rPr>
                <w:lang w:val="en-GB"/>
              </w:rPr>
            </w:pPr>
            <w:r w:rsidRPr="00B3710E">
              <w:rPr>
                <w:lang w:val="en-GB"/>
              </w:rPr>
              <w:t>Creativit</w:t>
            </w:r>
            <w:r w:rsidR="007E5DFA" w:rsidRPr="00B3710E">
              <w:rPr>
                <w:lang w:val="en-GB"/>
              </w:rPr>
              <w:t>y</w:t>
            </w:r>
          </w:p>
          <w:p w14:paraId="30312C16" w14:textId="77777777" w:rsidR="00877228" w:rsidRPr="00B3710E" w:rsidRDefault="00877228" w:rsidP="000221C5">
            <w:pPr>
              <w:rPr>
                <w:lang w:val="en-GB"/>
              </w:rPr>
            </w:pPr>
          </w:p>
        </w:tc>
      </w:tr>
      <w:tr w:rsidR="00877228" w:rsidRPr="00B3710E" w14:paraId="2E9732F7" w14:textId="77777777" w:rsidTr="000221C5">
        <w:tc>
          <w:tcPr>
            <w:tcW w:w="4606" w:type="dxa"/>
          </w:tcPr>
          <w:p w14:paraId="4E85AFB4" w14:textId="77777777" w:rsidR="00877228" w:rsidRPr="00B3710E" w:rsidRDefault="00877228" w:rsidP="00877228">
            <w:pPr>
              <w:pStyle w:val="Lijstalinea"/>
              <w:numPr>
                <w:ilvl w:val="0"/>
                <w:numId w:val="2"/>
              </w:numPr>
              <w:rPr>
                <w:b/>
                <w:lang w:val="en-GB"/>
              </w:rPr>
            </w:pPr>
            <w:r w:rsidRPr="00B3710E">
              <w:rPr>
                <w:b/>
                <w:lang w:val="en-GB"/>
              </w:rPr>
              <w:t>Conservation</w:t>
            </w:r>
          </w:p>
          <w:p w14:paraId="79B2755D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Family</w:t>
            </w:r>
          </w:p>
          <w:p w14:paraId="4E4D5CFB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Religion</w:t>
            </w:r>
          </w:p>
          <w:p w14:paraId="08F4EE1E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Being together</w:t>
            </w:r>
          </w:p>
          <w:p w14:paraId="375F9BB6" w14:textId="77777777" w:rsidR="00877228" w:rsidRPr="00B3710E" w:rsidRDefault="00877228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Stabil</w:t>
            </w:r>
            <w:r w:rsidR="007E5DFA" w:rsidRPr="00B3710E">
              <w:rPr>
                <w:lang w:val="en-GB"/>
              </w:rPr>
              <w:t>ity</w:t>
            </w:r>
          </w:p>
          <w:p w14:paraId="69E57267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Certainty</w:t>
            </w:r>
          </w:p>
          <w:p w14:paraId="2262B8BB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Health</w:t>
            </w:r>
          </w:p>
          <w:p w14:paraId="40559335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Self-discipline</w:t>
            </w:r>
          </w:p>
          <w:p w14:paraId="2DFD37B7" w14:textId="77777777" w:rsidR="00877228" w:rsidRPr="00B3710E" w:rsidRDefault="007E5DFA" w:rsidP="00877228">
            <w:pPr>
              <w:pStyle w:val="Lijstalinea"/>
              <w:numPr>
                <w:ilvl w:val="0"/>
                <w:numId w:val="5"/>
              </w:numPr>
              <w:rPr>
                <w:lang w:val="en-GB"/>
              </w:rPr>
            </w:pPr>
            <w:r w:rsidRPr="00B3710E">
              <w:rPr>
                <w:lang w:val="en-GB"/>
              </w:rPr>
              <w:t>Politeness</w:t>
            </w:r>
          </w:p>
          <w:p w14:paraId="664F2AB0" w14:textId="77777777" w:rsidR="00877228" w:rsidRPr="00B3710E" w:rsidRDefault="00877228" w:rsidP="000221C5">
            <w:pPr>
              <w:rPr>
                <w:lang w:val="en-GB"/>
              </w:rPr>
            </w:pPr>
          </w:p>
        </w:tc>
        <w:tc>
          <w:tcPr>
            <w:tcW w:w="4606" w:type="dxa"/>
          </w:tcPr>
          <w:p w14:paraId="06259F85" w14:textId="77777777" w:rsidR="00877228" w:rsidRPr="00B3710E" w:rsidRDefault="00877228" w:rsidP="00877228">
            <w:pPr>
              <w:pStyle w:val="Lijstalinea"/>
              <w:numPr>
                <w:ilvl w:val="0"/>
                <w:numId w:val="2"/>
              </w:numPr>
              <w:rPr>
                <w:b/>
                <w:lang w:val="en-GB"/>
              </w:rPr>
            </w:pPr>
            <w:r w:rsidRPr="00B3710E">
              <w:rPr>
                <w:b/>
                <w:lang w:val="en-GB"/>
              </w:rPr>
              <w:t>Self-transcendence</w:t>
            </w:r>
          </w:p>
          <w:p w14:paraId="6C657546" w14:textId="77777777" w:rsidR="00877228" w:rsidRPr="00B3710E" w:rsidRDefault="001503F3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Family</w:t>
            </w:r>
          </w:p>
          <w:p w14:paraId="0B50F4F8" w14:textId="77777777" w:rsidR="00877228" w:rsidRPr="00B3710E" w:rsidRDefault="001503F3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Charity</w:t>
            </w:r>
          </w:p>
          <w:p w14:paraId="3BD28F5B" w14:textId="77777777" w:rsidR="00877228" w:rsidRPr="00B3710E" w:rsidRDefault="00877228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N</w:t>
            </w:r>
            <w:r w:rsidR="001503F3" w:rsidRPr="00B3710E">
              <w:rPr>
                <w:lang w:val="en-GB"/>
              </w:rPr>
              <w:t>ature</w:t>
            </w:r>
          </w:p>
          <w:p w14:paraId="17D277EB" w14:textId="77777777" w:rsidR="00877228" w:rsidRPr="00B3710E" w:rsidRDefault="001503F3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Responsibility</w:t>
            </w:r>
          </w:p>
          <w:p w14:paraId="004F2E65" w14:textId="549C4474" w:rsidR="00877228" w:rsidRPr="00B3710E" w:rsidRDefault="001503F3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Friendships</w:t>
            </w:r>
          </w:p>
          <w:p w14:paraId="78B378C2" w14:textId="77777777" w:rsidR="00877228" w:rsidRPr="00B3710E" w:rsidRDefault="001503F3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Balance</w:t>
            </w:r>
          </w:p>
          <w:p w14:paraId="182CA0CB" w14:textId="77777777" w:rsidR="00877228" w:rsidRPr="00B3710E" w:rsidRDefault="00877228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Spiritua</w:t>
            </w:r>
            <w:r w:rsidR="001503F3" w:rsidRPr="00B3710E">
              <w:rPr>
                <w:lang w:val="en-GB"/>
              </w:rPr>
              <w:t>lity</w:t>
            </w:r>
          </w:p>
          <w:p w14:paraId="0321466B" w14:textId="77777777" w:rsidR="00877228" w:rsidRPr="00B3710E" w:rsidRDefault="001503F3" w:rsidP="00877228">
            <w:pPr>
              <w:pStyle w:val="Lijstalinea"/>
              <w:numPr>
                <w:ilvl w:val="0"/>
                <w:numId w:val="6"/>
              </w:numPr>
              <w:rPr>
                <w:lang w:val="en-GB"/>
              </w:rPr>
            </w:pPr>
            <w:r w:rsidRPr="00B3710E">
              <w:rPr>
                <w:lang w:val="en-GB"/>
              </w:rPr>
              <w:t>Helpfulness</w:t>
            </w:r>
          </w:p>
        </w:tc>
      </w:tr>
    </w:tbl>
    <w:p w14:paraId="63D12A2E" w14:textId="7D36A66F" w:rsidR="00044BC3" w:rsidRPr="00B3710E" w:rsidRDefault="00BC1B10">
      <w:pPr>
        <w:rPr>
          <w:lang w:val="en-GB"/>
        </w:rPr>
      </w:pPr>
      <w:r w:rsidRPr="00B3710E">
        <w:rPr>
          <w:lang w:val="en-GB"/>
        </w:rPr>
        <w:t>These values and character</w:t>
      </w:r>
      <w:r w:rsidR="00536D4C" w:rsidRPr="00B3710E">
        <w:rPr>
          <w:lang w:val="en-GB"/>
        </w:rPr>
        <w:t>i</w:t>
      </w:r>
      <w:r w:rsidRPr="00B3710E">
        <w:rPr>
          <w:lang w:val="en-GB"/>
        </w:rPr>
        <w:t>stics were included in the third assignment of the sensitizing booklet.</w:t>
      </w:r>
    </w:p>
    <w:p w14:paraId="6A4C1707" w14:textId="77777777" w:rsidR="00694899" w:rsidRPr="00B3710E" w:rsidRDefault="00694899">
      <w:pPr>
        <w:rPr>
          <w:b/>
          <w:i/>
          <w:lang w:val="en-GB"/>
        </w:rPr>
      </w:pPr>
      <w:r w:rsidRPr="00B3710E">
        <w:rPr>
          <w:b/>
          <w:i/>
          <w:lang w:val="en-GB"/>
        </w:rPr>
        <w:t>References</w:t>
      </w:r>
    </w:p>
    <w:p w14:paraId="041C4C1A" w14:textId="77777777" w:rsidR="00694899" w:rsidRPr="00B3710E" w:rsidRDefault="00694899" w:rsidP="00694899">
      <w:pPr>
        <w:pStyle w:val="EndNoteBibliography"/>
        <w:ind w:left="720" w:hanging="720"/>
        <w:rPr>
          <w:noProof w:val="0"/>
          <w:lang w:val="en-GB"/>
        </w:rPr>
      </w:pPr>
      <w:r w:rsidRPr="00B3710E">
        <w:rPr>
          <w:noProof w:val="0"/>
          <w:lang w:val="en-GB"/>
        </w:rPr>
        <w:fldChar w:fldCharType="begin"/>
      </w:r>
      <w:r w:rsidRPr="00B3710E">
        <w:rPr>
          <w:noProof w:val="0"/>
          <w:lang w:val="en-GB"/>
        </w:rPr>
        <w:instrText xml:space="preserve"> ADDIN EN.REFLIST </w:instrText>
      </w:r>
      <w:r w:rsidRPr="00B3710E">
        <w:rPr>
          <w:noProof w:val="0"/>
          <w:lang w:val="en-GB"/>
        </w:rPr>
        <w:fldChar w:fldCharType="separate"/>
      </w:r>
      <w:r w:rsidRPr="00B3710E">
        <w:rPr>
          <w:noProof w:val="0"/>
          <w:lang w:val="en-GB"/>
        </w:rPr>
        <w:t>1.</w:t>
      </w:r>
      <w:r w:rsidRPr="00B3710E">
        <w:rPr>
          <w:noProof w:val="0"/>
          <w:lang w:val="en-GB"/>
        </w:rPr>
        <w:tab/>
        <w:t xml:space="preserve">Schwartz, S.H., </w:t>
      </w:r>
      <w:r w:rsidRPr="00B3710E">
        <w:rPr>
          <w:i/>
          <w:noProof w:val="0"/>
          <w:lang w:val="en-GB"/>
        </w:rPr>
        <w:t>An overview of the Schwartz theory of basic values.</w:t>
      </w:r>
      <w:r w:rsidRPr="00B3710E">
        <w:rPr>
          <w:noProof w:val="0"/>
          <w:lang w:val="en-GB"/>
        </w:rPr>
        <w:t xml:space="preserve"> Online readings in Psychology and Culture, 2012. </w:t>
      </w:r>
      <w:r w:rsidRPr="00B3710E">
        <w:rPr>
          <w:b/>
          <w:noProof w:val="0"/>
          <w:lang w:val="en-GB"/>
        </w:rPr>
        <w:t>2</w:t>
      </w:r>
      <w:r w:rsidRPr="00B3710E">
        <w:rPr>
          <w:noProof w:val="0"/>
          <w:lang w:val="en-GB"/>
        </w:rPr>
        <w:t>(1): p. 11.</w:t>
      </w:r>
    </w:p>
    <w:p w14:paraId="4CA02BC8" w14:textId="546F6D70" w:rsidR="00937F3F" w:rsidRPr="00B3710E" w:rsidRDefault="00694899">
      <w:pPr>
        <w:rPr>
          <w:lang w:val="en-GB"/>
        </w:rPr>
      </w:pPr>
      <w:r w:rsidRPr="00B3710E">
        <w:rPr>
          <w:lang w:val="en-GB"/>
        </w:rPr>
        <w:fldChar w:fldCharType="end"/>
      </w:r>
    </w:p>
    <w:sectPr w:rsidR="00937F3F" w:rsidRPr="00B371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A702B"/>
    <w:multiLevelType w:val="hybridMultilevel"/>
    <w:tmpl w:val="C246A24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150F01"/>
    <w:multiLevelType w:val="hybridMultilevel"/>
    <w:tmpl w:val="ADEA62E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81951"/>
    <w:multiLevelType w:val="hybridMultilevel"/>
    <w:tmpl w:val="8B8E5C92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8F1806"/>
    <w:multiLevelType w:val="hybridMultilevel"/>
    <w:tmpl w:val="8856AB0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D2162"/>
    <w:multiLevelType w:val="hybridMultilevel"/>
    <w:tmpl w:val="8C648446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AC6960"/>
    <w:multiLevelType w:val="hybridMultilevel"/>
    <w:tmpl w:val="98A68C7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, Journal abbreviation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xdfdvvdgtd2vgezzwopw0whe9ax5a2tevpd&quot;&gt;Endnote Kwalitatief onderzoek 1&lt;record-ids&gt;&lt;item&gt;31&lt;/item&gt;&lt;/record-ids&gt;&lt;/item&gt;&lt;/Libraries&gt;"/>
  </w:docVars>
  <w:rsids>
    <w:rsidRoot w:val="00824FF8"/>
    <w:rsid w:val="00044BC3"/>
    <w:rsid w:val="001503F3"/>
    <w:rsid w:val="001C19BD"/>
    <w:rsid w:val="003A1D36"/>
    <w:rsid w:val="00536D4C"/>
    <w:rsid w:val="005515B6"/>
    <w:rsid w:val="005961EB"/>
    <w:rsid w:val="005E17F1"/>
    <w:rsid w:val="00694899"/>
    <w:rsid w:val="006F739C"/>
    <w:rsid w:val="007E5DFA"/>
    <w:rsid w:val="00810720"/>
    <w:rsid w:val="00824FF8"/>
    <w:rsid w:val="00877228"/>
    <w:rsid w:val="00937F3F"/>
    <w:rsid w:val="00A81E88"/>
    <w:rsid w:val="00A823D0"/>
    <w:rsid w:val="00AA373E"/>
    <w:rsid w:val="00AE2DEE"/>
    <w:rsid w:val="00B36DB4"/>
    <w:rsid w:val="00B3710E"/>
    <w:rsid w:val="00BC1B10"/>
    <w:rsid w:val="00BF3FB8"/>
    <w:rsid w:val="00CC6687"/>
    <w:rsid w:val="00EC5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5DF82"/>
  <w15:chartTrackingRefBased/>
  <w15:docId w15:val="{1AF26563-2C1A-4345-B8AF-7F9FFDE99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ard"/>
    <w:link w:val="EndNoteBibliographyTitleChar"/>
    <w:rsid w:val="00694899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Standaardalinea-lettertype"/>
    <w:link w:val="EndNoteBibliographyTitle"/>
    <w:rsid w:val="00694899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ard"/>
    <w:link w:val="EndNoteBibliographyChar"/>
    <w:rsid w:val="00694899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Standaardalinea-lettertype"/>
    <w:link w:val="EndNoteBibliography"/>
    <w:rsid w:val="00694899"/>
    <w:rPr>
      <w:rFonts w:ascii="Calibri" w:hAnsi="Calibri"/>
      <w:noProof/>
      <w:lang w:val="en-US"/>
    </w:rPr>
  </w:style>
  <w:style w:type="paragraph" w:styleId="Lijstalinea">
    <w:name w:val="List Paragraph"/>
    <w:basedOn w:val="Standaard"/>
    <w:uiPriority w:val="34"/>
    <w:qFormat/>
    <w:rsid w:val="00694899"/>
    <w:pPr>
      <w:ind w:left="720"/>
      <w:contextualSpacing/>
    </w:pPr>
  </w:style>
  <w:style w:type="table" w:styleId="Tabelraster">
    <w:name w:val="Table Grid"/>
    <w:basedOn w:val="Standaardtabel"/>
    <w:uiPriority w:val="59"/>
    <w:rsid w:val="008772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469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Landais, L. .L. (Lorraine)</dc:creator>
  <cp:keywords/>
  <dc:description/>
  <cp:lastModifiedBy>Landais, L. .L. (Lorraine)</cp:lastModifiedBy>
  <cp:revision>6</cp:revision>
  <dcterms:created xsi:type="dcterms:W3CDTF">2021-01-29T14:01:00Z</dcterms:created>
  <dcterms:modified xsi:type="dcterms:W3CDTF">2021-08-11T15:07:00Z</dcterms:modified>
</cp:coreProperties>
</file>