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79" w:rsidRPr="00B103F6" w:rsidRDefault="00EB0C79" w:rsidP="00EB0C79">
      <w:pPr>
        <w:pStyle w:val="NormalWeb"/>
        <w:rPr>
          <w:b/>
        </w:rPr>
      </w:pPr>
      <w:r>
        <w:rPr>
          <w:rStyle w:val="Gl"/>
        </w:rPr>
        <w:t xml:space="preserve">Supplementary Table 1. </w:t>
      </w:r>
      <w:r w:rsidRPr="00B103F6">
        <w:rPr>
          <w:rStyle w:val="Gl"/>
          <w:b w:val="0"/>
        </w:rPr>
        <w:t>Raw patient-level data of the study cohort (n = 150).</w:t>
      </w:r>
    </w:p>
    <w:p w:rsidR="00EB0C79" w:rsidRDefault="00EB0C79" w:rsidP="00EB0C79">
      <w:pPr>
        <w:pStyle w:val="NormalWeb"/>
        <w:jc w:val="both"/>
      </w:pPr>
      <w:r>
        <w:rPr>
          <w:rStyle w:val="Vurgu"/>
        </w:rPr>
        <w:t>This table presents individual-level data from all participants, including vertical dimension, microbiological findings, age, wetness (mm), pH, lip licking, mouth breathing, and GoGn/SN angle (°). Data are provided to ensure transparency and reproducibility of the study findings.</w:t>
      </w:r>
    </w:p>
    <w:tbl>
      <w:tblPr>
        <w:tblW w:w="1133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480"/>
        <w:gridCol w:w="2320"/>
        <w:gridCol w:w="960"/>
        <w:gridCol w:w="960"/>
        <w:gridCol w:w="960"/>
        <w:gridCol w:w="1155"/>
        <w:gridCol w:w="1155"/>
        <w:gridCol w:w="1160"/>
      </w:tblGrid>
      <w:tr w:rsidR="008C20F8" w:rsidRPr="00863B27" w:rsidTr="008C20F8">
        <w:trPr>
          <w:trHeight w:val="315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hAnsi="Times New Roman" w:cs="Times New Roman"/>
              </w:rPr>
              <w:t>Case No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1C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hAnsi="Times New Roman" w:cs="Times New Roman"/>
              </w:rPr>
              <w:t>Vertical Dimension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63B27">
              <w:rPr>
                <w:rFonts w:ascii="Times New Roman" w:hAnsi="Times New Roman" w:cs="Times New Roman"/>
              </w:rPr>
              <w:t>Microbiological Result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63B27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63B27">
              <w:rPr>
                <w:rFonts w:ascii="Times New Roman" w:hAnsi="Times New Roman" w:cs="Times New Roman"/>
              </w:rPr>
              <w:t>Wetness (mm)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1C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pH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63B27">
              <w:rPr>
                <w:rFonts w:ascii="Times New Roman" w:hAnsi="Times New Roman" w:cs="Times New Roman"/>
              </w:rPr>
              <w:t>Lip Licking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63B27">
              <w:rPr>
                <w:rFonts w:ascii="Times New Roman" w:hAnsi="Times New Roman" w:cs="Times New Roman"/>
              </w:rPr>
              <w:t>Mouth Breathing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bookmarkStart w:id="0" w:name="_GoBack"/>
            <w:bookmarkEnd w:id="0"/>
            <w:r w:rsidRPr="00863B27">
              <w:rPr>
                <w:rFonts w:ascii="Times New Roman" w:hAnsi="Times New Roman" w:cs="Times New Roman"/>
              </w:rPr>
              <w:t>GoGn/SN Angle (°)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23,06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27,72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21,5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19,48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25,57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23,43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24,8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B35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25,7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Candida Spp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25,8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22,8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23,38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24,13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20,8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19,5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24,04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C. Parapsilosis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21,55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22,9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24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19,4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23,3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23,1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21,9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19,2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24,7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20,5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25,12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25,6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22,26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30,09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24,8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25,8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22,8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19,5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32,55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C. Albicans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30,76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22,18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25,25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19,6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27,9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33,6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1C0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24,13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34,7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31,5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37,7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53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24,8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Candida s</w:t>
            </w: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44,2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27,2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40,8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40,4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36,19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Mixed bacterial growth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32,9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35,4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C. Albicans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31,5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28,5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27,4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28,6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32,5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31,9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50,1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40,1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28,75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39,3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20,2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19,2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C. Albicans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34,3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47,2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31,4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27,5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48,7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30,6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82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40,9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Candida Spp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31,6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39,9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22,8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22,9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27,2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Candida Spp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33,07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Low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35,01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03F6">
              <w:rPr>
                <w:rFonts w:ascii="Times New Roman" w:eastAsia="Times New Roman" w:hAnsi="Times New Roman" w:cs="Times New Roman"/>
                <w:lang w:eastAsia="tr-TR"/>
              </w:rPr>
              <w:t>Gram-positive cocci and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31,3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Candida Spp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31,3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44,4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29,05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47,8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Candida Spp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34,7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28,9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33,6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33,54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32,5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32,3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32,3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30,5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29,84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36,2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28,19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29,6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40,17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110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29,7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34,2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29,4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27,4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36,64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27,6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34,5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37,06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03F6">
              <w:rPr>
                <w:rFonts w:ascii="Times New Roman" w:eastAsia="Times New Roman" w:hAnsi="Times New Roman" w:cs="Times New Roman"/>
                <w:lang w:eastAsia="tr-TR"/>
              </w:rPr>
              <w:t>Gram-positive cocci and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39,6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C. Albicans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45,9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36,9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58,31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Bakteri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35,02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03F6">
              <w:rPr>
                <w:rFonts w:ascii="Times New Roman" w:eastAsia="Times New Roman" w:hAnsi="Times New Roman" w:cs="Times New Roman"/>
                <w:lang w:eastAsia="tr-TR"/>
              </w:rPr>
              <w:t>Gram-positive cocci and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36,7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Candida Spp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39,6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38,91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38,6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34,46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38,67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103F6">
              <w:rPr>
                <w:rFonts w:ascii="Times New Roman" w:eastAsia="Times New Roman" w:hAnsi="Times New Roman" w:cs="Times New Roman"/>
                <w:lang w:eastAsia="tr-TR"/>
              </w:rPr>
              <w:t>Gram-positive cocci and bacilli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42,64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43,02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C. Albicans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Occasional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35,6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38,5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C. Albicans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46,44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37,6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37,15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137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36,09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46,26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C. Dubliniensis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38,96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38,58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Candida Spp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40,74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142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lang w:eastAsia="tr-TR"/>
              </w:rPr>
              <w:t>Norm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35,2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143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45,35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C. Dubliniensis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0.5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6,5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42,24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145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37,99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Continuous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36,7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147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C. Guilliermondii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7,50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37,15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148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38,27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149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37,12</w:t>
            </w:r>
          </w:p>
        </w:tc>
      </w:tr>
      <w:tr w:rsidR="008C20F8" w:rsidRPr="00863B27" w:rsidTr="008C20F8">
        <w:trPr>
          <w:trHeight w:val="300"/>
        </w:trPr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150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8C20F8" w:rsidRPr="00EB0C79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B0C79">
              <w:rPr>
                <w:rFonts w:ascii="Times New Roman" w:eastAsia="Times New Roman" w:hAnsi="Times New Roman" w:cs="Times New Roman"/>
                <w:bCs/>
                <w:lang w:eastAsia="tr-TR"/>
              </w:rPr>
              <w:t>High Angle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Gram-positive cocci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55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Absent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8C20F8" w:rsidRPr="00863B27" w:rsidRDefault="008C20F8" w:rsidP="007C2D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3B27">
              <w:rPr>
                <w:rFonts w:ascii="Times New Roman" w:eastAsia="Times New Roman" w:hAnsi="Times New Roman" w:cs="Times New Roman"/>
                <w:lang w:eastAsia="tr-TR"/>
              </w:rPr>
              <w:t>37,21</w:t>
            </w:r>
          </w:p>
        </w:tc>
      </w:tr>
    </w:tbl>
    <w:p w:rsidR="00EB0C79" w:rsidRDefault="00EB0C79"/>
    <w:sectPr w:rsidR="00EB0C79" w:rsidSect="00EB0C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79"/>
    <w:rsid w:val="000A45C1"/>
    <w:rsid w:val="000E65EF"/>
    <w:rsid w:val="001C0849"/>
    <w:rsid w:val="002A18B8"/>
    <w:rsid w:val="00492C6E"/>
    <w:rsid w:val="00643E5B"/>
    <w:rsid w:val="007C2D6A"/>
    <w:rsid w:val="008102AC"/>
    <w:rsid w:val="008C20F8"/>
    <w:rsid w:val="0095378C"/>
    <w:rsid w:val="00B3528D"/>
    <w:rsid w:val="00D048E3"/>
    <w:rsid w:val="00D64424"/>
    <w:rsid w:val="00E42210"/>
    <w:rsid w:val="00EB0C79"/>
    <w:rsid w:val="00FE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A151A-1876-47A6-8AE9-0ED4E410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0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0C79"/>
  </w:style>
  <w:style w:type="paragraph" w:styleId="Altbilgi">
    <w:name w:val="footer"/>
    <w:basedOn w:val="Normal"/>
    <w:link w:val="AltbilgiChar"/>
    <w:uiPriority w:val="99"/>
    <w:unhideWhenUsed/>
    <w:rsid w:val="00EB0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0C79"/>
  </w:style>
  <w:style w:type="paragraph" w:styleId="NormalWeb">
    <w:name w:val="Normal (Web)"/>
    <w:basedOn w:val="Normal"/>
    <w:uiPriority w:val="99"/>
    <w:semiHidden/>
    <w:unhideWhenUsed/>
    <w:rsid w:val="00EB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0C79"/>
    <w:rPr>
      <w:b/>
      <w:bCs/>
    </w:rPr>
  </w:style>
  <w:style w:type="character" w:styleId="Vurgu">
    <w:name w:val="Emphasis"/>
    <w:basedOn w:val="VarsaylanParagrafYazTipi"/>
    <w:uiPriority w:val="20"/>
    <w:qFormat/>
    <w:rsid w:val="00EB0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DENTS</Company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 AKÇAY</dc:creator>
  <cp:keywords/>
  <dc:description/>
  <cp:lastModifiedBy>Saliha AKÇAY</cp:lastModifiedBy>
  <cp:revision>2</cp:revision>
  <dcterms:created xsi:type="dcterms:W3CDTF">2025-10-27T08:40:00Z</dcterms:created>
  <dcterms:modified xsi:type="dcterms:W3CDTF">2025-10-27T08:40:00Z</dcterms:modified>
</cp:coreProperties>
</file>