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24"/>
        </w:rPr>
      </w:pPr>
      <w:bookmarkStart w:id="0" w:name="_GoBack"/>
      <w:r>
        <w:rPr>
          <w:rFonts w:hint="eastAsia" w:ascii="Times New Roman" w:hAnsi="Times New Roman" w:cs="Times New Roman"/>
          <w:b/>
          <w:bCs/>
          <w:color w:val="auto"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auto"/>
          <w:sz w:val="24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auto"/>
          <w:sz w:val="24"/>
        </w:rPr>
        <w:t>2</w:t>
      </w:r>
      <w:bookmarkEnd w:id="0"/>
      <w:r>
        <w:rPr>
          <w:rFonts w:hint="eastAsia" w:ascii="Times New Roman" w:hAnsi="Times New Roman" w:cs="Times New Roman"/>
          <w:b w:val="0"/>
          <w:bCs w:val="0"/>
          <w:color w:val="auto"/>
          <w:sz w:val="24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sz w:val="22"/>
          <w:szCs w:val="22"/>
        </w:rPr>
        <w:t>Evaluation of sperm quality in testicular tissue suspension of PP s</w:t>
      </w:r>
      <w:r>
        <w:rPr>
          <w:rFonts w:hint="eastAsia" w:ascii="Times New Roman" w:hAnsi="Times New Roman" w:cs="Times New Roman"/>
          <w:b/>
          <w:bCs/>
          <w:sz w:val="22"/>
          <w:szCs w:val="22"/>
        </w:rPr>
        <w:t>et</w:t>
      </w:r>
    </w:p>
    <w:tbl>
      <w:tblPr>
        <w:tblStyle w:val="3"/>
        <w:tblW w:w="90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7"/>
        <w:gridCol w:w="1681"/>
        <w:gridCol w:w="1107"/>
        <w:gridCol w:w="1244"/>
        <w:gridCol w:w="1307"/>
        <w:gridCol w:w="14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217" w:type="dxa"/>
            <w:tcBorders>
              <w:top w:val="single" w:color="auto" w:sz="4" w:space="0"/>
              <w:left w:val="nil"/>
              <w:bottom w:val="nil"/>
              <w:right w:val="nil"/>
              <w:insideV w:val="nil"/>
            </w:tcBorders>
            <w:vAlign w:val="center"/>
          </w:tcPr>
          <w:p>
            <w:pPr>
              <w:spacing w:before="0" w:after="0" w:line="360" w:lineRule="exact"/>
              <w:jc w:val="left"/>
              <w:rPr>
                <w:rFonts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81" w:type="dxa"/>
            <w:vMerge w:val="restart"/>
            <w:tcBorders>
              <w:top w:val="single" w:color="auto" w:sz="4" w:space="0"/>
              <w:bottom w:val="single" w:color="000000" w:sz="8" w:space="0"/>
              <w:right w:val="nil"/>
              <w:insideH w:val="single" w:sz="8" w:space="0"/>
              <w:insideV w:val="nil"/>
            </w:tcBorders>
            <w:vAlign w:val="center"/>
          </w:tcPr>
          <w:p>
            <w:pPr>
              <w:spacing w:before="0" w:after="0" w:line="360" w:lineRule="exact"/>
              <w:jc w:val="center"/>
              <w:rPr>
                <w:rFonts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  <w:t xml:space="preserve">Fresh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sperm</w:t>
            </w:r>
          </w:p>
          <w:p>
            <w:pPr>
              <w:spacing w:before="0" w:after="0" w:line="360" w:lineRule="exact"/>
              <w:jc w:val="center"/>
              <w:rPr>
                <w:rFonts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  <w:t>(n=42)</w:t>
            </w:r>
          </w:p>
        </w:tc>
        <w:tc>
          <w:tcPr>
            <w:tcW w:w="3658" w:type="dxa"/>
            <w:gridSpan w:val="3"/>
            <w:tcBorders>
              <w:top w:val="single" w:color="auto" w:sz="4" w:space="0"/>
              <w:bottom w:val="single" w:color="auto" w:sz="4" w:space="0"/>
              <w:right w:val="nil"/>
              <w:insideV w:val="nil"/>
            </w:tcBorders>
            <w:vAlign w:val="center"/>
          </w:tcPr>
          <w:p>
            <w:pPr>
              <w:spacing w:before="0" w:after="0" w:line="360" w:lineRule="exact"/>
              <w:jc w:val="center"/>
              <w:rPr>
                <w:rFonts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  <w:t>F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  <w:t xml:space="preserve">rozen-thawed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sperm</w:t>
            </w:r>
          </w:p>
          <w:p>
            <w:pPr>
              <w:spacing w:before="0" w:after="0" w:line="360" w:lineRule="exact"/>
              <w:jc w:val="center"/>
              <w:rPr>
                <w:rFonts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  <w:t>(n=257)</w:t>
            </w:r>
          </w:p>
        </w:tc>
        <w:tc>
          <w:tcPr>
            <w:tcW w:w="1461" w:type="dxa"/>
            <w:vMerge w:val="restart"/>
            <w:tcBorders>
              <w:top w:val="single" w:color="auto" w:sz="4" w:space="0"/>
              <w:bottom w:val="single" w:color="000000" w:sz="8" w:space="0"/>
              <w:right w:val="nil"/>
              <w:insideH w:val="single" w:sz="8" w:space="0"/>
              <w:insideV w:val="nil"/>
            </w:tcBorders>
            <w:vAlign w:val="center"/>
          </w:tcPr>
          <w:p>
            <w:pPr>
              <w:spacing w:before="0" w:after="0" w:line="360" w:lineRule="exact"/>
              <w:jc w:val="center"/>
              <w:rPr>
                <w:rFonts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i/>
                <w:color w:val="auto"/>
                <w:kern w:val="0"/>
                <w:sz w:val="21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  <w:t>-Value 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21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  <w:t>Before</w:t>
            </w:r>
          </w:p>
        </w:tc>
        <w:tc>
          <w:tcPr>
            <w:tcW w:w="12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  <w:t>After</w:t>
            </w:r>
          </w:p>
        </w:tc>
        <w:tc>
          <w:tcPr>
            <w:tcW w:w="130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i/>
                <w:color w:val="auto"/>
                <w:kern w:val="0"/>
                <w:sz w:val="21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</w:rPr>
              <w:t>-Value 1</w:t>
            </w:r>
          </w:p>
        </w:tc>
        <w:tc>
          <w:tcPr>
            <w:tcW w:w="146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217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Count of sperm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(mean±SD/HPF)</w:t>
            </w:r>
          </w:p>
        </w:tc>
        <w:tc>
          <w:tcPr>
            <w:tcW w:w="168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7±5.51</w:t>
            </w:r>
          </w:p>
        </w:tc>
        <w:tc>
          <w:tcPr>
            <w:tcW w:w="110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8.24±7.11</w:t>
            </w:r>
          </w:p>
        </w:tc>
        <w:tc>
          <w:tcPr>
            <w:tcW w:w="12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7.33±6.52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0.572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2217" w:type="dxa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Motile spermatozoa (%)</w:t>
            </w:r>
          </w:p>
        </w:tc>
        <w:tc>
          <w:tcPr>
            <w:tcW w:w="16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12.61</w:t>
            </w:r>
          </w:p>
        </w:tc>
        <w:tc>
          <w:tcPr>
            <w:tcW w:w="110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13.13</w:t>
            </w:r>
          </w:p>
        </w:tc>
        <w:tc>
          <w:tcPr>
            <w:tcW w:w="1244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11.69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0.819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0.847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221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Teratospermia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 xml:space="preserve"> (%)</w:t>
            </w:r>
          </w:p>
        </w:tc>
        <w:tc>
          <w:tcPr>
            <w:tcW w:w="16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10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96.62</w:t>
            </w:r>
          </w:p>
        </w:tc>
        <w:tc>
          <w:tcPr>
            <w:tcW w:w="124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97.33</w:t>
            </w:r>
          </w:p>
        </w:tc>
        <w:tc>
          <w:tcPr>
            <w:tcW w:w="130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0.840</w:t>
            </w:r>
          </w:p>
        </w:tc>
        <w:tc>
          <w:tcPr>
            <w:tcW w:w="146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0.755</w:t>
            </w:r>
          </w:p>
        </w:tc>
      </w:tr>
    </w:tbl>
    <w:p>
      <w:pPr>
        <w:spacing w:line="240" w:lineRule="auto"/>
        <w:jc w:val="left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hint="eastAsia" w:ascii="Times New Roman" w:hAnsi="Times New Roman" w:eastAsia="宋体" w:cs="Times New Roman"/>
        </w:rPr>
        <w:t xml:space="preserve">Abbreviation: </w:t>
      </w:r>
      <w:r>
        <w:rPr>
          <w:rFonts w:hint="eastAsia" w:ascii="Times New Roman" w:hAnsi="Times New Roman" w:eastAsia="宋体" w:cs="Times New Roman"/>
          <w:szCs w:val="21"/>
        </w:rPr>
        <w:t>HPF</w:t>
      </w:r>
      <w:r>
        <w:rPr>
          <w:rFonts w:hint="eastAsia" w:ascii="Times New Roman" w:hAnsi="Times New Roman" w:eastAsia="宋体" w:cs="Times New Roman"/>
        </w:rPr>
        <w:t>, h</w:t>
      </w:r>
      <w:r>
        <w:rPr>
          <w:rFonts w:hint="eastAsia" w:ascii="Times New Roman" w:hAnsi="Times New Roman" w:eastAsia="宋体" w:cs="Times New Roman"/>
          <w:szCs w:val="21"/>
        </w:rPr>
        <w:t>igh power field</w:t>
      </w:r>
    </w:p>
    <w:p>
      <w:pPr>
        <w:spacing w:line="240" w:lineRule="auto"/>
        <w:jc w:val="left"/>
        <w:rPr>
          <w:rFonts w:ascii="Times New Roman" w:hAnsi="Times New Roman" w:eastAsia="宋体" w:cs="Times New Roman"/>
          <w:bCs/>
          <w:szCs w:val="21"/>
        </w:rPr>
      </w:pPr>
      <w:r>
        <w:rPr>
          <w:rFonts w:hint="eastAsia" w:ascii="Times New Roman" w:hAnsi="Times New Roman" w:eastAsia="宋体" w:cs="Times New Roman"/>
          <w:bCs/>
          <w:i/>
          <w:szCs w:val="21"/>
        </w:rPr>
        <w:t>P</w:t>
      </w:r>
      <w:r>
        <w:rPr>
          <w:rFonts w:hint="eastAsia" w:ascii="Times New Roman" w:hAnsi="Times New Roman" w:eastAsia="宋体" w:cs="Times New Roman"/>
          <w:bCs/>
          <w:szCs w:val="21"/>
        </w:rPr>
        <w:t>-value 1: comparison between frozen-thawed sperm (before) and frozen-thawed sperm (after).</w:t>
      </w:r>
    </w:p>
    <w:p>
      <w:pPr>
        <w:spacing w:line="240" w:lineRule="auto"/>
        <w:jc w:val="left"/>
        <w:rPr>
          <w:rFonts w:ascii="Times New Roman" w:hAnsi="Times New Roman" w:eastAsia="宋体" w:cs="Times New Roman"/>
          <w:bCs/>
          <w:szCs w:val="21"/>
        </w:rPr>
      </w:pPr>
      <w:r>
        <w:rPr>
          <w:rFonts w:hint="eastAsia" w:ascii="Times New Roman" w:hAnsi="Times New Roman" w:eastAsia="宋体" w:cs="Times New Roman"/>
          <w:i/>
          <w:szCs w:val="21"/>
        </w:rPr>
        <w:t>P</w:t>
      </w:r>
      <w:r>
        <w:rPr>
          <w:rFonts w:hint="eastAsia" w:ascii="Times New Roman" w:hAnsi="Times New Roman" w:eastAsia="宋体" w:cs="Times New Roman"/>
          <w:szCs w:val="21"/>
        </w:rPr>
        <w:t xml:space="preserve">-value 2: </w:t>
      </w:r>
      <w:r>
        <w:rPr>
          <w:rFonts w:hint="eastAsia" w:ascii="Times New Roman" w:hAnsi="Times New Roman" w:eastAsia="宋体" w:cs="Times New Roman"/>
          <w:bCs/>
          <w:szCs w:val="21"/>
        </w:rPr>
        <w:t>comparison between fresh sperm and frozen-thawed sperm (before).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12018"/>
    <w:rsid w:val="14812018"/>
    <w:rsid w:val="1C827856"/>
    <w:rsid w:val="66B72569"/>
    <w:rsid w:val="7C5F6C30"/>
    <w:rsid w:val="7DFD3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Light Shading"/>
    <w:qFormat/>
    <w:uiPriority w:val="60"/>
    <w:rPr>
      <w:rFonts w:ascii="Times New Roman" w:hAnsi="Times New Roman" w:eastAsia="宋体" w:cs="Times New Roman"/>
      <w:color w:val="00000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/>
      </w:tcPr>
    </w:tblStyle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2021-04-05T16:06:00Z</dcterms:created>
  <dc:creator>An</dc:creator>
  <cp:lastModifiedBy>安庚</cp:lastModifiedBy>
  <dcterms:modified xsi:type="dcterms:W3CDTF">2021-08-05T15:52:04Z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D4DB51D0542343759C5EB3F80C9B9978</vt:lpwstr>
  </property>
</Properties>
</file>