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37413" w14:textId="77777777" w:rsidR="00F30639" w:rsidRPr="00567F41" w:rsidRDefault="00F30639" w:rsidP="00F30639">
      <w:pPr>
        <w:spacing w:after="0" w:line="480" w:lineRule="auto"/>
      </w:pPr>
    </w:p>
    <w:p w14:paraId="42E8E221" w14:textId="77777777" w:rsidR="00F30639" w:rsidRPr="00567F41" w:rsidRDefault="00F30639" w:rsidP="00F30639">
      <w:pPr>
        <w:spacing w:after="0" w:line="480" w:lineRule="auto"/>
        <w:jc w:val="both"/>
      </w:pPr>
      <w:r w:rsidRPr="00567F41">
        <w:rPr>
          <w:rFonts w:hint="eastAsia"/>
        </w:rPr>
        <w:t>Table 1</w:t>
      </w:r>
      <w:r>
        <w:rPr>
          <w:rFonts w:hint="eastAsia"/>
        </w:rPr>
        <w:t>.</w:t>
      </w:r>
      <w:r w:rsidRPr="00567F41">
        <w:rPr>
          <w:rFonts w:hint="eastAsia"/>
        </w:rPr>
        <w:t xml:space="preserve"> </w:t>
      </w:r>
      <w:r w:rsidRPr="00567F41">
        <w:t xml:space="preserve">Demographic and clinical characteristics of </w:t>
      </w:r>
      <w:r w:rsidRPr="00567F41">
        <w:rPr>
          <w:rFonts w:hint="eastAsia"/>
        </w:rPr>
        <w:t xml:space="preserve">391 </w:t>
      </w:r>
      <w:r w:rsidRPr="00567F41">
        <w:t xml:space="preserve">study </w:t>
      </w:r>
      <w:proofErr w:type="gramStart"/>
      <w:r w:rsidRPr="00567F41">
        <w:t>participates</w:t>
      </w:r>
      <w:proofErr w:type="gramEnd"/>
    </w:p>
    <w:tbl>
      <w:tblPr>
        <w:tblW w:w="5889" w:type="pct"/>
        <w:jc w:val="center"/>
        <w:tblLook w:val="0420" w:firstRow="1" w:lastRow="0" w:firstColumn="0" w:lastColumn="0" w:noHBand="0" w:noVBand="1"/>
      </w:tblPr>
      <w:tblGrid>
        <w:gridCol w:w="3518"/>
        <w:gridCol w:w="2715"/>
        <w:gridCol w:w="2399"/>
        <w:gridCol w:w="1435"/>
        <w:gridCol w:w="957"/>
      </w:tblGrid>
      <w:tr w:rsidR="00F30639" w:rsidRPr="00567F41" w14:paraId="6146D62B" w14:textId="77777777" w:rsidTr="007B5501">
        <w:trPr>
          <w:trHeight w:val="652"/>
          <w:tblHeader/>
          <w:jc w:val="center"/>
        </w:trPr>
        <w:tc>
          <w:tcPr>
            <w:tcW w:w="159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F50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 xml:space="preserve">Clinical </w:t>
            </w:r>
            <w:bookmarkStart w:id="0" w:name="OLE_LINK3"/>
            <w:r w:rsidRPr="00567F41">
              <w:rPr>
                <w:sz w:val="21"/>
                <w:szCs w:val="21"/>
              </w:rPr>
              <w:t>variable</w:t>
            </w:r>
            <w:r w:rsidRPr="00567F41">
              <w:rPr>
                <w:rFonts w:hint="eastAsia"/>
                <w:sz w:val="21"/>
                <w:szCs w:val="21"/>
              </w:rPr>
              <w:t>s</w:t>
            </w:r>
            <w:bookmarkEnd w:id="0"/>
          </w:p>
        </w:tc>
        <w:tc>
          <w:tcPr>
            <w:tcW w:w="1231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04D7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non-PA colonization</w:t>
            </w:r>
          </w:p>
          <w:p w14:paraId="68677C3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(n = 273)</w:t>
            </w:r>
          </w:p>
        </w:tc>
        <w:tc>
          <w:tcPr>
            <w:tcW w:w="1088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4D1C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PA colonization</w:t>
            </w:r>
          </w:p>
          <w:p w14:paraId="6AC06E9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(n = 118)</w:t>
            </w:r>
          </w:p>
        </w:tc>
        <w:tc>
          <w:tcPr>
            <w:tcW w:w="651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EC87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S</w:t>
            </w:r>
            <w:r w:rsidRPr="00567F41">
              <w:rPr>
                <w:sz w:val="21"/>
                <w:szCs w:val="21"/>
              </w:rPr>
              <w:t>tatistic</w:t>
            </w:r>
          </w:p>
        </w:tc>
        <w:tc>
          <w:tcPr>
            <w:tcW w:w="434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DF0A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  <w:r w:rsidRPr="00567F41">
              <w:rPr>
                <w:rFonts w:eastAsia="Times New Roman"/>
                <w:i/>
                <w:iCs/>
                <w:sz w:val="21"/>
                <w:szCs w:val="21"/>
              </w:rPr>
              <w:t>P</w:t>
            </w:r>
            <w:r w:rsidRPr="00567F41">
              <w:rPr>
                <w:rFonts w:eastAsia="Times New Roman"/>
                <w:sz w:val="21"/>
                <w:szCs w:val="21"/>
              </w:rPr>
              <w:t>-value</w:t>
            </w:r>
          </w:p>
        </w:tc>
      </w:tr>
      <w:tr w:rsidR="00F30639" w:rsidRPr="00567F41" w14:paraId="17BEAC9B" w14:textId="77777777" w:rsidTr="007B5501">
        <w:trPr>
          <w:trHeight w:val="652"/>
          <w:tblHeader/>
          <w:jc w:val="center"/>
        </w:trPr>
        <w:tc>
          <w:tcPr>
            <w:tcW w:w="159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307B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231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CA88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8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9951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51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A461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0927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</w:p>
        </w:tc>
      </w:tr>
      <w:tr w:rsidR="00F30639" w:rsidRPr="00567F41" w14:paraId="1AD75196" w14:textId="77777777" w:rsidTr="007B5501">
        <w:trPr>
          <w:jc w:val="center"/>
        </w:trPr>
        <w:tc>
          <w:tcPr>
            <w:tcW w:w="159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0689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Age, years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mean ± SD</w:t>
            </w:r>
          </w:p>
        </w:tc>
        <w:tc>
          <w:tcPr>
            <w:tcW w:w="123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917C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61.00 ± 11.11</w:t>
            </w:r>
          </w:p>
        </w:tc>
        <w:tc>
          <w:tcPr>
            <w:tcW w:w="108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627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63.60 ± 7.99</w:t>
            </w:r>
          </w:p>
        </w:tc>
        <w:tc>
          <w:tcPr>
            <w:tcW w:w="65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A514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t=-2.61</w:t>
            </w:r>
          </w:p>
        </w:tc>
        <w:tc>
          <w:tcPr>
            <w:tcW w:w="43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14E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0.010</w:t>
            </w:r>
          </w:p>
        </w:tc>
      </w:tr>
      <w:tr w:rsidR="00F30639" w:rsidRPr="00567F41" w14:paraId="71662310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1AA6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Gender, Male/Female</w:t>
            </w:r>
            <w:r w:rsidRPr="00567F41">
              <w:rPr>
                <w:sz w:val="21"/>
                <w:szCs w:val="21"/>
              </w:rPr>
              <w:t>,</w:t>
            </w:r>
            <w:r w:rsidRPr="00567F41">
              <w:rPr>
                <w:rFonts w:hint="eastAsia"/>
                <w:sz w:val="21"/>
                <w:szCs w:val="21"/>
              </w:rPr>
              <w:t xml:space="preserve"> n </w:t>
            </w:r>
            <w:r w:rsidRPr="00567F41">
              <w:rPr>
                <w:sz w:val="21"/>
                <w:szCs w:val="21"/>
              </w:rPr>
              <w:t>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3132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96 (35.16)</w:t>
            </w:r>
            <w:r w:rsidRPr="00567F41">
              <w:rPr>
                <w:rFonts w:eastAsiaTheme="minorEastAsia" w:hint="eastAsia"/>
                <w:sz w:val="21"/>
                <w:szCs w:val="21"/>
              </w:rPr>
              <w:t>/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177 (64.84)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1871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42 (35.59)</w:t>
            </w:r>
            <w:r w:rsidRPr="00567F41">
              <w:rPr>
                <w:rFonts w:eastAsiaTheme="minorEastAsia" w:hint="eastAsia"/>
                <w:sz w:val="21"/>
                <w:szCs w:val="21"/>
              </w:rPr>
              <w:t>/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76 (64.41)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78C3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07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AE95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0.935</w:t>
            </w:r>
          </w:p>
        </w:tc>
      </w:tr>
      <w:tr w:rsidR="00F30639" w:rsidRPr="00567F41" w14:paraId="522E91F8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C1E10" w14:textId="77777777" w:rsidR="00F30639" w:rsidRPr="00567F41" w:rsidRDefault="00F30639" w:rsidP="007B5501">
            <w:pPr>
              <w:spacing w:after="0" w:line="480" w:lineRule="auto"/>
              <w:rPr>
                <w:sz w:val="21"/>
                <w:szCs w:val="21"/>
              </w:rPr>
            </w:pPr>
            <w:bookmarkStart w:id="1" w:name="_Hlk208330507"/>
            <w:r w:rsidRPr="00567F41">
              <w:rPr>
                <w:rFonts w:hint="eastAsia"/>
                <w:sz w:val="21"/>
                <w:szCs w:val="21"/>
              </w:rPr>
              <w:t>BMI, kg/m</w:t>
            </w:r>
            <w:r w:rsidRPr="00567F41">
              <w:rPr>
                <w:rFonts w:hint="eastAsia"/>
                <w:sz w:val="21"/>
                <w:szCs w:val="21"/>
                <w:vertAlign w:val="superscript"/>
              </w:rPr>
              <w:t>2</w:t>
            </w:r>
            <w:r w:rsidRPr="00567F41">
              <w:rPr>
                <w:sz w:val="21"/>
                <w:szCs w:val="21"/>
              </w:rPr>
              <w:t>,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A326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18.64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17.44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19.68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BF3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17.93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16.92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18.91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994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-4.711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31C3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bookmarkEnd w:id="1"/>
      <w:tr w:rsidR="00F30639" w:rsidRPr="00567F41" w14:paraId="54CEF510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2BA13" w14:textId="77777777" w:rsidR="00F30639" w:rsidRPr="00567F41" w:rsidRDefault="00F30639" w:rsidP="007B5501">
            <w:pP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 xml:space="preserve">BMI&lt;18.5 </w:t>
            </w:r>
            <w:r w:rsidRPr="00567F41">
              <w:rPr>
                <w:sz w:val="21"/>
                <w:szCs w:val="21"/>
              </w:rPr>
              <w:t>kg/m²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942B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128(46.9)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1623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82(69.5)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0A10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16.933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D994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3CA30050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C5BB4" w14:textId="77777777" w:rsidR="00F30639" w:rsidRPr="00567F41" w:rsidRDefault="00F30639" w:rsidP="007B5501">
            <w:pP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Ex-smoker or current smoker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</w:p>
          <w:p w14:paraId="6376C9A7" w14:textId="77777777" w:rsidR="00F30639" w:rsidRPr="00567F41" w:rsidRDefault="00F30639" w:rsidP="007B5501">
            <w:pP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2ED8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45 (16.48)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F100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23 (19.49)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FC3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χ²=0.5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19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4CCD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0.471</w:t>
            </w:r>
          </w:p>
        </w:tc>
      </w:tr>
      <w:tr w:rsidR="00F30639" w:rsidRPr="00567F41" w14:paraId="177406E4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FDD5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Alcohol abuse,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627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126 (46.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D65D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66 (55.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9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8D78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χ²=3.15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20C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0.076</w:t>
            </w:r>
          </w:p>
        </w:tc>
      </w:tr>
      <w:tr w:rsidR="00F30639" w:rsidRPr="00567F41" w14:paraId="1F37FCF6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921F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B</w:t>
            </w:r>
            <w:r w:rsidRPr="00567F41">
              <w:rPr>
                <w:sz w:val="21"/>
                <w:szCs w:val="21"/>
              </w:rPr>
              <w:t>ronchiectasis duration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years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898A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17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4568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15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11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20.25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7F3E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-3.744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39DC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38F83CC8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028E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B</w:t>
            </w:r>
            <w:r w:rsidRPr="00567F41">
              <w:rPr>
                <w:sz w:val="21"/>
                <w:szCs w:val="21"/>
              </w:rPr>
              <w:t>ronchiectasis</w:t>
            </w:r>
            <w:r w:rsidRPr="00567F41">
              <w:rPr>
                <w:rFonts w:hint="eastAsia"/>
                <w:sz w:val="21"/>
                <w:szCs w:val="21"/>
              </w:rPr>
              <w:t xml:space="preserve"> type</w:t>
            </w:r>
            <w:r w:rsidRPr="00567F41">
              <w:rPr>
                <w:sz w:val="21"/>
                <w:szCs w:val="21"/>
              </w:rPr>
              <w:t>,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E275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742D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CFC7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χ²=3.29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E358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0.193</w:t>
            </w:r>
          </w:p>
        </w:tc>
      </w:tr>
      <w:tr w:rsidR="00F30639" w:rsidRPr="00567F41" w14:paraId="1AFFDE02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09C1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Columnar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15AF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168 (61.54)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AFD6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61 (51.69)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7820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40FD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3C6C8EB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4A9C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/>
                <w:sz w:val="21"/>
                <w:szCs w:val="21"/>
              </w:rPr>
              <w:t>C</w:t>
            </w:r>
            <w:r w:rsidRPr="00567F41">
              <w:rPr>
                <w:rFonts w:eastAsiaTheme="minorEastAsia" w:hint="eastAsia"/>
                <w:sz w:val="21"/>
                <w:szCs w:val="21"/>
              </w:rPr>
              <w:t>ystic columnar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2E45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70 (25.64)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F4A7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38 (32.20)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8245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74CD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69F7B727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C6AA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/>
                <w:sz w:val="21"/>
                <w:szCs w:val="21"/>
              </w:rPr>
              <w:t>C</w:t>
            </w:r>
            <w:r w:rsidRPr="00567F41">
              <w:rPr>
                <w:rFonts w:eastAsiaTheme="minorEastAsia" w:hint="eastAsia"/>
                <w:sz w:val="21"/>
                <w:szCs w:val="21"/>
              </w:rPr>
              <w:t>ystic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591B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35 (12.82)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4FB8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19 (16.10)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1DA7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69CB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5F3F6E4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A51B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N</w:t>
            </w:r>
            <w:r w:rsidRPr="00567F41">
              <w:rPr>
                <w:sz w:val="21"/>
                <w:szCs w:val="21"/>
              </w:rPr>
              <w:t>umber of lobes</w:t>
            </w:r>
            <w:r>
              <w:rPr>
                <w:rFonts w:hint="eastAsia"/>
                <w:sz w:val="21"/>
                <w:szCs w:val="21"/>
              </w:rPr>
              <w:t xml:space="preserve"> affected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E0F0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3842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5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2C6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-6.732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F446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4B7D1CD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7156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M</w:t>
            </w:r>
            <w:r w:rsidRPr="00567F41">
              <w:rPr>
                <w:sz w:val="21"/>
                <w:szCs w:val="21"/>
              </w:rPr>
              <w:t>odified Reiff scor</w:t>
            </w:r>
            <w:r w:rsidRPr="00567F41">
              <w:rPr>
                <w:rFonts w:hint="eastAsia"/>
                <w:sz w:val="21"/>
                <w:szCs w:val="21"/>
              </w:rPr>
              <w:t xml:space="preserve">e,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CE84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8FB0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5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2738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-5.964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739B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5D4A6869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8EA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BSI</w:t>
            </w:r>
            <w:r w:rsidRPr="00567F41">
              <w:rPr>
                <w:sz w:val="21"/>
                <w:szCs w:val="21"/>
              </w:rPr>
              <w:t xml:space="preserve"> scor</w:t>
            </w:r>
            <w:r w:rsidRPr="00567F41">
              <w:rPr>
                <w:rFonts w:hint="eastAsia"/>
                <w:sz w:val="21"/>
                <w:szCs w:val="21"/>
              </w:rPr>
              <w:t xml:space="preserve">e,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654E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 (4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0A2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 (5.5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AB41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-4.859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BE2D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2530196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46C3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eastAsia="Times New Roman" w:hint="eastAsia"/>
                <w:kern w:val="0"/>
                <w:sz w:val="21"/>
                <w:szCs w:val="21"/>
                <w:lang w:eastAsia="en-US"/>
                <w14:ligatures w14:val="none"/>
              </w:rPr>
              <w:t>E-FACED</w:t>
            </w:r>
            <w:r w:rsidRPr="00567F41">
              <w:rPr>
                <w:sz w:val="21"/>
                <w:szCs w:val="21"/>
              </w:rPr>
              <w:t xml:space="preserve"> scor</w:t>
            </w:r>
            <w:r w:rsidRPr="00567F41">
              <w:rPr>
                <w:rFonts w:hint="eastAsia"/>
                <w:sz w:val="21"/>
                <w:szCs w:val="21"/>
              </w:rPr>
              <w:t xml:space="preserve">e,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85A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 (0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BFAF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2 (1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7782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-3.132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8256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</w:p>
        </w:tc>
      </w:tr>
      <w:tr w:rsidR="00F30639" w:rsidRPr="00567F41" w14:paraId="0A0D1CD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BE36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N</w:t>
            </w:r>
            <w:r w:rsidRPr="00567F41">
              <w:rPr>
                <w:sz w:val="21"/>
                <w:szCs w:val="21"/>
              </w:rPr>
              <w:t>umber of exacerbations in the prior year,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FD5D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B506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(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  <w:r>
              <w:rPr>
                <w:rFonts w:eastAsiaTheme="minorEastAsia" w:hint="eastAsia"/>
                <w:sz w:val="21"/>
                <w:szCs w:val="21"/>
              </w:rPr>
              <w:t>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85B3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-5.218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FC74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455ECD8C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8AF2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lastRenderedPageBreak/>
              <w:t>E</w:t>
            </w:r>
            <w:r w:rsidRPr="00567F41">
              <w:rPr>
                <w:sz w:val="21"/>
                <w:szCs w:val="21"/>
              </w:rPr>
              <w:t>xacerbation-related hospitalizations in the prior year,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49B2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85 (31.14)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1DAA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54 (45.76)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EE3B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χ²=7.69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26DE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0.006</w:t>
            </w:r>
          </w:p>
        </w:tc>
      </w:tr>
      <w:tr w:rsidR="00F30639" w:rsidRPr="00567F41" w14:paraId="499A8688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0484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C</w:t>
            </w:r>
            <w:r w:rsidRPr="00567F41">
              <w:rPr>
                <w:sz w:val="21"/>
                <w:szCs w:val="21"/>
              </w:rPr>
              <w:t>hronic PA colonization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2A70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69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(25.3)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DED4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(67.8)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5097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63.160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A304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7CCDF3A8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7E38D" w14:textId="77777777" w:rsidR="00F30639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C</w:t>
            </w:r>
            <w:r w:rsidRPr="00567F41">
              <w:rPr>
                <w:sz w:val="21"/>
                <w:szCs w:val="21"/>
              </w:rPr>
              <w:t>olonization with other bacteria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</w:t>
            </w:r>
          </w:p>
          <w:p w14:paraId="3D51716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n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7C2A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87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(31.9)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3326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16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(13.6)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2241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14.234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F4B7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11FF351D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96A6D" w14:textId="77777777" w:rsidR="00F30639" w:rsidRPr="00413D52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H</w:t>
            </w:r>
            <w:r w:rsidRPr="00567F41">
              <w:rPr>
                <w:sz w:val="21"/>
                <w:szCs w:val="21"/>
              </w:rPr>
              <w:t>emoptysis in the prior year,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47B7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49 (17.95)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2447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49 (41.53)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9BCA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χ²=24.38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8609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0B1C85E0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5575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C</w:t>
            </w:r>
            <w:r w:rsidRPr="00567F41">
              <w:rPr>
                <w:sz w:val="21"/>
                <w:szCs w:val="21"/>
              </w:rPr>
              <w:t>linical manifestations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4EBE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B502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E50A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87C1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26DB4EB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48A13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29" w:firstLine="271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P</w:t>
            </w:r>
            <w:r w:rsidRPr="00567F41">
              <w:rPr>
                <w:sz w:val="21"/>
                <w:szCs w:val="21"/>
              </w:rPr>
              <w:t>urulent sputum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2E3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127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(46.5)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0393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(84.7)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EE9A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49.438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5EE1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5D22F12F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8312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29" w:firstLine="271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C</w:t>
            </w:r>
            <w:r w:rsidRPr="00567F41">
              <w:rPr>
                <w:sz w:val="21"/>
                <w:szCs w:val="21"/>
              </w:rPr>
              <w:t>ough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1869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140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(51.3)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64E1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83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(70.3)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F8BE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12.210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6B67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2A465953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B7EE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29" w:firstLine="271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H</w:t>
            </w:r>
            <w:r w:rsidRPr="00567F41">
              <w:rPr>
                <w:sz w:val="21"/>
                <w:szCs w:val="21"/>
              </w:rPr>
              <w:t>emoptysis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F394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26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(9.5)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64EA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(10.2)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5784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0.039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2FFA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0.843</w:t>
            </w:r>
          </w:p>
        </w:tc>
      </w:tr>
      <w:tr w:rsidR="00F30639" w:rsidRPr="00567F41" w14:paraId="20291705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D9B1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29" w:firstLine="271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W</w:t>
            </w:r>
            <w:r w:rsidRPr="00567F41">
              <w:rPr>
                <w:sz w:val="21"/>
                <w:szCs w:val="21"/>
              </w:rPr>
              <w:t>heez</w:t>
            </w:r>
            <w:r w:rsidRPr="00567F41">
              <w:rPr>
                <w:rFonts w:hint="eastAsia"/>
                <w:sz w:val="21"/>
                <w:szCs w:val="21"/>
              </w:rPr>
              <w:t>es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3CEA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75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(27.5)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C65F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(50.8)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17C0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19.914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F8EE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0FC6C961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4E72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29" w:firstLine="271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C</w:t>
            </w:r>
            <w:r w:rsidRPr="00567F41">
              <w:rPr>
                <w:sz w:val="21"/>
                <w:szCs w:val="21"/>
              </w:rPr>
              <w:t>rackles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539F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126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(46.2)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E387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87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(73.7)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8DE6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25.261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835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&lt;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</w:t>
            </w:r>
            <w:r w:rsidRPr="00567F41">
              <w:rPr>
                <w:rFonts w:eastAsia="Times New Roman"/>
                <w:sz w:val="21"/>
                <w:szCs w:val="21"/>
              </w:rPr>
              <w:t>.001</w:t>
            </w:r>
          </w:p>
        </w:tc>
      </w:tr>
      <w:tr w:rsidR="00F30639" w:rsidRPr="00567F41" w14:paraId="4CF5FA86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850D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Comorbid conditions, n (%)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2810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CCE7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9C52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C86A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182421E4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8C25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Pulmonary tuberculosis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37CE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72 (26.37)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AD3A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37 (31.36)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76B1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χ²=1.0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17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32F2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0.313</w:t>
            </w:r>
          </w:p>
        </w:tc>
      </w:tr>
      <w:tr w:rsidR="00F30639" w:rsidRPr="00567F41" w14:paraId="3EDC5B00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4E91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Pneumonia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EF93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42 (15.38)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B6EF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26 (22.03)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E19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χ²=2.5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35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2874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0.111</w:t>
            </w:r>
          </w:p>
        </w:tc>
      </w:tr>
      <w:tr w:rsidR="00F30639" w:rsidRPr="00567F41" w14:paraId="3C4D9975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BEF4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 w:rsidRPr="00567F41">
              <w:rPr>
                <w:sz w:val="21"/>
                <w:szCs w:val="21"/>
              </w:rPr>
              <w:t>ertussis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7921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17 (6.23)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D777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7 (5.93)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DFA8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χ²=0.01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2FF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0.911</w:t>
            </w:r>
          </w:p>
        </w:tc>
      </w:tr>
      <w:tr w:rsidR="00F30639" w:rsidRPr="00567F41" w14:paraId="175B02A7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4FF3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</w:t>
            </w:r>
            <w:r w:rsidRPr="00567F41">
              <w:rPr>
                <w:sz w:val="21"/>
                <w:szCs w:val="21"/>
              </w:rPr>
              <w:t>easles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F8F1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 (1.47)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0277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 (5.08)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7B59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4.331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EFB4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0.037</w:t>
            </w:r>
          </w:p>
        </w:tc>
      </w:tr>
      <w:tr w:rsidR="00F30639" w:rsidRPr="00567F41" w14:paraId="59293588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1800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Chronic sinusitis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A8C8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30 (10.99)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ED38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16 (13.56)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6388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χ²=0.52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4C79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0.469</w:t>
            </w:r>
          </w:p>
        </w:tc>
      </w:tr>
      <w:tr w:rsidR="00F30639" w:rsidRPr="00567F41" w14:paraId="570DCD74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7882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 xml:space="preserve">Allergic </w:t>
            </w:r>
            <w:r w:rsidRPr="00567F41">
              <w:rPr>
                <w:rFonts w:hint="eastAsia"/>
                <w:sz w:val="21"/>
                <w:szCs w:val="21"/>
              </w:rPr>
              <w:t>r</w:t>
            </w:r>
            <w:r w:rsidRPr="00567F41">
              <w:rPr>
                <w:sz w:val="21"/>
                <w:szCs w:val="21"/>
              </w:rPr>
              <w:t>hinitis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F59F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17 (6.23)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C61F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 (2.54)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6B11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χ²=2.30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5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3DAC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0.129</w:t>
            </w:r>
          </w:p>
        </w:tc>
      </w:tr>
      <w:tr w:rsidR="00F30639" w:rsidRPr="00567F41" w14:paraId="1DAF7A8E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FB2F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GERD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1365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11 (4.03)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EC9E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 (3.39)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4672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91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7157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0.762</w:t>
            </w:r>
          </w:p>
        </w:tc>
      </w:tr>
      <w:tr w:rsidR="00F30639" w:rsidRPr="00567F41" w14:paraId="0F501195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D6AE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Diabetes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A3D0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77 (28.21)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37EE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33 (27.97)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8ED9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χ²=0.00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07D9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0.962</w:t>
            </w:r>
          </w:p>
        </w:tc>
      </w:tr>
      <w:tr w:rsidR="00F30639" w:rsidRPr="00567F41" w14:paraId="6ADC7CD3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F4C4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lastRenderedPageBreak/>
              <w:t>Hypertension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E471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89 (32.60)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AFF0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44 (37.29)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5AC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χ²=0.8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07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556B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0.369</w:t>
            </w:r>
          </w:p>
        </w:tc>
      </w:tr>
      <w:tr w:rsidR="00F30639" w:rsidRPr="00567F41" w14:paraId="569F338B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D9C6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Coronary heart disease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59E5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127 (46.52)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84CA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62 (52.54)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2068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χ²=1.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197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12AA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0.274</w:t>
            </w:r>
          </w:p>
        </w:tc>
      </w:tr>
      <w:tr w:rsidR="00F30639" w:rsidRPr="00567F41" w14:paraId="1E3739C9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94FA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Liver disease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0E88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21 (7.69)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51B0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6 (5.08)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A6D7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χ²=0.87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5BE6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0.351</w:t>
            </w:r>
          </w:p>
        </w:tc>
      </w:tr>
      <w:tr w:rsidR="00F30639" w:rsidRPr="00567F41" w14:paraId="6085C924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093D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Kidney disease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2F7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14 (5.13)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AF28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8 (6.78)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7CA8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χ²=0.42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D64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0.515</w:t>
            </w:r>
          </w:p>
        </w:tc>
      </w:tr>
      <w:tr w:rsidR="00F30639" w:rsidRPr="00567F41" w14:paraId="18B18F0F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24D2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Cerebral vascular disease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5F02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95 (34.80)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A3FF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44 (37.29)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3B02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χ²=0.22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8C8F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0.637</w:t>
            </w:r>
          </w:p>
        </w:tc>
      </w:tr>
      <w:tr w:rsidR="00F30639" w:rsidRPr="00567F41" w14:paraId="1941878C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9ED31" w14:textId="77777777" w:rsidR="00F30639" w:rsidRPr="00567F41" w:rsidRDefault="00F30639" w:rsidP="007B5501">
            <w:pPr>
              <w:spacing w:after="0" w:line="480" w:lineRule="auto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Lung function indices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D5A3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B2C6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424C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364D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F30639" w:rsidRPr="00567F41" w14:paraId="3F65AE4A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9B2B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>, L,</w:t>
            </w:r>
            <w:r w:rsidRPr="00567F41">
              <w:rPr>
                <w:sz w:val="21"/>
                <w:szCs w:val="21"/>
              </w:rPr>
              <w:t xml:space="preserve">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AF54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52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(1.32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1.73)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129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1.52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(1.30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1.73)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8F7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</w:t>
            </w:r>
            <w:r w:rsidRPr="00567F41">
              <w:rPr>
                <w:rFonts w:eastAsia="Times New Roman"/>
                <w:sz w:val="21"/>
                <w:szCs w:val="21"/>
              </w:rPr>
              <w:t>0.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208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EA7B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836</w:t>
            </w:r>
          </w:p>
        </w:tc>
      </w:tr>
      <w:tr w:rsidR="00F30639" w:rsidRPr="00567F41" w14:paraId="22C83ECC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C224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FVC</w:t>
            </w:r>
            <w:r w:rsidRPr="00567F41">
              <w:rPr>
                <w:rFonts w:hint="eastAsia"/>
                <w:sz w:val="21"/>
                <w:szCs w:val="21"/>
              </w:rPr>
              <w:t>, L</w:t>
            </w:r>
            <w:r w:rsidRPr="00567F41">
              <w:rPr>
                <w:sz w:val="21"/>
                <w:szCs w:val="21"/>
              </w:rPr>
              <w:t>, mean ± SD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CC08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</w:t>
            </w:r>
            <w:r w:rsidRPr="00567F41">
              <w:rPr>
                <w:rFonts w:eastAsia="Times New Roman"/>
                <w:sz w:val="21"/>
                <w:szCs w:val="21"/>
              </w:rPr>
              <w:t>.93 ± 0.42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2219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1.90 ± 0.39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F094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t=0.67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B7F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0.502</w:t>
            </w:r>
          </w:p>
        </w:tc>
      </w:tr>
      <w:tr w:rsidR="00F30639" w:rsidRPr="00567F41" w14:paraId="549E6992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DD73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sz w:val="21"/>
                <w:szCs w:val="21"/>
              </w:rPr>
              <w:t>%pred</w:t>
            </w:r>
            <w:r w:rsidRPr="00567F41">
              <w:rPr>
                <w:rFonts w:hint="eastAsia"/>
                <w:sz w:val="21"/>
                <w:szCs w:val="21"/>
              </w:rPr>
              <w:t>icted</w:t>
            </w:r>
            <w:r w:rsidRPr="00567F41">
              <w:rPr>
                <w:sz w:val="21"/>
                <w:szCs w:val="21"/>
              </w:rPr>
              <w:t>, mean ± SD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5971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71.73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±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6.34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40C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70.98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±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6.14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8D4D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t=1.07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9AE3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0.284</w:t>
            </w:r>
          </w:p>
        </w:tc>
      </w:tr>
      <w:tr w:rsidR="00F30639" w:rsidRPr="00567F41" w14:paraId="407ACAAF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4F93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FVC%pred</w:t>
            </w:r>
            <w:r w:rsidRPr="00567F41">
              <w:rPr>
                <w:rFonts w:hint="eastAsia"/>
                <w:sz w:val="21"/>
                <w:szCs w:val="21"/>
              </w:rPr>
              <w:t>icted,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920B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68.00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(62.00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74.00)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8409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68.50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(62.00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74.00)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2478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Z</w:t>
            </w:r>
            <w:r w:rsidRPr="00567F41">
              <w:rPr>
                <w:rFonts w:eastAsia="Times New Roman"/>
                <w:sz w:val="21"/>
                <w:szCs w:val="21"/>
              </w:rPr>
              <w:t>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-</w:t>
            </w:r>
            <w:r w:rsidRPr="00567F41">
              <w:rPr>
                <w:rFonts w:eastAsia="Times New Roman"/>
                <w:sz w:val="21"/>
                <w:szCs w:val="21"/>
              </w:rPr>
              <w:t>0.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340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EF71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734</w:t>
            </w:r>
          </w:p>
        </w:tc>
      </w:tr>
      <w:tr w:rsidR="00F30639" w:rsidRPr="00567F41" w14:paraId="110AAF1C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E696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ind w:firstLineChars="150" w:firstLine="315"/>
              <w:rPr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FEV</w:t>
            </w:r>
            <w:r w:rsidRPr="00567F41">
              <w:rPr>
                <w:rFonts w:hint="eastAsia"/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>/FVC</w:t>
            </w:r>
            <w:r w:rsidRPr="00567F41">
              <w:rPr>
                <w:sz w:val="21"/>
                <w:szCs w:val="21"/>
              </w:rPr>
              <w:t>, mean ± SD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F49D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79.92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±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5.97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1D09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80</w:t>
            </w:r>
            <w:r w:rsidRPr="00567F41">
              <w:rPr>
                <w:rFonts w:eastAsiaTheme="minorEastAsia" w:hint="eastAsia"/>
                <w:sz w:val="21"/>
                <w:szCs w:val="21"/>
              </w:rPr>
              <w:t>.42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±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6.26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C363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t=-0.7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48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9353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0.455</w:t>
            </w:r>
          </w:p>
        </w:tc>
      </w:tr>
      <w:tr w:rsidR="00F30639" w:rsidRPr="00567F41" w14:paraId="109B36E9" w14:textId="77777777" w:rsidTr="007B5501">
        <w:trPr>
          <w:jc w:val="center"/>
        </w:trPr>
        <w:tc>
          <w:tcPr>
            <w:tcW w:w="1595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C86E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jc w:val="both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FeNO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ppb,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23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F716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13.12 ± 6.89</w:t>
            </w:r>
          </w:p>
        </w:tc>
        <w:tc>
          <w:tcPr>
            <w:tcW w:w="1088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E6C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12.70 ± 6.31</w:t>
            </w:r>
          </w:p>
        </w:tc>
        <w:tc>
          <w:tcPr>
            <w:tcW w:w="65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2CD5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t=0.56</w:t>
            </w:r>
            <w:r w:rsidRPr="00567F41">
              <w:rPr>
                <w:rFonts w:eastAsiaTheme="minorEastAsia" w:hint="eastAsia"/>
                <w:sz w:val="21"/>
                <w:szCs w:val="21"/>
              </w:rPr>
              <w:t>4</w:t>
            </w:r>
          </w:p>
        </w:tc>
        <w:tc>
          <w:tcPr>
            <w:tcW w:w="434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D705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0.573</w:t>
            </w:r>
          </w:p>
        </w:tc>
      </w:tr>
    </w:tbl>
    <w:p w14:paraId="2D964DCE" w14:textId="77777777" w:rsidR="00F30639" w:rsidRDefault="00F30639" w:rsidP="00F30639">
      <w:pPr>
        <w:spacing w:after="0" w:line="480" w:lineRule="auto"/>
        <w:jc w:val="both"/>
        <w:rPr>
          <w:sz w:val="21"/>
          <w:szCs w:val="21"/>
        </w:rPr>
      </w:pPr>
      <w:bookmarkStart w:id="2" w:name="_Hlk212410622"/>
      <w:r w:rsidRPr="00567F41">
        <w:rPr>
          <w:sz w:val="21"/>
          <w:szCs w:val="21"/>
        </w:rPr>
        <w:t>Abbreviations: PA Pseudomonas aeruginosa,</w:t>
      </w:r>
      <w:r w:rsidRPr="00567F41">
        <w:rPr>
          <w:rFonts w:hint="eastAsia"/>
          <w:sz w:val="21"/>
          <w:szCs w:val="21"/>
        </w:rPr>
        <w:t xml:space="preserve"> </w:t>
      </w:r>
      <w:r w:rsidRPr="00567F41">
        <w:rPr>
          <w:sz w:val="21"/>
          <w:szCs w:val="21"/>
        </w:rPr>
        <w:t xml:space="preserve">BMI body mass index, </w:t>
      </w:r>
      <w:r w:rsidRPr="00567F41">
        <w:rPr>
          <w:rFonts w:hint="eastAsia"/>
          <w:sz w:val="21"/>
          <w:szCs w:val="21"/>
        </w:rPr>
        <w:t xml:space="preserve">BSI </w:t>
      </w:r>
      <w:r w:rsidRPr="00567F41">
        <w:rPr>
          <w:sz w:val="21"/>
          <w:szCs w:val="21"/>
        </w:rPr>
        <w:t>Bronchiectasis Severity Index</w:t>
      </w:r>
      <w:r w:rsidRPr="00567F41">
        <w:rPr>
          <w:rFonts w:hint="eastAsia"/>
          <w:sz w:val="21"/>
          <w:szCs w:val="21"/>
        </w:rPr>
        <w:t xml:space="preserve">, </w:t>
      </w:r>
      <w:r w:rsidRPr="00567F41">
        <w:rPr>
          <w:sz w:val="21"/>
          <w:szCs w:val="21"/>
        </w:rPr>
        <w:t>GERD gastroesophageal reflux disease</w:t>
      </w:r>
      <w:r w:rsidRPr="00567F41">
        <w:rPr>
          <w:rFonts w:hint="eastAsia"/>
          <w:sz w:val="21"/>
          <w:szCs w:val="21"/>
        </w:rPr>
        <w:t xml:space="preserve">, </w:t>
      </w:r>
      <w:r w:rsidRPr="00567F41">
        <w:rPr>
          <w:sz w:val="21"/>
          <w:szCs w:val="21"/>
        </w:rPr>
        <w:t>FEV</w:t>
      </w:r>
      <w:r w:rsidRPr="00567F41">
        <w:rPr>
          <w:sz w:val="21"/>
          <w:szCs w:val="21"/>
          <w:vertAlign w:val="subscript"/>
        </w:rPr>
        <w:t>1</w:t>
      </w:r>
      <w:r w:rsidRPr="00567F41">
        <w:rPr>
          <w:sz w:val="21"/>
          <w:szCs w:val="21"/>
        </w:rPr>
        <w:t xml:space="preserve"> forced expiratory volume in </w:t>
      </w:r>
      <w:r w:rsidRPr="00FC15BA">
        <w:rPr>
          <w:sz w:val="21"/>
          <w:szCs w:val="21"/>
        </w:rPr>
        <w:t>1 second</w:t>
      </w:r>
      <w:r w:rsidRPr="00567F41">
        <w:rPr>
          <w:sz w:val="21"/>
          <w:szCs w:val="21"/>
        </w:rPr>
        <w:t>, FVC forced vital capacity</w:t>
      </w:r>
      <w:r>
        <w:rPr>
          <w:rFonts w:hint="eastAsia"/>
          <w:sz w:val="21"/>
          <w:szCs w:val="21"/>
        </w:rPr>
        <w:t xml:space="preserve">, </w:t>
      </w:r>
      <w:r w:rsidRPr="00567F41">
        <w:rPr>
          <w:sz w:val="21"/>
          <w:szCs w:val="21"/>
        </w:rPr>
        <w:t>FeNO</w:t>
      </w:r>
      <w:r w:rsidRPr="00FC15BA"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f</w:t>
      </w:r>
      <w:r w:rsidRPr="00FC15BA">
        <w:rPr>
          <w:sz w:val="21"/>
          <w:szCs w:val="21"/>
        </w:rPr>
        <w:t xml:space="preserve">ractional exhaled </w:t>
      </w:r>
      <w:r>
        <w:rPr>
          <w:rFonts w:hint="eastAsia"/>
          <w:sz w:val="21"/>
          <w:szCs w:val="21"/>
        </w:rPr>
        <w:t>n</w:t>
      </w:r>
      <w:r w:rsidRPr="00FC15BA">
        <w:rPr>
          <w:sz w:val="21"/>
          <w:szCs w:val="21"/>
        </w:rPr>
        <w:t xml:space="preserve">itric </w:t>
      </w:r>
      <w:r>
        <w:rPr>
          <w:rFonts w:hint="eastAsia"/>
          <w:sz w:val="21"/>
          <w:szCs w:val="21"/>
        </w:rPr>
        <w:t>o</w:t>
      </w:r>
      <w:r w:rsidRPr="00FC15BA">
        <w:rPr>
          <w:sz w:val="21"/>
          <w:szCs w:val="21"/>
        </w:rPr>
        <w:t>xide</w:t>
      </w:r>
    </w:p>
    <w:p w14:paraId="7A33A469" w14:textId="77777777" w:rsidR="00F30639" w:rsidRPr="00567F41" w:rsidRDefault="00F30639" w:rsidP="00F30639">
      <w:pPr>
        <w:spacing w:after="0" w:line="480" w:lineRule="auto"/>
        <w:jc w:val="both"/>
        <w:rPr>
          <w:sz w:val="21"/>
          <w:szCs w:val="21"/>
        </w:rPr>
      </w:pPr>
    </w:p>
    <w:bookmarkEnd w:id="2"/>
    <w:p w14:paraId="61D547F5" w14:textId="77777777" w:rsidR="00F30639" w:rsidRPr="00567F41" w:rsidRDefault="00F30639" w:rsidP="00F30639">
      <w:pPr>
        <w:spacing w:after="0" w:line="480" w:lineRule="auto"/>
        <w:jc w:val="both"/>
      </w:pPr>
      <w:r w:rsidRPr="00567F41">
        <w:rPr>
          <w:rFonts w:hint="eastAsia"/>
        </w:rPr>
        <w:t>Table 2</w:t>
      </w:r>
      <w:r>
        <w:rPr>
          <w:rFonts w:hint="eastAsia"/>
        </w:rPr>
        <w:t>.</w:t>
      </w:r>
      <w:r w:rsidRPr="00567F41">
        <w:rPr>
          <w:rFonts w:hint="eastAsia"/>
        </w:rPr>
        <w:t xml:space="preserve"> B</w:t>
      </w:r>
      <w:r w:rsidRPr="00567F41">
        <w:t xml:space="preserve">aseline laboratory characteristics of 391 study </w:t>
      </w:r>
      <w:proofErr w:type="gramStart"/>
      <w:r w:rsidRPr="00567F41">
        <w:t>participates</w:t>
      </w:r>
      <w:proofErr w:type="gramEnd"/>
    </w:p>
    <w:tbl>
      <w:tblPr>
        <w:tblW w:w="6059" w:type="pct"/>
        <w:jc w:val="center"/>
        <w:tblLook w:val="0420" w:firstRow="1" w:lastRow="0" w:firstColumn="0" w:lastColumn="0" w:noHBand="0" w:noVBand="1"/>
      </w:tblPr>
      <w:tblGrid>
        <w:gridCol w:w="3999"/>
        <w:gridCol w:w="2713"/>
        <w:gridCol w:w="2400"/>
        <w:gridCol w:w="1114"/>
        <w:gridCol w:w="1116"/>
      </w:tblGrid>
      <w:tr w:rsidR="00F30639" w:rsidRPr="00567F41" w14:paraId="2AFCDBC0" w14:textId="77777777" w:rsidTr="007B5501">
        <w:trPr>
          <w:trHeight w:val="652"/>
          <w:tblHeader/>
          <w:jc w:val="center"/>
        </w:trPr>
        <w:tc>
          <w:tcPr>
            <w:tcW w:w="1763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6798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Laboratory</w:t>
            </w:r>
            <w:r w:rsidRPr="00567F41">
              <w:rPr>
                <w:rFonts w:hint="eastAsia"/>
                <w:sz w:val="21"/>
                <w:szCs w:val="21"/>
              </w:rPr>
              <w:t xml:space="preserve"> testing </w:t>
            </w:r>
            <w:r w:rsidRPr="00567F41">
              <w:rPr>
                <w:sz w:val="21"/>
                <w:szCs w:val="21"/>
              </w:rPr>
              <w:t>variable</w:t>
            </w:r>
            <w:r w:rsidRPr="00567F41">
              <w:rPr>
                <w:rFonts w:hint="eastAsia"/>
                <w:sz w:val="21"/>
                <w:szCs w:val="21"/>
              </w:rPr>
              <w:t>s</w:t>
            </w:r>
          </w:p>
        </w:tc>
        <w:tc>
          <w:tcPr>
            <w:tcW w:w="119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08BE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non-PA colonization</w:t>
            </w:r>
          </w:p>
          <w:p w14:paraId="3364EE2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(n = 273)</w:t>
            </w:r>
          </w:p>
        </w:tc>
        <w:tc>
          <w:tcPr>
            <w:tcW w:w="1058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1D71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PA colonization</w:t>
            </w:r>
          </w:p>
          <w:p w14:paraId="4176582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(n = 118)</w:t>
            </w:r>
          </w:p>
        </w:tc>
        <w:tc>
          <w:tcPr>
            <w:tcW w:w="491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11AE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S</w:t>
            </w:r>
            <w:r w:rsidRPr="00567F41">
              <w:rPr>
                <w:sz w:val="21"/>
                <w:szCs w:val="21"/>
              </w:rPr>
              <w:t>tatistic</w:t>
            </w:r>
          </w:p>
        </w:tc>
        <w:tc>
          <w:tcPr>
            <w:tcW w:w="492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2BD8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  <w:r w:rsidRPr="00567F41">
              <w:rPr>
                <w:rFonts w:eastAsia="Times New Roman"/>
                <w:i/>
                <w:iCs/>
                <w:sz w:val="21"/>
                <w:szCs w:val="21"/>
              </w:rPr>
              <w:t>P</w:t>
            </w:r>
            <w:r w:rsidRPr="00567F41">
              <w:rPr>
                <w:rFonts w:eastAsia="Times New Roman"/>
                <w:sz w:val="21"/>
                <w:szCs w:val="21"/>
              </w:rPr>
              <w:t>-value</w:t>
            </w:r>
          </w:p>
        </w:tc>
      </w:tr>
      <w:tr w:rsidR="00F30639" w:rsidRPr="00567F41" w14:paraId="2137B4F3" w14:textId="77777777" w:rsidTr="007B5501">
        <w:trPr>
          <w:trHeight w:val="652"/>
          <w:tblHeader/>
          <w:jc w:val="center"/>
        </w:trPr>
        <w:tc>
          <w:tcPr>
            <w:tcW w:w="1763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71F1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19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0234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58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6FD1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91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742B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492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7B35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</w:p>
        </w:tc>
      </w:tr>
      <w:tr w:rsidR="00F30639" w:rsidRPr="00567F41" w14:paraId="7E8BA1D1" w14:textId="77777777" w:rsidTr="007B5501">
        <w:trPr>
          <w:jc w:val="center"/>
        </w:trPr>
        <w:tc>
          <w:tcPr>
            <w:tcW w:w="176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5857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WBC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×10</w:t>
            </w:r>
            <w:r w:rsidRPr="00567F41">
              <w:rPr>
                <w:sz w:val="21"/>
                <w:szCs w:val="21"/>
                <w:vertAlign w:val="superscript"/>
              </w:rPr>
              <w:t>9</w:t>
            </w:r>
            <w:r w:rsidRPr="00567F41">
              <w:rPr>
                <w:sz w:val="21"/>
                <w:szCs w:val="21"/>
              </w:rPr>
              <w:t>/L,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19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F545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7.82 ± 1.86</w:t>
            </w:r>
          </w:p>
        </w:tc>
        <w:tc>
          <w:tcPr>
            <w:tcW w:w="105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298F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8.05 ± 2.09</w:t>
            </w:r>
          </w:p>
        </w:tc>
        <w:tc>
          <w:tcPr>
            <w:tcW w:w="49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2368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t=-1.02</w:t>
            </w:r>
          </w:p>
        </w:tc>
        <w:tc>
          <w:tcPr>
            <w:tcW w:w="49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1F4D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0.309</w:t>
            </w:r>
          </w:p>
        </w:tc>
      </w:tr>
      <w:tr w:rsidR="00F30639" w:rsidRPr="00567F41" w14:paraId="2A5A01D9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BBF7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lastRenderedPageBreak/>
              <w:t>NEU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×10</w:t>
            </w:r>
            <w:r w:rsidRPr="00567F41">
              <w:rPr>
                <w:sz w:val="21"/>
                <w:szCs w:val="21"/>
                <w:vertAlign w:val="superscript"/>
              </w:rPr>
              <w:t>9</w:t>
            </w:r>
            <w:r w:rsidRPr="00567F41">
              <w:rPr>
                <w:sz w:val="21"/>
                <w:szCs w:val="21"/>
              </w:rPr>
              <w:t>/L,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D31D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2.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7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(2.3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3.4)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DD76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2.7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(2.3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3.2)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C68A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0.406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77BE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0.6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85</w:t>
            </w:r>
          </w:p>
        </w:tc>
      </w:tr>
      <w:tr w:rsidR="00F30639" w:rsidRPr="00567F41" w14:paraId="49D234D3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5B80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EOS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×10</w:t>
            </w:r>
            <w:r w:rsidRPr="00567F41">
              <w:rPr>
                <w:sz w:val="21"/>
                <w:szCs w:val="21"/>
                <w:vertAlign w:val="superscript"/>
              </w:rPr>
              <w:t>9</w:t>
            </w:r>
            <w:r w:rsidRPr="00567F41">
              <w:rPr>
                <w:sz w:val="21"/>
                <w:szCs w:val="21"/>
              </w:rPr>
              <w:t>/L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0AD7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0.27 (0.13, 0.39)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C9E4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0.22 (0.12, 0.34)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0EC0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Z=-1.73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B810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0.084</w:t>
            </w:r>
          </w:p>
        </w:tc>
      </w:tr>
      <w:tr w:rsidR="00F30639" w:rsidRPr="00567F41" w14:paraId="52B126AA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1547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CRP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mg/L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28D4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8.00 (6.00, 10.90)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2EF8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12.55 (7.28, 18.32)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AF45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Z=-5.00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D7F1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  <w:tr w:rsidR="00F30639" w:rsidRPr="00567F41" w14:paraId="234F3ED2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520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A</w:t>
            </w:r>
            <w:r w:rsidRPr="00567F41">
              <w:rPr>
                <w:sz w:val="21"/>
                <w:szCs w:val="21"/>
              </w:rPr>
              <w:t>lbumin</w:t>
            </w:r>
            <w:r w:rsidRPr="00567F41">
              <w:rPr>
                <w:rFonts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g/L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A5EF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38.00 (34.00, 44.00)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A336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37.00 (34.00, 44.00)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1B73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Z=-0.04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E0AC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0.965</w:t>
            </w:r>
          </w:p>
        </w:tc>
      </w:tr>
      <w:tr w:rsidR="00F30639" w:rsidRPr="00567F41" w14:paraId="214E5A47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9B45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 w:hint="eastAsia"/>
                <w:sz w:val="21"/>
                <w:szCs w:val="21"/>
              </w:rPr>
              <w:t>CD4</w:t>
            </w:r>
            <w:r w:rsidRPr="00567F41">
              <w:rPr>
                <w:rFonts w:eastAsia="Times New Roman" w:hint="eastAsia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 w:hint="eastAsia"/>
                <w:sz w:val="21"/>
                <w:szCs w:val="21"/>
              </w:rPr>
              <w:t>T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cell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counts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μL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7397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497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(438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557)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4E40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481.5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(416.5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536)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D7B5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2.673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0E64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0.00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</w:t>
            </w:r>
          </w:p>
        </w:tc>
      </w:tr>
      <w:tr w:rsidR="00F30639" w:rsidRPr="00567F41" w14:paraId="444C1D77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A29A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 w:hint="eastAsia"/>
                <w:sz w:val="21"/>
                <w:szCs w:val="21"/>
              </w:rPr>
              <w:t>CD4</w:t>
            </w:r>
            <w:r w:rsidRPr="00567F41">
              <w:rPr>
                <w:rFonts w:eastAsia="Times New Roman" w:hint="eastAsia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 w:hint="eastAsia"/>
                <w:sz w:val="21"/>
                <w:szCs w:val="21"/>
              </w:rPr>
              <w:t>T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cell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counts</w:t>
            </w:r>
            <w:r w:rsidRPr="00567F41">
              <w:rPr>
                <w:rFonts w:hint="eastAsia"/>
                <w:sz w:val="21"/>
                <w:szCs w:val="21"/>
              </w:rPr>
              <w:t xml:space="preserve">&lt; </w:t>
            </w:r>
            <w:r w:rsidRPr="00567F41">
              <w:rPr>
                <w:sz w:val="21"/>
                <w:szCs w:val="21"/>
              </w:rPr>
              <w:t>500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n (%)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C35D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139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(50.6)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75D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73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(61.9)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3A98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χ²=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3.979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C12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0.</w:t>
            </w:r>
            <w:r w:rsidRPr="00567F41">
              <w:rPr>
                <w:rFonts w:eastAsiaTheme="minorEastAsia" w:hint="eastAsia"/>
                <w:sz w:val="21"/>
                <w:szCs w:val="21"/>
              </w:rPr>
              <w:t>046</w:t>
            </w:r>
          </w:p>
        </w:tc>
      </w:tr>
      <w:tr w:rsidR="00F30639" w:rsidRPr="00567F41" w14:paraId="3C8F9C46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342B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CD8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/>
                <w:sz w:val="21"/>
                <w:szCs w:val="21"/>
              </w:rPr>
              <w:t>T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cell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counts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μL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309D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486.00 (427.00, 552.00)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D997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482.50 (400.00, 536.50)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5E0D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Z=-1.68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EA9A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0.093</w:t>
            </w:r>
          </w:p>
        </w:tc>
      </w:tr>
      <w:tr w:rsidR="00F30639" w:rsidRPr="00567F41" w14:paraId="75FDF501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B082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 w:hint="eastAsia"/>
                <w:sz w:val="21"/>
                <w:szCs w:val="21"/>
              </w:rPr>
              <w:t>CD4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Theme="minorEastAsia" w:hint="eastAsia"/>
                <w:sz w:val="21"/>
                <w:szCs w:val="21"/>
              </w:rPr>
              <w:t>/</w:t>
            </w:r>
            <w:r w:rsidRPr="00567F41">
              <w:rPr>
                <w:rFonts w:eastAsia="Times New Roman" w:hint="eastAsia"/>
                <w:sz w:val="21"/>
                <w:szCs w:val="21"/>
              </w:rPr>
              <w:t>CD8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ratio,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4175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1.03 ± 0.19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FF2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1.03 ± 0.19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470F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t=-0.22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FD5E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0.824</w:t>
            </w:r>
          </w:p>
        </w:tc>
      </w:tr>
      <w:tr w:rsidR="00F30639" w:rsidRPr="00567F41" w14:paraId="6EB4A4CA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D0B6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CD19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/>
                <w:sz w:val="21"/>
                <w:szCs w:val="21"/>
              </w:rPr>
              <w:t>B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cell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counts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μL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AE80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235.00 (188.00, 310.00)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503B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267.00 (192.00, 335.00)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BE71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Z=-1.71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CF08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0.088</w:t>
            </w:r>
          </w:p>
        </w:tc>
      </w:tr>
      <w:tr w:rsidR="00F30639" w:rsidRPr="00567F41" w14:paraId="49D1D6C2" w14:textId="77777777" w:rsidTr="007B5501">
        <w:trPr>
          <w:jc w:val="center"/>
        </w:trPr>
        <w:tc>
          <w:tcPr>
            <w:tcW w:w="176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2BE3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>CD16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/>
                <w:sz w:val="21"/>
                <w:szCs w:val="21"/>
              </w:rPr>
              <w:t>CD56</w:t>
            </w:r>
            <w:r w:rsidRPr="00567F41">
              <w:rPr>
                <w:rFonts w:eastAsia="Times New Roman"/>
                <w:sz w:val="21"/>
                <w:szCs w:val="21"/>
                <w:vertAlign w:val="superscript"/>
              </w:rPr>
              <w:t>+</w:t>
            </w:r>
            <w:r w:rsidRPr="00567F41">
              <w:rPr>
                <w:rFonts w:eastAsia="Times New Roman"/>
                <w:sz w:val="21"/>
                <w:szCs w:val="21"/>
              </w:rPr>
              <w:t>NK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 cell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counts</w:t>
            </w:r>
            <w:r w:rsidRPr="00567F41"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sz w:val="21"/>
                <w:szCs w:val="21"/>
              </w:rPr>
              <w:t>μL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sz w:val="21"/>
                <w:szCs w:val="21"/>
              </w:rPr>
              <w:t xml:space="preserve"> median</w:t>
            </w:r>
            <w:r w:rsidRPr="00567F41">
              <w:rPr>
                <w:rFonts w:hint="eastAsia"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8F08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365.00 (256.00, 483.00)</w:t>
            </w:r>
          </w:p>
        </w:tc>
        <w:tc>
          <w:tcPr>
            <w:tcW w:w="1058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FE74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409.00 (276.00, 515.50)</w:t>
            </w:r>
          </w:p>
        </w:tc>
        <w:tc>
          <w:tcPr>
            <w:tcW w:w="49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9254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Z=-1.52</w:t>
            </w:r>
          </w:p>
        </w:tc>
        <w:tc>
          <w:tcPr>
            <w:tcW w:w="49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8DAE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0.128</w:t>
            </w:r>
          </w:p>
        </w:tc>
      </w:tr>
    </w:tbl>
    <w:p w14:paraId="1228B568" w14:textId="77777777" w:rsidR="00F30639" w:rsidRPr="00567F41" w:rsidRDefault="00F30639" w:rsidP="00F30639">
      <w:pPr>
        <w:spacing w:after="0" w:line="480" w:lineRule="auto"/>
        <w:jc w:val="both"/>
        <w:rPr>
          <w:rFonts w:eastAsiaTheme="minorEastAsia"/>
          <w:sz w:val="21"/>
          <w:szCs w:val="21"/>
        </w:rPr>
      </w:pPr>
      <w:bookmarkStart w:id="3" w:name="_Hlk212410634"/>
      <w:r w:rsidRPr="00567F41">
        <w:rPr>
          <w:sz w:val="21"/>
          <w:szCs w:val="21"/>
        </w:rPr>
        <w:t xml:space="preserve">Abbreviations: </w:t>
      </w:r>
      <w:r w:rsidRPr="00567F41">
        <w:rPr>
          <w:rFonts w:hint="eastAsia"/>
          <w:sz w:val="21"/>
          <w:szCs w:val="21"/>
        </w:rPr>
        <w:t>WBC w</w:t>
      </w:r>
      <w:r w:rsidRPr="00567F41">
        <w:rPr>
          <w:sz w:val="21"/>
          <w:szCs w:val="21"/>
        </w:rPr>
        <w:t xml:space="preserve">hite </w:t>
      </w:r>
      <w:r w:rsidRPr="00567F41">
        <w:rPr>
          <w:rFonts w:hint="eastAsia"/>
          <w:sz w:val="21"/>
          <w:szCs w:val="21"/>
        </w:rPr>
        <w:t>b</w:t>
      </w:r>
      <w:r w:rsidRPr="00567F41">
        <w:rPr>
          <w:sz w:val="21"/>
          <w:szCs w:val="21"/>
        </w:rPr>
        <w:t xml:space="preserve">lood </w:t>
      </w:r>
      <w:r w:rsidRPr="00567F41">
        <w:rPr>
          <w:rFonts w:hint="eastAsia"/>
          <w:sz w:val="21"/>
          <w:szCs w:val="21"/>
        </w:rPr>
        <w:t>c</w:t>
      </w:r>
      <w:r w:rsidRPr="00567F41">
        <w:rPr>
          <w:sz w:val="21"/>
          <w:szCs w:val="21"/>
        </w:rPr>
        <w:t>ell,</w:t>
      </w:r>
      <w:r w:rsidRPr="00567F41">
        <w:rPr>
          <w:rFonts w:hint="eastAsia"/>
          <w:sz w:val="21"/>
          <w:szCs w:val="21"/>
        </w:rPr>
        <w:t xml:space="preserve"> </w:t>
      </w:r>
      <w:r w:rsidRPr="00567F41">
        <w:rPr>
          <w:rFonts w:eastAsia="Times New Roman"/>
          <w:sz w:val="21"/>
          <w:szCs w:val="21"/>
        </w:rPr>
        <w:t>NEU</w:t>
      </w:r>
      <w:r w:rsidRPr="00567F41">
        <w:rPr>
          <w:rFonts w:eastAsiaTheme="minorEastAsia" w:hint="eastAsia"/>
          <w:sz w:val="21"/>
          <w:szCs w:val="21"/>
        </w:rPr>
        <w:t xml:space="preserve"> n</w:t>
      </w:r>
      <w:r w:rsidRPr="00567F41">
        <w:rPr>
          <w:rFonts w:eastAsiaTheme="minorEastAsia"/>
          <w:sz w:val="21"/>
          <w:szCs w:val="21"/>
        </w:rPr>
        <w:t>eutrophil</w:t>
      </w:r>
      <w:r w:rsidRPr="00567F41">
        <w:rPr>
          <w:rFonts w:eastAsiaTheme="minorEastAsia" w:hint="eastAsia"/>
          <w:sz w:val="21"/>
          <w:szCs w:val="21"/>
        </w:rPr>
        <w:t xml:space="preserve">, </w:t>
      </w:r>
      <w:r w:rsidRPr="00567F41">
        <w:rPr>
          <w:rFonts w:eastAsia="Times New Roman"/>
          <w:sz w:val="21"/>
          <w:szCs w:val="21"/>
        </w:rPr>
        <w:t>EOS</w:t>
      </w:r>
      <w:r w:rsidRPr="00567F41">
        <w:rPr>
          <w:rFonts w:eastAsiaTheme="minorEastAsia"/>
          <w:sz w:val="21"/>
          <w:szCs w:val="21"/>
        </w:rPr>
        <w:t xml:space="preserve"> Eosinophil</w:t>
      </w:r>
      <w:r w:rsidRPr="00567F41">
        <w:rPr>
          <w:rFonts w:eastAsiaTheme="minorEastAsia" w:hint="eastAsia"/>
          <w:sz w:val="21"/>
          <w:szCs w:val="21"/>
        </w:rPr>
        <w:t xml:space="preserve">, </w:t>
      </w:r>
      <w:r w:rsidRPr="00567F41">
        <w:rPr>
          <w:rFonts w:eastAsia="Times New Roman"/>
          <w:sz w:val="21"/>
          <w:szCs w:val="21"/>
        </w:rPr>
        <w:t>CRP</w:t>
      </w:r>
      <w:r w:rsidRPr="00567F41">
        <w:rPr>
          <w:rFonts w:eastAsiaTheme="minorEastAsia" w:hint="eastAsia"/>
          <w:sz w:val="21"/>
          <w:szCs w:val="21"/>
        </w:rPr>
        <w:t xml:space="preserve"> </w:t>
      </w:r>
      <w:r w:rsidRPr="00567F41">
        <w:rPr>
          <w:rFonts w:eastAsiaTheme="minorEastAsia"/>
          <w:sz w:val="21"/>
          <w:szCs w:val="21"/>
        </w:rPr>
        <w:t>C-reactive protein</w:t>
      </w:r>
    </w:p>
    <w:bookmarkEnd w:id="3"/>
    <w:p w14:paraId="3EC423F5" w14:textId="77777777" w:rsidR="00F30639" w:rsidRPr="00567F41" w:rsidRDefault="00F30639" w:rsidP="00F30639">
      <w:pPr>
        <w:spacing w:after="0" w:line="480" w:lineRule="auto"/>
      </w:pPr>
    </w:p>
    <w:p w14:paraId="2FAA7470" w14:textId="77777777" w:rsidR="00F30639" w:rsidRPr="00567F41" w:rsidRDefault="00F30639" w:rsidP="00F30639">
      <w:pPr>
        <w:spacing w:after="0" w:line="480" w:lineRule="auto"/>
        <w:jc w:val="both"/>
      </w:pPr>
      <w:r w:rsidRPr="00567F41">
        <w:rPr>
          <w:rFonts w:hint="eastAsia"/>
        </w:rPr>
        <w:t>Table 3</w:t>
      </w:r>
      <w:r>
        <w:rPr>
          <w:rFonts w:hint="eastAsia"/>
        </w:rPr>
        <w:t>.</w:t>
      </w:r>
      <w:r w:rsidRPr="00567F41">
        <w:rPr>
          <w:rFonts w:hint="eastAsia"/>
        </w:rPr>
        <w:t xml:space="preserve"> </w:t>
      </w:r>
      <w:r w:rsidRPr="00567F41">
        <w:t xml:space="preserve">Comparison of </w:t>
      </w:r>
      <w:r w:rsidRPr="00567F41">
        <w:rPr>
          <w:rFonts w:hint="eastAsia"/>
        </w:rPr>
        <w:t>lung</w:t>
      </w:r>
      <w:r w:rsidRPr="00567F41">
        <w:t xml:space="preserve"> </w:t>
      </w:r>
      <w:r w:rsidRPr="00567F41">
        <w:rPr>
          <w:rFonts w:hint="eastAsia"/>
        </w:rPr>
        <w:t>f</w:t>
      </w:r>
      <w:r w:rsidRPr="00567F41">
        <w:t xml:space="preserve">unction at </w:t>
      </w:r>
      <w:r w:rsidRPr="00567F41">
        <w:rPr>
          <w:rFonts w:hint="eastAsia"/>
        </w:rPr>
        <w:t>b</w:t>
      </w:r>
      <w:r w:rsidRPr="00567F41">
        <w:t xml:space="preserve">aseline and </w:t>
      </w:r>
      <w:r w:rsidRPr="00567F41">
        <w:rPr>
          <w:rFonts w:hint="eastAsia"/>
        </w:rPr>
        <w:t>f</w:t>
      </w:r>
      <w:r w:rsidRPr="00567F41">
        <w:t xml:space="preserve">irst </w:t>
      </w:r>
      <w:r w:rsidRPr="00567F41">
        <w:rPr>
          <w:rFonts w:hint="eastAsia"/>
        </w:rPr>
        <w:t>f</w:t>
      </w:r>
      <w:r w:rsidRPr="00567F41">
        <w:t xml:space="preserve">ollow-up in 210 </w:t>
      </w:r>
      <w:r w:rsidRPr="00567F41">
        <w:rPr>
          <w:rFonts w:hint="eastAsia"/>
        </w:rPr>
        <w:t>p</w:t>
      </w:r>
      <w:r w:rsidRPr="00567F41">
        <w:t>atients</w:t>
      </w:r>
    </w:p>
    <w:tbl>
      <w:tblPr>
        <w:tblW w:w="5633" w:type="pct"/>
        <w:jc w:val="center"/>
        <w:tblLook w:val="0420" w:firstRow="1" w:lastRow="0" w:firstColumn="0" w:lastColumn="0" w:noHBand="0" w:noVBand="1"/>
      </w:tblPr>
      <w:tblGrid>
        <w:gridCol w:w="3199"/>
        <w:gridCol w:w="2714"/>
        <w:gridCol w:w="2402"/>
        <w:gridCol w:w="1114"/>
        <w:gridCol w:w="1116"/>
      </w:tblGrid>
      <w:tr w:rsidR="00F30639" w:rsidRPr="00567F41" w14:paraId="19C37DF9" w14:textId="77777777" w:rsidTr="007B5501">
        <w:trPr>
          <w:trHeight w:val="652"/>
          <w:tblHeader/>
          <w:jc w:val="center"/>
        </w:trPr>
        <w:tc>
          <w:tcPr>
            <w:tcW w:w="151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1CC2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Lung function indices</w:t>
            </w:r>
          </w:p>
        </w:tc>
        <w:tc>
          <w:tcPr>
            <w:tcW w:w="128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1910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B</w:t>
            </w:r>
            <w:r w:rsidRPr="00567F41">
              <w:rPr>
                <w:sz w:val="21"/>
                <w:szCs w:val="21"/>
              </w:rPr>
              <w:t>aseline</w:t>
            </w:r>
            <w:r w:rsidRPr="00567F41">
              <w:rPr>
                <w:rFonts w:eastAsia="Times New Roman"/>
                <w:sz w:val="21"/>
                <w:szCs w:val="21"/>
              </w:rPr>
              <w:t xml:space="preserve"> (n = 2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10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113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51DAB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F</w:t>
            </w:r>
            <w:r w:rsidRPr="00567F41">
              <w:rPr>
                <w:sz w:val="21"/>
                <w:szCs w:val="21"/>
              </w:rPr>
              <w:t xml:space="preserve">ollow-up </w:t>
            </w:r>
            <w:r w:rsidRPr="00567F41">
              <w:rPr>
                <w:rFonts w:eastAsia="Times New Roman"/>
                <w:sz w:val="21"/>
                <w:szCs w:val="21"/>
              </w:rPr>
              <w:t xml:space="preserve">(n =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210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528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0137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S</w:t>
            </w:r>
            <w:r w:rsidRPr="00567F41">
              <w:rPr>
                <w:sz w:val="21"/>
                <w:szCs w:val="21"/>
              </w:rPr>
              <w:t>tatistic</w:t>
            </w:r>
          </w:p>
        </w:tc>
        <w:tc>
          <w:tcPr>
            <w:tcW w:w="52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6CC9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  <w:r w:rsidRPr="00567F41">
              <w:rPr>
                <w:rFonts w:eastAsia="Times New Roman"/>
                <w:i/>
                <w:iCs/>
                <w:sz w:val="21"/>
                <w:szCs w:val="21"/>
              </w:rPr>
              <w:t>P</w:t>
            </w:r>
            <w:r w:rsidRPr="00567F41">
              <w:rPr>
                <w:rFonts w:eastAsia="Times New Roman"/>
                <w:sz w:val="21"/>
                <w:szCs w:val="21"/>
              </w:rPr>
              <w:t>-value</w:t>
            </w:r>
          </w:p>
        </w:tc>
      </w:tr>
      <w:tr w:rsidR="00F30639" w:rsidRPr="00567F41" w14:paraId="1769BC9B" w14:textId="77777777" w:rsidTr="007B5501">
        <w:trPr>
          <w:trHeight w:val="652"/>
          <w:tblHeader/>
          <w:jc w:val="center"/>
        </w:trPr>
        <w:tc>
          <w:tcPr>
            <w:tcW w:w="151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4670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28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0C8B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13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0DA3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528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1341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52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95AB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</w:p>
        </w:tc>
      </w:tr>
      <w:tr w:rsidR="00F30639" w:rsidRPr="00567F41" w14:paraId="3D612573" w14:textId="77777777" w:rsidTr="007B5501">
        <w:trPr>
          <w:jc w:val="center"/>
        </w:trPr>
        <w:tc>
          <w:tcPr>
            <w:tcW w:w="151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53A8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>,</w:t>
            </w:r>
            <w:r w:rsidRPr="00567F41">
              <w:rPr>
                <w:rFonts w:hint="eastAsia"/>
                <w:sz w:val="21"/>
                <w:szCs w:val="21"/>
                <w:vertAlign w:val="subscript"/>
              </w:rPr>
              <w:t xml:space="preserve"> </w:t>
            </w:r>
            <w:r w:rsidRPr="00567F41">
              <w:rPr>
                <w:rFonts w:hint="eastAsia"/>
                <w:sz w:val="21"/>
                <w:szCs w:val="21"/>
              </w:rPr>
              <w:t xml:space="preserve">L,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8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3646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1.52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(1.30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1.76)</w:t>
            </w:r>
          </w:p>
        </w:tc>
        <w:tc>
          <w:tcPr>
            <w:tcW w:w="113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F739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1.40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(1.22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1.73)</w:t>
            </w:r>
          </w:p>
        </w:tc>
        <w:tc>
          <w:tcPr>
            <w:tcW w:w="52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2868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-5.545</w:t>
            </w:r>
          </w:p>
        </w:tc>
        <w:tc>
          <w:tcPr>
            <w:tcW w:w="52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0DB7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  <w:tr w:rsidR="00F30639" w:rsidRPr="00567F41" w14:paraId="1E4FABF9" w14:textId="77777777" w:rsidTr="007B5501">
        <w:trPr>
          <w:jc w:val="center"/>
        </w:trPr>
        <w:tc>
          <w:tcPr>
            <w:tcW w:w="15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67AD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FVC</w:t>
            </w:r>
            <w:r w:rsidRPr="00567F41">
              <w:rPr>
                <w:rFonts w:hint="eastAsia"/>
                <w:sz w:val="21"/>
                <w:szCs w:val="21"/>
              </w:rPr>
              <w:t xml:space="preserve">, L,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3E15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1.76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(1.54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2.16)</w:t>
            </w:r>
          </w:p>
        </w:tc>
        <w:tc>
          <w:tcPr>
            <w:tcW w:w="113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9F41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1.64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(1.64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2.19)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61CD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-4.086</w:t>
            </w:r>
          </w:p>
        </w:tc>
        <w:tc>
          <w:tcPr>
            <w:tcW w:w="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DB2C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  <w:tr w:rsidR="00F30639" w:rsidRPr="00567F41" w14:paraId="68D51346" w14:textId="77777777" w:rsidTr="007B5501">
        <w:trPr>
          <w:jc w:val="center"/>
        </w:trPr>
        <w:tc>
          <w:tcPr>
            <w:tcW w:w="15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52DB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sz w:val="21"/>
                <w:szCs w:val="21"/>
              </w:rPr>
              <w:t>% pred</w:t>
            </w:r>
            <w:r w:rsidRPr="00567F41">
              <w:rPr>
                <w:rFonts w:hint="eastAsia"/>
                <w:sz w:val="21"/>
                <w:szCs w:val="21"/>
              </w:rPr>
              <w:t xml:space="preserve">icted,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7E9E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71.57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 xml:space="preserve"> ±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6.29</w:t>
            </w:r>
          </w:p>
        </w:tc>
        <w:tc>
          <w:tcPr>
            <w:tcW w:w="113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3FDE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66.98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 xml:space="preserve"> ±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8.79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17F3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t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9.501</w:t>
            </w:r>
          </w:p>
        </w:tc>
        <w:tc>
          <w:tcPr>
            <w:tcW w:w="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9F5B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  <w:tr w:rsidR="00F30639" w:rsidRPr="00567F41" w14:paraId="7AC0A38E" w14:textId="77777777" w:rsidTr="007B5501">
        <w:trPr>
          <w:jc w:val="center"/>
        </w:trPr>
        <w:tc>
          <w:tcPr>
            <w:tcW w:w="151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1466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FVC% pred</w:t>
            </w:r>
            <w:r w:rsidRPr="00567F41">
              <w:rPr>
                <w:rFonts w:hint="eastAsia"/>
                <w:sz w:val="21"/>
                <w:szCs w:val="21"/>
              </w:rPr>
              <w:t>icted,</w:t>
            </w:r>
            <w:r w:rsidRPr="00567F41">
              <w:rPr>
                <w:sz w:val="21"/>
                <w:szCs w:val="21"/>
              </w:rPr>
              <w:t xml:space="preserve">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800A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67.00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(61.00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74.00)</w:t>
            </w:r>
          </w:p>
        </w:tc>
        <w:tc>
          <w:tcPr>
            <w:tcW w:w="113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D782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65.50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(56.00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77.00)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6810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-4.388</w:t>
            </w:r>
          </w:p>
        </w:tc>
        <w:tc>
          <w:tcPr>
            <w:tcW w:w="52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19B5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  <w:tr w:rsidR="00F30639" w:rsidRPr="00567F41" w14:paraId="59F50632" w14:textId="77777777" w:rsidTr="007B5501">
        <w:trPr>
          <w:jc w:val="center"/>
        </w:trPr>
        <w:tc>
          <w:tcPr>
            <w:tcW w:w="1517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F67B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lastRenderedPageBreak/>
              <w:t>FEV</w:t>
            </w:r>
            <w:r w:rsidRPr="00567F41">
              <w:rPr>
                <w:rFonts w:hint="eastAsia"/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 xml:space="preserve">/FVC,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A84F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80.00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(75.00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85.00)</w:t>
            </w:r>
          </w:p>
        </w:tc>
        <w:tc>
          <w:tcPr>
            <w:tcW w:w="1139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BB50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80.00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(74.00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84.00)</w:t>
            </w:r>
          </w:p>
        </w:tc>
        <w:tc>
          <w:tcPr>
            <w:tcW w:w="528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C70F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-7.102</w:t>
            </w:r>
          </w:p>
        </w:tc>
        <w:tc>
          <w:tcPr>
            <w:tcW w:w="529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74A2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&lt;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.001</w:t>
            </w:r>
          </w:p>
        </w:tc>
      </w:tr>
    </w:tbl>
    <w:p w14:paraId="27FB9D4F" w14:textId="77777777" w:rsidR="00F30639" w:rsidRDefault="00F30639" w:rsidP="00F30639">
      <w:pPr>
        <w:spacing w:after="0" w:line="480" w:lineRule="auto"/>
        <w:jc w:val="center"/>
        <w:rPr>
          <w:sz w:val="21"/>
          <w:szCs w:val="21"/>
        </w:rPr>
      </w:pPr>
    </w:p>
    <w:p w14:paraId="1F5010AF" w14:textId="77777777" w:rsidR="00F30639" w:rsidRPr="00567F41" w:rsidRDefault="00F30639" w:rsidP="00F30639">
      <w:pPr>
        <w:spacing w:after="0" w:line="480" w:lineRule="auto"/>
        <w:jc w:val="both"/>
      </w:pPr>
      <w:r w:rsidRPr="00567F41">
        <w:rPr>
          <w:rFonts w:hint="eastAsia"/>
        </w:rPr>
        <w:t>Table 4</w:t>
      </w:r>
      <w:r>
        <w:rPr>
          <w:rFonts w:hint="eastAsia"/>
        </w:rPr>
        <w:t>.</w:t>
      </w:r>
      <w:r w:rsidRPr="00567F41">
        <w:rPr>
          <w:rFonts w:hint="eastAsia"/>
        </w:rPr>
        <w:t xml:space="preserve"> </w:t>
      </w:r>
      <w:r w:rsidRPr="00567F41">
        <w:t>Changes in lung function from baseline to the first follow-up in the two groups after PSM</w:t>
      </w:r>
    </w:p>
    <w:tbl>
      <w:tblPr>
        <w:tblW w:w="5547" w:type="pct"/>
        <w:jc w:val="center"/>
        <w:tblLook w:val="0420" w:firstRow="1" w:lastRow="0" w:firstColumn="0" w:lastColumn="0" w:noHBand="0" w:noVBand="1"/>
      </w:tblPr>
      <w:tblGrid>
        <w:gridCol w:w="3675"/>
        <w:gridCol w:w="2082"/>
        <w:gridCol w:w="2399"/>
        <w:gridCol w:w="1113"/>
        <w:gridCol w:w="1115"/>
      </w:tblGrid>
      <w:tr w:rsidR="00F30639" w:rsidRPr="00567F41" w14:paraId="1D44BE2B" w14:textId="77777777" w:rsidTr="007B5501">
        <w:trPr>
          <w:trHeight w:val="652"/>
          <w:tblHeader/>
          <w:jc w:val="center"/>
        </w:trPr>
        <w:tc>
          <w:tcPr>
            <w:tcW w:w="1769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CC04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 xml:space="preserve">Change in Lung function indices </w:t>
            </w:r>
          </w:p>
        </w:tc>
        <w:tc>
          <w:tcPr>
            <w:tcW w:w="1002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907D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non-PA colonization</w:t>
            </w:r>
          </w:p>
          <w:p w14:paraId="60FE5E6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 xml:space="preserve">(n =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55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115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78D9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PA colonization</w:t>
            </w:r>
          </w:p>
          <w:p w14:paraId="1A7F0E2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eastAsia="Times New Roman"/>
                <w:sz w:val="21"/>
                <w:szCs w:val="21"/>
              </w:rPr>
              <w:t xml:space="preserve">(n =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32</w:t>
            </w:r>
            <w:r w:rsidRPr="00567F41">
              <w:rPr>
                <w:rFonts w:eastAsia="Times New Roman"/>
                <w:sz w:val="21"/>
                <w:szCs w:val="21"/>
              </w:rPr>
              <w:t>)</w:t>
            </w:r>
          </w:p>
        </w:tc>
        <w:tc>
          <w:tcPr>
            <w:tcW w:w="53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FC3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  <w:r w:rsidRPr="00567F41">
              <w:rPr>
                <w:rFonts w:hint="eastAsia"/>
                <w:sz w:val="21"/>
                <w:szCs w:val="21"/>
              </w:rPr>
              <w:t>S</w:t>
            </w:r>
            <w:r w:rsidRPr="00567F41">
              <w:rPr>
                <w:sz w:val="21"/>
                <w:szCs w:val="21"/>
              </w:rPr>
              <w:t>tatistic</w:t>
            </w:r>
          </w:p>
        </w:tc>
        <w:tc>
          <w:tcPr>
            <w:tcW w:w="53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9552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  <w:r w:rsidRPr="00567F41">
              <w:rPr>
                <w:rFonts w:eastAsia="Times New Roman"/>
                <w:i/>
                <w:iCs/>
                <w:sz w:val="21"/>
                <w:szCs w:val="21"/>
              </w:rPr>
              <w:t>P</w:t>
            </w:r>
            <w:r w:rsidRPr="00567F41">
              <w:rPr>
                <w:rFonts w:eastAsia="Times New Roman"/>
                <w:sz w:val="21"/>
                <w:szCs w:val="21"/>
              </w:rPr>
              <w:t>-value</w:t>
            </w:r>
          </w:p>
        </w:tc>
      </w:tr>
      <w:tr w:rsidR="00F30639" w:rsidRPr="00567F41" w14:paraId="28FDAC9D" w14:textId="77777777" w:rsidTr="007B5501">
        <w:trPr>
          <w:trHeight w:val="652"/>
          <w:tblHeader/>
          <w:jc w:val="center"/>
        </w:trPr>
        <w:tc>
          <w:tcPr>
            <w:tcW w:w="1769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03AE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480" w:lineRule="auto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02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B47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15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81F8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53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95B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53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679D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i/>
                <w:sz w:val="21"/>
                <w:szCs w:val="21"/>
              </w:rPr>
            </w:pPr>
          </w:p>
        </w:tc>
      </w:tr>
      <w:tr w:rsidR="00F30639" w:rsidRPr="00567F41" w14:paraId="3A1EEB62" w14:textId="77777777" w:rsidTr="007B5501">
        <w:trPr>
          <w:jc w:val="center"/>
        </w:trPr>
        <w:tc>
          <w:tcPr>
            <w:tcW w:w="176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3C5A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t>Time to first lung function follow-up, month,</w:t>
            </w:r>
            <w:r w:rsidRPr="00567F41">
              <w:rPr>
                <w:i/>
                <w:iCs/>
                <w:sz w:val="21"/>
                <w:szCs w:val="21"/>
              </w:rPr>
              <w:t xml:space="preserve"> </w:t>
            </w:r>
            <w:r w:rsidRPr="00567F41">
              <w:rPr>
                <w:sz w:val="21"/>
                <w:szCs w:val="21"/>
              </w:rPr>
              <w:t>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00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372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rFonts w:eastAsiaTheme="minorEastAsia" w:hint="eastAsia"/>
                <w:sz w:val="21"/>
                <w:szCs w:val="21"/>
              </w:rPr>
              <w:t>8.00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(5.50</w:t>
            </w:r>
            <w:r>
              <w:rPr>
                <w:rFonts w:eastAsiaTheme="minorEastAsia" w:hint="eastAsia"/>
                <w:sz w:val="21"/>
                <w:szCs w:val="21"/>
              </w:rPr>
              <w:t xml:space="preserve">, </w:t>
            </w:r>
            <w:r w:rsidRPr="00567F41">
              <w:rPr>
                <w:rFonts w:eastAsiaTheme="minorEastAsia" w:hint="eastAsia"/>
                <w:sz w:val="21"/>
                <w:szCs w:val="21"/>
              </w:rPr>
              <w:t>9.00)</w:t>
            </w:r>
          </w:p>
        </w:tc>
        <w:tc>
          <w:tcPr>
            <w:tcW w:w="115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A1EA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8.50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(6.00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11.00)</w:t>
            </w:r>
          </w:p>
        </w:tc>
        <w:tc>
          <w:tcPr>
            <w:tcW w:w="53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66D1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-1.32</w:t>
            </w:r>
          </w:p>
        </w:tc>
        <w:tc>
          <w:tcPr>
            <w:tcW w:w="53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4F530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0.185</w:t>
            </w:r>
          </w:p>
        </w:tc>
      </w:tr>
      <w:tr w:rsidR="00F30639" w:rsidRPr="00567F41" w14:paraId="7722675F" w14:textId="77777777" w:rsidTr="007B5501">
        <w:trPr>
          <w:jc w:val="center"/>
        </w:trPr>
        <w:tc>
          <w:tcPr>
            <w:tcW w:w="17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8EA3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sym w:font="Symbol" w:char="F044"/>
            </w: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 xml:space="preserve">, L,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0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F059E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-0.04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0.10</w:t>
            </w:r>
          </w:p>
        </w:tc>
        <w:tc>
          <w:tcPr>
            <w:tcW w:w="11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767F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-0.06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0.08</w:t>
            </w:r>
          </w:p>
        </w:tc>
        <w:tc>
          <w:tcPr>
            <w:tcW w:w="53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C92A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t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1.94</w:t>
            </w:r>
          </w:p>
        </w:tc>
        <w:tc>
          <w:tcPr>
            <w:tcW w:w="5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3BAC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0.038</w:t>
            </w:r>
          </w:p>
        </w:tc>
      </w:tr>
      <w:tr w:rsidR="00F30639" w:rsidRPr="00567F41" w14:paraId="00B285F3" w14:textId="77777777" w:rsidTr="007B5501">
        <w:trPr>
          <w:jc w:val="center"/>
        </w:trPr>
        <w:tc>
          <w:tcPr>
            <w:tcW w:w="17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48EFC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sym w:font="Symbol" w:char="F044"/>
            </w:r>
            <w:r w:rsidRPr="00567F41">
              <w:rPr>
                <w:sz w:val="21"/>
                <w:szCs w:val="21"/>
              </w:rPr>
              <w:t>FVC</w:t>
            </w:r>
            <w:r w:rsidRPr="00567F41">
              <w:rPr>
                <w:rFonts w:hint="eastAsia"/>
                <w:sz w:val="21"/>
                <w:szCs w:val="21"/>
              </w:rPr>
              <w:t xml:space="preserve">, L,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0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E53E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-0.04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0.10</w:t>
            </w:r>
          </w:p>
        </w:tc>
        <w:tc>
          <w:tcPr>
            <w:tcW w:w="11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5B696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-0.05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0.08</w:t>
            </w:r>
          </w:p>
        </w:tc>
        <w:tc>
          <w:tcPr>
            <w:tcW w:w="53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A610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t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0.43</w:t>
            </w:r>
          </w:p>
        </w:tc>
        <w:tc>
          <w:tcPr>
            <w:tcW w:w="5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18F66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0.667</w:t>
            </w:r>
          </w:p>
        </w:tc>
      </w:tr>
      <w:tr w:rsidR="00F30639" w:rsidRPr="00567F41" w14:paraId="6FDEB7C2" w14:textId="77777777" w:rsidTr="007B5501">
        <w:trPr>
          <w:jc w:val="center"/>
        </w:trPr>
        <w:tc>
          <w:tcPr>
            <w:tcW w:w="17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9604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sym w:font="Symbol" w:char="F044"/>
            </w:r>
            <w:r w:rsidRPr="00567F41">
              <w:rPr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sz w:val="21"/>
                <w:szCs w:val="21"/>
              </w:rPr>
              <w:t>%</w:t>
            </w:r>
            <w:r w:rsidRPr="00567F41">
              <w:rPr>
                <w:rFonts w:hint="eastAsia"/>
                <w:sz w:val="21"/>
                <w:szCs w:val="21"/>
              </w:rPr>
              <w:t xml:space="preserve">predicted,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0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FECBF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-5.00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10.00</w:t>
            </w:r>
          </w:p>
        </w:tc>
        <w:tc>
          <w:tcPr>
            <w:tcW w:w="11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A35F9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-9.00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9.00</w:t>
            </w:r>
          </w:p>
        </w:tc>
        <w:tc>
          <w:tcPr>
            <w:tcW w:w="53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58273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t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1.42</w:t>
            </w:r>
          </w:p>
        </w:tc>
        <w:tc>
          <w:tcPr>
            <w:tcW w:w="5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A4C5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0.159</w:t>
            </w:r>
          </w:p>
        </w:tc>
      </w:tr>
      <w:tr w:rsidR="00F30639" w:rsidRPr="00567F41" w14:paraId="7D7C0E6A" w14:textId="77777777" w:rsidTr="007B5501">
        <w:trPr>
          <w:jc w:val="center"/>
        </w:trPr>
        <w:tc>
          <w:tcPr>
            <w:tcW w:w="17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C82BD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="Times New Roman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sym w:font="Symbol" w:char="F044"/>
            </w:r>
            <w:r w:rsidRPr="00567F41">
              <w:rPr>
                <w:sz w:val="21"/>
                <w:szCs w:val="21"/>
              </w:rPr>
              <w:t>FVC%</w:t>
            </w:r>
            <w:r w:rsidRPr="00567F41">
              <w:rPr>
                <w:rFonts w:hint="eastAsia"/>
                <w:sz w:val="21"/>
                <w:szCs w:val="21"/>
              </w:rPr>
              <w:t xml:space="preserve">predicted, </w:t>
            </w:r>
            <w:r w:rsidRPr="00567F41">
              <w:rPr>
                <w:sz w:val="21"/>
                <w:szCs w:val="21"/>
              </w:rPr>
              <w:t>mean ± SD</w:t>
            </w:r>
          </w:p>
        </w:tc>
        <w:tc>
          <w:tcPr>
            <w:tcW w:w="10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070D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-4.00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10.00</w:t>
            </w:r>
          </w:p>
        </w:tc>
        <w:tc>
          <w:tcPr>
            <w:tcW w:w="11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5BC54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hint="eastAsia"/>
                <w:sz w:val="21"/>
                <w:szCs w:val="21"/>
              </w:rPr>
              <w:t>-5.00</w:t>
            </w:r>
            <w:r w:rsidRPr="00567F41">
              <w:rPr>
                <w:sz w:val="21"/>
                <w:szCs w:val="21"/>
              </w:rPr>
              <w:sym w:font="Symbol" w:char="F0B1"/>
            </w:r>
            <w:r w:rsidRPr="00567F41">
              <w:rPr>
                <w:rFonts w:hint="eastAsia"/>
                <w:sz w:val="21"/>
                <w:szCs w:val="21"/>
              </w:rPr>
              <w:t>8.00</w:t>
            </w:r>
          </w:p>
        </w:tc>
        <w:tc>
          <w:tcPr>
            <w:tcW w:w="53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69C4A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t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0.43</w:t>
            </w:r>
          </w:p>
        </w:tc>
        <w:tc>
          <w:tcPr>
            <w:tcW w:w="5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68F15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0.667</w:t>
            </w:r>
          </w:p>
        </w:tc>
      </w:tr>
      <w:tr w:rsidR="00F30639" w:rsidRPr="00567F41" w14:paraId="162406F3" w14:textId="77777777" w:rsidTr="007B5501">
        <w:trPr>
          <w:jc w:val="center"/>
        </w:trPr>
        <w:tc>
          <w:tcPr>
            <w:tcW w:w="1769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1E708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rPr>
                <w:rFonts w:eastAsiaTheme="minorEastAsia"/>
                <w:sz w:val="21"/>
                <w:szCs w:val="21"/>
              </w:rPr>
            </w:pPr>
            <w:r w:rsidRPr="00567F41">
              <w:rPr>
                <w:sz w:val="21"/>
                <w:szCs w:val="21"/>
              </w:rPr>
              <w:sym w:font="Symbol" w:char="F044"/>
            </w:r>
            <w:r w:rsidRPr="00567F41">
              <w:rPr>
                <w:rFonts w:hint="eastAsia"/>
                <w:sz w:val="21"/>
                <w:szCs w:val="21"/>
              </w:rPr>
              <w:t>FEV</w:t>
            </w:r>
            <w:r w:rsidRPr="00567F41">
              <w:rPr>
                <w:sz w:val="21"/>
                <w:szCs w:val="21"/>
                <w:vertAlign w:val="subscript"/>
              </w:rPr>
              <w:t>1</w:t>
            </w:r>
            <w:r w:rsidRPr="00567F41">
              <w:rPr>
                <w:rFonts w:hint="eastAsia"/>
                <w:sz w:val="21"/>
                <w:szCs w:val="21"/>
              </w:rPr>
              <w:t>/FVC,</w:t>
            </w:r>
            <w:r w:rsidRPr="00567F41">
              <w:rPr>
                <w:sz w:val="21"/>
                <w:szCs w:val="21"/>
              </w:rPr>
              <w:t xml:space="preserve"> median (</w:t>
            </w:r>
            <w:r w:rsidRPr="00567F41">
              <w:rPr>
                <w:rFonts w:hint="eastAsia"/>
                <w:sz w:val="21"/>
                <w:szCs w:val="21"/>
              </w:rPr>
              <w:t>IQR</w:t>
            </w:r>
            <w:r w:rsidRPr="00567F41">
              <w:rPr>
                <w:sz w:val="21"/>
                <w:szCs w:val="21"/>
              </w:rPr>
              <w:t>)</w:t>
            </w:r>
          </w:p>
        </w:tc>
        <w:tc>
          <w:tcPr>
            <w:tcW w:w="100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8CE6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(-1.00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0.00)</w:t>
            </w:r>
          </w:p>
        </w:tc>
        <w:tc>
          <w:tcPr>
            <w:tcW w:w="1155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27372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-1.00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(-3.00</w:t>
            </w:r>
            <w:r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 xml:space="preserve">, 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0.00)</w:t>
            </w:r>
          </w:p>
        </w:tc>
        <w:tc>
          <w:tcPr>
            <w:tcW w:w="53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3C131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</w:pP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Z=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-2.03</w:t>
            </w:r>
          </w:p>
        </w:tc>
        <w:tc>
          <w:tcPr>
            <w:tcW w:w="537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75A67" w14:textId="77777777" w:rsidR="00F30639" w:rsidRPr="00567F41" w:rsidRDefault="00F30639" w:rsidP="007B55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eastAsiaTheme="minorEastAsia"/>
                <w:kern w:val="0"/>
                <w:sz w:val="21"/>
                <w:szCs w:val="21"/>
                <w14:ligatures w14:val="none"/>
              </w:rPr>
            </w:pP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0</w:t>
            </w:r>
            <w:r w:rsidRPr="00567F41">
              <w:rPr>
                <w:rFonts w:eastAsia="Times New Roman"/>
                <w:kern w:val="0"/>
                <w:sz w:val="21"/>
                <w:szCs w:val="21"/>
                <w:lang w:eastAsia="en-US"/>
                <w14:ligatures w14:val="none"/>
              </w:rPr>
              <w:t>.0</w:t>
            </w:r>
            <w:r w:rsidRPr="00567F41">
              <w:rPr>
                <w:rFonts w:eastAsiaTheme="minorEastAsia" w:hint="eastAsia"/>
                <w:kern w:val="0"/>
                <w:sz w:val="21"/>
                <w:szCs w:val="21"/>
                <w14:ligatures w14:val="none"/>
              </w:rPr>
              <w:t>42</w:t>
            </w:r>
          </w:p>
        </w:tc>
      </w:tr>
    </w:tbl>
    <w:p w14:paraId="7F2B5078" w14:textId="77777777" w:rsidR="00F30639" w:rsidRPr="00567F41" w:rsidRDefault="00F30639" w:rsidP="00F30639">
      <w:pPr>
        <w:spacing w:after="0" w:line="480" w:lineRule="auto"/>
        <w:rPr>
          <w:b/>
          <w:bCs/>
        </w:rPr>
      </w:pPr>
    </w:p>
    <w:p w14:paraId="5648A056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2BCF9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B6426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0EB6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8C5C9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34A7C7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A412B48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680BD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FD213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5AE94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4C3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A990"/>
    <w:multiLevelType w:val="multilevel"/>
    <w:tmpl w:val="760C193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1" w15:restartNumberingAfterBreak="0">
    <w:nsid w:val="0BC657B3"/>
    <w:multiLevelType w:val="multilevel"/>
    <w:tmpl w:val="040C001D"/>
    <w:numStyleLink w:val="Defaultul"/>
  </w:abstractNum>
  <w:abstractNum w:abstractNumId="12" w15:restartNumberingAfterBreak="0">
    <w:nsid w:val="15370A07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70CD2DE"/>
    <w:multiLevelType w:val="multilevel"/>
    <w:tmpl w:val="A94065D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4" w15:restartNumberingAfterBreak="0">
    <w:nsid w:val="1A8E7783"/>
    <w:multiLevelType w:val="multilevel"/>
    <w:tmpl w:val="745A1C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49510A6"/>
    <w:multiLevelType w:val="multilevel"/>
    <w:tmpl w:val="439AF7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5B42E34"/>
    <w:multiLevelType w:val="multilevel"/>
    <w:tmpl w:val="040C001D"/>
    <w:styleLink w:val="Defaultul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  <w:color w:val="BF4E14" w:themeColor="accent2" w:themeShade="BF"/>
        <w:sz w:val="40"/>
      </w:rPr>
    </w:lvl>
    <w:lvl w:ilvl="1">
      <w:start w:val="1"/>
      <w:numFmt w:val="bullet"/>
      <w:lvlText w:val=""/>
      <w:lvlJc w:val="left"/>
      <w:pPr>
        <w:ind w:left="720" w:hanging="360"/>
      </w:pPr>
      <w:rPr>
        <w:rFonts w:ascii="Symbol" w:hAnsi="Symbol" w:cs="Times New Roman" w:hint="default"/>
        <w:color w:val="FF0000"/>
        <w:sz w:val="24"/>
      </w:rPr>
    </w:lvl>
    <w:lvl w:ilvl="2">
      <w:start w:val="1"/>
      <w:numFmt w:val="bullet"/>
      <w:lvlText w:val=""/>
      <w:lvlJc w:val="left"/>
      <w:pPr>
        <w:ind w:left="1080" w:hanging="360"/>
      </w:pPr>
      <w:rPr>
        <w:rFonts w:ascii="Symbol" w:hAnsi="Symbol" w:cs="Times New Roman" w:hint="default"/>
        <w:color w:val="D86DCB" w:themeColor="accent5" w:themeTint="99"/>
        <w:sz w:val="24"/>
      </w:rPr>
    </w:lvl>
    <w:lvl w:ilvl="3">
      <w:start w:val="1"/>
      <w:numFmt w:val="bullet"/>
      <w:lvlText w:val="à"/>
      <w:lvlJc w:val="left"/>
      <w:pPr>
        <w:ind w:left="1440" w:hanging="360"/>
      </w:pPr>
      <w:rPr>
        <w:rFonts w:ascii="Wingdings" w:hAnsi="Wingdings" w:cs="Times New Roman" w:hint="default"/>
        <w:color w:val="000000" w:themeColor="text1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89B7C2A"/>
    <w:multiLevelType w:val="multilevel"/>
    <w:tmpl w:val="4B88F872"/>
    <w:numStyleLink w:val="Defaultol"/>
  </w:abstractNum>
  <w:abstractNum w:abstractNumId="18" w15:restartNumberingAfterBreak="0">
    <w:nsid w:val="324A70B7"/>
    <w:multiLevelType w:val="multilevel"/>
    <w:tmpl w:val="4B88F872"/>
    <w:styleLink w:val="Defaultol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A441560"/>
    <w:multiLevelType w:val="multilevel"/>
    <w:tmpl w:val="B1F2FF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CC70B2"/>
    <w:multiLevelType w:val="multilevel"/>
    <w:tmpl w:val="163C7B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0012F7B"/>
    <w:multiLevelType w:val="multilevel"/>
    <w:tmpl w:val="7370274C"/>
    <w:lvl w:ilvl="0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635D1FEA"/>
    <w:multiLevelType w:val="multilevel"/>
    <w:tmpl w:val="13A280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6F16620"/>
    <w:multiLevelType w:val="multilevel"/>
    <w:tmpl w:val="92960A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6F44708"/>
    <w:multiLevelType w:val="multilevel"/>
    <w:tmpl w:val="31C4A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ECB79CB"/>
    <w:multiLevelType w:val="multilevel"/>
    <w:tmpl w:val="CDF26E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03920866">
    <w:abstractNumId w:val="13"/>
  </w:num>
  <w:num w:numId="2" w16cid:durableId="370619249">
    <w:abstractNumId w:val="4"/>
  </w:num>
  <w:num w:numId="3" w16cid:durableId="1579317320">
    <w:abstractNumId w:val="5"/>
  </w:num>
  <w:num w:numId="4" w16cid:durableId="227770361">
    <w:abstractNumId w:val="6"/>
  </w:num>
  <w:num w:numId="5" w16cid:durableId="567961276">
    <w:abstractNumId w:val="7"/>
  </w:num>
  <w:num w:numId="6" w16cid:durableId="445463846">
    <w:abstractNumId w:val="9"/>
  </w:num>
  <w:num w:numId="7" w16cid:durableId="1839886680">
    <w:abstractNumId w:val="0"/>
  </w:num>
  <w:num w:numId="8" w16cid:durableId="1598489038">
    <w:abstractNumId w:val="1"/>
  </w:num>
  <w:num w:numId="9" w16cid:durableId="425031245">
    <w:abstractNumId w:val="2"/>
  </w:num>
  <w:num w:numId="10" w16cid:durableId="115832037">
    <w:abstractNumId w:val="3"/>
  </w:num>
  <w:num w:numId="11" w16cid:durableId="550314296">
    <w:abstractNumId w:val="8"/>
  </w:num>
  <w:num w:numId="12" w16cid:durableId="572743150">
    <w:abstractNumId w:val="24"/>
  </w:num>
  <w:num w:numId="13" w16cid:durableId="1911959498">
    <w:abstractNumId w:val="23"/>
  </w:num>
  <w:num w:numId="14" w16cid:durableId="1400664278">
    <w:abstractNumId w:val="22"/>
  </w:num>
  <w:num w:numId="15" w16cid:durableId="797575161">
    <w:abstractNumId w:val="20"/>
  </w:num>
  <w:num w:numId="16" w16cid:durableId="1332903906">
    <w:abstractNumId w:val="14"/>
  </w:num>
  <w:num w:numId="17" w16cid:durableId="293290679">
    <w:abstractNumId w:val="15"/>
  </w:num>
  <w:num w:numId="18" w16cid:durableId="204610571">
    <w:abstractNumId w:val="25"/>
  </w:num>
  <w:num w:numId="19" w16cid:durableId="218170936">
    <w:abstractNumId w:val="19"/>
  </w:num>
  <w:num w:numId="20" w16cid:durableId="684096350">
    <w:abstractNumId w:val="12"/>
  </w:num>
  <w:num w:numId="21" w16cid:durableId="1375154319">
    <w:abstractNumId w:val="16"/>
  </w:num>
  <w:num w:numId="22" w16cid:durableId="489449184">
    <w:abstractNumId w:val="18"/>
  </w:num>
  <w:num w:numId="23" w16cid:durableId="701327074">
    <w:abstractNumId w:val="11"/>
  </w:num>
  <w:num w:numId="24" w16cid:durableId="1360856025">
    <w:abstractNumId w:val="17"/>
  </w:num>
  <w:num w:numId="25" w16cid:durableId="1914269953">
    <w:abstractNumId w:val="10"/>
  </w:num>
  <w:num w:numId="26" w16cid:durableId="8004588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639"/>
    <w:rsid w:val="00264C10"/>
    <w:rsid w:val="00470242"/>
    <w:rsid w:val="00726E03"/>
    <w:rsid w:val="009542D6"/>
    <w:rsid w:val="00AC2B84"/>
    <w:rsid w:val="00F3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5D7E3"/>
  <w15:chartTrackingRefBased/>
  <w15:docId w15:val="{D5B589C4-A16B-415C-8BDC-774F64DE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639"/>
    <w:pPr>
      <w:widowControl w:val="0"/>
    </w:pPr>
    <w:rPr>
      <w:rFonts w:ascii="Times New Roman" w:eastAsia="SimSu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0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0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06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30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306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30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30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30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30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6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306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06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06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06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0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0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0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0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30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0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F30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0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0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0639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F30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06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06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06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06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3063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F30639"/>
    <w:rPr>
      <w:rFonts w:ascii="Times New Roman" w:eastAsia="SimSu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3063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30639"/>
    <w:rPr>
      <w:rFonts w:ascii="Times New Roman" w:eastAsia="SimSun" w:hAnsi="Times New Roman" w:cs="Times New Roman"/>
      <w:sz w:val="18"/>
      <w:szCs w:val="18"/>
    </w:rPr>
  </w:style>
  <w:style w:type="numbering" w:customStyle="1" w:styleId="1">
    <w:name w:val="无列表1"/>
    <w:next w:val="NoList"/>
    <w:uiPriority w:val="99"/>
    <w:semiHidden/>
    <w:unhideWhenUsed/>
    <w:rsid w:val="00F30639"/>
  </w:style>
  <w:style w:type="paragraph" w:styleId="BodyText">
    <w:name w:val="Body Text"/>
    <w:basedOn w:val="Normal"/>
    <w:link w:val="BodyTextChar"/>
    <w:qFormat/>
    <w:rsid w:val="00F30639"/>
    <w:pPr>
      <w:widowControl/>
      <w:spacing w:before="180" w:after="180" w:line="240" w:lineRule="auto"/>
    </w:pPr>
    <w:rPr>
      <w:rFonts w:ascii="Cambria" w:hAnsi="Cambria"/>
      <w:kern w:val="0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F30639"/>
    <w:rPr>
      <w:rFonts w:ascii="Cambria" w:eastAsia="SimSun" w:hAnsi="Cambria" w:cs="Times New Roman"/>
      <w:kern w:val="0"/>
      <w:lang w:eastAsia="en-US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F30639"/>
  </w:style>
  <w:style w:type="paragraph" w:customStyle="1" w:styleId="Compact">
    <w:name w:val="Compact"/>
    <w:basedOn w:val="BodyText"/>
    <w:qFormat/>
    <w:rsid w:val="00F30639"/>
    <w:pPr>
      <w:spacing w:before="36" w:after="36"/>
    </w:pPr>
  </w:style>
  <w:style w:type="paragraph" w:customStyle="1" w:styleId="Author">
    <w:name w:val="Author"/>
    <w:next w:val="BodyText"/>
    <w:qFormat/>
    <w:rsid w:val="00F30639"/>
    <w:pPr>
      <w:keepNext/>
      <w:keepLines/>
      <w:spacing w:after="200" w:line="240" w:lineRule="auto"/>
      <w:jc w:val="center"/>
    </w:pPr>
    <w:rPr>
      <w:rFonts w:ascii="Cambria" w:eastAsia="SimSun" w:hAnsi="Cambria" w:cs="Times New Roman"/>
      <w:kern w:val="0"/>
      <w:lang w:eastAsia="en-US"/>
      <w14:ligatures w14:val="none"/>
    </w:rPr>
  </w:style>
  <w:style w:type="paragraph" w:styleId="Date">
    <w:name w:val="Date"/>
    <w:next w:val="BodyText"/>
    <w:link w:val="DateChar"/>
    <w:qFormat/>
    <w:rsid w:val="00F30639"/>
    <w:pPr>
      <w:keepNext/>
      <w:keepLines/>
      <w:spacing w:after="200" w:line="240" w:lineRule="auto"/>
      <w:jc w:val="center"/>
    </w:pPr>
    <w:rPr>
      <w:rFonts w:ascii="Cambria" w:eastAsia="SimSun" w:hAnsi="Cambria" w:cs="Times New Roman"/>
      <w:kern w:val="0"/>
      <w:lang w:eastAsia="en-US"/>
      <w14:ligatures w14:val="none"/>
    </w:rPr>
  </w:style>
  <w:style w:type="character" w:customStyle="1" w:styleId="DateChar">
    <w:name w:val="Date Char"/>
    <w:basedOn w:val="DefaultParagraphFont"/>
    <w:link w:val="Date"/>
    <w:rsid w:val="00F30639"/>
    <w:rPr>
      <w:rFonts w:ascii="Cambria" w:eastAsia="SimSun" w:hAnsi="Cambria" w:cs="Times New Roman"/>
      <w:kern w:val="0"/>
      <w:lang w:eastAsia="en-US"/>
      <w14:ligatures w14:val="none"/>
    </w:rPr>
  </w:style>
  <w:style w:type="paragraph" w:customStyle="1" w:styleId="Abstract">
    <w:name w:val="Abstract"/>
    <w:basedOn w:val="Normal"/>
    <w:next w:val="BodyText"/>
    <w:qFormat/>
    <w:rsid w:val="00F30639"/>
    <w:pPr>
      <w:keepNext/>
      <w:keepLines/>
      <w:widowControl/>
      <w:spacing w:before="300" w:after="300" w:line="240" w:lineRule="auto"/>
    </w:pPr>
    <w:rPr>
      <w:rFonts w:ascii="Cambria" w:hAnsi="Cambria"/>
      <w:kern w:val="0"/>
      <w:sz w:val="20"/>
      <w:szCs w:val="20"/>
      <w:lang w:eastAsia="en-US"/>
      <w14:ligatures w14:val="none"/>
    </w:rPr>
  </w:style>
  <w:style w:type="paragraph" w:styleId="Bibliography">
    <w:name w:val="Bibliography"/>
    <w:basedOn w:val="Normal"/>
    <w:qFormat/>
    <w:rsid w:val="00F30639"/>
    <w:pPr>
      <w:widowControl/>
      <w:spacing w:after="200" w:line="240" w:lineRule="auto"/>
    </w:pPr>
    <w:rPr>
      <w:rFonts w:ascii="Cambria" w:hAnsi="Cambria"/>
      <w:kern w:val="0"/>
      <w:lang w:eastAsia="en-US"/>
      <w14:ligatures w14:val="none"/>
    </w:rPr>
  </w:style>
  <w:style w:type="paragraph" w:customStyle="1" w:styleId="10">
    <w:name w:val="文本块1"/>
    <w:basedOn w:val="BodyText"/>
    <w:next w:val="BodyText"/>
    <w:uiPriority w:val="9"/>
    <w:unhideWhenUsed/>
    <w:qFormat/>
    <w:rsid w:val="00F30639"/>
    <w:pPr>
      <w:spacing w:before="100" w:after="100"/>
    </w:pPr>
    <w:rPr>
      <w:rFonts w:ascii="Calibri" w:hAnsi="Calibr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F30639"/>
    <w:pPr>
      <w:widowControl/>
      <w:spacing w:after="200" w:line="240" w:lineRule="auto"/>
    </w:pPr>
    <w:rPr>
      <w:rFonts w:ascii="Cambria" w:hAnsi="Cambria"/>
      <w:kern w:val="0"/>
      <w:lang w:eastAsia="en-US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F30639"/>
    <w:rPr>
      <w:rFonts w:ascii="Cambria" w:eastAsia="SimSun" w:hAnsi="Cambria" w:cs="Times New Roman"/>
      <w:kern w:val="0"/>
      <w:lang w:eastAsia="en-US"/>
      <w14:ligatures w14:val="none"/>
    </w:rPr>
  </w:style>
  <w:style w:type="table" w:customStyle="1" w:styleId="Table">
    <w:name w:val="Table"/>
    <w:semiHidden/>
    <w:unhideWhenUsed/>
    <w:qFormat/>
    <w:rsid w:val="00F30639"/>
    <w:pPr>
      <w:spacing w:after="200" w:line="240" w:lineRule="auto"/>
    </w:pPr>
    <w:rPr>
      <w:rFonts w:ascii="Cambria" w:eastAsia="SimSun" w:hAnsi="Cambria" w:cs="Times New Roman"/>
      <w:kern w:val="0"/>
      <w:sz w:val="20"/>
      <w:szCs w:val="20"/>
      <w:lang w:eastAsia="en-US"/>
      <w14:ligatures w14:val="none"/>
    </w:rPr>
    <w:tblPr>
      <w:tblStyleRowBandSize w:val="1"/>
      <w:tblInd w:w="0" w:type="dxa"/>
      <w:tblBorders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/>
        </w:tcBorders>
      </w:tcPr>
    </w:tblStylePr>
    <w:tblStylePr w:type="firstCol">
      <w:tblPr/>
      <w:tcPr>
        <w:tcBorders>
          <w:right w:val="single" w:sz="4" w:space="0" w:color="000000"/>
        </w:tcBorders>
        <w:shd w:val="clear" w:color="auto" w:fill="auto"/>
      </w:tcPr>
    </w:tblStylePr>
    <w:tblStylePr w:type="band1Horz">
      <w:tblPr/>
      <w:tcPr>
        <w:shd w:val="clear" w:color="auto" w:fill="EEECE1"/>
      </w:tcPr>
    </w:tblStylePr>
  </w:style>
  <w:style w:type="paragraph" w:customStyle="1" w:styleId="DefinitionTerm">
    <w:name w:val="Definition Term"/>
    <w:basedOn w:val="Normal"/>
    <w:next w:val="Definition"/>
    <w:rsid w:val="00F30639"/>
    <w:pPr>
      <w:keepNext/>
      <w:keepLines/>
      <w:widowControl/>
      <w:spacing w:after="0" w:line="240" w:lineRule="auto"/>
    </w:pPr>
    <w:rPr>
      <w:rFonts w:ascii="Cambria" w:hAnsi="Cambria"/>
      <w:b/>
      <w:kern w:val="0"/>
      <w:lang w:eastAsia="en-US"/>
      <w14:ligatures w14:val="none"/>
    </w:rPr>
  </w:style>
  <w:style w:type="paragraph" w:customStyle="1" w:styleId="Definition">
    <w:name w:val="Definition"/>
    <w:basedOn w:val="Normal"/>
    <w:rsid w:val="00F30639"/>
    <w:pPr>
      <w:widowControl/>
      <w:spacing w:after="200" w:line="240" w:lineRule="auto"/>
    </w:pPr>
    <w:rPr>
      <w:rFonts w:ascii="Cambria" w:hAnsi="Cambria"/>
      <w:kern w:val="0"/>
      <w:lang w:eastAsia="en-US"/>
      <w14:ligatures w14:val="none"/>
    </w:rPr>
  </w:style>
  <w:style w:type="paragraph" w:styleId="Caption">
    <w:name w:val="caption"/>
    <w:basedOn w:val="Normal"/>
    <w:link w:val="CaptionChar"/>
    <w:rsid w:val="00F30639"/>
    <w:pPr>
      <w:widowControl/>
      <w:spacing w:after="120" w:line="240" w:lineRule="auto"/>
    </w:pPr>
    <w:rPr>
      <w:rFonts w:ascii="Cambria" w:hAnsi="Cambria"/>
      <w:i/>
      <w:kern w:val="0"/>
      <w:lang w:eastAsia="en-US"/>
      <w14:ligatures w14:val="none"/>
    </w:rPr>
  </w:style>
  <w:style w:type="paragraph" w:customStyle="1" w:styleId="TableCaption">
    <w:name w:val="Table Caption"/>
    <w:basedOn w:val="Caption"/>
    <w:rsid w:val="00F30639"/>
    <w:pPr>
      <w:jc w:val="center"/>
    </w:pPr>
  </w:style>
  <w:style w:type="paragraph" w:customStyle="1" w:styleId="ImageCaption">
    <w:name w:val="Image Caption"/>
    <w:basedOn w:val="Caption"/>
    <w:rsid w:val="00F30639"/>
    <w:pPr>
      <w:widowControl w:val="0"/>
      <w:jc w:val="center"/>
    </w:pPr>
  </w:style>
  <w:style w:type="paragraph" w:customStyle="1" w:styleId="Figure">
    <w:name w:val="Figure"/>
    <w:basedOn w:val="Normal"/>
    <w:rsid w:val="00F30639"/>
    <w:pPr>
      <w:keepNext/>
      <w:keepLines/>
      <w:widowControl/>
      <w:spacing w:before="60" w:after="200" w:line="240" w:lineRule="auto"/>
      <w:jc w:val="center"/>
    </w:pPr>
    <w:rPr>
      <w:rFonts w:ascii="Cambria" w:hAnsi="Cambria"/>
      <w:kern w:val="0"/>
      <w:lang w:eastAsia="en-US"/>
      <w14:ligatures w14:val="none"/>
    </w:rPr>
  </w:style>
  <w:style w:type="paragraph" w:customStyle="1" w:styleId="CaptionedFigure">
    <w:name w:val="Captioned Figure"/>
    <w:basedOn w:val="Figure"/>
    <w:rsid w:val="00F30639"/>
    <w:pPr>
      <w:keepNext w:val="0"/>
      <w:keepLines w:val="0"/>
      <w:widowControl w:val="0"/>
    </w:pPr>
  </w:style>
  <w:style w:type="character" w:customStyle="1" w:styleId="CaptionChar">
    <w:name w:val="Caption Char"/>
    <w:basedOn w:val="DefaultParagraphFont"/>
    <w:link w:val="Caption"/>
    <w:rsid w:val="00F30639"/>
    <w:rPr>
      <w:rFonts w:ascii="Cambria" w:eastAsia="SimSun" w:hAnsi="Cambria" w:cs="Times New Roman"/>
      <w:i/>
      <w:kern w:val="0"/>
      <w:lang w:eastAsia="en-US"/>
      <w14:ligatures w14:val="none"/>
    </w:rPr>
  </w:style>
  <w:style w:type="character" w:customStyle="1" w:styleId="VerbatimChar">
    <w:name w:val="Verbatim Char"/>
    <w:basedOn w:val="CaptionChar"/>
    <w:link w:val="SourceCode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character" w:styleId="FootnoteReference">
    <w:name w:val="footnote reference"/>
    <w:basedOn w:val="CaptionChar"/>
    <w:rsid w:val="00F30639"/>
    <w:rPr>
      <w:rFonts w:ascii="Cambria" w:eastAsia="SimSun" w:hAnsi="Cambria" w:cs="Times New Roman"/>
      <w:i/>
      <w:kern w:val="0"/>
      <w:vertAlign w:val="superscript"/>
      <w:lang w:eastAsia="en-US"/>
      <w14:ligatures w14:val="none"/>
    </w:rPr>
  </w:style>
  <w:style w:type="character" w:styleId="Hyperlink">
    <w:name w:val="Hyperlink"/>
    <w:basedOn w:val="CaptionChar"/>
    <w:rsid w:val="00F30639"/>
    <w:rPr>
      <w:rFonts w:ascii="Cambria" w:eastAsia="SimSun" w:hAnsi="Cambria" w:cs="Times New Roman"/>
      <w:i/>
      <w:color w:val="C00000"/>
      <w:kern w:val="0"/>
      <w:lang w:eastAsia="en-US"/>
      <w14:ligatures w14:val="none"/>
    </w:rPr>
  </w:style>
  <w:style w:type="paragraph" w:styleId="TOCHeading">
    <w:name w:val="TOC Heading"/>
    <w:basedOn w:val="Heading1"/>
    <w:next w:val="BodyText"/>
    <w:uiPriority w:val="39"/>
    <w:unhideWhenUsed/>
    <w:qFormat/>
    <w:rsid w:val="00F30639"/>
    <w:pPr>
      <w:spacing w:before="240" w:after="0" w:line="259" w:lineRule="auto"/>
      <w:jc w:val="center"/>
      <w:outlineLvl w:val="9"/>
    </w:pPr>
    <w:rPr>
      <w:color w:val="000000"/>
      <w:kern w:val="0"/>
      <w:sz w:val="32"/>
      <w:szCs w:val="32"/>
      <w:lang w:eastAsia="en-US"/>
      <w14:ligatures w14:val="none"/>
    </w:rPr>
  </w:style>
  <w:style w:type="numbering" w:customStyle="1" w:styleId="Defaultul">
    <w:name w:val="Default ul"/>
    <w:basedOn w:val="NoList"/>
    <w:uiPriority w:val="99"/>
    <w:rsid w:val="00F30639"/>
    <w:pPr>
      <w:numPr>
        <w:numId w:val="21"/>
      </w:numPr>
    </w:pPr>
  </w:style>
  <w:style w:type="numbering" w:customStyle="1" w:styleId="Defaultol">
    <w:name w:val="Default ol"/>
    <w:basedOn w:val="NoList"/>
    <w:uiPriority w:val="99"/>
    <w:rsid w:val="00F30639"/>
    <w:pPr>
      <w:numPr>
        <w:numId w:val="22"/>
      </w:numPr>
    </w:pPr>
  </w:style>
  <w:style w:type="character" w:styleId="PageNumber">
    <w:name w:val="page number"/>
    <w:basedOn w:val="DefaultParagraphFont"/>
    <w:semiHidden/>
    <w:unhideWhenUsed/>
    <w:rsid w:val="00F30639"/>
  </w:style>
  <w:style w:type="paragraph" w:customStyle="1" w:styleId="SourceCode">
    <w:name w:val="Source Code"/>
    <w:basedOn w:val="Normal"/>
    <w:link w:val="VerbatimChar"/>
    <w:rsid w:val="00F30639"/>
    <w:pPr>
      <w:widowControl/>
      <w:shd w:val="clear" w:color="auto" w:fill="F8F8F8"/>
      <w:wordWrap w:val="0"/>
      <w:spacing w:after="200" w:line="240" w:lineRule="auto"/>
    </w:pPr>
    <w:rPr>
      <w:rFonts w:ascii="Consolas" w:hAnsi="Consolas"/>
      <w:i/>
      <w:color w:val="C00000"/>
      <w:kern w:val="0"/>
      <w:sz w:val="22"/>
      <w:lang w:eastAsia="en-US"/>
      <w14:ligatures w14:val="none"/>
    </w:rPr>
  </w:style>
  <w:style w:type="character" w:customStyle="1" w:styleId="KeywordTok">
    <w:name w:val="KeywordTok"/>
    <w:basedOn w:val="VerbatimChar"/>
    <w:rsid w:val="00F30639"/>
    <w:rPr>
      <w:rFonts w:ascii="Consolas" w:eastAsia="SimSun" w:hAnsi="Consolas" w:cs="Times New Roman"/>
      <w:b/>
      <w:i/>
      <w:color w:val="204A87"/>
      <w:kern w:val="0"/>
      <w:sz w:val="22"/>
      <w:shd w:val="clear" w:color="auto" w:fill="F8F8F8"/>
      <w:lang w:eastAsia="en-US"/>
      <w14:ligatures w14:val="none"/>
    </w:rPr>
  </w:style>
  <w:style w:type="character" w:customStyle="1" w:styleId="DataTypeTok">
    <w:name w:val="DataTypeTok"/>
    <w:basedOn w:val="VerbatimChar"/>
    <w:rsid w:val="00F30639"/>
    <w:rPr>
      <w:rFonts w:ascii="Consolas" w:eastAsia="SimSun" w:hAnsi="Consolas" w:cs="Times New Roman"/>
      <w:i/>
      <w:color w:val="204A87"/>
      <w:kern w:val="0"/>
      <w:sz w:val="22"/>
      <w:shd w:val="clear" w:color="auto" w:fill="F8F8F8"/>
      <w:lang w:eastAsia="en-US"/>
      <w14:ligatures w14:val="none"/>
    </w:rPr>
  </w:style>
  <w:style w:type="character" w:customStyle="1" w:styleId="DecValTok">
    <w:name w:val="DecValTok"/>
    <w:basedOn w:val="VerbatimChar"/>
    <w:rsid w:val="00F30639"/>
    <w:rPr>
      <w:rFonts w:ascii="Consolas" w:eastAsia="SimSun" w:hAnsi="Consolas" w:cs="Times New Roman"/>
      <w:i/>
      <w:color w:val="0000CF"/>
      <w:kern w:val="0"/>
      <w:sz w:val="22"/>
      <w:shd w:val="clear" w:color="auto" w:fill="F8F8F8"/>
      <w:lang w:eastAsia="en-US"/>
      <w14:ligatures w14:val="none"/>
    </w:rPr>
  </w:style>
  <w:style w:type="character" w:customStyle="1" w:styleId="BaseNTok">
    <w:name w:val="BaseNTok"/>
    <w:basedOn w:val="VerbatimChar"/>
    <w:rsid w:val="00F30639"/>
    <w:rPr>
      <w:rFonts w:ascii="Consolas" w:eastAsia="SimSun" w:hAnsi="Consolas" w:cs="Times New Roman"/>
      <w:i/>
      <w:color w:val="0000CF"/>
      <w:kern w:val="0"/>
      <w:sz w:val="22"/>
      <w:shd w:val="clear" w:color="auto" w:fill="F8F8F8"/>
      <w:lang w:eastAsia="en-US"/>
      <w14:ligatures w14:val="none"/>
    </w:rPr>
  </w:style>
  <w:style w:type="character" w:customStyle="1" w:styleId="FloatTok">
    <w:name w:val="FloatTok"/>
    <w:basedOn w:val="VerbatimChar"/>
    <w:rsid w:val="00F30639"/>
    <w:rPr>
      <w:rFonts w:ascii="Consolas" w:eastAsia="SimSun" w:hAnsi="Consolas" w:cs="Times New Roman"/>
      <w:i/>
      <w:color w:val="0000CF"/>
      <w:kern w:val="0"/>
      <w:sz w:val="22"/>
      <w:shd w:val="clear" w:color="auto" w:fill="F8F8F8"/>
      <w:lang w:eastAsia="en-US"/>
      <w14:ligatures w14:val="none"/>
    </w:rPr>
  </w:style>
  <w:style w:type="character" w:customStyle="1" w:styleId="ConstantTok">
    <w:name w:val="ConstantTok"/>
    <w:basedOn w:val="VerbatimChar"/>
    <w:rsid w:val="00F30639"/>
    <w:rPr>
      <w:rFonts w:ascii="Consolas" w:eastAsia="SimSun" w:hAnsi="Consolas" w:cs="Times New Roman"/>
      <w:i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CharTok">
    <w:name w:val="CharTok"/>
    <w:basedOn w:val="VerbatimChar"/>
    <w:rsid w:val="00F30639"/>
    <w:rPr>
      <w:rFonts w:ascii="Consolas" w:eastAsia="SimSun" w:hAnsi="Consolas" w:cs="Times New Roman"/>
      <w:i/>
      <w:color w:val="4E9A06"/>
      <w:kern w:val="0"/>
      <w:sz w:val="22"/>
      <w:shd w:val="clear" w:color="auto" w:fill="F8F8F8"/>
      <w:lang w:eastAsia="en-US"/>
      <w14:ligatures w14:val="none"/>
    </w:rPr>
  </w:style>
  <w:style w:type="character" w:customStyle="1" w:styleId="SpecialCharTok">
    <w:name w:val="SpecialCharTok"/>
    <w:basedOn w:val="VerbatimChar"/>
    <w:rsid w:val="00F30639"/>
    <w:rPr>
      <w:rFonts w:ascii="Consolas" w:eastAsia="SimSun" w:hAnsi="Consolas" w:cs="Times New Roman"/>
      <w:b/>
      <w:i/>
      <w:color w:val="CE5C00"/>
      <w:kern w:val="0"/>
      <w:sz w:val="22"/>
      <w:shd w:val="clear" w:color="auto" w:fill="F8F8F8"/>
      <w:lang w:eastAsia="en-US"/>
      <w14:ligatures w14:val="none"/>
    </w:rPr>
  </w:style>
  <w:style w:type="character" w:customStyle="1" w:styleId="StringTok">
    <w:name w:val="StringTok"/>
    <w:basedOn w:val="VerbatimChar"/>
    <w:rsid w:val="00F30639"/>
    <w:rPr>
      <w:rFonts w:ascii="Consolas" w:eastAsia="SimSun" w:hAnsi="Consolas" w:cs="Times New Roman"/>
      <w:i/>
      <w:color w:val="4E9A06"/>
      <w:kern w:val="0"/>
      <w:sz w:val="22"/>
      <w:shd w:val="clear" w:color="auto" w:fill="F8F8F8"/>
      <w:lang w:eastAsia="en-US"/>
      <w14:ligatures w14:val="none"/>
    </w:rPr>
  </w:style>
  <w:style w:type="character" w:customStyle="1" w:styleId="VerbatimStringTok">
    <w:name w:val="VerbatimStringTok"/>
    <w:basedOn w:val="VerbatimChar"/>
    <w:rsid w:val="00F30639"/>
    <w:rPr>
      <w:rFonts w:ascii="Consolas" w:eastAsia="SimSun" w:hAnsi="Consolas" w:cs="Times New Roman"/>
      <w:i/>
      <w:color w:val="4E9A06"/>
      <w:kern w:val="0"/>
      <w:sz w:val="22"/>
      <w:shd w:val="clear" w:color="auto" w:fill="F8F8F8"/>
      <w:lang w:eastAsia="en-US"/>
      <w14:ligatures w14:val="none"/>
    </w:rPr>
  </w:style>
  <w:style w:type="character" w:customStyle="1" w:styleId="SpecialStringTok">
    <w:name w:val="SpecialStringTok"/>
    <w:basedOn w:val="VerbatimChar"/>
    <w:rsid w:val="00F30639"/>
    <w:rPr>
      <w:rFonts w:ascii="Consolas" w:eastAsia="SimSun" w:hAnsi="Consolas" w:cs="Times New Roman"/>
      <w:i/>
      <w:color w:val="4E9A06"/>
      <w:kern w:val="0"/>
      <w:sz w:val="22"/>
      <w:shd w:val="clear" w:color="auto" w:fill="F8F8F8"/>
      <w:lang w:eastAsia="en-US"/>
      <w14:ligatures w14:val="none"/>
    </w:rPr>
  </w:style>
  <w:style w:type="character" w:customStyle="1" w:styleId="ImportTok">
    <w:name w:val="ImportTok"/>
    <w:basedOn w:val="VerbatimChar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character" w:customStyle="1" w:styleId="CommentTok">
    <w:name w:val="CommentTok"/>
    <w:basedOn w:val="VerbatimChar"/>
    <w:rsid w:val="00F30639"/>
    <w:rPr>
      <w:rFonts w:ascii="Consolas" w:eastAsia="SimSun" w:hAnsi="Consolas" w:cs="Times New Roman"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DocumentationTok">
    <w:name w:val="DocumentationTok"/>
    <w:basedOn w:val="VerbatimChar"/>
    <w:rsid w:val="00F30639"/>
    <w:rPr>
      <w:rFonts w:ascii="Consolas" w:eastAsia="SimSun" w:hAnsi="Consolas" w:cs="Times New Roman"/>
      <w:b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AnnotationTok">
    <w:name w:val="AnnotationTok"/>
    <w:basedOn w:val="VerbatimChar"/>
    <w:rsid w:val="00F30639"/>
    <w:rPr>
      <w:rFonts w:ascii="Consolas" w:eastAsia="SimSun" w:hAnsi="Consolas" w:cs="Times New Roman"/>
      <w:b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CommentVarTok">
    <w:name w:val="CommentVarTok"/>
    <w:basedOn w:val="VerbatimChar"/>
    <w:rsid w:val="00F30639"/>
    <w:rPr>
      <w:rFonts w:ascii="Consolas" w:eastAsia="SimSun" w:hAnsi="Consolas" w:cs="Times New Roman"/>
      <w:b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OtherTok">
    <w:name w:val="OtherTok"/>
    <w:basedOn w:val="VerbatimChar"/>
    <w:rsid w:val="00F30639"/>
    <w:rPr>
      <w:rFonts w:ascii="Consolas" w:eastAsia="SimSun" w:hAnsi="Consolas" w:cs="Times New Roman"/>
      <w:i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FunctionTok">
    <w:name w:val="FunctionTok"/>
    <w:basedOn w:val="VerbatimChar"/>
    <w:rsid w:val="00F30639"/>
    <w:rPr>
      <w:rFonts w:ascii="Consolas" w:eastAsia="SimSun" w:hAnsi="Consolas" w:cs="Times New Roman"/>
      <w:b/>
      <w:i/>
      <w:color w:val="204A87"/>
      <w:kern w:val="0"/>
      <w:sz w:val="22"/>
      <w:shd w:val="clear" w:color="auto" w:fill="F8F8F8"/>
      <w:lang w:eastAsia="en-US"/>
      <w14:ligatures w14:val="none"/>
    </w:rPr>
  </w:style>
  <w:style w:type="character" w:customStyle="1" w:styleId="VariableTok">
    <w:name w:val="VariableTok"/>
    <w:basedOn w:val="VerbatimChar"/>
    <w:rsid w:val="00F30639"/>
    <w:rPr>
      <w:rFonts w:ascii="Consolas" w:eastAsia="SimSun" w:hAnsi="Consolas" w:cs="Times New Roman"/>
      <w:i/>
      <w:color w:val="000000"/>
      <w:kern w:val="0"/>
      <w:sz w:val="22"/>
      <w:shd w:val="clear" w:color="auto" w:fill="F8F8F8"/>
      <w:lang w:eastAsia="en-US"/>
      <w14:ligatures w14:val="none"/>
    </w:rPr>
  </w:style>
  <w:style w:type="character" w:customStyle="1" w:styleId="ControlFlowTok">
    <w:name w:val="ControlFlowTok"/>
    <w:basedOn w:val="VerbatimChar"/>
    <w:rsid w:val="00F30639"/>
    <w:rPr>
      <w:rFonts w:ascii="Consolas" w:eastAsia="SimSun" w:hAnsi="Consolas" w:cs="Times New Roman"/>
      <w:b/>
      <w:i/>
      <w:color w:val="204A87"/>
      <w:kern w:val="0"/>
      <w:sz w:val="22"/>
      <w:shd w:val="clear" w:color="auto" w:fill="F8F8F8"/>
      <w:lang w:eastAsia="en-US"/>
      <w14:ligatures w14:val="none"/>
    </w:rPr>
  </w:style>
  <w:style w:type="character" w:customStyle="1" w:styleId="OperatorTok">
    <w:name w:val="OperatorTok"/>
    <w:basedOn w:val="VerbatimChar"/>
    <w:rsid w:val="00F30639"/>
    <w:rPr>
      <w:rFonts w:ascii="Consolas" w:eastAsia="SimSun" w:hAnsi="Consolas" w:cs="Times New Roman"/>
      <w:b/>
      <w:i/>
      <w:color w:val="CE5C00"/>
      <w:kern w:val="0"/>
      <w:sz w:val="22"/>
      <w:shd w:val="clear" w:color="auto" w:fill="F8F8F8"/>
      <w:lang w:eastAsia="en-US"/>
      <w14:ligatures w14:val="none"/>
    </w:rPr>
  </w:style>
  <w:style w:type="character" w:customStyle="1" w:styleId="BuiltInTok">
    <w:name w:val="BuiltInTok"/>
    <w:basedOn w:val="VerbatimChar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character" w:customStyle="1" w:styleId="ExtensionTok">
    <w:name w:val="ExtensionTok"/>
    <w:basedOn w:val="VerbatimChar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character" w:customStyle="1" w:styleId="PreprocessorTok">
    <w:name w:val="PreprocessorTok"/>
    <w:basedOn w:val="VerbatimChar"/>
    <w:rsid w:val="00F30639"/>
    <w:rPr>
      <w:rFonts w:ascii="Consolas" w:eastAsia="SimSun" w:hAnsi="Consolas" w:cs="Times New Roman"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AttributeTok">
    <w:name w:val="AttributeTok"/>
    <w:basedOn w:val="VerbatimChar"/>
    <w:rsid w:val="00F30639"/>
    <w:rPr>
      <w:rFonts w:ascii="Consolas" w:eastAsia="SimSun" w:hAnsi="Consolas" w:cs="Times New Roman"/>
      <w:i/>
      <w:color w:val="204A87"/>
      <w:kern w:val="0"/>
      <w:sz w:val="22"/>
      <w:shd w:val="clear" w:color="auto" w:fill="F8F8F8"/>
      <w:lang w:eastAsia="en-US"/>
      <w14:ligatures w14:val="none"/>
    </w:rPr>
  </w:style>
  <w:style w:type="character" w:customStyle="1" w:styleId="RegionMarkerTok">
    <w:name w:val="RegionMarkerTok"/>
    <w:basedOn w:val="VerbatimChar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character" w:customStyle="1" w:styleId="InformationTok">
    <w:name w:val="InformationTok"/>
    <w:basedOn w:val="VerbatimChar"/>
    <w:rsid w:val="00F30639"/>
    <w:rPr>
      <w:rFonts w:ascii="Consolas" w:eastAsia="SimSun" w:hAnsi="Consolas" w:cs="Times New Roman"/>
      <w:b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WarningTok">
    <w:name w:val="WarningTok"/>
    <w:basedOn w:val="VerbatimChar"/>
    <w:rsid w:val="00F30639"/>
    <w:rPr>
      <w:rFonts w:ascii="Consolas" w:eastAsia="SimSun" w:hAnsi="Consolas" w:cs="Times New Roman"/>
      <w:b/>
      <w:i w:val="0"/>
      <w:color w:val="8F5902"/>
      <w:kern w:val="0"/>
      <w:sz w:val="22"/>
      <w:shd w:val="clear" w:color="auto" w:fill="F8F8F8"/>
      <w:lang w:eastAsia="en-US"/>
      <w14:ligatures w14:val="none"/>
    </w:rPr>
  </w:style>
  <w:style w:type="character" w:customStyle="1" w:styleId="AlertTok">
    <w:name w:val="AlertTok"/>
    <w:basedOn w:val="VerbatimChar"/>
    <w:rsid w:val="00F30639"/>
    <w:rPr>
      <w:rFonts w:ascii="Consolas" w:eastAsia="SimSun" w:hAnsi="Consolas" w:cs="Times New Roman"/>
      <w:i/>
      <w:color w:val="EF2929"/>
      <w:kern w:val="0"/>
      <w:sz w:val="22"/>
      <w:shd w:val="clear" w:color="auto" w:fill="F8F8F8"/>
      <w:lang w:eastAsia="en-US"/>
      <w14:ligatures w14:val="none"/>
    </w:rPr>
  </w:style>
  <w:style w:type="character" w:customStyle="1" w:styleId="ErrorTok">
    <w:name w:val="ErrorTok"/>
    <w:basedOn w:val="VerbatimChar"/>
    <w:rsid w:val="00F30639"/>
    <w:rPr>
      <w:rFonts w:ascii="Consolas" w:eastAsia="SimSun" w:hAnsi="Consolas" w:cs="Times New Roman"/>
      <w:b/>
      <w:i/>
      <w:color w:val="A40000"/>
      <w:kern w:val="0"/>
      <w:sz w:val="22"/>
      <w:shd w:val="clear" w:color="auto" w:fill="F8F8F8"/>
      <w:lang w:eastAsia="en-US"/>
      <w14:ligatures w14:val="none"/>
    </w:rPr>
  </w:style>
  <w:style w:type="character" w:customStyle="1" w:styleId="NormalTok">
    <w:name w:val="NormalTok"/>
    <w:basedOn w:val="VerbatimChar"/>
    <w:rsid w:val="00F30639"/>
    <w:rPr>
      <w:rFonts w:ascii="Consolas" w:eastAsia="SimSun" w:hAnsi="Consolas" w:cs="Times New Roman"/>
      <w:i/>
      <w:color w:val="C00000"/>
      <w:kern w:val="0"/>
      <w:sz w:val="22"/>
      <w:shd w:val="clear" w:color="auto" w:fill="F8F8F8"/>
      <w:lang w:eastAsia="en-US"/>
      <w14:ligatures w14:val="none"/>
    </w:rPr>
  </w:style>
  <w:style w:type="paragraph" w:styleId="Revision">
    <w:name w:val="Revision"/>
    <w:hidden/>
    <w:uiPriority w:val="99"/>
    <w:semiHidden/>
    <w:rsid w:val="00F30639"/>
    <w:pPr>
      <w:spacing w:after="0" w:line="240" w:lineRule="auto"/>
    </w:pPr>
    <w:rPr>
      <w:rFonts w:ascii="Times New Roman" w:eastAsia="SimSu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F3063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30639"/>
  </w:style>
  <w:style w:type="character" w:customStyle="1" w:styleId="CommentTextChar">
    <w:name w:val="Comment Text Char"/>
    <w:basedOn w:val="DefaultParagraphFont"/>
    <w:link w:val="CommentText"/>
    <w:uiPriority w:val="99"/>
    <w:rsid w:val="00F30639"/>
    <w:rPr>
      <w:rFonts w:ascii="Times New Roman" w:eastAsia="SimSu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06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0639"/>
    <w:rPr>
      <w:rFonts w:ascii="Times New Roman" w:eastAsia="SimSun" w:hAnsi="Times New Roman" w:cs="Times New Roman"/>
      <w:b/>
      <w:bCs/>
    </w:rPr>
  </w:style>
  <w:style w:type="paragraph" w:customStyle="1" w:styleId="EndNoteBibliographyTitle">
    <w:name w:val="EndNote Bibliography Title"/>
    <w:basedOn w:val="Normal"/>
    <w:link w:val="EndNoteBibliographyTitle0"/>
    <w:rsid w:val="00F30639"/>
    <w:pPr>
      <w:spacing w:after="0"/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30639"/>
    <w:rPr>
      <w:rFonts w:ascii="Times New Roman" w:eastAsia="SimSu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0"/>
    <w:rsid w:val="00F30639"/>
    <w:pPr>
      <w:spacing w:line="240" w:lineRule="auto"/>
      <w:jc w:val="both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F30639"/>
    <w:rPr>
      <w:rFonts w:ascii="Times New Roman" w:eastAsia="SimSun" w:hAnsi="Times New Roman" w:cs="Times New Roman"/>
      <w:noProof/>
    </w:rPr>
  </w:style>
  <w:style w:type="character" w:styleId="LineNumber">
    <w:name w:val="line number"/>
    <w:basedOn w:val="DefaultParagraphFont"/>
    <w:uiPriority w:val="99"/>
    <w:semiHidden/>
    <w:unhideWhenUsed/>
    <w:rsid w:val="00F30639"/>
  </w:style>
  <w:style w:type="character" w:styleId="Strong">
    <w:name w:val="Strong"/>
    <w:basedOn w:val="DefaultParagraphFont"/>
    <w:uiPriority w:val="22"/>
    <w:qFormat/>
    <w:rsid w:val="00F3063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306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838</Words>
  <Characters>4720</Characters>
  <Application>Microsoft Office Word</Application>
  <DocSecurity>0</DocSecurity>
  <Lines>314</Lines>
  <Paragraphs>292</Paragraphs>
  <ScaleCrop>false</ScaleCrop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2025-11-25T17:46:00Z</dcterms:created>
  <dcterms:modified xsi:type="dcterms:W3CDTF">2025-11-25T17:47:00Z</dcterms:modified>
</cp:coreProperties>
</file>