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824A" w14:textId="0A57DA9E" w:rsidR="001D105A" w:rsidRPr="0021764A" w:rsidRDefault="0021764A" w:rsidP="0021764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Ref182909850"/>
      <w:bookmarkStart w:id="1" w:name="_Toc188622582"/>
      <w:r w:rsidRPr="0021764A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Supplemental Tables</w:t>
      </w:r>
    </w:p>
    <w:p w14:paraId="1BFB495A" w14:textId="77777777" w:rsidR="00393806" w:rsidRPr="008429BF" w:rsidRDefault="00393806" w:rsidP="001D10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0CF43" w14:textId="664D0EE9" w:rsidR="005F4A9E" w:rsidRPr="008429BF" w:rsidRDefault="005F4A9E" w:rsidP="005F4A9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2" w:name="_Toc179367657"/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Table S1 </w:t>
      </w:r>
      <w:bookmarkEnd w:id="2"/>
      <w:r w:rsidRPr="008429BF">
        <w:rPr>
          <w:rFonts w:ascii="Times New Roman" w:hAnsi="Times New Roman" w:cs="Times New Roman"/>
          <w:b/>
          <w:bCs/>
          <w:sz w:val="24"/>
          <w:szCs w:val="24"/>
        </w:rPr>
        <w:t>Summary of Treatment Interruptions</w:t>
      </w:r>
      <w:r w:rsidR="00210277" w:rsidRPr="008429BF">
        <w:rPr>
          <w:rFonts w:ascii="Times New Roman" w:hAnsi="Times New Roman" w:cs="Times New Roman"/>
          <w:b/>
          <w:bCs/>
          <w:sz w:val="24"/>
          <w:szCs w:val="24"/>
        </w:rPr>
        <w:t xml:space="preserve"> in All Treated Patients (n=44)</w:t>
      </w:r>
    </w:p>
    <w:tbl>
      <w:tblPr>
        <w:tblStyle w:val="TableGrid1"/>
        <w:tblW w:w="90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256"/>
        <w:gridCol w:w="986"/>
        <w:gridCol w:w="937"/>
        <w:gridCol w:w="670"/>
        <w:gridCol w:w="687"/>
        <w:gridCol w:w="944"/>
        <w:gridCol w:w="1596"/>
      </w:tblGrid>
      <w:tr w:rsidR="005F4A9E" w:rsidRPr="008429BF" w14:paraId="4E01E08B" w14:textId="77777777" w:rsidTr="0082603F">
        <w:trPr>
          <w:trHeight w:val="70"/>
        </w:trPr>
        <w:tc>
          <w:tcPr>
            <w:tcW w:w="3256" w:type="dxa"/>
            <w:shd w:val="clear" w:color="auto" w:fill="F2F2F2" w:themeFill="background1" w:themeFillShade="F2"/>
            <w:hideMark/>
          </w:tcPr>
          <w:p w14:paraId="341C209F" w14:textId="77777777" w:rsidR="005F4A9E" w:rsidRPr="008429BF" w:rsidRDefault="005F4A9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Reason </w:t>
            </w:r>
          </w:p>
        </w:tc>
        <w:tc>
          <w:tcPr>
            <w:tcW w:w="986" w:type="dxa"/>
            <w:shd w:val="clear" w:color="auto" w:fill="F2F2F2" w:themeFill="background1" w:themeFillShade="F2"/>
            <w:hideMark/>
          </w:tcPr>
          <w:p w14:paraId="361C4117" w14:textId="77777777" w:rsidR="005F4A9E" w:rsidRPr="008429BF" w:rsidRDefault="005F4A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events</w:t>
            </w:r>
          </w:p>
        </w:tc>
        <w:tc>
          <w:tcPr>
            <w:tcW w:w="937" w:type="dxa"/>
            <w:shd w:val="clear" w:color="auto" w:fill="F2F2F2" w:themeFill="background1" w:themeFillShade="F2"/>
            <w:hideMark/>
          </w:tcPr>
          <w:p w14:paraId="74F9D436" w14:textId="77777777" w:rsidR="005F4A9E" w:rsidRPr="008429BF" w:rsidRDefault="005F4A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70" w:type="dxa"/>
            <w:shd w:val="clear" w:color="auto" w:fill="F2F2F2" w:themeFill="background1" w:themeFillShade="F2"/>
            <w:hideMark/>
          </w:tcPr>
          <w:p w14:paraId="2F4F190C" w14:textId="77777777" w:rsidR="005F4A9E" w:rsidRPr="008429BF" w:rsidRDefault="005F4A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227" w:type="dxa"/>
            <w:gridSpan w:val="3"/>
            <w:shd w:val="clear" w:color="auto" w:fill="F2F2F2" w:themeFill="background1" w:themeFillShade="F2"/>
            <w:hideMark/>
          </w:tcPr>
          <w:p w14:paraId="0880BDE6" w14:textId="77777777" w:rsidR="005F4A9E" w:rsidRPr="008429BF" w:rsidRDefault="005F4A9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Days</w:t>
            </w:r>
          </w:p>
        </w:tc>
      </w:tr>
      <w:tr w:rsidR="005F4A9E" w:rsidRPr="008429BF" w14:paraId="1B79C5B2" w14:textId="77777777" w:rsidTr="0082603F">
        <w:trPr>
          <w:trHeight w:val="70"/>
        </w:trPr>
        <w:tc>
          <w:tcPr>
            <w:tcW w:w="3256" w:type="dxa"/>
            <w:shd w:val="clear" w:color="auto" w:fill="F2F2F2" w:themeFill="background1" w:themeFillShade="F2"/>
            <w:hideMark/>
          </w:tcPr>
          <w:p w14:paraId="391012FB" w14:textId="77777777" w:rsidR="005F4A9E" w:rsidRPr="008429BF" w:rsidRDefault="005F4A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hideMark/>
          </w:tcPr>
          <w:p w14:paraId="38B502E6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2F2F2" w:themeFill="background1" w:themeFillShade="F2"/>
            <w:hideMark/>
          </w:tcPr>
          <w:p w14:paraId="133CF19F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2F2F2" w:themeFill="background1" w:themeFillShade="F2"/>
            <w:hideMark/>
          </w:tcPr>
          <w:p w14:paraId="240E1FDA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F2F2F2" w:themeFill="background1" w:themeFillShade="F2"/>
            <w:hideMark/>
          </w:tcPr>
          <w:p w14:paraId="4CE8C5C9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944" w:type="dxa"/>
            <w:shd w:val="clear" w:color="auto" w:fill="F2F2F2" w:themeFill="background1" w:themeFillShade="F2"/>
            <w:hideMark/>
          </w:tcPr>
          <w:p w14:paraId="18F896D3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Median</w:t>
            </w:r>
          </w:p>
        </w:tc>
        <w:tc>
          <w:tcPr>
            <w:tcW w:w="1596" w:type="dxa"/>
            <w:shd w:val="clear" w:color="auto" w:fill="F2F2F2" w:themeFill="background1" w:themeFillShade="F2"/>
            <w:hideMark/>
          </w:tcPr>
          <w:p w14:paraId="13BED839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Range</w:t>
            </w:r>
          </w:p>
        </w:tc>
      </w:tr>
      <w:tr w:rsidR="005F4A9E" w:rsidRPr="008429BF" w14:paraId="28613048" w14:textId="77777777" w:rsidTr="0082603F">
        <w:trPr>
          <w:trHeight w:val="70"/>
        </w:trPr>
        <w:tc>
          <w:tcPr>
            <w:tcW w:w="3256" w:type="dxa"/>
            <w:hideMark/>
          </w:tcPr>
          <w:p w14:paraId="76EF0041" w14:textId="77777777" w:rsidR="0082603F" w:rsidRPr="008429BF" w:rsidRDefault="0082603F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 xml:space="preserve">SARS-Cov2 </w:t>
            </w:r>
          </w:p>
          <w:p w14:paraId="29A1FFFA" w14:textId="49E9BC51" w:rsidR="005F4A9E" w:rsidRPr="008429BF" w:rsidRDefault="0082603F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(</w:t>
            </w:r>
            <w:r w:rsidR="005F4A9E" w:rsidRPr="008429BF">
              <w:rPr>
                <w:rFonts w:ascii="Times New Roman" w:hAnsi="Times New Roman"/>
                <w:sz w:val="24"/>
                <w:szCs w:val="24"/>
              </w:rPr>
              <w:t>C</w:t>
            </w:r>
            <w:r w:rsidR="00F26C7C" w:rsidRPr="008429BF">
              <w:rPr>
                <w:rFonts w:ascii="Times New Roman" w:hAnsi="Times New Roman"/>
                <w:sz w:val="24"/>
                <w:szCs w:val="24"/>
              </w:rPr>
              <w:t>OVID</w:t>
            </w:r>
            <w:r w:rsidR="005F4A9E" w:rsidRPr="008429BF">
              <w:rPr>
                <w:rFonts w:ascii="Times New Roman" w:hAnsi="Times New Roman"/>
                <w:sz w:val="24"/>
                <w:szCs w:val="24"/>
              </w:rPr>
              <w:t>-19 infection</w:t>
            </w:r>
            <w:r w:rsidRPr="008429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hideMark/>
          </w:tcPr>
          <w:p w14:paraId="46E5EA25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  <w:hideMark/>
          </w:tcPr>
          <w:p w14:paraId="7D545C7D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0" w:type="dxa"/>
            <w:hideMark/>
          </w:tcPr>
          <w:p w14:paraId="286D1974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7" w:type="dxa"/>
            <w:hideMark/>
          </w:tcPr>
          <w:p w14:paraId="7C763C4C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44" w:type="dxa"/>
            <w:hideMark/>
          </w:tcPr>
          <w:p w14:paraId="5EF4228C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hideMark/>
          </w:tcPr>
          <w:p w14:paraId="56DE4746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4-43</w:t>
            </w:r>
          </w:p>
        </w:tc>
      </w:tr>
      <w:tr w:rsidR="005F4A9E" w:rsidRPr="008429BF" w14:paraId="58E46603" w14:textId="77777777" w:rsidTr="0082603F">
        <w:trPr>
          <w:trHeight w:val="70"/>
        </w:trPr>
        <w:tc>
          <w:tcPr>
            <w:tcW w:w="3256" w:type="dxa"/>
            <w:hideMark/>
          </w:tcPr>
          <w:p w14:paraId="05EF7D08" w14:textId="01CE1B47" w:rsidR="0082603F" w:rsidRPr="008429BF" w:rsidRDefault="0082603F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SARS-Cov2</w:t>
            </w:r>
          </w:p>
          <w:p w14:paraId="33860A8E" w14:textId="21CE074C" w:rsidR="005F4A9E" w:rsidRPr="008429BF" w:rsidRDefault="0082603F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(</w:t>
            </w:r>
            <w:r w:rsidR="005F4A9E" w:rsidRPr="008429BF">
              <w:rPr>
                <w:rFonts w:ascii="Times New Roman" w:hAnsi="Times New Roman"/>
                <w:sz w:val="24"/>
                <w:szCs w:val="24"/>
              </w:rPr>
              <w:t>C</w:t>
            </w:r>
            <w:r w:rsidR="00F26C7C" w:rsidRPr="008429BF">
              <w:rPr>
                <w:rFonts w:ascii="Times New Roman" w:hAnsi="Times New Roman"/>
                <w:sz w:val="24"/>
                <w:szCs w:val="24"/>
              </w:rPr>
              <w:t>OVID</w:t>
            </w:r>
            <w:r w:rsidR="005F4A9E" w:rsidRPr="008429BF">
              <w:rPr>
                <w:rFonts w:ascii="Times New Roman" w:hAnsi="Times New Roman"/>
                <w:sz w:val="24"/>
                <w:szCs w:val="24"/>
              </w:rPr>
              <w:t>-19 Vaccine</w:t>
            </w:r>
            <w:r w:rsidRPr="008429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hideMark/>
          </w:tcPr>
          <w:p w14:paraId="384FBF9B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7" w:type="dxa"/>
            <w:hideMark/>
          </w:tcPr>
          <w:p w14:paraId="667664DD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0" w:type="dxa"/>
            <w:hideMark/>
          </w:tcPr>
          <w:p w14:paraId="67085E08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7" w:type="dxa"/>
            <w:hideMark/>
          </w:tcPr>
          <w:p w14:paraId="470C3A63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hideMark/>
          </w:tcPr>
          <w:p w14:paraId="3B28CDDE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hideMark/>
          </w:tcPr>
          <w:p w14:paraId="276E98B0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2-5</w:t>
            </w:r>
          </w:p>
        </w:tc>
      </w:tr>
      <w:tr w:rsidR="005F4A9E" w:rsidRPr="008429BF" w14:paraId="528D23B0" w14:textId="77777777" w:rsidTr="0082603F">
        <w:trPr>
          <w:trHeight w:val="70"/>
        </w:trPr>
        <w:tc>
          <w:tcPr>
            <w:tcW w:w="3256" w:type="dxa"/>
            <w:hideMark/>
          </w:tcPr>
          <w:p w14:paraId="51CD2396" w14:textId="77777777" w:rsidR="0082603F" w:rsidRPr="008429BF" w:rsidRDefault="0082603F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 xml:space="preserve">SARS-Cov2 </w:t>
            </w:r>
          </w:p>
          <w:p w14:paraId="4D2A6545" w14:textId="43F1141C" w:rsidR="005F4A9E" w:rsidRPr="008429BF" w:rsidRDefault="0082603F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(</w:t>
            </w:r>
            <w:r w:rsidR="005F4A9E" w:rsidRPr="008429BF">
              <w:rPr>
                <w:rFonts w:ascii="Times New Roman" w:hAnsi="Times New Roman"/>
                <w:sz w:val="24"/>
                <w:szCs w:val="24"/>
              </w:rPr>
              <w:t>C</w:t>
            </w:r>
            <w:r w:rsidR="00F26C7C" w:rsidRPr="008429BF">
              <w:rPr>
                <w:rFonts w:ascii="Times New Roman" w:hAnsi="Times New Roman"/>
                <w:sz w:val="24"/>
                <w:szCs w:val="24"/>
              </w:rPr>
              <w:t>OVID</w:t>
            </w:r>
            <w:r w:rsidR="005F4A9E" w:rsidRPr="008429BF">
              <w:rPr>
                <w:rFonts w:ascii="Times New Roman" w:hAnsi="Times New Roman"/>
                <w:sz w:val="24"/>
                <w:szCs w:val="24"/>
              </w:rPr>
              <w:t>-19</w:t>
            </w:r>
            <w:r w:rsidRPr="008429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4A9E" w:rsidRPr="008429BF">
              <w:rPr>
                <w:rFonts w:ascii="Times New Roman" w:hAnsi="Times New Roman"/>
                <w:sz w:val="24"/>
                <w:szCs w:val="24"/>
              </w:rPr>
              <w:t>Infection/Vaccine</w:t>
            </w:r>
            <w:r w:rsidRPr="008429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hideMark/>
          </w:tcPr>
          <w:p w14:paraId="6E7BDC49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7" w:type="dxa"/>
            <w:hideMark/>
          </w:tcPr>
          <w:p w14:paraId="20BEBCA8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70" w:type="dxa"/>
            <w:hideMark/>
          </w:tcPr>
          <w:p w14:paraId="50582E4E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7" w:type="dxa"/>
            <w:hideMark/>
          </w:tcPr>
          <w:p w14:paraId="61F545CB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4" w:type="dxa"/>
            <w:hideMark/>
          </w:tcPr>
          <w:p w14:paraId="19836653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hideMark/>
          </w:tcPr>
          <w:p w14:paraId="60F92F01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2-43</w:t>
            </w:r>
          </w:p>
        </w:tc>
      </w:tr>
      <w:tr w:rsidR="005F4A9E" w:rsidRPr="008429BF" w14:paraId="49E133A6" w14:textId="77777777" w:rsidTr="0082603F">
        <w:trPr>
          <w:trHeight w:val="70"/>
        </w:trPr>
        <w:tc>
          <w:tcPr>
            <w:tcW w:w="3256" w:type="dxa"/>
            <w:hideMark/>
          </w:tcPr>
          <w:p w14:paraId="0B9EE71D" w14:textId="77777777" w:rsidR="005F4A9E" w:rsidRPr="008429BF" w:rsidRDefault="005F4A9E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Radiotherapy</w:t>
            </w:r>
          </w:p>
        </w:tc>
        <w:tc>
          <w:tcPr>
            <w:tcW w:w="986" w:type="dxa"/>
            <w:hideMark/>
          </w:tcPr>
          <w:p w14:paraId="6A1504A5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7" w:type="dxa"/>
            <w:hideMark/>
          </w:tcPr>
          <w:p w14:paraId="43602839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hideMark/>
          </w:tcPr>
          <w:p w14:paraId="5AF3FD54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7" w:type="dxa"/>
            <w:hideMark/>
          </w:tcPr>
          <w:p w14:paraId="5D4A6B90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  <w:hideMark/>
          </w:tcPr>
          <w:p w14:paraId="0B0D4A4F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96" w:type="dxa"/>
            <w:hideMark/>
          </w:tcPr>
          <w:p w14:paraId="17E867C2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1-17</w:t>
            </w:r>
          </w:p>
        </w:tc>
      </w:tr>
      <w:tr w:rsidR="005F4A9E" w:rsidRPr="008429BF" w14:paraId="556F78B1" w14:textId="77777777" w:rsidTr="0082603F">
        <w:trPr>
          <w:trHeight w:val="70"/>
        </w:trPr>
        <w:tc>
          <w:tcPr>
            <w:tcW w:w="3256" w:type="dxa"/>
            <w:hideMark/>
          </w:tcPr>
          <w:p w14:paraId="5F874DA8" w14:textId="77777777" w:rsidR="005F4A9E" w:rsidRPr="008429BF" w:rsidRDefault="005F4A9E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Surgery</w:t>
            </w:r>
          </w:p>
        </w:tc>
        <w:tc>
          <w:tcPr>
            <w:tcW w:w="986" w:type="dxa"/>
            <w:hideMark/>
          </w:tcPr>
          <w:p w14:paraId="64BB0484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hideMark/>
          </w:tcPr>
          <w:p w14:paraId="75A917AA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hideMark/>
          </w:tcPr>
          <w:p w14:paraId="72FDBB2F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7" w:type="dxa"/>
            <w:hideMark/>
          </w:tcPr>
          <w:p w14:paraId="0B02DF9B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hideMark/>
          </w:tcPr>
          <w:p w14:paraId="0848F595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hideMark/>
          </w:tcPr>
          <w:p w14:paraId="72021869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3-6</w:t>
            </w:r>
          </w:p>
        </w:tc>
      </w:tr>
      <w:tr w:rsidR="005F4A9E" w:rsidRPr="008429BF" w14:paraId="3D5AC598" w14:textId="77777777" w:rsidTr="0082603F">
        <w:trPr>
          <w:trHeight w:val="70"/>
        </w:trPr>
        <w:tc>
          <w:tcPr>
            <w:tcW w:w="3256" w:type="dxa"/>
            <w:hideMark/>
          </w:tcPr>
          <w:p w14:paraId="5A93E580" w14:textId="77777777" w:rsidR="00F26C7C" w:rsidRPr="008429BF" w:rsidRDefault="005F4A9E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 xml:space="preserve">Fever/Infection </w:t>
            </w:r>
          </w:p>
          <w:p w14:paraId="30760494" w14:textId="13392146" w:rsidR="005F4A9E" w:rsidRPr="008429BF" w:rsidRDefault="005F4A9E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 xml:space="preserve">(not </w:t>
            </w:r>
            <w:r w:rsidR="0082603F" w:rsidRPr="008429BF">
              <w:rPr>
                <w:rFonts w:ascii="Times New Roman" w:hAnsi="Times New Roman"/>
                <w:sz w:val="24"/>
                <w:szCs w:val="24"/>
              </w:rPr>
              <w:t>SARS-Cov</w:t>
            </w:r>
            <w:r w:rsidR="00D95AF6" w:rsidRPr="008429BF">
              <w:rPr>
                <w:rFonts w:ascii="Times New Roman" w:hAnsi="Times New Roman"/>
                <w:sz w:val="24"/>
                <w:szCs w:val="24"/>
              </w:rPr>
              <w:t xml:space="preserve">2, </w:t>
            </w:r>
            <w:r w:rsidRPr="008429BF">
              <w:rPr>
                <w:rFonts w:ascii="Times New Roman" w:hAnsi="Times New Roman"/>
                <w:sz w:val="24"/>
                <w:szCs w:val="24"/>
              </w:rPr>
              <w:t>C</w:t>
            </w:r>
            <w:r w:rsidR="00F26C7C" w:rsidRPr="008429BF">
              <w:rPr>
                <w:rFonts w:ascii="Times New Roman" w:hAnsi="Times New Roman"/>
                <w:sz w:val="24"/>
                <w:szCs w:val="24"/>
              </w:rPr>
              <w:t>OVID</w:t>
            </w:r>
            <w:r w:rsidRPr="008429BF">
              <w:rPr>
                <w:rFonts w:ascii="Times New Roman" w:hAnsi="Times New Roman"/>
                <w:sz w:val="24"/>
                <w:szCs w:val="24"/>
              </w:rPr>
              <w:t>-19)</w:t>
            </w:r>
          </w:p>
        </w:tc>
        <w:tc>
          <w:tcPr>
            <w:tcW w:w="986" w:type="dxa"/>
            <w:hideMark/>
          </w:tcPr>
          <w:p w14:paraId="3A9A7948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hideMark/>
          </w:tcPr>
          <w:p w14:paraId="532B9EFD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0" w:type="dxa"/>
            <w:hideMark/>
          </w:tcPr>
          <w:p w14:paraId="4B7F35F6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7" w:type="dxa"/>
            <w:hideMark/>
          </w:tcPr>
          <w:p w14:paraId="6A460757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4" w:type="dxa"/>
            <w:hideMark/>
          </w:tcPr>
          <w:p w14:paraId="1B9480CE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hideMark/>
          </w:tcPr>
          <w:p w14:paraId="2B1E1D67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2-19</w:t>
            </w:r>
          </w:p>
        </w:tc>
      </w:tr>
      <w:tr w:rsidR="005F4A9E" w:rsidRPr="008429BF" w14:paraId="0A5CA767" w14:textId="77777777" w:rsidTr="0082603F">
        <w:trPr>
          <w:trHeight w:val="70"/>
        </w:trPr>
        <w:tc>
          <w:tcPr>
            <w:tcW w:w="3256" w:type="dxa"/>
            <w:hideMark/>
          </w:tcPr>
          <w:p w14:paraId="5F369A9F" w14:textId="77777777" w:rsidR="00F26C7C" w:rsidRPr="008429BF" w:rsidRDefault="005F4A9E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 xml:space="preserve">Other AE </w:t>
            </w:r>
          </w:p>
          <w:p w14:paraId="5E5B3581" w14:textId="76D83357" w:rsidR="005F4A9E" w:rsidRPr="008429BF" w:rsidRDefault="005F4A9E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(not covered above)</w:t>
            </w:r>
          </w:p>
        </w:tc>
        <w:tc>
          <w:tcPr>
            <w:tcW w:w="986" w:type="dxa"/>
            <w:hideMark/>
          </w:tcPr>
          <w:p w14:paraId="6C20752B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37" w:type="dxa"/>
            <w:hideMark/>
          </w:tcPr>
          <w:p w14:paraId="343BF49F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70" w:type="dxa"/>
            <w:hideMark/>
          </w:tcPr>
          <w:p w14:paraId="7B24574B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87" w:type="dxa"/>
            <w:hideMark/>
          </w:tcPr>
          <w:p w14:paraId="3C35C8CA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44" w:type="dxa"/>
            <w:hideMark/>
          </w:tcPr>
          <w:p w14:paraId="7664C0A0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hideMark/>
          </w:tcPr>
          <w:p w14:paraId="123EB2C3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1-43</w:t>
            </w:r>
          </w:p>
        </w:tc>
      </w:tr>
      <w:tr w:rsidR="005F4A9E" w:rsidRPr="008429BF" w14:paraId="09CEBA48" w14:textId="77777777" w:rsidTr="0082603F">
        <w:trPr>
          <w:trHeight w:val="70"/>
        </w:trPr>
        <w:tc>
          <w:tcPr>
            <w:tcW w:w="3256" w:type="dxa"/>
            <w:hideMark/>
          </w:tcPr>
          <w:p w14:paraId="1F8ED59D" w14:textId="77777777" w:rsidR="005F4A9E" w:rsidRPr="008429BF" w:rsidRDefault="005F4A9E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Other (IMP)</w:t>
            </w:r>
          </w:p>
        </w:tc>
        <w:tc>
          <w:tcPr>
            <w:tcW w:w="986" w:type="dxa"/>
            <w:hideMark/>
          </w:tcPr>
          <w:p w14:paraId="45A5AE8B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hideMark/>
          </w:tcPr>
          <w:p w14:paraId="0025E16B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hideMark/>
          </w:tcPr>
          <w:p w14:paraId="48456DF5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7" w:type="dxa"/>
            <w:hideMark/>
          </w:tcPr>
          <w:p w14:paraId="2A9830AA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hideMark/>
          </w:tcPr>
          <w:p w14:paraId="2B8FB7C2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hideMark/>
          </w:tcPr>
          <w:p w14:paraId="43896AB0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</w:tr>
      <w:tr w:rsidR="005F4A9E" w:rsidRPr="008429BF" w14:paraId="016BD0A0" w14:textId="77777777" w:rsidTr="0082603F">
        <w:trPr>
          <w:trHeight w:val="70"/>
        </w:trPr>
        <w:tc>
          <w:tcPr>
            <w:tcW w:w="3256" w:type="dxa"/>
          </w:tcPr>
          <w:p w14:paraId="5ACD158D" w14:textId="77777777" w:rsidR="005F4A9E" w:rsidRPr="008429BF" w:rsidRDefault="005F4A9E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  <w:tc>
          <w:tcPr>
            <w:tcW w:w="986" w:type="dxa"/>
          </w:tcPr>
          <w:p w14:paraId="08C0A14F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</w:tcPr>
          <w:p w14:paraId="60F91A6E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0" w:type="dxa"/>
          </w:tcPr>
          <w:p w14:paraId="4F77D9C8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7" w:type="dxa"/>
          </w:tcPr>
          <w:p w14:paraId="43EAB61B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</w:tcPr>
          <w:p w14:paraId="1E590B98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14:paraId="591E7B44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</w:tr>
      <w:tr w:rsidR="005F4A9E" w:rsidRPr="008429BF" w14:paraId="4A0E492D" w14:textId="77777777" w:rsidTr="0082603F">
        <w:trPr>
          <w:trHeight w:val="70"/>
        </w:trPr>
        <w:tc>
          <w:tcPr>
            <w:tcW w:w="3256" w:type="dxa"/>
          </w:tcPr>
          <w:p w14:paraId="202F3356" w14:textId="77777777" w:rsidR="005F4A9E" w:rsidRPr="008429BF" w:rsidRDefault="005F4A9E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All</w:t>
            </w:r>
          </w:p>
        </w:tc>
        <w:tc>
          <w:tcPr>
            <w:tcW w:w="986" w:type="dxa"/>
          </w:tcPr>
          <w:p w14:paraId="4DD14056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37" w:type="dxa"/>
          </w:tcPr>
          <w:p w14:paraId="6F9DFD44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70" w:type="dxa"/>
          </w:tcPr>
          <w:p w14:paraId="1B0A0FF1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87" w:type="dxa"/>
          </w:tcPr>
          <w:p w14:paraId="6C125C4D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4" w:type="dxa"/>
          </w:tcPr>
          <w:p w14:paraId="176BE851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14:paraId="21BC2619" w14:textId="77777777" w:rsidR="005F4A9E" w:rsidRPr="008429BF" w:rsidRDefault="005F4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1-43</w:t>
            </w:r>
          </w:p>
        </w:tc>
      </w:tr>
    </w:tbl>
    <w:p w14:paraId="532A2653" w14:textId="77777777" w:rsidR="00CD108D" w:rsidRDefault="00CD108D" w:rsidP="008429BF">
      <w:pPr>
        <w:autoSpaceDE w:val="0"/>
        <w:autoSpaceDN w:val="0"/>
        <w:adjustRightInd w:val="0"/>
        <w:spacing w:after="120" w:line="480" w:lineRule="auto"/>
        <w:ind w:right="-11"/>
        <w:rPr>
          <w:rFonts w:ascii="Times New Roman" w:eastAsia="Arial Narrow" w:hAnsi="Times New Roman" w:cs="Times New Roman"/>
        </w:rPr>
      </w:pPr>
      <w:r>
        <w:rPr>
          <w:rFonts w:ascii="Times New Roman" w:hAnsi="Times New Roman" w:cs="Times New Roman"/>
        </w:rPr>
        <w:t xml:space="preserve">AE </w:t>
      </w:r>
      <w:r w:rsidRPr="008B6A5E">
        <w:rPr>
          <w:rFonts w:ascii="Times New Roman" w:eastAsia="Arial Narrow" w:hAnsi="Times New Roman" w:cs="Times New Roman"/>
        </w:rPr>
        <w:t xml:space="preserve">stands for </w:t>
      </w:r>
      <w:r>
        <w:rPr>
          <w:rFonts w:ascii="Times New Roman" w:eastAsia="Arial Narrow" w:hAnsi="Times New Roman" w:cs="Times New Roman"/>
        </w:rPr>
        <w:t xml:space="preserve">adverse event, IMP </w:t>
      </w:r>
      <w:r w:rsidRPr="008B6A5E">
        <w:rPr>
          <w:rFonts w:ascii="Times New Roman" w:eastAsia="Arial Narrow" w:hAnsi="Times New Roman" w:cs="Times New Roman"/>
        </w:rPr>
        <w:t xml:space="preserve">stands for </w:t>
      </w:r>
      <w:r>
        <w:rPr>
          <w:rFonts w:ascii="Times New Roman" w:eastAsia="Arial Narrow" w:hAnsi="Times New Roman" w:cs="Times New Roman"/>
        </w:rPr>
        <w:t>investigational medicinal product.</w:t>
      </w:r>
    </w:p>
    <w:p w14:paraId="211A10C0" w14:textId="04FBEFE8" w:rsidR="005F4A9E" w:rsidRPr="008429BF" w:rsidRDefault="005F4A9E" w:rsidP="008429BF">
      <w:pPr>
        <w:autoSpaceDE w:val="0"/>
        <w:autoSpaceDN w:val="0"/>
        <w:adjustRightInd w:val="0"/>
        <w:spacing w:after="120" w:line="480" w:lineRule="auto"/>
        <w:ind w:right="-11"/>
        <w:rPr>
          <w:rFonts w:ascii="Times New Roman" w:eastAsia="Times New Roman" w:hAnsi="Times New Roman" w:cs="Times New Roman"/>
          <w:b/>
          <w:bCs/>
          <w:lang w:eastAsia="en-GB"/>
        </w:rPr>
      </w:pPr>
      <w:r w:rsidRPr="008429BF">
        <w:rPr>
          <w:rFonts w:ascii="Times New Roman" w:hAnsi="Times New Roman" w:cs="Times New Roman"/>
        </w:rPr>
        <w:t xml:space="preserve">Data cut-off: Dec 20, 2023; 3 </w:t>
      </w:r>
      <w:r w:rsidRPr="008429BF">
        <w:rPr>
          <w:rFonts w:ascii="Times New Roman" w:hAnsi="Times New Roman" w:cs="Times New Roman"/>
          <w:lang w:eastAsia="de-DE"/>
        </w:rPr>
        <w:t xml:space="preserve">patients had TEAEs related to roginolisib; 1 patient had vomiting leading to 2 days interruption, 1 patient had an amylase and lipase increase, leading to interruption of 38 days, and 1 patient had uveitis, with drug interrupted for 7 days followed by sponsor decision to discontinue the patient permanently as a precaution. </w:t>
      </w:r>
    </w:p>
    <w:p w14:paraId="00016195" w14:textId="1C705719" w:rsidR="00231184" w:rsidRPr="008429BF" w:rsidRDefault="00231184">
      <w:pPr>
        <w:spacing w:line="278" w:lineRule="auto"/>
        <w:rPr>
          <w:rFonts w:ascii="Times New Roman" w:hAnsi="Times New Roman" w:cs="Times New Roman"/>
          <w:b/>
          <w:bCs/>
        </w:rPr>
      </w:pPr>
      <w:r w:rsidRPr="008429BF">
        <w:rPr>
          <w:rFonts w:ascii="Times New Roman" w:hAnsi="Times New Roman" w:cs="Times New Roman"/>
          <w:b/>
          <w:bCs/>
        </w:rPr>
        <w:br w:type="page"/>
      </w:r>
    </w:p>
    <w:p w14:paraId="1CCA2C6E" w14:textId="3541FB4E" w:rsidR="005F4A9E" w:rsidRPr="008429BF" w:rsidRDefault="00231184" w:rsidP="004E7C8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Table S2 Additional Important Baseline Characteristics of Patients with Metastatic Uveal Melanoma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</w:t>
      </w:r>
      <w:r w:rsidR="00D95AF6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UM)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69"/>
        <w:gridCol w:w="4747"/>
      </w:tblGrid>
      <w:tr w:rsidR="00231184" w:rsidRPr="008429BF" w14:paraId="1A289820" w14:textId="77777777" w:rsidTr="008429BF">
        <w:trPr>
          <w:trHeight w:val="302"/>
        </w:trPr>
        <w:tc>
          <w:tcPr>
            <w:tcW w:w="4269" w:type="dxa"/>
            <w:hideMark/>
          </w:tcPr>
          <w:p w14:paraId="64526A45" w14:textId="471978C8" w:rsidR="00231184" w:rsidRPr="0021764A" w:rsidRDefault="00D95AF6" w:rsidP="00447FA0">
            <w:pPr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21764A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m</w:t>
            </w:r>
            <w:r w:rsidR="00231184" w:rsidRPr="0021764A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UM Patient Baseline data (n=29)</w:t>
            </w:r>
          </w:p>
        </w:tc>
        <w:tc>
          <w:tcPr>
            <w:tcW w:w="4747" w:type="dxa"/>
            <w:hideMark/>
          </w:tcPr>
          <w:p w14:paraId="48C3C9FC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n (%)</w:t>
            </w:r>
          </w:p>
        </w:tc>
      </w:tr>
      <w:tr w:rsidR="00231184" w:rsidRPr="008429BF" w14:paraId="4F97D3C1" w14:textId="77777777" w:rsidTr="008429BF">
        <w:trPr>
          <w:trHeight w:val="20"/>
        </w:trPr>
        <w:tc>
          <w:tcPr>
            <w:tcW w:w="4269" w:type="dxa"/>
            <w:hideMark/>
          </w:tcPr>
          <w:p w14:paraId="2260B35B" w14:textId="77777777" w:rsidR="00231184" w:rsidRPr="008429BF" w:rsidRDefault="00231184" w:rsidP="00447FA0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ECOG performance status</w:t>
            </w:r>
          </w:p>
        </w:tc>
        <w:tc>
          <w:tcPr>
            <w:tcW w:w="4747" w:type="dxa"/>
          </w:tcPr>
          <w:p w14:paraId="72CD7895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184" w:rsidRPr="008429BF" w14:paraId="0F55E8A6" w14:textId="77777777" w:rsidTr="008429BF">
        <w:trPr>
          <w:trHeight w:val="20"/>
        </w:trPr>
        <w:tc>
          <w:tcPr>
            <w:tcW w:w="4269" w:type="dxa"/>
            <w:hideMark/>
          </w:tcPr>
          <w:p w14:paraId="0EA3750C" w14:textId="0CD46F0C" w:rsidR="00231184" w:rsidRPr="008429BF" w:rsidRDefault="00231184" w:rsidP="00911FF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47" w:type="dxa"/>
            <w:hideMark/>
          </w:tcPr>
          <w:p w14:paraId="2FCE1059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24 (83)</w:t>
            </w:r>
          </w:p>
        </w:tc>
      </w:tr>
      <w:tr w:rsidR="00231184" w:rsidRPr="008429BF" w14:paraId="7BA73CDD" w14:textId="77777777" w:rsidTr="008429BF">
        <w:trPr>
          <w:trHeight w:val="20"/>
        </w:trPr>
        <w:tc>
          <w:tcPr>
            <w:tcW w:w="4269" w:type="dxa"/>
            <w:hideMark/>
          </w:tcPr>
          <w:p w14:paraId="6DCAD243" w14:textId="36D46286" w:rsidR="00231184" w:rsidRPr="008429BF" w:rsidRDefault="00231184" w:rsidP="00911FF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  <w:hideMark/>
          </w:tcPr>
          <w:p w14:paraId="18F149C1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5 (17)</w:t>
            </w:r>
          </w:p>
        </w:tc>
      </w:tr>
      <w:tr w:rsidR="00231184" w:rsidRPr="008429BF" w14:paraId="3E172BFD" w14:textId="77777777" w:rsidTr="008429BF">
        <w:trPr>
          <w:trHeight w:val="20"/>
        </w:trPr>
        <w:tc>
          <w:tcPr>
            <w:tcW w:w="4269" w:type="dxa"/>
          </w:tcPr>
          <w:p w14:paraId="59D6DCA0" w14:textId="77777777" w:rsidR="00231184" w:rsidRPr="008429BF" w:rsidRDefault="00231184" w:rsidP="00447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22DAC729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184" w:rsidRPr="008429BF" w14:paraId="36D82BC6" w14:textId="77777777" w:rsidTr="008429BF">
        <w:trPr>
          <w:trHeight w:val="20"/>
        </w:trPr>
        <w:tc>
          <w:tcPr>
            <w:tcW w:w="4269" w:type="dxa"/>
            <w:hideMark/>
          </w:tcPr>
          <w:p w14:paraId="19FF5650" w14:textId="77777777" w:rsidR="00231184" w:rsidRPr="008429BF" w:rsidRDefault="00231184" w:rsidP="00447FA0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Elevated baseline LDH &gt;ULN</w:t>
            </w:r>
          </w:p>
        </w:tc>
        <w:tc>
          <w:tcPr>
            <w:tcW w:w="4747" w:type="dxa"/>
            <w:hideMark/>
          </w:tcPr>
          <w:p w14:paraId="739F06E3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17 (59)</w:t>
            </w:r>
          </w:p>
        </w:tc>
      </w:tr>
      <w:tr w:rsidR="00231184" w:rsidRPr="008429BF" w14:paraId="55C6682D" w14:textId="77777777" w:rsidTr="008429BF">
        <w:trPr>
          <w:trHeight w:val="20"/>
        </w:trPr>
        <w:tc>
          <w:tcPr>
            <w:tcW w:w="4269" w:type="dxa"/>
            <w:hideMark/>
          </w:tcPr>
          <w:p w14:paraId="1E1427C5" w14:textId="5F42397F" w:rsidR="00231184" w:rsidRPr="008429BF" w:rsidRDefault="00231184" w:rsidP="00911FF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Less than 2</w:t>
            </w:r>
            <w:r w:rsidR="00CD108D">
              <w:rPr>
                <w:rFonts w:ascii="Times New Roman" w:hAnsi="Times New Roman"/>
                <w:sz w:val="24"/>
                <w:szCs w:val="24"/>
              </w:rPr>
              <w:t>×</w:t>
            </w:r>
            <w:r w:rsidRPr="008429BF">
              <w:rPr>
                <w:rFonts w:ascii="Times New Roman" w:hAnsi="Times New Roman"/>
                <w:sz w:val="24"/>
                <w:szCs w:val="24"/>
              </w:rPr>
              <w:t xml:space="preserve"> ULN</w:t>
            </w:r>
          </w:p>
        </w:tc>
        <w:tc>
          <w:tcPr>
            <w:tcW w:w="4747" w:type="dxa"/>
            <w:hideMark/>
          </w:tcPr>
          <w:p w14:paraId="06466612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13 (45)</w:t>
            </w:r>
          </w:p>
        </w:tc>
      </w:tr>
      <w:tr w:rsidR="00231184" w:rsidRPr="008429BF" w14:paraId="53E31FA4" w14:textId="77777777" w:rsidTr="008429BF">
        <w:trPr>
          <w:trHeight w:val="20"/>
        </w:trPr>
        <w:tc>
          <w:tcPr>
            <w:tcW w:w="4269" w:type="dxa"/>
            <w:hideMark/>
          </w:tcPr>
          <w:p w14:paraId="3797638F" w14:textId="0AA49D93" w:rsidR="00231184" w:rsidRPr="008429BF" w:rsidRDefault="00231184" w:rsidP="00911FF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≥2</w:t>
            </w:r>
            <w:r w:rsidR="00CD108D">
              <w:rPr>
                <w:rFonts w:ascii="Times New Roman" w:hAnsi="Times New Roman"/>
                <w:sz w:val="24"/>
                <w:szCs w:val="24"/>
              </w:rPr>
              <w:t>×</w:t>
            </w:r>
            <w:r w:rsidRPr="008429BF">
              <w:rPr>
                <w:rFonts w:ascii="Times New Roman" w:hAnsi="Times New Roman"/>
                <w:sz w:val="24"/>
                <w:szCs w:val="24"/>
              </w:rPr>
              <w:t xml:space="preserve"> ULN</w:t>
            </w:r>
          </w:p>
        </w:tc>
        <w:tc>
          <w:tcPr>
            <w:tcW w:w="4747" w:type="dxa"/>
            <w:hideMark/>
          </w:tcPr>
          <w:p w14:paraId="45D33D4A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4 (14)</w:t>
            </w:r>
          </w:p>
        </w:tc>
      </w:tr>
      <w:tr w:rsidR="00231184" w:rsidRPr="008429BF" w14:paraId="49BD043B" w14:textId="77777777" w:rsidTr="008429BF">
        <w:trPr>
          <w:trHeight w:val="20"/>
        </w:trPr>
        <w:tc>
          <w:tcPr>
            <w:tcW w:w="4269" w:type="dxa"/>
          </w:tcPr>
          <w:p w14:paraId="4B41B5A9" w14:textId="77777777" w:rsidR="00231184" w:rsidRPr="008429BF" w:rsidRDefault="00231184" w:rsidP="00447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32E3017E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184" w:rsidRPr="008429BF" w14:paraId="266B2797" w14:textId="77777777" w:rsidTr="008429BF">
        <w:trPr>
          <w:trHeight w:val="20"/>
        </w:trPr>
        <w:tc>
          <w:tcPr>
            <w:tcW w:w="4269" w:type="dxa"/>
            <w:hideMark/>
          </w:tcPr>
          <w:p w14:paraId="735833E1" w14:textId="77777777" w:rsidR="00231184" w:rsidRPr="008429BF" w:rsidRDefault="00231184" w:rsidP="00447FA0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Elevated baseline ALP &gt;ULN</w:t>
            </w:r>
          </w:p>
        </w:tc>
        <w:tc>
          <w:tcPr>
            <w:tcW w:w="4747" w:type="dxa"/>
            <w:hideMark/>
          </w:tcPr>
          <w:p w14:paraId="19CB46E3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12 (41)</w:t>
            </w:r>
          </w:p>
        </w:tc>
      </w:tr>
      <w:tr w:rsidR="00231184" w:rsidRPr="008429BF" w14:paraId="261B25D8" w14:textId="77777777" w:rsidTr="008429BF">
        <w:trPr>
          <w:trHeight w:val="20"/>
        </w:trPr>
        <w:tc>
          <w:tcPr>
            <w:tcW w:w="4269" w:type="dxa"/>
            <w:hideMark/>
          </w:tcPr>
          <w:p w14:paraId="77DA9D60" w14:textId="683DBB1C" w:rsidR="00231184" w:rsidRPr="008429BF" w:rsidRDefault="00231184" w:rsidP="00911FF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Less than 2</w:t>
            </w:r>
            <w:r w:rsidR="00CD108D">
              <w:rPr>
                <w:rFonts w:ascii="Times New Roman" w:hAnsi="Times New Roman"/>
                <w:sz w:val="24"/>
                <w:szCs w:val="24"/>
              </w:rPr>
              <w:t>×</w:t>
            </w:r>
            <w:r w:rsidRPr="008429BF">
              <w:rPr>
                <w:rFonts w:ascii="Times New Roman" w:hAnsi="Times New Roman"/>
                <w:sz w:val="24"/>
                <w:szCs w:val="24"/>
              </w:rPr>
              <w:t xml:space="preserve"> ULN</w:t>
            </w:r>
          </w:p>
        </w:tc>
        <w:tc>
          <w:tcPr>
            <w:tcW w:w="4747" w:type="dxa"/>
            <w:hideMark/>
          </w:tcPr>
          <w:p w14:paraId="18D45DB2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5 (17)</w:t>
            </w:r>
          </w:p>
        </w:tc>
      </w:tr>
      <w:tr w:rsidR="00231184" w:rsidRPr="008429BF" w14:paraId="54676075" w14:textId="77777777" w:rsidTr="008429BF">
        <w:trPr>
          <w:trHeight w:val="20"/>
        </w:trPr>
        <w:tc>
          <w:tcPr>
            <w:tcW w:w="4269" w:type="dxa"/>
            <w:hideMark/>
          </w:tcPr>
          <w:p w14:paraId="7A87A170" w14:textId="23400F8B" w:rsidR="00231184" w:rsidRPr="008429BF" w:rsidRDefault="00231184" w:rsidP="00911FF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≥2</w:t>
            </w:r>
            <w:r w:rsidR="00CD108D">
              <w:rPr>
                <w:rFonts w:ascii="Times New Roman" w:hAnsi="Times New Roman"/>
                <w:sz w:val="24"/>
                <w:szCs w:val="24"/>
              </w:rPr>
              <w:t>×</w:t>
            </w:r>
            <w:r w:rsidRPr="008429BF">
              <w:rPr>
                <w:rFonts w:ascii="Times New Roman" w:hAnsi="Times New Roman"/>
                <w:sz w:val="24"/>
                <w:szCs w:val="24"/>
              </w:rPr>
              <w:t xml:space="preserve"> ULN</w:t>
            </w:r>
          </w:p>
        </w:tc>
        <w:tc>
          <w:tcPr>
            <w:tcW w:w="4747" w:type="dxa"/>
            <w:hideMark/>
          </w:tcPr>
          <w:p w14:paraId="40493AF3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7 (24)</w:t>
            </w:r>
          </w:p>
        </w:tc>
      </w:tr>
      <w:tr w:rsidR="00231184" w:rsidRPr="008429BF" w14:paraId="6156962B" w14:textId="77777777" w:rsidTr="008429BF">
        <w:trPr>
          <w:trHeight w:val="20"/>
        </w:trPr>
        <w:tc>
          <w:tcPr>
            <w:tcW w:w="4269" w:type="dxa"/>
          </w:tcPr>
          <w:p w14:paraId="1CEC3CBA" w14:textId="77777777" w:rsidR="00231184" w:rsidRPr="008429BF" w:rsidRDefault="00231184" w:rsidP="00447F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2DE26557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184" w:rsidRPr="008429BF" w14:paraId="5EA8667D" w14:textId="77777777" w:rsidTr="008429BF">
        <w:trPr>
          <w:trHeight w:val="20"/>
        </w:trPr>
        <w:tc>
          <w:tcPr>
            <w:tcW w:w="4269" w:type="dxa"/>
            <w:hideMark/>
          </w:tcPr>
          <w:p w14:paraId="51CBC81C" w14:textId="77777777" w:rsidR="00231184" w:rsidRPr="008429BF" w:rsidRDefault="00231184" w:rsidP="00447FA0">
            <w:pPr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Largest liver lesion</w:t>
            </w:r>
            <w:r w:rsidRPr="008429BF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747" w:type="dxa"/>
          </w:tcPr>
          <w:p w14:paraId="11C8C7DF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184" w:rsidRPr="008429BF" w14:paraId="0BFB6B02" w14:textId="77777777" w:rsidTr="008429BF">
        <w:trPr>
          <w:trHeight w:val="20"/>
        </w:trPr>
        <w:tc>
          <w:tcPr>
            <w:tcW w:w="4269" w:type="dxa"/>
            <w:hideMark/>
          </w:tcPr>
          <w:p w14:paraId="7D70B740" w14:textId="7D9D4154" w:rsidR="00231184" w:rsidRPr="008429BF" w:rsidRDefault="00231184" w:rsidP="00911FF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pM1a (≤3 cm)</w:t>
            </w:r>
          </w:p>
        </w:tc>
        <w:tc>
          <w:tcPr>
            <w:tcW w:w="4747" w:type="dxa"/>
            <w:hideMark/>
          </w:tcPr>
          <w:p w14:paraId="68331D64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5 (17)</w:t>
            </w:r>
          </w:p>
        </w:tc>
      </w:tr>
      <w:tr w:rsidR="00231184" w:rsidRPr="008429BF" w14:paraId="71FA2F79" w14:textId="77777777" w:rsidTr="008429BF">
        <w:trPr>
          <w:trHeight w:val="20"/>
        </w:trPr>
        <w:tc>
          <w:tcPr>
            <w:tcW w:w="4269" w:type="dxa"/>
            <w:hideMark/>
          </w:tcPr>
          <w:p w14:paraId="4744F1DC" w14:textId="680AB3B6" w:rsidR="00231184" w:rsidRPr="008429BF" w:rsidRDefault="00231184" w:rsidP="00911FF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pM1b (&gt;3 cm – ≤8 cm)</w:t>
            </w:r>
          </w:p>
        </w:tc>
        <w:tc>
          <w:tcPr>
            <w:tcW w:w="4747" w:type="dxa"/>
            <w:hideMark/>
          </w:tcPr>
          <w:p w14:paraId="3AFF5F5C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16 (55)</w:t>
            </w:r>
          </w:p>
        </w:tc>
      </w:tr>
      <w:tr w:rsidR="00231184" w:rsidRPr="008429BF" w14:paraId="40DABBB8" w14:textId="77777777" w:rsidTr="008429BF">
        <w:trPr>
          <w:trHeight w:val="20"/>
        </w:trPr>
        <w:tc>
          <w:tcPr>
            <w:tcW w:w="4269" w:type="dxa"/>
            <w:hideMark/>
          </w:tcPr>
          <w:p w14:paraId="25FC3A1B" w14:textId="76979DE6" w:rsidR="00231184" w:rsidRPr="008429BF" w:rsidRDefault="00231184" w:rsidP="00911FF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pM1c (&gt;8 cm)</w:t>
            </w:r>
          </w:p>
        </w:tc>
        <w:tc>
          <w:tcPr>
            <w:tcW w:w="4747" w:type="dxa"/>
            <w:hideMark/>
          </w:tcPr>
          <w:p w14:paraId="584DEF1B" w14:textId="77777777" w:rsidR="00231184" w:rsidRPr="008429BF" w:rsidRDefault="00231184" w:rsidP="00A6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8 (28)</w:t>
            </w:r>
          </w:p>
        </w:tc>
      </w:tr>
    </w:tbl>
    <w:p w14:paraId="50D973AC" w14:textId="560E70F4" w:rsidR="00CD108D" w:rsidRPr="006A20A6" w:rsidRDefault="00CD108D" w:rsidP="0021764A">
      <w:pPr>
        <w:spacing w:line="480" w:lineRule="auto"/>
        <w:rPr>
          <w:rFonts w:ascii="Times New Roman" w:hAnsi="Times New Roman" w:cs="Times New Roman"/>
        </w:rPr>
      </w:pPr>
      <w:r w:rsidRPr="006A20A6">
        <w:rPr>
          <w:rFonts w:ascii="Times New Roman" w:hAnsi="Times New Roman" w:cs="Times New Roman"/>
        </w:rPr>
        <w:t xml:space="preserve">ALP </w:t>
      </w:r>
      <w:r w:rsidRPr="006A20A6">
        <w:rPr>
          <w:rFonts w:ascii="Times New Roman" w:eastAsia="Arial Narrow" w:hAnsi="Times New Roman" w:cs="Times New Roman"/>
        </w:rPr>
        <w:t>stands for</w:t>
      </w:r>
      <w:r w:rsidR="006A20A6">
        <w:rPr>
          <w:rFonts w:ascii="Times New Roman" w:eastAsia="Arial Narrow" w:hAnsi="Times New Roman" w:cs="Times New Roman"/>
        </w:rPr>
        <w:t xml:space="preserve"> a</w:t>
      </w:r>
      <w:r w:rsidR="006A20A6" w:rsidRPr="006A20A6">
        <w:rPr>
          <w:rFonts w:ascii="Times New Roman" w:eastAsia="Arial Narrow" w:hAnsi="Times New Roman" w:cs="Times New Roman"/>
        </w:rPr>
        <w:t xml:space="preserve">lkaline </w:t>
      </w:r>
      <w:r w:rsidR="006A20A6">
        <w:rPr>
          <w:rFonts w:ascii="Times New Roman" w:eastAsia="Arial Narrow" w:hAnsi="Times New Roman" w:cs="Times New Roman"/>
        </w:rPr>
        <w:t>p</w:t>
      </w:r>
      <w:r w:rsidR="006A20A6" w:rsidRPr="006A20A6">
        <w:rPr>
          <w:rFonts w:ascii="Times New Roman" w:eastAsia="Arial Narrow" w:hAnsi="Times New Roman" w:cs="Times New Roman"/>
        </w:rPr>
        <w:t>hosphatase</w:t>
      </w:r>
      <w:r w:rsidRPr="006A20A6">
        <w:rPr>
          <w:rFonts w:ascii="Times New Roman" w:eastAsia="Arial Narrow" w:hAnsi="Times New Roman" w:cs="Times New Roman"/>
        </w:rPr>
        <w:t xml:space="preserve">, </w:t>
      </w:r>
      <w:r w:rsidRPr="006A20A6">
        <w:rPr>
          <w:rFonts w:ascii="Times New Roman" w:hAnsi="Times New Roman" w:cs="Times New Roman"/>
        </w:rPr>
        <w:t xml:space="preserve">ECOG </w:t>
      </w:r>
      <w:r w:rsidRPr="006A20A6">
        <w:rPr>
          <w:rFonts w:ascii="Times New Roman" w:eastAsia="Arial Narrow" w:hAnsi="Times New Roman" w:cs="Times New Roman"/>
        </w:rPr>
        <w:t>stands for</w:t>
      </w:r>
      <w:r w:rsidR="006A20A6">
        <w:rPr>
          <w:rFonts w:ascii="Times New Roman" w:eastAsia="Arial Narrow" w:hAnsi="Times New Roman" w:cs="Times New Roman"/>
        </w:rPr>
        <w:t xml:space="preserve"> </w:t>
      </w:r>
      <w:r w:rsidR="006A20A6" w:rsidRPr="006A20A6">
        <w:rPr>
          <w:rFonts w:ascii="Times New Roman" w:eastAsia="Arial Narrow" w:hAnsi="Times New Roman" w:cs="Times New Roman"/>
        </w:rPr>
        <w:t>Eastern Cooperative Oncology Group</w:t>
      </w:r>
      <w:r w:rsidRPr="006A20A6">
        <w:rPr>
          <w:rFonts w:ascii="Times New Roman" w:eastAsia="Arial Narrow" w:hAnsi="Times New Roman" w:cs="Times New Roman"/>
        </w:rPr>
        <w:t>, LDH stands for</w:t>
      </w:r>
      <w:r w:rsidR="006A20A6">
        <w:rPr>
          <w:rFonts w:ascii="Times New Roman" w:eastAsia="Arial Narrow" w:hAnsi="Times New Roman" w:cs="Times New Roman"/>
        </w:rPr>
        <w:t xml:space="preserve"> </w:t>
      </w:r>
      <w:r w:rsidR="0021764A" w:rsidRPr="0021764A">
        <w:rPr>
          <w:rFonts w:ascii="Times New Roman" w:eastAsia="Arial Narrow" w:hAnsi="Times New Roman" w:cs="Times New Roman"/>
        </w:rPr>
        <w:t>lactate dehydrogenase</w:t>
      </w:r>
      <w:r w:rsidRPr="006A20A6">
        <w:rPr>
          <w:rFonts w:ascii="Times New Roman" w:eastAsia="Arial Narrow" w:hAnsi="Times New Roman" w:cs="Times New Roman"/>
        </w:rPr>
        <w:t>, ULN stands for</w:t>
      </w:r>
      <w:r w:rsidR="006A20A6">
        <w:rPr>
          <w:rFonts w:ascii="Times New Roman" w:eastAsia="Arial Narrow" w:hAnsi="Times New Roman" w:cs="Times New Roman"/>
        </w:rPr>
        <w:t xml:space="preserve"> upper limit of normal.</w:t>
      </w:r>
      <w:r w:rsidRPr="006A20A6">
        <w:rPr>
          <w:rFonts w:ascii="Times New Roman" w:eastAsia="Arial Narrow" w:hAnsi="Times New Roman" w:cs="Times New Roman"/>
        </w:rPr>
        <w:t xml:space="preserve"> </w:t>
      </w:r>
    </w:p>
    <w:p w14:paraId="5C485745" w14:textId="605C5298" w:rsidR="00231184" w:rsidRPr="001D239A" w:rsidRDefault="008429BF" w:rsidP="0021764A">
      <w:pPr>
        <w:spacing w:line="480" w:lineRule="auto"/>
        <w:rPr>
          <w:rFonts w:ascii="Times New Roman" w:hAnsi="Times New Roman" w:cs="Times New Roman"/>
          <w:b/>
          <w:bCs/>
        </w:rPr>
      </w:pPr>
      <w:r w:rsidRPr="001D239A">
        <w:rPr>
          <w:rFonts w:ascii="Times New Roman" w:hAnsi="Times New Roman" w:cs="Times New Roman"/>
          <w:vertAlign w:val="superscript"/>
        </w:rPr>
        <w:t>a</w:t>
      </w:r>
      <w:r w:rsidRPr="001D239A">
        <w:rPr>
          <w:rFonts w:ascii="Times New Roman" w:hAnsi="Times New Roman" w:cs="Times New Roman"/>
        </w:rPr>
        <w:t>Measurable lesion by investigator was not confirmed by independent central review (AJCC Cancer Staging 8th edition)</w:t>
      </w:r>
    </w:p>
    <w:p w14:paraId="0B054626" w14:textId="77777777" w:rsidR="001D105A" w:rsidRPr="008429BF" w:rsidRDefault="001D105A" w:rsidP="001D105A">
      <w:pPr>
        <w:rPr>
          <w:rFonts w:ascii="Times New Roman" w:hAnsi="Times New Roman" w:cs="Times New Roman"/>
        </w:rPr>
      </w:pPr>
      <w:r w:rsidRPr="008429BF">
        <w:rPr>
          <w:rFonts w:ascii="Times New Roman" w:hAnsi="Times New Roman" w:cs="Times New Roman"/>
        </w:rPr>
        <w:br w:type="page"/>
      </w:r>
    </w:p>
    <w:p w14:paraId="684F68B7" w14:textId="4920AE53" w:rsidR="00393806" w:rsidRPr="008429BF" w:rsidRDefault="00393806" w:rsidP="004E7C8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Table S</w:t>
      </w:r>
      <w:r w:rsidR="00C817AE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Summary of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reatment-emergent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dverse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vents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elated to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oginolisib in at least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ne </w:t>
      </w:r>
      <w:r w:rsidR="0076797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articipant </w:t>
      </w:r>
      <w:r w:rsidR="004E4B14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(n=44 patients)</w:t>
      </w:r>
    </w:p>
    <w:tbl>
      <w:tblPr>
        <w:tblW w:w="48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3"/>
        <w:gridCol w:w="1245"/>
        <w:gridCol w:w="1245"/>
        <w:gridCol w:w="1245"/>
        <w:gridCol w:w="1245"/>
        <w:gridCol w:w="1244"/>
      </w:tblGrid>
      <w:tr w:rsidR="00393806" w:rsidRPr="008429BF" w14:paraId="2878CEEA" w14:textId="77777777" w:rsidTr="004E4B14">
        <w:trPr>
          <w:tblHeader/>
        </w:trPr>
        <w:tc>
          <w:tcPr>
            <w:tcW w:w="1466" w:type="pct"/>
            <w:shd w:val="clear" w:color="auto" w:fill="F2F2F2" w:themeFill="background1" w:themeFillShade="F2"/>
          </w:tcPr>
          <w:p w14:paraId="4971319C" w14:textId="77777777" w:rsidR="00393806" w:rsidRPr="008429BF" w:rsidRDefault="00393806" w:rsidP="002A40D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System Organ Class and Preferred Term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1689148D" w14:textId="77777777" w:rsidR="00393806" w:rsidRPr="008429BF" w:rsidRDefault="00393806" w:rsidP="005B0A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Overall</w:t>
            </w:r>
          </w:p>
          <w:p w14:paraId="23E627C3" w14:textId="3DD19FDF" w:rsidR="00393806" w:rsidRPr="008429BF" w:rsidRDefault="004E4B14" w:rsidP="005B0A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(%)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0B21DE45" w14:textId="77777777" w:rsidR="00393806" w:rsidRPr="008429BF" w:rsidRDefault="00393806" w:rsidP="005B0A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Grade 1</w:t>
            </w:r>
          </w:p>
          <w:p w14:paraId="4F9022B4" w14:textId="2D58ABAC" w:rsidR="004E4B14" w:rsidRPr="008429BF" w:rsidRDefault="004E4B14" w:rsidP="005B0A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(%)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45686443" w14:textId="77777777" w:rsidR="00393806" w:rsidRPr="008429BF" w:rsidRDefault="00393806" w:rsidP="005B0A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Grade 2</w:t>
            </w:r>
          </w:p>
          <w:p w14:paraId="67903C70" w14:textId="50DB2898" w:rsidR="004E4B14" w:rsidRPr="008429BF" w:rsidRDefault="004E4B14" w:rsidP="005B0A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(%)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392C454C" w14:textId="77777777" w:rsidR="00393806" w:rsidRPr="008429BF" w:rsidRDefault="00393806" w:rsidP="005B0A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Grade 3</w:t>
            </w:r>
          </w:p>
          <w:p w14:paraId="236B87DB" w14:textId="726B37BE" w:rsidR="004E4B14" w:rsidRPr="008429BF" w:rsidRDefault="004E4B14" w:rsidP="005B0A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(%)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14:paraId="6F479700" w14:textId="481A0627" w:rsidR="00393806" w:rsidRPr="008429BF" w:rsidRDefault="00393806" w:rsidP="005B0A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Grade 4</w:t>
            </w:r>
            <w:r w:rsidR="004E4B14" w:rsidRPr="008429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 (%)</w:t>
            </w:r>
          </w:p>
        </w:tc>
      </w:tr>
      <w:tr w:rsidR="00393806" w:rsidRPr="008429BF" w14:paraId="120B7E48" w14:textId="77777777" w:rsidTr="004E4B14">
        <w:tc>
          <w:tcPr>
            <w:tcW w:w="1466" w:type="pct"/>
          </w:tcPr>
          <w:p w14:paraId="6FF387D6" w14:textId="77777777" w:rsidR="00393806" w:rsidRPr="008429BF" w:rsidRDefault="003938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Any related TEAEs</w:t>
            </w:r>
          </w:p>
        </w:tc>
        <w:tc>
          <w:tcPr>
            <w:tcW w:w="707" w:type="pct"/>
          </w:tcPr>
          <w:p w14:paraId="6CAF0EDB" w14:textId="30C5C0F3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21 (47.7)</w:t>
            </w:r>
          </w:p>
        </w:tc>
        <w:tc>
          <w:tcPr>
            <w:tcW w:w="707" w:type="pct"/>
          </w:tcPr>
          <w:p w14:paraId="12D9D9F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17 (38.6)</w:t>
            </w:r>
          </w:p>
        </w:tc>
        <w:tc>
          <w:tcPr>
            <w:tcW w:w="707" w:type="pct"/>
          </w:tcPr>
          <w:p w14:paraId="4A8C0D62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6 (13.6)</w:t>
            </w:r>
          </w:p>
        </w:tc>
        <w:tc>
          <w:tcPr>
            <w:tcW w:w="707" w:type="pct"/>
          </w:tcPr>
          <w:p w14:paraId="79EA3FF7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3 (6.8)</w:t>
            </w:r>
          </w:p>
        </w:tc>
        <w:tc>
          <w:tcPr>
            <w:tcW w:w="706" w:type="pct"/>
          </w:tcPr>
          <w:p w14:paraId="2AA4DEFE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51492F16" w14:textId="77777777" w:rsidTr="004E4B14">
        <w:tc>
          <w:tcPr>
            <w:tcW w:w="1466" w:type="pct"/>
            <w:shd w:val="clear" w:color="auto" w:fill="F2F2F2" w:themeFill="background1" w:themeFillShade="F2"/>
          </w:tcPr>
          <w:p w14:paraId="5DF858FC" w14:textId="77777777" w:rsidR="00393806" w:rsidRPr="008429BF" w:rsidRDefault="003938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Investigations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1B7AAAAB" w14:textId="2D87F236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6 (13.6)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4BF223E8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4 (9.1)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2358678E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1189781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3 (6.8)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14:paraId="61D20651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136A2911" w14:textId="77777777" w:rsidTr="004E4B14">
        <w:tc>
          <w:tcPr>
            <w:tcW w:w="1466" w:type="pct"/>
          </w:tcPr>
          <w:p w14:paraId="7FA03AC7" w14:textId="77777777" w:rsidR="00393806" w:rsidRPr="008429BF" w:rsidRDefault="00393806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ALT increased</w:t>
            </w:r>
          </w:p>
        </w:tc>
        <w:tc>
          <w:tcPr>
            <w:tcW w:w="707" w:type="pct"/>
          </w:tcPr>
          <w:p w14:paraId="40FBD1B0" w14:textId="5363C37A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3 (6.8)</w:t>
            </w:r>
          </w:p>
        </w:tc>
        <w:tc>
          <w:tcPr>
            <w:tcW w:w="707" w:type="pct"/>
          </w:tcPr>
          <w:p w14:paraId="17A82E46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</w:tcPr>
          <w:p w14:paraId="2A03E509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7276472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3E95C9C4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6A2786D6" w14:textId="77777777" w:rsidTr="004E4B14">
        <w:tc>
          <w:tcPr>
            <w:tcW w:w="1466" w:type="pct"/>
          </w:tcPr>
          <w:p w14:paraId="6AB621E0" w14:textId="77777777" w:rsidR="00393806" w:rsidRPr="008429BF" w:rsidRDefault="00393806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AST increased </w:t>
            </w:r>
          </w:p>
        </w:tc>
        <w:tc>
          <w:tcPr>
            <w:tcW w:w="707" w:type="pct"/>
          </w:tcPr>
          <w:p w14:paraId="683E911F" w14:textId="354F1290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3 (6.8)</w:t>
            </w:r>
          </w:p>
        </w:tc>
        <w:tc>
          <w:tcPr>
            <w:tcW w:w="707" w:type="pct"/>
          </w:tcPr>
          <w:p w14:paraId="4352510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3 (6.8)</w:t>
            </w:r>
          </w:p>
        </w:tc>
        <w:tc>
          <w:tcPr>
            <w:tcW w:w="707" w:type="pct"/>
          </w:tcPr>
          <w:p w14:paraId="47FBD35C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22E84B6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44A0DC12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0DA73A65" w14:textId="77777777" w:rsidTr="004E4B14">
        <w:tc>
          <w:tcPr>
            <w:tcW w:w="1466" w:type="pct"/>
          </w:tcPr>
          <w:p w14:paraId="096CB9F4" w14:textId="77777777" w:rsidR="00393806" w:rsidRPr="008429BF" w:rsidRDefault="00393806">
            <w:pPr>
              <w:widowControl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Blood alkaline phosphatase increased</w:t>
            </w:r>
          </w:p>
        </w:tc>
        <w:tc>
          <w:tcPr>
            <w:tcW w:w="707" w:type="pct"/>
          </w:tcPr>
          <w:p w14:paraId="2B2682EF" w14:textId="3587DFBA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</w:tcPr>
          <w:p w14:paraId="7F79D4A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</w:tcPr>
          <w:p w14:paraId="7FDEFB1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285413C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3C86779B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0B2329C6" w14:textId="77777777" w:rsidTr="004E4B14">
        <w:tc>
          <w:tcPr>
            <w:tcW w:w="1466" w:type="pct"/>
          </w:tcPr>
          <w:p w14:paraId="6377FA4C" w14:textId="77777777" w:rsidR="00393806" w:rsidRPr="008429BF" w:rsidRDefault="00393806">
            <w:pPr>
              <w:widowControl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Blood bilirubin increased</w:t>
            </w:r>
          </w:p>
        </w:tc>
        <w:tc>
          <w:tcPr>
            <w:tcW w:w="707" w:type="pct"/>
          </w:tcPr>
          <w:p w14:paraId="0CCA2C0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4306AF2D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727B2D82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7A8DBE19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2AC2B84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524AEB6F" w14:textId="77777777" w:rsidTr="004E4B14">
        <w:tc>
          <w:tcPr>
            <w:tcW w:w="1466" w:type="pct"/>
          </w:tcPr>
          <w:p w14:paraId="5F063F15" w14:textId="77777777" w:rsidR="00393806" w:rsidRPr="008429BF" w:rsidRDefault="00393806">
            <w:pPr>
              <w:widowControl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Blood uric acid increased</w:t>
            </w:r>
          </w:p>
        </w:tc>
        <w:tc>
          <w:tcPr>
            <w:tcW w:w="707" w:type="pct"/>
          </w:tcPr>
          <w:p w14:paraId="0DAF04A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0E51AC4C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6E4B933C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645C4467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42B91AEE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33B732E0" w14:textId="77777777" w:rsidTr="004E4B14">
        <w:tc>
          <w:tcPr>
            <w:tcW w:w="1466" w:type="pct"/>
          </w:tcPr>
          <w:p w14:paraId="1F36EC66" w14:textId="77777777" w:rsidR="00393806" w:rsidRPr="008429BF" w:rsidRDefault="00393806">
            <w:pPr>
              <w:widowControl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Amylase increased</w:t>
            </w:r>
          </w:p>
        </w:tc>
        <w:tc>
          <w:tcPr>
            <w:tcW w:w="707" w:type="pct"/>
          </w:tcPr>
          <w:p w14:paraId="1917CE3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414DC5B4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5FA6620E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0D0CA0DC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3883CF5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483D52DC" w14:textId="77777777" w:rsidTr="004E4B14">
        <w:tc>
          <w:tcPr>
            <w:tcW w:w="1466" w:type="pct"/>
          </w:tcPr>
          <w:p w14:paraId="16277A2B" w14:textId="77777777" w:rsidR="00393806" w:rsidRPr="008429BF" w:rsidRDefault="00393806">
            <w:pPr>
              <w:widowControl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Lipase increased</w:t>
            </w:r>
          </w:p>
        </w:tc>
        <w:tc>
          <w:tcPr>
            <w:tcW w:w="707" w:type="pct"/>
          </w:tcPr>
          <w:p w14:paraId="03867F58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59CFFD87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1B3E047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353E8D65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6" w:type="pct"/>
          </w:tcPr>
          <w:p w14:paraId="3BC323B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392BC633" w14:textId="77777777" w:rsidTr="004E4B14">
        <w:tc>
          <w:tcPr>
            <w:tcW w:w="1466" w:type="pct"/>
          </w:tcPr>
          <w:p w14:paraId="73A08AAD" w14:textId="77777777" w:rsidR="00393806" w:rsidRPr="008429BF" w:rsidRDefault="00393806">
            <w:pPr>
              <w:widowControl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Neutrophil count decreased</w:t>
            </w:r>
          </w:p>
        </w:tc>
        <w:tc>
          <w:tcPr>
            <w:tcW w:w="707" w:type="pct"/>
          </w:tcPr>
          <w:p w14:paraId="70F4F6F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00B4811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27C7EFF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3C4ED16B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6" w:type="pct"/>
          </w:tcPr>
          <w:p w14:paraId="36C4DBA9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42C1F91A" w14:textId="77777777" w:rsidTr="004E4B14">
        <w:tc>
          <w:tcPr>
            <w:tcW w:w="1466" w:type="pct"/>
          </w:tcPr>
          <w:p w14:paraId="5F5F6A44" w14:textId="77777777" w:rsidR="00393806" w:rsidRPr="008429BF" w:rsidRDefault="00393806">
            <w:pPr>
              <w:widowControl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Platelet count decreased</w:t>
            </w:r>
          </w:p>
        </w:tc>
        <w:tc>
          <w:tcPr>
            <w:tcW w:w="707" w:type="pct"/>
          </w:tcPr>
          <w:p w14:paraId="6A7CA77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4B3073BD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1CD503C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32FE0B1C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6" w:type="pct"/>
          </w:tcPr>
          <w:p w14:paraId="56FCFEA6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21A41CAC" w14:textId="77777777" w:rsidTr="004E4B14">
        <w:tc>
          <w:tcPr>
            <w:tcW w:w="1466" w:type="pct"/>
            <w:shd w:val="clear" w:color="auto" w:fill="F2F2F2" w:themeFill="background1" w:themeFillShade="F2"/>
          </w:tcPr>
          <w:p w14:paraId="267E2946" w14:textId="77777777" w:rsidR="00393806" w:rsidRPr="008429BF" w:rsidRDefault="003938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Gastrointestinal disorders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51021934" w14:textId="389EAC00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6 (13.6)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588DB14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5 (11.4)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4ED63B38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0BAAB20E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shd w:val="clear" w:color="auto" w:fill="F2F2F2" w:themeFill="background1" w:themeFillShade="F2"/>
          </w:tcPr>
          <w:p w14:paraId="2E7D8D57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3806" w:rsidRPr="008429BF" w14:paraId="1D5CB787" w14:textId="77777777" w:rsidTr="004E4B14">
        <w:tc>
          <w:tcPr>
            <w:tcW w:w="1466" w:type="pct"/>
          </w:tcPr>
          <w:p w14:paraId="2FECB2B3" w14:textId="77777777" w:rsidR="00393806" w:rsidRPr="008429BF" w:rsidRDefault="00393806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Diarrhoea</w:t>
            </w:r>
          </w:p>
        </w:tc>
        <w:tc>
          <w:tcPr>
            <w:tcW w:w="707" w:type="pct"/>
          </w:tcPr>
          <w:p w14:paraId="26904A0E" w14:textId="3A395624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4 (9.1)</w:t>
            </w:r>
          </w:p>
        </w:tc>
        <w:tc>
          <w:tcPr>
            <w:tcW w:w="707" w:type="pct"/>
          </w:tcPr>
          <w:p w14:paraId="0875CA7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3 (6.8)</w:t>
            </w:r>
          </w:p>
        </w:tc>
        <w:tc>
          <w:tcPr>
            <w:tcW w:w="707" w:type="pct"/>
          </w:tcPr>
          <w:p w14:paraId="29E3EBE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27DCCB44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5C6EAFD7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4B9FE830" w14:textId="77777777" w:rsidTr="004E4B14">
        <w:tc>
          <w:tcPr>
            <w:tcW w:w="1466" w:type="pct"/>
          </w:tcPr>
          <w:p w14:paraId="08F98984" w14:textId="77777777" w:rsidR="00393806" w:rsidRPr="008429BF" w:rsidRDefault="00393806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Vomiting</w:t>
            </w:r>
          </w:p>
        </w:tc>
        <w:tc>
          <w:tcPr>
            <w:tcW w:w="707" w:type="pct"/>
          </w:tcPr>
          <w:p w14:paraId="681D4DC4" w14:textId="44AA6A43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</w:tcPr>
          <w:p w14:paraId="473D369D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</w:tcPr>
          <w:p w14:paraId="1264F9C8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46CF31D7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15B7EA3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54A72092" w14:textId="77777777" w:rsidTr="004E4B14">
        <w:tc>
          <w:tcPr>
            <w:tcW w:w="1466" w:type="pct"/>
          </w:tcPr>
          <w:p w14:paraId="509B4E7B" w14:textId="77777777" w:rsidR="00393806" w:rsidRPr="008429BF" w:rsidRDefault="00393806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Nausea</w:t>
            </w:r>
          </w:p>
        </w:tc>
        <w:tc>
          <w:tcPr>
            <w:tcW w:w="707" w:type="pct"/>
          </w:tcPr>
          <w:p w14:paraId="711EA4BD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3FA2E19E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66B64715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79D1E4E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0447E19E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3C121203" w14:textId="77777777" w:rsidTr="004E4B14">
        <w:tc>
          <w:tcPr>
            <w:tcW w:w="1466" w:type="pct"/>
            <w:shd w:val="clear" w:color="auto" w:fill="F2F2F2" w:themeFill="background1" w:themeFillShade="F2"/>
          </w:tcPr>
          <w:p w14:paraId="2A996765" w14:textId="77777777" w:rsidR="00393806" w:rsidRPr="008429BF" w:rsidRDefault="003938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Nervous system disorders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5A2045D0" w14:textId="58BB553E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3 (6.8)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23231847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3 (6.8)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14671BDC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52A4860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14:paraId="0CB5F8A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2C11762C" w14:textId="77777777" w:rsidTr="004E4B14">
        <w:tc>
          <w:tcPr>
            <w:tcW w:w="1466" w:type="pct"/>
          </w:tcPr>
          <w:p w14:paraId="1C49DF06" w14:textId="77777777" w:rsidR="00393806" w:rsidRPr="008429BF" w:rsidRDefault="00393806">
            <w:pPr>
              <w:widowControl w:val="0"/>
              <w:spacing w:after="0" w:line="240" w:lineRule="auto"/>
              <w:ind w:left="30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Dysgeusia</w:t>
            </w:r>
          </w:p>
        </w:tc>
        <w:tc>
          <w:tcPr>
            <w:tcW w:w="707" w:type="pct"/>
          </w:tcPr>
          <w:p w14:paraId="58FDAC2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16C2AFE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45E43426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5EB164D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5676F13C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5E3FCBC8" w14:textId="77777777" w:rsidTr="004E4B14">
        <w:tc>
          <w:tcPr>
            <w:tcW w:w="1466" w:type="pct"/>
          </w:tcPr>
          <w:p w14:paraId="34EF34A0" w14:textId="77777777" w:rsidR="00393806" w:rsidRPr="008429BF" w:rsidRDefault="00393806">
            <w:pPr>
              <w:widowControl w:val="0"/>
              <w:spacing w:after="0" w:line="240" w:lineRule="auto"/>
              <w:ind w:left="30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Headache</w:t>
            </w:r>
          </w:p>
        </w:tc>
        <w:tc>
          <w:tcPr>
            <w:tcW w:w="707" w:type="pct"/>
          </w:tcPr>
          <w:p w14:paraId="57C2B245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633DDA3B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56E9E91E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66A0FC0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48F0F04E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72821306" w14:textId="77777777" w:rsidTr="004E4B14">
        <w:tc>
          <w:tcPr>
            <w:tcW w:w="1466" w:type="pct"/>
          </w:tcPr>
          <w:p w14:paraId="5079A3A1" w14:textId="77777777" w:rsidR="00393806" w:rsidRPr="008429BF" w:rsidRDefault="00393806">
            <w:pPr>
              <w:widowControl w:val="0"/>
              <w:spacing w:after="0" w:line="240" w:lineRule="auto"/>
              <w:ind w:left="30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Lethargy</w:t>
            </w:r>
          </w:p>
        </w:tc>
        <w:tc>
          <w:tcPr>
            <w:tcW w:w="707" w:type="pct"/>
          </w:tcPr>
          <w:p w14:paraId="65872782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0D03A622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60091C26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5889C7AD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38BE2AF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0A4B9A0C" w14:textId="77777777" w:rsidTr="004E4B14">
        <w:tc>
          <w:tcPr>
            <w:tcW w:w="1466" w:type="pct"/>
          </w:tcPr>
          <w:p w14:paraId="0320C538" w14:textId="77777777" w:rsidR="00393806" w:rsidRPr="008429BF" w:rsidRDefault="00393806">
            <w:pPr>
              <w:widowControl w:val="0"/>
              <w:spacing w:after="0" w:line="240" w:lineRule="auto"/>
              <w:ind w:left="306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Paraesthesia</w:t>
            </w:r>
          </w:p>
        </w:tc>
        <w:tc>
          <w:tcPr>
            <w:tcW w:w="707" w:type="pct"/>
          </w:tcPr>
          <w:p w14:paraId="1B3AA886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345FD27B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5B1A9332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258DCF31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4C523F1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1DFCB6DB" w14:textId="77777777" w:rsidTr="004E4B14">
        <w:tc>
          <w:tcPr>
            <w:tcW w:w="1466" w:type="pct"/>
            <w:shd w:val="clear" w:color="auto" w:fill="F2F2F2" w:themeFill="background1" w:themeFillShade="F2"/>
          </w:tcPr>
          <w:p w14:paraId="11616A6C" w14:textId="77777777" w:rsidR="00393806" w:rsidRPr="008429BF" w:rsidRDefault="003938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Skin and subcutaneous tissue disorders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613C5D37" w14:textId="25C2219D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63D0F8B8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62E2A0B4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2B3C0EE1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14:paraId="3A13A06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09EE0A2A" w14:textId="77777777" w:rsidTr="004E4B14">
        <w:tc>
          <w:tcPr>
            <w:tcW w:w="1466" w:type="pct"/>
          </w:tcPr>
          <w:p w14:paraId="02FFAE94" w14:textId="77777777" w:rsidR="00393806" w:rsidRPr="008429BF" w:rsidRDefault="00393806">
            <w:pPr>
              <w:widowControl w:val="0"/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Dry skin</w:t>
            </w:r>
          </w:p>
        </w:tc>
        <w:tc>
          <w:tcPr>
            <w:tcW w:w="707" w:type="pct"/>
          </w:tcPr>
          <w:p w14:paraId="25D90E07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12FBE71C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64DDC901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2B750F2B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44D3BC5D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36C5FA4C" w14:textId="77777777" w:rsidTr="004E4B14">
        <w:tc>
          <w:tcPr>
            <w:tcW w:w="1466" w:type="pct"/>
          </w:tcPr>
          <w:p w14:paraId="0C08A096" w14:textId="77777777" w:rsidR="00393806" w:rsidRPr="008429BF" w:rsidRDefault="00393806">
            <w:pPr>
              <w:widowControl w:val="0"/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Pruritus</w:t>
            </w:r>
          </w:p>
        </w:tc>
        <w:tc>
          <w:tcPr>
            <w:tcW w:w="707" w:type="pct"/>
          </w:tcPr>
          <w:p w14:paraId="42055E3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62FCB8B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14469ED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74497D71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425E4D3D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56184006" w14:textId="77777777" w:rsidTr="004E4B14">
        <w:tc>
          <w:tcPr>
            <w:tcW w:w="1466" w:type="pct"/>
            <w:shd w:val="clear" w:color="auto" w:fill="F2F2F2" w:themeFill="background1" w:themeFillShade="F2"/>
          </w:tcPr>
          <w:p w14:paraId="642006FB" w14:textId="77777777" w:rsidR="00393806" w:rsidRPr="008429BF" w:rsidRDefault="003938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Metabolism and nutrition disorders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3BB8AF10" w14:textId="239041B4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3720D786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01F8F9F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47991FE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14:paraId="58692E0B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7A7E56DE" w14:textId="77777777" w:rsidTr="004E4B14">
        <w:tc>
          <w:tcPr>
            <w:tcW w:w="1466" w:type="pct"/>
          </w:tcPr>
          <w:p w14:paraId="7B5D12D3" w14:textId="77777777" w:rsidR="00393806" w:rsidRPr="008429BF" w:rsidRDefault="00393806">
            <w:pPr>
              <w:widowControl w:val="0"/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Decreased appetite</w:t>
            </w:r>
          </w:p>
        </w:tc>
        <w:tc>
          <w:tcPr>
            <w:tcW w:w="707" w:type="pct"/>
          </w:tcPr>
          <w:p w14:paraId="3CA81107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16A2146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62F6A676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2B5CE94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266E8F5B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4BFC595D" w14:textId="77777777" w:rsidTr="004E4B14">
        <w:tc>
          <w:tcPr>
            <w:tcW w:w="1466" w:type="pct"/>
          </w:tcPr>
          <w:p w14:paraId="5BD7876C" w14:textId="77777777" w:rsidR="00393806" w:rsidRPr="008429BF" w:rsidRDefault="00393806">
            <w:pPr>
              <w:widowControl w:val="0"/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Hypophosphataemia</w:t>
            </w:r>
          </w:p>
        </w:tc>
        <w:tc>
          <w:tcPr>
            <w:tcW w:w="707" w:type="pct"/>
          </w:tcPr>
          <w:p w14:paraId="76730EF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3712775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5A7A366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1D84E9ED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0F0EF5E7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1741ECB1" w14:textId="77777777" w:rsidTr="004E4B14">
        <w:tc>
          <w:tcPr>
            <w:tcW w:w="1466" w:type="pct"/>
            <w:shd w:val="clear" w:color="auto" w:fill="F2F2F2" w:themeFill="background1" w:themeFillShade="F2"/>
          </w:tcPr>
          <w:p w14:paraId="2AFD1256" w14:textId="77777777" w:rsidR="00393806" w:rsidRPr="008429BF" w:rsidRDefault="003938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Renal and urinary disorders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49B54702" w14:textId="70355CAC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4A71E26E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0E08737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7542B6CE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14:paraId="1B6BF27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122A89F6" w14:textId="77777777" w:rsidTr="004E4B14">
        <w:tc>
          <w:tcPr>
            <w:tcW w:w="1466" w:type="pct"/>
          </w:tcPr>
          <w:p w14:paraId="572208E2" w14:textId="77777777" w:rsidR="00393806" w:rsidRPr="008429BF" w:rsidRDefault="00393806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Proteinuria</w:t>
            </w:r>
          </w:p>
        </w:tc>
        <w:tc>
          <w:tcPr>
            <w:tcW w:w="707" w:type="pct"/>
          </w:tcPr>
          <w:p w14:paraId="4FBBA3FC" w14:textId="4A311ADC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</w:tcPr>
          <w:p w14:paraId="6C8EEB3D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2 (4.5)</w:t>
            </w:r>
          </w:p>
        </w:tc>
        <w:tc>
          <w:tcPr>
            <w:tcW w:w="707" w:type="pct"/>
          </w:tcPr>
          <w:p w14:paraId="41E36431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4B878E55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2A6C274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53BAFBAF" w14:textId="77777777" w:rsidTr="004E4B14">
        <w:tc>
          <w:tcPr>
            <w:tcW w:w="1466" w:type="pct"/>
            <w:shd w:val="clear" w:color="auto" w:fill="F2F2F2" w:themeFill="background1" w:themeFillShade="F2"/>
          </w:tcPr>
          <w:p w14:paraId="04FB4F54" w14:textId="77777777" w:rsidR="00393806" w:rsidRPr="008429BF" w:rsidRDefault="00393806">
            <w:pPr>
              <w:widowControl w:val="0"/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General disorders and administration site </w:t>
            </w:r>
          </w:p>
          <w:p w14:paraId="381EFC65" w14:textId="77777777" w:rsidR="00393806" w:rsidRPr="008429BF" w:rsidRDefault="00393806">
            <w:pPr>
              <w:widowControl w:val="0"/>
              <w:spacing w:after="0" w:line="240" w:lineRule="auto"/>
              <w:ind w:left="22" w:hanging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conditions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17C56EFC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0C3F672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77661AF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2324511D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14:paraId="43489CF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01F34646" w14:textId="77777777" w:rsidTr="004E4B14">
        <w:tc>
          <w:tcPr>
            <w:tcW w:w="1466" w:type="pct"/>
          </w:tcPr>
          <w:p w14:paraId="475652BF" w14:textId="77777777" w:rsidR="00393806" w:rsidRPr="008429BF" w:rsidRDefault="00393806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Asthenia</w:t>
            </w:r>
          </w:p>
        </w:tc>
        <w:tc>
          <w:tcPr>
            <w:tcW w:w="707" w:type="pct"/>
          </w:tcPr>
          <w:p w14:paraId="55B151FC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0EA32045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2319A3E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29B093AE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761E42BD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72E6C14F" w14:textId="77777777" w:rsidTr="004E4B14">
        <w:tc>
          <w:tcPr>
            <w:tcW w:w="1466" w:type="pct"/>
            <w:shd w:val="clear" w:color="auto" w:fill="F2F2F2" w:themeFill="background1" w:themeFillShade="F2"/>
          </w:tcPr>
          <w:p w14:paraId="6CDB9769" w14:textId="77777777" w:rsidR="00393806" w:rsidRPr="008429BF" w:rsidRDefault="00393806">
            <w:pPr>
              <w:widowControl w:val="0"/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Musculoskeletal and connective tissue </w:t>
            </w:r>
          </w:p>
          <w:p w14:paraId="3F4C88E3" w14:textId="77777777" w:rsidR="00393806" w:rsidRPr="008429BF" w:rsidRDefault="00393806">
            <w:pPr>
              <w:widowControl w:val="0"/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disorders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762C530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1D7A9A06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0373A788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06EECD99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14:paraId="12521B1C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375BA3EF" w14:textId="77777777" w:rsidTr="004E4B14">
        <w:tc>
          <w:tcPr>
            <w:tcW w:w="1466" w:type="pct"/>
          </w:tcPr>
          <w:p w14:paraId="1992E020" w14:textId="77777777" w:rsidR="00393806" w:rsidRPr="008429BF" w:rsidRDefault="00393806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Arthralgia</w:t>
            </w:r>
          </w:p>
        </w:tc>
        <w:tc>
          <w:tcPr>
            <w:tcW w:w="707" w:type="pct"/>
          </w:tcPr>
          <w:p w14:paraId="32ACD8C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2C0644FB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07912B7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673D961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40B33DEE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07151428" w14:textId="77777777" w:rsidTr="004E4B14">
        <w:tc>
          <w:tcPr>
            <w:tcW w:w="1466" w:type="pct"/>
            <w:shd w:val="clear" w:color="auto" w:fill="F2F2F2" w:themeFill="background1" w:themeFillShade="F2"/>
          </w:tcPr>
          <w:p w14:paraId="51ACE4CF" w14:textId="77777777" w:rsidR="00393806" w:rsidRPr="008429BF" w:rsidRDefault="003938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Blood and lymphatic </w:t>
            </w: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system disorders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70D2C2F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(2.3)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608F9CC2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007D9C84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6DEA25D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14:paraId="4ABB1B59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248CD27C" w14:textId="77777777" w:rsidTr="004E4B14">
        <w:tc>
          <w:tcPr>
            <w:tcW w:w="1466" w:type="pct"/>
          </w:tcPr>
          <w:p w14:paraId="4EB2E872" w14:textId="77777777" w:rsidR="00393806" w:rsidRPr="008429BF" w:rsidRDefault="00393806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Anaemia</w:t>
            </w:r>
          </w:p>
        </w:tc>
        <w:tc>
          <w:tcPr>
            <w:tcW w:w="707" w:type="pct"/>
          </w:tcPr>
          <w:p w14:paraId="408C33C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5DAC503C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368EE4F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22F1AE8B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2CC1DECB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70FBD1AC" w14:textId="77777777" w:rsidTr="004E4B14">
        <w:tc>
          <w:tcPr>
            <w:tcW w:w="1466" w:type="pct"/>
            <w:shd w:val="clear" w:color="auto" w:fill="F2F2F2" w:themeFill="background1" w:themeFillShade="F2"/>
          </w:tcPr>
          <w:p w14:paraId="4973B67D" w14:textId="77777777" w:rsidR="00393806" w:rsidRPr="008429BF" w:rsidRDefault="003938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Eye disorders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772CB246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08C0119B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4B70299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28F98916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14:paraId="080CE00C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67802C79" w14:textId="77777777" w:rsidTr="004E4B14">
        <w:tc>
          <w:tcPr>
            <w:tcW w:w="1466" w:type="pct"/>
          </w:tcPr>
          <w:p w14:paraId="07A79EDC" w14:textId="77777777" w:rsidR="00393806" w:rsidRPr="008429BF" w:rsidRDefault="00393806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Uveitis</w:t>
            </w:r>
          </w:p>
        </w:tc>
        <w:tc>
          <w:tcPr>
            <w:tcW w:w="707" w:type="pct"/>
          </w:tcPr>
          <w:p w14:paraId="44861CA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6805745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344C8F8F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782C4101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54C6BE52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221FF1B1" w14:textId="77777777" w:rsidTr="004E4B14">
        <w:tc>
          <w:tcPr>
            <w:tcW w:w="1466" w:type="pct"/>
            <w:shd w:val="clear" w:color="auto" w:fill="F2F2F2" w:themeFill="background1" w:themeFillShade="F2"/>
          </w:tcPr>
          <w:p w14:paraId="3B37123F" w14:textId="77777777" w:rsidR="00393806" w:rsidRPr="008429BF" w:rsidRDefault="00393806">
            <w:pPr>
              <w:widowControl w:val="0"/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Infections and infestations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4AC3D121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553ABB7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49360A29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  <w:shd w:val="clear" w:color="auto" w:fill="F2F2F2" w:themeFill="background1" w:themeFillShade="F2"/>
          </w:tcPr>
          <w:p w14:paraId="3930A98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  <w:shd w:val="clear" w:color="auto" w:fill="F2F2F2" w:themeFill="background1" w:themeFillShade="F2"/>
          </w:tcPr>
          <w:p w14:paraId="1AE36ED7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3806" w:rsidRPr="008429BF" w14:paraId="3221344D" w14:textId="77777777" w:rsidTr="004E4B14">
        <w:tc>
          <w:tcPr>
            <w:tcW w:w="1466" w:type="pct"/>
          </w:tcPr>
          <w:p w14:paraId="3E87E6FF" w14:textId="77777777" w:rsidR="00393806" w:rsidRPr="008429BF" w:rsidRDefault="00393806">
            <w:pPr>
              <w:widowControl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Herpes Zoster</w:t>
            </w:r>
          </w:p>
        </w:tc>
        <w:tc>
          <w:tcPr>
            <w:tcW w:w="707" w:type="pct"/>
          </w:tcPr>
          <w:p w14:paraId="7EB59A5A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17EF671C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14:paraId="56534CC0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1 (2.3)</w:t>
            </w:r>
          </w:p>
        </w:tc>
        <w:tc>
          <w:tcPr>
            <w:tcW w:w="707" w:type="pct"/>
          </w:tcPr>
          <w:p w14:paraId="54B448B3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pct"/>
          </w:tcPr>
          <w:p w14:paraId="2355EAE6" w14:textId="77777777" w:rsidR="00393806" w:rsidRPr="008429BF" w:rsidRDefault="00393806" w:rsidP="004E4B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851E1E9" w14:textId="77777777" w:rsidR="006A2FAC" w:rsidRPr="001D239A" w:rsidRDefault="00393806" w:rsidP="008429BF">
      <w:pPr>
        <w:keepNext/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</w:rPr>
      </w:pPr>
      <w:r w:rsidRPr="001D239A">
        <w:rPr>
          <w:rFonts w:ascii="Times New Roman" w:eastAsia="Times New Roman" w:hAnsi="Times New Roman" w:cs="Times New Roman"/>
        </w:rPr>
        <w:t>ALT</w:t>
      </w:r>
      <w:r w:rsidR="008429BF" w:rsidRPr="001D239A">
        <w:rPr>
          <w:rFonts w:ascii="Times New Roman" w:eastAsia="Times New Roman" w:hAnsi="Times New Roman" w:cs="Times New Roman"/>
        </w:rPr>
        <w:t xml:space="preserve"> </w:t>
      </w:r>
      <w:r w:rsidR="008429BF" w:rsidRPr="001D239A">
        <w:rPr>
          <w:rFonts w:ascii="Times New Roman" w:eastAsia="Arial Narrow" w:hAnsi="Times New Roman" w:cs="Times New Roman"/>
        </w:rPr>
        <w:t xml:space="preserve">stands for </w:t>
      </w:r>
      <w:r w:rsidRPr="001D239A">
        <w:rPr>
          <w:rFonts w:ascii="Times New Roman" w:eastAsia="Times New Roman" w:hAnsi="Times New Roman" w:cs="Times New Roman"/>
        </w:rPr>
        <w:t>alanine aminotransferase</w:t>
      </w:r>
      <w:r w:rsidR="006A2FAC" w:rsidRPr="001D239A">
        <w:rPr>
          <w:rFonts w:ascii="Times New Roman" w:eastAsia="Times New Roman" w:hAnsi="Times New Roman" w:cs="Times New Roman"/>
        </w:rPr>
        <w:t>,</w:t>
      </w:r>
      <w:r w:rsidRPr="001D239A">
        <w:rPr>
          <w:rFonts w:ascii="Times New Roman" w:eastAsia="Times New Roman" w:hAnsi="Times New Roman" w:cs="Times New Roman"/>
        </w:rPr>
        <w:t xml:space="preserve"> AST</w:t>
      </w:r>
      <w:r w:rsidR="008429BF" w:rsidRPr="001D239A">
        <w:rPr>
          <w:rFonts w:ascii="Times New Roman" w:eastAsia="Times New Roman" w:hAnsi="Times New Roman" w:cs="Times New Roman"/>
        </w:rPr>
        <w:t xml:space="preserve"> </w:t>
      </w:r>
      <w:r w:rsidR="008429BF" w:rsidRPr="001D239A">
        <w:rPr>
          <w:rFonts w:ascii="Times New Roman" w:eastAsia="Arial Narrow" w:hAnsi="Times New Roman" w:cs="Times New Roman"/>
        </w:rPr>
        <w:t xml:space="preserve">stands for </w:t>
      </w:r>
      <w:r w:rsidRPr="001D239A">
        <w:rPr>
          <w:rFonts w:ascii="Times New Roman" w:eastAsia="Times New Roman" w:hAnsi="Times New Roman" w:cs="Times New Roman"/>
        </w:rPr>
        <w:t>aspartate aminotransferase</w:t>
      </w:r>
      <w:r w:rsidR="006A2FAC" w:rsidRPr="001D239A">
        <w:rPr>
          <w:rFonts w:ascii="Times New Roman" w:eastAsia="Times New Roman" w:hAnsi="Times New Roman" w:cs="Times New Roman"/>
        </w:rPr>
        <w:t>,</w:t>
      </w:r>
      <w:r w:rsidRPr="001D239A">
        <w:rPr>
          <w:rFonts w:ascii="Times New Roman" w:eastAsia="Times New Roman" w:hAnsi="Times New Roman" w:cs="Times New Roman"/>
        </w:rPr>
        <w:t xml:space="preserve"> N</w:t>
      </w:r>
      <w:r w:rsidR="008429BF" w:rsidRPr="001D239A">
        <w:rPr>
          <w:rFonts w:ascii="Times New Roman" w:eastAsia="Times New Roman" w:hAnsi="Times New Roman" w:cs="Times New Roman"/>
        </w:rPr>
        <w:t xml:space="preserve"> </w:t>
      </w:r>
      <w:r w:rsidR="008429BF" w:rsidRPr="001D239A">
        <w:rPr>
          <w:rFonts w:ascii="Times New Roman" w:eastAsia="Arial Narrow" w:hAnsi="Times New Roman" w:cs="Times New Roman"/>
        </w:rPr>
        <w:t xml:space="preserve">stands for </w:t>
      </w:r>
      <w:r w:rsidRPr="001D239A">
        <w:rPr>
          <w:rFonts w:ascii="Times New Roman" w:eastAsia="Times New Roman" w:hAnsi="Times New Roman" w:cs="Times New Roman"/>
        </w:rPr>
        <w:t>total number of participants</w:t>
      </w:r>
      <w:r w:rsidR="006A2FAC" w:rsidRPr="001D239A">
        <w:rPr>
          <w:rFonts w:ascii="Times New Roman" w:eastAsia="Times New Roman" w:hAnsi="Times New Roman" w:cs="Times New Roman"/>
        </w:rPr>
        <w:t>,</w:t>
      </w:r>
      <w:r w:rsidRPr="001D239A">
        <w:rPr>
          <w:rFonts w:ascii="Times New Roman" w:eastAsia="Times New Roman" w:hAnsi="Times New Roman" w:cs="Times New Roman"/>
        </w:rPr>
        <w:t xml:space="preserve"> n</w:t>
      </w:r>
      <w:r w:rsidR="008429BF" w:rsidRPr="001D239A">
        <w:rPr>
          <w:rFonts w:ascii="Times New Roman" w:eastAsia="Times New Roman" w:hAnsi="Times New Roman" w:cs="Times New Roman"/>
        </w:rPr>
        <w:t xml:space="preserve"> </w:t>
      </w:r>
      <w:r w:rsidR="008429BF" w:rsidRPr="001D239A">
        <w:rPr>
          <w:rFonts w:ascii="Times New Roman" w:eastAsia="Arial Narrow" w:hAnsi="Times New Roman" w:cs="Times New Roman"/>
        </w:rPr>
        <w:t xml:space="preserve">stands for </w:t>
      </w:r>
      <w:r w:rsidRPr="001D239A">
        <w:rPr>
          <w:rFonts w:ascii="Times New Roman" w:eastAsia="Times New Roman" w:hAnsi="Times New Roman" w:cs="Times New Roman"/>
        </w:rPr>
        <w:t>number of participants</w:t>
      </w:r>
      <w:r w:rsidR="006A2FAC" w:rsidRPr="001D239A">
        <w:rPr>
          <w:rFonts w:ascii="Times New Roman" w:eastAsia="Times New Roman" w:hAnsi="Times New Roman" w:cs="Times New Roman"/>
        </w:rPr>
        <w:t>,</w:t>
      </w:r>
      <w:r w:rsidRPr="001D239A">
        <w:rPr>
          <w:rFonts w:ascii="Times New Roman" w:eastAsia="Times New Roman" w:hAnsi="Times New Roman" w:cs="Times New Roman"/>
        </w:rPr>
        <w:t xml:space="preserve"> TEAE</w:t>
      </w:r>
      <w:r w:rsidR="008429BF" w:rsidRPr="001D239A">
        <w:rPr>
          <w:rFonts w:ascii="Times New Roman" w:eastAsia="Times New Roman" w:hAnsi="Times New Roman" w:cs="Times New Roman"/>
        </w:rPr>
        <w:t xml:space="preserve"> </w:t>
      </w:r>
      <w:r w:rsidR="008429BF" w:rsidRPr="001D239A">
        <w:rPr>
          <w:rFonts w:ascii="Times New Roman" w:eastAsia="Arial Narrow" w:hAnsi="Times New Roman" w:cs="Times New Roman"/>
        </w:rPr>
        <w:t xml:space="preserve">stands for </w:t>
      </w:r>
      <w:r w:rsidRPr="001D239A">
        <w:rPr>
          <w:rFonts w:ascii="Times New Roman" w:eastAsia="Times New Roman" w:hAnsi="Times New Roman" w:cs="Times New Roman"/>
        </w:rPr>
        <w:t>treatment-emergent adverse event</w:t>
      </w:r>
      <w:r w:rsidR="006A2FAC" w:rsidRPr="001D239A">
        <w:rPr>
          <w:rFonts w:ascii="Times New Roman" w:eastAsia="Times New Roman" w:hAnsi="Times New Roman" w:cs="Times New Roman"/>
        </w:rPr>
        <w:t>.</w:t>
      </w:r>
      <w:r w:rsidRPr="001D239A">
        <w:rPr>
          <w:rFonts w:ascii="Times New Roman" w:eastAsia="Times New Roman" w:hAnsi="Times New Roman" w:cs="Times New Roman"/>
        </w:rPr>
        <w:t xml:space="preserve"> </w:t>
      </w:r>
    </w:p>
    <w:p w14:paraId="3EE03109" w14:textId="7D0372A3" w:rsidR="00393806" w:rsidRPr="001D239A" w:rsidRDefault="00393806" w:rsidP="008429BF">
      <w:pPr>
        <w:keepNext/>
        <w:tabs>
          <w:tab w:val="left" w:pos="360"/>
        </w:tabs>
        <w:spacing w:after="0" w:line="480" w:lineRule="auto"/>
        <w:rPr>
          <w:rFonts w:ascii="Times New Roman" w:eastAsia="Times New Roman" w:hAnsi="Times New Roman" w:cs="Times New Roman"/>
        </w:rPr>
      </w:pPr>
      <w:r w:rsidRPr="001D239A">
        <w:rPr>
          <w:rFonts w:ascii="Times New Roman" w:eastAsia="Times New Roman" w:hAnsi="Times New Roman" w:cs="Times New Roman"/>
        </w:rPr>
        <w:t>Participants with multiple events were counted only once per preferred term.</w:t>
      </w:r>
    </w:p>
    <w:p w14:paraId="7D52273E" w14:textId="505A5ED8" w:rsidR="00C3502A" w:rsidRPr="008429BF" w:rsidRDefault="00C3502A">
      <w:pPr>
        <w:spacing w:line="278" w:lineRule="auto"/>
        <w:rPr>
          <w:rFonts w:ascii="Times New Roman" w:eastAsia="Times New Roman" w:hAnsi="Times New Roman" w:cs="Times New Roman"/>
          <w:b/>
          <w:bCs/>
        </w:rPr>
      </w:pPr>
      <w:r w:rsidRPr="008429BF">
        <w:rPr>
          <w:rFonts w:ascii="Times New Roman" w:eastAsia="Times New Roman" w:hAnsi="Times New Roman" w:cs="Times New Roman"/>
          <w:b/>
          <w:bCs/>
        </w:rPr>
        <w:br w:type="page"/>
      </w:r>
    </w:p>
    <w:p w14:paraId="310B4F25" w14:textId="0253B020" w:rsidR="0057743F" w:rsidRPr="008429BF" w:rsidRDefault="0057743F" w:rsidP="004E7C8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3" w:name="_Toc185600671"/>
      <w:bookmarkStart w:id="4" w:name="_Hlk200462673"/>
      <w:bookmarkStart w:id="5" w:name="_Ref182923954"/>
      <w:bookmarkStart w:id="6" w:name="_Toc185600674"/>
      <w:bookmarkEnd w:id="0"/>
      <w:bookmarkEnd w:id="1"/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Table S</w:t>
      </w:r>
      <w:r w:rsidR="00C817AE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</w:t>
      </w:r>
      <w:r w:rsidR="00A95E3D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Summary of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reatment-emergent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dverse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vents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(TEAE) 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in more than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hree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articipants</w:t>
      </w:r>
      <w:bookmarkEnd w:id="3"/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rrespective of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elationship to </w:t>
      </w:r>
      <w:r w:rsidR="005B0A5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rug</w:t>
      </w:r>
      <w:r w:rsidRPr="008429BF" w:rsidDel="00291E6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4233C6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(n=</w:t>
      </w:r>
      <w:r w:rsidR="000F1FAA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44 patients)</w:t>
      </w:r>
    </w:p>
    <w:tbl>
      <w:tblPr>
        <w:tblW w:w="48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5"/>
        <w:gridCol w:w="1300"/>
        <w:gridCol w:w="1302"/>
        <w:gridCol w:w="1302"/>
        <w:gridCol w:w="1298"/>
        <w:gridCol w:w="1296"/>
      </w:tblGrid>
      <w:tr w:rsidR="005B0A53" w:rsidRPr="008429BF" w14:paraId="51392317" w14:textId="77777777" w:rsidTr="005B0A53">
        <w:trPr>
          <w:tblHeader/>
        </w:trPr>
        <w:tc>
          <w:tcPr>
            <w:tcW w:w="1271" w:type="pct"/>
            <w:tcBorders>
              <w:bottom w:val="nil"/>
            </w:tcBorders>
            <w:shd w:val="clear" w:color="auto" w:fill="F2F2F2" w:themeFill="background1" w:themeFillShade="F2"/>
          </w:tcPr>
          <w:bookmarkEnd w:id="4"/>
          <w:p w14:paraId="19E80E64" w14:textId="77777777" w:rsidR="005B0A53" w:rsidRPr="008429BF" w:rsidRDefault="005B0A53">
            <w:pPr>
              <w:pStyle w:val="tabletextNS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System Organ Class and Preferred Term</w:t>
            </w:r>
          </w:p>
        </w:tc>
        <w:tc>
          <w:tcPr>
            <w:tcW w:w="3729" w:type="pct"/>
            <w:gridSpan w:val="5"/>
            <w:tcBorders>
              <w:bottom w:val="nil"/>
            </w:tcBorders>
            <w:shd w:val="clear" w:color="auto" w:fill="F2F2F2" w:themeFill="background1" w:themeFillShade="F2"/>
          </w:tcPr>
          <w:p w14:paraId="2D8B39E7" w14:textId="0AB2C104" w:rsidR="005B0A53" w:rsidRPr="008429BF" w:rsidRDefault="005B0A53">
            <w:pPr>
              <w:pStyle w:val="tabletextN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CTCAE Grade Toxicity</w:t>
            </w:r>
          </w:p>
        </w:tc>
      </w:tr>
      <w:tr w:rsidR="005B0A53" w:rsidRPr="008429BF" w14:paraId="14217E89" w14:textId="77777777" w:rsidTr="0063636F">
        <w:tc>
          <w:tcPr>
            <w:tcW w:w="1271" w:type="pct"/>
          </w:tcPr>
          <w:p w14:paraId="6BD0BE55" w14:textId="77777777" w:rsidR="005B0A53" w:rsidRPr="008429BF" w:rsidRDefault="005B0A53">
            <w:pPr>
              <w:pStyle w:val="tabletextNS"/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</w:tcPr>
          <w:p w14:paraId="12C295CA" w14:textId="77777777" w:rsidR="005B0A53" w:rsidRPr="008429BF" w:rsidRDefault="005B0A53" w:rsidP="005B0A53">
            <w:pPr>
              <w:pStyle w:val="tabletextN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Overall</w:t>
            </w:r>
          </w:p>
          <w:p w14:paraId="4222C39B" w14:textId="4DF92B9E" w:rsidR="005B0A53" w:rsidRPr="008429BF" w:rsidRDefault="005B0A53" w:rsidP="005B0A53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  <w:b/>
              </w:rPr>
              <w:t>n (%)</w:t>
            </w:r>
          </w:p>
        </w:tc>
        <w:tc>
          <w:tcPr>
            <w:tcW w:w="747" w:type="pct"/>
          </w:tcPr>
          <w:p w14:paraId="4A547FFC" w14:textId="77777777" w:rsidR="005B0A53" w:rsidRPr="008429BF" w:rsidRDefault="005B0A53" w:rsidP="005B0A53">
            <w:pPr>
              <w:pStyle w:val="tabletextN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Grade 1</w:t>
            </w:r>
          </w:p>
          <w:p w14:paraId="4AB6ED8C" w14:textId="26BEB79F" w:rsidR="005B0A53" w:rsidRPr="008429BF" w:rsidRDefault="005B0A53" w:rsidP="005B0A53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  <w:b/>
              </w:rPr>
              <w:t>n (%)</w:t>
            </w:r>
          </w:p>
        </w:tc>
        <w:tc>
          <w:tcPr>
            <w:tcW w:w="747" w:type="pct"/>
          </w:tcPr>
          <w:p w14:paraId="123E363A" w14:textId="77777777" w:rsidR="005B0A53" w:rsidRPr="008429BF" w:rsidRDefault="005B0A53" w:rsidP="005B0A53">
            <w:pPr>
              <w:pStyle w:val="tabletextN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Grade 2</w:t>
            </w:r>
          </w:p>
          <w:p w14:paraId="66C3DE56" w14:textId="77B2FF05" w:rsidR="005B0A53" w:rsidRPr="008429BF" w:rsidRDefault="005B0A53" w:rsidP="005B0A53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  <w:b/>
              </w:rPr>
              <w:t>n (%)</w:t>
            </w:r>
          </w:p>
        </w:tc>
        <w:tc>
          <w:tcPr>
            <w:tcW w:w="745" w:type="pct"/>
          </w:tcPr>
          <w:p w14:paraId="0DB5347D" w14:textId="77777777" w:rsidR="005B0A53" w:rsidRPr="008429BF" w:rsidRDefault="005B0A53" w:rsidP="005B0A53">
            <w:pPr>
              <w:pStyle w:val="tabletextN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Grade 3</w:t>
            </w:r>
          </w:p>
          <w:p w14:paraId="03357837" w14:textId="7BAB5BF3" w:rsidR="005B0A53" w:rsidRPr="008429BF" w:rsidRDefault="005B0A53" w:rsidP="005B0A53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  <w:b/>
              </w:rPr>
              <w:t>n (%)</w:t>
            </w:r>
          </w:p>
        </w:tc>
        <w:tc>
          <w:tcPr>
            <w:tcW w:w="744" w:type="pct"/>
          </w:tcPr>
          <w:p w14:paraId="71FF78AC" w14:textId="77777777" w:rsidR="005B0A53" w:rsidRPr="008429BF" w:rsidRDefault="005B0A53" w:rsidP="005B0A53">
            <w:pPr>
              <w:pStyle w:val="tabletextN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Grade 4</w:t>
            </w:r>
          </w:p>
          <w:p w14:paraId="355189D5" w14:textId="70C557B7" w:rsidR="005B0A53" w:rsidRPr="008429BF" w:rsidRDefault="005B0A53" w:rsidP="005B0A53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  <w:b/>
              </w:rPr>
              <w:t>n (%)</w:t>
            </w:r>
          </w:p>
        </w:tc>
      </w:tr>
      <w:tr w:rsidR="0057743F" w:rsidRPr="008429BF" w14:paraId="3AFB9C7A" w14:textId="77777777" w:rsidTr="0063636F">
        <w:tc>
          <w:tcPr>
            <w:tcW w:w="1271" w:type="pct"/>
          </w:tcPr>
          <w:p w14:paraId="67B7C916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Any TEAEs</w:t>
            </w:r>
          </w:p>
        </w:tc>
        <w:tc>
          <w:tcPr>
            <w:tcW w:w="746" w:type="pct"/>
          </w:tcPr>
          <w:p w14:paraId="10AA4A74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42 (95.5) </w:t>
            </w:r>
            <w:r w:rsidRPr="008429BF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747" w:type="pct"/>
          </w:tcPr>
          <w:p w14:paraId="6FF7087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11 (25.0)</w:t>
            </w:r>
          </w:p>
        </w:tc>
        <w:tc>
          <w:tcPr>
            <w:tcW w:w="747" w:type="pct"/>
          </w:tcPr>
          <w:p w14:paraId="730CFCF8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17 (38.6)</w:t>
            </w:r>
          </w:p>
        </w:tc>
        <w:tc>
          <w:tcPr>
            <w:tcW w:w="745" w:type="pct"/>
          </w:tcPr>
          <w:p w14:paraId="5451AF67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9 (20.5)</w:t>
            </w:r>
          </w:p>
        </w:tc>
        <w:tc>
          <w:tcPr>
            <w:tcW w:w="744" w:type="pct"/>
          </w:tcPr>
          <w:p w14:paraId="5CC2DF41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</w:tr>
      <w:tr w:rsidR="0057743F" w:rsidRPr="008429BF" w14:paraId="0DE4E1D9" w14:textId="77777777" w:rsidTr="00E06DC9">
        <w:tc>
          <w:tcPr>
            <w:tcW w:w="1271" w:type="pct"/>
            <w:shd w:val="clear" w:color="auto" w:fill="F2F2F2" w:themeFill="background1" w:themeFillShade="F2"/>
          </w:tcPr>
          <w:p w14:paraId="61AEC252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Investigations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0861A101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20 (45.5) 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246A5558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10 (22.7)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1E58CA5E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4 (9.1)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4F5830DE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6 (13.6)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0557A1BF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4C0C8B14" w14:textId="77777777" w:rsidTr="0063636F">
        <w:tc>
          <w:tcPr>
            <w:tcW w:w="1271" w:type="pct"/>
          </w:tcPr>
          <w:p w14:paraId="20B903EC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AST increased</w:t>
            </w:r>
          </w:p>
        </w:tc>
        <w:tc>
          <w:tcPr>
            <w:tcW w:w="746" w:type="pct"/>
          </w:tcPr>
          <w:p w14:paraId="74D8302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8 (18.2) </w:t>
            </w:r>
          </w:p>
        </w:tc>
        <w:tc>
          <w:tcPr>
            <w:tcW w:w="747" w:type="pct"/>
          </w:tcPr>
          <w:p w14:paraId="24BC2395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5 (11.4)</w:t>
            </w:r>
          </w:p>
        </w:tc>
        <w:tc>
          <w:tcPr>
            <w:tcW w:w="747" w:type="pct"/>
          </w:tcPr>
          <w:p w14:paraId="60ADD5AE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pct"/>
          </w:tcPr>
          <w:p w14:paraId="07EB6A27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3 (6.8)</w:t>
            </w:r>
          </w:p>
        </w:tc>
        <w:tc>
          <w:tcPr>
            <w:tcW w:w="744" w:type="pct"/>
          </w:tcPr>
          <w:p w14:paraId="6D5409E5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15EEFF82" w14:textId="77777777" w:rsidTr="0063636F">
        <w:tc>
          <w:tcPr>
            <w:tcW w:w="1271" w:type="pct"/>
          </w:tcPr>
          <w:p w14:paraId="184065E5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ALT increased</w:t>
            </w:r>
          </w:p>
        </w:tc>
        <w:tc>
          <w:tcPr>
            <w:tcW w:w="746" w:type="pct"/>
          </w:tcPr>
          <w:p w14:paraId="7991BDAE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8 (18.2) </w:t>
            </w:r>
          </w:p>
        </w:tc>
        <w:tc>
          <w:tcPr>
            <w:tcW w:w="747" w:type="pct"/>
          </w:tcPr>
          <w:p w14:paraId="6726C4F4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5 (11.4)</w:t>
            </w:r>
          </w:p>
        </w:tc>
        <w:tc>
          <w:tcPr>
            <w:tcW w:w="747" w:type="pct"/>
          </w:tcPr>
          <w:p w14:paraId="555EB183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  <w:tc>
          <w:tcPr>
            <w:tcW w:w="745" w:type="pct"/>
          </w:tcPr>
          <w:p w14:paraId="2CCCC582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2 (4.5)</w:t>
            </w:r>
          </w:p>
        </w:tc>
        <w:tc>
          <w:tcPr>
            <w:tcW w:w="744" w:type="pct"/>
          </w:tcPr>
          <w:p w14:paraId="46C1DAA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1BDE3BB8" w14:textId="77777777" w:rsidTr="0063636F">
        <w:tc>
          <w:tcPr>
            <w:tcW w:w="1271" w:type="pct"/>
          </w:tcPr>
          <w:p w14:paraId="0CCCDDD8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Blood bilirubin increased</w:t>
            </w:r>
          </w:p>
        </w:tc>
        <w:tc>
          <w:tcPr>
            <w:tcW w:w="746" w:type="pct"/>
          </w:tcPr>
          <w:p w14:paraId="2A67631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4 (9.1) </w:t>
            </w:r>
          </w:p>
        </w:tc>
        <w:tc>
          <w:tcPr>
            <w:tcW w:w="747" w:type="pct"/>
          </w:tcPr>
          <w:p w14:paraId="5B52197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  <w:tc>
          <w:tcPr>
            <w:tcW w:w="747" w:type="pct"/>
          </w:tcPr>
          <w:p w14:paraId="77A8B4F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3 (6.8)</w:t>
            </w:r>
          </w:p>
        </w:tc>
        <w:tc>
          <w:tcPr>
            <w:tcW w:w="745" w:type="pct"/>
          </w:tcPr>
          <w:p w14:paraId="1E33386E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2E089F91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61C3CCF7" w14:textId="77777777" w:rsidTr="0063636F">
        <w:tc>
          <w:tcPr>
            <w:tcW w:w="1271" w:type="pct"/>
          </w:tcPr>
          <w:p w14:paraId="37A5C49B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Blood alkaline phosphatase</w:t>
            </w:r>
          </w:p>
        </w:tc>
        <w:tc>
          <w:tcPr>
            <w:tcW w:w="746" w:type="pct"/>
          </w:tcPr>
          <w:p w14:paraId="6D744213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5 (11.4) </w:t>
            </w:r>
          </w:p>
        </w:tc>
        <w:tc>
          <w:tcPr>
            <w:tcW w:w="747" w:type="pct"/>
          </w:tcPr>
          <w:p w14:paraId="2017D5F4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5 (11.4)</w:t>
            </w:r>
          </w:p>
        </w:tc>
        <w:tc>
          <w:tcPr>
            <w:tcW w:w="747" w:type="pct"/>
          </w:tcPr>
          <w:p w14:paraId="4D77BFA4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pct"/>
          </w:tcPr>
          <w:p w14:paraId="05FFD3CB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426CC4B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65429250" w14:textId="77777777" w:rsidTr="0063636F">
        <w:tc>
          <w:tcPr>
            <w:tcW w:w="1271" w:type="pct"/>
          </w:tcPr>
          <w:p w14:paraId="2F9AFED1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Blood creatinine increased</w:t>
            </w:r>
          </w:p>
        </w:tc>
        <w:tc>
          <w:tcPr>
            <w:tcW w:w="746" w:type="pct"/>
          </w:tcPr>
          <w:p w14:paraId="682E5EA8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(6.8) </w:t>
            </w:r>
          </w:p>
        </w:tc>
        <w:tc>
          <w:tcPr>
            <w:tcW w:w="747" w:type="pct"/>
          </w:tcPr>
          <w:p w14:paraId="55F23EDA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2 (4.5)</w:t>
            </w:r>
          </w:p>
        </w:tc>
        <w:tc>
          <w:tcPr>
            <w:tcW w:w="747" w:type="pct"/>
          </w:tcPr>
          <w:p w14:paraId="496219A5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  <w:tc>
          <w:tcPr>
            <w:tcW w:w="745" w:type="pct"/>
          </w:tcPr>
          <w:p w14:paraId="537EB0B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3E4E849F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5EC828B9" w14:textId="77777777" w:rsidTr="0063636F">
        <w:tc>
          <w:tcPr>
            <w:tcW w:w="1271" w:type="pct"/>
          </w:tcPr>
          <w:p w14:paraId="45F3FD00" w14:textId="73119432" w:rsidR="0057743F" w:rsidRPr="008429BF" w:rsidRDefault="00597D74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SARS-CoV-2 (</w:t>
            </w:r>
            <w:r w:rsidR="0057743F" w:rsidRPr="008429BF">
              <w:rPr>
                <w:rFonts w:ascii="Times New Roman" w:hAnsi="Times New Roman" w:cs="Times New Roman"/>
              </w:rPr>
              <w:t>Coronavirus test</w:t>
            </w:r>
            <w:r w:rsidRPr="008429BF">
              <w:rPr>
                <w:rFonts w:ascii="Times New Roman" w:hAnsi="Times New Roman" w:cs="Times New Roman"/>
              </w:rPr>
              <w:t>)</w:t>
            </w:r>
            <w:r w:rsidR="0057743F" w:rsidRPr="008429BF">
              <w:rPr>
                <w:rFonts w:ascii="Times New Roman" w:hAnsi="Times New Roman" w:cs="Times New Roman"/>
              </w:rPr>
              <w:t xml:space="preserve"> positive</w:t>
            </w:r>
          </w:p>
        </w:tc>
        <w:tc>
          <w:tcPr>
            <w:tcW w:w="746" w:type="pct"/>
          </w:tcPr>
          <w:p w14:paraId="3C3DBF18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(6.8) </w:t>
            </w:r>
          </w:p>
        </w:tc>
        <w:tc>
          <w:tcPr>
            <w:tcW w:w="747" w:type="pct"/>
          </w:tcPr>
          <w:p w14:paraId="27D8CA3F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3 (6.8)</w:t>
            </w:r>
          </w:p>
        </w:tc>
        <w:tc>
          <w:tcPr>
            <w:tcW w:w="747" w:type="pct"/>
          </w:tcPr>
          <w:p w14:paraId="42D3942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pct"/>
          </w:tcPr>
          <w:p w14:paraId="49E757A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4B1AD0C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7D0FA71C" w14:textId="77777777" w:rsidTr="00E06DC9">
        <w:tc>
          <w:tcPr>
            <w:tcW w:w="1271" w:type="pct"/>
            <w:shd w:val="clear" w:color="auto" w:fill="F2F2F2" w:themeFill="background1" w:themeFillShade="F2"/>
          </w:tcPr>
          <w:p w14:paraId="3FCF3785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Gastrointestinal disorders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0B91BBE4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27 (61.4) 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70E1D3BF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  <w14:ligatures w14:val="standardContextual"/>
              </w:rPr>
              <w:t>16 (36.4)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22852FE3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  <w14:ligatures w14:val="standardContextual"/>
              </w:rPr>
              <w:t>10 (22.7)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6A8AE7B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  <w14:ligatures w14:val="standardContextual"/>
              </w:rPr>
              <w:t>1 (2.3)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6DE81F8F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3FAB3DF8" w14:textId="77777777" w:rsidTr="0063636F">
        <w:tc>
          <w:tcPr>
            <w:tcW w:w="1271" w:type="pct"/>
          </w:tcPr>
          <w:p w14:paraId="5C8AC83E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Diarrhoea</w:t>
            </w:r>
          </w:p>
        </w:tc>
        <w:tc>
          <w:tcPr>
            <w:tcW w:w="746" w:type="pct"/>
          </w:tcPr>
          <w:p w14:paraId="5330E217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12 (27.3) </w:t>
            </w:r>
          </w:p>
        </w:tc>
        <w:tc>
          <w:tcPr>
            <w:tcW w:w="747" w:type="pct"/>
          </w:tcPr>
          <w:p w14:paraId="155E77F5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  <w14:ligatures w14:val="standardContextual"/>
              </w:rPr>
              <w:t>7 (15.9)</w:t>
            </w:r>
          </w:p>
        </w:tc>
        <w:tc>
          <w:tcPr>
            <w:tcW w:w="747" w:type="pct"/>
          </w:tcPr>
          <w:p w14:paraId="642C9F2F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  <w14:ligatures w14:val="standardContextual"/>
              </w:rPr>
              <w:t>4 (9.1)</w:t>
            </w:r>
          </w:p>
        </w:tc>
        <w:tc>
          <w:tcPr>
            <w:tcW w:w="745" w:type="pct"/>
          </w:tcPr>
          <w:p w14:paraId="1EE3BC3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  <w14:ligatures w14:val="standardContextual"/>
              </w:rPr>
              <w:t>1 (2.3)</w:t>
            </w:r>
          </w:p>
        </w:tc>
        <w:tc>
          <w:tcPr>
            <w:tcW w:w="744" w:type="pct"/>
          </w:tcPr>
          <w:p w14:paraId="21B88AA2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2535B6C6" w14:textId="77777777" w:rsidTr="0063636F">
        <w:tc>
          <w:tcPr>
            <w:tcW w:w="1271" w:type="pct"/>
          </w:tcPr>
          <w:p w14:paraId="27753A1F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Abdominal pain</w:t>
            </w:r>
          </w:p>
        </w:tc>
        <w:tc>
          <w:tcPr>
            <w:tcW w:w="746" w:type="pct"/>
          </w:tcPr>
          <w:p w14:paraId="574387BC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10 (22.7) </w:t>
            </w:r>
          </w:p>
        </w:tc>
        <w:tc>
          <w:tcPr>
            <w:tcW w:w="747" w:type="pct"/>
          </w:tcPr>
          <w:p w14:paraId="54BB1448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4 (9.1)</w:t>
            </w:r>
          </w:p>
        </w:tc>
        <w:tc>
          <w:tcPr>
            <w:tcW w:w="747" w:type="pct"/>
          </w:tcPr>
          <w:p w14:paraId="2805F7F5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5 (11.4)</w:t>
            </w:r>
          </w:p>
        </w:tc>
        <w:tc>
          <w:tcPr>
            <w:tcW w:w="745" w:type="pct"/>
          </w:tcPr>
          <w:p w14:paraId="080637C4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  <w:tc>
          <w:tcPr>
            <w:tcW w:w="744" w:type="pct"/>
          </w:tcPr>
          <w:p w14:paraId="719611CC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750F07FB" w14:textId="77777777" w:rsidTr="0063636F">
        <w:tc>
          <w:tcPr>
            <w:tcW w:w="1271" w:type="pct"/>
          </w:tcPr>
          <w:p w14:paraId="18B1808E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Nausea</w:t>
            </w:r>
          </w:p>
        </w:tc>
        <w:tc>
          <w:tcPr>
            <w:tcW w:w="746" w:type="pct"/>
          </w:tcPr>
          <w:p w14:paraId="6C9D8B05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4 (9.1) </w:t>
            </w:r>
          </w:p>
        </w:tc>
        <w:tc>
          <w:tcPr>
            <w:tcW w:w="747" w:type="pct"/>
          </w:tcPr>
          <w:p w14:paraId="72EB2AEF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2 (4.5)</w:t>
            </w:r>
          </w:p>
        </w:tc>
        <w:tc>
          <w:tcPr>
            <w:tcW w:w="747" w:type="pct"/>
          </w:tcPr>
          <w:p w14:paraId="42DB173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2 (4.5)</w:t>
            </w:r>
          </w:p>
        </w:tc>
        <w:tc>
          <w:tcPr>
            <w:tcW w:w="745" w:type="pct"/>
          </w:tcPr>
          <w:p w14:paraId="6A16BE0C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0585B21F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3FCD0287" w14:textId="77777777" w:rsidTr="0063636F">
        <w:tc>
          <w:tcPr>
            <w:tcW w:w="1271" w:type="pct"/>
          </w:tcPr>
          <w:p w14:paraId="5CB21547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Vomiting</w:t>
            </w:r>
          </w:p>
        </w:tc>
        <w:tc>
          <w:tcPr>
            <w:tcW w:w="746" w:type="pct"/>
          </w:tcPr>
          <w:p w14:paraId="36E7309E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8 (18.2) </w:t>
            </w:r>
          </w:p>
        </w:tc>
        <w:tc>
          <w:tcPr>
            <w:tcW w:w="747" w:type="pct"/>
          </w:tcPr>
          <w:p w14:paraId="5E40DF7C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8 (18.2)</w:t>
            </w:r>
          </w:p>
        </w:tc>
        <w:tc>
          <w:tcPr>
            <w:tcW w:w="747" w:type="pct"/>
          </w:tcPr>
          <w:p w14:paraId="79CA79D3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pct"/>
          </w:tcPr>
          <w:p w14:paraId="67B0956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7C616783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0FFAD4E8" w14:textId="77777777" w:rsidTr="0063636F">
        <w:tc>
          <w:tcPr>
            <w:tcW w:w="1271" w:type="pct"/>
          </w:tcPr>
          <w:p w14:paraId="36E6CB49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Abdominal discomfort</w:t>
            </w:r>
          </w:p>
        </w:tc>
        <w:tc>
          <w:tcPr>
            <w:tcW w:w="746" w:type="pct"/>
          </w:tcPr>
          <w:p w14:paraId="4F118BFB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(6.8) </w:t>
            </w:r>
          </w:p>
        </w:tc>
        <w:tc>
          <w:tcPr>
            <w:tcW w:w="747" w:type="pct"/>
          </w:tcPr>
          <w:p w14:paraId="6F33FB91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3 (6.8)</w:t>
            </w:r>
          </w:p>
        </w:tc>
        <w:tc>
          <w:tcPr>
            <w:tcW w:w="747" w:type="pct"/>
          </w:tcPr>
          <w:p w14:paraId="3846CC48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pct"/>
          </w:tcPr>
          <w:p w14:paraId="0F17C17F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1D66E8B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00B02D1C" w14:textId="77777777" w:rsidTr="0063636F">
        <w:tc>
          <w:tcPr>
            <w:tcW w:w="1271" w:type="pct"/>
          </w:tcPr>
          <w:p w14:paraId="24C677A3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Abdominal pain upper</w:t>
            </w:r>
          </w:p>
        </w:tc>
        <w:tc>
          <w:tcPr>
            <w:tcW w:w="746" w:type="pct"/>
          </w:tcPr>
          <w:p w14:paraId="6CE87A42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4 (9.1) </w:t>
            </w:r>
          </w:p>
        </w:tc>
        <w:tc>
          <w:tcPr>
            <w:tcW w:w="747" w:type="pct"/>
          </w:tcPr>
          <w:p w14:paraId="2DA7323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4 (9.1)</w:t>
            </w:r>
          </w:p>
        </w:tc>
        <w:tc>
          <w:tcPr>
            <w:tcW w:w="747" w:type="pct"/>
          </w:tcPr>
          <w:p w14:paraId="023DFB64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pct"/>
          </w:tcPr>
          <w:p w14:paraId="1EE1E088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5A6F738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2B85227B" w14:textId="77777777" w:rsidTr="00E06DC9">
        <w:tc>
          <w:tcPr>
            <w:tcW w:w="1271" w:type="pct"/>
            <w:shd w:val="clear" w:color="auto" w:fill="F2F2F2" w:themeFill="background1" w:themeFillShade="F2"/>
          </w:tcPr>
          <w:p w14:paraId="01BF3297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General disorders and administration site conditions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1F046CC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21 (47.7) 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07CEBE51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13 (29.5)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2167D958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6 (13.6)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2809D1BC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1BBFE371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6CB34EE4" w14:textId="77777777" w:rsidTr="0063636F">
        <w:tc>
          <w:tcPr>
            <w:tcW w:w="1271" w:type="pct"/>
          </w:tcPr>
          <w:p w14:paraId="2D88A243" w14:textId="77777777" w:rsidR="0057743F" w:rsidRPr="008429BF" w:rsidRDefault="0057743F">
            <w:pPr>
              <w:pStyle w:val="tabletextNS"/>
              <w:ind w:left="170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Pyrexia</w:t>
            </w:r>
          </w:p>
        </w:tc>
        <w:tc>
          <w:tcPr>
            <w:tcW w:w="746" w:type="pct"/>
          </w:tcPr>
          <w:p w14:paraId="6DC5B0C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12 (27.3)</w:t>
            </w:r>
          </w:p>
        </w:tc>
        <w:tc>
          <w:tcPr>
            <w:tcW w:w="747" w:type="pct"/>
          </w:tcPr>
          <w:p w14:paraId="541CA377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8 (18.2)</w:t>
            </w:r>
          </w:p>
        </w:tc>
        <w:tc>
          <w:tcPr>
            <w:tcW w:w="747" w:type="pct"/>
          </w:tcPr>
          <w:p w14:paraId="69B7FF8B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4 (9.1)</w:t>
            </w:r>
          </w:p>
        </w:tc>
        <w:tc>
          <w:tcPr>
            <w:tcW w:w="745" w:type="pct"/>
          </w:tcPr>
          <w:p w14:paraId="52D3663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13061DD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19BC3737" w14:textId="77777777" w:rsidTr="0063636F">
        <w:tc>
          <w:tcPr>
            <w:tcW w:w="1271" w:type="pct"/>
          </w:tcPr>
          <w:p w14:paraId="35E66ADA" w14:textId="77777777" w:rsidR="0057743F" w:rsidRPr="008429BF" w:rsidRDefault="0057743F">
            <w:pPr>
              <w:pStyle w:val="tabletextNS"/>
              <w:ind w:left="170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Non-cardiac chest pain</w:t>
            </w:r>
          </w:p>
        </w:tc>
        <w:tc>
          <w:tcPr>
            <w:tcW w:w="746" w:type="pct"/>
          </w:tcPr>
          <w:p w14:paraId="639E07EE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5 (11.4)</w:t>
            </w:r>
          </w:p>
        </w:tc>
        <w:tc>
          <w:tcPr>
            <w:tcW w:w="747" w:type="pct"/>
          </w:tcPr>
          <w:p w14:paraId="40A33464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3 (6.8)</w:t>
            </w:r>
          </w:p>
        </w:tc>
        <w:tc>
          <w:tcPr>
            <w:tcW w:w="747" w:type="pct"/>
          </w:tcPr>
          <w:p w14:paraId="501DAEA1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2 (4.5)</w:t>
            </w:r>
          </w:p>
        </w:tc>
        <w:tc>
          <w:tcPr>
            <w:tcW w:w="745" w:type="pct"/>
          </w:tcPr>
          <w:p w14:paraId="1DC1293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1656C47A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222FEC88" w14:textId="77777777" w:rsidTr="0063636F">
        <w:tc>
          <w:tcPr>
            <w:tcW w:w="1271" w:type="pct"/>
          </w:tcPr>
          <w:p w14:paraId="649F09FA" w14:textId="77777777" w:rsidR="0057743F" w:rsidRPr="008429BF" w:rsidRDefault="0057743F">
            <w:pPr>
              <w:pStyle w:val="tabletextNS"/>
              <w:ind w:left="170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Fatigue</w:t>
            </w:r>
          </w:p>
        </w:tc>
        <w:tc>
          <w:tcPr>
            <w:tcW w:w="746" w:type="pct"/>
          </w:tcPr>
          <w:p w14:paraId="444EA33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4 (9.1) </w:t>
            </w:r>
          </w:p>
        </w:tc>
        <w:tc>
          <w:tcPr>
            <w:tcW w:w="747" w:type="pct"/>
          </w:tcPr>
          <w:p w14:paraId="17D88EA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4 (9.1)</w:t>
            </w:r>
          </w:p>
        </w:tc>
        <w:tc>
          <w:tcPr>
            <w:tcW w:w="747" w:type="pct"/>
          </w:tcPr>
          <w:p w14:paraId="69E5B1C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pct"/>
          </w:tcPr>
          <w:p w14:paraId="2BE1E49A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140BC27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06165005" w14:textId="77777777" w:rsidTr="00E06DC9">
        <w:tc>
          <w:tcPr>
            <w:tcW w:w="1271" w:type="pct"/>
            <w:shd w:val="clear" w:color="auto" w:fill="F2F2F2" w:themeFill="background1" w:themeFillShade="F2"/>
          </w:tcPr>
          <w:p w14:paraId="2391D1B5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Infections and infestations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2C26DE5A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13 (29.5)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6A2CF51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6 (13.6)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59C4523E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7 (15.9)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5B940643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58C12E33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2283BBBE" w14:textId="77777777" w:rsidTr="0063636F">
        <w:tc>
          <w:tcPr>
            <w:tcW w:w="1271" w:type="pct"/>
          </w:tcPr>
          <w:p w14:paraId="21087C1A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Corona virus infection</w:t>
            </w:r>
          </w:p>
        </w:tc>
        <w:tc>
          <w:tcPr>
            <w:tcW w:w="746" w:type="pct"/>
          </w:tcPr>
          <w:p w14:paraId="5D8DB255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7 (15.9) </w:t>
            </w:r>
          </w:p>
        </w:tc>
        <w:tc>
          <w:tcPr>
            <w:tcW w:w="747" w:type="pct"/>
          </w:tcPr>
          <w:p w14:paraId="1FFF4C42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7 (15.9)</w:t>
            </w:r>
          </w:p>
        </w:tc>
        <w:tc>
          <w:tcPr>
            <w:tcW w:w="747" w:type="pct"/>
          </w:tcPr>
          <w:p w14:paraId="201D509A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pct"/>
          </w:tcPr>
          <w:p w14:paraId="1FA9E882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54497E6B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50F36135" w14:textId="77777777" w:rsidTr="00E06DC9">
        <w:tc>
          <w:tcPr>
            <w:tcW w:w="1271" w:type="pct"/>
            <w:shd w:val="clear" w:color="auto" w:fill="F2F2F2" w:themeFill="background1" w:themeFillShade="F2"/>
          </w:tcPr>
          <w:p w14:paraId="32C63EF1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Musculoskeletal and connective tissue disorders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7A6971FF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13 (29.5) 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3A474AA8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10 (22.7)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5C07F528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3 (6.8)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3854EF7A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2D73DD0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683A804E" w14:textId="77777777" w:rsidTr="0063636F">
        <w:tc>
          <w:tcPr>
            <w:tcW w:w="1271" w:type="pct"/>
          </w:tcPr>
          <w:p w14:paraId="23E51E46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Back pain</w:t>
            </w:r>
          </w:p>
        </w:tc>
        <w:tc>
          <w:tcPr>
            <w:tcW w:w="746" w:type="pct"/>
          </w:tcPr>
          <w:p w14:paraId="27C72C1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8 (18.2) </w:t>
            </w:r>
          </w:p>
        </w:tc>
        <w:tc>
          <w:tcPr>
            <w:tcW w:w="747" w:type="pct"/>
          </w:tcPr>
          <w:p w14:paraId="1EF40F5B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5 (11.4)</w:t>
            </w:r>
          </w:p>
        </w:tc>
        <w:tc>
          <w:tcPr>
            <w:tcW w:w="747" w:type="pct"/>
          </w:tcPr>
          <w:p w14:paraId="13FDE017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3 (6.8)</w:t>
            </w:r>
          </w:p>
        </w:tc>
        <w:tc>
          <w:tcPr>
            <w:tcW w:w="745" w:type="pct"/>
          </w:tcPr>
          <w:p w14:paraId="0D8A9785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18E36F88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14060FC5" w14:textId="77777777" w:rsidTr="0063636F">
        <w:tc>
          <w:tcPr>
            <w:tcW w:w="1271" w:type="pct"/>
          </w:tcPr>
          <w:p w14:paraId="2759309D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Arthralgia</w:t>
            </w:r>
          </w:p>
        </w:tc>
        <w:tc>
          <w:tcPr>
            <w:tcW w:w="746" w:type="pct"/>
          </w:tcPr>
          <w:p w14:paraId="23AACFA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(6.8) </w:t>
            </w:r>
          </w:p>
        </w:tc>
        <w:tc>
          <w:tcPr>
            <w:tcW w:w="747" w:type="pct"/>
          </w:tcPr>
          <w:p w14:paraId="6AEDF51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3 (6.8)</w:t>
            </w:r>
          </w:p>
        </w:tc>
        <w:tc>
          <w:tcPr>
            <w:tcW w:w="747" w:type="pct"/>
          </w:tcPr>
          <w:p w14:paraId="45E14E80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pct"/>
          </w:tcPr>
          <w:p w14:paraId="6F8D4CCE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1AC85F8B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6B838FCC" w14:textId="77777777" w:rsidTr="00E06DC9">
        <w:tc>
          <w:tcPr>
            <w:tcW w:w="1271" w:type="pct"/>
            <w:shd w:val="clear" w:color="auto" w:fill="F2F2F2" w:themeFill="background1" w:themeFillShade="F2"/>
          </w:tcPr>
          <w:p w14:paraId="4797BBDA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Blood and lymphatic system disorders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230E7862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11 (25.0) 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7D2D0770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5 (11.4)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43834A9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5 (11.4)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1ED1B39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6DE45451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6BFF91DE" w14:textId="77777777" w:rsidTr="0063636F">
        <w:tc>
          <w:tcPr>
            <w:tcW w:w="1271" w:type="pct"/>
          </w:tcPr>
          <w:p w14:paraId="3130865D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Anaemia</w:t>
            </w:r>
          </w:p>
        </w:tc>
        <w:tc>
          <w:tcPr>
            <w:tcW w:w="746" w:type="pct"/>
          </w:tcPr>
          <w:p w14:paraId="2D9F5E00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8 (18.2) </w:t>
            </w:r>
          </w:p>
        </w:tc>
        <w:tc>
          <w:tcPr>
            <w:tcW w:w="747" w:type="pct"/>
          </w:tcPr>
          <w:p w14:paraId="55E5F30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2 (4.5)</w:t>
            </w:r>
          </w:p>
        </w:tc>
        <w:tc>
          <w:tcPr>
            <w:tcW w:w="747" w:type="pct"/>
          </w:tcPr>
          <w:p w14:paraId="71A922E4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5 (11.4)</w:t>
            </w:r>
          </w:p>
        </w:tc>
        <w:tc>
          <w:tcPr>
            <w:tcW w:w="745" w:type="pct"/>
          </w:tcPr>
          <w:p w14:paraId="00AC6C62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  <w:tc>
          <w:tcPr>
            <w:tcW w:w="744" w:type="pct"/>
          </w:tcPr>
          <w:p w14:paraId="71C6A04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19B0F1E9" w14:textId="77777777" w:rsidTr="00E06DC9">
        <w:tc>
          <w:tcPr>
            <w:tcW w:w="1271" w:type="pct"/>
            <w:shd w:val="clear" w:color="auto" w:fill="F2F2F2" w:themeFill="background1" w:themeFillShade="F2"/>
          </w:tcPr>
          <w:p w14:paraId="468BE15E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lastRenderedPageBreak/>
              <w:t>Skin and subcutaneous tissue disorders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7F51A664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8 (18.2)  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7A6942F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6 (13.6)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333AC24A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703C7283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5A01FF6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79269FF2" w14:textId="77777777" w:rsidTr="00E06DC9">
        <w:tc>
          <w:tcPr>
            <w:tcW w:w="1271" w:type="pct"/>
            <w:shd w:val="clear" w:color="auto" w:fill="F2F2F2" w:themeFill="background1" w:themeFillShade="F2"/>
          </w:tcPr>
          <w:p w14:paraId="343D2E0B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Respiratory, thoracic and </w:t>
            </w:r>
          </w:p>
          <w:p w14:paraId="2A1C30E4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mediastinal disorders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168C6CF4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10 (22.7) </w:t>
            </w:r>
            <w:r w:rsidRPr="008429B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243C831E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8 (18.2)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407ECB6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5B4DD60E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5419B44C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0E00EC32" w14:textId="77777777" w:rsidTr="0063636F">
        <w:tc>
          <w:tcPr>
            <w:tcW w:w="1271" w:type="pct"/>
          </w:tcPr>
          <w:p w14:paraId="59D30D09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Cough</w:t>
            </w:r>
          </w:p>
        </w:tc>
        <w:tc>
          <w:tcPr>
            <w:tcW w:w="746" w:type="pct"/>
          </w:tcPr>
          <w:p w14:paraId="10A7F182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4 (9.1) </w:t>
            </w:r>
          </w:p>
        </w:tc>
        <w:tc>
          <w:tcPr>
            <w:tcW w:w="747" w:type="pct"/>
          </w:tcPr>
          <w:p w14:paraId="15E8B68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4 (9.1)</w:t>
            </w:r>
          </w:p>
        </w:tc>
        <w:tc>
          <w:tcPr>
            <w:tcW w:w="747" w:type="pct"/>
          </w:tcPr>
          <w:p w14:paraId="1BAF62F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pct"/>
          </w:tcPr>
          <w:p w14:paraId="327546BF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5827E820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17C0E57A" w14:textId="77777777" w:rsidTr="0063636F">
        <w:tc>
          <w:tcPr>
            <w:tcW w:w="1271" w:type="pct"/>
          </w:tcPr>
          <w:p w14:paraId="5471E21A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Dyspnoea</w:t>
            </w:r>
          </w:p>
        </w:tc>
        <w:tc>
          <w:tcPr>
            <w:tcW w:w="746" w:type="pct"/>
          </w:tcPr>
          <w:p w14:paraId="2FFBD22B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(6.8) </w:t>
            </w:r>
          </w:p>
        </w:tc>
        <w:tc>
          <w:tcPr>
            <w:tcW w:w="747" w:type="pct"/>
          </w:tcPr>
          <w:p w14:paraId="6ABA837A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2 (4.5)</w:t>
            </w:r>
          </w:p>
        </w:tc>
        <w:tc>
          <w:tcPr>
            <w:tcW w:w="747" w:type="pct"/>
          </w:tcPr>
          <w:p w14:paraId="1052C095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pct"/>
          </w:tcPr>
          <w:p w14:paraId="51B2BEC3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514D263D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6ACCFD26" w14:textId="77777777" w:rsidTr="00E06DC9">
        <w:tc>
          <w:tcPr>
            <w:tcW w:w="1271" w:type="pct"/>
            <w:shd w:val="clear" w:color="auto" w:fill="F2F2F2" w:themeFill="background1" w:themeFillShade="F2"/>
          </w:tcPr>
          <w:p w14:paraId="5E3041B3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Nervous system disorders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7C555BB2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11 (25.0) 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71ABBC8A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8 (18.2)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646CE428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3 (6.8)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4079AD45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16F908A2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6C827CC4" w14:textId="77777777" w:rsidTr="0063636F">
        <w:tc>
          <w:tcPr>
            <w:tcW w:w="1271" w:type="pct"/>
          </w:tcPr>
          <w:p w14:paraId="551893E3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Headache</w:t>
            </w:r>
          </w:p>
        </w:tc>
        <w:tc>
          <w:tcPr>
            <w:tcW w:w="746" w:type="pct"/>
          </w:tcPr>
          <w:p w14:paraId="2AEE59B0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(6.8) </w:t>
            </w:r>
          </w:p>
        </w:tc>
        <w:tc>
          <w:tcPr>
            <w:tcW w:w="747" w:type="pct"/>
          </w:tcPr>
          <w:p w14:paraId="14F36FD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3 (6.8)</w:t>
            </w:r>
          </w:p>
        </w:tc>
        <w:tc>
          <w:tcPr>
            <w:tcW w:w="747" w:type="pct"/>
          </w:tcPr>
          <w:p w14:paraId="5A160F60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pct"/>
          </w:tcPr>
          <w:p w14:paraId="1B58BD47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366219BF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68B15DBA" w14:textId="77777777" w:rsidTr="00E06DC9">
        <w:tc>
          <w:tcPr>
            <w:tcW w:w="1271" w:type="pct"/>
            <w:shd w:val="clear" w:color="auto" w:fill="F2F2F2" w:themeFill="background1" w:themeFillShade="F2"/>
          </w:tcPr>
          <w:p w14:paraId="64F956E0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Metabolism and nutrition disorders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4C86A9F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7 (15.9) 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6533335B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5 (11.4)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784626F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2 (4.5)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3651A3B4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7501FF70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3FA4C78F" w14:textId="77777777" w:rsidTr="0063636F">
        <w:tc>
          <w:tcPr>
            <w:tcW w:w="1271" w:type="pct"/>
          </w:tcPr>
          <w:p w14:paraId="77659417" w14:textId="77777777" w:rsidR="0057743F" w:rsidRPr="008429BF" w:rsidRDefault="0057743F">
            <w:pPr>
              <w:pStyle w:val="tabletextNS"/>
              <w:ind w:left="175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Decreased appetite</w:t>
            </w:r>
          </w:p>
        </w:tc>
        <w:tc>
          <w:tcPr>
            <w:tcW w:w="746" w:type="pct"/>
          </w:tcPr>
          <w:p w14:paraId="0EEF294C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(6.8) </w:t>
            </w:r>
          </w:p>
        </w:tc>
        <w:tc>
          <w:tcPr>
            <w:tcW w:w="747" w:type="pct"/>
          </w:tcPr>
          <w:p w14:paraId="081014AA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2 (4.5)</w:t>
            </w:r>
          </w:p>
        </w:tc>
        <w:tc>
          <w:tcPr>
            <w:tcW w:w="747" w:type="pct"/>
          </w:tcPr>
          <w:p w14:paraId="6BF57F3E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  <w:tc>
          <w:tcPr>
            <w:tcW w:w="745" w:type="pct"/>
          </w:tcPr>
          <w:p w14:paraId="441F644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</w:tcPr>
          <w:p w14:paraId="03571A9E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79499A64" w14:textId="77777777" w:rsidTr="00E06DC9">
        <w:tc>
          <w:tcPr>
            <w:tcW w:w="1271" w:type="pct"/>
            <w:shd w:val="clear" w:color="auto" w:fill="F2F2F2" w:themeFill="background1" w:themeFillShade="F2"/>
          </w:tcPr>
          <w:p w14:paraId="2F88A094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Renal and urinary disorders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27850943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(6.8) 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35C10B5C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2 (4.5)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49DD8EDB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53BE3782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436448CC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1D6564BB" w14:textId="77777777" w:rsidTr="00E06DC9">
        <w:tc>
          <w:tcPr>
            <w:tcW w:w="1271" w:type="pct"/>
            <w:shd w:val="clear" w:color="auto" w:fill="F2F2F2" w:themeFill="background1" w:themeFillShade="F2"/>
          </w:tcPr>
          <w:p w14:paraId="17B4D7D4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Eye disorders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0FC8B044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5 (11.4) 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211EE8C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4 (9.1)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39D536D2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43A4DAEC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266F7843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436B223F" w14:textId="77777777" w:rsidTr="00E06DC9">
        <w:tc>
          <w:tcPr>
            <w:tcW w:w="1271" w:type="pct"/>
            <w:shd w:val="clear" w:color="auto" w:fill="F2F2F2" w:themeFill="background1" w:themeFillShade="F2"/>
          </w:tcPr>
          <w:p w14:paraId="55D60ADC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Endocrine disorders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0F6B8B37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(6.8) 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2BC88909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473DDFC2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2BBDE5E0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1 (2.3)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2F289865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  <w:tr w:rsidR="0057743F" w:rsidRPr="008429BF" w14:paraId="3E88121F" w14:textId="77777777" w:rsidTr="00E06DC9">
        <w:tc>
          <w:tcPr>
            <w:tcW w:w="1271" w:type="pct"/>
            <w:shd w:val="clear" w:color="auto" w:fill="F2F2F2" w:themeFill="background1" w:themeFillShade="F2"/>
          </w:tcPr>
          <w:p w14:paraId="000DB6A3" w14:textId="77777777" w:rsidR="0057743F" w:rsidRPr="008429BF" w:rsidRDefault="0057743F">
            <w:pPr>
              <w:pStyle w:val="tabletextNS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Psychiatric disorders</w:t>
            </w:r>
          </w:p>
        </w:tc>
        <w:tc>
          <w:tcPr>
            <w:tcW w:w="746" w:type="pct"/>
            <w:shd w:val="clear" w:color="auto" w:fill="F2F2F2" w:themeFill="background1" w:themeFillShade="F2"/>
          </w:tcPr>
          <w:p w14:paraId="2924465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4 (9.1) 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6FAB10C8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4 (9.1)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10AFB156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3F32DA47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4" w:type="pct"/>
            <w:shd w:val="clear" w:color="auto" w:fill="F2F2F2" w:themeFill="background1" w:themeFillShade="F2"/>
          </w:tcPr>
          <w:p w14:paraId="1CECABD0" w14:textId="77777777" w:rsidR="0057743F" w:rsidRPr="008429BF" w:rsidRDefault="0057743F">
            <w:pPr>
              <w:pStyle w:val="tabletextNS"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</w:tr>
    </w:tbl>
    <w:p w14:paraId="4D456DF4" w14:textId="4F5C807D" w:rsidR="006A2FAC" w:rsidRDefault="006A2FAC" w:rsidP="008429BF">
      <w:pPr>
        <w:pStyle w:val="tableref"/>
        <w:spacing w:line="480" w:lineRule="auto"/>
        <w:rPr>
          <w:rFonts w:ascii="Times New Roman" w:hAnsi="Times New Roman" w:cs="Times New Roman"/>
          <w:sz w:val="22"/>
          <w:szCs w:val="22"/>
          <w:vertAlign w:val="superscript"/>
          <w:lang w:val="en-GB"/>
        </w:rPr>
      </w:pPr>
      <w:r w:rsidRPr="008429BF">
        <w:rPr>
          <w:rFonts w:ascii="Times New Roman" w:hAnsi="Times New Roman" w:cs="Times New Roman"/>
          <w:sz w:val="22"/>
          <w:szCs w:val="22"/>
          <w:lang w:val="en-GB"/>
        </w:rPr>
        <w:t>ALT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alanine aminotransferase</w:t>
      </w:r>
      <w:r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AST=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aspartate aminotransferase</w:t>
      </w:r>
      <w:r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N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total number of participants</w:t>
      </w:r>
      <w:r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n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number of participants</w:t>
      </w:r>
      <w:r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TEAE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treatment-emergent adverse event</w:t>
      </w:r>
    </w:p>
    <w:p w14:paraId="052BF4A6" w14:textId="56B5B609" w:rsidR="0057743F" w:rsidRPr="008429BF" w:rsidRDefault="0057743F" w:rsidP="008429BF">
      <w:pPr>
        <w:pStyle w:val="tableref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8429BF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a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3 patients had a Grade 5 (fatal) event (one patient with uveal melanoma had disease progression; one patient with mesothelioma had dyspnoea, also considered to be disease progression; one patient with cutaneous melanoma had a pulmonary embolism). One patient with night sweats had a missing value.</w:t>
      </w:r>
      <w:bookmarkEnd w:id="5"/>
      <w:bookmarkEnd w:id="6"/>
    </w:p>
    <w:p w14:paraId="78A14167" w14:textId="6C30B4DB" w:rsidR="001D105A" w:rsidRPr="008429BF" w:rsidRDefault="0057743F" w:rsidP="008429BF">
      <w:pPr>
        <w:pStyle w:val="tableref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8429BF">
        <w:rPr>
          <w:rFonts w:ascii="Times New Roman" w:hAnsi="Times New Roman" w:cs="Times New Roman"/>
          <w:sz w:val="22"/>
          <w:szCs w:val="22"/>
          <w:lang w:val="en-GB"/>
        </w:rPr>
        <w:t>Participants with multiple events were counted only once per preferred term.</w:t>
      </w:r>
    </w:p>
    <w:p w14:paraId="42B9180E" w14:textId="77777777" w:rsidR="00A20E5D" w:rsidRPr="008429BF" w:rsidRDefault="00A20E5D" w:rsidP="00AA2D6B">
      <w:pPr>
        <w:pStyle w:val="captiontable"/>
        <w:rPr>
          <w:rFonts w:ascii="Times New Roman" w:hAnsi="Times New Roman" w:cs="Times New Roman"/>
          <w:sz w:val="24"/>
          <w:szCs w:val="24"/>
        </w:rPr>
      </w:pPr>
      <w:bookmarkStart w:id="7" w:name="_Toc188622583"/>
      <w:r w:rsidRPr="008429BF">
        <w:rPr>
          <w:rFonts w:ascii="Times New Roman" w:hAnsi="Times New Roman" w:cs="Times New Roman"/>
          <w:sz w:val="24"/>
          <w:szCs w:val="24"/>
        </w:rPr>
        <w:br w:type="page"/>
      </w:r>
    </w:p>
    <w:p w14:paraId="67E8E590" w14:textId="2397177E" w:rsidR="00AA2D6B" w:rsidRPr="008429BF" w:rsidRDefault="00AA2D6B" w:rsidP="004E7C8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Table S</w:t>
      </w:r>
      <w:r w:rsidR="00C817AE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</w:t>
      </w:r>
      <w:r w:rsidR="00A95E3D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Summary of </w:t>
      </w:r>
      <w:r w:rsidR="005340E6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reatment-emergent </w:t>
      </w:r>
      <w:r w:rsidR="005340E6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dverse </w:t>
      </w:r>
      <w:r w:rsidR="005340E6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vents </w:t>
      </w:r>
      <w:r w:rsidR="005340E6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(TEAE) R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elated to </w:t>
      </w:r>
      <w:r w:rsidR="005340E6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oginolisib in more than </w:t>
      </w:r>
      <w:r w:rsidR="005340E6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ne </w:t>
      </w:r>
      <w:r w:rsidR="005340E6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articipant by </w:t>
      </w:r>
      <w:r w:rsidR="005340E6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ndication </w:t>
      </w:r>
      <w:bookmarkEnd w:id="7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1284"/>
        <w:gridCol w:w="1310"/>
        <w:gridCol w:w="1656"/>
        <w:gridCol w:w="1212"/>
        <w:gridCol w:w="1214"/>
      </w:tblGrid>
      <w:tr w:rsidR="00AA2D6B" w:rsidRPr="008429BF" w14:paraId="1C886944" w14:textId="77777777" w:rsidTr="008429BF">
        <w:tc>
          <w:tcPr>
            <w:tcW w:w="1298" w:type="pct"/>
            <w:tcBorders>
              <w:bottom w:val="nil"/>
            </w:tcBorders>
            <w:shd w:val="clear" w:color="auto" w:fill="F2F2F2" w:themeFill="background1" w:themeFillShade="F2"/>
          </w:tcPr>
          <w:p w14:paraId="6CBBA73E" w14:textId="77777777" w:rsidR="00AA2D6B" w:rsidRPr="008429BF" w:rsidRDefault="00AA2D6B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SOC</w:t>
            </w:r>
          </w:p>
          <w:p w14:paraId="760BDEDF" w14:textId="77777777" w:rsidR="00AA2D6B" w:rsidRPr="008429BF" w:rsidRDefault="00AA2D6B">
            <w:pPr>
              <w:pStyle w:val="tabletextNS"/>
              <w:keepNext/>
              <w:ind w:left="170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Preferred term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F2F2F2" w:themeFill="background1" w:themeFillShade="F2"/>
          </w:tcPr>
          <w:p w14:paraId="4071F9D6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Uveal melanoma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F2F2F2" w:themeFill="background1" w:themeFillShade="F2"/>
          </w:tcPr>
          <w:p w14:paraId="6F8A6513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Cutaneous melanoma</w:t>
            </w:r>
          </w:p>
        </w:tc>
        <w:tc>
          <w:tcPr>
            <w:tcW w:w="918" w:type="pct"/>
            <w:tcBorders>
              <w:bottom w:val="nil"/>
            </w:tcBorders>
            <w:shd w:val="clear" w:color="auto" w:fill="F2F2F2" w:themeFill="background1" w:themeFillShade="F2"/>
          </w:tcPr>
          <w:p w14:paraId="2B547E0B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Mesothelioma</w:t>
            </w:r>
          </w:p>
        </w:tc>
        <w:tc>
          <w:tcPr>
            <w:tcW w:w="672" w:type="pct"/>
            <w:tcBorders>
              <w:bottom w:val="nil"/>
            </w:tcBorders>
            <w:shd w:val="clear" w:color="auto" w:fill="F2F2F2" w:themeFill="background1" w:themeFillShade="F2"/>
          </w:tcPr>
          <w:p w14:paraId="63743473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NHL-FL</w:t>
            </w:r>
          </w:p>
        </w:tc>
        <w:tc>
          <w:tcPr>
            <w:tcW w:w="673" w:type="pct"/>
            <w:tcBorders>
              <w:bottom w:val="nil"/>
            </w:tcBorders>
            <w:shd w:val="clear" w:color="auto" w:fill="F2F2F2" w:themeFill="background1" w:themeFillShade="F2"/>
          </w:tcPr>
          <w:p w14:paraId="7C0D126A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Overall</w:t>
            </w:r>
          </w:p>
        </w:tc>
      </w:tr>
      <w:tr w:rsidR="00AA2D6B" w:rsidRPr="008429BF" w14:paraId="267DC3CF" w14:textId="77777777" w:rsidTr="008429BF">
        <w:tc>
          <w:tcPr>
            <w:tcW w:w="1298" w:type="pct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83B19D0" w14:textId="77777777" w:rsidR="00AA2D6B" w:rsidRPr="008429BF" w:rsidRDefault="00AA2D6B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E5A1EAC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(N=29)</w:t>
            </w:r>
          </w:p>
        </w:tc>
        <w:tc>
          <w:tcPr>
            <w:tcW w:w="726" w:type="pct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2578BB7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(N=5)</w:t>
            </w:r>
          </w:p>
        </w:tc>
        <w:tc>
          <w:tcPr>
            <w:tcW w:w="918" w:type="pct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397E684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(N=2)</w:t>
            </w:r>
          </w:p>
        </w:tc>
        <w:tc>
          <w:tcPr>
            <w:tcW w:w="672" w:type="pct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5731353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(N=8)</w:t>
            </w:r>
          </w:p>
        </w:tc>
        <w:tc>
          <w:tcPr>
            <w:tcW w:w="673" w:type="pct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AB9018F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(N=44)</w:t>
            </w:r>
          </w:p>
        </w:tc>
      </w:tr>
      <w:tr w:rsidR="00AA2D6B" w:rsidRPr="008429BF" w14:paraId="65876E4B" w14:textId="77777777" w:rsidTr="008429BF">
        <w:tc>
          <w:tcPr>
            <w:tcW w:w="1298" w:type="pct"/>
            <w:tcBorders>
              <w:top w:val="nil"/>
            </w:tcBorders>
            <w:shd w:val="clear" w:color="auto" w:fill="F2F2F2" w:themeFill="background1" w:themeFillShade="F2"/>
          </w:tcPr>
          <w:p w14:paraId="41CDB597" w14:textId="77777777" w:rsidR="00AA2D6B" w:rsidRPr="008429BF" w:rsidRDefault="00AA2D6B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pct"/>
            <w:tcBorders>
              <w:top w:val="nil"/>
            </w:tcBorders>
            <w:shd w:val="clear" w:color="auto" w:fill="F2F2F2" w:themeFill="background1" w:themeFillShade="F2"/>
          </w:tcPr>
          <w:p w14:paraId="0BBC3016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 xml:space="preserve">n (%) </w:t>
            </w:r>
          </w:p>
        </w:tc>
        <w:tc>
          <w:tcPr>
            <w:tcW w:w="726" w:type="pct"/>
            <w:tcBorders>
              <w:top w:val="nil"/>
            </w:tcBorders>
            <w:shd w:val="clear" w:color="auto" w:fill="F2F2F2" w:themeFill="background1" w:themeFillShade="F2"/>
          </w:tcPr>
          <w:p w14:paraId="4D8D6162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 xml:space="preserve">n (%) </w:t>
            </w:r>
          </w:p>
        </w:tc>
        <w:tc>
          <w:tcPr>
            <w:tcW w:w="918" w:type="pct"/>
            <w:tcBorders>
              <w:top w:val="nil"/>
            </w:tcBorders>
            <w:shd w:val="clear" w:color="auto" w:fill="F2F2F2" w:themeFill="background1" w:themeFillShade="F2"/>
          </w:tcPr>
          <w:p w14:paraId="43DDB894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 xml:space="preserve">n (%) </w:t>
            </w:r>
          </w:p>
        </w:tc>
        <w:tc>
          <w:tcPr>
            <w:tcW w:w="672" w:type="pct"/>
            <w:tcBorders>
              <w:top w:val="nil"/>
            </w:tcBorders>
            <w:shd w:val="clear" w:color="auto" w:fill="F2F2F2" w:themeFill="background1" w:themeFillShade="F2"/>
          </w:tcPr>
          <w:p w14:paraId="2BFEE6A6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 xml:space="preserve">n (%) </w:t>
            </w:r>
          </w:p>
        </w:tc>
        <w:tc>
          <w:tcPr>
            <w:tcW w:w="673" w:type="pct"/>
            <w:tcBorders>
              <w:top w:val="nil"/>
            </w:tcBorders>
            <w:shd w:val="clear" w:color="auto" w:fill="F2F2F2" w:themeFill="background1" w:themeFillShade="F2"/>
          </w:tcPr>
          <w:p w14:paraId="6CE342D2" w14:textId="63D9EFAD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 xml:space="preserve">n (%) </w:t>
            </w:r>
          </w:p>
        </w:tc>
      </w:tr>
      <w:tr w:rsidR="00AA2D6B" w:rsidRPr="008429BF" w14:paraId="770B4012" w14:textId="77777777" w:rsidTr="008429BF">
        <w:tc>
          <w:tcPr>
            <w:tcW w:w="1298" w:type="pct"/>
          </w:tcPr>
          <w:p w14:paraId="179F24C4" w14:textId="77777777" w:rsidR="00AA2D6B" w:rsidRPr="008429BF" w:rsidRDefault="00AA2D6B">
            <w:pPr>
              <w:pStyle w:val="tabletextNS"/>
              <w:keepNext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Any related TEAEs</w:t>
            </w:r>
          </w:p>
        </w:tc>
        <w:tc>
          <w:tcPr>
            <w:tcW w:w="712" w:type="pct"/>
          </w:tcPr>
          <w:p w14:paraId="4F522DCC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15 (51.7) </w:t>
            </w:r>
          </w:p>
        </w:tc>
        <w:tc>
          <w:tcPr>
            <w:tcW w:w="726" w:type="pct"/>
          </w:tcPr>
          <w:p w14:paraId="1EB3C699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pct"/>
          </w:tcPr>
          <w:p w14:paraId="71D6AD1A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 (100) </w:t>
            </w:r>
          </w:p>
        </w:tc>
        <w:tc>
          <w:tcPr>
            <w:tcW w:w="672" w:type="pct"/>
          </w:tcPr>
          <w:p w14:paraId="53BBB043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4 (50.0) </w:t>
            </w:r>
          </w:p>
        </w:tc>
        <w:tc>
          <w:tcPr>
            <w:tcW w:w="673" w:type="pct"/>
          </w:tcPr>
          <w:p w14:paraId="6265D0E1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21 (47.7) </w:t>
            </w:r>
          </w:p>
        </w:tc>
      </w:tr>
      <w:tr w:rsidR="00AA2D6B" w:rsidRPr="008429BF" w14:paraId="2988C928" w14:textId="77777777" w:rsidTr="008429BF">
        <w:tc>
          <w:tcPr>
            <w:tcW w:w="1298" w:type="pct"/>
            <w:shd w:val="clear" w:color="auto" w:fill="F2F2F2" w:themeFill="background1" w:themeFillShade="F2"/>
          </w:tcPr>
          <w:p w14:paraId="05A5E7CE" w14:textId="77777777" w:rsidR="00AA2D6B" w:rsidRPr="008429BF" w:rsidRDefault="00AA2D6B">
            <w:pPr>
              <w:pStyle w:val="tabletextNS"/>
              <w:keepNext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Investigations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48BA87A7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(10.3) </w:t>
            </w:r>
          </w:p>
        </w:tc>
        <w:tc>
          <w:tcPr>
            <w:tcW w:w="726" w:type="pct"/>
            <w:shd w:val="clear" w:color="auto" w:fill="F2F2F2" w:themeFill="background1" w:themeFillShade="F2"/>
          </w:tcPr>
          <w:p w14:paraId="36F2E5E3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pct"/>
            <w:shd w:val="clear" w:color="auto" w:fill="F2F2F2" w:themeFill="background1" w:themeFillShade="F2"/>
          </w:tcPr>
          <w:p w14:paraId="1F6A159A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  <w:shd w:val="clear" w:color="auto" w:fill="F2F2F2" w:themeFill="background1" w:themeFillShade="F2"/>
          </w:tcPr>
          <w:p w14:paraId="43CB6A25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(37.5) </w:t>
            </w:r>
          </w:p>
        </w:tc>
        <w:tc>
          <w:tcPr>
            <w:tcW w:w="673" w:type="pct"/>
            <w:shd w:val="clear" w:color="auto" w:fill="F2F2F2" w:themeFill="background1" w:themeFillShade="F2"/>
          </w:tcPr>
          <w:p w14:paraId="6DB3E5EE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6 (13.6) </w:t>
            </w:r>
          </w:p>
        </w:tc>
      </w:tr>
      <w:tr w:rsidR="00AA2D6B" w:rsidRPr="008429BF" w14:paraId="2E185EF4" w14:textId="77777777" w:rsidTr="008429BF">
        <w:tc>
          <w:tcPr>
            <w:tcW w:w="1298" w:type="pct"/>
          </w:tcPr>
          <w:p w14:paraId="7F99DA5F" w14:textId="77777777" w:rsidR="00AA2D6B" w:rsidRPr="008429BF" w:rsidRDefault="00AA2D6B">
            <w:pPr>
              <w:pStyle w:val="tabletextNS"/>
              <w:keepNext/>
              <w:ind w:left="170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ALT increased</w:t>
            </w:r>
          </w:p>
        </w:tc>
        <w:tc>
          <w:tcPr>
            <w:tcW w:w="712" w:type="pct"/>
          </w:tcPr>
          <w:p w14:paraId="4C5B5C5B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 (6.9) </w:t>
            </w:r>
          </w:p>
        </w:tc>
        <w:tc>
          <w:tcPr>
            <w:tcW w:w="726" w:type="pct"/>
          </w:tcPr>
          <w:p w14:paraId="67F2F3FC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pct"/>
          </w:tcPr>
          <w:p w14:paraId="6E86FE15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</w:tcPr>
          <w:p w14:paraId="4BCE6F47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1 (12.5) </w:t>
            </w:r>
          </w:p>
        </w:tc>
        <w:tc>
          <w:tcPr>
            <w:tcW w:w="673" w:type="pct"/>
          </w:tcPr>
          <w:p w14:paraId="498FD62D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(6.8) </w:t>
            </w:r>
          </w:p>
        </w:tc>
      </w:tr>
      <w:tr w:rsidR="00AA2D6B" w:rsidRPr="008429BF" w14:paraId="47F6A5F4" w14:textId="77777777" w:rsidTr="008429BF">
        <w:tc>
          <w:tcPr>
            <w:tcW w:w="1298" w:type="pct"/>
          </w:tcPr>
          <w:p w14:paraId="77FF91FA" w14:textId="77777777" w:rsidR="00AA2D6B" w:rsidRPr="008429BF" w:rsidRDefault="00AA2D6B">
            <w:pPr>
              <w:pStyle w:val="tabletextNS"/>
              <w:keepNext/>
              <w:ind w:left="170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AST increased </w:t>
            </w:r>
          </w:p>
        </w:tc>
        <w:tc>
          <w:tcPr>
            <w:tcW w:w="712" w:type="pct"/>
          </w:tcPr>
          <w:p w14:paraId="22900DC5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 (6.9) </w:t>
            </w:r>
          </w:p>
        </w:tc>
        <w:tc>
          <w:tcPr>
            <w:tcW w:w="726" w:type="pct"/>
          </w:tcPr>
          <w:p w14:paraId="0B6D126A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pct"/>
          </w:tcPr>
          <w:p w14:paraId="726829CC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</w:tcPr>
          <w:p w14:paraId="21186747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1 (12.5) </w:t>
            </w:r>
          </w:p>
        </w:tc>
        <w:tc>
          <w:tcPr>
            <w:tcW w:w="673" w:type="pct"/>
          </w:tcPr>
          <w:p w14:paraId="403EE57C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(6.8) </w:t>
            </w:r>
          </w:p>
        </w:tc>
      </w:tr>
      <w:tr w:rsidR="00AA2D6B" w:rsidRPr="008429BF" w14:paraId="68F80ECC" w14:textId="77777777" w:rsidTr="008429BF">
        <w:tc>
          <w:tcPr>
            <w:tcW w:w="1298" w:type="pct"/>
          </w:tcPr>
          <w:p w14:paraId="5C496EA9" w14:textId="77777777" w:rsidR="00AA2D6B" w:rsidRPr="008429BF" w:rsidRDefault="00AA2D6B">
            <w:pPr>
              <w:pStyle w:val="tabletextNS"/>
              <w:keepNext/>
              <w:ind w:left="170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Blood alkaline phosphatase increased</w:t>
            </w:r>
          </w:p>
        </w:tc>
        <w:tc>
          <w:tcPr>
            <w:tcW w:w="712" w:type="pct"/>
          </w:tcPr>
          <w:p w14:paraId="08272E40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 (6.9) </w:t>
            </w:r>
          </w:p>
        </w:tc>
        <w:tc>
          <w:tcPr>
            <w:tcW w:w="726" w:type="pct"/>
          </w:tcPr>
          <w:p w14:paraId="62261375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pct"/>
          </w:tcPr>
          <w:p w14:paraId="69C550E9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</w:tcPr>
          <w:p w14:paraId="51BDD994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pct"/>
          </w:tcPr>
          <w:p w14:paraId="7B50E1EC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 (4.5) </w:t>
            </w:r>
          </w:p>
        </w:tc>
      </w:tr>
      <w:tr w:rsidR="00AA2D6B" w:rsidRPr="008429BF" w14:paraId="6D1015E8" w14:textId="77777777" w:rsidTr="008429BF">
        <w:tc>
          <w:tcPr>
            <w:tcW w:w="1298" w:type="pct"/>
            <w:shd w:val="clear" w:color="auto" w:fill="F2F2F2" w:themeFill="background1" w:themeFillShade="F2"/>
          </w:tcPr>
          <w:p w14:paraId="0F5C8FE3" w14:textId="77777777" w:rsidR="00AA2D6B" w:rsidRPr="008429BF" w:rsidRDefault="00AA2D6B">
            <w:pPr>
              <w:pStyle w:val="tabletextNS"/>
              <w:keepNext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Gastrointestinal disorders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6D08C0E4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5 (17.2) </w:t>
            </w:r>
          </w:p>
        </w:tc>
        <w:tc>
          <w:tcPr>
            <w:tcW w:w="726" w:type="pct"/>
            <w:shd w:val="clear" w:color="auto" w:fill="F2F2F2" w:themeFill="background1" w:themeFillShade="F2"/>
          </w:tcPr>
          <w:p w14:paraId="03DCEB56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pct"/>
            <w:shd w:val="clear" w:color="auto" w:fill="F2F2F2" w:themeFill="background1" w:themeFillShade="F2"/>
          </w:tcPr>
          <w:p w14:paraId="4D3CE323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  <w:shd w:val="clear" w:color="auto" w:fill="F2F2F2" w:themeFill="background1" w:themeFillShade="F2"/>
          </w:tcPr>
          <w:p w14:paraId="33E28597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1 (12.5) </w:t>
            </w:r>
          </w:p>
        </w:tc>
        <w:tc>
          <w:tcPr>
            <w:tcW w:w="673" w:type="pct"/>
            <w:shd w:val="clear" w:color="auto" w:fill="F2F2F2" w:themeFill="background1" w:themeFillShade="F2"/>
          </w:tcPr>
          <w:p w14:paraId="142BBD76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6 (13.6) </w:t>
            </w:r>
          </w:p>
        </w:tc>
      </w:tr>
      <w:tr w:rsidR="00AA2D6B" w:rsidRPr="008429BF" w14:paraId="0E8B786B" w14:textId="77777777" w:rsidTr="008429BF">
        <w:tc>
          <w:tcPr>
            <w:tcW w:w="1298" w:type="pct"/>
          </w:tcPr>
          <w:p w14:paraId="1D254E68" w14:textId="77777777" w:rsidR="00AA2D6B" w:rsidRPr="008429BF" w:rsidRDefault="00AA2D6B">
            <w:pPr>
              <w:pStyle w:val="tabletextNS"/>
              <w:keepNext/>
              <w:ind w:left="170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Diarrhoea</w:t>
            </w:r>
          </w:p>
        </w:tc>
        <w:tc>
          <w:tcPr>
            <w:tcW w:w="712" w:type="pct"/>
          </w:tcPr>
          <w:p w14:paraId="3B3DBFA0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(10.3) </w:t>
            </w:r>
          </w:p>
          <w:p w14:paraId="4AED40C7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</w:tcPr>
          <w:p w14:paraId="0ADB0277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pct"/>
          </w:tcPr>
          <w:p w14:paraId="0EFA3F7D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</w:tcPr>
          <w:p w14:paraId="316250FD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1 (12.5) </w:t>
            </w:r>
          </w:p>
        </w:tc>
        <w:tc>
          <w:tcPr>
            <w:tcW w:w="673" w:type="pct"/>
          </w:tcPr>
          <w:p w14:paraId="23C9C4B1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4 (9.1) </w:t>
            </w:r>
          </w:p>
        </w:tc>
      </w:tr>
      <w:tr w:rsidR="00AA2D6B" w:rsidRPr="008429BF" w14:paraId="777282CF" w14:textId="77777777" w:rsidTr="008429BF">
        <w:tc>
          <w:tcPr>
            <w:tcW w:w="1298" w:type="pct"/>
          </w:tcPr>
          <w:p w14:paraId="17976A9A" w14:textId="77777777" w:rsidR="00AA2D6B" w:rsidRPr="008429BF" w:rsidRDefault="00AA2D6B">
            <w:pPr>
              <w:pStyle w:val="tabletextNS"/>
              <w:keepNext/>
              <w:ind w:left="170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Vomiting</w:t>
            </w:r>
          </w:p>
        </w:tc>
        <w:tc>
          <w:tcPr>
            <w:tcW w:w="712" w:type="pct"/>
          </w:tcPr>
          <w:p w14:paraId="26E16599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 (6.9) </w:t>
            </w:r>
          </w:p>
        </w:tc>
        <w:tc>
          <w:tcPr>
            <w:tcW w:w="726" w:type="pct"/>
          </w:tcPr>
          <w:p w14:paraId="30035548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pct"/>
          </w:tcPr>
          <w:p w14:paraId="0AEB7590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</w:tcPr>
          <w:p w14:paraId="0609D6F4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pct"/>
          </w:tcPr>
          <w:p w14:paraId="4288069D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 (4.5) </w:t>
            </w:r>
          </w:p>
        </w:tc>
      </w:tr>
      <w:tr w:rsidR="00AA2D6B" w:rsidRPr="008429BF" w14:paraId="6A985F96" w14:textId="77777777" w:rsidTr="008429BF">
        <w:tc>
          <w:tcPr>
            <w:tcW w:w="1298" w:type="pct"/>
            <w:shd w:val="clear" w:color="auto" w:fill="F2F2F2" w:themeFill="background1" w:themeFillShade="F2"/>
          </w:tcPr>
          <w:p w14:paraId="7F112DDD" w14:textId="77777777" w:rsidR="00AA2D6B" w:rsidRPr="008429BF" w:rsidRDefault="00AA2D6B">
            <w:pPr>
              <w:pStyle w:val="tabletextNS"/>
              <w:keepNext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Nervous system disorders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5119826D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(10.3) </w:t>
            </w:r>
          </w:p>
        </w:tc>
        <w:tc>
          <w:tcPr>
            <w:tcW w:w="726" w:type="pct"/>
            <w:shd w:val="clear" w:color="auto" w:fill="F2F2F2" w:themeFill="background1" w:themeFillShade="F2"/>
          </w:tcPr>
          <w:p w14:paraId="5AAD7546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pct"/>
            <w:shd w:val="clear" w:color="auto" w:fill="F2F2F2" w:themeFill="background1" w:themeFillShade="F2"/>
          </w:tcPr>
          <w:p w14:paraId="4B78EAED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  <w:shd w:val="clear" w:color="auto" w:fill="F2F2F2" w:themeFill="background1" w:themeFillShade="F2"/>
          </w:tcPr>
          <w:p w14:paraId="78D96088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pct"/>
            <w:shd w:val="clear" w:color="auto" w:fill="F2F2F2" w:themeFill="background1" w:themeFillShade="F2"/>
          </w:tcPr>
          <w:p w14:paraId="46594AD3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3 (6.8) </w:t>
            </w:r>
          </w:p>
        </w:tc>
      </w:tr>
      <w:tr w:rsidR="00AA2D6B" w:rsidRPr="008429BF" w14:paraId="002741E3" w14:textId="77777777" w:rsidTr="008429BF">
        <w:tc>
          <w:tcPr>
            <w:tcW w:w="1298" w:type="pct"/>
            <w:shd w:val="clear" w:color="auto" w:fill="F2F2F2" w:themeFill="background1" w:themeFillShade="F2"/>
          </w:tcPr>
          <w:p w14:paraId="7297DCA6" w14:textId="77777777" w:rsidR="00AA2D6B" w:rsidRPr="008429BF" w:rsidRDefault="00AA2D6B">
            <w:pPr>
              <w:pStyle w:val="tabletextNS"/>
              <w:keepNext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Skin and subcutaneous tissue disorders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46F8C05E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 (6.9) </w:t>
            </w:r>
          </w:p>
        </w:tc>
        <w:tc>
          <w:tcPr>
            <w:tcW w:w="726" w:type="pct"/>
            <w:shd w:val="clear" w:color="auto" w:fill="F2F2F2" w:themeFill="background1" w:themeFillShade="F2"/>
          </w:tcPr>
          <w:p w14:paraId="4FF8BDEC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pct"/>
            <w:shd w:val="clear" w:color="auto" w:fill="F2F2F2" w:themeFill="background1" w:themeFillShade="F2"/>
          </w:tcPr>
          <w:p w14:paraId="149AF688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  <w:shd w:val="clear" w:color="auto" w:fill="F2F2F2" w:themeFill="background1" w:themeFillShade="F2"/>
          </w:tcPr>
          <w:p w14:paraId="17F0732F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pct"/>
            <w:shd w:val="clear" w:color="auto" w:fill="F2F2F2" w:themeFill="background1" w:themeFillShade="F2"/>
          </w:tcPr>
          <w:p w14:paraId="7E7F9941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 (4.5) </w:t>
            </w:r>
          </w:p>
        </w:tc>
      </w:tr>
      <w:tr w:rsidR="00AA2D6B" w:rsidRPr="008429BF" w14:paraId="30509426" w14:textId="77777777" w:rsidTr="008429BF">
        <w:tc>
          <w:tcPr>
            <w:tcW w:w="1298" w:type="pct"/>
            <w:shd w:val="clear" w:color="auto" w:fill="F2F2F2" w:themeFill="background1" w:themeFillShade="F2"/>
          </w:tcPr>
          <w:p w14:paraId="7D174AE6" w14:textId="77777777" w:rsidR="00AA2D6B" w:rsidRPr="008429BF" w:rsidRDefault="00AA2D6B">
            <w:pPr>
              <w:pStyle w:val="tabletextNS"/>
              <w:keepNext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Metabolism and nutrition disorders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01A1448F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1 (3.4) </w:t>
            </w:r>
          </w:p>
        </w:tc>
        <w:tc>
          <w:tcPr>
            <w:tcW w:w="726" w:type="pct"/>
            <w:shd w:val="clear" w:color="auto" w:fill="F2F2F2" w:themeFill="background1" w:themeFillShade="F2"/>
          </w:tcPr>
          <w:p w14:paraId="22CFCC23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pct"/>
            <w:shd w:val="clear" w:color="auto" w:fill="F2F2F2" w:themeFill="background1" w:themeFillShade="F2"/>
          </w:tcPr>
          <w:p w14:paraId="18D7184F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1 (50.0) </w:t>
            </w:r>
          </w:p>
        </w:tc>
        <w:tc>
          <w:tcPr>
            <w:tcW w:w="672" w:type="pct"/>
            <w:shd w:val="clear" w:color="auto" w:fill="F2F2F2" w:themeFill="background1" w:themeFillShade="F2"/>
          </w:tcPr>
          <w:p w14:paraId="0ECC5985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pct"/>
            <w:shd w:val="clear" w:color="auto" w:fill="F2F2F2" w:themeFill="background1" w:themeFillShade="F2"/>
          </w:tcPr>
          <w:p w14:paraId="5092F1BC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 (4.5) </w:t>
            </w:r>
          </w:p>
        </w:tc>
      </w:tr>
      <w:tr w:rsidR="00AA2D6B" w:rsidRPr="008429BF" w14:paraId="4D520AE4" w14:textId="77777777" w:rsidTr="008429BF">
        <w:tc>
          <w:tcPr>
            <w:tcW w:w="1298" w:type="pct"/>
            <w:shd w:val="clear" w:color="auto" w:fill="F2F2F2" w:themeFill="background1" w:themeFillShade="F2"/>
          </w:tcPr>
          <w:p w14:paraId="1E5045AE" w14:textId="77777777" w:rsidR="00AA2D6B" w:rsidRPr="008429BF" w:rsidRDefault="00AA2D6B">
            <w:pPr>
              <w:pStyle w:val="tabletextNS"/>
              <w:keepNext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Renal and urinary disorders</w:t>
            </w:r>
          </w:p>
        </w:tc>
        <w:tc>
          <w:tcPr>
            <w:tcW w:w="712" w:type="pct"/>
            <w:shd w:val="clear" w:color="auto" w:fill="F2F2F2" w:themeFill="background1" w:themeFillShade="F2"/>
          </w:tcPr>
          <w:p w14:paraId="088DEFD1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 (6.9) </w:t>
            </w:r>
          </w:p>
        </w:tc>
        <w:tc>
          <w:tcPr>
            <w:tcW w:w="726" w:type="pct"/>
            <w:shd w:val="clear" w:color="auto" w:fill="F2F2F2" w:themeFill="background1" w:themeFillShade="F2"/>
          </w:tcPr>
          <w:p w14:paraId="4835E2F7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pct"/>
            <w:shd w:val="clear" w:color="auto" w:fill="F2F2F2" w:themeFill="background1" w:themeFillShade="F2"/>
          </w:tcPr>
          <w:p w14:paraId="565106DB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  <w:shd w:val="clear" w:color="auto" w:fill="F2F2F2" w:themeFill="background1" w:themeFillShade="F2"/>
          </w:tcPr>
          <w:p w14:paraId="7D80D353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pct"/>
            <w:shd w:val="clear" w:color="auto" w:fill="F2F2F2" w:themeFill="background1" w:themeFillShade="F2"/>
          </w:tcPr>
          <w:p w14:paraId="52381A33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 (4.5) </w:t>
            </w:r>
          </w:p>
        </w:tc>
      </w:tr>
      <w:tr w:rsidR="00AA2D6B" w:rsidRPr="008429BF" w14:paraId="71CC4FBB" w14:textId="77777777" w:rsidTr="008429BF">
        <w:tc>
          <w:tcPr>
            <w:tcW w:w="1298" w:type="pct"/>
          </w:tcPr>
          <w:p w14:paraId="5F78AA0A" w14:textId="77777777" w:rsidR="00AA2D6B" w:rsidRPr="008429BF" w:rsidRDefault="00AA2D6B">
            <w:pPr>
              <w:pStyle w:val="tabletextNS"/>
              <w:keepNext/>
              <w:ind w:left="170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Proteinuria</w:t>
            </w:r>
          </w:p>
        </w:tc>
        <w:tc>
          <w:tcPr>
            <w:tcW w:w="712" w:type="pct"/>
          </w:tcPr>
          <w:p w14:paraId="332019F9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 (6.9) </w:t>
            </w:r>
          </w:p>
        </w:tc>
        <w:tc>
          <w:tcPr>
            <w:tcW w:w="726" w:type="pct"/>
          </w:tcPr>
          <w:p w14:paraId="71914536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pct"/>
          </w:tcPr>
          <w:p w14:paraId="6D192E10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</w:tcPr>
          <w:p w14:paraId="7A0908FB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3" w:type="pct"/>
          </w:tcPr>
          <w:p w14:paraId="47AA780C" w14:textId="77777777" w:rsidR="00AA2D6B" w:rsidRPr="008429BF" w:rsidRDefault="00AA2D6B">
            <w:pPr>
              <w:pStyle w:val="tabletextNS"/>
              <w:keepNext/>
              <w:jc w:val="center"/>
              <w:rPr>
                <w:rFonts w:ascii="Times New Roman" w:hAnsi="Times New Roman" w:cs="Times New Roman"/>
              </w:rPr>
            </w:pPr>
            <w:r w:rsidRPr="008429BF">
              <w:rPr>
                <w:rFonts w:ascii="Times New Roman" w:hAnsi="Times New Roman" w:cs="Times New Roman"/>
              </w:rPr>
              <w:t xml:space="preserve">2 (4.5) </w:t>
            </w:r>
          </w:p>
        </w:tc>
      </w:tr>
    </w:tbl>
    <w:p w14:paraId="08254FE6" w14:textId="375EE30F" w:rsidR="008429BF" w:rsidRPr="008429BF" w:rsidRDefault="008429BF" w:rsidP="008429BF">
      <w:pPr>
        <w:pStyle w:val="tableref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8429BF">
        <w:rPr>
          <w:rFonts w:ascii="Times New Roman" w:hAnsi="Times New Roman" w:cs="Times New Roman"/>
          <w:sz w:val="22"/>
          <w:szCs w:val="22"/>
          <w:lang w:val="en-GB"/>
        </w:rPr>
        <w:t>ALT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alanine aminotransferase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AST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aspartate aminotransferase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E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number of events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N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total number of participants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n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number of participants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NHL-FL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non-Hodgkin lymphoma, subtype follicular lymphoma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PT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preferred term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SOC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system organ class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TEAE</w:t>
      </w:r>
      <w:r w:rsidR="006A2FAC" w:rsidRPr="006A2FAC">
        <w:rPr>
          <w:rFonts w:ascii="Times New Roman" w:eastAsia="Arial Narrow" w:hAnsi="Times New Roman" w:cs="Times New Roman"/>
          <w:sz w:val="22"/>
          <w:szCs w:val="22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treatment-emergent adverse event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1A76D38B" w14:textId="77777777" w:rsidR="008429BF" w:rsidRPr="008429BF" w:rsidRDefault="008429BF" w:rsidP="008429BF">
      <w:pPr>
        <w:pStyle w:val="tableref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8429BF">
        <w:rPr>
          <w:rFonts w:ascii="Times New Roman" w:hAnsi="Times New Roman" w:cs="Times New Roman"/>
          <w:sz w:val="22"/>
          <w:szCs w:val="22"/>
          <w:lang w:val="en-GB"/>
        </w:rPr>
        <w:t>The denominator for percentages is the number of participants in the safety population for each group.</w:t>
      </w:r>
    </w:p>
    <w:p w14:paraId="108CE476" w14:textId="35D4B4A7" w:rsidR="008429BF" w:rsidRPr="008429BF" w:rsidRDefault="008429BF" w:rsidP="008429BF">
      <w:pPr>
        <w:pStyle w:val="tableref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8429BF">
        <w:rPr>
          <w:rFonts w:ascii="Times New Roman" w:hAnsi="Times New Roman" w:cs="Times New Roman"/>
          <w:sz w:val="22"/>
          <w:szCs w:val="22"/>
          <w:lang w:val="en-GB"/>
        </w:rPr>
        <w:t>Participants with multiple events were counted only once per preferred term.</w:t>
      </w:r>
    </w:p>
    <w:p w14:paraId="1BDC27A0" w14:textId="0B0742F8" w:rsidR="00A95E3D" w:rsidRPr="008429BF" w:rsidRDefault="00A95E3D">
      <w:pPr>
        <w:spacing w:line="278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bookmarkStart w:id="8" w:name="_Toc188622584"/>
      <w:r w:rsidRPr="008429BF">
        <w:rPr>
          <w:rFonts w:ascii="Times New Roman" w:eastAsia="Times New Roman" w:hAnsi="Times New Roman" w:cs="Times New Roman"/>
          <w:b/>
          <w:bCs/>
          <w:lang w:eastAsia="en-GB"/>
        </w:rPr>
        <w:br w:type="page"/>
      </w:r>
    </w:p>
    <w:p w14:paraId="5BF609B5" w14:textId="46A15207" w:rsidR="001D105A" w:rsidRPr="008429BF" w:rsidRDefault="001D105A" w:rsidP="004E7C8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Table S</w:t>
      </w:r>
      <w:r w:rsidR="00C817AE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</w:t>
      </w:r>
      <w:r w:rsid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Summary of </w:t>
      </w:r>
      <w:r w:rsidR="00BE5F1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reatment-emergent </w:t>
      </w:r>
      <w:r w:rsidR="00BE5F1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dverse </w:t>
      </w:r>
      <w:r w:rsidR="00BE5F1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vents </w:t>
      </w:r>
      <w:r w:rsidR="00BE5F1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(TEAE) 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related to </w:t>
      </w:r>
      <w:r w:rsidR="00BE5F1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oginolisib by </w:t>
      </w:r>
      <w:r w:rsidR="00BE5F1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</w:t>
      </w:r>
      <w:r w:rsidR="009235F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everity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in </w:t>
      </w:r>
      <w:r w:rsidR="00BE5F1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ore than </w:t>
      </w:r>
      <w:r w:rsidR="00BE5F1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ne </w:t>
      </w:r>
      <w:r w:rsidR="00BE5F1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</w:t>
      </w:r>
      <w:r w:rsidR="00B16DA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atient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by </w:t>
      </w:r>
      <w:r w:rsidR="00BE5F1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ndication</w:t>
      </w:r>
      <w:r w:rsidR="00BE5F1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(S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afety </w:t>
      </w:r>
      <w:r w:rsidR="00BE5F1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opulation</w:t>
      </w:r>
      <w:bookmarkEnd w:id="8"/>
      <w:r w:rsidR="00BE5F1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</w:p>
    <w:tbl>
      <w:tblPr>
        <w:tblW w:w="8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9"/>
        <w:gridCol w:w="1194"/>
        <w:gridCol w:w="1233"/>
        <w:gridCol w:w="1536"/>
        <w:gridCol w:w="1105"/>
        <w:gridCol w:w="1223"/>
      </w:tblGrid>
      <w:tr w:rsidR="001D105A" w:rsidRPr="008429BF" w14:paraId="6B182442" w14:textId="77777777" w:rsidTr="008429BF">
        <w:tc>
          <w:tcPr>
            <w:tcW w:w="2569" w:type="dxa"/>
            <w:tcBorders>
              <w:bottom w:val="nil"/>
            </w:tcBorders>
            <w:shd w:val="clear" w:color="auto" w:fill="F2F2F2" w:themeFill="background1" w:themeFillShade="F2"/>
          </w:tcPr>
          <w:p w14:paraId="08DF4EEE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sz w:val="22"/>
                <w:szCs w:val="22"/>
              </w:rPr>
              <w:t>SOC</w:t>
            </w:r>
          </w:p>
          <w:p w14:paraId="79E3C2B2" w14:textId="77777777" w:rsidR="001D105A" w:rsidRPr="008429BF" w:rsidRDefault="001D105A">
            <w:pPr>
              <w:pStyle w:val="tabletextNS"/>
              <w:keepNext/>
              <w:ind w:left="17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sz w:val="22"/>
                <w:szCs w:val="22"/>
              </w:rPr>
              <w:t>Preferred Term</w:t>
            </w:r>
          </w:p>
        </w:tc>
        <w:tc>
          <w:tcPr>
            <w:tcW w:w="1194" w:type="dxa"/>
            <w:tcBorders>
              <w:bottom w:val="nil"/>
            </w:tcBorders>
            <w:shd w:val="clear" w:color="auto" w:fill="F2F2F2" w:themeFill="background1" w:themeFillShade="F2"/>
          </w:tcPr>
          <w:p w14:paraId="31B11662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Uveal melanoma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F2F2F2" w:themeFill="background1" w:themeFillShade="F2"/>
          </w:tcPr>
          <w:p w14:paraId="71B480D8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Cutaneous melanoma</w:t>
            </w:r>
          </w:p>
        </w:tc>
        <w:tc>
          <w:tcPr>
            <w:tcW w:w="1536" w:type="dxa"/>
            <w:tcBorders>
              <w:bottom w:val="nil"/>
            </w:tcBorders>
            <w:shd w:val="clear" w:color="auto" w:fill="F2F2F2" w:themeFill="background1" w:themeFillShade="F2"/>
          </w:tcPr>
          <w:p w14:paraId="34BFD71B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Mesothelioma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F2F2F2" w:themeFill="background1" w:themeFillShade="F2"/>
          </w:tcPr>
          <w:p w14:paraId="3EABEB5E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NHL-FL</w:t>
            </w:r>
          </w:p>
        </w:tc>
        <w:tc>
          <w:tcPr>
            <w:tcW w:w="1223" w:type="dxa"/>
            <w:tcBorders>
              <w:bottom w:val="nil"/>
            </w:tcBorders>
            <w:shd w:val="clear" w:color="auto" w:fill="F2F2F2" w:themeFill="background1" w:themeFillShade="F2"/>
          </w:tcPr>
          <w:p w14:paraId="647156B4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Overall</w:t>
            </w:r>
          </w:p>
        </w:tc>
      </w:tr>
      <w:tr w:rsidR="001D105A" w:rsidRPr="008429BF" w14:paraId="088EC89C" w14:textId="77777777" w:rsidTr="008429BF">
        <w:tc>
          <w:tcPr>
            <w:tcW w:w="256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833F542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C54B36E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(N=29)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8743D41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(N=5)</w:t>
            </w:r>
          </w:p>
        </w:tc>
        <w:tc>
          <w:tcPr>
            <w:tcW w:w="153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E5ECC98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(N=2)</w:t>
            </w:r>
          </w:p>
        </w:tc>
        <w:tc>
          <w:tcPr>
            <w:tcW w:w="110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DB9EF0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(N=8)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56D2E1C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(N=44)</w:t>
            </w:r>
          </w:p>
        </w:tc>
      </w:tr>
      <w:tr w:rsidR="001D105A" w:rsidRPr="008429BF" w14:paraId="656875E2" w14:textId="77777777" w:rsidTr="008429BF">
        <w:tc>
          <w:tcPr>
            <w:tcW w:w="2569" w:type="dxa"/>
            <w:tcBorders>
              <w:top w:val="nil"/>
            </w:tcBorders>
            <w:shd w:val="clear" w:color="auto" w:fill="F2F2F2" w:themeFill="background1" w:themeFillShade="F2"/>
          </w:tcPr>
          <w:p w14:paraId="68B2B361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</w:tcBorders>
            <w:shd w:val="clear" w:color="auto" w:fill="F2F2F2" w:themeFill="background1" w:themeFillShade="F2"/>
          </w:tcPr>
          <w:p w14:paraId="2A987E9C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sz w:val="22"/>
                <w:szCs w:val="22"/>
              </w:rPr>
              <w:t>n (%)</w:t>
            </w:r>
          </w:p>
        </w:tc>
        <w:tc>
          <w:tcPr>
            <w:tcW w:w="1233" w:type="dxa"/>
            <w:tcBorders>
              <w:top w:val="nil"/>
            </w:tcBorders>
            <w:shd w:val="clear" w:color="auto" w:fill="F2F2F2" w:themeFill="background1" w:themeFillShade="F2"/>
          </w:tcPr>
          <w:p w14:paraId="373DEF81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sz w:val="22"/>
                <w:szCs w:val="22"/>
              </w:rPr>
              <w:t>n (%)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F2F2F2" w:themeFill="background1" w:themeFillShade="F2"/>
          </w:tcPr>
          <w:p w14:paraId="5E19F09E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sz w:val="22"/>
                <w:szCs w:val="22"/>
              </w:rPr>
              <w:t>n (%)</w:t>
            </w:r>
          </w:p>
        </w:tc>
        <w:tc>
          <w:tcPr>
            <w:tcW w:w="1105" w:type="dxa"/>
            <w:tcBorders>
              <w:top w:val="nil"/>
            </w:tcBorders>
            <w:shd w:val="clear" w:color="auto" w:fill="F2F2F2" w:themeFill="background1" w:themeFillShade="F2"/>
          </w:tcPr>
          <w:p w14:paraId="2430C58D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sz w:val="22"/>
                <w:szCs w:val="22"/>
              </w:rPr>
              <w:t>n (%)</w:t>
            </w:r>
          </w:p>
        </w:tc>
        <w:tc>
          <w:tcPr>
            <w:tcW w:w="1223" w:type="dxa"/>
            <w:tcBorders>
              <w:top w:val="nil"/>
            </w:tcBorders>
            <w:shd w:val="clear" w:color="auto" w:fill="F2F2F2" w:themeFill="background1" w:themeFillShade="F2"/>
          </w:tcPr>
          <w:p w14:paraId="7E177821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sz w:val="22"/>
                <w:szCs w:val="22"/>
              </w:rPr>
              <w:t>n (%)</w:t>
            </w:r>
          </w:p>
        </w:tc>
      </w:tr>
      <w:tr w:rsidR="001D105A" w:rsidRPr="008429BF" w14:paraId="75F421F9" w14:textId="77777777" w:rsidTr="0063636F">
        <w:tc>
          <w:tcPr>
            <w:tcW w:w="8860" w:type="dxa"/>
            <w:gridSpan w:val="6"/>
          </w:tcPr>
          <w:p w14:paraId="737F4E84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Grade 1: mild</w:t>
            </w:r>
          </w:p>
        </w:tc>
      </w:tr>
      <w:tr w:rsidR="001D105A" w:rsidRPr="008429BF" w14:paraId="118CD577" w14:textId="77777777" w:rsidTr="008429BF">
        <w:tc>
          <w:tcPr>
            <w:tcW w:w="2569" w:type="dxa"/>
          </w:tcPr>
          <w:p w14:paraId="31C84FC2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Any TEAEs</w:t>
            </w:r>
          </w:p>
        </w:tc>
        <w:tc>
          <w:tcPr>
            <w:tcW w:w="1194" w:type="dxa"/>
          </w:tcPr>
          <w:p w14:paraId="6CA89A85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12 (41.4)</w:t>
            </w:r>
          </w:p>
        </w:tc>
        <w:tc>
          <w:tcPr>
            <w:tcW w:w="1233" w:type="dxa"/>
          </w:tcPr>
          <w:p w14:paraId="1B3CC061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</w:tcPr>
          <w:p w14:paraId="04ACF79F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(100)</w:t>
            </w:r>
          </w:p>
        </w:tc>
        <w:tc>
          <w:tcPr>
            <w:tcW w:w="1105" w:type="dxa"/>
          </w:tcPr>
          <w:p w14:paraId="7AA452F1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3 (37.5)</w:t>
            </w:r>
          </w:p>
        </w:tc>
        <w:tc>
          <w:tcPr>
            <w:tcW w:w="1223" w:type="dxa"/>
          </w:tcPr>
          <w:p w14:paraId="0D0EF2FF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17 (38.6)</w:t>
            </w:r>
          </w:p>
        </w:tc>
      </w:tr>
      <w:tr w:rsidR="001D105A" w:rsidRPr="008429BF" w14:paraId="3A8CAF67" w14:textId="77777777" w:rsidTr="008429BF">
        <w:tc>
          <w:tcPr>
            <w:tcW w:w="2569" w:type="dxa"/>
            <w:shd w:val="clear" w:color="auto" w:fill="F2F2F2" w:themeFill="background1" w:themeFillShade="F2"/>
          </w:tcPr>
          <w:p w14:paraId="62E5EBE1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Gastrointestinal disorders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2996F2AD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4 (13.8)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1EE8ABD2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5F144A04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2868542C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1 (12.5)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4571D1DC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5 (11.4)</w:t>
            </w:r>
          </w:p>
        </w:tc>
      </w:tr>
      <w:tr w:rsidR="001D105A" w:rsidRPr="008429BF" w14:paraId="174C872B" w14:textId="77777777" w:rsidTr="008429BF">
        <w:tc>
          <w:tcPr>
            <w:tcW w:w="2569" w:type="dxa"/>
          </w:tcPr>
          <w:p w14:paraId="4231CB06" w14:textId="77777777" w:rsidR="001D105A" w:rsidRPr="008429BF" w:rsidRDefault="001D105A">
            <w:pPr>
              <w:pStyle w:val="tabletextNS"/>
              <w:keepNext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Diarrhoea</w:t>
            </w:r>
          </w:p>
        </w:tc>
        <w:tc>
          <w:tcPr>
            <w:tcW w:w="1194" w:type="dxa"/>
          </w:tcPr>
          <w:p w14:paraId="0B467F66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(6.9)</w:t>
            </w:r>
          </w:p>
        </w:tc>
        <w:tc>
          <w:tcPr>
            <w:tcW w:w="1233" w:type="dxa"/>
          </w:tcPr>
          <w:p w14:paraId="2A9213D8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</w:tcPr>
          <w:p w14:paraId="41100A41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</w:tcPr>
          <w:p w14:paraId="1F662FB7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1 (12.5)</w:t>
            </w:r>
          </w:p>
        </w:tc>
        <w:tc>
          <w:tcPr>
            <w:tcW w:w="1223" w:type="dxa"/>
          </w:tcPr>
          <w:p w14:paraId="2E4139A0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3 (6.8)</w:t>
            </w:r>
          </w:p>
        </w:tc>
      </w:tr>
      <w:tr w:rsidR="001D105A" w:rsidRPr="008429BF" w14:paraId="692443E1" w14:textId="77777777" w:rsidTr="008429BF">
        <w:tc>
          <w:tcPr>
            <w:tcW w:w="2569" w:type="dxa"/>
          </w:tcPr>
          <w:p w14:paraId="6DEA4081" w14:textId="77777777" w:rsidR="001D105A" w:rsidRPr="008429BF" w:rsidRDefault="001D105A">
            <w:pPr>
              <w:pStyle w:val="tabletextNS"/>
              <w:keepNext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Vomiting</w:t>
            </w:r>
          </w:p>
        </w:tc>
        <w:tc>
          <w:tcPr>
            <w:tcW w:w="1194" w:type="dxa"/>
          </w:tcPr>
          <w:p w14:paraId="4EB9846E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(6.9)</w:t>
            </w:r>
          </w:p>
        </w:tc>
        <w:tc>
          <w:tcPr>
            <w:tcW w:w="1233" w:type="dxa"/>
          </w:tcPr>
          <w:p w14:paraId="3E1A5BA2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</w:tcPr>
          <w:p w14:paraId="143A305E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</w:tcPr>
          <w:p w14:paraId="175E49D0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23" w:type="dxa"/>
          </w:tcPr>
          <w:p w14:paraId="174264DE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(4.5)</w:t>
            </w:r>
          </w:p>
        </w:tc>
      </w:tr>
      <w:tr w:rsidR="001D105A" w:rsidRPr="008429BF" w14:paraId="1CABFE7E" w14:textId="77777777" w:rsidTr="008429BF">
        <w:tc>
          <w:tcPr>
            <w:tcW w:w="2569" w:type="dxa"/>
            <w:shd w:val="clear" w:color="auto" w:fill="F2F2F2" w:themeFill="background1" w:themeFillShade="F2"/>
          </w:tcPr>
          <w:p w14:paraId="2F4D0786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Investigations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39267207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(6.9)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12F141ED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4C7ACA3C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1DAD2EEC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(25.0)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17EDE662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4 (9.1)</w:t>
            </w:r>
          </w:p>
        </w:tc>
      </w:tr>
      <w:tr w:rsidR="001D105A" w:rsidRPr="008429BF" w14:paraId="7D660947" w14:textId="77777777" w:rsidTr="008429BF">
        <w:tc>
          <w:tcPr>
            <w:tcW w:w="2569" w:type="dxa"/>
          </w:tcPr>
          <w:p w14:paraId="0D4EE6CB" w14:textId="77777777" w:rsidR="001D105A" w:rsidRPr="008429BF" w:rsidRDefault="001D105A">
            <w:pPr>
              <w:pStyle w:val="tabletextNS"/>
              <w:keepNext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AST increased</w:t>
            </w:r>
          </w:p>
        </w:tc>
        <w:tc>
          <w:tcPr>
            <w:tcW w:w="1194" w:type="dxa"/>
          </w:tcPr>
          <w:p w14:paraId="26F8A402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(6.9)</w:t>
            </w:r>
          </w:p>
        </w:tc>
        <w:tc>
          <w:tcPr>
            <w:tcW w:w="1233" w:type="dxa"/>
          </w:tcPr>
          <w:p w14:paraId="2BB8A54A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</w:tcPr>
          <w:p w14:paraId="65A9C313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</w:tcPr>
          <w:p w14:paraId="3CAD9CC6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1 (12.5)</w:t>
            </w:r>
          </w:p>
        </w:tc>
        <w:tc>
          <w:tcPr>
            <w:tcW w:w="1223" w:type="dxa"/>
          </w:tcPr>
          <w:p w14:paraId="6B642ED8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3 (6.8)</w:t>
            </w:r>
          </w:p>
        </w:tc>
      </w:tr>
      <w:tr w:rsidR="001D105A" w:rsidRPr="008429BF" w14:paraId="3E75EAAC" w14:textId="77777777" w:rsidTr="008429BF">
        <w:tc>
          <w:tcPr>
            <w:tcW w:w="2569" w:type="dxa"/>
          </w:tcPr>
          <w:p w14:paraId="4E7EEFE3" w14:textId="77777777" w:rsidR="001D105A" w:rsidRPr="008429BF" w:rsidRDefault="001D105A">
            <w:pPr>
              <w:pStyle w:val="tabletextNS"/>
              <w:keepNext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ALT increased</w:t>
            </w:r>
          </w:p>
        </w:tc>
        <w:tc>
          <w:tcPr>
            <w:tcW w:w="1194" w:type="dxa"/>
          </w:tcPr>
          <w:p w14:paraId="76C5C47C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(6.9)</w:t>
            </w:r>
          </w:p>
        </w:tc>
        <w:tc>
          <w:tcPr>
            <w:tcW w:w="1233" w:type="dxa"/>
          </w:tcPr>
          <w:p w14:paraId="1C0FADE7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</w:tcPr>
          <w:p w14:paraId="208F3D47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</w:tcPr>
          <w:p w14:paraId="322E95C6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23" w:type="dxa"/>
          </w:tcPr>
          <w:p w14:paraId="4034A39F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(4.5)</w:t>
            </w:r>
          </w:p>
        </w:tc>
      </w:tr>
      <w:tr w:rsidR="001D105A" w:rsidRPr="008429BF" w14:paraId="12200AAF" w14:textId="77777777" w:rsidTr="008429BF">
        <w:tc>
          <w:tcPr>
            <w:tcW w:w="2569" w:type="dxa"/>
          </w:tcPr>
          <w:p w14:paraId="4CB88F24" w14:textId="77777777" w:rsidR="001D105A" w:rsidRPr="008429BF" w:rsidRDefault="001D105A">
            <w:pPr>
              <w:pStyle w:val="tabletextNS"/>
              <w:keepNext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Blood alkaline phosphatase increased</w:t>
            </w:r>
          </w:p>
        </w:tc>
        <w:tc>
          <w:tcPr>
            <w:tcW w:w="1194" w:type="dxa"/>
          </w:tcPr>
          <w:p w14:paraId="5F583CEE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(6.9)</w:t>
            </w:r>
          </w:p>
        </w:tc>
        <w:tc>
          <w:tcPr>
            <w:tcW w:w="1233" w:type="dxa"/>
          </w:tcPr>
          <w:p w14:paraId="57266308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</w:tcPr>
          <w:p w14:paraId="76B20B4F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</w:tcPr>
          <w:p w14:paraId="2768DB00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23" w:type="dxa"/>
          </w:tcPr>
          <w:p w14:paraId="7CA647DE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(4.5)</w:t>
            </w:r>
          </w:p>
        </w:tc>
      </w:tr>
      <w:tr w:rsidR="001D105A" w:rsidRPr="008429BF" w14:paraId="3734276C" w14:textId="77777777" w:rsidTr="008429BF">
        <w:tc>
          <w:tcPr>
            <w:tcW w:w="2569" w:type="dxa"/>
            <w:shd w:val="clear" w:color="auto" w:fill="F2F2F2" w:themeFill="background1" w:themeFillShade="F2"/>
          </w:tcPr>
          <w:p w14:paraId="724698F0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Nervous system disorders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19662654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3 (10.3)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7ED910CB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6866495C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371933F3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5CEACFD6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3 (6.8)</w:t>
            </w:r>
          </w:p>
        </w:tc>
      </w:tr>
      <w:tr w:rsidR="001D105A" w:rsidRPr="008429BF" w14:paraId="37605F8E" w14:textId="77777777" w:rsidTr="008429BF">
        <w:tc>
          <w:tcPr>
            <w:tcW w:w="2569" w:type="dxa"/>
            <w:shd w:val="clear" w:color="auto" w:fill="F2F2F2" w:themeFill="background1" w:themeFillShade="F2"/>
          </w:tcPr>
          <w:p w14:paraId="66D93C8A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Metabolism and nutrition disorders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36F45FF6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1 (3.4)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58123470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4D727EE2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1 (50.0)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3C7A87E8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43BCA706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(4.5)</w:t>
            </w:r>
          </w:p>
        </w:tc>
      </w:tr>
      <w:tr w:rsidR="001D105A" w:rsidRPr="008429BF" w14:paraId="19012695" w14:textId="77777777" w:rsidTr="008429BF">
        <w:tc>
          <w:tcPr>
            <w:tcW w:w="2569" w:type="dxa"/>
            <w:shd w:val="clear" w:color="auto" w:fill="F2F2F2" w:themeFill="background1" w:themeFillShade="F2"/>
          </w:tcPr>
          <w:p w14:paraId="073EA447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Renal and urinary disorders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0930FB88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(6.9)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372E4BAD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0619F954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2D7EB7F3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7163B419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(4.5)</w:t>
            </w:r>
          </w:p>
        </w:tc>
      </w:tr>
      <w:tr w:rsidR="001D105A" w:rsidRPr="008429BF" w14:paraId="78321229" w14:textId="77777777" w:rsidTr="008429BF">
        <w:tc>
          <w:tcPr>
            <w:tcW w:w="2569" w:type="dxa"/>
          </w:tcPr>
          <w:p w14:paraId="5C31F393" w14:textId="77777777" w:rsidR="001D105A" w:rsidRPr="008429BF" w:rsidRDefault="001D105A">
            <w:pPr>
              <w:pStyle w:val="tabletextNS"/>
              <w:keepNext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Proteinuria</w:t>
            </w:r>
          </w:p>
        </w:tc>
        <w:tc>
          <w:tcPr>
            <w:tcW w:w="1194" w:type="dxa"/>
          </w:tcPr>
          <w:p w14:paraId="035A3941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(6.9)</w:t>
            </w:r>
          </w:p>
        </w:tc>
        <w:tc>
          <w:tcPr>
            <w:tcW w:w="1233" w:type="dxa"/>
          </w:tcPr>
          <w:p w14:paraId="375326D7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</w:tcPr>
          <w:p w14:paraId="0C05D0BD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</w:tcPr>
          <w:p w14:paraId="562592D7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23" w:type="dxa"/>
          </w:tcPr>
          <w:p w14:paraId="7A7F1413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(4.5)</w:t>
            </w:r>
          </w:p>
        </w:tc>
      </w:tr>
      <w:tr w:rsidR="001D105A" w:rsidRPr="008429BF" w14:paraId="021249EA" w14:textId="77777777" w:rsidTr="008429BF">
        <w:tc>
          <w:tcPr>
            <w:tcW w:w="2569" w:type="dxa"/>
            <w:shd w:val="clear" w:color="auto" w:fill="F2F2F2" w:themeFill="background1" w:themeFillShade="F2"/>
          </w:tcPr>
          <w:p w14:paraId="33EFB970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Skin and subcutaneous tissue disorders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0EA9D1FC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(6.9)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23E97149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4DABD4F6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5415BA3B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6096539B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(4.5)</w:t>
            </w:r>
          </w:p>
        </w:tc>
      </w:tr>
      <w:tr w:rsidR="001D105A" w:rsidRPr="008429BF" w14:paraId="2759882D" w14:textId="77777777" w:rsidTr="0063636F">
        <w:tc>
          <w:tcPr>
            <w:tcW w:w="8860" w:type="dxa"/>
            <w:gridSpan w:val="6"/>
          </w:tcPr>
          <w:p w14:paraId="12AA3901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Grade 2: moderate</w:t>
            </w:r>
          </w:p>
        </w:tc>
      </w:tr>
      <w:tr w:rsidR="001D105A" w:rsidRPr="008429BF" w14:paraId="0192F933" w14:textId="77777777" w:rsidTr="008429BF">
        <w:tc>
          <w:tcPr>
            <w:tcW w:w="2569" w:type="dxa"/>
          </w:tcPr>
          <w:p w14:paraId="30C9E24B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Any TEAEs</w:t>
            </w:r>
          </w:p>
        </w:tc>
        <w:tc>
          <w:tcPr>
            <w:tcW w:w="1194" w:type="dxa"/>
          </w:tcPr>
          <w:p w14:paraId="4BFB16B6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5 (17.2)</w:t>
            </w:r>
          </w:p>
        </w:tc>
        <w:tc>
          <w:tcPr>
            <w:tcW w:w="1233" w:type="dxa"/>
          </w:tcPr>
          <w:p w14:paraId="7AA3182F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</w:tcPr>
          <w:p w14:paraId="5DE3BBA2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</w:tcPr>
          <w:p w14:paraId="04A219BC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1 (12.5)</w:t>
            </w:r>
          </w:p>
        </w:tc>
        <w:tc>
          <w:tcPr>
            <w:tcW w:w="1223" w:type="dxa"/>
          </w:tcPr>
          <w:p w14:paraId="59C1F9A4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6 (13.6)</w:t>
            </w:r>
          </w:p>
        </w:tc>
      </w:tr>
      <w:tr w:rsidR="001D105A" w:rsidRPr="008429BF" w14:paraId="50AD9405" w14:textId="77777777" w:rsidTr="008429BF">
        <w:tc>
          <w:tcPr>
            <w:tcW w:w="2569" w:type="dxa"/>
            <w:shd w:val="clear" w:color="auto" w:fill="F2F2F2" w:themeFill="background1" w:themeFillShade="F2"/>
          </w:tcPr>
          <w:p w14:paraId="7E6ECD39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Gastrointestinal disorders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7BC410A5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(6.9)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2BBF88F2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6DF58141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7E6C968B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26D83D1F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(4.5)</w:t>
            </w:r>
          </w:p>
        </w:tc>
      </w:tr>
      <w:tr w:rsidR="001D105A" w:rsidRPr="008429BF" w14:paraId="31ABB5E4" w14:textId="77777777" w:rsidTr="008429BF">
        <w:tc>
          <w:tcPr>
            <w:tcW w:w="2569" w:type="dxa"/>
            <w:shd w:val="clear" w:color="auto" w:fill="F2F2F2" w:themeFill="background1" w:themeFillShade="F2"/>
          </w:tcPr>
          <w:p w14:paraId="2E1461C7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Investigations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5EF7E097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1 (3.4)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666FDDC4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6C9B8B08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2631A227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1 (12.5)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5926698A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(4.5)</w:t>
            </w:r>
          </w:p>
        </w:tc>
      </w:tr>
      <w:tr w:rsidR="001D105A" w:rsidRPr="008429BF" w14:paraId="41D56A5E" w14:textId="77777777" w:rsidTr="0063636F">
        <w:tc>
          <w:tcPr>
            <w:tcW w:w="8860" w:type="dxa"/>
            <w:gridSpan w:val="6"/>
          </w:tcPr>
          <w:p w14:paraId="236DAEBE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Grade 3: severe</w:t>
            </w:r>
          </w:p>
        </w:tc>
      </w:tr>
      <w:tr w:rsidR="001D105A" w:rsidRPr="008429BF" w14:paraId="2344C5D6" w14:textId="77777777" w:rsidTr="008429BF">
        <w:tc>
          <w:tcPr>
            <w:tcW w:w="2569" w:type="dxa"/>
          </w:tcPr>
          <w:p w14:paraId="335E6C98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Any TEAEs</w:t>
            </w:r>
          </w:p>
        </w:tc>
        <w:tc>
          <w:tcPr>
            <w:tcW w:w="1194" w:type="dxa"/>
          </w:tcPr>
          <w:p w14:paraId="4878D1E5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1 (3.4)</w:t>
            </w:r>
          </w:p>
        </w:tc>
        <w:tc>
          <w:tcPr>
            <w:tcW w:w="1233" w:type="dxa"/>
          </w:tcPr>
          <w:p w14:paraId="5E190D64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</w:tcPr>
          <w:p w14:paraId="02238EF2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</w:tcPr>
          <w:p w14:paraId="292F96AF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(25.0)</w:t>
            </w:r>
          </w:p>
        </w:tc>
        <w:tc>
          <w:tcPr>
            <w:tcW w:w="1223" w:type="dxa"/>
          </w:tcPr>
          <w:p w14:paraId="21B476F8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3 (6.8)</w:t>
            </w:r>
          </w:p>
        </w:tc>
      </w:tr>
      <w:tr w:rsidR="001D105A" w:rsidRPr="008429BF" w14:paraId="4AD928D9" w14:textId="77777777" w:rsidTr="008429BF">
        <w:tc>
          <w:tcPr>
            <w:tcW w:w="2569" w:type="dxa"/>
            <w:shd w:val="clear" w:color="auto" w:fill="F2F2F2" w:themeFill="background1" w:themeFillShade="F2"/>
          </w:tcPr>
          <w:p w14:paraId="20666FFF" w14:textId="77777777" w:rsidR="001D105A" w:rsidRPr="008429BF" w:rsidRDefault="001D105A">
            <w:pPr>
              <w:pStyle w:val="tabletextNS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Investigations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14E34788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1 (3.4)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6E3BE13A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36" w:type="dxa"/>
            <w:shd w:val="clear" w:color="auto" w:fill="F2F2F2" w:themeFill="background1" w:themeFillShade="F2"/>
          </w:tcPr>
          <w:p w14:paraId="0A3C7073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4BB2A15A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2 (25.0)</w:t>
            </w:r>
          </w:p>
        </w:tc>
        <w:tc>
          <w:tcPr>
            <w:tcW w:w="1223" w:type="dxa"/>
            <w:shd w:val="clear" w:color="auto" w:fill="F2F2F2" w:themeFill="background1" w:themeFillShade="F2"/>
          </w:tcPr>
          <w:p w14:paraId="1EE4CEAB" w14:textId="77777777" w:rsidR="001D105A" w:rsidRPr="008429BF" w:rsidRDefault="001D105A">
            <w:pPr>
              <w:pStyle w:val="tabletextNS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29BF">
              <w:rPr>
                <w:rFonts w:ascii="Times New Roman" w:hAnsi="Times New Roman" w:cs="Times New Roman"/>
                <w:sz w:val="22"/>
                <w:szCs w:val="22"/>
              </w:rPr>
              <w:t>3 (6.8)</w:t>
            </w:r>
          </w:p>
        </w:tc>
      </w:tr>
    </w:tbl>
    <w:p w14:paraId="0CFFB0BE" w14:textId="3649278A" w:rsidR="008429BF" w:rsidRPr="008429BF" w:rsidRDefault="008429BF" w:rsidP="008429BF">
      <w:pPr>
        <w:pStyle w:val="tableref"/>
        <w:keepNext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8429BF">
        <w:rPr>
          <w:rFonts w:ascii="Times New Roman" w:hAnsi="Times New Roman" w:cs="Times New Roman"/>
          <w:sz w:val="22"/>
          <w:szCs w:val="22"/>
          <w:lang w:val="en-GB"/>
        </w:rPr>
        <w:t>ALT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alanine aminotransferase;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AST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aspartate aminotransferase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CTCAE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Common Terminology Criteria for Adverse Events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N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total number of participants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n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number of participants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NHL-FL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non-Hodgkin lymphoma, subtype follicular lymphoma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SOC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system organ class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 TEAE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  <w:sz w:val="22"/>
          <w:szCs w:val="22"/>
        </w:rPr>
        <w:t xml:space="preserve">stands for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treatment-emergent adverse event</w:t>
      </w:r>
      <w:r w:rsidR="006A2FAC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482C1D66" w14:textId="77777777" w:rsidR="008429BF" w:rsidRPr="008429BF" w:rsidRDefault="008429BF" w:rsidP="008429BF">
      <w:pPr>
        <w:pStyle w:val="tableref"/>
        <w:keepNext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8429BF">
        <w:rPr>
          <w:rFonts w:ascii="Times New Roman" w:hAnsi="Times New Roman" w:cs="Times New Roman"/>
          <w:sz w:val="22"/>
          <w:szCs w:val="22"/>
          <w:lang w:val="en-GB"/>
        </w:rPr>
        <w:t>The denominator for percentages is the number of participants in the safety population for each group.</w:t>
      </w:r>
    </w:p>
    <w:p w14:paraId="6A1AD3FE" w14:textId="004E6411" w:rsidR="00800CA0" w:rsidRPr="008429BF" w:rsidRDefault="008429BF" w:rsidP="008429BF">
      <w:pPr>
        <w:pStyle w:val="tableref"/>
        <w:keepNext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8429BF">
        <w:rPr>
          <w:rFonts w:ascii="Times New Roman" w:hAnsi="Times New Roman" w:cs="Times New Roman"/>
          <w:sz w:val="22"/>
          <w:szCs w:val="22"/>
          <w:lang w:val="en-GB"/>
        </w:rPr>
        <w:t xml:space="preserve">Participants with multiple events </w:t>
      </w:r>
      <w:r w:rsidRPr="008429BF">
        <w:rPr>
          <w:rFonts w:ascii="Times New Roman" w:hAnsi="Times New Roman" w:cs="Times New Roman"/>
          <w:sz w:val="22"/>
          <w:szCs w:val="22"/>
        </w:rPr>
        <w:t xml:space="preserve">for the same preferred term were counted at the maximum CTCAE </w:t>
      </w:r>
      <w:r w:rsidRPr="008429BF">
        <w:rPr>
          <w:rFonts w:ascii="Times New Roman" w:hAnsi="Times New Roman" w:cs="Times New Roman"/>
          <w:sz w:val="22"/>
          <w:szCs w:val="22"/>
          <w:lang w:val="en-GB"/>
        </w:rPr>
        <w:t>grade per PT.</w:t>
      </w:r>
    </w:p>
    <w:p w14:paraId="494FF325" w14:textId="77777777" w:rsidR="00A95E3D" w:rsidRPr="008429BF" w:rsidRDefault="00A95E3D">
      <w:pPr>
        <w:spacing w:line="278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8429BF">
        <w:rPr>
          <w:rFonts w:ascii="Times New Roman" w:eastAsia="Times New Roman" w:hAnsi="Times New Roman" w:cs="Times New Roman"/>
          <w:b/>
          <w:bCs/>
          <w:lang w:eastAsia="en-GB"/>
        </w:rPr>
        <w:br w:type="page"/>
      </w:r>
    </w:p>
    <w:p w14:paraId="54B2A3E0" w14:textId="36C6E0FF" w:rsidR="00800CA0" w:rsidRPr="008429BF" w:rsidRDefault="00800CA0" w:rsidP="00A95E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Table S</w:t>
      </w:r>
      <w:r w:rsidR="00C817AE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Summary of </w:t>
      </w:r>
      <w:r w:rsidR="007D6BF2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Clinical Anti-tumour </w:t>
      </w:r>
      <w:r w:rsidR="00BB1DFF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Evaluations</w:t>
      </w:r>
      <w:r w:rsidR="00575015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in the Patients Meeting Criteria for Efficacy Evaluation</w:t>
      </w:r>
    </w:p>
    <w:tbl>
      <w:tblPr>
        <w:tblStyle w:val="TableGrid2"/>
        <w:tblW w:w="9603" w:type="dxa"/>
        <w:tblLook w:val="04A0" w:firstRow="1" w:lastRow="0" w:firstColumn="1" w:lastColumn="0" w:noHBand="0" w:noVBand="1"/>
      </w:tblPr>
      <w:tblGrid>
        <w:gridCol w:w="2547"/>
        <w:gridCol w:w="1843"/>
        <w:gridCol w:w="1417"/>
        <w:gridCol w:w="1276"/>
        <w:gridCol w:w="1276"/>
        <w:gridCol w:w="1237"/>
        <w:gridCol w:w="7"/>
      </w:tblGrid>
      <w:tr w:rsidR="00800CA0" w:rsidRPr="008429BF" w14:paraId="38493E05" w14:textId="77777777" w:rsidTr="000D1DD8">
        <w:trPr>
          <w:trHeight w:val="375"/>
        </w:trPr>
        <w:tc>
          <w:tcPr>
            <w:tcW w:w="2547" w:type="dxa"/>
            <w:vMerge w:val="restart"/>
            <w:shd w:val="clear" w:color="auto" w:fill="F2F2F2" w:themeFill="background1" w:themeFillShade="F2"/>
          </w:tcPr>
          <w:p w14:paraId="6445B35F" w14:textId="77777777" w:rsidR="00800CA0" w:rsidRPr="008429BF" w:rsidRDefault="00800CA0" w:rsidP="00800CA0">
            <w:pPr>
              <w:spacing w:before="40" w:after="40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  <w:t>Endpoint</w:t>
            </w:r>
            <w:r w:rsidRPr="008429BF">
              <w:rPr>
                <w:rFonts w:ascii="Times New Roman" w:eastAsia="Times" w:hAnsi="Times New Roman" w:cs="Times New Roman"/>
                <w:sz w:val="24"/>
                <w:szCs w:val="24"/>
                <w:vertAlign w:val="superscript"/>
                <w:lang w:eastAsia="de-DE"/>
              </w:rPr>
              <w:t>a</w:t>
            </w:r>
          </w:p>
        </w:tc>
        <w:tc>
          <w:tcPr>
            <w:tcW w:w="7056" w:type="dxa"/>
            <w:gridSpan w:val="6"/>
            <w:shd w:val="clear" w:color="auto" w:fill="F2F2F2" w:themeFill="background1" w:themeFillShade="F2"/>
          </w:tcPr>
          <w:p w14:paraId="60FF2C09" w14:textId="77777777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  <w:t>Cancer Type and Number of Patients</w:t>
            </w:r>
          </w:p>
        </w:tc>
      </w:tr>
      <w:tr w:rsidR="001340DE" w:rsidRPr="008429BF" w14:paraId="73F66A9A" w14:textId="77777777" w:rsidTr="000D1DD8">
        <w:trPr>
          <w:gridAfter w:val="1"/>
          <w:wAfter w:w="7" w:type="dxa"/>
          <w:trHeight w:val="375"/>
        </w:trPr>
        <w:tc>
          <w:tcPr>
            <w:tcW w:w="2547" w:type="dxa"/>
            <w:vMerge/>
          </w:tcPr>
          <w:p w14:paraId="6CDD1D1B" w14:textId="77777777" w:rsidR="00800CA0" w:rsidRPr="008429BF" w:rsidRDefault="00800CA0" w:rsidP="00800CA0">
            <w:pPr>
              <w:spacing w:before="40" w:after="40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9B28619" w14:textId="12A4E316" w:rsidR="00800CA0" w:rsidRPr="008429BF" w:rsidRDefault="00615E83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  <w:t>m</w:t>
            </w:r>
            <w:r w:rsidR="00800CA0" w:rsidRPr="008429BF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  <w:t>UM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0CF5F7F" w14:textId="109DAB0D" w:rsidR="00800CA0" w:rsidRPr="008429BF" w:rsidRDefault="00105824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  <w:t>m</w:t>
            </w:r>
            <w:r w:rsidR="00800CA0" w:rsidRPr="008429BF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  <w:t>CM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E8F7310" w14:textId="77777777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  <w:t>Meso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03E042E" w14:textId="77777777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  <w:t>All ST</w:t>
            </w:r>
          </w:p>
        </w:tc>
        <w:tc>
          <w:tcPr>
            <w:tcW w:w="1237" w:type="dxa"/>
            <w:shd w:val="clear" w:color="auto" w:fill="F2F2F2" w:themeFill="background1" w:themeFillShade="F2"/>
          </w:tcPr>
          <w:p w14:paraId="06332A9D" w14:textId="77777777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  <w:lang w:eastAsia="de-DE"/>
              </w:rPr>
              <w:t>NHL-FL</w:t>
            </w:r>
          </w:p>
        </w:tc>
      </w:tr>
      <w:tr w:rsidR="001340DE" w:rsidRPr="008429BF" w14:paraId="5ED8A36F" w14:textId="77777777" w:rsidTr="000D1DD8">
        <w:trPr>
          <w:gridAfter w:val="1"/>
          <w:wAfter w:w="7" w:type="dxa"/>
          <w:trHeight w:val="375"/>
        </w:trPr>
        <w:tc>
          <w:tcPr>
            <w:tcW w:w="2547" w:type="dxa"/>
          </w:tcPr>
          <w:p w14:paraId="4F647E2C" w14:textId="77777777" w:rsidR="00800CA0" w:rsidRPr="008429BF" w:rsidRDefault="00800CA0" w:rsidP="00800CA0">
            <w:pPr>
              <w:spacing w:before="40" w:after="40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N</w:t>
            </w:r>
          </w:p>
        </w:tc>
        <w:tc>
          <w:tcPr>
            <w:tcW w:w="1843" w:type="dxa"/>
          </w:tcPr>
          <w:p w14:paraId="5D492AEF" w14:textId="77777777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27</w:t>
            </w:r>
          </w:p>
        </w:tc>
        <w:tc>
          <w:tcPr>
            <w:tcW w:w="1417" w:type="dxa"/>
          </w:tcPr>
          <w:p w14:paraId="5B010191" w14:textId="77777777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1276" w:type="dxa"/>
          </w:tcPr>
          <w:p w14:paraId="50A60359" w14:textId="77777777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1276" w:type="dxa"/>
          </w:tcPr>
          <w:p w14:paraId="0BDB47D9" w14:textId="77777777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32</w:t>
            </w:r>
          </w:p>
        </w:tc>
        <w:tc>
          <w:tcPr>
            <w:tcW w:w="1237" w:type="dxa"/>
          </w:tcPr>
          <w:p w14:paraId="7660137D" w14:textId="77777777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8</w:t>
            </w:r>
          </w:p>
        </w:tc>
      </w:tr>
      <w:tr w:rsidR="001340DE" w:rsidRPr="008429BF" w14:paraId="1F39E5C0" w14:textId="77777777" w:rsidTr="000D1DD8">
        <w:trPr>
          <w:gridAfter w:val="1"/>
          <w:wAfter w:w="7" w:type="dxa"/>
          <w:trHeight w:val="560"/>
        </w:trPr>
        <w:tc>
          <w:tcPr>
            <w:tcW w:w="2547" w:type="dxa"/>
          </w:tcPr>
          <w:p w14:paraId="670DA29E" w14:textId="6910FA09" w:rsidR="001340DE" w:rsidRPr="008429BF" w:rsidRDefault="00800CA0" w:rsidP="00800CA0">
            <w:pPr>
              <w:spacing w:before="40" w:after="40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TTF mo </w:t>
            </w:r>
          </w:p>
          <w:p w14:paraId="3802D16F" w14:textId="3E052949" w:rsidR="00800CA0" w:rsidRPr="008429BF" w:rsidRDefault="00800CA0" w:rsidP="00800CA0">
            <w:pPr>
              <w:spacing w:before="40" w:after="40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(95% CI)</w:t>
            </w:r>
          </w:p>
        </w:tc>
        <w:tc>
          <w:tcPr>
            <w:tcW w:w="1843" w:type="dxa"/>
          </w:tcPr>
          <w:p w14:paraId="3C6D0928" w14:textId="60FDB9C0" w:rsidR="001340DE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14.1</w:t>
            </w:r>
          </w:p>
          <w:p w14:paraId="5F296FAE" w14:textId="22FF6FB4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(4.9, NE)</w:t>
            </w:r>
          </w:p>
        </w:tc>
        <w:tc>
          <w:tcPr>
            <w:tcW w:w="1417" w:type="dxa"/>
          </w:tcPr>
          <w:p w14:paraId="26D9CF10" w14:textId="77777777" w:rsidR="001340DE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11.8 </w:t>
            </w:r>
          </w:p>
          <w:p w14:paraId="53AE56AD" w14:textId="72A45EE8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(2.8, NE)</w:t>
            </w:r>
          </w:p>
        </w:tc>
        <w:tc>
          <w:tcPr>
            <w:tcW w:w="1276" w:type="dxa"/>
          </w:tcPr>
          <w:p w14:paraId="4E3D6C8A" w14:textId="77777777" w:rsidR="001340DE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2.6 </w:t>
            </w:r>
          </w:p>
          <w:p w14:paraId="62401D56" w14:textId="4A482EEF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(NE, NE)</w:t>
            </w:r>
          </w:p>
        </w:tc>
        <w:tc>
          <w:tcPr>
            <w:tcW w:w="1276" w:type="dxa"/>
          </w:tcPr>
          <w:p w14:paraId="4BD01416" w14:textId="77777777" w:rsidR="001340DE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14.1 </w:t>
            </w:r>
          </w:p>
          <w:p w14:paraId="50B25B0F" w14:textId="2579C6E5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(4.6, NE)</w:t>
            </w:r>
          </w:p>
        </w:tc>
        <w:tc>
          <w:tcPr>
            <w:tcW w:w="1237" w:type="dxa"/>
          </w:tcPr>
          <w:p w14:paraId="655C4116" w14:textId="77777777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NE</w:t>
            </w:r>
          </w:p>
        </w:tc>
      </w:tr>
      <w:tr w:rsidR="001340DE" w:rsidRPr="008429BF" w14:paraId="66D5AA1E" w14:textId="77777777" w:rsidTr="000D1DD8">
        <w:trPr>
          <w:gridAfter w:val="1"/>
          <w:wAfter w:w="7" w:type="dxa"/>
          <w:trHeight w:val="539"/>
        </w:trPr>
        <w:tc>
          <w:tcPr>
            <w:tcW w:w="2547" w:type="dxa"/>
          </w:tcPr>
          <w:p w14:paraId="40EBD6B2" w14:textId="16E86205" w:rsidR="001340DE" w:rsidRPr="008429BF" w:rsidRDefault="00800CA0" w:rsidP="00800CA0">
            <w:pPr>
              <w:spacing w:before="40" w:after="40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mPFS mo </w:t>
            </w:r>
          </w:p>
          <w:p w14:paraId="0B2FBACA" w14:textId="11248415" w:rsidR="00800CA0" w:rsidRPr="008429BF" w:rsidRDefault="00800CA0" w:rsidP="00800CA0">
            <w:pPr>
              <w:spacing w:before="40" w:after="40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(95% CI)</w:t>
            </w:r>
          </w:p>
        </w:tc>
        <w:tc>
          <w:tcPr>
            <w:tcW w:w="1843" w:type="dxa"/>
          </w:tcPr>
          <w:p w14:paraId="6EE6B01E" w14:textId="728B31AD" w:rsidR="001340DE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5.3</w:t>
            </w:r>
          </w:p>
          <w:p w14:paraId="411D8829" w14:textId="0CE95821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(3.7, 5.9)</w:t>
            </w:r>
          </w:p>
        </w:tc>
        <w:tc>
          <w:tcPr>
            <w:tcW w:w="1417" w:type="dxa"/>
          </w:tcPr>
          <w:p w14:paraId="4D4A6FD5" w14:textId="77777777" w:rsidR="001340DE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2.8 </w:t>
            </w:r>
          </w:p>
          <w:p w14:paraId="24FD7040" w14:textId="4077C196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(1.9, NE)</w:t>
            </w:r>
          </w:p>
        </w:tc>
        <w:tc>
          <w:tcPr>
            <w:tcW w:w="1276" w:type="dxa"/>
          </w:tcPr>
          <w:p w14:paraId="6ED36FDF" w14:textId="77777777" w:rsidR="001340DE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1.9 </w:t>
            </w:r>
          </w:p>
          <w:p w14:paraId="29C81B8C" w14:textId="0CB74B61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(NE, NE)</w:t>
            </w:r>
          </w:p>
        </w:tc>
        <w:tc>
          <w:tcPr>
            <w:tcW w:w="1276" w:type="dxa"/>
          </w:tcPr>
          <w:p w14:paraId="6583CF5F" w14:textId="77777777" w:rsidR="001340DE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3.8 </w:t>
            </w:r>
          </w:p>
          <w:p w14:paraId="7CD58A98" w14:textId="089F621E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(3.6, 5.8)</w:t>
            </w:r>
          </w:p>
        </w:tc>
        <w:tc>
          <w:tcPr>
            <w:tcW w:w="1237" w:type="dxa"/>
          </w:tcPr>
          <w:p w14:paraId="44763051" w14:textId="77777777" w:rsidR="001340DE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1.7</w:t>
            </w:r>
          </w:p>
          <w:p w14:paraId="2732E706" w14:textId="2395CA14" w:rsidR="00800CA0" w:rsidRPr="008429BF" w:rsidRDefault="00800CA0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(1.5, 3.6)</w:t>
            </w:r>
          </w:p>
        </w:tc>
      </w:tr>
      <w:tr w:rsidR="001340DE" w:rsidRPr="008429BF" w14:paraId="78D52224" w14:textId="77777777" w:rsidTr="000D1DD8">
        <w:trPr>
          <w:gridAfter w:val="1"/>
          <w:wAfter w:w="7" w:type="dxa"/>
          <w:trHeight w:val="539"/>
        </w:trPr>
        <w:tc>
          <w:tcPr>
            <w:tcW w:w="2547" w:type="dxa"/>
          </w:tcPr>
          <w:p w14:paraId="16BF7815" w14:textId="6B5BDCEC" w:rsidR="001340DE" w:rsidRPr="008429BF" w:rsidRDefault="00F00E62" w:rsidP="00800CA0">
            <w:pPr>
              <w:spacing w:before="40" w:after="40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mOS mo</w:t>
            </w:r>
          </w:p>
          <w:p w14:paraId="74B0FDC1" w14:textId="329845EE" w:rsidR="00F00E62" w:rsidRPr="008429BF" w:rsidRDefault="00F00E62" w:rsidP="00800CA0">
            <w:pPr>
              <w:spacing w:before="40" w:after="40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(95% CI)</w:t>
            </w:r>
          </w:p>
        </w:tc>
        <w:tc>
          <w:tcPr>
            <w:tcW w:w="1843" w:type="dxa"/>
          </w:tcPr>
          <w:p w14:paraId="79244BD5" w14:textId="7FBF8CD8" w:rsidR="001340DE" w:rsidRPr="008429BF" w:rsidRDefault="00F00E62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2</w:t>
            </w:r>
            <w:r w:rsidR="00BF10E6"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0.8</w:t>
            </w:r>
          </w:p>
          <w:p w14:paraId="4503C0DC" w14:textId="64C3FF01" w:rsidR="00F00E62" w:rsidRPr="008429BF" w:rsidRDefault="00F00E62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</w:t>
            </w:r>
            <w:r w:rsidR="000838EC"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1</w:t>
            </w:r>
            <w:r w:rsidR="000838EC" w:rsidRPr="008429BF">
              <w:rPr>
                <w:rFonts w:ascii="Times New Roman" w:hAnsi="Times New Roman" w:cs="Times New Roman"/>
                <w:sz w:val="24"/>
                <w:szCs w:val="24"/>
              </w:rPr>
              <w:t>0.7, 29.</w:t>
            </w:r>
            <w:r w:rsidR="00694A8E" w:rsidRPr="00842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417" w:type="dxa"/>
          </w:tcPr>
          <w:p w14:paraId="14DE03CD" w14:textId="77777777" w:rsidR="001340DE" w:rsidRPr="008429BF" w:rsidRDefault="00F00E62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20.1 </w:t>
            </w:r>
          </w:p>
          <w:p w14:paraId="3C0A998E" w14:textId="3BB11E23" w:rsidR="00F00E62" w:rsidRPr="008429BF" w:rsidRDefault="00F00E62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(3.8, NE)</w:t>
            </w:r>
          </w:p>
        </w:tc>
        <w:tc>
          <w:tcPr>
            <w:tcW w:w="1276" w:type="dxa"/>
          </w:tcPr>
          <w:p w14:paraId="764334B6" w14:textId="77777777" w:rsidR="001340DE" w:rsidRPr="008429BF" w:rsidRDefault="00F00E62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8.7 </w:t>
            </w:r>
          </w:p>
          <w:p w14:paraId="7DB1AA0F" w14:textId="24449635" w:rsidR="00F00E62" w:rsidRPr="008429BF" w:rsidRDefault="00F00E62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(NE, NE)</w:t>
            </w:r>
          </w:p>
        </w:tc>
        <w:tc>
          <w:tcPr>
            <w:tcW w:w="1276" w:type="dxa"/>
          </w:tcPr>
          <w:p w14:paraId="23D5FA9C" w14:textId="3080EA6B" w:rsidR="00F00E62" w:rsidRPr="008429BF" w:rsidRDefault="00F00E62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N/A</w:t>
            </w:r>
          </w:p>
        </w:tc>
        <w:tc>
          <w:tcPr>
            <w:tcW w:w="1237" w:type="dxa"/>
          </w:tcPr>
          <w:p w14:paraId="1450F1A9" w14:textId="77777777" w:rsidR="001340DE" w:rsidRPr="008429BF" w:rsidRDefault="00F00E62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NE</w:t>
            </w:r>
          </w:p>
          <w:p w14:paraId="62FC0192" w14:textId="33B7269C" w:rsidR="00F00E62" w:rsidRPr="008429BF" w:rsidRDefault="00F00E62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(4.6, NE)</w:t>
            </w:r>
          </w:p>
        </w:tc>
      </w:tr>
      <w:tr w:rsidR="001340DE" w:rsidRPr="008429BF" w14:paraId="7F2458F7" w14:textId="77777777" w:rsidTr="000D1DD8">
        <w:trPr>
          <w:gridAfter w:val="1"/>
          <w:wAfter w:w="7" w:type="dxa"/>
          <w:trHeight w:val="539"/>
        </w:trPr>
        <w:tc>
          <w:tcPr>
            <w:tcW w:w="2547" w:type="dxa"/>
          </w:tcPr>
          <w:p w14:paraId="6D56FE1D" w14:textId="7E619EB9" w:rsidR="00F00E62" w:rsidRPr="008429BF" w:rsidRDefault="00F00E62" w:rsidP="00800CA0">
            <w:pPr>
              <w:spacing w:before="40" w:after="40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S</w:t>
            </w:r>
            <w:r w:rsidR="001340DE"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table </w:t>
            </w: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D</w:t>
            </w:r>
            <w:r w:rsidR="001340DE"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isease (SD)</w:t>
            </w: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 at Week 16</w:t>
            </w:r>
            <w:r w:rsidR="000D1DD8"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 mo</w:t>
            </w:r>
          </w:p>
          <w:p w14:paraId="053589E2" w14:textId="3D5F9FC9" w:rsidR="00A4159A" w:rsidRPr="008429BF" w:rsidRDefault="00A4159A" w:rsidP="00800CA0">
            <w:pPr>
              <w:spacing w:before="40" w:after="40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(95% CI)</w:t>
            </w:r>
          </w:p>
        </w:tc>
        <w:tc>
          <w:tcPr>
            <w:tcW w:w="1843" w:type="dxa"/>
          </w:tcPr>
          <w:p w14:paraId="0023AB43" w14:textId="63EEEB6E" w:rsidR="001340DE" w:rsidRPr="008429BF" w:rsidRDefault="00F00E62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28.5</w:t>
            </w:r>
          </w:p>
          <w:p w14:paraId="71F76064" w14:textId="4E1AB556" w:rsidR="00F00E62" w:rsidRPr="008429BF" w:rsidRDefault="00F00E62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</w:t>
            </w:r>
            <w:r w:rsidR="008B40EF"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14.1, NE</w:t>
            </w: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417" w:type="dxa"/>
          </w:tcPr>
          <w:p w14:paraId="3A39CC7F" w14:textId="7796E272" w:rsidR="00F00E62" w:rsidRPr="008429BF" w:rsidRDefault="00CA7C47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ND</w:t>
            </w:r>
          </w:p>
        </w:tc>
        <w:tc>
          <w:tcPr>
            <w:tcW w:w="1276" w:type="dxa"/>
          </w:tcPr>
          <w:p w14:paraId="5666FAD4" w14:textId="4C21E503" w:rsidR="00F00E62" w:rsidRPr="008429BF" w:rsidRDefault="00CA7C47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ND</w:t>
            </w:r>
          </w:p>
        </w:tc>
        <w:tc>
          <w:tcPr>
            <w:tcW w:w="1276" w:type="dxa"/>
          </w:tcPr>
          <w:p w14:paraId="47B176EC" w14:textId="10682039" w:rsidR="00F00E62" w:rsidRPr="008429BF" w:rsidRDefault="00CA7C47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ND</w:t>
            </w:r>
          </w:p>
        </w:tc>
        <w:tc>
          <w:tcPr>
            <w:tcW w:w="1237" w:type="dxa"/>
          </w:tcPr>
          <w:p w14:paraId="7E2C28C0" w14:textId="7DA19F01" w:rsidR="00F00E62" w:rsidRPr="008429BF" w:rsidRDefault="00CA7C47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ND</w:t>
            </w:r>
          </w:p>
        </w:tc>
      </w:tr>
      <w:tr w:rsidR="001340DE" w:rsidRPr="008429BF" w14:paraId="0B0FB0A3" w14:textId="77777777" w:rsidTr="000D1DD8">
        <w:trPr>
          <w:gridAfter w:val="1"/>
          <w:wAfter w:w="7" w:type="dxa"/>
          <w:trHeight w:val="539"/>
        </w:trPr>
        <w:tc>
          <w:tcPr>
            <w:tcW w:w="2547" w:type="dxa"/>
          </w:tcPr>
          <w:p w14:paraId="5AC726AD" w14:textId="1DC4DC6E" w:rsidR="00F00E62" w:rsidRPr="008429BF" w:rsidRDefault="001340DE" w:rsidP="00800CA0">
            <w:pPr>
              <w:spacing w:before="40" w:after="40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Progressive Disease (</w:t>
            </w:r>
            <w:r w:rsidR="00F00E62"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PD</w:t>
            </w: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)</w:t>
            </w:r>
            <w:r w:rsidR="00F00E62"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 at Week 16</w:t>
            </w:r>
            <w:r w:rsidR="000D1DD8"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 xml:space="preserve"> mo</w:t>
            </w:r>
          </w:p>
          <w:p w14:paraId="6288ED55" w14:textId="2523919E" w:rsidR="00A4159A" w:rsidRPr="008429BF" w:rsidRDefault="00A4159A" w:rsidP="00800CA0">
            <w:pPr>
              <w:spacing w:before="40" w:after="40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(95% CI)</w:t>
            </w:r>
          </w:p>
        </w:tc>
        <w:tc>
          <w:tcPr>
            <w:tcW w:w="1843" w:type="dxa"/>
          </w:tcPr>
          <w:p w14:paraId="56E2D06F" w14:textId="32F8222A" w:rsidR="001340DE" w:rsidRPr="008429BF" w:rsidRDefault="00F00E62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12.3</w:t>
            </w:r>
          </w:p>
          <w:p w14:paraId="3A05B929" w14:textId="59B6C5C7" w:rsidR="00F00E62" w:rsidRPr="008429BF" w:rsidRDefault="00F00E62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(</w:t>
            </w:r>
            <w:r w:rsidR="00D0059F"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6.</w:t>
            </w:r>
            <w:r w:rsidR="00A4159A"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9</w:t>
            </w:r>
            <w:r w:rsidR="00D0059F"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, NE</w:t>
            </w: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1417" w:type="dxa"/>
          </w:tcPr>
          <w:p w14:paraId="089D2739" w14:textId="5502EC40" w:rsidR="00F00E62" w:rsidRPr="008429BF" w:rsidRDefault="00CA7C47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ND</w:t>
            </w:r>
          </w:p>
        </w:tc>
        <w:tc>
          <w:tcPr>
            <w:tcW w:w="1276" w:type="dxa"/>
          </w:tcPr>
          <w:p w14:paraId="0FF67A92" w14:textId="436A92AE" w:rsidR="00F00E62" w:rsidRPr="008429BF" w:rsidRDefault="00CA7C47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ND</w:t>
            </w:r>
          </w:p>
        </w:tc>
        <w:tc>
          <w:tcPr>
            <w:tcW w:w="1276" w:type="dxa"/>
          </w:tcPr>
          <w:p w14:paraId="7DC8E3BD" w14:textId="39D688F4" w:rsidR="00F00E62" w:rsidRPr="008429BF" w:rsidRDefault="00CA7C47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ND</w:t>
            </w:r>
          </w:p>
        </w:tc>
        <w:tc>
          <w:tcPr>
            <w:tcW w:w="1237" w:type="dxa"/>
          </w:tcPr>
          <w:p w14:paraId="1ED5CC6A" w14:textId="167C40CA" w:rsidR="00F00E62" w:rsidRPr="008429BF" w:rsidRDefault="00CA7C47" w:rsidP="00800CA0">
            <w:pPr>
              <w:spacing w:before="40" w:after="40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</w:pPr>
            <w:r w:rsidRPr="008429BF">
              <w:rPr>
                <w:rFonts w:ascii="Times New Roman" w:eastAsia="Times" w:hAnsi="Times New Roman" w:cs="Times New Roman"/>
                <w:sz w:val="24"/>
                <w:szCs w:val="24"/>
                <w:lang w:eastAsia="de-DE"/>
              </w:rPr>
              <w:t>ND</w:t>
            </w:r>
          </w:p>
        </w:tc>
      </w:tr>
    </w:tbl>
    <w:p w14:paraId="3F0077BF" w14:textId="1687EB1E" w:rsidR="006A2FAC" w:rsidRDefault="00105824" w:rsidP="008429BF">
      <w:pPr>
        <w:spacing w:before="40" w:after="40" w:line="480" w:lineRule="auto"/>
        <w:rPr>
          <w:rFonts w:ascii="Times New Roman" w:eastAsia="Times" w:hAnsi="Times New Roman" w:cs="Times New Roman"/>
          <w:lang w:eastAsia="de-DE"/>
        </w:rPr>
      </w:pPr>
      <w:r w:rsidRPr="008429BF">
        <w:rPr>
          <w:rFonts w:ascii="Times New Roman" w:eastAsia="Times" w:hAnsi="Times New Roman" w:cs="Times New Roman"/>
          <w:lang w:eastAsia="de-DE"/>
        </w:rPr>
        <w:t>m</w:t>
      </w:r>
      <w:r w:rsidR="00800CA0" w:rsidRPr="008429BF">
        <w:rPr>
          <w:rFonts w:ascii="Times New Roman" w:eastAsia="Times" w:hAnsi="Times New Roman" w:cs="Times New Roman"/>
          <w:lang w:eastAsia="de-DE"/>
        </w:rPr>
        <w:t>UM</w:t>
      </w:r>
      <w:r w:rsidR="006A2FAC">
        <w:rPr>
          <w:rFonts w:ascii="Times New Roman" w:eastAsia="Times" w:hAnsi="Times New Roman" w:cs="Times New Roman"/>
          <w:lang w:eastAsia="de-DE"/>
        </w:rPr>
        <w:t xml:space="preserve"> </w:t>
      </w:r>
      <w:r w:rsidR="006A2FAC" w:rsidRPr="008B6A5E">
        <w:rPr>
          <w:rFonts w:ascii="Times New Roman" w:eastAsia="Arial Narrow" w:hAnsi="Times New Roman" w:cs="Times New Roman"/>
        </w:rPr>
        <w:t>stands for</w:t>
      </w:r>
      <w:r w:rsidR="00800CA0" w:rsidRPr="008429BF">
        <w:rPr>
          <w:rFonts w:ascii="Times New Roman" w:eastAsia="Times" w:hAnsi="Times New Roman" w:cs="Times New Roman"/>
          <w:lang w:eastAsia="de-DE"/>
        </w:rPr>
        <w:t xml:space="preserve"> </w:t>
      </w:r>
      <w:r w:rsidRPr="008429BF">
        <w:rPr>
          <w:rFonts w:ascii="Times New Roman" w:eastAsia="Times" w:hAnsi="Times New Roman" w:cs="Times New Roman"/>
          <w:lang w:eastAsia="de-DE"/>
        </w:rPr>
        <w:t xml:space="preserve">metastatic </w:t>
      </w:r>
      <w:r w:rsidR="00800CA0" w:rsidRPr="008429BF">
        <w:rPr>
          <w:rFonts w:ascii="Times New Roman" w:eastAsia="Times" w:hAnsi="Times New Roman" w:cs="Times New Roman"/>
          <w:lang w:eastAsia="de-DE"/>
        </w:rPr>
        <w:t>Uveal Melanoma</w:t>
      </w:r>
      <w:r w:rsidR="006A2FAC">
        <w:rPr>
          <w:rFonts w:ascii="Times New Roman" w:eastAsia="Times" w:hAnsi="Times New Roman" w:cs="Times New Roman"/>
          <w:lang w:eastAsia="de-DE"/>
        </w:rPr>
        <w:t>,</w:t>
      </w:r>
      <w:r w:rsidR="00800CA0" w:rsidRPr="008429BF">
        <w:rPr>
          <w:rFonts w:ascii="Times New Roman" w:eastAsia="Times" w:hAnsi="Times New Roman" w:cs="Times New Roman"/>
          <w:lang w:eastAsia="de-DE"/>
        </w:rPr>
        <w:t xml:space="preserve"> </w:t>
      </w:r>
      <w:r w:rsidRPr="008429BF">
        <w:rPr>
          <w:rFonts w:ascii="Times New Roman" w:eastAsia="Times" w:hAnsi="Times New Roman" w:cs="Times New Roman"/>
          <w:lang w:eastAsia="de-DE"/>
        </w:rPr>
        <w:t>m</w:t>
      </w:r>
      <w:r w:rsidR="00800CA0" w:rsidRPr="008429BF">
        <w:rPr>
          <w:rFonts w:ascii="Times New Roman" w:eastAsia="Times" w:hAnsi="Times New Roman" w:cs="Times New Roman"/>
          <w:lang w:eastAsia="de-DE"/>
        </w:rPr>
        <w:t>CM</w:t>
      </w:r>
      <w:r w:rsidR="006A2FAC">
        <w:rPr>
          <w:rFonts w:ascii="Times New Roman" w:eastAsia="Times" w:hAnsi="Times New Roman" w:cs="Times New Roman"/>
          <w:lang w:eastAsia="de-DE"/>
        </w:rPr>
        <w:t xml:space="preserve"> </w:t>
      </w:r>
      <w:r w:rsidR="006A2FAC" w:rsidRPr="008B6A5E">
        <w:rPr>
          <w:rFonts w:ascii="Times New Roman" w:eastAsia="Arial Narrow" w:hAnsi="Times New Roman" w:cs="Times New Roman"/>
        </w:rPr>
        <w:t>stands for</w:t>
      </w:r>
      <w:r w:rsidR="00800CA0" w:rsidRPr="008429BF">
        <w:rPr>
          <w:rFonts w:ascii="Times New Roman" w:eastAsia="Times" w:hAnsi="Times New Roman" w:cs="Times New Roman"/>
          <w:lang w:eastAsia="de-DE"/>
        </w:rPr>
        <w:t xml:space="preserve"> </w:t>
      </w:r>
      <w:r w:rsidRPr="008429BF">
        <w:rPr>
          <w:rFonts w:ascii="Times New Roman" w:eastAsia="Times" w:hAnsi="Times New Roman" w:cs="Times New Roman"/>
          <w:lang w:eastAsia="de-DE"/>
        </w:rPr>
        <w:t xml:space="preserve">metastatic </w:t>
      </w:r>
      <w:r w:rsidR="00800CA0" w:rsidRPr="008429BF">
        <w:rPr>
          <w:rFonts w:ascii="Times New Roman" w:eastAsia="Times" w:hAnsi="Times New Roman" w:cs="Times New Roman"/>
          <w:lang w:eastAsia="de-DE"/>
        </w:rPr>
        <w:t>Cutaneous Melanoma</w:t>
      </w:r>
      <w:r w:rsidR="006A2FAC">
        <w:rPr>
          <w:rFonts w:ascii="Times New Roman" w:eastAsia="Times" w:hAnsi="Times New Roman" w:cs="Times New Roman"/>
          <w:lang w:eastAsia="de-DE"/>
        </w:rPr>
        <w:t>,</w:t>
      </w:r>
      <w:r w:rsidR="00800CA0" w:rsidRPr="008429BF">
        <w:rPr>
          <w:rFonts w:ascii="Times New Roman" w:eastAsia="Times" w:hAnsi="Times New Roman" w:cs="Times New Roman"/>
          <w:lang w:eastAsia="de-DE"/>
        </w:rPr>
        <w:t xml:space="preserve"> Meso</w:t>
      </w:r>
      <w:r w:rsidR="006A2FAC">
        <w:rPr>
          <w:rFonts w:ascii="Times New Roman" w:eastAsia="Times" w:hAnsi="Times New Roman" w:cs="Times New Roman"/>
          <w:lang w:eastAsia="de-DE"/>
        </w:rPr>
        <w:t xml:space="preserve"> </w:t>
      </w:r>
      <w:r w:rsidR="006A2FAC" w:rsidRPr="008B6A5E">
        <w:rPr>
          <w:rFonts w:ascii="Times New Roman" w:eastAsia="Arial Narrow" w:hAnsi="Times New Roman" w:cs="Times New Roman"/>
        </w:rPr>
        <w:t>stands for</w:t>
      </w:r>
      <w:r w:rsidR="00800CA0" w:rsidRPr="008429BF">
        <w:rPr>
          <w:rFonts w:ascii="Times New Roman" w:eastAsia="Times" w:hAnsi="Times New Roman" w:cs="Times New Roman"/>
          <w:lang w:eastAsia="de-DE"/>
        </w:rPr>
        <w:t xml:space="preserve"> Mesothelioma</w:t>
      </w:r>
      <w:r w:rsidR="006A2FAC">
        <w:rPr>
          <w:rFonts w:ascii="Times New Roman" w:eastAsia="Times" w:hAnsi="Times New Roman" w:cs="Times New Roman"/>
          <w:lang w:eastAsia="de-DE"/>
        </w:rPr>
        <w:t>,</w:t>
      </w:r>
      <w:r w:rsidR="00800CA0" w:rsidRPr="008429BF">
        <w:rPr>
          <w:rFonts w:ascii="Times New Roman" w:eastAsia="Times" w:hAnsi="Times New Roman" w:cs="Times New Roman"/>
          <w:lang w:eastAsia="de-DE"/>
        </w:rPr>
        <w:t xml:space="preserve"> ST</w:t>
      </w:r>
      <w:r w:rsidR="006A2FAC">
        <w:rPr>
          <w:rFonts w:ascii="Times New Roman" w:eastAsia="Times" w:hAnsi="Times New Roman" w:cs="Times New Roman"/>
          <w:lang w:eastAsia="de-DE"/>
        </w:rPr>
        <w:t xml:space="preserve"> </w:t>
      </w:r>
      <w:r w:rsidR="006A2FAC" w:rsidRPr="008B6A5E">
        <w:rPr>
          <w:rFonts w:ascii="Times New Roman" w:eastAsia="Arial Narrow" w:hAnsi="Times New Roman" w:cs="Times New Roman"/>
        </w:rPr>
        <w:t>stands for</w:t>
      </w:r>
      <w:r w:rsidR="00800CA0" w:rsidRPr="008429BF">
        <w:rPr>
          <w:rFonts w:ascii="Times New Roman" w:eastAsia="Times" w:hAnsi="Times New Roman" w:cs="Times New Roman"/>
          <w:lang w:eastAsia="de-DE"/>
        </w:rPr>
        <w:t xml:space="preserve"> solid tumo</w:t>
      </w:r>
      <w:r w:rsidR="00740B7C" w:rsidRPr="008429BF">
        <w:rPr>
          <w:rFonts w:ascii="Times New Roman" w:eastAsia="Times" w:hAnsi="Times New Roman" w:cs="Times New Roman"/>
          <w:lang w:eastAsia="de-DE"/>
        </w:rPr>
        <w:t>u</w:t>
      </w:r>
      <w:r w:rsidR="00800CA0" w:rsidRPr="008429BF">
        <w:rPr>
          <w:rFonts w:ascii="Times New Roman" w:eastAsia="Times" w:hAnsi="Times New Roman" w:cs="Times New Roman"/>
          <w:lang w:eastAsia="de-DE"/>
        </w:rPr>
        <w:t>r</w:t>
      </w:r>
      <w:r w:rsidR="006A2FAC">
        <w:rPr>
          <w:rFonts w:ascii="Times New Roman" w:eastAsia="Times" w:hAnsi="Times New Roman" w:cs="Times New Roman"/>
          <w:lang w:eastAsia="de-DE"/>
        </w:rPr>
        <w:t>,</w:t>
      </w:r>
      <w:r w:rsidR="00800CA0" w:rsidRPr="008429BF">
        <w:rPr>
          <w:rFonts w:ascii="Times New Roman" w:eastAsia="Times" w:hAnsi="Times New Roman" w:cs="Times New Roman"/>
          <w:lang w:eastAsia="de-DE"/>
        </w:rPr>
        <w:t xml:space="preserve"> NHL-FL</w:t>
      </w:r>
      <w:r w:rsidR="006A2FAC">
        <w:rPr>
          <w:rFonts w:ascii="Times New Roman" w:eastAsia="Times" w:hAnsi="Times New Roman" w:cs="Times New Roman"/>
          <w:lang w:eastAsia="de-DE"/>
        </w:rPr>
        <w:t xml:space="preserve"> </w:t>
      </w:r>
      <w:r w:rsidR="006A2FAC" w:rsidRPr="008B6A5E">
        <w:rPr>
          <w:rFonts w:ascii="Times New Roman" w:eastAsia="Arial Narrow" w:hAnsi="Times New Roman" w:cs="Times New Roman"/>
        </w:rPr>
        <w:t>stands for</w:t>
      </w:r>
      <w:r w:rsidR="00800CA0" w:rsidRPr="008429BF">
        <w:rPr>
          <w:rFonts w:ascii="Times New Roman" w:eastAsia="Times" w:hAnsi="Times New Roman" w:cs="Times New Roman"/>
          <w:lang w:eastAsia="de-DE"/>
        </w:rPr>
        <w:t xml:space="preserve"> Non-Hodgkin Lymphoma – Follicular Lymphoma</w:t>
      </w:r>
      <w:r w:rsidR="006A2FAC">
        <w:rPr>
          <w:rFonts w:ascii="Times New Roman" w:eastAsia="Times" w:hAnsi="Times New Roman" w:cs="Times New Roman"/>
          <w:lang w:eastAsia="de-DE"/>
        </w:rPr>
        <w:t>,</w:t>
      </w:r>
      <w:r w:rsidR="00A4159A" w:rsidRPr="008429BF">
        <w:rPr>
          <w:rFonts w:ascii="Times New Roman" w:eastAsia="Times" w:hAnsi="Times New Roman" w:cs="Times New Roman"/>
          <w:lang w:eastAsia="de-DE"/>
        </w:rPr>
        <w:t xml:space="preserve"> mo</w:t>
      </w:r>
      <w:r w:rsidR="006A2FAC">
        <w:rPr>
          <w:rFonts w:ascii="Times New Roman" w:eastAsia="Times" w:hAnsi="Times New Roman" w:cs="Times New Roman"/>
          <w:lang w:eastAsia="de-DE"/>
        </w:rPr>
        <w:t xml:space="preserve"> </w:t>
      </w:r>
      <w:r w:rsidR="006A2FAC" w:rsidRPr="008B6A5E">
        <w:rPr>
          <w:rFonts w:ascii="Times New Roman" w:eastAsia="Arial Narrow" w:hAnsi="Times New Roman" w:cs="Times New Roman"/>
        </w:rPr>
        <w:t>stands for</w:t>
      </w:r>
      <w:r w:rsidR="00A4159A" w:rsidRPr="008429BF">
        <w:rPr>
          <w:rFonts w:ascii="Times New Roman" w:eastAsia="Times" w:hAnsi="Times New Roman" w:cs="Times New Roman"/>
          <w:lang w:eastAsia="de-DE"/>
        </w:rPr>
        <w:t xml:space="preserve"> months</w:t>
      </w:r>
      <w:r w:rsidR="006A2FAC">
        <w:rPr>
          <w:rFonts w:ascii="Times New Roman" w:eastAsia="Times" w:hAnsi="Times New Roman" w:cs="Times New Roman"/>
          <w:lang w:eastAsia="de-DE"/>
        </w:rPr>
        <w:t>,</w:t>
      </w:r>
    </w:p>
    <w:p w14:paraId="4DD724E8" w14:textId="5BC64401" w:rsidR="00800CA0" w:rsidRPr="008429BF" w:rsidRDefault="00800CA0" w:rsidP="008429BF">
      <w:pPr>
        <w:spacing w:before="40" w:after="40" w:line="480" w:lineRule="auto"/>
        <w:rPr>
          <w:rFonts w:ascii="Times New Roman" w:eastAsia="Times" w:hAnsi="Times New Roman" w:cs="Times New Roman"/>
          <w:lang w:eastAsia="de-DE"/>
        </w:rPr>
      </w:pPr>
      <w:proofErr w:type="spellStart"/>
      <w:r w:rsidRPr="008429BF">
        <w:rPr>
          <w:rFonts w:ascii="Times New Roman" w:eastAsia="Times" w:hAnsi="Times New Roman" w:cs="Times New Roman"/>
          <w:vertAlign w:val="superscript"/>
          <w:lang w:eastAsia="de-DE"/>
        </w:rPr>
        <w:t>a</w:t>
      </w:r>
      <w:r w:rsidRPr="008429BF">
        <w:rPr>
          <w:rFonts w:ascii="Times New Roman" w:eastAsia="Times" w:hAnsi="Times New Roman" w:cs="Times New Roman"/>
          <w:lang w:eastAsia="de-DE"/>
        </w:rPr>
        <w:t>Data</w:t>
      </w:r>
      <w:proofErr w:type="spellEnd"/>
      <w:r w:rsidRPr="008429BF">
        <w:rPr>
          <w:rFonts w:ascii="Times New Roman" w:eastAsia="Times" w:hAnsi="Times New Roman" w:cs="Times New Roman"/>
          <w:lang w:eastAsia="de-DE"/>
        </w:rPr>
        <w:t xml:space="preserve"> cut-off date of 20-Dec-2023; ND – Not Done, NE-Not-Evaluable.  </w:t>
      </w:r>
    </w:p>
    <w:p w14:paraId="4549EB8A" w14:textId="77777777" w:rsidR="001D105A" w:rsidRPr="008429BF" w:rsidRDefault="001D105A" w:rsidP="001D105A">
      <w:pP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en-GB"/>
        </w:rPr>
      </w:pPr>
      <w:r w:rsidRPr="008429B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en-GB"/>
        </w:rPr>
        <w:br w:type="page"/>
      </w:r>
    </w:p>
    <w:p w14:paraId="1E3997E6" w14:textId="44257DC7" w:rsidR="001D105A" w:rsidRPr="008429BF" w:rsidRDefault="001D105A" w:rsidP="001D105A">
      <w:pP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en-GB"/>
        </w:rPr>
      </w:pPr>
    </w:p>
    <w:p w14:paraId="68CBFE30" w14:textId="452535C6" w:rsidR="001D105A" w:rsidRPr="008429BF" w:rsidRDefault="001D105A" w:rsidP="00A95E3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Table S</w:t>
      </w:r>
      <w:r w:rsidR="00C817AE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Relationship of Stable Disease (SD) and Progressive Disease (PD) at Week 16 (=3.8 months) and Clinical Outcomes, including Overall Survival (OS), in </w:t>
      </w:r>
      <w:r w:rsidR="00B11F32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metastatic 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</w:t>
      </w:r>
      <w:r w:rsidR="00E978C1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veal Melanoma (</w:t>
      </w:r>
      <w:r w:rsidR="00B11F32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</w:t>
      </w:r>
      <w:r w:rsidR="00E978C1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UM) </w:t>
      </w:r>
      <w:r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Patients</w:t>
      </w:r>
      <w:r w:rsidR="00F00333" w:rsidRPr="008429B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tbl>
      <w:tblPr>
        <w:tblStyle w:val="TableGrid1"/>
        <w:tblW w:w="8948" w:type="dxa"/>
        <w:tblLayout w:type="fixed"/>
        <w:tblCellMar>
          <w:left w:w="43" w:type="dxa"/>
          <w:right w:w="43" w:type="dxa"/>
        </w:tblCellMar>
        <w:tblLook w:val="0420" w:firstRow="1" w:lastRow="0" w:firstColumn="0" w:lastColumn="0" w:noHBand="0" w:noVBand="1"/>
      </w:tblPr>
      <w:tblGrid>
        <w:gridCol w:w="3086"/>
        <w:gridCol w:w="1958"/>
        <w:gridCol w:w="1952"/>
        <w:gridCol w:w="1952"/>
      </w:tblGrid>
      <w:tr w:rsidR="003B6A1B" w:rsidRPr="008429BF" w14:paraId="50271E4C" w14:textId="77777777" w:rsidTr="00630319">
        <w:trPr>
          <w:trHeight w:val="285"/>
          <w:tblHeader/>
        </w:trPr>
        <w:tc>
          <w:tcPr>
            <w:tcW w:w="308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571A040" w14:textId="77777777" w:rsidR="003B6A1B" w:rsidRPr="008429BF" w:rsidRDefault="003B6A1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5862" w:type="dxa"/>
            <w:gridSpan w:val="3"/>
            <w:shd w:val="clear" w:color="auto" w:fill="F2F2F2" w:themeFill="background1" w:themeFillShade="F2"/>
          </w:tcPr>
          <w:p w14:paraId="031D90CB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Roginolisib</w:t>
            </w:r>
          </w:p>
          <w:p w14:paraId="2048718C" w14:textId="1F1F8C1C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9D2B18"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Cut-off</w:t>
            </w: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May 2024</w:t>
            </w:r>
            <w:r w:rsidR="005C4A3F"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not </w:t>
            </w:r>
            <w:r w:rsidR="00F211FE"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source verified</w:t>
            </w: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B6A1B" w:rsidRPr="008429BF" w14:paraId="32239DA4" w14:textId="77777777" w:rsidTr="00630319">
        <w:trPr>
          <w:trHeight w:val="261"/>
          <w:tblHeader/>
        </w:trPr>
        <w:tc>
          <w:tcPr>
            <w:tcW w:w="3086" w:type="dxa"/>
            <w:vMerge/>
            <w:shd w:val="clear" w:color="auto" w:fill="F2F2F2" w:themeFill="background1" w:themeFillShade="F2"/>
            <w:hideMark/>
          </w:tcPr>
          <w:p w14:paraId="07C21C1C" w14:textId="77777777" w:rsidR="003B6A1B" w:rsidRPr="008429BF" w:rsidRDefault="003B6A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2F2F2" w:themeFill="background1" w:themeFillShade="F2"/>
          </w:tcPr>
          <w:p w14:paraId="3CBD1120" w14:textId="73B6262F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All </w:t>
            </w:r>
            <w:r w:rsidR="00BD3C8F"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pts with </w:t>
            </w: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mUM</w:t>
            </w:r>
          </w:p>
        </w:tc>
        <w:tc>
          <w:tcPr>
            <w:tcW w:w="1952" w:type="dxa"/>
            <w:shd w:val="clear" w:color="auto" w:fill="F2F2F2" w:themeFill="background1" w:themeFillShade="F2"/>
            <w:hideMark/>
          </w:tcPr>
          <w:p w14:paraId="3C46BFE2" w14:textId="5223B6FF" w:rsidR="003B6A1B" w:rsidRPr="008429BF" w:rsidRDefault="00BD3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mUM pts with </w:t>
            </w:r>
            <w:r w:rsidR="003B6A1B"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SD at Week 16</w:t>
            </w:r>
          </w:p>
        </w:tc>
        <w:tc>
          <w:tcPr>
            <w:tcW w:w="1952" w:type="dxa"/>
            <w:shd w:val="clear" w:color="auto" w:fill="F2F2F2" w:themeFill="background1" w:themeFillShade="F2"/>
            <w:hideMark/>
          </w:tcPr>
          <w:p w14:paraId="013C10FB" w14:textId="09C1D9D3" w:rsidR="003B6A1B" w:rsidRPr="008429BF" w:rsidRDefault="00BD3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mUM pts with </w:t>
            </w:r>
            <w:r w:rsidR="003B6A1B"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PD at Week 16</w:t>
            </w:r>
          </w:p>
        </w:tc>
      </w:tr>
      <w:tr w:rsidR="003B6A1B" w:rsidRPr="008429BF" w14:paraId="5D9CEA78" w14:textId="77777777" w:rsidTr="003B6A1B">
        <w:trPr>
          <w:trHeight w:val="144"/>
        </w:trPr>
        <w:tc>
          <w:tcPr>
            <w:tcW w:w="3086" w:type="dxa"/>
            <w:hideMark/>
          </w:tcPr>
          <w:p w14:paraId="1B636AE1" w14:textId="77777777" w:rsidR="003B6A1B" w:rsidRPr="008429BF" w:rsidRDefault="003B6A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958" w:type="dxa"/>
          </w:tcPr>
          <w:p w14:paraId="50080C75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52" w:type="dxa"/>
            <w:hideMark/>
          </w:tcPr>
          <w:p w14:paraId="5FD2D2B9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13/29 (45%)</w:t>
            </w:r>
          </w:p>
        </w:tc>
        <w:tc>
          <w:tcPr>
            <w:tcW w:w="1952" w:type="dxa"/>
            <w:hideMark/>
          </w:tcPr>
          <w:p w14:paraId="35EAE477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16/29 (55%)</w:t>
            </w:r>
          </w:p>
        </w:tc>
      </w:tr>
      <w:tr w:rsidR="003B6A1B" w:rsidRPr="008429BF" w14:paraId="1365BFAC" w14:textId="77777777" w:rsidTr="003B6A1B">
        <w:trPr>
          <w:trHeight w:val="261"/>
        </w:trPr>
        <w:tc>
          <w:tcPr>
            <w:tcW w:w="3086" w:type="dxa"/>
            <w:hideMark/>
          </w:tcPr>
          <w:p w14:paraId="67DBF0E8" w14:textId="77777777" w:rsidR="003B6A1B" w:rsidRPr="008429BF" w:rsidRDefault="003B6A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Treated Beyond Progression (TBP)</w:t>
            </w:r>
          </w:p>
        </w:tc>
        <w:tc>
          <w:tcPr>
            <w:tcW w:w="1958" w:type="dxa"/>
          </w:tcPr>
          <w:p w14:paraId="7BB5E306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 xml:space="preserve">15/29 </w:t>
            </w:r>
          </w:p>
          <w:p w14:paraId="0BD348DB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(52%)</w:t>
            </w:r>
          </w:p>
        </w:tc>
        <w:tc>
          <w:tcPr>
            <w:tcW w:w="1952" w:type="dxa"/>
            <w:hideMark/>
          </w:tcPr>
          <w:p w14:paraId="439EADC9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 xml:space="preserve">7/13 </w:t>
            </w:r>
          </w:p>
          <w:p w14:paraId="397DC2A6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(54%)</w:t>
            </w:r>
          </w:p>
        </w:tc>
        <w:tc>
          <w:tcPr>
            <w:tcW w:w="1952" w:type="dxa"/>
            <w:hideMark/>
          </w:tcPr>
          <w:p w14:paraId="28A130D9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 xml:space="preserve">8/16 </w:t>
            </w:r>
          </w:p>
          <w:p w14:paraId="4ADBC6CE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(50%)</w:t>
            </w:r>
          </w:p>
        </w:tc>
      </w:tr>
      <w:tr w:rsidR="003B6A1B" w:rsidRPr="008429BF" w14:paraId="4C0E917B" w14:textId="77777777" w:rsidTr="003B6A1B">
        <w:trPr>
          <w:trHeight w:val="186"/>
        </w:trPr>
        <w:tc>
          <w:tcPr>
            <w:tcW w:w="3086" w:type="dxa"/>
            <w:hideMark/>
          </w:tcPr>
          <w:p w14:paraId="4176E760" w14:textId="77777777" w:rsidR="003B6A1B" w:rsidRPr="008429BF" w:rsidRDefault="003B6A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Median Time on Treatment, mo (range)</w:t>
            </w:r>
          </w:p>
        </w:tc>
        <w:tc>
          <w:tcPr>
            <w:tcW w:w="1958" w:type="dxa"/>
          </w:tcPr>
          <w:p w14:paraId="09972911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5.1 mo</w:t>
            </w:r>
          </w:p>
        </w:tc>
        <w:tc>
          <w:tcPr>
            <w:tcW w:w="1952" w:type="dxa"/>
            <w:hideMark/>
          </w:tcPr>
          <w:p w14:paraId="070F26D4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14 mo</w:t>
            </w:r>
          </w:p>
        </w:tc>
        <w:tc>
          <w:tcPr>
            <w:tcW w:w="1952" w:type="dxa"/>
            <w:hideMark/>
          </w:tcPr>
          <w:p w14:paraId="6B514896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4.6 mo</w:t>
            </w:r>
          </w:p>
        </w:tc>
      </w:tr>
      <w:tr w:rsidR="003B6A1B" w:rsidRPr="008429BF" w14:paraId="2DB189BF" w14:textId="77777777" w:rsidTr="003B6A1B">
        <w:trPr>
          <w:trHeight w:val="144"/>
        </w:trPr>
        <w:tc>
          <w:tcPr>
            <w:tcW w:w="3086" w:type="dxa"/>
          </w:tcPr>
          <w:p w14:paraId="65EFEFAD" w14:textId="77777777" w:rsidR="003B6A1B" w:rsidRPr="008429BF" w:rsidRDefault="003B6A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 xml:space="preserve">≥24 weeks </w:t>
            </w:r>
          </w:p>
          <w:p w14:paraId="40CAB170" w14:textId="77777777" w:rsidR="003B6A1B" w:rsidRPr="008429BF" w:rsidRDefault="003B6A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(~ 5.5 mo) CR/PR/SD</w:t>
            </w:r>
          </w:p>
        </w:tc>
        <w:tc>
          <w:tcPr>
            <w:tcW w:w="1958" w:type="dxa"/>
          </w:tcPr>
          <w:p w14:paraId="3B05FD9D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 xml:space="preserve">8/29 </w:t>
            </w:r>
          </w:p>
          <w:p w14:paraId="6FDF4766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(28%)</w:t>
            </w:r>
          </w:p>
        </w:tc>
        <w:tc>
          <w:tcPr>
            <w:tcW w:w="1952" w:type="dxa"/>
          </w:tcPr>
          <w:p w14:paraId="63C30C50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1952" w:type="dxa"/>
          </w:tcPr>
          <w:p w14:paraId="4CBC476E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3B6A1B" w:rsidRPr="008429BF" w14:paraId="37676976" w14:textId="77777777" w:rsidTr="003B6A1B">
        <w:trPr>
          <w:trHeight w:val="144"/>
        </w:trPr>
        <w:tc>
          <w:tcPr>
            <w:tcW w:w="3086" w:type="dxa"/>
          </w:tcPr>
          <w:p w14:paraId="0EFE3144" w14:textId="77777777" w:rsidR="003B6A1B" w:rsidRPr="008429BF" w:rsidRDefault="003B6A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PFS median, mo</w:t>
            </w:r>
          </w:p>
        </w:tc>
        <w:tc>
          <w:tcPr>
            <w:tcW w:w="1958" w:type="dxa"/>
          </w:tcPr>
          <w:p w14:paraId="48B4BF1E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5.3</w:t>
            </w:r>
          </w:p>
          <w:p w14:paraId="5914AB54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(95% CI 3.7-5.9)</w:t>
            </w:r>
          </w:p>
        </w:tc>
        <w:tc>
          <w:tcPr>
            <w:tcW w:w="1952" w:type="dxa"/>
          </w:tcPr>
          <w:p w14:paraId="08FD8FA8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1952" w:type="dxa"/>
          </w:tcPr>
          <w:p w14:paraId="027CE738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3B6A1B" w:rsidRPr="008429BF" w14:paraId="5D27A1FC" w14:textId="77777777" w:rsidTr="003B6A1B">
        <w:trPr>
          <w:trHeight w:val="144"/>
        </w:trPr>
        <w:tc>
          <w:tcPr>
            <w:tcW w:w="3086" w:type="dxa"/>
            <w:hideMark/>
          </w:tcPr>
          <w:p w14:paraId="1545A834" w14:textId="77777777" w:rsidR="003B6A1B" w:rsidRPr="008429BF" w:rsidRDefault="003B6A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OS rate at 12 mo</w:t>
            </w:r>
          </w:p>
        </w:tc>
        <w:tc>
          <w:tcPr>
            <w:tcW w:w="1958" w:type="dxa"/>
          </w:tcPr>
          <w:p w14:paraId="2C5283E5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1952" w:type="dxa"/>
            <w:hideMark/>
          </w:tcPr>
          <w:p w14:paraId="749ABA16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1952" w:type="dxa"/>
            <w:hideMark/>
          </w:tcPr>
          <w:p w14:paraId="6EE1CC49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</w:tr>
      <w:tr w:rsidR="003B6A1B" w:rsidRPr="008429BF" w14:paraId="23A3D048" w14:textId="77777777" w:rsidTr="003B6A1B">
        <w:trPr>
          <w:trHeight w:val="144"/>
        </w:trPr>
        <w:tc>
          <w:tcPr>
            <w:tcW w:w="3086" w:type="dxa"/>
            <w:hideMark/>
          </w:tcPr>
          <w:p w14:paraId="547E2C5E" w14:textId="31E32CEA" w:rsidR="003B6A1B" w:rsidRPr="008429BF" w:rsidRDefault="003B6A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429BF">
              <w:rPr>
                <w:rFonts w:ascii="Times New Roman" w:hAnsi="Times New Roman"/>
                <w:sz w:val="24"/>
                <w:szCs w:val="24"/>
                <w:lang w:val="en-GB"/>
              </w:rPr>
              <w:t>Median OS</w:t>
            </w:r>
            <w:r w:rsidR="00C304D4" w:rsidRPr="008429B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at </w:t>
            </w:r>
            <w:r w:rsidR="00652723" w:rsidRPr="008429BF">
              <w:rPr>
                <w:rFonts w:ascii="Times New Roman" w:hAnsi="Times New Roman"/>
                <w:sz w:val="24"/>
                <w:szCs w:val="24"/>
                <w:lang w:val="en-GB"/>
              </w:rPr>
              <w:t>Data Cut-off Dec 2024</w:t>
            </w:r>
          </w:p>
        </w:tc>
        <w:tc>
          <w:tcPr>
            <w:tcW w:w="1958" w:type="dxa"/>
          </w:tcPr>
          <w:p w14:paraId="0778FA9A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15.9 mo</w:t>
            </w:r>
          </w:p>
        </w:tc>
        <w:tc>
          <w:tcPr>
            <w:tcW w:w="1952" w:type="dxa"/>
            <w:hideMark/>
          </w:tcPr>
          <w:p w14:paraId="4732A15D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20.1 mo</w:t>
            </w:r>
          </w:p>
        </w:tc>
        <w:tc>
          <w:tcPr>
            <w:tcW w:w="1952" w:type="dxa"/>
            <w:hideMark/>
          </w:tcPr>
          <w:p w14:paraId="7C654832" w14:textId="77777777" w:rsidR="003B6A1B" w:rsidRPr="008429BF" w:rsidRDefault="003B6A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10.9 mo</w:t>
            </w:r>
          </w:p>
        </w:tc>
      </w:tr>
    </w:tbl>
    <w:p w14:paraId="697C4FBF" w14:textId="509823E7" w:rsidR="00A95E3D" w:rsidRPr="0021764A" w:rsidRDefault="00306787" w:rsidP="008429B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21764A">
        <w:rPr>
          <w:rFonts w:ascii="Times New Roman" w:eastAsia="Times New Roman" w:hAnsi="Times New Roman" w:cs="Times New Roman"/>
          <w:color w:val="212121"/>
          <w:lang w:eastAsia="en-GB"/>
        </w:rPr>
        <w:t>pts</w:t>
      </w:r>
      <w:r w:rsidR="006A2FAC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</w:t>
      </w:r>
      <w:r w:rsidR="006A2FAC" w:rsidRPr="006A2FAC">
        <w:rPr>
          <w:rFonts w:ascii="Times New Roman" w:eastAsia="Arial Narrow" w:hAnsi="Times New Roman" w:cs="Times New Roman"/>
        </w:rPr>
        <w:t>stands for</w:t>
      </w:r>
      <w:r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patients</w:t>
      </w:r>
      <w:r w:rsidR="006A2FAC" w:rsidRPr="0021764A">
        <w:rPr>
          <w:rFonts w:ascii="Times New Roman" w:eastAsia="Times New Roman" w:hAnsi="Times New Roman" w:cs="Times New Roman"/>
          <w:color w:val="212121"/>
          <w:lang w:eastAsia="en-GB"/>
        </w:rPr>
        <w:t>,</w:t>
      </w:r>
      <w:r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</w:t>
      </w:r>
      <w:r w:rsidR="00612953" w:rsidRPr="0021764A">
        <w:rPr>
          <w:rFonts w:ascii="Times New Roman" w:eastAsia="Times New Roman" w:hAnsi="Times New Roman" w:cs="Times New Roman"/>
          <w:color w:val="212121"/>
          <w:lang w:eastAsia="en-GB"/>
        </w:rPr>
        <w:t>CR</w:t>
      </w:r>
      <w:r w:rsidR="006A2FAC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</w:t>
      </w:r>
      <w:r w:rsidR="006A2FAC" w:rsidRPr="006A2FAC">
        <w:rPr>
          <w:rFonts w:ascii="Times New Roman" w:eastAsia="Arial Narrow" w:hAnsi="Times New Roman" w:cs="Times New Roman"/>
        </w:rPr>
        <w:t>stands for</w:t>
      </w:r>
      <w:r w:rsidR="00612953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complete response</w:t>
      </w:r>
      <w:r w:rsidR="006A2FAC" w:rsidRPr="0021764A">
        <w:rPr>
          <w:rFonts w:ascii="Times New Roman" w:eastAsia="Times New Roman" w:hAnsi="Times New Roman" w:cs="Times New Roman"/>
          <w:color w:val="212121"/>
          <w:lang w:eastAsia="en-GB"/>
        </w:rPr>
        <w:t>,</w:t>
      </w:r>
      <w:r w:rsidR="00612953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PR</w:t>
      </w:r>
      <w:r w:rsidR="006A2FAC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</w:t>
      </w:r>
      <w:r w:rsidR="006A2FAC" w:rsidRPr="006A2FAC">
        <w:rPr>
          <w:rFonts w:ascii="Times New Roman" w:eastAsia="Arial Narrow" w:hAnsi="Times New Roman" w:cs="Times New Roman"/>
        </w:rPr>
        <w:t>stands for</w:t>
      </w:r>
      <w:r w:rsidR="00612953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partial response</w:t>
      </w:r>
      <w:r w:rsidR="006A2FAC">
        <w:rPr>
          <w:rFonts w:ascii="Times New Roman" w:eastAsia="Times New Roman" w:hAnsi="Times New Roman" w:cs="Times New Roman"/>
          <w:color w:val="212121"/>
          <w:lang w:eastAsia="en-GB"/>
        </w:rPr>
        <w:t>,</w:t>
      </w:r>
      <w:r w:rsidR="00612953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SD</w:t>
      </w:r>
      <w:r w:rsidR="006A2FAC">
        <w:rPr>
          <w:rFonts w:ascii="Times New Roman" w:eastAsia="Times New Roman" w:hAnsi="Times New Roman" w:cs="Times New Roman"/>
          <w:color w:val="212121"/>
          <w:lang w:eastAsia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</w:rPr>
        <w:t>stands for</w:t>
      </w:r>
      <w:r w:rsidR="00612953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Stable Disease</w:t>
      </w:r>
      <w:r w:rsidR="006A2FAC">
        <w:rPr>
          <w:rFonts w:ascii="Times New Roman" w:eastAsia="Times New Roman" w:hAnsi="Times New Roman" w:cs="Times New Roman"/>
          <w:color w:val="212121"/>
          <w:lang w:eastAsia="en-GB"/>
        </w:rPr>
        <w:t>,</w:t>
      </w:r>
      <w:r w:rsidR="00B2279A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PFS</w:t>
      </w:r>
      <w:r w:rsidR="006A2FAC">
        <w:rPr>
          <w:rFonts w:ascii="Times New Roman" w:eastAsia="Times New Roman" w:hAnsi="Times New Roman" w:cs="Times New Roman"/>
          <w:color w:val="212121"/>
          <w:lang w:eastAsia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</w:rPr>
        <w:t>stands for</w:t>
      </w:r>
      <w:r w:rsidR="00B2279A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Progression-free survival</w:t>
      </w:r>
      <w:r w:rsidR="006A2FAC">
        <w:rPr>
          <w:rFonts w:ascii="Times New Roman" w:eastAsia="Times New Roman" w:hAnsi="Times New Roman" w:cs="Times New Roman"/>
          <w:color w:val="212121"/>
          <w:lang w:eastAsia="en-GB"/>
        </w:rPr>
        <w:t>,</w:t>
      </w:r>
      <w:r w:rsidR="00B2279A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OS</w:t>
      </w:r>
      <w:r w:rsidR="006A2FAC">
        <w:rPr>
          <w:rFonts w:ascii="Times New Roman" w:eastAsia="Times New Roman" w:hAnsi="Times New Roman" w:cs="Times New Roman"/>
          <w:color w:val="212121"/>
          <w:lang w:eastAsia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</w:rPr>
        <w:t>stands for</w:t>
      </w:r>
      <w:r w:rsidR="00B2279A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Overall Survival</w:t>
      </w:r>
      <w:r w:rsidR="006A2FAC">
        <w:rPr>
          <w:rFonts w:ascii="Times New Roman" w:eastAsia="Times New Roman" w:hAnsi="Times New Roman" w:cs="Times New Roman"/>
          <w:color w:val="212121"/>
          <w:lang w:eastAsia="en-GB"/>
        </w:rPr>
        <w:t>,</w:t>
      </w:r>
      <w:r w:rsidR="00B2279A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Dec</w:t>
      </w:r>
      <w:r w:rsidR="006A2FAC">
        <w:rPr>
          <w:rFonts w:ascii="Times New Roman" w:eastAsia="Times New Roman" w:hAnsi="Times New Roman" w:cs="Times New Roman"/>
          <w:color w:val="212121"/>
          <w:lang w:eastAsia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</w:rPr>
        <w:t>stands for</w:t>
      </w:r>
      <w:r w:rsidR="00B2279A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December</w:t>
      </w:r>
      <w:r w:rsidR="006A2FAC">
        <w:rPr>
          <w:rFonts w:ascii="Times New Roman" w:eastAsia="Times New Roman" w:hAnsi="Times New Roman" w:cs="Times New Roman"/>
          <w:color w:val="212121"/>
          <w:lang w:eastAsia="en-GB"/>
        </w:rPr>
        <w:t>,</w:t>
      </w:r>
      <w:r w:rsidR="003315F8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mo</w:t>
      </w:r>
      <w:r w:rsidR="006A2FAC">
        <w:rPr>
          <w:rFonts w:ascii="Times New Roman" w:eastAsia="Times New Roman" w:hAnsi="Times New Roman" w:cs="Times New Roman"/>
          <w:color w:val="212121"/>
          <w:lang w:eastAsia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</w:rPr>
        <w:t>stands for</w:t>
      </w:r>
      <w:r w:rsidR="003315F8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months, NA</w:t>
      </w:r>
      <w:r w:rsidR="006A2FAC">
        <w:rPr>
          <w:rFonts w:ascii="Times New Roman" w:eastAsia="Times New Roman" w:hAnsi="Times New Roman" w:cs="Times New Roman"/>
          <w:color w:val="212121"/>
          <w:lang w:eastAsia="en-GB"/>
        </w:rPr>
        <w:t xml:space="preserve"> </w:t>
      </w:r>
      <w:r w:rsidR="006A2FAC" w:rsidRPr="008B6A5E">
        <w:rPr>
          <w:rFonts w:ascii="Times New Roman" w:eastAsia="Arial Narrow" w:hAnsi="Times New Roman" w:cs="Times New Roman"/>
        </w:rPr>
        <w:t>stands for</w:t>
      </w:r>
      <w:r w:rsidR="003315F8" w:rsidRPr="0021764A">
        <w:rPr>
          <w:rFonts w:ascii="Times New Roman" w:eastAsia="Times New Roman" w:hAnsi="Times New Roman" w:cs="Times New Roman"/>
          <w:color w:val="212121"/>
          <w:lang w:eastAsia="en-GB"/>
        </w:rPr>
        <w:t xml:space="preserve"> Not available</w:t>
      </w:r>
      <w:r w:rsidR="00A95E3D" w:rsidRPr="0021764A">
        <w:rPr>
          <w:rFonts w:ascii="Times New Roman" w:hAnsi="Times New Roman" w:cs="Times New Roman"/>
        </w:rPr>
        <w:br w:type="page"/>
      </w:r>
    </w:p>
    <w:p w14:paraId="5915273A" w14:textId="558D8087" w:rsidR="002030D0" w:rsidRPr="001D239A" w:rsidRDefault="002030D0" w:rsidP="00A95E3D">
      <w:pPr>
        <w:shd w:val="clear" w:color="auto" w:fill="FFFFFF"/>
        <w:spacing w:after="24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Table S</w:t>
      </w:r>
      <w:r w:rsidR="00C817AE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</w:t>
      </w:r>
      <w:r w:rsidR="00A95E3D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695319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Top 20 Increased </w:t>
      </w:r>
      <w:r w:rsidR="00C86E7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</w:t>
      </w:r>
      <w:r w:rsidR="00834A61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roteins in </w:t>
      </w:r>
      <w:r w:rsidR="005A59BB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</w:t>
      </w:r>
      <w:r w:rsidR="006D0FEA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lasma of Uveal Melanoma (UM) </w:t>
      </w:r>
      <w:r w:rsidR="00C95FD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Patients with Progressive Disease (</w:t>
      </w:r>
      <w:r w:rsidR="00834A61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PD</w:t>
      </w:r>
      <w:r w:rsidR="00C95FD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  <w:r w:rsidR="00834A61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C95FD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at Week 16</w:t>
      </w:r>
      <w:r w:rsidR="00695319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6D0FEA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(based on </w:t>
      </w:r>
      <w:r w:rsidR="004F3150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Olink</w:t>
      </w:r>
      <w:r w:rsidR="00C86E7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Assay</w:t>
      </w:r>
      <w:r w:rsidR="006D0FEA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</w:p>
    <w:tbl>
      <w:tblPr>
        <w:tblW w:w="1071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3"/>
        <w:gridCol w:w="1701"/>
        <w:gridCol w:w="1496"/>
        <w:gridCol w:w="1705"/>
      </w:tblGrid>
      <w:tr w:rsidR="00297B4E" w:rsidRPr="008429BF" w14:paraId="6138037B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4CC0EE64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Protein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0864D4B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Abbreviation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5B4FFD5A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6B74DFF" w14:textId="4EF94900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 xml:space="preserve">Sidak </w:t>
            </w:r>
            <w:proofErr w:type="spellStart"/>
            <w:r w:rsidRPr="008429BF">
              <w:rPr>
                <w:rFonts w:ascii="Times New Roman" w:hAnsi="Times New Roman" w:cs="Times New Roman"/>
                <w:b/>
                <w:bCs/>
              </w:rPr>
              <w:t>Adj</w:t>
            </w:r>
            <w:proofErr w:type="spellEnd"/>
            <w:r w:rsidR="00DA7332" w:rsidRPr="008429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29BF">
              <w:rPr>
                <w:rFonts w:ascii="Times New Roman" w:hAnsi="Times New Roman" w:cs="Times New Roman"/>
                <w:b/>
                <w:bCs/>
              </w:rPr>
              <w:t>p</w:t>
            </w:r>
            <w:r w:rsidR="00344705" w:rsidRPr="008429BF">
              <w:rPr>
                <w:rFonts w:ascii="Times New Roman" w:hAnsi="Times New Roman" w:cs="Times New Roman"/>
                <w:b/>
                <w:bCs/>
              </w:rPr>
              <w:t>-</w:t>
            </w:r>
            <w:r w:rsidRPr="008429BF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</w:tr>
      <w:tr w:rsidR="00297B4E" w:rsidRPr="008429BF" w14:paraId="50296A6F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A6957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proofErr w:type="spellStart"/>
            <w:r w:rsidRPr="008429BF">
              <w:rPr>
                <w:rFonts w:ascii="Times New Roman" w:hAnsi="Times New Roman" w:cs="Times New Roman"/>
                <w:bCs/>
              </w:rPr>
              <w:t>GrpE</w:t>
            </w:r>
            <w:proofErr w:type="spellEnd"/>
            <w:r w:rsidRPr="008429BF">
              <w:rPr>
                <w:rFonts w:ascii="Times New Roman" w:hAnsi="Times New Roman" w:cs="Times New Roman"/>
                <w:bCs/>
              </w:rPr>
              <w:t xml:space="preserve"> Like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7F86A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GRPEL1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1AAC4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1.310335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0D3C7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6.20E-04</w:t>
            </w:r>
          </w:p>
        </w:tc>
      </w:tr>
      <w:tr w:rsidR="00297B4E" w:rsidRPr="008429BF" w14:paraId="04050B42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508CD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AKT1 Substrate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F9090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AKT1S1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A9DA53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1.232811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97F49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2.75E-04</w:t>
            </w:r>
          </w:p>
        </w:tc>
      </w:tr>
      <w:tr w:rsidR="00297B4E" w:rsidRPr="008429BF" w14:paraId="3C258AD9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DA07E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proofErr w:type="spellStart"/>
            <w:r w:rsidRPr="008429BF">
              <w:rPr>
                <w:rFonts w:ascii="Times New Roman" w:hAnsi="Times New Roman" w:cs="Times New Roman"/>
                <w:bCs/>
              </w:rPr>
              <w:t>DnaJ</w:t>
            </w:r>
            <w:proofErr w:type="spellEnd"/>
            <w:r w:rsidRPr="008429BF">
              <w:rPr>
                <w:rFonts w:ascii="Times New Roman" w:hAnsi="Times New Roman" w:cs="Times New Roman"/>
                <w:bCs/>
              </w:rPr>
              <w:t xml:space="preserve"> Heat Shock Protein Family Member C9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2E07B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DNAJC9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ABF4D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1.127346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9C70A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5.86E-04</w:t>
            </w:r>
          </w:p>
        </w:tc>
      </w:tr>
      <w:tr w:rsidR="00297B4E" w:rsidRPr="008429BF" w14:paraId="7B9EB305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C73DD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Adhesion G Protein-Coupled Receptor G1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58E46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ADGRG1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FD49E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1.120879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C8C4A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5.22E-04</w:t>
            </w:r>
          </w:p>
        </w:tc>
      </w:tr>
      <w:tr w:rsidR="00297B4E" w:rsidRPr="008429BF" w14:paraId="0EBE0392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6B33E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Hydroxysteroid 17-Beta Dehydrogenase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6FEB5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HSD17B14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62D89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1.098567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DBB0F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5.12E-06</w:t>
            </w:r>
          </w:p>
        </w:tc>
      </w:tr>
      <w:tr w:rsidR="00297B4E" w:rsidRPr="008429BF" w14:paraId="2C818268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BB8B4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Methionyl Aminopeptidase Type 1D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9A1DD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METAP1D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37846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1.096859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9D8DE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1.51E-03</w:t>
            </w:r>
          </w:p>
        </w:tc>
      </w:tr>
      <w:tr w:rsidR="00297B4E" w:rsidRPr="008429BF" w14:paraId="650671B1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4ADBD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Angiotensin Converting Enzyme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3A2352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ACE2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9DDC6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1.091203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DDEBA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4.96E-04</w:t>
            </w:r>
          </w:p>
        </w:tc>
      </w:tr>
      <w:tr w:rsidR="00297B4E" w:rsidRPr="008429BF" w14:paraId="1CCA01C1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447156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Catechol-O-Methyltransferase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BCC882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COMT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4FC04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1.088926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508A8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1.10E-04</w:t>
            </w:r>
          </w:p>
        </w:tc>
      </w:tr>
      <w:tr w:rsidR="00297B4E" w:rsidRPr="008429BF" w14:paraId="15969140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2122C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Enoyl-CoA Hydratase Domain Containing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FD949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ECHDC3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F7AF2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1.053795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C5CF3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8.45E-04</w:t>
            </w:r>
          </w:p>
        </w:tc>
      </w:tr>
      <w:tr w:rsidR="00297B4E" w:rsidRPr="008429BF" w14:paraId="51035B53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EF5DA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Glyoxalase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A8F7B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GLO1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9F08A6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1.037136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B8D2B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1.80E-04</w:t>
            </w:r>
          </w:p>
        </w:tc>
      </w:tr>
      <w:tr w:rsidR="00297B4E" w:rsidRPr="008429BF" w14:paraId="2DCAC29D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35B8B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Phosphoprotein Membrane Anchor With Glycosphingolipid Microdomains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B958D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PAG1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50296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1.02766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10F74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1.72E-06</w:t>
            </w:r>
          </w:p>
        </w:tc>
      </w:tr>
      <w:tr w:rsidR="00297B4E" w:rsidRPr="008429BF" w14:paraId="5CC2C0F0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98C2F9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proofErr w:type="spellStart"/>
            <w:r w:rsidRPr="008429BF">
              <w:rPr>
                <w:rFonts w:ascii="Times New Roman" w:hAnsi="Times New Roman" w:cs="Times New Roman"/>
                <w:bCs/>
              </w:rPr>
              <w:t>DnaJ</w:t>
            </w:r>
            <w:proofErr w:type="spellEnd"/>
            <w:r w:rsidRPr="008429BF">
              <w:rPr>
                <w:rFonts w:ascii="Times New Roman" w:hAnsi="Times New Roman" w:cs="Times New Roman"/>
                <w:bCs/>
              </w:rPr>
              <w:t xml:space="preserve"> Heat Shock Protein Family Member A4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C9E4D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DNAJA4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1D3A0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1.001195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0914B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3.53E-04</w:t>
            </w:r>
          </w:p>
        </w:tc>
      </w:tr>
      <w:tr w:rsidR="00297B4E" w:rsidRPr="008429BF" w14:paraId="41D8AB60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09719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Lon Peptidase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160BE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LONP1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91783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1.000958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7E929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4.03E-03</w:t>
            </w:r>
          </w:p>
        </w:tc>
      </w:tr>
      <w:tr w:rsidR="00297B4E" w:rsidRPr="008429BF" w14:paraId="49B04295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367C7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Eukaryotic Translation Elongation Factor 1 Delta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11855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EEF1D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AF42F4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1.000831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86ED2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1.61E-04</w:t>
            </w:r>
          </w:p>
        </w:tc>
      </w:tr>
      <w:tr w:rsidR="00297B4E" w:rsidRPr="008429BF" w14:paraId="046B6039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7353C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Slit Guidance Ligand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1EFDF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SLIT2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C3D3E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0.994383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6377B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1.97E-04</w:t>
            </w:r>
          </w:p>
        </w:tc>
      </w:tr>
      <w:tr w:rsidR="00297B4E" w:rsidRPr="008429BF" w14:paraId="039687EA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72BF9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Zinc Ribbon Domain Containing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EAAF2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ZNRD2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10EA8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0.989805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C2FE8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1.69E-04</w:t>
            </w:r>
          </w:p>
        </w:tc>
      </w:tr>
      <w:tr w:rsidR="00297B4E" w:rsidRPr="008429BF" w14:paraId="104EF43D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8CB10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FKBP Prolyl Isomerase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30159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FKBP4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799AE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0.959886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FAD10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2.47E-08</w:t>
            </w:r>
          </w:p>
        </w:tc>
      </w:tr>
      <w:tr w:rsidR="00297B4E" w:rsidRPr="008429BF" w14:paraId="430F6714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C8F31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Dpy-30 Histone Methyltransferase Complex Regulatory Subunit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E2C22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DPY30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FEC51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0.957557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9C2B5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1.63E-04</w:t>
            </w:r>
          </w:p>
        </w:tc>
      </w:tr>
      <w:tr w:rsidR="00297B4E" w:rsidRPr="008429BF" w14:paraId="3A27F359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2557D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EF-Hand Domain Family Member D1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C6737A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EFHD1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8EBB4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0.953472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7572B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3.46E-06</w:t>
            </w:r>
          </w:p>
        </w:tc>
      </w:tr>
      <w:tr w:rsidR="00297B4E" w:rsidRPr="008429BF" w14:paraId="4073EC28" w14:textId="77777777" w:rsidTr="00293FC8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784C" w14:textId="77777777" w:rsidR="00297B4E" w:rsidRPr="008429BF" w:rsidRDefault="00297B4E" w:rsidP="00297B4E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C-X-C Motif Chemokine Ligand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C2B7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CXCL8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CEC8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0.951149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A280" w14:textId="77777777" w:rsidR="00297B4E" w:rsidRPr="008429BF" w:rsidRDefault="00297B4E" w:rsidP="00C817AE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3.38E-04</w:t>
            </w:r>
          </w:p>
        </w:tc>
      </w:tr>
    </w:tbl>
    <w:p w14:paraId="2C5BCEB1" w14:textId="77777777" w:rsidR="002030D0" w:rsidRPr="008429BF" w:rsidRDefault="002030D0">
      <w:pPr>
        <w:rPr>
          <w:rFonts w:ascii="Times New Roman" w:hAnsi="Times New Roman" w:cs="Times New Roman"/>
          <w:sz w:val="24"/>
          <w:szCs w:val="24"/>
        </w:rPr>
      </w:pPr>
    </w:p>
    <w:p w14:paraId="7A094F06" w14:textId="77777777" w:rsidR="0075589F" w:rsidRPr="008429BF" w:rsidRDefault="0075589F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8429BF">
        <w:rPr>
          <w:rFonts w:ascii="Times New Roman" w:hAnsi="Times New Roman" w:cs="Times New Roman"/>
          <w:sz w:val="24"/>
          <w:szCs w:val="24"/>
        </w:rPr>
        <w:br w:type="page"/>
      </w:r>
    </w:p>
    <w:p w14:paraId="534B1B04" w14:textId="308895B5" w:rsidR="0075589F" w:rsidRPr="001D239A" w:rsidRDefault="0075589F" w:rsidP="006A0BEC">
      <w:pPr>
        <w:shd w:val="clear" w:color="auto" w:fill="FFFFFF"/>
        <w:spacing w:after="24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 xml:space="preserve">Table S10 </w:t>
      </w:r>
      <w:r w:rsidR="00A5075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Mutations found</w:t>
      </w:r>
      <w:r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by Whole-exome Sequencing</w:t>
      </w:r>
      <w:r w:rsidR="0098354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C83F2E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(WES) </w:t>
      </w:r>
      <w:r w:rsidR="0098354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</w:t>
      </w:r>
      <w:r w:rsidR="00A5075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4C626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</w:t>
      </w:r>
      <w:r w:rsidR="00A5075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umour </w:t>
      </w:r>
      <w:r w:rsidR="004C626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</w:t>
      </w:r>
      <w:r w:rsidR="00A5075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issue</w:t>
      </w:r>
      <w:r w:rsidR="0098354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9A381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and </w:t>
      </w:r>
      <w:r w:rsidR="004C626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</w:t>
      </w:r>
      <w:r w:rsidR="0098354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irculating </w:t>
      </w:r>
      <w:r w:rsidR="004C626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</w:t>
      </w:r>
      <w:r w:rsidR="009A381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ree </w:t>
      </w:r>
      <w:r w:rsidR="0098354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DNA</w:t>
      </w:r>
      <w:r w:rsidR="009A381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(cfDNA)</w:t>
      </w:r>
    </w:p>
    <w:tbl>
      <w:tblPr>
        <w:tblW w:w="987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2617"/>
        <w:gridCol w:w="2418"/>
        <w:gridCol w:w="2258"/>
      </w:tblGrid>
      <w:tr w:rsidR="00B51436" w:rsidRPr="008429BF" w14:paraId="2B7C96D9" w14:textId="07DB9BE6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6667F76A" w14:textId="75BEEAA8" w:rsidR="00B51436" w:rsidRPr="008429BF" w:rsidRDefault="00B51436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Gene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3D8B7E64" w14:textId="67BF72AF" w:rsidR="00B51436" w:rsidRPr="008429BF" w:rsidRDefault="00B51436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Mutation Type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36F34D89" w14:textId="0C2C0379" w:rsidR="00B51436" w:rsidRPr="008429BF" w:rsidRDefault="00B51436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Amino Acid change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0EF87AC8" w14:textId="18AED992" w:rsidR="00B51436" w:rsidRPr="008429BF" w:rsidRDefault="00B51436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DNA change</w:t>
            </w:r>
          </w:p>
        </w:tc>
      </w:tr>
      <w:tr w:rsidR="00B51436" w:rsidRPr="008429BF" w14:paraId="2DEB1BFD" w14:textId="55F0FFDC" w:rsidTr="00BC0D81">
        <w:tc>
          <w:tcPr>
            <w:tcW w:w="98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99470CB" w14:textId="7C447B03" w:rsidR="00B51436" w:rsidRPr="008429BF" w:rsidRDefault="00B542EE">
            <w:pPr>
              <w:pStyle w:val="tabletextNS"/>
              <w:keepNext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429BF">
              <w:rPr>
                <w:rFonts w:ascii="Times New Roman" w:hAnsi="Times New Roman" w:cs="Times New Roman"/>
                <w:b/>
                <w:color w:val="000000" w:themeColor="text1"/>
              </w:rPr>
              <w:t xml:space="preserve">Tumour </w:t>
            </w:r>
            <w:r w:rsidR="00B51436" w:rsidRPr="008429BF">
              <w:rPr>
                <w:rFonts w:ascii="Times New Roman" w:hAnsi="Times New Roman" w:cs="Times New Roman"/>
                <w:b/>
                <w:color w:val="000000" w:themeColor="text1"/>
              </w:rPr>
              <w:t>Tissue</w:t>
            </w:r>
            <w:r w:rsidRPr="008429BF">
              <w:rPr>
                <w:rFonts w:ascii="Times New Roman" w:hAnsi="Times New Roman" w:cs="Times New Roman"/>
                <w:b/>
                <w:color w:val="000000" w:themeColor="text1"/>
              </w:rPr>
              <w:t xml:space="preserve"> DNA</w:t>
            </w:r>
          </w:p>
        </w:tc>
      </w:tr>
      <w:tr w:rsidR="00B51436" w:rsidRPr="008429BF" w14:paraId="6C3C13AC" w14:textId="033840AB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D869D" w14:textId="3B032B13" w:rsidR="00B51436" w:rsidRPr="008429BF" w:rsidRDefault="003A3F2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ARID1A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14F6B" w14:textId="47923510" w:rsidR="00B51436" w:rsidRPr="008429BF" w:rsidRDefault="003A3F2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Deleted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95F96" w14:textId="77777777" w:rsidR="00B51436" w:rsidRPr="008429BF" w:rsidRDefault="00B51436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158058" w14:textId="77777777" w:rsidR="00B51436" w:rsidRPr="008429BF" w:rsidRDefault="00B51436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</w:tr>
      <w:tr w:rsidR="00BA6EF8" w:rsidRPr="008429BF" w14:paraId="60882DE4" w14:textId="58D999D9" w:rsidTr="009A4D12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B90EA" w14:textId="0E0F7EF4" w:rsidR="00BA6EF8" w:rsidRPr="008429BF" w:rsidRDefault="00BA6EF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ATM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B7ADC" w14:textId="46389791" w:rsidR="00BA6EF8" w:rsidRPr="008429BF" w:rsidRDefault="00BA6EF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Deleted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5E94F" w14:textId="77777777" w:rsidR="00BA6EF8" w:rsidRPr="008429BF" w:rsidRDefault="00BA6EF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00415" w14:textId="77777777" w:rsidR="00BA6EF8" w:rsidRPr="008429BF" w:rsidRDefault="00BA6EF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</w:tr>
      <w:tr w:rsidR="00BA6EF8" w:rsidRPr="008429BF" w14:paraId="417F264A" w14:textId="7047FA5D" w:rsidTr="009A4D12">
        <w:tc>
          <w:tcPr>
            <w:tcW w:w="25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61E236" w14:textId="1415D9B3" w:rsidR="00BA6EF8" w:rsidRPr="008429BF" w:rsidRDefault="00BA6EF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E89C9" w14:textId="40E3610D" w:rsidR="00BA6EF8" w:rsidRPr="008429BF" w:rsidRDefault="00BA6EF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1009F" w14:textId="394F4AC1" w:rsidR="00BA6EF8" w:rsidRPr="008429BF" w:rsidRDefault="00BE7757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p.R982H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CAFEF" w14:textId="21DC2B08" w:rsidR="00BA6EF8" w:rsidRPr="008429BF" w:rsidRDefault="00BE7757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c.2945G&gt;A</w:t>
            </w:r>
          </w:p>
        </w:tc>
      </w:tr>
      <w:tr w:rsidR="002158AD" w:rsidRPr="008429BF" w14:paraId="1BDC97A0" w14:textId="34C70075" w:rsidTr="009A4D12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CC4CA" w14:textId="743028D3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BAP1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CA2A6" w14:textId="35D18348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Duplication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DB2C1" w14:textId="3B1BFA65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p.Y671fs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959BA" w14:textId="3BA0C1E5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c.2012dupA</w:t>
            </w:r>
          </w:p>
        </w:tc>
      </w:tr>
      <w:tr w:rsidR="002158AD" w:rsidRPr="008429BF" w14:paraId="06C0D34D" w14:textId="7550DFFF" w:rsidTr="009A4D12">
        <w:tc>
          <w:tcPr>
            <w:tcW w:w="25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18DB1" w14:textId="0692C18B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24510" w14:textId="4267CA70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Nonsense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4F17C" w14:textId="009D6DF4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p.R385*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E411C" w14:textId="7B63D846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c.1153C&gt;T</w:t>
            </w:r>
          </w:p>
        </w:tc>
      </w:tr>
      <w:tr w:rsidR="002158AD" w:rsidRPr="008429BF" w14:paraId="3E89220C" w14:textId="18E3B878" w:rsidTr="009A4D12">
        <w:tc>
          <w:tcPr>
            <w:tcW w:w="25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6E99F" w14:textId="2DF620FB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1A93BF" w14:textId="03DE79DF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Frameshift deletion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B09CA" w14:textId="6CFD457F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p.L570fs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8A304" w14:textId="0C71BBCE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c.1708delC</w:t>
            </w:r>
          </w:p>
        </w:tc>
      </w:tr>
      <w:tr w:rsidR="002158AD" w:rsidRPr="008429BF" w14:paraId="1D5690E0" w14:textId="3987AA88" w:rsidTr="009A4D12">
        <w:tc>
          <w:tcPr>
            <w:tcW w:w="25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BFB84" w14:textId="49257FEA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5BEB6" w14:textId="1B5AC940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Splice site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641D6" w14:textId="77777777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5E8DE" w14:textId="3EE96F20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c.226_255+2del32</w:t>
            </w:r>
          </w:p>
        </w:tc>
      </w:tr>
      <w:tr w:rsidR="002158AD" w:rsidRPr="008429BF" w14:paraId="48EEBCC4" w14:textId="691C2EAD" w:rsidTr="009A4D12">
        <w:tc>
          <w:tcPr>
            <w:tcW w:w="25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0AE41" w14:textId="1B828C3D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3B35" w14:textId="5FB55703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Nonsense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F8B9" w14:textId="1A50C824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p.K155*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93C3" w14:textId="0E1BD067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c.463A&gt;T</w:t>
            </w:r>
          </w:p>
        </w:tc>
      </w:tr>
      <w:tr w:rsidR="002158AD" w:rsidRPr="008429BF" w14:paraId="2481012D" w14:textId="0A92693C" w:rsidTr="009A4D12"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6B2A" w14:textId="2AF7CF13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B121" w14:textId="467867DD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Nonsense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967B" w14:textId="56766D3D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p.Q260*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DBD2" w14:textId="060ACE8B" w:rsidR="002158AD" w:rsidRPr="008429BF" w:rsidRDefault="002158A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c.778C&gt;T</w:t>
            </w:r>
          </w:p>
        </w:tc>
      </w:tr>
      <w:tr w:rsidR="00B51436" w:rsidRPr="008429BF" w14:paraId="09A24CEC" w14:textId="52A049F9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A203" w14:textId="445F2CE3" w:rsidR="00B51436" w:rsidRPr="008429BF" w:rsidRDefault="008F2557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CHEK1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0933" w14:textId="497B80CE" w:rsidR="00B51436" w:rsidRPr="008429BF" w:rsidRDefault="008F2557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Deleted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B27D" w14:textId="77777777" w:rsidR="00B51436" w:rsidRPr="008429BF" w:rsidRDefault="00B51436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A926" w14:textId="77777777" w:rsidR="00B51436" w:rsidRPr="008429BF" w:rsidRDefault="00B51436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</w:tr>
      <w:tr w:rsidR="00B51436" w:rsidRPr="008429BF" w14:paraId="39AA8E42" w14:textId="7FA05774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44A0" w14:textId="0C6078D5" w:rsidR="00B51436" w:rsidRPr="008429BF" w:rsidRDefault="00757AEF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CYLD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F6FA" w14:textId="462993D7" w:rsidR="00B51436" w:rsidRPr="008429BF" w:rsidRDefault="00757AEF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Deleted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1903" w14:textId="77777777" w:rsidR="00B51436" w:rsidRPr="008429BF" w:rsidRDefault="00B51436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03A3" w14:textId="77777777" w:rsidR="00B51436" w:rsidRPr="008429BF" w:rsidRDefault="00B51436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</w:tr>
      <w:tr w:rsidR="00B51436" w:rsidRPr="008429BF" w14:paraId="6A5A2C74" w14:textId="615AA964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679F" w14:textId="6CA69F0E" w:rsidR="00B51436" w:rsidRPr="008429BF" w:rsidRDefault="00757AEF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FANCA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D252" w14:textId="18F755B0" w:rsidR="00B51436" w:rsidRPr="008429BF" w:rsidRDefault="00757AEF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Deleted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9299" w14:textId="77777777" w:rsidR="00B51436" w:rsidRPr="008429BF" w:rsidRDefault="00B51436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467B" w14:textId="77777777" w:rsidR="00B51436" w:rsidRPr="008429BF" w:rsidRDefault="00B51436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</w:tr>
      <w:tr w:rsidR="00757AEF" w:rsidRPr="008429BF" w14:paraId="63E0A02E" w14:textId="2D8429EE" w:rsidTr="009A4D12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417C3" w14:textId="088196DF" w:rsidR="00757AEF" w:rsidRPr="008429BF" w:rsidRDefault="00757AEF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FANCD2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36FD" w14:textId="00966537" w:rsidR="00757AEF" w:rsidRPr="008429BF" w:rsidRDefault="00757AEF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Deleted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03D1" w14:textId="77777777" w:rsidR="00757AEF" w:rsidRPr="008429BF" w:rsidRDefault="00757AEF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5C6A" w14:textId="77777777" w:rsidR="00757AEF" w:rsidRPr="008429BF" w:rsidRDefault="00757AEF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</w:tr>
      <w:tr w:rsidR="00757AEF" w:rsidRPr="008429BF" w14:paraId="22A64A14" w14:textId="2B118F3B" w:rsidTr="009A4D12"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92FA" w14:textId="77777777" w:rsidR="00757AEF" w:rsidRPr="008429BF" w:rsidRDefault="00757AEF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4FA6" w14:textId="3F52C0FA" w:rsidR="00757AEF" w:rsidRPr="008429BF" w:rsidRDefault="00757AEF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Duplication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42C" w14:textId="2BBF73B8" w:rsidR="00757AEF" w:rsidRPr="008429BF" w:rsidRDefault="00757AEF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p.Q527fs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8E18" w14:textId="35642F2F" w:rsidR="00757AEF" w:rsidRPr="008429BF" w:rsidRDefault="00757AEF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c.1577dupC</w:t>
            </w:r>
          </w:p>
        </w:tc>
      </w:tr>
      <w:tr w:rsidR="00B51436" w:rsidRPr="008429BF" w14:paraId="62C9DC0B" w14:textId="7E6C64F2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A66E" w14:textId="44F0DF3C" w:rsidR="00B51436" w:rsidRPr="008429BF" w:rsidRDefault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FAT1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9436" w14:textId="353EEC18" w:rsidR="00B51436" w:rsidRPr="008429BF" w:rsidRDefault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Deleted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F068" w14:textId="77777777" w:rsidR="00B51436" w:rsidRPr="008429BF" w:rsidRDefault="00B51436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90A0" w14:textId="77777777" w:rsidR="00B51436" w:rsidRPr="008429BF" w:rsidRDefault="00B51436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</w:tr>
      <w:tr w:rsidR="00A230A3" w:rsidRPr="008429BF" w14:paraId="0D67F9A9" w14:textId="5F45B9CC" w:rsidTr="009A4D12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25B3D" w14:textId="6D92573F" w:rsidR="00A230A3" w:rsidRPr="008429BF" w:rsidRDefault="00A230A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FBXW7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966" w14:textId="452D7282" w:rsidR="00A230A3" w:rsidRPr="008429BF" w:rsidRDefault="00A230A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Deleted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DB7F" w14:textId="77777777" w:rsidR="00A230A3" w:rsidRPr="008429BF" w:rsidRDefault="00A230A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C092" w14:textId="77777777" w:rsidR="00A230A3" w:rsidRPr="008429BF" w:rsidRDefault="00A230A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</w:tr>
      <w:tr w:rsidR="00A230A3" w:rsidRPr="008429BF" w14:paraId="7337C7C8" w14:textId="0CCC6DEB" w:rsidTr="009A4D12">
        <w:tc>
          <w:tcPr>
            <w:tcW w:w="25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7BC48C" w14:textId="77777777" w:rsidR="00A230A3" w:rsidRPr="008429BF" w:rsidRDefault="00A230A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0B8B" w14:textId="38389A11" w:rsidR="00A230A3" w:rsidRPr="008429BF" w:rsidRDefault="00A230A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D9AF" w14:textId="156BBC18" w:rsidR="00A230A3" w:rsidRPr="008429BF" w:rsidRDefault="00A230A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p.S582L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7FCE" w14:textId="72E79AD1" w:rsidR="00A230A3" w:rsidRPr="008429BF" w:rsidRDefault="00A230A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c.1745C&gt;T</w:t>
            </w:r>
          </w:p>
        </w:tc>
      </w:tr>
      <w:tr w:rsidR="00A230A3" w:rsidRPr="008429BF" w14:paraId="69FAE78A" w14:textId="2B186BE4" w:rsidTr="009A4D12"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45BB" w14:textId="77777777" w:rsidR="00A230A3" w:rsidRPr="008429BF" w:rsidRDefault="00A230A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CF35" w14:textId="4D987D2F" w:rsidR="00A230A3" w:rsidRPr="008429BF" w:rsidRDefault="00A230A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Nonsense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387E" w14:textId="5AE09CB4" w:rsidR="00A230A3" w:rsidRPr="008429BF" w:rsidRDefault="00A230A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p.R222*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D3EE" w14:textId="573F7062" w:rsidR="00A230A3" w:rsidRPr="008429BF" w:rsidRDefault="00A230A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c.664C&gt;T</w:t>
            </w:r>
          </w:p>
        </w:tc>
      </w:tr>
      <w:tr w:rsidR="009E126D" w:rsidRPr="008429BF" w14:paraId="79662662" w14:textId="24117B5C" w:rsidTr="009A4D12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4A50A" w14:textId="76F796BD" w:rsidR="009E126D" w:rsidRPr="008429BF" w:rsidRDefault="009E126D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GNA11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2E39" w14:textId="3790B3E2" w:rsidR="009E126D" w:rsidRPr="008429BF" w:rsidRDefault="009E126D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5C4E" w14:textId="333D35A6" w:rsidR="009E126D" w:rsidRPr="008429BF" w:rsidRDefault="009E126D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p.Q209L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4ED0" w14:textId="5C5ACCA9" w:rsidR="009E126D" w:rsidRPr="008429BF" w:rsidRDefault="009E126D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c.626A&gt;T</w:t>
            </w:r>
          </w:p>
        </w:tc>
      </w:tr>
      <w:tr w:rsidR="009E126D" w:rsidRPr="008429BF" w14:paraId="02A6A3E9" w14:textId="2483C595" w:rsidTr="009A4D12"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A05E" w14:textId="77777777" w:rsidR="009E126D" w:rsidRPr="008429BF" w:rsidRDefault="009E126D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3B4C" w14:textId="5389599B" w:rsidR="009E126D" w:rsidRPr="008429BF" w:rsidRDefault="009E126D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6FF9" w14:textId="2534D90F" w:rsidR="009E126D" w:rsidRPr="008429BF" w:rsidRDefault="009E126D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p.R183C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B96C" w14:textId="348602BE" w:rsidR="009E126D" w:rsidRPr="008429BF" w:rsidRDefault="009E126D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c.547C&gt;T</w:t>
            </w:r>
          </w:p>
        </w:tc>
      </w:tr>
      <w:tr w:rsidR="006A49D8" w:rsidRPr="008429BF" w14:paraId="225F4092" w14:textId="5CF68770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D1BC" w14:textId="335D234C" w:rsidR="006A49D8" w:rsidRPr="008429BF" w:rsidRDefault="000B42F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GNAQ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EDD0" w14:textId="76D80F2C" w:rsidR="006A49D8" w:rsidRPr="008429BF" w:rsidRDefault="000B42F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B352" w14:textId="1EB631EB" w:rsidR="006A49D8" w:rsidRPr="008429BF" w:rsidRDefault="000B42F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p.Q209L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BDDC" w14:textId="30586A69" w:rsidR="006A49D8" w:rsidRPr="008429BF" w:rsidRDefault="000B42F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c.626A&gt;T</w:t>
            </w:r>
          </w:p>
        </w:tc>
      </w:tr>
      <w:tr w:rsidR="006A49D8" w:rsidRPr="008429BF" w14:paraId="5788C311" w14:textId="12916371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1F8" w14:textId="77777777" w:rsidR="006A49D8" w:rsidRPr="008429BF" w:rsidRDefault="006A49D8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8240" w14:textId="59CB118E" w:rsidR="006A49D8" w:rsidRPr="008429BF" w:rsidRDefault="000B42F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BECA" w14:textId="450A84CB" w:rsidR="006A49D8" w:rsidRPr="008429BF" w:rsidRDefault="000B42F3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p.Q209P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B180" w14:textId="35718F20" w:rsidR="006A49D8" w:rsidRPr="008429BF" w:rsidRDefault="00097584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c.626A&gt;C</w:t>
            </w:r>
          </w:p>
        </w:tc>
      </w:tr>
      <w:tr w:rsidR="00097584" w:rsidRPr="008429BF" w14:paraId="3A0FC0F8" w14:textId="77777777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DCE1" w14:textId="7FA08B86" w:rsidR="00097584" w:rsidRPr="008429BF" w:rsidRDefault="00097584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IDH1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782E" w14:textId="0B594A48" w:rsidR="00097584" w:rsidRPr="008429BF" w:rsidRDefault="00097584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71BF" w14:textId="64D35F71" w:rsidR="00097584" w:rsidRPr="008429BF" w:rsidRDefault="00764EEE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p.R132H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A1F2" w14:textId="4C0DA576" w:rsidR="00097584" w:rsidRPr="008429BF" w:rsidRDefault="00764EEE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c.395G&gt;A</w:t>
            </w:r>
          </w:p>
        </w:tc>
      </w:tr>
      <w:tr w:rsidR="00097584" w:rsidRPr="008429BF" w14:paraId="03E8BD2D" w14:textId="77777777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1757" w14:textId="7673D563" w:rsidR="00097584" w:rsidRPr="008429BF" w:rsidRDefault="00764EEE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NBN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06C6" w14:textId="0B678CD9" w:rsidR="00097584" w:rsidRPr="008429BF" w:rsidRDefault="00764EEE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Deleted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AD2D" w14:textId="77777777" w:rsidR="00097584" w:rsidRPr="008429BF" w:rsidRDefault="00097584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699F" w14:textId="77777777" w:rsidR="00097584" w:rsidRPr="008429BF" w:rsidRDefault="00097584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</w:tr>
      <w:tr w:rsidR="000E32C2" w:rsidRPr="008429BF" w14:paraId="15090147" w14:textId="77777777" w:rsidTr="009A4D12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FD4668" w14:textId="074A35DA" w:rsidR="000E32C2" w:rsidRPr="008429BF" w:rsidRDefault="000E32C2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SF3B1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ECFB" w14:textId="786ECAFB" w:rsidR="000E32C2" w:rsidRPr="008429BF" w:rsidRDefault="000E32C2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33ED" w14:textId="7ED9D117" w:rsidR="000E32C2" w:rsidRPr="008429BF" w:rsidRDefault="000E32C2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p.R625H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BD4C" w14:textId="0FC53C08" w:rsidR="000E32C2" w:rsidRPr="008429BF" w:rsidRDefault="000E32C2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c.1874G&gt;A</w:t>
            </w:r>
          </w:p>
        </w:tc>
      </w:tr>
      <w:tr w:rsidR="000E32C2" w:rsidRPr="008429BF" w14:paraId="43CBB4EB" w14:textId="77777777" w:rsidTr="009A4D12"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2957" w14:textId="77777777" w:rsidR="000E32C2" w:rsidRPr="008429BF" w:rsidRDefault="000E32C2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F3C1" w14:textId="63240D79" w:rsidR="000E32C2" w:rsidRPr="008429BF" w:rsidRDefault="000E32C2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0469" w14:textId="391D47D1" w:rsidR="000E32C2" w:rsidRPr="008429BF" w:rsidRDefault="000E32C2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p.R625C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0D0F" w14:textId="66418050" w:rsidR="000E32C2" w:rsidRPr="008429BF" w:rsidRDefault="000E32C2" w:rsidP="006A49D8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c.1873C&gt;T</w:t>
            </w:r>
          </w:p>
        </w:tc>
      </w:tr>
      <w:tr w:rsidR="000E32C2" w:rsidRPr="008429BF" w14:paraId="744C9928" w14:textId="77777777">
        <w:tc>
          <w:tcPr>
            <w:tcW w:w="9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000B" w14:textId="42CB0C9E" w:rsidR="000E32C2" w:rsidRPr="008429BF" w:rsidRDefault="00131340" w:rsidP="006A49D8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Circulating</w:t>
            </w:r>
            <w:r w:rsidR="00B542EE" w:rsidRPr="008429BF">
              <w:rPr>
                <w:rFonts w:ascii="Times New Roman" w:hAnsi="Times New Roman" w:cs="Times New Roman"/>
                <w:b/>
              </w:rPr>
              <w:t xml:space="preserve"> cfDNA</w:t>
            </w:r>
          </w:p>
        </w:tc>
      </w:tr>
      <w:tr w:rsidR="00A74F54" w:rsidRPr="008429BF" w14:paraId="622637E1" w14:textId="77777777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F413" w14:textId="191A3847" w:rsidR="00A74F54" w:rsidRPr="008429BF" w:rsidRDefault="00A74F54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ACVR1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32A0" w14:textId="0365A198" w:rsidR="00A74F54" w:rsidRPr="008429BF" w:rsidRDefault="00A74F54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1E09" w14:textId="63E251E2" w:rsidR="00A74F54" w:rsidRPr="008429BF" w:rsidRDefault="00B369C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A74F54" w:rsidRPr="008429BF">
              <w:rPr>
                <w:rFonts w:ascii="Times New Roman" w:hAnsi="Times New Roman" w:cs="Times New Roman"/>
                <w:bCs/>
              </w:rPr>
              <w:t>R206H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720" w14:textId="4FFD0F17" w:rsidR="00A74F54" w:rsidRPr="008429BF" w:rsidRDefault="00A74F54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c.617G&gt;A</w:t>
            </w:r>
          </w:p>
        </w:tc>
      </w:tr>
      <w:tr w:rsidR="00A74F54" w:rsidRPr="008429BF" w14:paraId="39CDE59F" w14:textId="77777777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996E" w14:textId="5E0AC967" w:rsidR="00A74F54" w:rsidRPr="008429BF" w:rsidRDefault="00752F87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ASXL1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E95F" w14:textId="79291819" w:rsidR="00A74F54" w:rsidRPr="008429BF" w:rsidRDefault="00752F87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Frameshift deletion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EE9B" w14:textId="6144247F" w:rsidR="00A74F54" w:rsidRPr="008429BF" w:rsidRDefault="00B369C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752F87" w:rsidRPr="008429BF">
              <w:rPr>
                <w:rFonts w:ascii="Times New Roman" w:hAnsi="Times New Roman" w:cs="Times New Roman"/>
                <w:bCs/>
              </w:rPr>
              <w:t>P808fs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64FC" w14:textId="673FC5C7" w:rsidR="00A74F54" w:rsidRPr="008429BF" w:rsidRDefault="00752F87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c.2423delC</w:t>
            </w:r>
          </w:p>
        </w:tc>
      </w:tr>
      <w:tr w:rsidR="00A74F54" w:rsidRPr="008429BF" w14:paraId="0F85F5C5" w14:textId="77777777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197E" w14:textId="4AACE75C" w:rsidR="00A74F54" w:rsidRPr="008429BF" w:rsidRDefault="00053859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AXIN2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F267" w14:textId="6A46BD65" w:rsidR="00A74F54" w:rsidRPr="008429BF" w:rsidRDefault="00053859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Duplication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4E89" w14:textId="3F600E85" w:rsidR="00A74F54" w:rsidRPr="008429BF" w:rsidRDefault="00B369C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053859" w:rsidRPr="008429BF">
              <w:rPr>
                <w:rFonts w:ascii="Times New Roman" w:hAnsi="Times New Roman" w:cs="Times New Roman"/>
                <w:bCs/>
              </w:rPr>
              <w:t>N666fs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8DA7" w14:textId="0DC48EC4" w:rsidR="00A74F54" w:rsidRPr="008429BF" w:rsidRDefault="00053859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c.1994dupG</w:t>
            </w:r>
          </w:p>
        </w:tc>
      </w:tr>
      <w:tr w:rsidR="004F3F40" w:rsidRPr="008429BF" w14:paraId="31E08AC2" w14:textId="77777777" w:rsidTr="009A4D12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4EB3C" w14:textId="745C0379" w:rsidR="004F3F40" w:rsidRPr="008429BF" w:rsidRDefault="004F3F40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BAP1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155E" w14:textId="16477E07" w:rsidR="004F3F40" w:rsidRPr="008429BF" w:rsidRDefault="004F3F40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Nonsense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964F" w14:textId="727235F1" w:rsidR="004F3F40" w:rsidRPr="008429BF" w:rsidRDefault="00B369C2" w:rsidP="00907473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4F3F40" w:rsidRPr="008429BF">
              <w:rPr>
                <w:rFonts w:ascii="Times New Roman" w:hAnsi="Times New Roman" w:cs="Times New Roman"/>
                <w:bCs/>
              </w:rPr>
              <w:t>Q260*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2266" w14:textId="79644643" w:rsidR="004F3F40" w:rsidRPr="008429BF" w:rsidRDefault="004F3F40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c.778C&gt;T</w:t>
            </w:r>
          </w:p>
        </w:tc>
      </w:tr>
      <w:tr w:rsidR="004F3F40" w:rsidRPr="008429BF" w14:paraId="469D5CA5" w14:textId="77777777" w:rsidTr="009A4D12"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1AB3" w14:textId="77777777" w:rsidR="004F3F40" w:rsidRPr="008429BF" w:rsidRDefault="004F3F40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2742" w14:textId="6B73667E" w:rsidR="004F3F40" w:rsidRPr="008429BF" w:rsidRDefault="004F3F40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Duplication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EDD7" w14:textId="7CCE72DC" w:rsidR="004F3F40" w:rsidRPr="008429BF" w:rsidRDefault="00B369C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4F3F40" w:rsidRPr="008429BF">
              <w:rPr>
                <w:rFonts w:ascii="Times New Roman" w:hAnsi="Times New Roman" w:cs="Times New Roman"/>
                <w:bCs/>
              </w:rPr>
              <w:t>Y671fs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02EE" w14:textId="2C3BF65F" w:rsidR="004F3F40" w:rsidRPr="008429BF" w:rsidRDefault="004F3F40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c.2012dupA</w:t>
            </w:r>
          </w:p>
        </w:tc>
      </w:tr>
      <w:tr w:rsidR="00907473" w:rsidRPr="008429BF" w14:paraId="4CACF4D0" w14:textId="77777777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0766" w14:textId="1EC216C8" w:rsidR="00907473" w:rsidRPr="008429BF" w:rsidRDefault="004F3F40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CDKN2A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AC52" w14:textId="42B9F35C" w:rsidR="00907473" w:rsidRPr="008429BF" w:rsidRDefault="004F3F40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Nonsense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9E94" w14:textId="41B6EFE4" w:rsidR="00907473" w:rsidRPr="008429BF" w:rsidRDefault="00B369C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4F3F40" w:rsidRPr="008429BF">
              <w:rPr>
                <w:rFonts w:ascii="Times New Roman" w:hAnsi="Times New Roman" w:cs="Times New Roman"/>
                <w:bCs/>
              </w:rPr>
              <w:t>R58*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76F9" w14:textId="1235E5CA" w:rsidR="00907473" w:rsidRPr="008429BF" w:rsidRDefault="004F3F40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c.172C&gt;T</w:t>
            </w:r>
          </w:p>
        </w:tc>
      </w:tr>
      <w:tr w:rsidR="00907473" w:rsidRPr="008429BF" w14:paraId="77297695" w14:textId="77777777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7FB0" w14:textId="3128149E" w:rsidR="00907473" w:rsidRPr="008429BF" w:rsidRDefault="00435186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CREBBP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6FA9" w14:textId="35EE4846" w:rsidR="00907473" w:rsidRPr="008429BF" w:rsidRDefault="00435186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6F61" w14:textId="6BEAC3AE" w:rsidR="00907473" w:rsidRPr="008429BF" w:rsidRDefault="00B369C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435186" w:rsidRPr="008429BF">
              <w:rPr>
                <w:rFonts w:ascii="Times New Roman" w:hAnsi="Times New Roman" w:cs="Times New Roman"/>
                <w:bCs/>
              </w:rPr>
              <w:t>R1446H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8C91" w14:textId="47982DDA" w:rsidR="00907473" w:rsidRPr="008429BF" w:rsidRDefault="00435186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c.4337G&gt;A</w:t>
            </w:r>
          </w:p>
        </w:tc>
      </w:tr>
      <w:tr w:rsidR="00907473" w:rsidRPr="008429BF" w14:paraId="2CF432D0" w14:textId="77777777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8AD7" w14:textId="2E31B60D" w:rsidR="00907473" w:rsidRPr="008429BF" w:rsidRDefault="00435186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DICER1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0006" w14:textId="51DC8A4E" w:rsidR="00907473" w:rsidRPr="008429BF" w:rsidRDefault="00435186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Nonsense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9635" w14:textId="4F6D960D" w:rsidR="00907473" w:rsidRPr="008429BF" w:rsidRDefault="00B369C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435186" w:rsidRPr="008429BF">
              <w:rPr>
                <w:rFonts w:ascii="Times New Roman" w:hAnsi="Times New Roman" w:cs="Times New Roman"/>
                <w:bCs/>
              </w:rPr>
              <w:t>Q1028*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59A7" w14:textId="0673E076" w:rsidR="00907473" w:rsidRPr="008429BF" w:rsidRDefault="00435186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c.3082C&gt;T</w:t>
            </w:r>
          </w:p>
        </w:tc>
      </w:tr>
      <w:tr w:rsidR="00907473" w:rsidRPr="008429BF" w14:paraId="764EE41C" w14:textId="77777777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8DBA" w14:textId="7F37A4E5" w:rsidR="00907473" w:rsidRPr="008429BF" w:rsidRDefault="0003039F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DNMT3A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DC62" w14:textId="56F49C5C" w:rsidR="00907473" w:rsidRPr="008429BF" w:rsidRDefault="0003039F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Nonsense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5DD6" w14:textId="4FE3EFDF" w:rsidR="00907473" w:rsidRPr="008429BF" w:rsidRDefault="00B369C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03039F" w:rsidRPr="008429BF">
              <w:rPr>
                <w:rFonts w:ascii="Times New Roman" w:hAnsi="Times New Roman" w:cs="Times New Roman"/>
                <w:bCs/>
              </w:rPr>
              <w:t>W330*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CA76" w14:textId="41DA2D96" w:rsidR="00907473" w:rsidRPr="008429BF" w:rsidRDefault="0003039F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c.989G&gt;A</w:t>
            </w:r>
          </w:p>
        </w:tc>
      </w:tr>
      <w:tr w:rsidR="00907473" w:rsidRPr="008429BF" w14:paraId="6960E0F4" w14:textId="77777777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CB35" w14:textId="77777777" w:rsidR="00907473" w:rsidRPr="008429BF" w:rsidRDefault="00907473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A511" w14:textId="50ABEE03" w:rsidR="00907473" w:rsidRPr="008429BF" w:rsidRDefault="0003039F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5DEA" w14:textId="2E9A140C" w:rsidR="00907473" w:rsidRPr="008429BF" w:rsidRDefault="00B369C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03039F" w:rsidRPr="008429BF">
              <w:rPr>
                <w:rFonts w:ascii="Times New Roman" w:hAnsi="Times New Roman" w:cs="Times New Roman"/>
                <w:bCs/>
              </w:rPr>
              <w:t>S714C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7A3B" w14:textId="3F9F50B6" w:rsidR="00907473" w:rsidRPr="008429BF" w:rsidRDefault="0003039F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c.2141C&gt;G</w:t>
            </w:r>
          </w:p>
        </w:tc>
      </w:tr>
      <w:tr w:rsidR="0003039F" w:rsidRPr="008429BF" w14:paraId="33627DE5" w14:textId="77777777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E3A7" w14:textId="0D9F9AB1" w:rsidR="0003039F" w:rsidRPr="008429BF" w:rsidRDefault="00D87905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EZH2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564F" w14:textId="7005CEEC" w:rsidR="0003039F" w:rsidRPr="008429BF" w:rsidRDefault="00D87905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E9F8" w14:textId="5B61AAE5" w:rsidR="0003039F" w:rsidRPr="008429BF" w:rsidRDefault="00B369C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D87905" w:rsidRPr="008429BF">
              <w:rPr>
                <w:rFonts w:ascii="Times New Roman" w:hAnsi="Times New Roman" w:cs="Times New Roman"/>
                <w:bCs/>
              </w:rPr>
              <w:t>Y646H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9DB2" w14:textId="4BEC7327" w:rsidR="0003039F" w:rsidRPr="008429BF" w:rsidRDefault="00D87905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c.1936T&gt;C</w:t>
            </w:r>
          </w:p>
        </w:tc>
      </w:tr>
    </w:tbl>
    <w:p w14:paraId="5D9FBF0B" w14:textId="77777777" w:rsidR="00DF37AC" w:rsidRPr="008429BF" w:rsidRDefault="00DF37AC">
      <w:pPr>
        <w:rPr>
          <w:rFonts w:ascii="Times New Roman" w:hAnsi="Times New Roman" w:cs="Times New Roman"/>
        </w:rPr>
      </w:pPr>
    </w:p>
    <w:tbl>
      <w:tblPr>
        <w:tblW w:w="987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2617"/>
        <w:gridCol w:w="2418"/>
        <w:gridCol w:w="2258"/>
      </w:tblGrid>
      <w:tr w:rsidR="003E13A5" w:rsidRPr="008429BF" w14:paraId="67459B38" w14:textId="77777777" w:rsidTr="009A4D12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C206B" w14:textId="579B7B55" w:rsidR="003E13A5" w:rsidRPr="008429BF" w:rsidRDefault="003E13A5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lastRenderedPageBreak/>
              <w:t>FBXW7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779F" w14:textId="5AC6CD6B" w:rsidR="003E13A5" w:rsidRPr="008429BF" w:rsidRDefault="003E13A5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E4ED" w14:textId="2C52D71D" w:rsidR="003E13A5" w:rsidRPr="008429BF" w:rsidRDefault="00B369C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3E13A5" w:rsidRPr="008429BF">
              <w:rPr>
                <w:rFonts w:ascii="Times New Roman" w:hAnsi="Times New Roman" w:cs="Times New Roman"/>
                <w:bCs/>
              </w:rPr>
              <w:t>R465H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53F3" w14:textId="389020DB" w:rsidR="003E13A5" w:rsidRPr="008429BF" w:rsidRDefault="003E13A5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c.1394G&gt;A</w:t>
            </w:r>
          </w:p>
        </w:tc>
      </w:tr>
      <w:tr w:rsidR="003E13A5" w:rsidRPr="008429BF" w14:paraId="60C9A3DA" w14:textId="77777777" w:rsidTr="009A4D12">
        <w:tc>
          <w:tcPr>
            <w:tcW w:w="2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C93B" w14:textId="77777777" w:rsidR="003E13A5" w:rsidRPr="008429BF" w:rsidRDefault="003E13A5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C3FC" w14:textId="7633EB8B" w:rsidR="003E13A5" w:rsidRPr="008429BF" w:rsidRDefault="003E13A5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Nonsense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7596" w14:textId="5A58C6E5" w:rsidR="003E13A5" w:rsidRPr="008429BF" w:rsidRDefault="00B369C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3E13A5" w:rsidRPr="008429BF">
              <w:rPr>
                <w:rFonts w:ascii="Times New Roman" w:hAnsi="Times New Roman" w:cs="Times New Roman"/>
                <w:bCs/>
              </w:rPr>
              <w:t>Q548*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C991" w14:textId="146E1414" w:rsidR="003E13A5" w:rsidRPr="008429BF" w:rsidRDefault="003E13A5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c.1642C&gt;T</w:t>
            </w:r>
          </w:p>
        </w:tc>
      </w:tr>
      <w:tr w:rsidR="0003039F" w:rsidRPr="008429BF" w14:paraId="17DCE3BD" w14:textId="77777777" w:rsidTr="009A4D12"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154B" w14:textId="146AE978" w:rsidR="0003039F" w:rsidRPr="008429BF" w:rsidRDefault="00D668F9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GNA11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DB74" w14:textId="7423D444" w:rsidR="0003039F" w:rsidRPr="008429BF" w:rsidRDefault="00D668F9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89F" w14:textId="2FB36233" w:rsidR="0003039F" w:rsidRPr="008429BF" w:rsidRDefault="00B369C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D668F9" w:rsidRPr="008429BF">
              <w:rPr>
                <w:rFonts w:ascii="Times New Roman" w:hAnsi="Times New Roman" w:cs="Times New Roman"/>
                <w:bCs/>
              </w:rPr>
              <w:t>Q209L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908A" w14:textId="365E6AD7" w:rsidR="0003039F" w:rsidRPr="008429BF" w:rsidRDefault="00B369C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c.626A&gt;T</w:t>
            </w:r>
          </w:p>
        </w:tc>
      </w:tr>
      <w:tr w:rsidR="009A4D12" w:rsidRPr="008429BF" w14:paraId="266F07E6" w14:textId="77777777" w:rsidTr="009A4D12"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FCAD7" w14:textId="0C3197CC" w:rsidR="009A4D12" w:rsidRPr="008429BF" w:rsidRDefault="009A4D1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GNAQ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47D1" w14:textId="2C71C4A9" w:rsidR="009A4D12" w:rsidRPr="008429BF" w:rsidRDefault="009A4D1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C8C2" w14:textId="162A983C" w:rsidR="009A4D12" w:rsidRPr="008429BF" w:rsidRDefault="009A4D1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 xml:space="preserve">p.Q209L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9E47" w14:textId="468201D2" w:rsidR="009A4D12" w:rsidRPr="008429BF" w:rsidRDefault="009A4D1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c.626A&gt;C</w:t>
            </w:r>
          </w:p>
        </w:tc>
      </w:tr>
      <w:tr w:rsidR="009A4D12" w:rsidRPr="008429BF" w14:paraId="40CD26AD" w14:textId="77777777" w:rsidTr="009A4D12">
        <w:tc>
          <w:tcPr>
            <w:tcW w:w="25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30012" w14:textId="77777777" w:rsidR="009A4D12" w:rsidRPr="008429BF" w:rsidRDefault="009A4D1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70BA" w14:textId="45CE7B2D" w:rsidR="009A4D12" w:rsidRPr="008429BF" w:rsidRDefault="009A4D1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deletion/insertion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86A1" w14:textId="48CBA910" w:rsidR="009A4D12" w:rsidRPr="008429BF" w:rsidRDefault="009A4D1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G48L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C061" w14:textId="768C7587" w:rsidR="009A4D12" w:rsidRPr="008429BF" w:rsidRDefault="009A4D12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c.142_143delinsTT</w:t>
            </w:r>
          </w:p>
        </w:tc>
      </w:tr>
      <w:tr w:rsidR="009A4D12" w:rsidRPr="008429BF" w14:paraId="24A44BB4" w14:textId="77777777" w:rsidTr="009A4D12">
        <w:tc>
          <w:tcPr>
            <w:tcW w:w="2579" w:type="dxa"/>
            <w:tcBorders>
              <w:left w:val="single" w:sz="4" w:space="0" w:color="000000"/>
              <w:right w:val="single" w:sz="4" w:space="0" w:color="000000"/>
            </w:tcBorders>
          </w:tcPr>
          <w:p w14:paraId="77827146" w14:textId="7F8ED1E9" w:rsidR="009A4D12" w:rsidRPr="008429BF" w:rsidRDefault="00610AD3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GNAS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7A69" w14:textId="7F130F77" w:rsidR="009A4D12" w:rsidRPr="008429BF" w:rsidRDefault="00610AD3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E6A2" w14:textId="72BBFD42" w:rsidR="009A4D12" w:rsidRPr="008429BF" w:rsidRDefault="005240AA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</w:t>
            </w:r>
            <w:r w:rsidR="00610AD3" w:rsidRPr="008429BF">
              <w:rPr>
                <w:rFonts w:ascii="Times New Roman" w:hAnsi="Times New Roman" w:cs="Times New Roman"/>
                <w:bCs/>
              </w:rPr>
              <w:t>R201C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C28B" w14:textId="531C9ABF" w:rsidR="009A4D12" w:rsidRPr="008429BF" w:rsidRDefault="00610AD3" w:rsidP="00A74F54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c.601C&gt;T</w:t>
            </w:r>
          </w:p>
        </w:tc>
      </w:tr>
      <w:tr w:rsidR="00CA7351" w:rsidRPr="008429BF" w14:paraId="6208FCDC" w14:textId="77777777" w:rsidTr="009A4D12">
        <w:tc>
          <w:tcPr>
            <w:tcW w:w="2579" w:type="dxa"/>
            <w:tcBorders>
              <w:left w:val="single" w:sz="4" w:space="0" w:color="000000"/>
              <w:right w:val="single" w:sz="4" w:space="0" w:color="000000"/>
            </w:tcBorders>
          </w:tcPr>
          <w:p w14:paraId="1A94A7D5" w14:textId="048C0469" w:rsidR="00CA7351" w:rsidRPr="008429BF" w:rsidRDefault="00CA7351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PIK3R1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6474" w14:textId="73609F92" w:rsidR="00CA7351" w:rsidRPr="008429BF" w:rsidRDefault="00CA7351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9A52" w14:textId="60ACB3A0" w:rsidR="00CA7351" w:rsidRPr="008429BF" w:rsidRDefault="00CA7351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c.1985+1G&gt;A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1003" w14:textId="39DE8103" w:rsidR="0030591B" w:rsidRPr="008429BF" w:rsidRDefault="00CA7351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c.1985+1G&gt;A</w:t>
            </w:r>
          </w:p>
        </w:tc>
      </w:tr>
      <w:tr w:rsidR="00CA7351" w:rsidRPr="008429BF" w14:paraId="70FEE969" w14:textId="77777777" w:rsidTr="009A4D12">
        <w:tc>
          <w:tcPr>
            <w:tcW w:w="2579" w:type="dxa"/>
            <w:tcBorders>
              <w:left w:val="single" w:sz="4" w:space="0" w:color="000000"/>
              <w:right w:val="single" w:sz="4" w:space="0" w:color="000000"/>
            </w:tcBorders>
          </w:tcPr>
          <w:p w14:paraId="5DD6A962" w14:textId="31ACA77C" w:rsidR="00CA7351" w:rsidRPr="008429BF" w:rsidRDefault="005240AA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RB1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F962" w14:textId="2CD418A9" w:rsidR="00CA7351" w:rsidRPr="008429BF" w:rsidRDefault="005240AA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E3D7" w14:textId="772CB715" w:rsidR="00CA7351" w:rsidRPr="008429BF" w:rsidRDefault="005240AA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p.G449R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94A2" w14:textId="08CE2F18" w:rsidR="00CA7351" w:rsidRPr="008429BF" w:rsidRDefault="005240AA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c.1345G&gt;A</w:t>
            </w:r>
          </w:p>
        </w:tc>
      </w:tr>
      <w:tr w:rsidR="00CA7351" w:rsidRPr="008429BF" w14:paraId="0613E4A3" w14:textId="77777777" w:rsidTr="00BE2800">
        <w:tc>
          <w:tcPr>
            <w:tcW w:w="2579" w:type="dxa"/>
            <w:tcBorders>
              <w:left w:val="single" w:sz="4" w:space="0" w:color="000000"/>
              <w:right w:val="single" w:sz="4" w:space="0" w:color="000000"/>
            </w:tcBorders>
          </w:tcPr>
          <w:p w14:paraId="5A9768AD" w14:textId="5F5E1B72" w:rsidR="00CA7351" w:rsidRPr="008429BF" w:rsidRDefault="00BE2800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SDHA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8E89" w14:textId="675C489C" w:rsidR="00CA7351" w:rsidRPr="008429BF" w:rsidRDefault="00BE2800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Nonsense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07DE" w14:textId="220431EB" w:rsidR="00CA7351" w:rsidRPr="008429BF" w:rsidRDefault="00BE2800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p.Q420*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B147" w14:textId="13987FA7" w:rsidR="00CA7351" w:rsidRPr="008429BF" w:rsidRDefault="00BE2800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c.1258C&gt;T</w:t>
            </w:r>
          </w:p>
        </w:tc>
      </w:tr>
      <w:tr w:rsidR="00BE2800" w:rsidRPr="008429BF" w14:paraId="384E5CAA" w14:textId="77777777" w:rsidTr="00BE2800">
        <w:tc>
          <w:tcPr>
            <w:tcW w:w="2579" w:type="dxa"/>
            <w:tcBorders>
              <w:left w:val="single" w:sz="4" w:space="0" w:color="000000"/>
              <w:right w:val="single" w:sz="4" w:space="0" w:color="000000"/>
            </w:tcBorders>
          </w:tcPr>
          <w:p w14:paraId="0541393E" w14:textId="2309DA22" w:rsidR="00BE2800" w:rsidRPr="008429BF" w:rsidRDefault="003B766B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SMAD4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BF97" w14:textId="08E2C119" w:rsidR="00BE2800" w:rsidRPr="008429BF" w:rsidRDefault="003B766B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Nonsense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C2F3" w14:textId="63CF9CC5" w:rsidR="00BE2800" w:rsidRPr="008429BF" w:rsidRDefault="003B766B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p.W101*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9581" w14:textId="4DB88762" w:rsidR="00BE2800" w:rsidRPr="008429BF" w:rsidRDefault="003B766B" w:rsidP="00CA7351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c.303G&gt;A</w:t>
            </w:r>
          </w:p>
        </w:tc>
      </w:tr>
      <w:tr w:rsidR="003B766B" w:rsidRPr="008429BF" w14:paraId="2EF34DD0" w14:textId="77777777" w:rsidTr="003C6DB8">
        <w:tc>
          <w:tcPr>
            <w:tcW w:w="2579" w:type="dxa"/>
            <w:tcBorders>
              <w:left w:val="single" w:sz="4" w:space="0" w:color="000000"/>
              <w:right w:val="single" w:sz="4" w:space="0" w:color="000000"/>
            </w:tcBorders>
          </w:tcPr>
          <w:p w14:paraId="4DD72576" w14:textId="7C0668DA" w:rsidR="003B766B" w:rsidRPr="008429BF" w:rsidRDefault="003B766B" w:rsidP="003B766B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SPEN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EB8B" w14:textId="7640D348" w:rsidR="003B766B" w:rsidRPr="008429BF" w:rsidRDefault="003B766B" w:rsidP="003B766B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Frameshift deletion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1EDF" w14:textId="0CF1E009" w:rsidR="003B766B" w:rsidRPr="008429BF" w:rsidRDefault="003C6DB8" w:rsidP="003B766B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p.P3317fs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0FA6" w14:textId="0EB33CC9" w:rsidR="003B766B" w:rsidRPr="008429BF" w:rsidRDefault="003C6DB8" w:rsidP="003B766B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c.9950delC</w:t>
            </w:r>
          </w:p>
        </w:tc>
      </w:tr>
      <w:tr w:rsidR="003C6DB8" w:rsidRPr="008429BF" w14:paraId="64A3C9DC" w14:textId="77777777" w:rsidTr="003C6DB8">
        <w:tc>
          <w:tcPr>
            <w:tcW w:w="25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8DD48D" w14:textId="07EF7700" w:rsidR="003C6DB8" w:rsidRPr="008429BF" w:rsidRDefault="003C6DB8" w:rsidP="003B766B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TP53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F458" w14:textId="1E9E01F9" w:rsidR="003C6DB8" w:rsidRPr="008429BF" w:rsidRDefault="003C6DB8" w:rsidP="003B766B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Missense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CCFA" w14:textId="03310F61" w:rsidR="003C6DB8" w:rsidRPr="008429BF" w:rsidRDefault="008A7EDA" w:rsidP="003B766B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p.C176Y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7A25" w14:textId="6950D0F2" w:rsidR="003C6DB8" w:rsidRPr="008429BF" w:rsidRDefault="008A7EDA" w:rsidP="003B766B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c.527G&gt;A</w:t>
            </w:r>
          </w:p>
        </w:tc>
      </w:tr>
      <w:tr w:rsidR="003C6DB8" w:rsidRPr="008429BF" w14:paraId="306E0ED8" w14:textId="77777777" w:rsidTr="003C6DB8">
        <w:trPr>
          <w:trHeight w:val="70"/>
        </w:trPr>
        <w:tc>
          <w:tcPr>
            <w:tcW w:w="2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3FE9C" w14:textId="77777777" w:rsidR="003C6DB8" w:rsidRPr="008429BF" w:rsidRDefault="003C6DB8" w:rsidP="003B766B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B77E5" w14:textId="6AE92602" w:rsidR="003C6DB8" w:rsidRPr="008429BF" w:rsidRDefault="003C6DB8" w:rsidP="003B766B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Nonsense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36223" w14:textId="68451FE5" w:rsidR="003C6DB8" w:rsidRPr="008429BF" w:rsidRDefault="008A7EDA" w:rsidP="003B766B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p.R213*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8994E" w14:textId="4E4FAEFF" w:rsidR="003C6DB8" w:rsidRPr="008429BF" w:rsidRDefault="008A7EDA" w:rsidP="003B766B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c.637C&gt;T</w:t>
            </w:r>
          </w:p>
        </w:tc>
      </w:tr>
    </w:tbl>
    <w:p w14:paraId="12A8200F" w14:textId="50DD1538" w:rsidR="00426C7B" w:rsidRPr="008429BF" w:rsidRDefault="00426C7B">
      <w:pPr>
        <w:rPr>
          <w:rFonts w:ascii="Times New Roman" w:hAnsi="Times New Roman" w:cs="Times New Roman"/>
          <w:sz w:val="24"/>
          <w:szCs w:val="24"/>
        </w:rPr>
      </w:pPr>
    </w:p>
    <w:p w14:paraId="50B619C9" w14:textId="77777777" w:rsidR="008D01A7" w:rsidRPr="008429BF" w:rsidRDefault="008D01A7">
      <w:pPr>
        <w:rPr>
          <w:rFonts w:ascii="Times New Roman" w:hAnsi="Times New Roman" w:cs="Times New Roman"/>
          <w:sz w:val="24"/>
          <w:szCs w:val="24"/>
        </w:rPr>
      </w:pPr>
    </w:p>
    <w:p w14:paraId="2D1D87DE" w14:textId="348FB01A" w:rsidR="008D01A7" w:rsidRPr="008429BF" w:rsidRDefault="00B542EE" w:rsidP="00B542EE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8429BF">
        <w:rPr>
          <w:rFonts w:ascii="Times New Roman" w:hAnsi="Times New Roman" w:cs="Times New Roman"/>
          <w:sz w:val="24"/>
          <w:szCs w:val="24"/>
        </w:rPr>
        <w:br w:type="page"/>
      </w:r>
    </w:p>
    <w:p w14:paraId="30A3E2C3" w14:textId="02E4125B" w:rsidR="008D01A7" w:rsidRPr="001D239A" w:rsidRDefault="008D01A7" w:rsidP="008D01A7">
      <w:pPr>
        <w:shd w:val="clear" w:color="auto" w:fill="FFFFFF"/>
        <w:spacing w:after="24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 xml:space="preserve">Table S11 </w:t>
      </w:r>
      <w:r w:rsidR="008E0110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Comparing </w:t>
      </w:r>
      <w:r w:rsidR="0019676A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</w:t>
      </w:r>
      <w:r w:rsidR="008E0110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utations of </w:t>
      </w:r>
      <w:r w:rsidR="0074664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Patients </w:t>
      </w:r>
      <w:r w:rsidR="00670E7B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(n</w:t>
      </w:r>
      <w:r w:rsidR="002A6225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=6) </w:t>
      </w:r>
      <w:r w:rsidR="0074664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with </w:t>
      </w:r>
      <w:r w:rsidR="00670E7B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</w:t>
      </w:r>
      <w:r w:rsidR="0074664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atched </w:t>
      </w:r>
      <w:r w:rsidR="00670E7B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</w:t>
      </w:r>
      <w:r w:rsidR="0074664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umour </w:t>
      </w:r>
      <w:r w:rsidR="00670E7B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</w:t>
      </w:r>
      <w:r w:rsidR="0074664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issue and </w:t>
      </w:r>
      <w:r w:rsidR="00670E7B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</w:t>
      </w:r>
      <w:r w:rsidR="0074664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irculating </w:t>
      </w:r>
      <w:r w:rsidR="00670E7B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</w:t>
      </w:r>
      <w:r w:rsidR="001047EC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ree DNA (ct</w:t>
      </w:r>
      <w:r w:rsidR="0074664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DNA</w:t>
      </w:r>
      <w:r w:rsidR="001047EC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  <w:r w:rsidR="0019676A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8C5BD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</w:t>
      </w:r>
      <w:r w:rsidR="0019676A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bold are corresponding </w:t>
      </w:r>
      <w:r w:rsidR="008C5BD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mutations)</w:t>
      </w:r>
    </w:p>
    <w:tbl>
      <w:tblPr>
        <w:tblW w:w="901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694"/>
        <w:gridCol w:w="3764"/>
      </w:tblGrid>
      <w:tr w:rsidR="00DB1D4D" w:rsidRPr="008429BF" w14:paraId="75F35AE4" w14:textId="77777777" w:rsidTr="00626B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4AD032AD" w14:textId="4882EE8F" w:rsidR="00DB1D4D" w:rsidRPr="008429BF" w:rsidRDefault="00DB1D4D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Patient ID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3034E347" w14:textId="45E1BB68" w:rsidR="00DB1D4D" w:rsidRPr="008429BF" w:rsidRDefault="00DB1D4D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 xml:space="preserve">Solid </w:t>
            </w:r>
            <w:r w:rsidR="00AA0779" w:rsidRPr="008429BF">
              <w:rPr>
                <w:rFonts w:ascii="Times New Roman" w:hAnsi="Times New Roman" w:cs="Times New Roman"/>
                <w:b/>
                <w:bCs/>
              </w:rPr>
              <w:t>Tumour</w:t>
            </w:r>
            <w:r w:rsidRPr="008429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E0110" w:rsidRPr="008429BF">
              <w:rPr>
                <w:rFonts w:ascii="Times New Roman" w:hAnsi="Times New Roman" w:cs="Times New Roman"/>
                <w:b/>
                <w:bCs/>
              </w:rPr>
              <w:t xml:space="preserve">DNA </w:t>
            </w:r>
            <w:r w:rsidRPr="008429BF">
              <w:rPr>
                <w:rFonts w:ascii="Times New Roman" w:hAnsi="Times New Roman" w:cs="Times New Roman"/>
                <w:b/>
                <w:bCs/>
              </w:rPr>
              <w:t>Mutation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77FFD8C1" w14:textId="78BD5529" w:rsidR="00DB1D4D" w:rsidRPr="008429BF" w:rsidRDefault="00DB1D4D">
            <w:pPr>
              <w:pStyle w:val="tabletextNS"/>
              <w:keepNext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9BF">
              <w:rPr>
                <w:rFonts w:ascii="Times New Roman" w:hAnsi="Times New Roman" w:cs="Times New Roman"/>
                <w:b/>
                <w:bCs/>
              </w:rPr>
              <w:t xml:space="preserve">Circulating </w:t>
            </w:r>
            <w:r w:rsidR="00816C44" w:rsidRPr="008429BF">
              <w:rPr>
                <w:rFonts w:ascii="Times New Roman" w:hAnsi="Times New Roman" w:cs="Times New Roman"/>
                <w:b/>
                <w:bCs/>
              </w:rPr>
              <w:t>ct</w:t>
            </w:r>
            <w:r w:rsidRPr="008429BF">
              <w:rPr>
                <w:rFonts w:ascii="Times New Roman" w:hAnsi="Times New Roman" w:cs="Times New Roman"/>
                <w:b/>
                <w:bCs/>
              </w:rPr>
              <w:t>DNA Mutation</w:t>
            </w:r>
          </w:p>
        </w:tc>
      </w:tr>
      <w:tr w:rsidR="00A31B4A" w:rsidRPr="008429BF" w14:paraId="760B1B84" w14:textId="77777777" w:rsidTr="00626B7C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2C714" w14:textId="2F1D7A67" w:rsidR="00A31B4A" w:rsidRPr="008429BF" w:rsidRDefault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139E" w14:textId="592F0189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GNA11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8DEF" w14:textId="3DF81678" w:rsidR="00A31B4A" w:rsidRPr="008429BF" w:rsidRDefault="00BE61C7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</w:tr>
      <w:tr w:rsidR="00A31B4A" w:rsidRPr="008429BF" w14:paraId="301FF13C" w14:textId="77777777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1B372" w14:textId="77777777" w:rsidR="00A31B4A" w:rsidRPr="008429BF" w:rsidRDefault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12BB" w14:textId="316BBE22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SF3B1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3C37" w14:textId="7E0BAE3F" w:rsidR="00A31B4A" w:rsidRPr="008429BF" w:rsidRDefault="007234A0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</w:tr>
      <w:tr w:rsidR="00A31B4A" w:rsidRPr="008429BF" w14:paraId="5C9FD78B" w14:textId="77777777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AA25D" w14:textId="77777777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A0DA" w14:textId="71D65CEE" w:rsidR="00A31B4A" w:rsidRPr="008429BF" w:rsidRDefault="007234A0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A796" w14:textId="6C35FCE5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AXIN2</w:t>
            </w:r>
          </w:p>
        </w:tc>
      </w:tr>
      <w:tr w:rsidR="00A31B4A" w:rsidRPr="008429BF" w14:paraId="2AD474BD" w14:textId="77777777" w:rsidTr="00626B7C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D6231" w14:textId="352F83CD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DEAD" w14:textId="583CDFF5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GNAQ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437B" w14:textId="267CD46A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GNAQ</w:t>
            </w:r>
          </w:p>
        </w:tc>
      </w:tr>
      <w:tr w:rsidR="00A31B4A" w:rsidRPr="008429BF" w14:paraId="47A4EA4E" w14:textId="77777777" w:rsidTr="00626B7C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191567" w14:textId="77777777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D07C" w14:textId="651DED74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FAT1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E423" w14:textId="6CA5012A" w:rsidR="00A31B4A" w:rsidRPr="008429BF" w:rsidRDefault="00CC2799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</w:tr>
      <w:tr w:rsidR="00A31B4A" w:rsidRPr="008429BF" w14:paraId="58A1235C" w14:textId="77777777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D538E" w14:textId="77777777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6546" w14:textId="65A2E54D" w:rsidR="00A31B4A" w:rsidRPr="008429BF" w:rsidRDefault="007234A0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FD7B" w14:textId="0545BE99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CREBBP</w:t>
            </w:r>
          </w:p>
        </w:tc>
      </w:tr>
      <w:tr w:rsidR="00A31B4A" w:rsidRPr="008429BF" w14:paraId="5EFD2CDF" w14:textId="77777777" w:rsidTr="00626B7C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AB560" w14:textId="77777777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0C9F" w14:textId="59F734C7" w:rsidR="00A31B4A" w:rsidRPr="008429BF" w:rsidRDefault="007234A0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2D6A" w14:textId="5171B539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DNMT3A</w:t>
            </w:r>
          </w:p>
        </w:tc>
      </w:tr>
      <w:tr w:rsidR="00A31B4A" w:rsidRPr="008429BF" w14:paraId="1A4A747F" w14:textId="77777777" w:rsidTr="00626B7C"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9411A8" w14:textId="56B3D71B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3909" w14:textId="60C4DA4A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GNA11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1AC2" w14:textId="7132548E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GNA11</w:t>
            </w:r>
          </w:p>
        </w:tc>
      </w:tr>
      <w:tr w:rsidR="00A31B4A" w:rsidRPr="008429BF" w14:paraId="73549F7F" w14:textId="77777777" w:rsidTr="00626B7C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3C45F" w14:textId="77777777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56B7" w14:textId="4BD6B6C9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ATM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7B07" w14:textId="112A9249" w:rsidR="00A31B4A" w:rsidRPr="008429BF" w:rsidRDefault="00CC2799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</w:tr>
      <w:tr w:rsidR="00A31B4A" w:rsidRPr="008429BF" w14:paraId="2AA41FF9" w14:textId="77777777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D4AE69" w14:textId="77777777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D14D" w14:textId="470BC788" w:rsidR="00A31B4A" w:rsidRPr="008429BF" w:rsidRDefault="00A31B4A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NMB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6B09" w14:textId="26F3D799" w:rsidR="00A31B4A" w:rsidRPr="008429BF" w:rsidRDefault="00CC2799" w:rsidP="00DB1D4D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</w:tr>
      <w:tr w:rsidR="00A31B4A" w:rsidRPr="008429BF" w14:paraId="0527B9CA" w14:textId="77777777" w:rsidTr="00626B7C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177E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4092" w14:textId="695785E3" w:rsidR="00A31B4A" w:rsidRPr="008429BF" w:rsidRDefault="007234A0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0E5D" w14:textId="744D5630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FBXW7</w:t>
            </w:r>
          </w:p>
        </w:tc>
      </w:tr>
      <w:tr w:rsidR="00A31B4A" w:rsidRPr="008429BF" w14:paraId="2BE1CCCE" w14:textId="77777777" w:rsidTr="00626B7C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BA65A" w14:textId="53437B2C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D0BF" w14:textId="19E2A275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GNA11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E136" w14:textId="394C8030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GNA11</w:t>
            </w:r>
          </w:p>
        </w:tc>
      </w:tr>
      <w:tr w:rsidR="00A31B4A" w:rsidRPr="008429BF" w14:paraId="43A4229B" w14:textId="77777777" w:rsidTr="00626B7C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09ED89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EA7703" w14:textId="6809313B" w:rsidR="00A31B4A" w:rsidRPr="008429BF" w:rsidRDefault="007234A0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8A8C" w14:textId="41B22EC3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SMAD4</w:t>
            </w:r>
          </w:p>
        </w:tc>
      </w:tr>
      <w:tr w:rsidR="00A31B4A" w:rsidRPr="008429BF" w14:paraId="4290D626" w14:textId="77777777" w:rsidTr="00626B7C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CC0A57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5AB35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F6FB" w14:textId="34E4CC7B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ACVR1</w:t>
            </w:r>
          </w:p>
        </w:tc>
      </w:tr>
      <w:tr w:rsidR="00A31B4A" w:rsidRPr="008429BF" w14:paraId="6079A2BE" w14:textId="77777777" w:rsidTr="00626B7C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44121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37F27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F827" w14:textId="3DD6AB11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ASXL1</w:t>
            </w:r>
          </w:p>
        </w:tc>
      </w:tr>
      <w:tr w:rsidR="00A31B4A" w:rsidRPr="008429BF" w14:paraId="082E69DE" w14:textId="77777777" w:rsidTr="00626B7C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032FA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07DE2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1182" w14:textId="1C0CB1EF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DICER1</w:t>
            </w:r>
          </w:p>
        </w:tc>
      </w:tr>
      <w:tr w:rsidR="00A31B4A" w:rsidRPr="008429BF" w14:paraId="79DE985F" w14:textId="77777777" w:rsidTr="00626B7C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5923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43BE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BA6D" w14:textId="18E069F6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SDHA</w:t>
            </w:r>
          </w:p>
        </w:tc>
      </w:tr>
      <w:tr w:rsidR="00A31B4A" w:rsidRPr="008429BF" w14:paraId="2C131F1E" w14:textId="77777777" w:rsidTr="00626B7C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6F8A7" w14:textId="0DE818E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FB22" w14:textId="717287EF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GNA11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005F" w14:textId="4285D98F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GNA11</w:t>
            </w:r>
          </w:p>
        </w:tc>
      </w:tr>
      <w:tr w:rsidR="00A31B4A" w:rsidRPr="008429BF" w14:paraId="4DD27F87" w14:textId="77777777" w:rsidTr="00626B7C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FF217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2629" w14:textId="456F18DD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BAP1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C984" w14:textId="7552C9B8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BAP1</w:t>
            </w:r>
          </w:p>
        </w:tc>
      </w:tr>
      <w:tr w:rsidR="00A31B4A" w:rsidRPr="008429BF" w14:paraId="021A8D5B" w14:textId="77777777" w:rsidTr="00626B7C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15214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7FF6" w14:textId="76F371CD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CHEK1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F122" w14:textId="5CC4528C" w:rsidR="00A31B4A" w:rsidRPr="008429BF" w:rsidRDefault="00CC2799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</w:tr>
      <w:tr w:rsidR="00A31B4A" w:rsidRPr="008429BF" w14:paraId="02576BEB" w14:textId="77777777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F455BC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131E" w14:textId="1A085958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CYLD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4F9F" w14:textId="6623C486" w:rsidR="00A31B4A" w:rsidRPr="008429BF" w:rsidRDefault="00CC2799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</w:tr>
      <w:tr w:rsidR="00A31B4A" w:rsidRPr="008429BF" w14:paraId="2F557066" w14:textId="77777777" w:rsidTr="00626B7C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5E59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2B03" w14:textId="1015F8F0" w:rsidR="00A31B4A" w:rsidRPr="008429BF" w:rsidRDefault="007234A0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F226" w14:textId="52E281B4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PIK3R1</w:t>
            </w:r>
          </w:p>
        </w:tc>
      </w:tr>
      <w:tr w:rsidR="00A31B4A" w:rsidRPr="008429BF" w14:paraId="153C70BC" w14:textId="77777777" w:rsidTr="00626B7C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C834F" w14:textId="25F4F0D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58EC" w14:textId="00F2A23C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GNAQ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2CE0" w14:textId="27C07ECD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GNAQ</w:t>
            </w:r>
          </w:p>
        </w:tc>
      </w:tr>
      <w:tr w:rsidR="00A31B4A" w:rsidRPr="008429BF" w14:paraId="63056726" w14:textId="77777777" w:rsidTr="00626B7C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568B77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180A" w14:textId="5003B7B8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BAP1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203B" w14:textId="526A9575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BAP1</w:t>
            </w:r>
          </w:p>
        </w:tc>
      </w:tr>
      <w:tr w:rsidR="00A31B4A" w:rsidRPr="008429BF" w14:paraId="029C1997" w14:textId="77777777" w:rsidTr="00626B7C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47A99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EB92" w14:textId="2D2A12F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FANCD2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E50F" w14:textId="345B9A20" w:rsidR="00A31B4A" w:rsidRPr="008429BF" w:rsidRDefault="00CC2799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</w:tr>
      <w:tr w:rsidR="00A31B4A" w:rsidRPr="008429BF" w14:paraId="67CA7AD0" w14:textId="77777777" w:rsidTr="00626B7C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287D2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5E7A" w14:textId="7561203B" w:rsidR="00A31B4A" w:rsidRPr="008429BF" w:rsidRDefault="007234A0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4A55" w14:textId="3FCA7340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CDKN2A</w:t>
            </w:r>
          </w:p>
        </w:tc>
      </w:tr>
      <w:tr w:rsidR="00A31B4A" w:rsidRPr="008429BF" w14:paraId="51A15253" w14:textId="77777777" w:rsidTr="00626B7C"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987A9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63C6F" w14:textId="700B398A" w:rsidR="00A31B4A" w:rsidRPr="008429BF" w:rsidRDefault="007234A0" w:rsidP="007234A0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Not detected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2DDC" w14:textId="2E1E4054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TP53</w:t>
            </w:r>
          </w:p>
        </w:tc>
      </w:tr>
      <w:tr w:rsidR="00A31B4A" w:rsidRPr="008429BF" w14:paraId="2D2835CE" w14:textId="77777777" w:rsidTr="00626B7C"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D65B" w14:textId="77777777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458A" w14:textId="77777777" w:rsidR="00A31B4A" w:rsidRPr="008429BF" w:rsidRDefault="00A31B4A" w:rsidP="00A31B4A">
            <w:pPr>
              <w:pStyle w:val="tabletextNS"/>
              <w:keepNext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88F0" w14:textId="0AC4983D" w:rsidR="00A31B4A" w:rsidRPr="008429BF" w:rsidRDefault="00A31B4A" w:rsidP="00A31B4A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GNAS</w:t>
            </w:r>
          </w:p>
        </w:tc>
      </w:tr>
    </w:tbl>
    <w:p w14:paraId="26A61C4F" w14:textId="7698504B" w:rsidR="007F05B6" w:rsidRPr="008429BF" w:rsidRDefault="00B542EE" w:rsidP="00B542EE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8429BF">
        <w:rPr>
          <w:rFonts w:ascii="Times New Roman" w:hAnsi="Times New Roman" w:cs="Times New Roman"/>
          <w:sz w:val="24"/>
          <w:szCs w:val="24"/>
        </w:rPr>
        <w:br w:type="page"/>
      </w:r>
    </w:p>
    <w:p w14:paraId="5AE79AEB" w14:textId="11F4F941" w:rsidR="007F05B6" w:rsidRPr="001D239A" w:rsidRDefault="007F05B6" w:rsidP="007F05B6">
      <w:pPr>
        <w:shd w:val="clear" w:color="auto" w:fill="FFFFFF"/>
        <w:spacing w:after="24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 xml:space="preserve">Table S12 </w:t>
      </w:r>
      <w:r w:rsidR="009E5221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List of 13 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Pre-specified G</w:t>
      </w:r>
      <w:r w:rsidR="009E5221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enes 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and A</w:t>
      </w:r>
      <w:r w:rsidR="00A8149B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ssessed for 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</w:t>
      </w:r>
      <w:r w:rsidR="00645BB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issense, 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</w:t>
      </w:r>
      <w:r w:rsidR="00645BB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onsense, 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</w:t>
      </w:r>
      <w:r w:rsidR="00645BB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uplication, 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</w:t>
      </w:r>
      <w:r w:rsidR="00645BB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rameshift</w:t>
      </w:r>
      <w:r w:rsidR="00BD3F68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</w:t>
      </w:r>
      <w:r w:rsidR="00BD3F68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eletion/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r w:rsidR="00BD3F68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nsertion</w:t>
      </w:r>
      <w:r w:rsidR="000357B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(i.e., 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</w:t>
      </w:r>
      <w:r w:rsidR="00466C20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igh or 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</w:t>
      </w:r>
      <w:r w:rsidR="00466C20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oderate 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r w:rsidR="00466C20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mpact</w:t>
      </w:r>
      <w:r w:rsidR="000357B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466C20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on the 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</w:t>
      </w:r>
      <w:r w:rsidR="00466C20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oding 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</w:t>
      </w:r>
      <w:r w:rsidR="00466C20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equence</w:t>
      </w:r>
      <w:r w:rsidR="00182C2F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 A</w:t>
      </w:r>
      <w:r w:rsidR="008B6E1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verage </w:t>
      </w:r>
      <w:r w:rsidR="001556C3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</w:t>
      </w:r>
      <w:r w:rsidR="008B6E12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hange </w:t>
      </w:r>
      <w:r w:rsidR="00016E26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Across these Gene Alterations was Used to Assess </w:t>
      </w:r>
      <w:r w:rsidR="00816C44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Variant </w:t>
      </w:r>
      <w:r w:rsidR="00016E26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</w:t>
      </w:r>
      <w:r w:rsidR="00816C44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llele </w:t>
      </w:r>
      <w:r w:rsidR="00016E26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</w:t>
      </w:r>
      <w:r w:rsidR="00816C44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requency (</w:t>
      </w:r>
      <w:proofErr w:type="spellStart"/>
      <w:r w:rsidR="00816C44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VAF</w:t>
      </w:r>
      <w:r w:rsidR="00816C44" w:rsidRPr="001D239A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en-GB"/>
        </w:rPr>
        <w:t>mean</w:t>
      </w:r>
      <w:proofErr w:type="spellEnd"/>
      <w:r w:rsidR="00816C44" w:rsidRPr="001D239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). </w:t>
      </w:r>
    </w:p>
    <w:tbl>
      <w:tblPr>
        <w:tblW w:w="1985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</w:tblGrid>
      <w:tr w:rsidR="009670E9" w:rsidRPr="008429BF" w14:paraId="5DA0C4E4" w14:textId="77777777" w:rsidTr="00016E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6FD4730" w14:textId="7B23B48E" w:rsidR="009670E9" w:rsidRPr="008429BF" w:rsidRDefault="009670E9" w:rsidP="006F7A59">
            <w:pPr>
              <w:pStyle w:val="tabletextNS"/>
              <w:keepNext/>
              <w:rPr>
                <w:rFonts w:ascii="Times New Roman" w:hAnsi="Times New Roman" w:cs="Times New Roman"/>
                <w:b/>
              </w:rPr>
            </w:pPr>
            <w:r w:rsidRPr="008429BF">
              <w:rPr>
                <w:rFonts w:ascii="Times New Roman" w:hAnsi="Times New Roman" w:cs="Times New Roman"/>
                <w:b/>
              </w:rPr>
              <w:t>Genes</w:t>
            </w:r>
          </w:p>
        </w:tc>
      </w:tr>
      <w:tr w:rsidR="009670E9" w:rsidRPr="008429BF" w14:paraId="69783EFC" w14:textId="77777777" w:rsidTr="00016E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5177" w14:textId="29CA7094" w:rsidR="009670E9" w:rsidRPr="008429BF" w:rsidRDefault="009670E9" w:rsidP="006F7A59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BAP1</w:t>
            </w:r>
          </w:p>
        </w:tc>
      </w:tr>
      <w:tr w:rsidR="009670E9" w:rsidRPr="008429BF" w14:paraId="26C95918" w14:textId="77777777" w:rsidTr="00016E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4079" w14:textId="0BC72090" w:rsidR="009670E9" w:rsidRPr="008429BF" w:rsidRDefault="009670E9" w:rsidP="006F7A59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BRAF</w:t>
            </w:r>
          </w:p>
        </w:tc>
      </w:tr>
      <w:tr w:rsidR="009670E9" w:rsidRPr="008429BF" w14:paraId="318545DE" w14:textId="77777777" w:rsidTr="00016E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D74B" w14:textId="250E2D8D" w:rsidR="009670E9" w:rsidRPr="008429BF" w:rsidRDefault="009670E9" w:rsidP="006F7A59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GNA11</w:t>
            </w:r>
          </w:p>
        </w:tc>
      </w:tr>
      <w:tr w:rsidR="009670E9" w:rsidRPr="008429BF" w14:paraId="13BD1B90" w14:textId="77777777" w:rsidTr="00016E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5149" w14:textId="5C63AC79" w:rsidR="009670E9" w:rsidRPr="008429BF" w:rsidRDefault="009670E9" w:rsidP="006F7A59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GNAQ</w:t>
            </w:r>
          </w:p>
        </w:tc>
      </w:tr>
      <w:tr w:rsidR="009670E9" w:rsidRPr="008429BF" w14:paraId="355AF52C" w14:textId="77777777" w:rsidTr="00016E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7AAC" w14:textId="344C589B" w:rsidR="009670E9" w:rsidRPr="008429BF" w:rsidRDefault="008F3DDA" w:rsidP="006F7A59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KIT</w:t>
            </w:r>
          </w:p>
        </w:tc>
      </w:tr>
      <w:tr w:rsidR="009670E9" w:rsidRPr="008429BF" w14:paraId="0A01B701" w14:textId="77777777" w:rsidTr="00016E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CEE4" w14:textId="6B2D9939" w:rsidR="009670E9" w:rsidRPr="008429BF" w:rsidRDefault="008F3DDA" w:rsidP="006F7A59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KRAS</w:t>
            </w:r>
          </w:p>
        </w:tc>
      </w:tr>
      <w:tr w:rsidR="009670E9" w:rsidRPr="008429BF" w14:paraId="1817F880" w14:textId="77777777" w:rsidTr="00016E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982F" w14:textId="735BF3EF" w:rsidR="009670E9" w:rsidRPr="008429BF" w:rsidRDefault="008F3DDA" w:rsidP="006F7A59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NRAS</w:t>
            </w:r>
          </w:p>
        </w:tc>
      </w:tr>
      <w:tr w:rsidR="008F3DDA" w:rsidRPr="008429BF" w14:paraId="48A1C6D6" w14:textId="77777777" w:rsidTr="00016E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0F38" w14:textId="22F57599" w:rsidR="008F3DDA" w:rsidRPr="008429BF" w:rsidRDefault="006F7A59" w:rsidP="006F7A59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PIK3CA</w:t>
            </w:r>
          </w:p>
        </w:tc>
      </w:tr>
      <w:tr w:rsidR="008F3DDA" w:rsidRPr="008429BF" w14:paraId="0AA5F41F" w14:textId="77777777" w:rsidTr="00016E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E82D" w14:textId="44B1D16F" w:rsidR="008F3DDA" w:rsidRPr="008429BF" w:rsidRDefault="006F7A59" w:rsidP="006F7A59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PIK3C</w:t>
            </w:r>
          </w:p>
        </w:tc>
      </w:tr>
      <w:tr w:rsidR="006F7A59" w:rsidRPr="008429BF" w14:paraId="562EDE2D" w14:textId="77777777" w:rsidTr="00016E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4437" w14:textId="495CE399" w:rsidR="006F7A59" w:rsidRPr="008429BF" w:rsidRDefault="006F7A59" w:rsidP="006F7A59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PLCB4</w:t>
            </w:r>
          </w:p>
        </w:tc>
      </w:tr>
      <w:tr w:rsidR="006F7A59" w:rsidRPr="008429BF" w14:paraId="629654FB" w14:textId="77777777" w:rsidTr="00016E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0875" w14:textId="37E759B5" w:rsidR="006F7A59" w:rsidRPr="008429BF" w:rsidRDefault="006F7A59" w:rsidP="006F7A59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PTEN</w:t>
            </w:r>
          </w:p>
        </w:tc>
      </w:tr>
      <w:tr w:rsidR="006F7A59" w:rsidRPr="008429BF" w14:paraId="680DEC1C" w14:textId="77777777" w:rsidTr="00016E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A072" w14:textId="432C530E" w:rsidR="006F7A59" w:rsidRPr="008429BF" w:rsidRDefault="006F7A59" w:rsidP="006F7A59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SF3B1</w:t>
            </w:r>
          </w:p>
        </w:tc>
      </w:tr>
      <w:tr w:rsidR="006F7A59" w:rsidRPr="008429BF" w14:paraId="5B40A915" w14:textId="77777777" w:rsidTr="00016E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D6176" w14:textId="54E02B83" w:rsidR="006F7A59" w:rsidRPr="008429BF" w:rsidRDefault="006F7A59" w:rsidP="006F7A59">
            <w:pPr>
              <w:pStyle w:val="tabletextNS"/>
              <w:keepNext/>
              <w:rPr>
                <w:rFonts w:ascii="Times New Roman" w:hAnsi="Times New Roman" w:cs="Times New Roman"/>
                <w:bCs/>
              </w:rPr>
            </w:pPr>
            <w:r w:rsidRPr="008429BF">
              <w:rPr>
                <w:rFonts w:ascii="Times New Roman" w:hAnsi="Times New Roman" w:cs="Times New Roman"/>
                <w:bCs/>
              </w:rPr>
              <w:t>TP53</w:t>
            </w:r>
          </w:p>
        </w:tc>
      </w:tr>
    </w:tbl>
    <w:p w14:paraId="02FA6454" w14:textId="6BD37226" w:rsidR="00865B1F" w:rsidRPr="008429BF" w:rsidRDefault="00865B1F">
      <w:pPr>
        <w:rPr>
          <w:rFonts w:ascii="Times New Roman" w:hAnsi="Times New Roman" w:cs="Times New Roman"/>
          <w:sz w:val="24"/>
          <w:szCs w:val="24"/>
        </w:rPr>
      </w:pPr>
    </w:p>
    <w:p w14:paraId="29CEFCEA" w14:textId="77777777" w:rsidR="00865B1F" w:rsidRPr="008429BF" w:rsidRDefault="00865B1F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8429BF">
        <w:rPr>
          <w:rFonts w:ascii="Times New Roman" w:hAnsi="Times New Roman" w:cs="Times New Roman"/>
          <w:sz w:val="24"/>
          <w:szCs w:val="24"/>
        </w:rPr>
        <w:br w:type="page"/>
      </w:r>
    </w:p>
    <w:p w14:paraId="05BAD6EA" w14:textId="453844AB" w:rsidR="007F05B6" w:rsidRPr="008429BF" w:rsidRDefault="00070464">
      <w:pPr>
        <w:rPr>
          <w:rFonts w:ascii="Times New Roman" w:hAnsi="Times New Roman" w:cs="Times New Roman"/>
          <w:sz w:val="24"/>
          <w:szCs w:val="24"/>
        </w:rPr>
      </w:pPr>
      <w:r w:rsidRPr="008429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865B1F" w:rsidRPr="008429BF">
        <w:rPr>
          <w:rFonts w:ascii="Times New Roman" w:hAnsi="Times New Roman" w:cs="Times New Roman"/>
          <w:b/>
          <w:bCs/>
          <w:sz w:val="24"/>
          <w:szCs w:val="24"/>
        </w:rPr>
        <w:t>S13</w:t>
      </w:r>
      <w:r w:rsidR="00865B1F" w:rsidRPr="008429BF">
        <w:rPr>
          <w:rFonts w:ascii="Times New Roman" w:hAnsi="Times New Roman" w:cs="Times New Roman"/>
          <w:sz w:val="24"/>
          <w:szCs w:val="24"/>
        </w:rPr>
        <w:t xml:space="preserve"> </w:t>
      </w:r>
      <w:r w:rsidR="001700C2" w:rsidRPr="008429B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836DE" w:rsidRPr="008429BF">
        <w:rPr>
          <w:rFonts w:ascii="Times New Roman" w:hAnsi="Times New Roman" w:cs="Times New Roman"/>
          <w:b/>
          <w:bCs/>
          <w:sz w:val="24"/>
          <w:szCs w:val="24"/>
        </w:rPr>
        <w:t xml:space="preserve">lasses of </w:t>
      </w:r>
      <w:r w:rsidR="00521CEF" w:rsidRPr="008429BF">
        <w:rPr>
          <w:rFonts w:ascii="Times New Roman" w:hAnsi="Times New Roman" w:cs="Times New Roman"/>
          <w:b/>
          <w:bCs/>
          <w:sz w:val="24"/>
          <w:szCs w:val="24"/>
        </w:rPr>
        <w:t>human leukocyte antigen (</w:t>
      </w:r>
      <w:r w:rsidR="00865B1F" w:rsidRPr="008429BF">
        <w:rPr>
          <w:rFonts w:ascii="Times New Roman" w:hAnsi="Times New Roman" w:cs="Times New Roman"/>
          <w:b/>
          <w:bCs/>
          <w:sz w:val="24"/>
          <w:szCs w:val="24"/>
        </w:rPr>
        <w:t>HLA</w:t>
      </w:r>
      <w:r w:rsidR="00521CEF" w:rsidRPr="008429BF">
        <w:rPr>
          <w:rFonts w:ascii="Times New Roman" w:hAnsi="Times New Roman" w:cs="Times New Roman"/>
          <w:b/>
          <w:bCs/>
          <w:sz w:val="24"/>
          <w:szCs w:val="24"/>
        </w:rPr>
        <w:t xml:space="preserve">) in </w:t>
      </w:r>
      <w:r w:rsidR="003168C4" w:rsidRPr="008429BF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E157FF" w:rsidRPr="008429BF">
        <w:rPr>
          <w:rFonts w:ascii="Times New Roman" w:hAnsi="Times New Roman" w:cs="Times New Roman"/>
          <w:b/>
          <w:bCs/>
          <w:sz w:val="24"/>
          <w:szCs w:val="24"/>
        </w:rPr>
        <w:t xml:space="preserve"> tumour tissue </w:t>
      </w:r>
      <w:r w:rsidR="00B956F1" w:rsidRPr="008429BF">
        <w:rPr>
          <w:rFonts w:ascii="Times New Roman" w:hAnsi="Times New Roman" w:cs="Times New Roman"/>
          <w:b/>
          <w:bCs/>
          <w:sz w:val="24"/>
          <w:szCs w:val="24"/>
        </w:rPr>
        <w:t xml:space="preserve">(n=12) </w:t>
      </w:r>
      <w:r w:rsidR="00E157FF" w:rsidRPr="008429BF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3168C4" w:rsidRPr="008429BF">
        <w:rPr>
          <w:rFonts w:ascii="Times New Roman" w:hAnsi="Times New Roman" w:cs="Times New Roman"/>
          <w:b/>
          <w:bCs/>
          <w:sz w:val="24"/>
          <w:szCs w:val="24"/>
        </w:rPr>
        <w:t xml:space="preserve"> blood</w:t>
      </w:r>
      <w:r w:rsidR="00521CEF" w:rsidRPr="00842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36DE" w:rsidRPr="008429BF">
        <w:rPr>
          <w:rFonts w:ascii="Times New Roman" w:hAnsi="Times New Roman" w:cs="Times New Roman"/>
          <w:b/>
          <w:bCs/>
          <w:sz w:val="24"/>
          <w:szCs w:val="24"/>
        </w:rPr>
        <w:t>(n=</w:t>
      </w:r>
      <w:r w:rsidR="00B956F1" w:rsidRPr="008429B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836DE" w:rsidRPr="008429B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FA4BE7" w:rsidRPr="008429BF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F836DE" w:rsidRPr="008429BF">
        <w:rPr>
          <w:rFonts w:ascii="Times New Roman" w:hAnsi="Times New Roman" w:cs="Times New Roman"/>
          <w:b/>
          <w:bCs/>
          <w:sz w:val="24"/>
          <w:szCs w:val="24"/>
        </w:rPr>
        <w:t>Uveal Melanoma (UM)</w:t>
      </w:r>
      <w:r w:rsidR="00016E26" w:rsidRPr="008429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4BE7" w:rsidRPr="008429BF">
        <w:rPr>
          <w:rFonts w:ascii="Times New Roman" w:hAnsi="Times New Roman" w:cs="Times New Roman"/>
          <w:b/>
          <w:bCs/>
          <w:sz w:val="24"/>
          <w:szCs w:val="24"/>
        </w:rPr>
        <w:t>Patients</w:t>
      </w:r>
      <w:r w:rsidR="00680BA4" w:rsidRPr="008429BF">
        <w:rPr>
          <w:rFonts w:ascii="Times New Roman" w:hAnsi="Times New Roman" w:cs="Times New Roman"/>
          <w:b/>
          <w:bCs/>
          <w:sz w:val="24"/>
          <w:szCs w:val="24"/>
        </w:rPr>
        <w:t xml:space="preserve"> (n=17 pts). </w:t>
      </w:r>
    </w:p>
    <w:tbl>
      <w:tblPr>
        <w:tblStyle w:val="TableGrid1"/>
        <w:tblW w:w="8642" w:type="dxa"/>
        <w:tblLook w:val="0600" w:firstRow="0" w:lastRow="0" w:firstColumn="0" w:lastColumn="0" w:noHBand="1" w:noVBand="1"/>
      </w:tblPr>
      <w:tblGrid>
        <w:gridCol w:w="1401"/>
        <w:gridCol w:w="2280"/>
        <w:gridCol w:w="2410"/>
        <w:gridCol w:w="2551"/>
      </w:tblGrid>
      <w:tr w:rsidR="00A84FC8" w:rsidRPr="008429BF" w14:paraId="0C1C686B" w14:textId="77777777" w:rsidTr="00670E7B">
        <w:trPr>
          <w:trHeight w:val="307"/>
        </w:trPr>
        <w:tc>
          <w:tcPr>
            <w:tcW w:w="1401" w:type="dxa"/>
            <w:shd w:val="clear" w:color="auto" w:fill="D9D9D9" w:themeFill="background1" w:themeFillShade="D9"/>
            <w:hideMark/>
          </w:tcPr>
          <w:p w14:paraId="34B96E11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Patient Id</w:t>
            </w:r>
          </w:p>
        </w:tc>
        <w:tc>
          <w:tcPr>
            <w:tcW w:w="2280" w:type="dxa"/>
            <w:shd w:val="clear" w:color="auto" w:fill="D9D9D9" w:themeFill="background1" w:themeFillShade="D9"/>
            <w:hideMark/>
          </w:tcPr>
          <w:p w14:paraId="48C044A3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HLA-A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14:paraId="1315FF7A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HLA-B</w:t>
            </w:r>
          </w:p>
        </w:tc>
        <w:tc>
          <w:tcPr>
            <w:tcW w:w="2551" w:type="dxa"/>
            <w:shd w:val="clear" w:color="auto" w:fill="D9D9D9" w:themeFill="background1" w:themeFillShade="D9"/>
            <w:hideMark/>
          </w:tcPr>
          <w:p w14:paraId="4DF6B221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HLA-C</w:t>
            </w:r>
          </w:p>
        </w:tc>
      </w:tr>
      <w:tr w:rsidR="00A84FC8" w:rsidRPr="008429BF" w14:paraId="44D3F204" w14:textId="77777777" w:rsidTr="000C0CC3">
        <w:trPr>
          <w:trHeight w:val="307"/>
        </w:trPr>
        <w:tc>
          <w:tcPr>
            <w:tcW w:w="1401" w:type="dxa"/>
            <w:hideMark/>
          </w:tcPr>
          <w:p w14:paraId="38DE8ED6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0" w:type="dxa"/>
            <w:hideMark/>
          </w:tcPr>
          <w:p w14:paraId="4D1A89E6" w14:textId="47DD55D1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A*11:01;A*32:01</w:t>
            </w:r>
          </w:p>
        </w:tc>
        <w:tc>
          <w:tcPr>
            <w:tcW w:w="2410" w:type="dxa"/>
            <w:hideMark/>
          </w:tcPr>
          <w:p w14:paraId="0E291473" w14:textId="11321EC0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B*08:01;B*18:01</w:t>
            </w:r>
          </w:p>
        </w:tc>
        <w:tc>
          <w:tcPr>
            <w:tcW w:w="2551" w:type="dxa"/>
            <w:hideMark/>
          </w:tcPr>
          <w:p w14:paraId="590235B9" w14:textId="4AD26DD6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C*07:01;C*07:02</w:t>
            </w:r>
          </w:p>
        </w:tc>
      </w:tr>
      <w:tr w:rsidR="00A84FC8" w:rsidRPr="008429BF" w14:paraId="7120B5B1" w14:textId="77777777" w:rsidTr="000C0CC3">
        <w:trPr>
          <w:trHeight w:val="307"/>
        </w:trPr>
        <w:tc>
          <w:tcPr>
            <w:tcW w:w="1401" w:type="dxa"/>
            <w:hideMark/>
          </w:tcPr>
          <w:p w14:paraId="11F86E4E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0" w:type="dxa"/>
            <w:hideMark/>
          </w:tcPr>
          <w:p w14:paraId="02AC5A91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A*30:02, A*31:01</w:t>
            </w:r>
          </w:p>
        </w:tc>
        <w:tc>
          <w:tcPr>
            <w:tcW w:w="2410" w:type="dxa"/>
            <w:hideMark/>
          </w:tcPr>
          <w:p w14:paraId="291B10F1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B*44:03, B*51:01</w:t>
            </w:r>
          </w:p>
        </w:tc>
        <w:tc>
          <w:tcPr>
            <w:tcW w:w="2551" w:type="dxa"/>
            <w:hideMark/>
          </w:tcPr>
          <w:p w14:paraId="0E65C419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C*04:01, C*05:01</w:t>
            </w:r>
          </w:p>
        </w:tc>
      </w:tr>
      <w:tr w:rsidR="00A84FC8" w:rsidRPr="008429BF" w14:paraId="37C9F67E" w14:textId="77777777" w:rsidTr="000C0CC3">
        <w:trPr>
          <w:trHeight w:val="307"/>
        </w:trPr>
        <w:tc>
          <w:tcPr>
            <w:tcW w:w="1401" w:type="dxa"/>
            <w:hideMark/>
          </w:tcPr>
          <w:p w14:paraId="0EE73380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80" w:type="dxa"/>
            <w:hideMark/>
          </w:tcPr>
          <w:p w14:paraId="56AF7410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A*11:01, A*26:01</w:t>
            </w:r>
          </w:p>
        </w:tc>
        <w:tc>
          <w:tcPr>
            <w:tcW w:w="2410" w:type="dxa"/>
            <w:hideMark/>
          </w:tcPr>
          <w:p w14:paraId="24047D5B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B*37:01, B*15:63</w:t>
            </w:r>
          </w:p>
        </w:tc>
        <w:tc>
          <w:tcPr>
            <w:tcW w:w="2551" w:type="dxa"/>
            <w:hideMark/>
          </w:tcPr>
          <w:p w14:paraId="5B49C2FB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C*03:03, C*06:02</w:t>
            </w:r>
          </w:p>
        </w:tc>
      </w:tr>
      <w:tr w:rsidR="00A84FC8" w:rsidRPr="008429BF" w14:paraId="4D8D93BB" w14:textId="77777777" w:rsidTr="000C0CC3">
        <w:trPr>
          <w:trHeight w:val="307"/>
        </w:trPr>
        <w:tc>
          <w:tcPr>
            <w:tcW w:w="1401" w:type="dxa"/>
            <w:hideMark/>
          </w:tcPr>
          <w:p w14:paraId="5A021B69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80" w:type="dxa"/>
            <w:hideMark/>
          </w:tcPr>
          <w:p w14:paraId="1DE26A9B" w14:textId="05CC8C8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A*01:01;A*33:03</w:t>
            </w:r>
          </w:p>
        </w:tc>
        <w:tc>
          <w:tcPr>
            <w:tcW w:w="2410" w:type="dxa"/>
            <w:hideMark/>
          </w:tcPr>
          <w:p w14:paraId="12207F86" w14:textId="1337CC18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B*08:01;B*35:01</w:t>
            </w:r>
          </w:p>
        </w:tc>
        <w:tc>
          <w:tcPr>
            <w:tcW w:w="2551" w:type="dxa"/>
            <w:hideMark/>
          </w:tcPr>
          <w:p w14:paraId="03C8E889" w14:textId="5E9D7F45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C*04:01;C*07:01</w:t>
            </w:r>
          </w:p>
        </w:tc>
      </w:tr>
      <w:tr w:rsidR="00A84FC8" w:rsidRPr="008429BF" w14:paraId="017439C0" w14:textId="77777777" w:rsidTr="000C0CC3">
        <w:trPr>
          <w:trHeight w:val="307"/>
        </w:trPr>
        <w:tc>
          <w:tcPr>
            <w:tcW w:w="1401" w:type="dxa"/>
            <w:hideMark/>
          </w:tcPr>
          <w:p w14:paraId="4B693D1B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80" w:type="dxa"/>
            <w:hideMark/>
          </w:tcPr>
          <w:p w14:paraId="1F5A1C49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A*01:01, A*11:01</w:t>
            </w:r>
          </w:p>
        </w:tc>
        <w:tc>
          <w:tcPr>
            <w:tcW w:w="2410" w:type="dxa"/>
            <w:hideMark/>
          </w:tcPr>
          <w:p w14:paraId="5EFBF070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B*35:01, B*57:01</w:t>
            </w:r>
          </w:p>
        </w:tc>
        <w:tc>
          <w:tcPr>
            <w:tcW w:w="2551" w:type="dxa"/>
            <w:hideMark/>
          </w:tcPr>
          <w:p w14:paraId="0243E351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C*04:01, C*06:02</w:t>
            </w:r>
          </w:p>
        </w:tc>
      </w:tr>
      <w:tr w:rsidR="00A84FC8" w:rsidRPr="008429BF" w14:paraId="35585624" w14:textId="77777777" w:rsidTr="000C0CC3">
        <w:trPr>
          <w:trHeight w:val="307"/>
        </w:trPr>
        <w:tc>
          <w:tcPr>
            <w:tcW w:w="1401" w:type="dxa"/>
            <w:hideMark/>
          </w:tcPr>
          <w:p w14:paraId="62D82B61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80" w:type="dxa"/>
            <w:hideMark/>
          </w:tcPr>
          <w:p w14:paraId="1A0514A8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A*01:01, A*32:01</w:t>
            </w:r>
          </w:p>
        </w:tc>
        <w:tc>
          <w:tcPr>
            <w:tcW w:w="2410" w:type="dxa"/>
            <w:hideMark/>
          </w:tcPr>
          <w:p w14:paraId="4FF63165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B*08:01, B*44:02</w:t>
            </w:r>
          </w:p>
        </w:tc>
        <w:tc>
          <w:tcPr>
            <w:tcW w:w="2551" w:type="dxa"/>
            <w:hideMark/>
          </w:tcPr>
          <w:p w14:paraId="32D1CAA8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C*07:01, C*05:01</w:t>
            </w:r>
          </w:p>
        </w:tc>
      </w:tr>
      <w:tr w:rsidR="00A84FC8" w:rsidRPr="008429BF" w14:paraId="5FED78D8" w14:textId="77777777" w:rsidTr="000C0CC3">
        <w:trPr>
          <w:trHeight w:val="307"/>
        </w:trPr>
        <w:tc>
          <w:tcPr>
            <w:tcW w:w="1401" w:type="dxa"/>
            <w:hideMark/>
          </w:tcPr>
          <w:p w14:paraId="18ED6505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0" w:type="dxa"/>
            <w:hideMark/>
          </w:tcPr>
          <w:p w14:paraId="66491E4C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A*11:01, A*31:01</w:t>
            </w:r>
          </w:p>
        </w:tc>
        <w:tc>
          <w:tcPr>
            <w:tcW w:w="2410" w:type="dxa"/>
            <w:hideMark/>
          </w:tcPr>
          <w:p w14:paraId="1E1C2D44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B*14:01, B*27:05</w:t>
            </w:r>
          </w:p>
        </w:tc>
        <w:tc>
          <w:tcPr>
            <w:tcW w:w="2551" w:type="dxa"/>
            <w:hideMark/>
          </w:tcPr>
          <w:p w14:paraId="3A015382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C*02:02, C*08:02</w:t>
            </w:r>
          </w:p>
        </w:tc>
      </w:tr>
      <w:tr w:rsidR="00A84FC8" w:rsidRPr="008429BF" w14:paraId="0EB50FC5" w14:textId="77777777" w:rsidTr="000C0CC3">
        <w:trPr>
          <w:trHeight w:val="307"/>
        </w:trPr>
        <w:tc>
          <w:tcPr>
            <w:tcW w:w="1401" w:type="dxa"/>
            <w:hideMark/>
          </w:tcPr>
          <w:p w14:paraId="3441CF69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0" w:type="dxa"/>
            <w:hideMark/>
          </w:tcPr>
          <w:p w14:paraId="5BBEB9EC" w14:textId="5B287001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A*03:02;A*32:01</w:t>
            </w:r>
          </w:p>
        </w:tc>
        <w:tc>
          <w:tcPr>
            <w:tcW w:w="2410" w:type="dxa"/>
            <w:hideMark/>
          </w:tcPr>
          <w:p w14:paraId="3EEF7737" w14:textId="395DAC75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B*51:01;B*58:01</w:t>
            </w:r>
          </w:p>
        </w:tc>
        <w:tc>
          <w:tcPr>
            <w:tcW w:w="2551" w:type="dxa"/>
            <w:hideMark/>
          </w:tcPr>
          <w:p w14:paraId="03BD42B7" w14:textId="59ADD30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C*07:01;C*15:02</w:t>
            </w:r>
          </w:p>
        </w:tc>
      </w:tr>
      <w:tr w:rsidR="00A84FC8" w:rsidRPr="008429BF" w14:paraId="5D475D8B" w14:textId="77777777" w:rsidTr="000C0CC3">
        <w:trPr>
          <w:trHeight w:val="307"/>
        </w:trPr>
        <w:tc>
          <w:tcPr>
            <w:tcW w:w="1401" w:type="dxa"/>
            <w:hideMark/>
          </w:tcPr>
          <w:p w14:paraId="532AAF43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0" w:type="dxa"/>
            <w:hideMark/>
          </w:tcPr>
          <w:p w14:paraId="27928E1C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A*11:01, A*29:02</w:t>
            </w:r>
          </w:p>
        </w:tc>
        <w:tc>
          <w:tcPr>
            <w:tcW w:w="2410" w:type="dxa"/>
            <w:hideMark/>
          </w:tcPr>
          <w:p w14:paraId="3C6289CF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B*35:01, B*44:03</w:t>
            </w:r>
          </w:p>
        </w:tc>
        <w:tc>
          <w:tcPr>
            <w:tcW w:w="2551" w:type="dxa"/>
            <w:hideMark/>
          </w:tcPr>
          <w:p w14:paraId="2B4DA889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C*16:01, C*04:01</w:t>
            </w:r>
          </w:p>
        </w:tc>
      </w:tr>
      <w:tr w:rsidR="00A84FC8" w:rsidRPr="008429BF" w14:paraId="05BF367E" w14:textId="77777777" w:rsidTr="000C0CC3">
        <w:trPr>
          <w:trHeight w:val="307"/>
        </w:trPr>
        <w:tc>
          <w:tcPr>
            <w:tcW w:w="1401" w:type="dxa"/>
            <w:hideMark/>
          </w:tcPr>
          <w:p w14:paraId="15DC8C2B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80" w:type="dxa"/>
            <w:hideMark/>
          </w:tcPr>
          <w:p w14:paraId="48FA0BF6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A*03:01, A*30:01</w:t>
            </w:r>
          </w:p>
        </w:tc>
        <w:tc>
          <w:tcPr>
            <w:tcW w:w="2410" w:type="dxa"/>
            <w:hideMark/>
          </w:tcPr>
          <w:p w14:paraId="3BA9BB01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B*13:02, B*51:01</w:t>
            </w:r>
          </w:p>
        </w:tc>
        <w:tc>
          <w:tcPr>
            <w:tcW w:w="2551" w:type="dxa"/>
            <w:hideMark/>
          </w:tcPr>
          <w:p w14:paraId="7977D8A5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C*06:02, C*14:02</w:t>
            </w:r>
          </w:p>
        </w:tc>
      </w:tr>
      <w:tr w:rsidR="00A84FC8" w:rsidRPr="008429BF" w14:paraId="00228D35" w14:textId="77777777" w:rsidTr="000C0CC3">
        <w:trPr>
          <w:trHeight w:val="307"/>
        </w:trPr>
        <w:tc>
          <w:tcPr>
            <w:tcW w:w="1401" w:type="dxa"/>
            <w:hideMark/>
          </w:tcPr>
          <w:p w14:paraId="139A3FB1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80" w:type="dxa"/>
            <w:hideMark/>
          </w:tcPr>
          <w:p w14:paraId="1F8A1A75" w14:textId="7C859B2A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A*03:01;A*32:01</w:t>
            </w:r>
          </w:p>
        </w:tc>
        <w:tc>
          <w:tcPr>
            <w:tcW w:w="2410" w:type="dxa"/>
            <w:hideMark/>
          </w:tcPr>
          <w:p w14:paraId="1025B3FA" w14:textId="2C9EA27B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B*35:01;B*50:01</w:t>
            </w:r>
          </w:p>
        </w:tc>
        <w:tc>
          <w:tcPr>
            <w:tcW w:w="2551" w:type="dxa"/>
            <w:hideMark/>
          </w:tcPr>
          <w:p w14:paraId="11763D83" w14:textId="5CCC04D9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C*04:01;C*06:02</w:t>
            </w:r>
          </w:p>
        </w:tc>
      </w:tr>
      <w:tr w:rsidR="00A84FC8" w:rsidRPr="008429BF" w14:paraId="27ED5CDA" w14:textId="77777777" w:rsidTr="000C0CC3">
        <w:trPr>
          <w:trHeight w:val="307"/>
        </w:trPr>
        <w:tc>
          <w:tcPr>
            <w:tcW w:w="1401" w:type="dxa"/>
            <w:hideMark/>
          </w:tcPr>
          <w:p w14:paraId="488FC9B9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80" w:type="dxa"/>
            <w:hideMark/>
          </w:tcPr>
          <w:p w14:paraId="4F3AA323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A*02:01, A*02:01</w:t>
            </w:r>
          </w:p>
        </w:tc>
        <w:tc>
          <w:tcPr>
            <w:tcW w:w="2410" w:type="dxa"/>
            <w:hideMark/>
          </w:tcPr>
          <w:p w14:paraId="17915148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B*13:02, B*44:02</w:t>
            </w:r>
          </w:p>
        </w:tc>
        <w:tc>
          <w:tcPr>
            <w:tcW w:w="2551" w:type="dxa"/>
            <w:hideMark/>
          </w:tcPr>
          <w:p w14:paraId="3CE7E949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C*06:02, C*05:01</w:t>
            </w:r>
          </w:p>
        </w:tc>
      </w:tr>
      <w:tr w:rsidR="00A84FC8" w:rsidRPr="008429BF" w14:paraId="63D3EF28" w14:textId="77777777" w:rsidTr="000C0CC3">
        <w:trPr>
          <w:trHeight w:val="307"/>
        </w:trPr>
        <w:tc>
          <w:tcPr>
            <w:tcW w:w="1401" w:type="dxa"/>
            <w:hideMark/>
          </w:tcPr>
          <w:p w14:paraId="580FEE09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80" w:type="dxa"/>
            <w:hideMark/>
          </w:tcPr>
          <w:p w14:paraId="762BBD1D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A*01:01, A*32:01</w:t>
            </w:r>
          </w:p>
        </w:tc>
        <w:tc>
          <w:tcPr>
            <w:tcW w:w="2410" w:type="dxa"/>
            <w:hideMark/>
          </w:tcPr>
          <w:p w14:paraId="0702E651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B*18:01, B*57:01</w:t>
            </w:r>
          </w:p>
        </w:tc>
        <w:tc>
          <w:tcPr>
            <w:tcW w:w="2551" w:type="dxa"/>
            <w:hideMark/>
          </w:tcPr>
          <w:p w14:paraId="154A70BE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C*06:02, C*07:01</w:t>
            </w:r>
          </w:p>
        </w:tc>
      </w:tr>
      <w:tr w:rsidR="00A84FC8" w:rsidRPr="008429BF" w14:paraId="28E42B36" w14:textId="77777777" w:rsidTr="000C0CC3">
        <w:trPr>
          <w:trHeight w:val="307"/>
        </w:trPr>
        <w:tc>
          <w:tcPr>
            <w:tcW w:w="1401" w:type="dxa"/>
            <w:hideMark/>
          </w:tcPr>
          <w:p w14:paraId="548AABF8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80" w:type="dxa"/>
            <w:hideMark/>
          </w:tcPr>
          <w:p w14:paraId="66F42C26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A*02:01, A*32:01</w:t>
            </w:r>
          </w:p>
        </w:tc>
        <w:tc>
          <w:tcPr>
            <w:tcW w:w="2410" w:type="dxa"/>
            <w:hideMark/>
          </w:tcPr>
          <w:p w14:paraId="404E8C97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B*51:01, B*51:01</w:t>
            </w:r>
          </w:p>
        </w:tc>
        <w:tc>
          <w:tcPr>
            <w:tcW w:w="2551" w:type="dxa"/>
            <w:hideMark/>
          </w:tcPr>
          <w:p w14:paraId="20744E14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C*01:02, C*01:02</w:t>
            </w:r>
          </w:p>
        </w:tc>
      </w:tr>
      <w:tr w:rsidR="00A84FC8" w:rsidRPr="008429BF" w14:paraId="75C7CDDD" w14:textId="77777777" w:rsidTr="000C0CC3">
        <w:trPr>
          <w:trHeight w:val="307"/>
        </w:trPr>
        <w:tc>
          <w:tcPr>
            <w:tcW w:w="1401" w:type="dxa"/>
            <w:hideMark/>
          </w:tcPr>
          <w:p w14:paraId="545A7734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80" w:type="dxa"/>
            <w:hideMark/>
          </w:tcPr>
          <w:p w14:paraId="2D9BF5C3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A*01:01, A*01:01</w:t>
            </w:r>
          </w:p>
        </w:tc>
        <w:tc>
          <w:tcPr>
            <w:tcW w:w="2410" w:type="dxa"/>
            <w:hideMark/>
          </w:tcPr>
          <w:p w14:paraId="532FF495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B*08:01, B*08:01</w:t>
            </w:r>
          </w:p>
        </w:tc>
        <w:tc>
          <w:tcPr>
            <w:tcW w:w="2551" w:type="dxa"/>
            <w:hideMark/>
          </w:tcPr>
          <w:p w14:paraId="71C6E18D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C*07:01, C*07:01</w:t>
            </w:r>
          </w:p>
        </w:tc>
      </w:tr>
      <w:tr w:rsidR="00A84FC8" w:rsidRPr="008429BF" w14:paraId="1A192889" w14:textId="77777777" w:rsidTr="000C0CC3">
        <w:trPr>
          <w:trHeight w:val="307"/>
        </w:trPr>
        <w:tc>
          <w:tcPr>
            <w:tcW w:w="1401" w:type="dxa"/>
            <w:hideMark/>
          </w:tcPr>
          <w:p w14:paraId="0D318A01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80" w:type="dxa"/>
            <w:hideMark/>
          </w:tcPr>
          <w:p w14:paraId="4087FF70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b/>
                <w:bCs/>
                <w:sz w:val="24"/>
                <w:szCs w:val="24"/>
              </w:rPr>
              <w:t>A*02:01, A*03:01</w:t>
            </w:r>
          </w:p>
        </w:tc>
        <w:tc>
          <w:tcPr>
            <w:tcW w:w="2410" w:type="dxa"/>
            <w:hideMark/>
          </w:tcPr>
          <w:p w14:paraId="3C5F3292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B*07:02, B*44:02</w:t>
            </w:r>
          </w:p>
        </w:tc>
        <w:tc>
          <w:tcPr>
            <w:tcW w:w="2551" w:type="dxa"/>
            <w:hideMark/>
          </w:tcPr>
          <w:p w14:paraId="2B23DE70" w14:textId="77777777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C*07:02, C*05:01</w:t>
            </w:r>
          </w:p>
        </w:tc>
      </w:tr>
      <w:tr w:rsidR="00A84FC8" w:rsidRPr="008429BF" w14:paraId="6837A4EF" w14:textId="77777777" w:rsidTr="000C0CC3">
        <w:trPr>
          <w:trHeight w:val="307"/>
        </w:trPr>
        <w:tc>
          <w:tcPr>
            <w:tcW w:w="1401" w:type="dxa"/>
            <w:hideMark/>
          </w:tcPr>
          <w:p w14:paraId="5234CBF0" w14:textId="77777777" w:rsidR="00A84FC8" w:rsidRPr="008429BF" w:rsidRDefault="00A84FC8" w:rsidP="00A84FC8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80" w:type="dxa"/>
            <w:hideMark/>
          </w:tcPr>
          <w:p w14:paraId="4E808A8E" w14:textId="19E2F391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A*01:01;A*32:01</w:t>
            </w:r>
          </w:p>
        </w:tc>
        <w:tc>
          <w:tcPr>
            <w:tcW w:w="2410" w:type="dxa"/>
            <w:hideMark/>
          </w:tcPr>
          <w:p w14:paraId="345057A8" w14:textId="32A6C962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B*37:01;B*44:02</w:t>
            </w:r>
          </w:p>
        </w:tc>
        <w:tc>
          <w:tcPr>
            <w:tcW w:w="2551" w:type="dxa"/>
            <w:hideMark/>
          </w:tcPr>
          <w:p w14:paraId="093F9B5B" w14:textId="438887EC" w:rsidR="00A84FC8" w:rsidRPr="008429BF" w:rsidRDefault="00A84FC8" w:rsidP="00670E7B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9BF">
              <w:rPr>
                <w:rFonts w:ascii="Times New Roman" w:hAnsi="Times New Roman"/>
                <w:sz w:val="24"/>
                <w:szCs w:val="24"/>
              </w:rPr>
              <w:t>C*06:02;C*05:01</w:t>
            </w:r>
          </w:p>
        </w:tc>
      </w:tr>
    </w:tbl>
    <w:p w14:paraId="1D1E642F" w14:textId="4B9A5E06" w:rsidR="00865B1F" w:rsidRPr="008429BF" w:rsidRDefault="008429BF">
      <w:pPr>
        <w:rPr>
          <w:rFonts w:ascii="Times New Roman" w:hAnsi="Times New Roman" w:cs="Times New Roman"/>
          <w:sz w:val="24"/>
          <w:szCs w:val="24"/>
        </w:rPr>
      </w:pPr>
      <w:r w:rsidRPr="008429BF">
        <w:rPr>
          <w:rFonts w:ascii="Times New Roman" w:hAnsi="Times New Roman" w:cs="Times New Roman"/>
          <w:sz w:val="24"/>
          <w:szCs w:val="24"/>
        </w:rPr>
        <w:t xml:space="preserve">Patients with HLA-A*02:01 are presented in bold </w:t>
      </w:r>
    </w:p>
    <w:sectPr w:rsidR="00865B1F" w:rsidRPr="008429BF" w:rsidSect="004E7C86">
      <w:pgSz w:w="11906" w:h="16838"/>
      <w:pgMar w:top="114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52F3" w14:textId="77777777" w:rsidR="0018028B" w:rsidRDefault="0018028B" w:rsidP="00800CA0">
      <w:pPr>
        <w:spacing w:after="0" w:line="240" w:lineRule="auto"/>
      </w:pPr>
      <w:r>
        <w:separator/>
      </w:r>
    </w:p>
  </w:endnote>
  <w:endnote w:type="continuationSeparator" w:id="0">
    <w:p w14:paraId="708C2C84" w14:textId="77777777" w:rsidR="0018028B" w:rsidRDefault="0018028B" w:rsidP="0080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8835" w14:textId="77777777" w:rsidR="0018028B" w:rsidRDefault="0018028B" w:rsidP="00800CA0">
      <w:pPr>
        <w:spacing w:after="0" w:line="240" w:lineRule="auto"/>
      </w:pPr>
      <w:r>
        <w:separator/>
      </w:r>
    </w:p>
  </w:footnote>
  <w:footnote w:type="continuationSeparator" w:id="0">
    <w:p w14:paraId="1A225E53" w14:textId="77777777" w:rsidR="0018028B" w:rsidRDefault="0018028B" w:rsidP="0080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6AC"/>
    <w:multiLevelType w:val="singleLevel"/>
    <w:tmpl w:val="DF823A9A"/>
    <w:lvl w:ilvl="0">
      <w:start w:val="1"/>
      <w:numFmt w:val="lowerLetter"/>
      <w:pStyle w:val="tablerefalph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num w:numId="1" w16cid:durableId="71632851">
    <w:abstractNumId w:val="0"/>
  </w:num>
  <w:num w:numId="2" w16cid:durableId="1825858106">
    <w:abstractNumId w:val="0"/>
    <w:lvlOverride w:ilvl="0">
      <w:startOverride w:val="1"/>
    </w:lvlOverride>
  </w:num>
  <w:num w:numId="3" w16cid:durableId="2940683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5A"/>
    <w:rsid w:val="00016AC9"/>
    <w:rsid w:val="00016E26"/>
    <w:rsid w:val="000177A5"/>
    <w:rsid w:val="000177FD"/>
    <w:rsid w:val="00023727"/>
    <w:rsid w:val="0003039F"/>
    <w:rsid w:val="00030915"/>
    <w:rsid w:val="000357BF"/>
    <w:rsid w:val="00053859"/>
    <w:rsid w:val="00060F18"/>
    <w:rsid w:val="00064FDE"/>
    <w:rsid w:val="00066654"/>
    <w:rsid w:val="000701EE"/>
    <w:rsid w:val="00070464"/>
    <w:rsid w:val="00072B83"/>
    <w:rsid w:val="00073BF7"/>
    <w:rsid w:val="00075275"/>
    <w:rsid w:val="000838EC"/>
    <w:rsid w:val="000862DA"/>
    <w:rsid w:val="00091639"/>
    <w:rsid w:val="00097584"/>
    <w:rsid w:val="000A2031"/>
    <w:rsid w:val="000A34F3"/>
    <w:rsid w:val="000A5A70"/>
    <w:rsid w:val="000B42F3"/>
    <w:rsid w:val="000B4C78"/>
    <w:rsid w:val="000B4D00"/>
    <w:rsid w:val="000C0CC3"/>
    <w:rsid w:val="000C7053"/>
    <w:rsid w:val="000D1DD8"/>
    <w:rsid w:val="000D6256"/>
    <w:rsid w:val="000E2B75"/>
    <w:rsid w:val="000E32C2"/>
    <w:rsid w:val="000E3995"/>
    <w:rsid w:val="000F1FAA"/>
    <w:rsid w:val="000F74A0"/>
    <w:rsid w:val="001022AA"/>
    <w:rsid w:val="001047EC"/>
    <w:rsid w:val="00105824"/>
    <w:rsid w:val="00111C91"/>
    <w:rsid w:val="00112E48"/>
    <w:rsid w:val="001204A0"/>
    <w:rsid w:val="00121568"/>
    <w:rsid w:val="00131340"/>
    <w:rsid w:val="00131895"/>
    <w:rsid w:val="0013223B"/>
    <w:rsid w:val="001340DE"/>
    <w:rsid w:val="001556C3"/>
    <w:rsid w:val="00157E0F"/>
    <w:rsid w:val="001638E8"/>
    <w:rsid w:val="001675F0"/>
    <w:rsid w:val="001700C2"/>
    <w:rsid w:val="00177065"/>
    <w:rsid w:val="0018028B"/>
    <w:rsid w:val="001806AB"/>
    <w:rsid w:val="00182C2F"/>
    <w:rsid w:val="00183C61"/>
    <w:rsid w:val="00191FCC"/>
    <w:rsid w:val="0019676A"/>
    <w:rsid w:val="00196F7E"/>
    <w:rsid w:val="001A3E57"/>
    <w:rsid w:val="001A47AE"/>
    <w:rsid w:val="001A570B"/>
    <w:rsid w:val="001B2F6D"/>
    <w:rsid w:val="001C6B85"/>
    <w:rsid w:val="001D105A"/>
    <w:rsid w:val="001D233B"/>
    <w:rsid w:val="001D239A"/>
    <w:rsid w:val="001E7C76"/>
    <w:rsid w:val="001F0370"/>
    <w:rsid w:val="002030D0"/>
    <w:rsid w:val="00204567"/>
    <w:rsid w:val="00210277"/>
    <w:rsid w:val="002158AD"/>
    <w:rsid w:val="0021764A"/>
    <w:rsid w:val="00221641"/>
    <w:rsid w:val="00231184"/>
    <w:rsid w:val="00251D09"/>
    <w:rsid w:val="00254CCB"/>
    <w:rsid w:val="002706AF"/>
    <w:rsid w:val="00275C90"/>
    <w:rsid w:val="00275F5D"/>
    <w:rsid w:val="00275F60"/>
    <w:rsid w:val="002774B2"/>
    <w:rsid w:val="00283983"/>
    <w:rsid w:val="00293FC8"/>
    <w:rsid w:val="00295C33"/>
    <w:rsid w:val="00297B4E"/>
    <w:rsid w:val="002A40D3"/>
    <w:rsid w:val="002A5433"/>
    <w:rsid w:val="002A6225"/>
    <w:rsid w:val="002B57A6"/>
    <w:rsid w:val="002C38E3"/>
    <w:rsid w:val="002C6459"/>
    <w:rsid w:val="002C64E9"/>
    <w:rsid w:val="002D6C1C"/>
    <w:rsid w:val="002E06F9"/>
    <w:rsid w:val="002E0C86"/>
    <w:rsid w:val="002F2116"/>
    <w:rsid w:val="002F5851"/>
    <w:rsid w:val="003004F5"/>
    <w:rsid w:val="0030591B"/>
    <w:rsid w:val="00306787"/>
    <w:rsid w:val="00310621"/>
    <w:rsid w:val="003111CF"/>
    <w:rsid w:val="003162F9"/>
    <w:rsid w:val="003168C4"/>
    <w:rsid w:val="0032341F"/>
    <w:rsid w:val="00326C6F"/>
    <w:rsid w:val="003315F8"/>
    <w:rsid w:val="00334084"/>
    <w:rsid w:val="0034146D"/>
    <w:rsid w:val="00344705"/>
    <w:rsid w:val="00345E70"/>
    <w:rsid w:val="00363E99"/>
    <w:rsid w:val="00382145"/>
    <w:rsid w:val="003835BD"/>
    <w:rsid w:val="0038685F"/>
    <w:rsid w:val="00393806"/>
    <w:rsid w:val="003A20CA"/>
    <w:rsid w:val="003A3F28"/>
    <w:rsid w:val="003A70EB"/>
    <w:rsid w:val="003B6A1B"/>
    <w:rsid w:val="003B766B"/>
    <w:rsid w:val="003C6DB8"/>
    <w:rsid w:val="003D0654"/>
    <w:rsid w:val="003E09C3"/>
    <w:rsid w:val="003E13A5"/>
    <w:rsid w:val="003E2473"/>
    <w:rsid w:val="003F3582"/>
    <w:rsid w:val="003F3DD0"/>
    <w:rsid w:val="004052F2"/>
    <w:rsid w:val="00406F84"/>
    <w:rsid w:val="0041131C"/>
    <w:rsid w:val="00417D69"/>
    <w:rsid w:val="00421A61"/>
    <w:rsid w:val="004233C6"/>
    <w:rsid w:val="00425D5A"/>
    <w:rsid w:val="00426C7B"/>
    <w:rsid w:val="00432DBE"/>
    <w:rsid w:val="00435186"/>
    <w:rsid w:val="004369EE"/>
    <w:rsid w:val="004379FA"/>
    <w:rsid w:val="00440ED8"/>
    <w:rsid w:val="00445B9E"/>
    <w:rsid w:val="00447FA0"/>
    <w:rsid w:val="00460CF7"/>
    <w:rsid w:val="00466C20"/>
    <w:rsid w:val="00467B2B"/>
    <w:rsid w:val="004720A8"/>
    <w:rsid w:val="00472EE8"/>
    <w:rsid w:val="0048614D"/>
    <w:rsid w:val="004965AA"/>
    <w:rsid w:val="004B1A91"/>
    <w:rsid w:val="004B68EF"/>
    <w:rsid w:val="004C4FA6"/>
    <w:rsid w:val="004C626F"/>
    <w:rsid w:val="004C6549"/>
    <w:rsid w:val="004C66C4"/>
    <w:rsid w:val="004D3B51"/>
    <w:rsid w:val="004D3CDA"/>
    <w:rsid w:val="004D694F"/>
    <w:rsid w:val="004E27F8"/>
    <w:rsid w:val="004E4B14"/>
    <w:rsid w:val="004E7C86"/>
    <w:rsid w:val="004F1C54"/>
    <w:rsid w:val="004F3150"/>
    <w:rsid w:val="004F3F40"/>
    <w:rsid w:val="0050255C"/>
    <w:rsid w:val="0051592B"/>
    <w:rsid w:val="00515A62"/>
    <w:rsid w:val="00521CEF"/>
    <w:rsid w:val="005240AA"/>
    <w:rsid w:val="00524CB9"/>
    <w:rsid w:val="005328DA"/>
    <w:rsid w:val="005340E6"/>
    <w:rsid w:val="00545716"/>
    <w:rsid w:val="00547EEC"/>
    <w:rsid w:val="005567A7"/>
    <w:rsid w:val="005624B1"/>
    <w:rsid w:val="00571FDD"/>
    <w:rsid w:val="005723B9"/>
    <w:rsid w:val="00575015"/>
    <w:rsid w:val="00575C99"/>
    <w:rsid w:val="0057743F"/>
    <w:rsid w:val="0059102F"/>
    <w:rsid w:val="00593F67"/>
    <w:rsid w:val="00597D74"/>
    <w:rsid w:val="005A323B"/>
    <w:rsid w:val="005A59BB"/>
    <w:rsid w:val="005B0A53"/>
    <w:rsid w:val="005B3FF3"/>
    <w:rsid w:val="005C323B"/>
    <w:rsid w:val="005C4A3F"/>
    <w:rsid w:val="005C6CEB"/>
    <w:rsid w:val="005F4A9E"/>
    <w:rsid w:val="0060322F"/>
    <w:rsid w:val="00610AD3"/>
    <w:rsid w:val="00612953"/>
    <w:rsid w:val="00612997"/>
    <w:rsid w:val="00615E83"/>
    <w:rsid w:val="00626B7C"/>
    <w:rsid w:val="00630319"/>
    <w:rsid w:val="0063193B"/>
    <w:rsid w:val="00633E08"/>
    <w:rsid w:val="0063636F"/>
    <w:rsid w:val="00636895"/>
    <w:rsid w:val="00643EBE"/>
    <w:rsid w:val="006454BD"/>
    <w:rsid w:val="00645BB2"/>
    <w:rsid w:val="00652723"/>
    <w:rsid w:val="006528ED"/>
    <w:rsid w:val="00663C83"/>
    <w:rsid w:val="00670E7B"/>
    <w:rsid w:val="00671E6B"/>
    <w:rsid w:val="00676279"/>
    <w:rsid w:val="00680BA4"/>
    <w:rsid w:val="00685E84"/>
    <w:rsid w:val="00686F95"/>
    <w:rsid w:val="00690CB8"/>
    <w:rsid w:val="00694A8E"/>
    <w:rsid w:val="00695319"/>
    <w:rsid w:val="006A0BEC"/>
    <w:rsid w:val="006A20A6"/>
    <w:rsid w:val="006A2FAC"/>
    <w:rsid w:val="006A49D8"/>
    <w:rsid w:val="006A6377"/>
    <w:rsid w:val="006B0A19"/>
    <w:rsid w:val="006C6197"/>
    <w:rsid w:val="006D0FEA"/>
    <w:rsid w:val="006D4498"/>
    <w:rsid w:val="006D79BF"/>
    <w:rsid w:val="006E6E9C"/>
    <w:rsid w:val="006F26B4"/>
    <w:rsid w:val="006F7A59"/>
    <w:rsid w:val="007231BC"/>
    <w:rsid w:val="007234A0"/>
    <w:rsid w:val="00725B6A"/>
    <w:rsid w:val="00727488"/>
    <w:rsid w:val="00740B7C"/>
    <w:rsid w:val="00743B3F"/>
    <w:rsid w:val="0074664F"/>
    <w:rsid w:val="00751389"/>
    <w:rsid w:val="00752F87"/>
    <w:rsid w:val="00753A18"/>
    <w:rsid w:val="0075589F"/>
    <w:rsid w:val="00757AEF"/>
    <w:rsid w:val="007623C7"/>
    <w:rsid w:val="00764EEE"/>
    <w:rsid w:val="00766C42"/>
    <w:rsid w:val="00766DC6"/>
    <w:rsid w:val="00767975"/>
    <w:rsid w:val="0077140F"/>
    <w:rsid w:val="0078352D"/>
    <w:rsid w:val="007877F1"/>
    <w:rsid w:val="007957E6"/>
    <w:rsid w:val="00797483"/>
    <w:rsid w:val="007A29F2"/>
    <w:rsid w:val="007A2A71"/>
    <w:rsid w:val="007A67D3"/>
    <w:rsid w:val="007A71B6"/>
    <w:rsid w:val="007B7CED"/>
    <w:rsid w:val="007C084B"/>
    <w:rsid w:val="007D2907"/>
    <w:rsid w:val="007D50B2"/>
    <w:rsid w:val="007D6BF2"/>
    <w:rsid w:val="007E0E2F"/>
    <w:rsid w:val="007E22D4"/>
    <w:rsid w:val="007E45E9"/>
    <w:rsid w:val="007E7442"/>
    <w:rsid w:val="007F05B6"/>
    <w:rsid w:val="007F0FF7"/>
    <w:rsid w:val="00800CA0"/>
    <w:rsid w:val="008014D1"/>
    <w:rsid w:val="00805393"/>
    <w:rsid w:val="00805BE7"/>
    <w:rsid w:val="00816C44"/>
    <w:rsid w:val="0082603F"/>
    <w:rsid w:val="00830E20"/>
    <w:rsid w:val="008316CF"/>
    <w:rsid w:val="00834A61"/>
    <w:rsid w:val="00836140"/>
    <w:rsid w:val="00836C3A"/>
    <w:rsid w:val="008429BF"/>
    <w:rsid w:val="008465C2"/>
    <w:rsid w:val="00865B1F"/>
    <w:rsid w:val="00871D41"/>
    <w:rsid w:val="008736E8"/>
    <w:rsid w:val="00874955"/>
    <w:rsid w:val="00877855"/>
    <w:rsid w:val="00885739"/>
    <w:rsid w:val="00893E48"/>
    <w:rsid w:val="008A6AC2"/>
    <w:rsid w:val="008A7EDA"/>
    <w:rsid w:val="008B40EF"/>
    <w:rsid w:val="008B6E12"/>
    <w:rsid w:val="008C13DA"/>
    <w:rsid w:val="008C26F2"/>
    <w:rsid w:val="008C3DAE"/>
    <w:rsid w:val="008C5BDF"/>
    <w:rsid w:val="008D01A7"/>
    <w:rsid w:val="008D1B5D"/>
    <w:rsid w:val="008D6889"/>
    <w:rsid w:val="008E0110"/>
    <w:rsid w:val="008F2557"/>
    <w:rsid w:val="008F3DDA"/>
    <w:rsid w:val="00907473"/>
    <w:rsid w:val="00911FF8"/>
    <w:rsid w:val="00913415"/>
    <w:rsid w:val="00917801"/>
    <w:rsid w:val="009235F5"/>
    <w:rsid w:val="00923DAD"/>
    <w:rsid w:val="0092445F"/>
    <w:rsid w:val="00927170"/>
    <w:rsid w:val="00931CFA"/>
    <w:rsid w:val="00931E24"/>
    <w:rsid w:val="009428DC"/>
    <w:rsid w:val="00942C14"/>
    <w:rsid w:val="00950F0D"/>
    <w:rsid w:val="00953B40"/>
    <w:rsid w:val="00955EBD"/>
    <w:rsid w:val="00960567"/>
    <w:rsid w:val="00962FCB"/>
    <w:rsid w:val="00964F22"/>
    <w:rsid w:val="00965A17"/>
    <w:rsid w:val="009670E9"/>
    <w:rsid w:val="00974005"/>
    <w:rsid w:val="00976024"/>
    <w:rsid w:val="00977F23"/>
    <w:rsid w:val="00982000"/>
    <w:rsid w:val="00982EE9"/>
    <w:rsid w:val="0098354F"/>
    <w:rsid w:val="009862D4"/>
    <w:rsid w:val="009A2CAC"/>
    <w:rsid w:val="009A3812"/>
    <w:rsid w:val="009A4D12"/>
    <w:rsid w:val="009B03DC"/>
    <w:rsid w:val="009B460B"/>
    <w:rsid w:val="009B74D6"/>
    <w:rsid w:val="009C1F29"/>
    <w:rsid w:val="009D061F"/>
    <w:rsid w:val="009D2B18"/>
    <w:rsid w:val="009E126D"/>
    <w:rsid w:val="009E5221"/>
    <w:rsid w:val="009F0150"/>
    <w:rsid w:val="009F20FE"/>
    <w:rsid w:val="009F3A99"/>
    <w:rsid w:val="00A011F0"/>
    <w:rsid w:val="00A03885"/>
    <w:rsid w:val="00A1206C"/>
    <w:rsid w:val="00A136E9"/>
    <w:rsid w:val="00A20E5D"/>
    <w:rsid w:val="00A212B4"/>
    <w:rsid w:val="00A230A3"/>
    <w:rsid w:val="00A31B4A"/>
    <w:rsid w:val="00A325D4"/>
    <w:rsid w:val="00A34B27"/>
    <w:rsid w:val="00A40848"/>
    <w:rsid w:val="00A41316"/>
    <w:rsid w:val="00A4159A"/>
    <w:rsid w:val="00A4471F"/>
    <w:rsid w:val="00A45695"/>
    <w:rsid w:val="00A45A8D"/>
    <w:rsid w:val="00A50752"/>
    <w:rsid w:val="00A55614"/>
    <w:rsid w:val="00A563EC"/>
    <w:rsid w:val="00A64950"/>
    <w:rsid w:val="00A66E28"/>
    <w:rsid w:val="00A74F54"/>
    <w:rsid w:val="00A7524A"/>
    <w:rsid w:val="00A8149B"/>
    <w:rsid w:val="00A84FC8"/>
    <w:rsid w:val="00A8547D"/>
    <w:rsid w:val="00A94C81"/>
    <w:rsid w:val="00A95E3D"/>
    <w:rsid w:val="00AA0779"/>
    <w:rsid w:val="00AA1A34"/>
    <w:rsid w:val="00AA2D6B"/>
    <w:rsid w:val="00AB20C6"/>
    <w:rsid w:val="00AC0B10"/>
    <w:rsid w:val="00AD0732"/>
    <w:rsid w:val="00AE5CCE"/>
    <w:rsid w:val="00AF63D0"/>
    <w:rsid w:val="00B07CDC"/>
    <w:rsid w:val="00B11F32"/>
    <w:rsid w:val="00B14DE8"/>
    <w:rsid w:val="00B16DA3"/>
    <w:rsid w:val="00B2279A"/>
    <w:rsid w:val="00B27C5A"/>
    <w:rsid w:val="00B30712"/>
    <w:rsid w:val="00B369C2"/>
    <w:rsid w:val="00B469FC"/>
    <w:rsid w:val="00B51436"/>
    <w:rsid w:val="00B542EE"/>
    <w:rsid w:val="00B630CA"/>
    <w:rsid w:val="00B65F13"/>
    <w:rsid w:val="00B746E4"/>
    <w:rsid w:val="00B74C19"/>
    <w:rsid w:val="00B778A4"/>
    <w:rsid w:val="00B85E53"/>
    <w:rsid w:val="00B9156B"/>
    <w:rsid w:val="00B94684"/>
    <w:rsid w:val="00B956F1"/>
    <w:rsid w:val="00BA6EF8"/>
    <w:rsid w:val="00BB19C0"/>
    <w:rsid w:val="00BB1DFF"/>
    <w:rsid w:val="00BB587D"/>
    <w:rsid w:val="00BB620C"/>
    <w:rsid w:val="00BC0D81"/>
    <w:rsid w:val="00BD3C8F"/>
    <w:rsid w:val="00BD3F68"/>
    <w:rsid w:val="00BE1598"/>
    <w:rsid w:val="00BE2800"/>
    <w:rsid w:val="00BE5EB5"/>
    <w:rsid w:val="00BE5F15"/>
    <w:rsid w:val="00BE61C7"/>
    <w:rsid w:val="00BE7757"/>
    <w:rsid w:val="00BF10E6"/>
    <w:rsid w:val="00BF2D15"/>
    <w:rsid w:val="00BF6A94"/>
    <w:rsid w:val="00C101D2"/>
    <w:rsid w:val="00C135D3"/>
    <w:rsid w:val="00C15FC3"/>
    <w:rsid w:val="00C17AC9"/>
    <w:rsid w:val="00C304D4"/>
    <w:rsid w:val="00C321D8"/>
    <w:rsid w:val="00C3502A"/>
    <w:rsid w:val="00C4762A"/>
    <w:rsid w:val="00C55F86"/>
    <w:rsid w:val="00C57242"/>
    <w:rsid w:val="00C62ADA"/>
    <w:rsid w:val="00C64CBD"/>
    <w:rsid w:val="00C64E84"/>
    <w:rsid w:val="00C65913"/>
    <w:rsid w:val="00C70FD6"/>
    <w:rsid w:val="00C817AE"/>
    <w:rsid w:val="00C81C45"/>
    <w:rsid w:val="00C83F2E"/>
    <w:rsid w:val="00C86E73"/>
    <w:rsid w:val="00C872DA"/>
    <w:rsid w:val="00C926F8"/>
    <w:rsid w:val="00C9345F"/>
    <w:rsid w:val="00C9572C"/>
    <w:rsid w:val="00C95FD2"/>
    <w:rsid w:val="00C961CA"/>
    <w:rsid w:val="00C9689E"/>
    <w:rsid w:val="00CA162E"/>
    <w:rsid w:val="00CA69EB"/>
    <w:rsid w:val="00CA72D9"/>
    <w:rsid w:val="00CA7351"/>
    <w:rsid w:val="00CA7C47"/>
    <w:rsid w:val="00CB3E23"/>
    <w:rsid w:val="00CB45FA"/>
    <w:rsid w:val="00CB528E"/>
    <w:rsid w:val="00CB6488"/>
    <w:rsid w:val="00CC2799"/>
    <w:rsid w:val="00CC657D"/>
    <w:rsid w:val="00CD108D"/>
    <w:rsid w:val="00CE695B"/>
    <w:rsid w:val="00CF2AD0"/>
    <w:rsid w:val="00CF2B72"/>
    <w:rsid w:val="00CF65B3"/>
    <w:rsid w:val="00CF735B"/>
    <w:rsid w:val="00CF771F"/>
    <w:rsid w:val="00D0059F"/>
    <w:rsid w:val="00D007AB"/>
    <w:rsid w:val="00D03103"/>
    <w:rsid w:val="00D32A55"/>
    <w:rsid w:val="00D40EEB"/>
    <w:rsid w:val="00D57D25"/>
    <w:rsid w:val="00D615A0"/>
    <w:rsid w:val="00D64749"/>
    <w:rsid w:val="00D668F9"/>
    <w:rsid w:val="00D700FC"/>
    <w:rsid w:val="00D72BB9"/>
    <w:rsid w:val="00D7561C"/>
    <w:rsid w:val="00D76E60"/>
    <w:rsid w:val="00D82493"/>
    <w:rsid w:val="00D87905"/>
    <w:rsid w:val="00D91793"/>
    <w:rsid w:val="00D95AF6"/>
    <w:rsid w:val="00DA7332"/>
    <w:rsid w:val="00DA7B38"/>
    <w:rsid w:val="00DB094C"/>
    <w:rsid w:val="00DB0C90"/>
    <w:rsid w:val="00DB1D4D"/>
    <w:rsid w:val="00DB5338"/>
    <w:rsid w:val="00DB5DA1"/>
    <w:rsid w:val="00DB739D"/>
    <w:rsid w:val="00DC3042"/>
    <w:rsid w:val="00DC5526"/>
    <w:rsid w:val="00DC65FB"/>
    <w:rsid w:val="00DD0C8F"/>
    <w:rsid w:val="00DE3A3E"/>
    <w:rsid w:val="00DE7D6E"/>
    <w:rsid w:val="00DF37AC"/>
    <w:rsid w:val="00DF4B90"/>
    <w:rsid w:val="00DF63F2"/>
    <w:rsid w:val="00E06DC9"/>
    <w:rsid w:val="00E074D9"/>
    <w:rsid w:val="00E1350C"/>
    <w:rsid w:val="00E14F06"/>
    <w:rsid w:val="00E15509"/>
    <w:rsid w:val="00E157FF"/>
    <w:rsid w:val="00E22BA0"/>
    <w:rsid w:val="00E24F86"/>
    <w:rsid w:val="00E501DE"/>
    <w:rsid w:val="00E52D5A"/>
    <w:rsid w:val="00E60A2A"/>
    <w:rsid w:val="00E63757"/>
    <w:rsid w:val="00E850D6"/>
    <w:rsid w:val="00E9163E"/>
    <w:rsid w:val="00E94AD1"/>
    <w:rsid w:val="00E96E0D"/>
    <w:rsid w:val="00E978C1"/>
    <w:rsid w:val="00EA4635"/>
    <w:rsid w:val="00EA65C1"/>
    <w:rsid w:val="00EB7FCC"/>
    <w:rsid w:val="00EC7EAA"/>
    <w:rsid w:val="00ED1B82"/>
    <w:rsid w:val="00EE088C"/>
    <w:rsid w:val="00EE1D60"/>
    <w:rsid w:val="00EE2A3C"/>
    <w:rsid w:val="00EE7275"/>
    <w:rsid w:val="00EF0424"/>
    <w:rsid w:val="00EF1265"/>
    <w:rsid w:val="00EF20C9"/>
    <w:rsid w:val="00EF57E5"/>
    <w:rsid w:val="00EF6477"/>
    <w:rsid w:val="00F00333"/>
    <w:rsid w:val="00F00E62"/>
    <w:rsid w:val="00F01BD0"/>
    <w:rsid w:val="00F02D8F"/>
    <w:rsid w:val="00F12FFF"/>
    <w:rsid w:val="00F211FE"/>
    <w:rsid w:val="00F2138F"/>
    <w:rsid w:val="00F26C7C"/>
    <w:rsid w:val="00F36F40"/>
    <w:rsid w:val="00F55C08"/>
    <w:rsid w:val="00F55F7B"/>
    <w:rsid w:val="00F62590"/>
    <w:rsid w:val="00F836DE"/>
    <w:rsid w:val="00F979F4"/>
    <w:rsid w:val="00FA4BE7"/>
    <w:rsid w:val="00FD3B5D"/>
    <w:rsid w:val="7ED59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176951"/>
  <w15:chartTrackingRefBased/>
  <w15:docId w15:val="{8A6B6E9B-E48A-438A-8CB3-B19F7E95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5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05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D10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D1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zstring-field">
    <w:name w:val="ezstring-field"/>
    <w:basedOn w:val="DefaultParagraphFont"/>
    <w:rsid w:val="001D105A"/>
  </w:style>
  <w:style w:type="character" w:styleId="Hyperlink">
    <w:name w:val="Hyperlink"/>
    <w:basedOn w:val="DefaultParagraphFont"/>
    <w:uiPriority w:val="99"/>
    <w:unhideWhenUsed/>
    <w:rsid w:val="001D105A"/>
    <w:rPr>
      <w:color w:val="467886" w:themeColor="hyperlink"/>
      <w:u w:val="single"/>
    </w:rPr>
  </w:style>
  <w:style w:type="character" w:customStyle="1" w:styleId="nlm-institution">
    <w:name w:val="nlm-institution"/>
    <w:basedOn w:val="DefaultParagraphFont"/>
    <w:rsid w:val="001D105A"/>
  </w:style>
  <w:style w:type="character" w:customStyle="1" w:styleId="nlm-country">
    <w:name w:val="nlm-country"/>
    <w:basedOn w:val="DefaultParagraphFont"/>
    <w:rsid w:val="001D105A"/>
  </w:style>
  <w:style w:type="table" w:styleId="TableGrid">
    <w:name w:val="Table Grid"/>
    <w:basedOn w:val="TableNormal"/>
    <w:uiPriority w:val="39"/>
    <w:rsid w:val="001D105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D1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05A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05A"/>
    <w:rPr>
      <w:sz w:val="20"/>
      <w:szCs w:val="20"/>
    </w:rPr>
  </w:style>
  <w:style w:type="paragraph" w:customStyle="1" w:styleId="tableref">
    <w:name w:val="table:ref"/>
    <w:basedOn w:val="Normal"/>
    <w:qFormat/>
    <w:rsid w:val="001D105A"/>
    <w:pPr>
      <w:tabs>
        <w:tab w:val="left" w:pos="360"/>
      </w:tabs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/>
    </w:rPr>
  </w:style>
  <w:style w:type="paragraph" w:customStyle="1" w:styleId="tablerefalpha">
    <w:name w:val="table:ref (alpha)"/>
    <w:basedOn w:val="tableref"/>
    <w:qFormat/>
    <w:rsid w:val="001D105A"/>
    <w:pPr>
      <w:numPr>
        <w:numId w:val="1"/>
      </w:numPr>
    </w:pPr>
  </w:style>
  <w:style w:type="paragraph" w:customStyle="1" w:styleId="tabletextNS">
    <w:name w:val="table:textNS"/>
    <w:basedOn w:val="Normal"/>
    <w:qFormat/>
    <w:rsid w:val="001D105A"/>
    <w:pPr>
      <w:spacing w:after="0" w:line="240" w:lineRule="auto"/>
    </w:pPr>
    <w:rPr>
      <w:rFonts w:ascii="Arial Narrow" w:eastAsia="Times New Roman" w:hAnsi="Arial Narrow" w:cs="Arial Narrow"/>
      <w:sz w:val="24"/>
      <w:szCs w:val="24"/>
    </w:rPr>
  </w:style>
  <w:style w:type="paragraph" w:customStyle="1" w:styleId="captiontable">
    <w:name w:val="caption:table"/>
    <w:basedOn w:val="Normal"/>
    <w:next w:val="Normal"/>
    <w:qFormat/>
    <w:rsid w:val="001D105A"/>
    <w:pPr>
      <w:keepNext/>
      <w:spacing w:after="240" w:line="240" w:lineRule="auto"/>
      <w:ind w:left="1440" w:hanging="1440"/>
    </w:pPr>
    <w:rPr>
      <w:rFonts w:ascii="Arial" w:eastAsia="Times New Roman" w:hAnsi="Arial" w:cs="Arial"/>
      <w:b/>
      <w:bCs/>
    </w:rPr>
  </w:style>
  <w:style w:type="paragraph" w:styleId="Caption">
    <w:name w:val="caption"/>
    <w:aliases w:val="Table-title,Lengende,Légende,caption,Caption Char Char Char"/>
    <w:basedOn w:val="Normal"/>
    <w:next w:val="Normal"/>
    <w:link w:val="CaptionChar"/>
    <w:qFormat/>
    <w:rsid w:val="001D105A"/>
    <w:pPr>
      <w:spacing w:after="240" w:line="240" w:lineRule="auto"/>
      <w:ind w:left="1440" w:hanging="1440"/>
    </w:pPr>
    <w:rPr>
      <w:rFonts w:ascii="Arial" w:eastAsia="Times New Roman" w:hAnsi="Arial" w:cs="Arial"/>
      <w:b/>
      <w:bCs/>
    </w:rPr>
  </w:style>
  <w:style w:type="character" w:customStyle="1" w:styleId="CaptionChar">
    <w:name w:val="Caption Char"/>
    <w:aliases w:val="Table-title Char,Lengende Char,Légende Char,caption Char,Caption Char Char Char Char"/>
    <w:link w:val="Caption"/>
    <w:rsid w:val="001D105A"/>
    <w:rPr>
      <w:rFonts w:ascii="Arial" w:eastAsia="Times New Roman" w:hAnsi="Arial" w:cs="Arial"/>
      <w:b/>
      <w:bCs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D105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rsid w:val="001D105A"/>
    <w:pPr>
      <w:spacing w:before="40" w:after="24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1D105A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05A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05A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D105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0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CA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0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CA0"/>
    <w:rPr>
      <w:kern w:val="0"/>
      <w:sz w:val="22"/>
      <w:szCs w:val="22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800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63193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319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6fe96-151b-4be7-a8ab-ad7bd49df33e">
      <Terms xmlns="http://schemas.microsoft.com/office/infopath/2007/PartnerControls"/>
    </lcf76f155ced4ddcb4097134ff3c332f>
    <TaxCatchAll xmlns="b5f7119a-7281-47c2-9665-6e29568af8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EA632E1735441860DBBB926F5AA80" ma:contentTypeVersion="15" ma:contentTypeDescription="Create a new document." ma:contentTypeScope="" ma:versionID="3274c4664ebbc514f877ec9d69a7fa34">
  <xsd:schema xmlns:xsd="http://www.w3.org/2001/XMLSchema" xmlns:xs="http://www.w3.org/2001/XMLSchema" xmlns:p="http://schemas.microsoft.com/office/2006/metadata/properties" xmlns:ns2="ba66fe96-151b-4be7-a8ab-ad7bd49df33e" xmlns:ns3="b5f7119a-7281-47c2-9665-6e29568af83d" targetNamespace="http://schemas.microsoft.com/office/2006/metadata/properties" ma:root="true" ma:fieldsID="5ec7e31698233e9bcf6b11fead00268c" ns2:_="" ns3:_="">
    <xsd:import namespace="ba66fe96-151b-4be7-a8ab-ad7bd49df33e"/>
    <xsd:import namespace="b5f7119a-7281-47c2-9665-6e29568a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6fe96-151b-4be7-a8ab-ad7bd49d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9ac68eb-f799-495d-b2e8-b13e133ff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7119a-7281-47c2-9665-6e29568af8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11230b-1e38-4906-abfc-e51b41621b2b}" ma:internalName="TaxCatchAll" ma:showField="CatchAllData" ma:web="b5f7119a-7281-47c2-9665-6e29568a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71017D1C4ED40945008BBB6CE55B6" ma:contentTypeVersion="19" ma:contentTypeDescription="Create a new document." ma:contentTypeScope="" ma:versionID="fe4b81614fd25604ef3653c8ff0bcf4f">
  <xsd:schema xmlns:xsd="http://www.w3.org/2001/XMLSchema" xmlns:xs="http://www.w3.org/2001/XMLSchema" xmlns:p="http://schemas.microsoft.com/office/2006/metadata/properties" xmlns:ns2="5a451a48-70f3-4ef4-8bf4-29a519054fb6" xmlns:ns3="2ab242d2-053c-46a6-8f44-b6e4bbf5137b" targetNamespace="http://schemas.microsoft.com/office/2006/metadata/properties" ma:root="true" ma:fieldsID="c7888cdb7c9352b51ec7d29a33fcd6a2" ns2:_="" ns3:_="">
    <xsd:import namespace="5a451a48-70f3-4ef4-8bf4-29a519054fb6"/>
    <xsd:import namespace="2ab242d2-053c-46a6-8f44-b6e4bbf513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1a48-70f3-4ef4-8bf4-29a519054f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e5cb4ca-436a-449e-9f31-70c2dfab1699}" ma:internalName="TaxCatchAll" ma:showField="CatchAllData" ma:web="5a451a48-70f3-4ef4-8bf4-29a519054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242d2-053c-46a6-8f44-b6e4bbf51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370e76-7563-47fd-b6fc-81739cba3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FE72C-5E62-4BEA-AA15-B83E5957B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A7786-83F2-4371-8964-7103D915145A}">
  <ds:schemaRefs>
    <ds:schemaRef ds:uri="http://schemas.microsoft.com/office/2006/metadata/properties"/>
    <ds:schemaRef ds:uri="http://schemas.microsoft.com/office/infopath/2007/PartnerControls"/>
    <ds:schemaRef ds:uri="2ab242d2-053c-46a6-8f44-b6e4bbf5137b"/>
    <ds:schemaRef ds:uri="5a451a48-70f3-4ef4-8bf4-29a519054fb6"/>
    <ds:schemaRef ds:uri="ba66fe96-151b-4be7-a8ab-ad7bd49df33e"/>
    <ds:schemaRef ds:uri="b5f7119a-7281-47c2-9665-6e29568af83d"/>
  </ds:schemaRefs>
</ds:datastoreItem>
</file>

<file path=customXml/itemProps3.xml><?xml version="1.0" encoding="utf-8"?>
<ds:datastoreItem xmlns:ds="http://schemas.openxmlformats.org/officeDocument/2006/customXml" ds:itemID="{0DE89E92-C58C-4925-B7D7-0DE3185E01A3}"/>
</file>

<file path=customXml/itemProps4.xml><?xml version="1.0" encoding="utf-8"?>
<ds:datastoreItem xmlns:ds="http://schemas.openxmlformats.org/officeDocument/2006/customXml" ds:itemID="{13AA441A-49D4-49B5-B071-05FDF1F82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51a48-70f3-4ef4-8bf4-29a519054fb6"/>
    <ds:schemaRef ds:uri="2ab242d2-053c-46a6-8f44-b6e4bbf51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2834</Words>
  <Characters>13911</Characters>
  <Application>Microsoft Office Word</Application>
  <DocSecurity>0</DocSecurity>
  <Lines>1557</Lines>
  <Paragraphs>1347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Paramjit Kaur</dc:creator>
  <cp:keywords/>
  <dc:description/>
  <cp:lastModifiedBy>Michael Lahn</cp:lastModifiedBy>
  <cp:revision>3</cp:revision>
  <dcterms:created xsi:type="dcterms:W3CDTF">2025-10-28T13:11:00Z</dcterms:created>
  <dcterms:modified xsi:type="dcterms:W3CDTF">2025-11-03T08:57:00Z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0x01010014BEA632E1735441860DBBB926F5AA80</vt:lpwstr>
  </property>
  <property fmtid="{D5CDD505-2E9C-101B-9397-08002B2CF9AE}" pid="4" name="_dlc_DocIdItemGuid">
    <vt:lpwstr>21ef08bd-26d3-47b2-aab0-e1afd10fc522</vt:lpwstr>
  </property>
  <property fmtid="{D5CDD505-2E9C-101B-9397-08002B2CF9AE}" pid="5" name="docLang">
    <vt:lpwstr>en</vt:lpwstr>
  </property>
</Properties>
</file>