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E3C7" w14:textId="77777777" w:rsidR="00561517" w:rsidRPr="000D0151" w:rsidRDefault="00561517" w:rsidP="00561517">
      <w:pPr>
        <w:spacing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 xml:space="preserve">Additional file </w:t>
      </w:r>
      <w:r w:rsidRPr="000D0151">
        <w:rPr>
          <w:rFonts w:ascii="Arial" w:eastAsia="Arial" w:hAnsi="Arial" w:cs="Arial"/>
          <w:b/>
          <w:sz w:val="20"/>
          <w:szCs w:val="20"/>
        </w:rPr>
        <w:t>1</w:t>
      </w:r>
    </w:p>
    <w:p w14:paraId="18303531" w14:textId="77777777" w:rsidR="00561517" w:rsidRPr="000D0151" w:rsidRDefault="00561517" w:rsidP="00561517">
      <w:pPr>
        <w:spacing w:line="480" w:lineRule="auto"/>
        <w:rPr>
          <w:rFonts w:ascii="Arial" w:eastAsia="Arial" w:hAnsi="Arial" w:cs="Arial"/>
          <w:b/>
          <w:sz w:val="20"/>
          <w:szCs w:val="20"/>
        </w:rPr>
      </w:pPr>
      <w:r w:rsidRPr="000D0151">
        <w:rPr>
          <w:rFonts w:ascii="Arial" w:eastAsia="Arial" w:hAnsi="Arial" w:cs="Arial"/>
          <w:b/>
          <w:sz w:val="20"/>
          <w:szCs w:val="20"/>
        </w:rPr>
        <w:t>Psychopathological indexes in ED patients</w:t>
      </w:r>
    </w:p>
    <w:p w14:paraId="0C7561DC" w14:textId="77777777" w:rsidR="00561517" w:rsidRPr="000D0151" w:rsidRDefault="00561517" w:rsidP="00561517">
      <w:pPr>
        <w:spacing w:line="48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1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2126"/>
        <w:gridCol w:w="2126"/>
      </w:tblGrid>
      <w:tr w:rsidR="00561517" w:rsidRPr="000D0151" w14:paraId="471A6FEF" w14:textId="77777777" w:rsidTr="00DD7A89">
        <w:trPr>
          <w:trHeight w:val="28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7EC39" w14:textId="77777777" w:rsidR="00561517" w:rsidRPr="000D0151" w:rsidRDefault="00561517" w:rsidP="00DD7A89">
            <w:pPr>
              <w:spacing w:before="240" w:after="24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6DFC22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Yes (n/%)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6E6B63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Not (n/%)</w:t>
            </w:r>
          </w:p>
        </w:tc>
      </w:tr>
      <w:tr w:rsidR="00561517" w:rsidRPr="000D0151" w14:paraId="425D2ADA" w14:textId="77777777" w:rsidTr="00DD7A89">
        <w:trPr>
          <w:trHeight w:val="285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C44FBCA" w14:textId="77777777" w:rsidR="00561517" w:rsidRPr="000D0151" w:rsidRDefault="00561517" w:rsidP="00DD7A89">
            <w:pPr>
              <w:spacing w:before="240" w:after="24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Smoking behaviour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D7C57A9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9 (34.6%)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63BE216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17 (65.4%)</w:t>
            </w:r>
          </w:p>
        </w:tc>
      </w:tr>
      <w:tr w:rsidR="00561517" w:rsidRPr="000D0151" w14:paraId="70588F45" w14:textId="77777777" w:rsidTr="00DD7A89">
        <w:trPr>
          <w:trHeight w:val="285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B41C444" w14:textId="77777777" w:rsidR="00561517" w:rsidRPr="000D0151" w:rsidRDefault="00561517" w:rsidP="00DD7A89">
            <w:pPr>
              <w:spacing w:before="240" w:after="24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Alcohol abuse/dependence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5131AB9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2 (8.3%)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8F529FC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22 (91.7%)</w:t>
            </w:r>
          </w:p>
        </w:tc>
      </w:tr>
      <w:tr w:rsidR="00561517" w:rsidRPr="000D0151" w14:paraId="20900416" w14:textId="77777777" w:rsidTr="00DD7A89">
        <w:trPr>
          <w:trHeight w:val="285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07D4B79" w14:textId="77777777" w:rsidR="00561517" w:rsidRPr="000D0151" w:rsidRDefault="00561517" w:rsidP="00DD7A89">
            <w:pPr>
              <w:spacing w:before="240" w:after="24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Drug abuse/dependence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1C508BF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8 (36.4%)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EED4C2B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14 (63.6%)</w:t>
            </w:r>
          </w:p>
        </w:tc>
      </w:tr>
      <w:tr w:rsidR="00561517" w:rsidRPr="000D0151" w14:paraId="3CFE6F32" w14:textId="77777777" w:rsidTr="00DD7A89">
        <w:trPr>
          <w:trHeight w:val="285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FF97A36" w14:textId="77777777" w:rsidR="00561517" w:rsidRPr="000D0151" w:rsidRDefault="00561517" w:rsidP="00DD7A89">
            <w:pPr>
              <w:spacing w:before="240" w:after="24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Non-suicidal self-injurious </w:t>
            </w:r>
            <w:proofErr w:type="spellStart"/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behaviors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0D248A1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10 (41.7%)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390841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14 (58.3%)</w:t>
            </w:r>
          </w:p>
        </w:tc>
      </w:tr>
      <w:tr w:rsidR="00561517" w:rsidRPr="000D0151" w14:paraId="3B8B7968" w14:textId="77777777" w:rsidTr="00DD7A89">
        <w:trPr>
          <w:trHeight w:val="285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FC92E1" w14:textId="77777777" w:rsidR="00561517" w:rsidRPr="000D0151" w:rsidRDefault="00561517" w:rsidP="00DD7A89">
            <w:pPr>
              <w:spacing w:before="240" w:after="24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Suicide attempts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F9B80AD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6 (25.0%)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BA45CDE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18 (75.0%)</w:t>
            </w:r>
          </w:p>
        </w:tc>
      </w:tr>
      <w:tr w:rsidR="00561517" w:rsidRPr="000D0151" w14:paraId="40DBB97D" w14:textId="77777777" w:rsidTr="00DD7A89">
        <w:trPr>
          <w:trHeight w:val="285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0BD4C91" w14:textId="77777777" w:rsidR="00561517" w:rsidRPr="000D0151" w:rsidRDefault="00561517" w:rsidP="00DD7A89">
            <w:pPr>
              <w:spacing w:before="240" w:after="24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Suicidal ideation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92F42F3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16 (66.7%)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2829E3" w14:textId="77777777" w:rsidR="00561517" w:rsidRPr="000D0151" w:rsidRDefault="00561517" w:rsidP="00DD7A89">
            <w:pPr>
              <w:spacing w:before="240" w:after="240"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0151">
              <w:rPr>
                <w:rFonts w:ascii="Calibri" w:eastAsia="Calibri" w:hAnsi="Calibri" w:cs="Calibri"/>
                <w:b/>
                <w:sz w:val="20"/>
                <w:szCs w:val="20"/>
              </w:rPr>
              <w:t>8 (33.3%)</w:t>
            </w:r>
          </w:p>
        </w:tc>
      </w:tr>
    </w:tbl>
    <w:p w14:paraId="57586F7F" w14:textId="77777777" w:rsidR="000C258B" w:rsidRDefault="000C258B"/>
    <w:sectPr w:rsidR="000C2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17"/>
    <w:rsid w:val="000C258B"/>
    <w:rsid w:val="0022598D"/>
    <w:rsid w:val="003E539D"/>
    <w:rsid w:val="005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985A"/>
  <w15:chartTrackingRefBased/>
  <w15:docId w15:val="{B87E58B0-611B-4E29-A858-AC7BA71C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17"/>
    <w:pPr>
      <w:spacing w:after="0" w:line="240" w:lineRule="auto"/>
    </w:pPr>
    <w:rPr>
      <w:rFonts w:ascii="Aptos" w:eastAsia="Aptos" w:hAnsi="Aptos" w:cs="Aptos"/>
      <w:kern w:val="0"/>
      <w:lang w:val="en-IE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1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1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1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1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15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15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15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15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15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15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1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15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15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15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15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1517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anormal"/>
    <w:rsid w:val="00561517"/>
    <w:pPr>
      <w:spacing w:after="0" w:line="240" w:lineRule="auto"/>
    </w:pPr>
    <w:rPr>
      <w:rFonts w:ascii="Aptos" w:eastAsia="Aptos" w:hAnsi="Aptos" w:cs="Aptos"/>
      <w:kern w:val="0"/>
      <w:lang w:val="en-IE" w:eastAsia="es-ES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306</Characters>
  <Application>Microsoft Office Word</Application>
  <DocSecurity>0</DocSecurity>
  <Lines>5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María Díaz Perdigones</dc:creator>
  <cp:keywords/>
  <dc:description/>
  <cp:lastModifiedBy>Cristina María Díaz Perdigones</cp:lastModifiedBy>
  <cp:revision>2</cp:revision>
  <dcterms:created xsi:type="dcterms:W3CDTF">2025-11-05T15:31:00Z</dcterms:created>
  <dcterms:modified xsi:type="dcterms:W3CDTF">2025-11-05T15:31:00Z</dcterms:modified>
</cp:coreProperties>
</file>