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C310A6" w14:textId="77777777" w:rsidR="000E2193" w:rsidRDefault="000E2193" w:rsidP="000E2193">
      <w:pPr>
        <w:autoSpaceDE w:val="0"/>
        <w:autoSpaceDN w:val="0"/>
        <w:adjustRightInd w:val="0"/>
        <w:spacing w:before="240" w:after="240" w:line="480" w:lineRule="auto"/>
        <w:jc w:val="both"/>
        <w:rPr>
          <w:rFonts w:ascii="Open Sans" w:hAnsi="Open Sans" w:cs="Open Sans"/>
          <w:b/>
          <w:bCs/>
          <w:color w:val="000000" w:themeColor="text1"/>
          <w:sz w:val="28"/>
          <w:szCs w:val="28"/>
          <w:lang w:val="en-GB"/>
        </w:rPr>
      </w:pPr>
      <w:r w:rsidRPr="00897399">
        <w:rPr>
          <w:rFonts w:ascii="Open Sans" w:hAnsi="Open Sans" w:cs="Open Sans"/>
          <w:b/>
          <w:bCs/>
          <w:color w:val="000000" w:themeColor="text1"/>
          <w:sz w:val="28"/>
          <w:szCs w:val="28"/>
          <w:lang w:val="en-GB"/>
        </w:rPr>
        <w:t>Supplementary data</w:t>
      </w:r>
    </w:p>
    <w:p w14:paraId="7B62AEEE" w14:textId="77777777" w:rsidR="000E2193" w:rsidRPr="005C2516" w:rsidRDefault="000E2193" w:rsidP="000E2193">
      <w:pPr>
        <w:pStyle w:val="Caption"/>
        <w:spacing w:after="0" w:line="480" w:lineRule="auto"/>
        <w:rPr>
          <w:rFonts w:ascii="Open Sans" w:hAnsi="Open Sans" w:cs="Open Sans"/>
          <w:i w:val="0"/>
          <w:iCs w:val="0"/>
          <w:color w:val="000000" w:themeColor="text1"/>
          <w:sz w:val="22"/>
          <w:szCs w:val="22"/>
          <w:lang w:val="en-GB"/>
        </w:rPr>
      </w:pPr>
      <w:r w:rsidRPr="005C2516">
        <w:rPr>
          <w:rFonts w:ascii="Open Sans" w:hAnsi="Open Sans" w:cs="Open Sans"/>
          <w:i w:val="0"/>
          <w:iCs w:val="0"/>
          <w:color w:val="000000" w:themeColor="text1"/>
          <w:sz w:val="22"/>
          <w:szCs w:val="22"/>
          <w:lang w:val="en-GB"/>
        </w:rPr>
        <w:t>The RNA seq raw data produced in this study are available in the NCBI Sequence Read Archive (SRA) at:  https://www.ncbi.nlm.nih.gov/sra/PRJNA1367557</w:t>
      </w:r>
    </w:p>
    <w:p w14:paraId="13DDDF9E" w14:textId="77777777" w:rsidR="000E2193" w:rsidRDefault="000E2193" w:rsidP="000E2193">
      <w:pPr>
        <w:pStyle w:val="Caption"/>
        <w:spacing w:after="0" w:line="480" w:lineRule="auto"/>
        <w:rPr>
          <w:rFonts w:ascii="Open Sans" w:hAnsi="Open Sans" w:cs="Open Sans"/>
          <w:b/>
          <w:bCs/>
          <w:i w:val="0"/>
          <w:iCs w:val="0"/>
          <w:color w:val="000000" w:themeColor="text1"/>
          <w:sz w:val="19"/>
          <w:szCs w:val="19"/>
          <w:lang w:val="en-GB"/>
        </w:rPr>
      </w:pPr>
    </w:p>
    <w:p w14:paraId="41D86D51" w14:textId="77777777" w:rsidR="000E2193" w:rsidRPr="00CF29F5" w:rsidRDefault="000E2193" w:rsidP="000E2193">
      <w:pPr>
        <w:pStyle w:val="Caption"/>
        <w:spacing w:after="0" w:line="480" w:lineRule="auto"/>
        <w:rPr>
          <w:rFonts w:ascii="Open Sans" w:hAnsi="Open Sans" w:cs="Open Sans"/>
          <w:i w:val="0"/>
          <w:iCs w:val="0"/>
          <w:color w:val="000000" w:themeColor="text1"/>
          <w:sz w:val="19"/>
          <w:szCs w:val="19"/>
          <w:lang w:val="en-GB"/>
        </w:rPr>
      </w:pPr>
      <w:r w:rsidRPr="00897399">
        <w:rPr>
          <w:rFonts w:ascii="Open Sans" w:hAnsi="Open Sans" w:cs="Open Sans"/>
          <w:b/>
          <w:bCs/>
          <w:i w:val="0"/>
          <w:iCs w:val="0"/>
          <w:color w:val="000000" w:themeColor="text1"/>
          <w:sz w:val="19"/>
          <w:szCs w:val="19"/>
          <w:lang w:val="en-GB"/>
        </w:rPr>
        <w:t xml:space="preserve">Table 1S: </w:t>
      </w:r>
      <w:r w:rsidRPr="00897399">
        <w:rPr>
          <w:rFonts w:ascii="Open Sans" w:hAnsi="Open Sans" w:cs="Open Sans"/>
          <w:i w:val="0"/>
          <w:iCs w:val="0"/>
          <w:color w:val="000000" w:themeColor="text1"/>
          <w:sz w:val="19"/>
          <w:szCs w:val="19"/>
          <w:lang w:val="en-GB"/>
        </w:rPr>
        <w:t>Diet specifications. Percentages are of total energy content except for cholesterol (weight %). Approximate analysis.</w:t>
      </w:r>
    </w:p>
    <w:tbl>
      <w:tblPr>
        <w:tblStyle w:val="TableGrid"/>
        <w:tblpPr w:leftFromText="180" w:rightFromText="180" w:vertAnchor="text" w:horzAnchor="margin" w:tblpY="-26"/>
        <w:tblW w:w="0" w:type="auto"/>
        <w:tblLook w:val="04A0" w:firstRow="1" w:lastRow="0" w:firstColumn="1" w:lastColumn="0" w:noHBand="0" w:noVBand="1"/>
      </w:tblPr>
      <w:tblGrid>
        <w:gridCol w:w="3256"/>
        <w:gridCol w:w="2750"/>
        <w:gridCol w:w="3004"/>
      </w:tblGrid>
      <w:tr w:rsidR="000E2193" w:rsidRPr="00F40DB9" w14:paraId="2156F938" w14:textId="77777777" w:rsidTr="005E0FD4">
        <w:tc>
          <w:tcPr>
            <w:tcW w:w="3256" w:type="dxa"/>
          </w:tcPr>
          <w:p w14:paraId="26E689C1" w14:textId="77777777" w:rsidR="000E2193" w:rsidRPr="00F40DB9" w:rsidRDefault="000E2193" w:rsidP="005E0FD4">
            <w:pPr>
              <w:spacing w:line="480" w:lineRule="auto"/>
              <w:rPr>
                <w:rFonts w:ascii="Open Sans" w:hAnsi="Open Sans" w:cs="Open Sans"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2750" w:type="dxa"/>
          </w:tcPr>
          <w:p w14:paraId="753F75F8" w14:textId="77777777" w:rsidR="000E2193" w:rsidRPr="00F40DB9" w:rsidRDefault="000E2193" w:rsidP="005E0FD4">
            <w:pPr>
              <w:spacing w:line="480" w:lineRule="auto"/>
              <w:rPr>
                <w:rFonts w:ascii="Open Sans" w:hAnsi="Open Sans" w:cs="Open Sans"/>
                <w:color w:val="000000" w:themeColor="text1"/>
                <w:sz w:val="22"/>
                <w:szCs w:val="22"/>
                <w:lang w:val="en-GB"/>
              </w:rPr>
            </w:pPr>
            <w:r w:rsidRPr="00F40DB9">
              <w:rPr>
                <w:rFonts w:ascii="Open Sans" w:hAnsi="Open Sans" w:cs="Open Sans"/>
                <w:color w:val="000000" w:themeColor="text1"/>
                <w:sz w:val="22"/>
                <w:szCs w:val="22"/>
                <w:lang w:val="en-GB"/>
              </w:rPr>
              <w:t>Chow</w:t>
            </w:r>
            <w:r w:rsidRPr="00F40DB9">
              <w:rPr>
                <w:rFonts w:ascii="Open Sans" w:hAnsi="Open Sans" w:cs="Open Sans"/>
                <w:color w:val="000000" w:themeColor="text1"/>
                <w:sz w:val="22"/>
                <w:szCs w:val="22"/>
                <w:vertAlign w:val="superscript"/>
                <w:lang w:val="en-GB"/>
              </w:rPr>
              <w:t>1</w:t>
            </w:r>
          </w:p>
        </w:tc>
        <w:tc>
          <w:tcPr>
            <w:tcW w:w="3004" w:type="dxa"/>
          </w:tcPr>
          <w:p w14:paraId="1E9DA887" w14:textId="77777777" w:rsidR="000E2193" w:rsidRPr="00F40DB9" w:rsidRDefault="000E2193" w:rsidP="005E0FD4">
            <w:pPr>
              <w:spacing w:line="480" w:lineRule="auto"/>
              <w:rPr>
                <w:rFonts w:ascii="Open Sans" w:hAnsi="Open Sans" w:cs="Open Sans"/>
                <w:color w:val="000000" w:themeColor="text1"/>
                <w:sz w:val="22"/>
                <w:szCs w:val="22"/>
                <w:lang w:val="en-GB"/>
              </w:rPr>
            </w:pPr>
            <w:r>
              <w:rPr>
                <w:rFonts w:ascii="Open Sans" w:hAnsi="Open Sans" w:cs="Open Sans"/>
                <w:color w:val="000000" w:themeColor="text1"/>
                <w:sz w:val="22"/>
                <w:szCs w:val="22"/>
                <w:lang w:val="en-GB"/>
              </w:rPr>
              <w:t>MC-</w:t>
            </w:r>
            <w:r w:rsidRPr="00F40DB9">
              <w:rPr>
                <w:rFonts w:ascii="Open Sans" w:hAnsi="Open Sans" w:cs="Open Sans"/>
                <w:color w:val="000000" w:themeColor="text1"/>
                <w:sz w:val="22"/>
                <w:szCs w:val="22"/>
                <w:lang w:val="en-GB"/>
              </w:rPr>
              <w:t>HFD</w:t>
            </w:r>
            <w:r w:rsidRPr="00F40DB9">
              <w:rPr>
                <w:rFonts w:ascii="Open Sans" w:hAnsi="Open Sans" w:cs="Open Sans"/>
                <w:color w:val="000000" w:themeColor="text1"/>
                <w:sz w:val="22"/>
                <w:szCs w:val="22"/>
                <w:vertAlign w:val="superscript"/>
                <w:lang w:val="en-GB"/>
              </w:rPr>
              <w:t>2</w:t>
            </w:r>
          </w:p>
        </w:tc>
      </w:tr>
      <w:tr w:rsidR="000E2193" w:rsidRPr="00F40DB9" w14:paraId="4F415D90" w14:textId="77777777" w:rsidTr="005E0FD4">
        <w:trPr>
          <w:trHeight w:val="377"/>
        </w:trPr>
        <w:tc>
          <w:tcPr>
            <w:tcW w:w="3256" w:type="dxa"/>
          </w:tcPr>
          <w:p w14:paraId="20A39956" w14:textId="77777777" w:rsidR="000E2193" w:rsidRPr="00F40DB9" w:rsidRDefault="000E2193" w:rsidP="005E0FD4">
            <w:pPr>
              <w:spacing w:line="480" w:lineRule="auto"/>
              <w:rPr>
                <w:rFonts w:ascii="Open Sans" w:hAnsi="Open Sans" w:cs="Open Sans"/>
                <w:color w:val="000000" w:themeColor="text1"/>
                <w:sz w:val="22"/>
                <w:szCs w:val="22"/>
                <w:lang w:val="en-GB"/>
              </w:rPr>
            </w:pPr>
            <w:r w:rsidRPr="00F40DB9">
              <w:rPr>
                <w:rFonts w:ascii="Open Sans" w:hAnsi="Open Sans" w:cs="Open Sans"/>
                <w:color w:val="000000" w:themeColor="text1"/>
                <w:sz w:val="22"/>
                <w:szCs w:val="22"/>
                <w:lang w:val="en-GB"/>
              </w:rPr>
              <w:t>Gross energy kcal/kg</w:t>
            </w:r>
          </w:p>
        </w:tc>
        <w:tc>
          <w:tcPr>
            <w:tcW w:w="2750" w:type="dxa"/>
          </w:tcPr>
          <w:p w14:paraId="3F3E305D" w14:textId="77777777" w:rsidR="000E2193" w:rsidRPr="00F40DB9" w:rsidRDefault="000E2193" w:rsidP="005E0FD4">
            <w:pPr>
              <w:spacing w:line="480" w:lineRule="auto"/>
              <w:rPr>
                <w:rFonts w:ascii="Open Sans" w:hAnsi="Open Sans" w:cs="Open Sans"/>
                <w:color w:val="000000" w:themeColor="text1"/>
                <w:sz w:val="22"/>
                <w:szCs w:val="22"/>
                <w:lang w:val="en-GB"/>
              </w:rPr>
            </w:pPr>
            <w:r w:rsidRPr="00F40DB9">
              <w:rPr>
                <w:rFonts w:ascii="Open Sans" w:hAnsi="Open Sans" w:cs="Open Sans"/>
                <w:color w:val="000000" w:themeColor="text1"/>
                <w:sz w:val="22"/>
                <w:szCs w:val="22"/>
                <w:lang w:val="en-GB"/>
              </w:rPr>
              <w:t>3298</w:t>
            </w:r>
          </w:p>
        </w:tc>
        <w:tc>
          <w:tcPr>
            <w:tcW w:w="3004" w:type="dxa"/>
          </w:tcPr>
          <w:p w14:paraId="4FD23B7F" w14:textId="77777777" w:rsidR="000E2193" w:rsidRPr="00F40DB9" w:rsidRDefault="000E2193" w:rsidP="005E0FD4">
            <w:pPr>
              <w:spacing w:line="480" w:lineRule="auto"/>
              <w:rPr>
                <w:rFonts w:ascii="Open Sans" w:hAnsi="Open Sans" w:cs="Open Sans"/>
                <w:color w:val="000000" w:themeColor="text1"/>
                <w:sz w:val="22"/>
                <w:szCs w:val="22"/>
                <w:lang w:val="en-GB"/>
              </w:rPr>
            </w:pPr>
            <w:r w:rsidRPr="00F40DB9">
              <w:rPr>
                <w:rFonts w:ascii="Open Sans" w:hAnsi="Open Sans" w:cs="Open Sans"/>
                <w:color w:val="000000" w:themeColor="text1"/>
                <w:sz w:val="22"/>
                <w:szCs w:val="22"/>
                <w:lang w:val="en-GB"/>
              </w:rPr>
              <w:t>45</w:t>
            </w:r>
            <w:r>
              <w:rPr>
                <w:rFonts w:ascii="Open Sans" w:hAnsi="Open Sans" w:cs="Open Sans"/>
                <w:color w:val="000000" w:themeColor="text1"/>
                <w:sz w:val="22"/>
                <w:szCs w:val="22"/>
                <w:lang w:val="en-GB"/>
              </w:rPr>
              <w:t>98</w:t>
            </w:r>
          </w:p>
        </w:tc>
      </w:tr>
      <w:tr w:rsidR="000E2193" w:rsidRPr="00F40DB9" w14:paraId="020956CB" w14:textId="77777777" w:rsidTr="005E0FD4">
        <w:tc>
          <w:tcPr>
            <w:tcW w:w="3256" w:type="dxa"/>
          </w:tcPr>
          <w:p w14:paraId="19AF42C5" w14:textId="77777777" w:rsidR="000E2193" w:rsidRPr="00F40DB9" w:rsidRDefault="000E2193" w:rsidP="005E0FD4">
            <w:pPr>
              <w:spacing w:line="480" w:lineRule="auto"/>
              <w:rPr>
                <w:rFonts w:ascii="Open Sans" w:hAnsi="Open Sans" w:cs="Open Sans"/>
                <w:color w:val="000000" w:themeColor="text1"/>
                <w:sz w:val="22"/>
                <w:szCs w:val="22"/>
                <w:lang w:val="en-GB"/>
              </w:rPr>
            </w:pPr>
            <w:r>
              <w:rPr>
                <w:rFonts w:ascii="Open Sans" w:hAnsi="Open Sans" w:cs="Open Sans"/>
                <w:color w:val="000000" w:themeColor="text1"/>
                <w:sz w:val="22"/>
                <w:szCs w:val="22"/>
                <w:lang w:val="en-GB"/>
              </w:rPr>
              <w:t>Carbohydrates</w:t>
            </w:r>
            <w:r w:rsidRPr="00F40DB9">
              <w:rPr>
                <w:rFonts w:ascii="Open Sans" w:hAnsi="Open Sans" w:cs="Open Sans"/>
                <w:color w:val="000000" w:themeColor="text1"/>
                <w:sz w:val="22"/>
                <w:szCs w:val="22"/>
                <w:lang w:val="en-GB"/>
              </w:rPr>
              <w:t xml:space="preserve"> (%)</w:t>
            </w:r>
          </w:p>
        </w:tc>
        <w:tc>
          <w:tcPr>
            <w:tcW w:w="2750" w:type="dxa"/>
          </w:tcPr>
          <w:p w14:paraId="73A130CB" w14:textId="77777777" w:rsidR="000E2193" w:rsidRPr="00F40DB9" w:rsidRDefault="000E2193" w:rsidP="005E0FD4">
            <w:pPr>
              <w:spacing w:line="480" w:lineRule="auto"/>
              <w:rPr>
                <w:rFonts w:ascii="Open Sans" w:hAnsi="Open Sans" w:cs="Open Sans"/>
                <w:color w:val="000000" w:themeColor="text1"/>
                <w:sz w:val="22"/>
                <w:szCs w:val="22"/>
                <w:lang w:val="en-GB"/>
              </w:rPr>
            </w:pPr>
            <w:r w:rsidRPr="00F40DB9">
              <w:rPr>
                <w:rFonts w:ascii="Open Sans" w:hAnsi="Open Sans" w:cs="Open Sans"/>
                <w:color w:val="000000" w:themeColor="text1"/>
                <w:sz w:val="22"/>
                <w:szCs w:val="22"/>
                <w:lang w:val="en-GB"/>
              </w:rPr>
              <w:t>74</w:t>
            </w:r>
            <w:r>
              <w:rPr>
                <w:rFonts w:ascii="Open Sans" w:hAnsi="Open Sans" w:cs="Open Sans"/>
                <w:color w:val="000000" w:themeColor="text1"/>
                <w:sz w:val="22"/>
                <w:szCs w:val="22"/>
                <w:lang w:val="en-GB"/>
              </w:rPr>
              <w:t>.</w:t>
            </w:r>
            <w:r w:rsidRPr="00F40DB9">
              <w:rPr>
                <w:rFonts w:ascii="Open Sans" w:hAnsi="Open Sans" w:cs="Open Sans"/>
                <w:color w:val="000000" w:themeColor="text1"/>
                <w:sz w:val="22"/>
                <w:szCs w:val="22"/>
                <w:lang w:val="en-GB"/>
              </w:rPr>
              <w:t>6</w:t>
            </w:r>
          </w:p>
        </w:tc>
        <w:tc>
          <w:tcPr>
            <w:tcW w:w="3004" w:type="dxa"/>
          </w:tcPr>
          <w:p w14:paraId="09D9C28D" w14:textId="77777777" w:rsidR="000E2193" w:rsidRPr="00F40DB9" w:rsidRDefault="000E2193" w:rsidP="005E0FD4">
            <w:pPr>
              <w:spacing w:line="480" w:lineRule="auto"/>
              <w:rPr>
                <w:rFonts w:ascii="Open Sans" w:hAnsi="Open Sans" w:cs="Open Sans"/>
                <w:color w:val="000000" w:themeColor="text1"/>
                <w:sz w:val="22"/>
                <w:szCs w:val="22"/>
                <w:lang w:val="en-GB"/>
              </w:rPr>
            </w:pPr>
            <w:r>
              <w:rPr>
                <w:rFonts w:ascii="Open Sans" w:hAnsi="Open Sans" w:cs="Open Sans"/>
                <w:color w:val="000000" w:themeColor="text1"/>
                <w:sz w:val="22"/>
                <w:szCs w:val="22"/>
                <w:lang w:val="en-GB"/>
              </w:rPr>
              <w:t>41</w:t>
            </w:r>
          </w:p>
        </w:tc>
      </w:tr>
      <w:tr w:rsidR="000E2193" w:rsidRPr="00F40DB9" w14:paraId="4FC4E7FB" w14:textId="77777777" w:rsidTr="005E0FD4">
        <w:tc>
          <w:tcPr>
            <w:tcW w:w="3256" w:type="dxa"/>
          </w:tcPr>
          <w:p w14:paraId="3B536CBC" w14:textId="77777777" w:rsidR="000E2193" w:rsidRPr="00F40DB9" w:rsidRDefault="000E2193" w:rsidP="005E0FD4">
            <w:pPr>
              <w:spacing w:line="480" w:lineRule="auto"/>
              <w:rPr>
                <w:rFonts w:ascii="Open Sans" w:hAnsi="Open Sans" w:cs="Open Sans"/>
                <w:color w:val="000000" w:themeColor="text1"/>
                <w:sz w:val="22"/>
                <w:szCs w:val="22"/>
                <w:lang w:val="en-GB"/>
              </w:rPr>
            </w:pPr>
            <w:r w:rsidRPr="00F40DB9">
              <w:rPr>
                <w:rFonts w:ascii="Open Sans" w:hAnsi="Open Sans" w:cs="Open Sans"/>
                <w:color w:val="000000" w:themeColor="text1"/>
                <w:sz w:val="22"/>
                <w:szCs w:val="22"/>
                <w:lang w:val="en-GB"/>
              </w:rPr>
              <w:t>Protein (%)</w:t>
            </w:r>
          </w:p>
        </w:tc>
        <w:tc>
          <w:tcPr>
            <w:tcW w:w="2750" w:type="dxa"/>
          </w:tcPr>
          <w:p w14:paraId="0A7F2A9D" w14:textId="77777777" w:rsidR="000E2193" w:rsidRPr="00F40DB9" w:rsidRDefault="000E2193" w:rsidP="005E0FD4">
            <w:pPr>
              <w:spacing w:line="480" w:lineRule="auto"/>
              <w:rPr>
                <w:rFonts w:ascii="Open Sans" w:hAnsi="Open Sans" w:cs="Open Sans"/>
                <w:color w:val="000000" w:themeColor="text1"/>
                <w:sz w:val="22"/>
                <w:szCs w:val="22"/>
                <w:lang w:val="en-GB"/>
              </w:rPr>
            </w:pPr>
            <w:r w:rsidRPr="00F40DB9">
              <w:rPr>
                <w:rFonts w:ascii="Open Sans" w:hAnsi="Open Sans" w:cs="Open Sans"/>
                <w:color w:val="000000" w:themeColor="text1"/>
                <w:sz w:val="22"/>
                <w:szCs w:val="22"/>
                <w:lang w:val="en-GB"/>
              </w:rPr>
              <w:t>18</w:t>
            </w:r>
            <w:r>
              <w:rPr>
                <w:rFonts w:ascii="Open Sans" w:hAnsi="Open Sans" w:cs="Open Sans"/>
                <w:color w:val="000000" w:themeColor="text1"/>
                <w:sz w:val="22"/>
                <w:szCs w:val="22"/>
                <w:lang w:val="en-GB"/>
              </w:rPr>
              <w:t>.6</w:t>
            </w:r>
          </w:p>
        </w:tc>
        <w:tc>
          <w:tcPr>
            <w:tcW w:w="3004" w:type="dxa"/>
          </w:tcPr>
          <w:p w14:paraId="4B9289FF" w14:textId="77777777" w:rsidR="000E2193" w:rsidRPr="00F40DB9" w:rsidRDefault="000E2193" w:rsidP="005E0FD4">
            <w:pPr>
              <w:spacing w:line="480" w:lineRule="auto"/>
              <w:rPr>
                <w:rFonts w:ascii="Open Sans" w:hAnsi="Open Sans" w:cs="Open Sans"/>
                <w:color w:val="000000" w:themeColor="text1"/>
                <w:sz w:val="22"/>
                <w:szCs w:val="22"/>
                <w:lang w:val="en-GB"/>
              </w:rPr>
            </w:pPr>
            <w:r w:rsidRPr="00F40DB9">
              <w:rPr>
                <w:rFonts w:ascii="Open Sans" w:hAnsi="Open Sans" w:cs="Open Sans"/>
                <w:color w:val="000000" w:themeColor="text1"/>
                <w:sz w:val="22"/>
                <w:szCs w:val="22"/>
                <w:lang w:val="en-GB"/>
              </w:rPr>
              <w:t>1</w:t>
            </w:r>
            <w:r>
              <w:rPr>
                <w:rFonts w:ascii="Open Sans" w:hAnsi="Open Sans" w:cs="Open Sans"/>
                <w:color w:val="000000" w:themeColor="text1"/>
                <w:sz w:val="22"/>
                <w:szCs w:val="22"/>
                <w:lang w:val="en-GB"/>
              </w:rPr>
              <w:t>1</w:t>
            </w:r>
          </w:p>
        </w:tc>
      </w:tr>
      <w:tr w:rsidR="000E2193" w:rsidRPr="00F40DB9" w14:paraId="335A7971" w14:textId="77777777" w:rsidTr="005E0FD4">
        <w:tc>
          <w:tcPr>
            <w:tcW w:w="3256" w:type="dxa"/>
          </w:tcPr>
          <w:p w14:paraId="50047B0C" w14:textId="77777777" w:rsidR="000E2193" w:rsidRPr="00F40DB9" w:rsidRDefault="000E2193" w:rsidP="005E0FD4">
            <w:pPr>
              <w:spacing w:line="480" w:lineRule="auto"/>
              <w:rPr>
                <w:rFonts w:ascii="Open Sans" w:hAnsi="Open Sans" w:cs="Open Sans"/>
                <w:color w:val="000000" w:themeColor="text1"/>
                <w:sz w:val="22"/>
                <w:szCs w:val="22"/>
                <w:lang w:val="en-GB"/>
              </w:rPr>
            </w:pPr>
            <w:r w:rsidRPr="00F40DB9">
              <w:rPr>
                <w:rFonts w:ascii="Open Sans" w:hAnsi="Open Sans" w:cs="Open Sans"/>
                <w:color w:val="000000" w:themeColor="text1"/>
                <w:sz w:val="22"/>
                <w:szCs w:val="22"/>
                <w:lang w:val="en-GB"/>
              </w:rPr>
              <w:t>Fat</w:t>
            </w:r>
            <w:r w:rsidRPr="00F40DB9">
              <w:rPr>
                <w:rFonts w:ascii="Open Sans" w:hAnsi="Open Sans" w:cs="Open Sans"/>
                <w:color w:val="000000" w:themeColor="text1"/>
                <w:sz w:val="22"/>
                <w:szCs w:val="22"/>
                <w:vertAlign w:val="superscript"/>
                <w:lang w:val="en-GB"/>
              </w:rPr>
              <w:t>3</w:t>
            </w:r>
            <w:r w:rsidRPr="00F40DB9">
              <w:rPr>
                <w:rFonts w:ascii="Open Sans" w:hAnsi="Open Sans" w:cs="Open Sans"/>
                <w:color w:val="000000" w:themeColor="text1"/>
                <w:sz w:val="22"/>
                <w:szCs w:val="22"/>
                <w:lang w:val="en-GB"/>
              </w:rPr>
              <w:t xml:space="preserve"> (%)</w:t>
            </w:r>
          </w:p>
        </w:tc>
        <w:tc>
          <w:tcPr>
            <w:tcW w:w="2750" w:type="dxa"/>
          </w:tcPr>
          <w:p w14:paraId="56F166A8" w14:textId="77777777" w:rsidR="000E2193" w:rsidRPr="00F40DB9" w:rsidRDefault="000E2193" w:rsidP="005E0FD4">
            <w:pPr>
              <w:spacing w:line="480" w:lineRule="auto"/>
              <w:rPr>
                <w:rFonts w:ascii="Open Sans" w:hAnsi="Open Sans" w:cs="Open Sans"/>
                <w:color w:val="000000" w:themeColor="text1"/>
                <w:sz w:val="22"/>
                <w:szCs w:val="22"/>
                <w:lang w:val="en-GB"/>
              </w:rPr>
            </w:pPr>
            <w:r w:rsidRPr="00F40DB9">
              <w:rPr>
                <w:rFonts w:ascii="Open Sans" w:hAnsi="Open Sans" w:cs="Open Sans"/>
                <w:color w:val="000000" w:themeColor="text1"/>
                <w:sz w:val="22"/>
                <w:szCs w:val="22"/>
                <w:lang w:val="en-GB"/>
              </w:rPr>
              <w:t>6</w:t>
            </w:r>
            <w:r>
              <w:rPr>
                <w:rFonts w:ascii="Open Sans" w:hAnsi="Open Sans" w:cs="Open Sans"/>
                <w:color w:val="000000" w:themeColor="text1"/>
                <w:sz w:val="22"/>
                <w:szCs w:val="22"/>
                <w:lang w:val="en-GB"/>
              </w:rPr>
              <w:t>.</w:t>
            </w:r>
            <w:r w:rsidRPr="00F40DB9">
              <w:rPr>
                <w:rFonts w:ascii="Open Sans" w:hAnsi="Open Sans" w:cs="Open Sans"/>
                <w:color w:val="000000" w:themeColor="text1"/>
                <w:sz w:val="22"/>
                <w:szCs w:val="22"/>
                <w:lang w:val="en-GB"/>
              </w:rPr>
              <w:t>8</w:t>
            </w:r>
          </w:p>
        </w:tc>
        <w:tc>
          <w:tcPr>
            <w:tcW w:w="3004" w:type="dxa"/>
          </w:tcPr>
          <w:p w14:paraId="05FC1912" w14:textId="77777777" w:rsidR="000E2193" w:rsidRPr="00F40DB9" w:rsidRDefault="000E2193" w:rsidP="005E0FD4">
            <w:pPr>
              <w:spacing w:line="480" w:lineRule="auto"/>
              <w:rPr>
                <w:rFonts w:ascii="Open Sans" w:hAnsi="Open Sans" w:cs="Open Sans"/>
                <w:color w:val="000000" w:themeColor="text1"/>
                <w:sz w:val="22"/>
                <w:szCs w:val="22"/>
                <w:lang w:val="en-GB"/>
              </w:rPr>
            </w:pPr>
            <w:r>
              <w:rPr>
                <w:rFonts w:ascii="Open Sans" w:hAnsi="Open Sans" w:cs="Open Sans"/>
                <w:color w:val="000000" w:themeColor="text1"/>
                <w:sz w:val="22"/>
                <w:szCs w:val="22"/>
                <w:lang w:val="en-GB"/>
              </w:rPr>
              <w:t>48</w:t>
            </w:r>
          </w:p>
        </w:tc>
      </w:tr>
      <w:tr w:rsidR="000E2193" w:rsidRPr="00F40DB9" w14:paraId="2BFFAE37" w14:textId="77777777" w:rsidTr="005E0FD4">
        <w:tc>
          <w:tcPr>
            <w:tcW w:w="3256" w:type="dxa"/>
          </w:tcPr>
          <w:p w14:paraId="30F1BCD8" w14:textId="77777777" w:rsidR="000E2193" w:rsidRPr="00F40DB9" w:rsidRDefault="000E2193" w:rsidP="005E0FD4">
            <w:pPr>
              <w:spacing w:line="480" w:lineRule="auto"/>
              <w:rPr>
                <w:rFonts w:ascii="Open Sans" w:hAnsi="Open Sans" w:cs="Open Sans"/>
                <w:color w:val="000000" w:themeColor="text1"/>
                <w:sz w:val="22"/>
                <w:szCs w:val="22"/>
                <w:lang w:val="en-GB"/>
              </w:rPr>
            </w:pPr>
            <w:r>
              <w:rPr>
                <w:rFonts w:ascii="Open Sans" w:hAnsi="Open Sans" w:cs="Open Sans"/>
                <w:color w:val="000000" w:themeColor="text1"/>
                <w:sz w:val="22"/>
                <w:szCs w:val="22"/>
                <w:lang w:val="en-GB"/>
              </w:rPr>
              <w:t>F</w:t>
            </w:r>
            <w:r w:rsidRPr="00F40DB9">
              <w:rPr>
                <w:rFonts w:ascii="Open Sans" w:hAnsi="Open Sans" w:cs="Open Sans"/>
                <w:color w:val="000000" w:themeColor="text1"/>
                <w:sz w:val="22"/>
                <w:szCs w:val="22"/>
                <w:lang w:val="en-GB"/>
              </w:rPr>
              <w:t>ructose (%)</w:t>
            </w:r>
          </w:p>
        </w:tc>
        <w:tc>
          <w:tcPr>
            <w:tcW w:w="2750" w:type="dxa"/>
          </w:tcPr>
          <w:p w14:paraId="44E66750" w14:textId="77777777" w:rsidR="000E2193" w:rsidRPr="00F40DB9" w:rsidRDefault="000E2193" w:rsidP="005E0FD4">
            <w:pPr>
              <w:spacing w:line="480" w:lineRule="auto"/>
              <w:rPr>
                <w:rFonts w:ascii="Open Sans" w:hAnsi="Open Sans" w:cs="Open Sans"/>
                <w:color w:val="000000" w:themeColor="text1"/>
                <w:sz w:val="22"/>
                <w:szCs w:val="22"/>
                <w:lang w:val="en-GB"/>
              </w:rPr>
            </w:pPr>
            <w:r>
              <w:rPr>
                <w:rFonts w:ascii="Open Sans" w:hAnsi="Open Sans" w:cs="Open Sans"/>
                <w:color w:val="000000" w:themeColor="text1"/>
                <w:sz w:val="22"/>
                <w:szCs w:val="22"/>
                <w:lang w:val="en-GB"/>
              </w:rPr>
              <w:t>4.1</w:t>
            </w:r>
            <w:r w:rsidRPr="003B0E98">
              <w:rPr>
                <w:rFonts w:ascii="Open Sans" w:hAnsi="Open Sans" w:cs="Open Sans"/>
                <w:color w:val="000000" w:themeColor="text1"/>
                <w:sz w:val="22"/>
                <w:szCs w:val="22"/>
                <w:vertAlign w:val="superscript"/>
                <w:lang w:val="en-GB"/>
              </w:rPr>
              <w:t>4</w:t>
            </w:r>
          </w:p>
        </w:tc>
        <w:tc>
          <w:tcPr>
            <w:tcW w:w="3004" w:type="dxa"/>
          </w:tcPr>
          <w:p w14:paraId="56162E6B" w14:textId="77777777" w:rsidR="000E2193" w:rsidRPr="00F40DB9" w:rsidRDefault="000E2193" w:rsidP="005E0FD4">
            <w:pPr>
              <w:spacing w:line="480" w:lineRule="auto"/>
              <w:rPr>
                <w:rFonts w:ascii="Open Sans" w:hAnsi="Open Sans" w:cs="Open Sans"/>
                <w:color w:val="000000" w:themeColor="text1"/>
                <w:sz w:val="22"/>
                <w:szCs w:val="22"/>
                <w:lang w:val="en-GB"/>
              </w:rPr>
            </w:pPr>
            <w:r w:rsidRPr="00F40DB9">
              <w:rPr>
                <w:rFonts w:ascii="Open Sans" w:hAnsi="Open Sans" w:cs="Open Sans"/>
                <w:color w:val="000000" w:themeColor="text1"/>
                <w:sz w:val="22"/>
                <w:szCs w:val="22"/>
                <w:lang w:val="en-GB"/>
              </w:rPr>
              <w:t>2</w:t>
            </w:r>
            <w:r>
              <w:rPr>
                <w:rFonts w:ascii="Open Sans" w:hAnsi="Open Sans" w:cs="Open Sans"/>
                <w:color w:val="000000" w:themeColor="text1"/>
                <w:sz w:val="22"/>
                <w:szCs w:val="22"/>
                <w:lang w:val="en-GB"/>
              </w:rPr>
              <w:t>0.5</w:t>
            </w:r>
          </w:p>
        </w:tc>
      </w:tr>
      <w:tr w:rsidR="000E2193" w:rsidRPr="00F40DB9" w14:paraId="5282A82F" w14:textId="77777777" w:rsidTr="005E0FD4">
        <w:tc>
          <w:tcPr>
            <w:tcW w:w="3256" w:type="dxa"/>
          </w:tcPr>
          <w:p w14:paraId="0ACB4AAD" w14:textId="77777777" w:rsidR="000E2193" w:rsidRPr="00F40DB9" w:rsidRDefault="000E2193" w:rsidP="005E0FD4">
            <w:pPr>
              <w:spacing w:line="480" w:lineRule="auto"/>
              <w:rPr>
                <w:rFonts w:ascii="Open Sans" w:hAnsi="Open Sans" w:cs="Open Sans"/>
                <w:color w:val="000000" w:themeColor="text1"/>
                <w:sz w:val="22"/>
                <w:szCs w:val="22"/>
                <w:lang w:val="en-GB"/>
              </w:rPr>
            </w:pPr>
            <w:r>
              <w:rPr>
                <w:rFonts w:ascii="Open Sans" w:hAnsi="Open Sans" w:cs="Open Sans"/>
                <w:color w:val="000000" w:themeColor="text1"/>
                <w:sz w:val="22"/>
                <w:szCs w:val="22"/>
                <w:lang w:val="en-GB"/>
              </w:rPr>
              <w:t>C</w:t>
            </w:r>
            <w:r w:rsidRPr="00F40DB9">
              <w:rPr>
                <w:rFonts w:ascii="Open Sans" w:hAnsi="Open Sans" w:cs="Open Sans"/>
                <w:color w:val="000000" w:themeColor="text1"/>
                <w:sz w:val="22"/>
                <w:szCs w:val="22"/>
                <w:lang w:val="en-GB"/>
              </w:rPr>
              <w:t>holesterol (weight %)</w:t>
            </w:r>
          </w:p>
        </w:tc>
        <w:tc>
          <w:tcPr>
            <w:tcW w:w="2750" w:type="dxa"/>
          </w:tcPr>
          <w:p w14:paraId="33FC8865" w14:textId="77777777" w:rsidR="000E2193" w:rsidRPr="00F40DB9" w:rsidRDefault="000E2193" w:rsidP="005E0FD4">
            <w:pPr>
              <w:spacing w:line="480" w:lineRule="auto"/>
              <w:rPr>
                <w:rFonts w:ascii="Open Sans" w:hAnsi="Open Sans" w:cs="Open Sans"/>
                <w:color w:val="000000" w:themeColor="text1"/>
                <w:sz w:val="22"/>
                <w:szCs w:val="22"/>
                <w:lang w:val="en-GB"/>
              </w:rPr>
            </w:pPr>
            <w:r w:rsidRPr="00F40DB9">
              <w:rPr>
                <w:rFonts w:ascii="Open Sans" w:hAnsi="Open Sans" w:cs="Open Sans"/>
                <w:color w:val="000000" w:themeColor="text1"/>
                <w:sz w:val="22"/>
                <w:szCs w:val="22"/>
                <w:lang w:val="en-GB"/>
              </w:rPr>
              <w:t>0</w:t>
            </w:r>
          </w:p>
        </w:tc>
        <w:tc>
          <w:tcPr>
            <w:tcW w:w="3004" w:type="dxa"/>
          </w:tcPr>
          <w:p w14:paraId="7A095158" w14:textId="77777777" w:rsidR="000E2193" w:rsidRPr="00F40DB9" w:rsidRDefault="000E2193" w:rsidP="005E0FD4">
            <w:pPr>
              <w:spacing w:line="480" w:lineRule="auto"/>
              <w:rPr>
                <w:rFonts w:ascii="Open Sans" w:hAnsi="Open Sans" w:cs="Open Sans"/>
                <w:color w:val="000000" w:themeColor="text1"/>
                <w:sz w:val="22"/>
                <w:szCs w:val="22"/>
                <w:lang w:val="en-GB"/>
              </w:rPr>
            </w:pPr>
            <w:r w:rsidRPr="00F40DB9">
              <w:rPr>
                <w:rFonts w:ascii="Open Sans" w:hAnsi="Open Sans" w:cs="Open Sans"/>
                <w:color w:val="000000" w:themeColor="text1"/>
                <w:sz w:val="22"/>
                <w:szCs w:val="22"/>
                <w:lang w:val="en-GB"/>
              </w:rPr>
              <w:t>0</w:t>
            </w:r>
            <w:r>
              <w:rPr>
                <w:rFonts w:ascii="Open Sans" w:hAnsi="Open Sans" w:cs="Open Sans"/>
                <w:color w:val="000000" w:themeColor="text1"/>
                <w:sz w:val="22"/>
                <w:szCs w:val="22"/>
                <w:lang w:val="en-GB"/>
              </w:rPr>
              <w:t>.</w:t>
            </w:r>
            <w:r w:rsidRPr="00F40DB9">
              <w:rPr>
                <w:rFonts w:ascii="Open Sans" w:hAnsi="Open Sans" w:cs="Open Sans"/>
                <w:color w:val="000000" w:themeColor="text1"/>
                <w:sz w:val="22"/>
                <w:szCs w:val="22"/>
                <w:lang w:val="en-GB"/>
              </w:rPr>
              <w:t>5</w:t>
            </w:r>
          </w:p>
        </w:tc>
      </w:tr>
    </w:tbl>
    <w:p w14:paraId="797AFFCB" w14:textId="77777777" w:rsidR="000E2193" w:rsidRPr="00897399" w:rsidRDefault="000E2193" w:rsidP="000E2193">
      <w:pPr>
        <w:pStyle w:val="Caption"/>
        <w:keepNext/>
        <w:spacing w:after="0" w:line="480" w:lineRule="auto"/>
        <w:rPr>
          <w:rFonts w:ascii="Open Sans" w:hAnsi="Open Sans" w:cs="Open Sans"/>
          <w:i w:val="0"/>
          <w:iCs w:val="0"/>
          <w:color w:val="000000" w:themeColor="text1"/>
          <w:sz w:val="19"/>
          <w:szCs w:val="19"/>
          <w:lang w:val="en-GB"/>
        </w:rPr>
      </w:pPr>
      <w:r w:rsidRPr="00897399">
        <w:rPr>
          <w:rFonts w:ascii="Open Sans" w:hAnsi="Open Sans" w:cs="Open Sans"/>
          <w:i w:val="0"/>
          <w:iCs w:val="0"/>
          <w:color w:val="000000" w:themeColor="text1"/>
          <w:sz w:val="19"/>
          <w:szCs w:val="19"/>
          <w:vertAlign w:val="superscript"/>
          <w:lang w:val="en-GB"/>
        </w:rPr>
        <w:lastRenderedPageBreak/>
        <w:t>1</w:t>
      </w:r>
      <w:r w:rsidRPr="00897399">
        <w:rPr>
          <w:rFonts w:ascii="Open Sans" w:hAnsi="Open Sans" w:cs="Open Sans"/>
          <w:i w:val="0"/>
          <w:iCs w:val="0"/>
          <w:color w:val="000000" w:themeColor="text1"/>
          <w:sz w:val="19"/>
          <w:szCs w:val="19"/>
          <w:lang w:val="en-GB"/>
        </w:rPr>
        <w:t>SDS Minipig (Special Diets Services, Scanbur, DK)</w:t>
      </w:r>
    </w:p>
    <w:p w14:paraId="7EB3FE16" w14:textId="77777777" w:rsidR="000E2193" w:rsidRPr="00897399" w:rsidRDefault="000E2193" w:rsidP="000E2193">
      <w:pPr>
        <w:pStyle w:val="Caption"/>
        <w:keepNext/>
        <w:spacing w:after="0" w:line="480" w:lineRule="auto"/>
        <w:rPr>
          <w:rFonts w:ascii="Open Sans" w:hAnsi="Open Sans" w:cs="Open Sans"/>
          <w:i w:val="0"/>
          <w:iCs w:val="0"/>
          <w:color w:val="000000" w:themeColor="text1"/>
          <w:sz w:val="19"/>
          <w:szCs w:val="19"/>
          <w:lang w:val="en-GB"/>
        </w:rPr>
      </w:pPr>
      <w:r w:rsidRPr="00897399">
        <w:rPr>
          <w:rFonts w:ascii="Open Sans" w:hAnsi="Open Sans" w:cs="Open Sans"/>
          <w:i w:val="0"/>
          <w:iCs w:val="0"/>
          <w:color w:val="000000" w:themeColor="text1"/>
          <w:sz w:val="19"/>
          <w:szCs w:val="19"/>
          <w:vertAlign w:val="superscript"/>
          <w:lang w:val="en-GB"/>
        </w:rPr>
        <w:t>2</w:t>
      </w:r>
      <w:r w:rsidRPr="00897399">
        <w:rPr>
          <w:rFonts w:ascii="Open Sans" w:hAnsi="Open Sans" w:cs="Open Sans"/>
          <w:color w:val="000000" w:themeColor="text1"/>
          <w:sz w:val="19"/>
          <w:szCs w:val="19"/>
        </w:rPr>
        <w:t xml:space="preserve"> </w:t>
      </w:r>
      <w:r w:rsidRPr="00897399">
        <w:rPr>
          <w:rFonts w:ascii="Open Sans" w:hAnsi="Open Sans" w:cs="Open Sans"/>
          <w:i w:val="0"/>
          <w:iCs w:val="0"/>
          <w:color w:val="000000" w:themeColor="text1"/>
          <w:sz w:val="19"/>
          <w:szCs w:val="19"/>
          <w:lang w:val="en-GB"/>
        </w:rPr>
        <w:t>Custom made high fat diet, Foulum, Aarhus University, Aarhus, Denmark</w:t>
      </w:r>
    </w:p>
    <w:p w14:paraId="5A278F32" w14:textId="77777777" w:rsidR="000E2193" w:rsidRDefault="000E2193" w:rsidP="000E2193">
      <w:pPr>
        <w:pStyle w:val="Caption"/>
        <w:keepNext/>
        <w:spacing w:after="0" w:line="480" w:lineRule="auto"/>
        <w:rPr>
          <w:rFonts w:ascii="Open Sans" w:hAnsi="Open Sans" w:cs="Open Sans"/>
          <w:i w:val="0"/>
          <w:iCs w:val="0"/>
          <w:color w:val="000000" w:themeColor="text1"/>
          <w:sz w:val="19"/>
          <w:szCs w:val="19"/>
          <w:lang w:val="en-GB"/>
        </w:rPr>
      </w:pPr>
      <w:r w:rsidRPr="00897399">
        <w:rPr>
          <w:rFonts w:ascii="Open Sans" w:hAnsi="Open Sans" w:cs="Open Sans"/>
          <w:i w:val="0"/>
          <w:iCs w:val="0"/>
          <w:color w:val="000000" w:themeColor="text1"/>
          <w:sz w:val="19"/>
          <w:szCs w:val="19"/>
          <w:vertAlign w:val="superscript"/>
          <w:lang w:val="en-GB"/>
        </w:rPr>
        <w:t xml:space="preserve">3 </w:t>
      </w:r>
      <w:r w:rsidRPr="00897399">
        <w:rPr>
          <w:rFonts w:ascii="Open Sans" w:hAnsi="Open Sans" w:cs="Open Sans"/>
          <w:i w:val="0"/>
          <w:iCs w:val="0"/>
          <w:color w:val="000000" w:themeColor="text1"/>
          <w:sz w:val="19"/>
          <w:szCs w:val="19"/>
          <w:lang w:val="en-GB"/>
        </w:rPr>
        <w:t>Fat in the chow diet is primarily from sunflower and soybean</w:t>
      </w:r>
      <w:r>
        <w:rPr>
          <w:rFonts w:ascii="Open Sans" w:hAnsi="Open Sans" w:cs="Open Sans"/>
          <w:i w:val="0"/>
          <w:iCs w:val="0"/>
          <w:color w:val="000000" w:themeColor="text1"/>
          <w:sz w:val="19"/>
          <w:szCs w:val="19"/>
          <w:lang w:val="en-GB"/>
        </w:rPr>
        <w:t xml:space="preserve"> oil</w:t>
      </w:r>
      <w:r w:rsidRPr="00897399">
        <w:rPr>
          <w:rFonts w:ascii="Open Sans" w:hAnsi="Open Sans" w:cs="Open Sans"/>
          <w:i w:val="0"/>
          <w:iCs w:val="0"/>
          <w:color w:val="000000" w:themeColor="text1"/>
          <w:sz w:val="19"/>
          <w:szCs w:val="19"/>
          <w:lang w:val="en-GB"/>
        </w:rPr>
        <w:t xml:space="preserve">, and in the </w:t>
      </w:r>
      <w:r>
        <w:rPr>
          <w:rFonts w:ascii="Open Sans" w:hAnsi="Open Sans" w:cs="Open Sans"/>
          <w:i w:val="0"/>
          <w:iCs w:val="0"/>
          <w:color w:val="000000" w:themeColor="text1"/>
          <w:sz w:val="19"/>
          <w:szCs w:val="19"/>
          <w:lang w:val="en-GB"/>
        </w:rPr>
        <w:t>MC-</w:t>
      </w:r>
      <w:r w:rsidRPr="00897399">
        <w:rPr>
          <w:rFonts w:ascii="Open Sans" w:hAnsi="Open Sans" w:cs="Open Sans"/>
          <w:i w:val="0"/>
          <w:iCs w:val="0"/>
          <w:color w:val="000000" w:themeColor="text1"/>
          <w:sz w:val="19"/>
          <w:szCs w:val="19"/>
          <w:lang w:val="en-GB"/>
        </w:rPr>
        <w:t xml:space="preserve">HFD it is primarily from lard </w:t>
      </w:r>
      <w:r>
        <w:rPr>
          <w:rFonts w:ascii="Open Sans" w:hAnsi="Open Sans" w:cs="Open Sans"/>
          <w:i w:val="0"/>
          <w:iCs w:val="0"/>
          <w:color w:val="000000" w:themeColor="text1"/>
          <w:sz w:val="19"/>
          <w:szCs w:val="19"/>
          <w:lang w:val="en-GB"/>
        </w:rPr>
        <w:t xml:space="preserve">with a smaller contribution from </w:t>
      </w:r>
      <w:r w:rsidRPr="00897399">
        <w:rPr>
          <w:rFonts w:ascii="Open Sans" w:hAnsi="Open Sans" w:cs="Open Sans"/>
          <w:i w:val="0"/>
          <w:iCs w:val="0"/>
          <w:color w:val="000000" w:themeColor="text1"/>
          <w:sz w:val="19"/>
          <w:szCs w:val="19"/>
          <w:lang w:val="en-GB"/>
        </w:rPr>
        <w:t>soybean oil</w:t>
      </w:r>
      <w:r>
        <w:rPr>
          <w:rFonts w:ascii="Open Sans" w:hAnsi="Open Sans" w:cs="Open Sans"/>
          <w:i w:val="0"/>
          <w:iCs w:val="0"/>
          <w:color w:val="000000" w:themeColor="text1"/>
          <w:sz w:val="19"/>
          <w:szCs w:val="19"/>
          <w:lang w:val="en-GB"/>
        </w:rPr>
        <w:t>.</w:t>
      </w:r>
    </w:p>
    <w:p w14:paraId="3AAD5F16" w14:textId="77777777" w:rsidR="000E2193" w:rsidRDefault="000E2193" w:rsidP="000E2193">
      <w:pPr>
        <w:pStyle w:val="Caption"/>
        <w:keepNext/>
        <w:spacing w:after="0" w:line="480" w:lineRule="auto"/>
        <w:rPr>
          <w:rFonts w:ascii="Open Sans" w:hAnsi="Open Sans" w:cs="Open Sans"/>
          <w:sz w:val="22"/>
          <w:szCs w:val="22"/>
          <w:lang w:val="en-GB"/>
        </w:rPr>
      </w:pPr>
      <w:r>
        <w:rPr>
          <w:rFonts w:ascii="Open Sans" w:hAnsi="Open Sans" w:cs="Open Sans"/>
          <w:i w:val="0"/>
          <w:iCs w:val="0"/>
          <w:color w:val="000000" w:themeColor="text1"/>
          <w:sz w:val="19"/>
          <w:szCs w:val="19"/>
          <w:vertAlign w:val="superscript"/>
          <w:lang w:val="en-GB"/>
        </w:rPr>
        <w:t>4</w:t>
      </w:r>
      <w:r w:rsidRPr="00897399">
        <w:rPr>
          <w:rFonts w:ascii="Open Sans" w:hAnsi="Open Sans" w:cs="Open Sans"/>
          <w:color w:val="000000" w:themeColor="text1"/>
          <w:sz w:val="19"/>
          <w:szCs w:val="19"/>
        </w:rPr>
        <w:t xml:space="preserve"> </w:t>
      </w:r>
      <w:r w:rsidRPr="0074050F">
        <w:rPr>
          <w:rFonts w:ascii="Open Sans" w:hAnsi="Open Sans" w:cs="Open Sans"/>
          <w:i w:val="0"/>
          <w:iCs w:val="0"/>
          <w:color w:val="000000" w:themeColor="text1"/>
          <w:sz w:val="19"/>
          <w:szCs w:val="19"/>
        </w:rPr>
        <w:t>%</w:t>
      </w:r>
      <w:r>
        <w:rPr>
          <w:rFonts w:ascii="Open Sans" w:hAnsi="Open Sans" w:cs="Open Sans"/>
          <w:i w:val="0"/>
          <w:iCs w:val="0"/>
          <w:color w:val="000000" w:themeColor="text1"/>
          <w:sz w:val="19"/>
          <w:szCs w:val="19"/>
          <w:lang w:val="en-GB"/>
        </w:rPr>
        <w:t xml:space="preserve"> </w:t>
      </w:r>
      <w:r w:rsidRPr="0074050F">
        <w:rPr>
          <w:rFonts w:ascii="Open Sans" w:hAnsi="Open Sans" w:cs="Open Sans"/>
          <w:i w:val="0"/>
          <w:iCs w:val="0"/>
          <w:color w:val="000000" w:themeColor="text1"/>
          <w:sz w:val="19"/>
          <w:szCs w:val="19"/>
          <w:lang w:val="en-GB"/>
        </w:rPr>
        <w:t>associated with</w:t>
      </w:r>
      <w:r>
        <w:rPr>
          <w:rFonts w:ascii="Open Sans" w:hAnsi="Open Sans" w:cs="Open Sans"/>
          <w:i w:val="0"/>
          <w:iCs w:val="0"/>
          <w:color w:val="000000" w:themeColor="text1"/>
          <w:sz w:val="19"/>
          <w:szCs w:val="19"/>
          <w:lang w:val="en-GB"/>
        </w:rPr>
        <w:t xml:space="preserve"> sugar, not necessarily just fructose. </w:t>
      </w:r>
      <w:r w:rsidRPr="00F40DB9">
        <w:rPr>
          <w:rFonts w:ascii="Open Sans" w:hAnsi="Open Sans" w:cs="Open Sans"/>
          <w:noProof/>
          <w:sz w:val="22"/>
          <w:szCs w:val="22"/>
          <w:lang w:val="en-GB"/>
        </w:rPr>
        <w:drawing>
          <wp:inline distT="0" distB="0" distL="0" distR="0" wp14:anchorId="6C3E0DF8" wp14:editId="23AAE300">
            <wp:extent cx="5041900" cy="2755900"/>
            <wp:effectExtent l="0" t="0" r="0" b="0"/>
            <wp:docPr id="1025787032" name="Picture 19" descr="A graph of blue and orange dot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5787032" name="Picture 19" descr="A graph of blue and orange dots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1900" cy="275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259461" w14:textId="77777777" w:rsidR="000E2193" w:rsidRPr="00CF29F5" w:rsidRDefault="000E2193" w:rsidP="000E2193">
      <w:pPr>
        <w:spacing w:line="480" w:lineRule="auto"/>
        <w:rPr>
          <w:rFonts w:ascii="Open Sans" w:hAnsi="Open Sans" w:cs="Open Sans"/>
          <w:sz w:val="22"/>
          <w:szCs w:val="22"/>
          <w:lang w:val="en-GB"/>
        </w:rPr>
      </w:pPr>
      <w:r w:rsidRPr="00C95EB1">
        <w:rPr>
          <w:rFonts w:ascii="Open Sans" w:hAnsi="Open Sans" w:cs="Open Sans"/>
          <w:b/>
          <w:bCs/>
          <w:color w:val="000000" w:themeColor="text1"/>
          <w:sz w:val="19"/>
          <w:szCs w:val="19"/>
          <w:lang w:val="en-GB"/>
        </w:rPr>
        <w:t>Figure 1S</w:t>
      </w:r>
      <w:r w:rsidRPr="00C95EB1">
        <w:rPr>
          <w:rFonts w:ascii="Open Sans" w:hAnsi="Open Sans" w:cs="Open Sans"/>
          <w:color w:val="000000" w:themeColor="text1"/>
          <w:sz w:val="19"/>
          <w:szCs w:val="19"/>
          <w:lang w:val="en-GB"/>
        </w:rPr>
        <w:t xml:space="preserve">: Weight curves for each individual pig, with distinct symbols used only for pig 1 and 30. </w:t>
      </w:r>
    </w:p>
    <w:p w14:paraId="44BA085B" w14:textId="77777777" w:rsidR="000E2193" w:rsidRDefault="000E2193" w:rsidP="000E2193">
      <w:pPr>
        <w:pStyle w:val="Caption"/>
        <w:spacing w:after="0" w:line="480" w:lineRule="auto"/>
        <w:jc w:val="both"/>
        <w:rPr>
          <w:rFonts w:ascii="Open Sans" w:hAnsi="Open Sans" w:cs="Open Sans"/>
          <w:b/>
          <w:bCs/>
          <w:i w:val="0"/>
          <w:iCs w:val="0"/>
          <w:color w:val="000000" w:themeColor="text1"/>
          <w:sz w:val="19"/>
          <w:szCs w:val="19"/>
          <w:lang w:val="en-GB"/>
        </w:rPr>
      </w:pPr>
    </w:p>
    <w:p w14:paraId="2FDF70F6" w14:textId="77777777" w:rsidR="000E2193" w:rsidRPr="00CF29F5" w:rsidRDefault="000E2193" w:rsidP="000E2193">
      <w:pPr>
        <w:pStyle w:val="Caption"/>
        <w:spacing w:after="0" w:line="480" w:lineRule="auto"/>
        <w:jc w:val="both"/>
        <w:rPr>
          <w:rFonts w:ascii="Open Sans" w:hAnsi="Open Sans" w:cs="Open Sans"/>
          <w:i w:val="0"/>
          <w:iCs w:val="0"/>
          <w:color w:val="000000" w:themeColor="text1"/>
          <w:sz w:val="19"/>
          <w:szCs w:val="19"/>
          <w:lang w:val="en-GB"/>
        </w:rPr>
      </w:pPr>
      <w:r w:rsidRPr="00C95EB1">
        <w:rPr>
          <w:rFonts w:ascii="Open Sans" w:hAnsi="Open Sans" w:cs="Open Sans"/>
          <w:b/>
          <w:bCs/>
          <w:i w:val="0"/>
          <w:iCs w:val="0"/>
          <w:color w:val="000000" w:themeColor="text1"/>
          <w:sz w:val="19"/>
          <w:szCs w:val="19"/>
          <w:lang w:val="en-GB"/>
        </w:rPr>
        <w:t>Table 2S</w:t>
      </w:r>
      <w:r w:rsidRPr="00C95EB1">
        <w:rPr>
          <w:rFonts w:ascii="Open Sans" w:hAnsi="Open Sans" w:cs="Open Sans"/>
          <w:b/>
          <w:bCs/>
          <w:color w:val="000000" w:themeColor="text1"/>
          <w:sz w:val="19"/>
          <w:szCs w:val="19"/>
          <w:lang w:val="en-GB"/>
        </w:rPr>
        <w:t>:</w:t>
      </w:r>
      <w:r w:rsidRPr="00C95EB1">
        <w:rPr>
          <w:rFonts w:ascii="Open Sans" w:hAnsi="Open Sans" w:cs="Open Sans"/>
          <w:color w:val="000000" w:themeColor="text1"/>
          <w:sz w:val="19"/>
          <w:szCs w:val="19"/>
          <w:lang w:val="en-GB"/>
        </w:rPr>
        <w:t xml:space="preserve"> </w:t>
      </w:r>
      <w:r w:rsidRPr="00C95EB1">
        <w:rPr>
          <w:rFonts w:ascii="Open Sans" w:hAnsi="Open Sans" w:cs="Open Sans"/>
          <w:i w:val="0"/>
          <w:iCs w:val="0"/>
          <w:color w:val="000000" w:themeColor="text1"/>
          <w:sz w:val="19"/>
          <w:szCs w:val="19"/>
          <w:lang w:val="en-GB"/>
        </w:rPr>
        <w:t>Repeated measures two-way ANOVA results</w:t>
      </w:r>
      <w:r w:rsidRPr="00C95EB1">
        <w:rPr>
          <w:rFonts w:ascii="Open Sans" w:hAnsi="Open Sans" w:cs="Open Sans"/>
          <w:b/>
          <w:bCs/>
          <w:i w:val="0"/>
          <w:iCs w:val="0"/>
          <w:color w:val="000000" w:themeColor="text1"/>
          <w:sz w:val="19"/>
          <w:szCs w:val="19"/>
          <w:lang w:val="en-GB"/>
        </w:rPr>
        <w:t xml:space="preserve"> </w:t>
      </w:r>
      <w:r w:rsidRPr="00C95EB1">
        <w:rPr>
          <w:rFonts w:ascii="Open Sans" w:hAnsi="Open Sans" w:cs="Open Sans"/>
          <w:i w:val="0"/>
          <w:iCs w:val="0"/>
          <w:color w:val="000000" w:themeColor="text1"/>
          <w:sz w:val="19"/>
          <w:szCs w:val="19"/>
          <w:lang w:val="en-GB"/>
        </w:rPr>
        <w:t xml:space="preserve">for the </w:t>
      </w:r>
      <w:r w:rsidRPr="00C95EB1">
        <w:rPr>
          <w:rFonts w:ascii="Open Sans" w:hAnsi="Open Sans" w:cs="Open Sans"/>
          <w:color w:val="000000" w:themeColor="text1"/>
          <w:sz w:val="19"/>
          <w:szCs w:val="19"/>
          <w:lang w:val="en-GB"/>
        </w:rPr>
        <w:t xml:space="preserve">week, diet and </w:t>
      </w:r>
      <w:r w:rsidRPr="00C95EB1">
        <w:rPr>
          <w:rFonts w:ascii="Open Sans" w:hAnsi="Open Sans" w:cs="Open Sans"/>
          <w:i w:val="0"/>
          <w:iCs w:val="0"/>
          <w:color w:val="000000" w:themeColor="text1"/>
          <w:sz w:val="19"/>
          <w:szCs w:val="19"/>
          <w:lang w:val="en-GB"/>
        </w:rPr>
        <w:t xml:space="preserve">interaction effect of week and diet on </w:t>
      </w:r>
      <w:r>
        <w:rPr>
          <w:rFonts w:ascii="Open Sans" w:hAnsi="Open Sans" w:cs="Open Sans"/>
          <w:i w:val="0"/>
          <w:iCs w:val="0"/>
          <w:color w:val="000000" w:themeColor="text1"/>
          <w:sz w:val="19"/>
          <w:szCs w:val="19"/>
          <w:lang w:val="en-GB"/>
        </w:rPr>
        <w:t xml:space="preserve">morphometric </w:t>
      </w:r>
      <w:r w:rsidRPr="00C95EB1">
        <w:rPr>
          <w:rFonts w:ascii="Open Sans" w:hAnsi="Open Sans" w:cs="Open Sans"/>
          <w:i w:val="0"/>
          <w:iCs w:val="0"/>
          <w:color w:val="000000" w:themeColor="text1"/>
          <w:sz w:val="19"/>
          <w:szCs w:val="19"/>
          <w:lang w:val="en-GB"/>
        </w:rPr>
        <w:t>parameters and blood biomarkers of MetS and hepatocellular injury. LDL, low-density lipoprotein.</w:t>
      </w:r>
      <w:r w:rsidRPr="00C95EB1">
        <w:rPr>
          <w:rFonts w:ascii="Open Sans" w:hAnsi="Open Sans" w:cs="Open Sans"/>
          <w:color w:val="000000" w:themeColor="text1"/>
          <w:sz w:val="19"/>
          <w:szCs w:val="19"/>
          <w:lang w:val="en-GB"/>
        </w:rPr>
        <w:t xml:space="preserve"> </w:t>
      </w:r>
      <w:r w:rsidRPr="00C95EB1">
        <w:rPr>
          <w:rFonts w:ascii="Open Sans" w:hAnsi="Open Sans" w:cs="Open Sans"/>
          <w:i w:val="0"/>
          <w:iCs w:val="0"/>
          <w:color w:val="000000" w:themeColor="text1"/>
          <w:sz w:val="19"/>
          <w:szCs w:val="19"/>
          <w:lang w:val="en-GB"/>
        </w:rPr>
        <w:t>BW, body weight. ABC, abdominal circumference. BMI, body mass index. BSA, body surface area. HDL, high-density lipoprotein. CRP, C-reactive protein. ALT, alanine transaminase. AST, aspartate transaminase. GLDH, glutamate dehydrogenase.</w:t>
      </w:r>
    </w:p>
    <w:tbl>
      <w:tblPr>
        <w:tblStyle w:val="TableGrid"/>
        <w:tblpPr w:leftFromText="180" w:rightFromText="180" w:vertAnchor="text" w:horzAnchor="margin" w:tblpY="197"/>
        <w:tblW w:w="0" w:type="auto"/>
        <w:tblLook w:val="04A0" w:firstRow="1" w:lastRow="0" w:firstColumn="1" w:lastColumn="0" w:noHBand="0" w:noVBand="1"/>
      </w:tblPr>
      <w:tblGrid>
        <w:gridCol w:w="1616"/>
        <w:gridCol w:w="1268"/>
        <w:gridCol w:w="1255"/>
        <w:gridCol w:w="1259"/>
        <w:gridCol w:w="1239"/>
        <w:gridCol w:w="1580"/>
        <w:gridCol w:w="793"/>
      </w:tblGrid>
      <w:tr w:rsidR="000E2193" w:rsidRPr="00F40DB9" w14:paraId="4DAEA5E4" w14:textId="77777777" w:rsidTr="005E0FD4">
        <w:tc>
          <w:tcPr>
            <w:tcW w:w="1616" w:type="dxa"/>
          </w:tcPr>
          <w:p w14:paraId="29FD6868" w14:textId="77777777" w:rsidR="000E2193" w:rsidRPr="00F40DB9" w:rsidRDefault="000E2193" w:rsidP="005E0FD4">
            <w:pPr>
              <w:spacing w:line="480" w:lineRule="auto"/>
              <w:rPr>
                <w:rFonts w:ascii="Open Sans" w:hAnsi="Open Sans" w:cs="Open Sans"/>
                <w:sz w:val="22"/>
                <w:szCs w:val="22"/>
                <w:lang w:val="en-GB"/>
              </w:rPr>
            </w:pPr>
            <w:bookmarkStart w:id="0" w:name="_Ref190251966"/>
          </w:p>
        </w:tc>
        <w:tc>
          <w:tcPr>
            <w:tcW w:w="1268" w:type="dxa"/>
          </w:tcPr>
          <w:p w14:paraId="799B2BDA" w14:textId="77777777" w:rsidR="000E2193" w:rsidRPr="00F40DB9" w:rsidRDefault="000E2193" w:rsidP="005E0FD4">
            <w:pPr>
              <w:spacing w:line="480" w:lineRule="auto"/>
              <w:jc w:val="center"/>
              <w:rPr>
                <w:rFonts w:ascii="Open Sans" w:hAnsi="Open Sans" w:cs="Open Sans"/>
                <w:sz w:val="22"/>
                <w:szCs w:val="22"/>
                <w:lang w:val="en-GB"/>
              </w:rPr>
            </w:pPr>
            <w:r w:rsidRPr="00F40DB9">
              <w:rPr>
                <w:rFonts w:ascii="Open Sans" w:hAnsi="Open Sans" w:cs="Open Sans"/>
                <w:sz w:val="22"/>
                <w:szCs w:val="22"/>
                <w:lang w:val="en-GB"/>
              </w:rPr>
              <w:t>Week</w:t>
            </w:r>
          </w:p>
        </w:tc>
        <w:tc>
          <w:tcPr>
            <w:tcW w:w="1255" w:type="dxa"/>
          </w:tcPr>
          <w:p w14:paraId="50EE54BD" w14:textId="77777777" w:rsidR="000E2193" w:rsidRPr="00F40DB9" w:rsidRDefault="000E2193" w:rsidP="005E0FD4">
            <w:pPr>
              <w:spacing w:line="480" w:lineRule="auto"/>
              <w:jc w:val="center"/>
              <w:rPr>
                <w:rFonts w:ascii="Open Sans" w:hAnsi="Open Sans" w:cs="Open Sans"/>
                <w:sz w:val="22"/>
                <w:szCs w:val="22"/>
                <w:lang w:val="en-GB"/>
              </w:rPr>
            </w:pPr>
            <w:r w:rsidRPr="00F40DB9">
              <w:rPr>
                <w:rFonts w:ascii="Open Sans" w:hAnsi="Open Sans" w:cs="Open Sans"/>
                <w:sz w:val="22"/>
                <w:szCs w:val="22"/>
                <w:lang w:val="en-GB"/>
              </w:rPr>
              <w:t>P</w:t>
            </w:r>
          </w:p>
        </w:tc>
        <w:tc>
          <w:tcPr>
            <w:tcW w:w="1259" w:type="dxa"/>
          </w:tcPr>
          <w:p w14:paraId="6235AAF4" w14:textId="77777777" w:rsidR="000E2193" w:rsidRPr="00F40DB9" w:rsidRDefault="000E2193" w:rsidP="005E0FD4">
            <w:pPr>
              <w:spacing w:line="480" w:lineRule="auto"/>
              <w:jc w:val="center"/>
              <w:rPr>
                <w:rFonts w:ascii="Open Sans" w:hAnsi="Open Sans" w:cs="Open Sans"/>
                <w:sz w:val="22"/>
                <w:szCs w:val="22"/>
                <w:lang w:val="en-GB"/>
              </w:rPr>
            </w:pPr>
            <w:r w:rsidRPr="00F40DB9">
              <w:rPr>
                <w:rFonts w:ascii="Open Sans" w:hAnsi="Open Sans" w:cs="Open Sans"/>
                <w:sz w:val="22"/>
                <w:szCs w:val="22"/>
                <w:lang w:val="en-GB"/>
              </w:rPr>
              <w:t>Diet</w:t>
            </w:r>
          </w:p>
        </w:tc>
        <w:tc>
          <w:tcPr>
            <w:tcW w:w="1239" w:type="dxa"/>
          </w:tcPr>
          <w:p w14:paraId="3FEC39BE" w14:textId="77777777" w:rsidR="000E2193" w:rsidRPr="00F40DB9" w:rsidRDefault="000E2193" w:rsidP="005E0FD4">
            <w:pPr>
              <w:spacing w:line="480" w:lineRule="auto"/>
              <w:jc w:val="center"/>
              <w:rPr>
                <w:rFonts w:ascii="Open Sans" w:hAnsi="Open Sans" w:cs="Open Sans"/>
                <w:sz w:val="22"/>
                <w:szCs w:val="22"/>
                <w:lang w:val="en-GB"/>
              </w:rPr>
            </w:pPr>
            <w:r w:rsidRPr="00F40DB9">
              <w:rPr>
                <w:rFonts w:ascii="Open Sans" w:hAnsi="Open Sans" w:cs="Open Sans"/>
                <w:sz w:val="22"/>
                <w:szCs w:val="22"/>
                <w:lang w:val="en-GB"/>
              </w:rPr>
              <w:t>P</w:t>
            </w:r>
          </w:p>
        </w:tc>
        <w:tc>
          <w:tcPr>
            <w:tcW w:w="1580" w:type="dxa"/>
          </w:tcPr>
          <w:p w14:paraId="64700576" w14:textId="77777777" w:rsidR="000E2193" w:rsidRPr="00F40DB9" w:rsidRDefault="000E2193" w:rsidP="005E0FD4">
            <w:pPr>
              <w:spacing w:line="480" w:lineRule="auto"/>
              <w:jc w:val="center"/>
              <w:rPr>
                <w:rFonts w:ascii="Open Sans" w:hAnsi="Open Sans" w:cs="Open Sans"/>
                <w:sz w:val="22"/>
                <w:szCs w:val="22"/>
                <w:lang w:val="en-GB"/>
              </w:rPr>
            </w:pPr>
            <w:r w:rsidRPr="00F40DB9">
              <w:rPr>
                <w:rFonts w:ascii="Open Sans" w:hAnsi="Open Sans" w:cs="Open Sans"/>
                <w:sz w:val="22"/>
                <w:szCs w:val="22"/>
                <w:lang w:val="en-GB"/>
              </w:rPr>
              <w:t>Week x Diet</w:t>
            </w:r>
          </w:p>
        </w:tc>
        <w:tc>
          <w:tcPr>
            <w:tcW w:w="793" w:type="dxa"/>
          </w:tcPr>
          <w:p w14:paraId="388E7F19" w14:textId="77777777" w:rsidR="000E2193" w:rsidRPr="00F40DB9" w:rsidRDefault="000E2193" w:rsidP="005E0FD4">
            <w:pPr>
              <w:spacing w:line="480" w:lineRule="auto"/>
              <w:jc w:val="center"/>
              <w:rPr>
                <w:rFonts w:ascii="Open Sans" w:hAnsi="Open Sans" w:cs="Open Sans"/>
                <w:sz w:val="22"/>
                <w:szCs w:val="22"/>
                <w:lang w:val="en-GB"/>
              </w:rPr>
            </w:pPr>
            <w:r w:rsidRPr="00F40DB9">
              <w:rPr>
                <w:rFonts w:ascii="Open Sans" w:hAnsi="Open Sans" w:cs="Open Sans"/>
                <w:sz w:val="22"/>
                <w:szCs w:val="22"/>
                <w:lang w:val="en-GB"/>
              </w:rPr>
              <w:t>P</w:t>
            </w:r>
          </w:p>
        </w:tc>
      </w:tr>
      <w:tr w:rsidR="000E2193" w:rsidRPr="00F40DB9" w14:paraId="28F90D77" w14:textId="77777777" w:rsidTr="005E0FD4">
        <w:tc>
          <w:tcPr>
            <w:tcW w:w="1616" w:type="dxa"/>
          </w:tcPr>
          <w:p w14:paraId="401F046E" w14:textId="77777777" w:rsidR="000E2193" w:rsidRPr="00F40DB9" w:rsidRDefault="000E2193" w:rsidP="005E0FD4">
            <w:pPr>
              <w:spacing w:line="480" w:lineRule="auto"/>
              <w:rPr>
                <w:rFonts w:ascii="Open Sans" w:hAnsi="Open Sans" w:cs="Open Sans"/>
                <w:sz w:val="22"/>
                <w:szCs w:val="22"/>
                <w:lang w:val="en-GB"/>
              </w:rPr>
            </w:pPr>
            <w:r w:rsidRPr="00F40DB9">
              <w:rPr>
                <w:rFonts w:ascii="Open Sans" w:hAnsi="Open Sans" w:cs="Open Sans"/>
                <w:sz w:val="22"/>
                <w:szCs w:val="22"/>
                <w:lang w:val="en-GB"/>
              </w:rPr>
              <w:t>BW</w:t>
            </w:r>
          </w:p>
        </w:tc>
        <w:tc>
          <w:tcPr>
            <w:tcW w:w="1268" w:type="dxa"/>
          </w:tcPr>
          <w:p w14:paraId="00F9B952" w14:textId="77777777" w:rsidR="000E2193" w:rsidRPr="00F40DB9" w:rsidRDefault="000E2193" w:rsidP="005E0FD4">
            <w:pPr>
              <w:spacing w:line="480" w:lineRule="auto"/>
              <w:jc w:val="center"/>
              <w:rPr>
                <w:rFonts w:ascii="Open Sans" w:hAnsi="Open Sans" w:cs="Open Sans"/>
                <w:sz w:val="22"/>
                <w:szCs w:val="22"/>
                <w:lang w:val="en-GB"/>
              </w:rPr>
            </w:pPr>
            <w:r w:rsidRPr="00F40DB9">
              <w:rPr>
                <w:rFonts w:ascii="Open Sans" w:hAnsi="Open Sans" w:cs="Open Sans"/>
                <w:sz w:val="22"/>
                <w:szCs w:val="22"/>
                <w:lang w:val="en-GB"/>
              </w:rPr>
              <w:t>&lt; 0.0001</w:t>
            </w:r>
          </w:p>
        </w:tc>
        <w:tc>
          <w:tcPr>
            <w:tcW w:w="1255" w:type="dxa"/>
          </w:tcPr>
          <w:p w14:paraId="07472B9A" w14:textId="77777777" w:rsidR="000E2193" w:rsidRPr="00F40DB9" w:rsidRDefault="000E2193" w:rsidP="005E0FD4">
            <w:pPr>
              <w:spacing w:line="480" w:lineRule="auto"/>
              <w:jc w:val="center"/>
              <w:rPr>
                <w:rFonts w:ascii="Open Sans" w:hAnsi="Open Sans" w:cs="Open Sans"/>
                <w:sz w:val="22"/>
                <w:szCs w:val="22"/>
                <w:lang w:val="en-GB"/>
              </w:rPr>
            </w:pPr>
            <w:r w:rsidRPr="00F40DB9">
              <w:rPr>
                <w:rFonts w:ascii="Open Sans" w:hAnsi="Open Sans" w:cs="Open Sans"/>
                <w:sz w:val="22"/>
                <w:szCs w:val="22"/>
                <w:lang w:val="en-GB"/>
              </w:rPr>
              <w:t>****</w:t>
            </w:r>
          </w:p>
        </w:tc>
        <w:tc>
          <w:tcPr>
            <w:tcW w:w="1259" w:type="dxa"/>
          </w:tcPr>
          <w:p w14:paraId="506057E3" w14:textId="77777777" w:rsidR="000E2193" w:rsidRPr="00F40DB9" w:rsidRDefault="000E2193" w:rsidP="005E0FD4">
            <w:pPr>
              <w:spacing w:line="480" w:lineRule="auto"/>
              <w:jc w:val="center"/>
              <w:rPr>
                <w:rFonts w:ascii="Open Sans" w:hAnsi="Open Sans" w:cs="Open Sans"/>
                <w:sz w:val="22"/>
                <w:szCs w:val="22"/>
                <w:lang w:val="en-GB"/>
              </w:rPr>
            </w:pPr>
            <w:r w:rsidRPr="00F40DB9">
              <w:rPr>
                <w:rFonts w:ascii="Open Sans" w:hAnsi="Open Sans" w:cs="Open Sans"/>
                <w:sz w:val="22"/>
                <w:szCs w:val="22"/>
                <w:lang w:val="en-GB"/>
              </w:rPr>
              <w:t>0.004</w:t>
            </w:r>
          </w:p>
        </w:tc>
        <w:tc>
          <w:tcPr>
            <w:tcW w:w="1239" w:type="dxa"/>
          </w:tcPr>
          <w:p w14:paraId="1B187380" w14:textId="77777777" w:rsidR="000E2193" w:rsidRPr="00F40DB9" w:rsidRDefault="000E2193" w:rsidP="005E0FD4">
            <w:pPr>
              <w:spacing w:line="480" w:lineRule="auto"/>
              <w:jc w:val="center"/>
              <w:rPr>
                <w:rFonts w:ascii="Open Sans" w:hAnsi="Open Sans" w:cs="Open Sans"/>
                <w:sz w:val="22"/>
                <w:szCs w:val="22"/>
                <w:lang w:val="en-GB"/>
              </w:rPr>
            </w:pPr>
            <w:r w:rsidRPr="00F40DB9">
              <w:rPr>
                <w:rFonts w:ascii="Open Sans" w:hAnsi="Open Sans" w:cs="Open Sans"/>
                <w:sz w:val="22"/>
                <w:szCs w:val="22"/>
                <w:lang w:val="en-GB"/>
              </w:rPr>
              <w:t>**</w:t>
            </w:r>
          </w:p>
        </w:tc>
        <w:tc>
          <w:tcPr>
            <w:tcW w:w="1580" w:type="dxa"/>
          </w:tcPr>
          <w:p w14:paraId="1413B0FF" w14:textId="77777777" w:rsidR="000E2193" w:rsidRPr="00F40DB9" w:rsidRDefault="000E2193" w:rsidP="005E0FD4">
            <w:pPr>
              <w:spacing w:line="480" w:lineRule="auto"/>
              <w:jc w:val="center"/>
              <w:rPr>
                <w:rFonts w:ascii="Open Sans" w:hAnsi="Open Sans" w:cs="Open Sans"/>
                <w:sz w:val="22"/>
                <w:szCs w:val="22"/>
                <w:lang w:val="en-GB"/>
              </w:rPr>
            </w:pPr>
            <w:r w:rsidRPr="00F40DB9">
              <w:rPr>
                <w:rFonts w:ascii="Open Sans" w:hAnsi="Open Sans" w:cs="Open Sans"/>
                <w:sz w:val="22"/>
                <w:szCs w:val="22"/>
                <w:lang w:val="en-GB"/>
              </w:rPr>
              <w:t>&lt; 0.0001</w:t>
            </w:r>
          </w:p>
        </w:tc>
        <w:tc>
          <w:tcPr>
            <w:tcW w:w="793" w:type="dxa"/>
          </w:tcPr>
          <w:p w14:paraId="5279E2A7" w14:textId="77777777" w:rsidR="000E2193" w:rsidRPr="00F40DB9" w:rsidRDefault="000E2193" w:rsidP="005E0FD4">
            <w:pPr>
              <w:spacing w:line="480" w:lineRule="auto"/>
              <w:jc w:val="center"/>
              <w:rPr>
                <w:rFonts w:ascii="Open Sans" w:hAnsi="Open Sans" w:cs="Open Sans"/>
                <w:sz w:val="22"/>
                <w:szCs w:val="22"/>
                <w:lang w:val="en-GB"/>
              </w:rPr>
            </w:pPr>
            <w:r w:rsidRPr="00F40DB9">
              <w:rPr>
                <w:rFonts w:ascii="Open Sans" w:hAnsi="Open Sans" w:cs="Open Sans"/>
                <w:sz w:val="22"/>
                <w:szCs w:val="22"/>
                <w:lang w:val="en-GB"/>
              </w:rPr>
              <w:t>****</w:t>
            </w:r>
          </w:p>
        </w:tc>
      </w:tr>
      <w:tr w:rsidR="000E2193" w:rsidRPr="00F40DB9" w14:paraId="46644140" w14:textId="77777777" w:rsidTr="005E0FD4">
        <w:tc>
          <w:tcPr>
            <w:tcW w:w="1616" w:type="dxa"/>
          </w:tcPr>
          <w:p w14:paraId="75865E2D" w14:textId="77777777" w:rsidR="000E2193" w:rsidRPr="00F40DB9" w:rsidRDefault="000E2193" w:rsidP="005E0FD4">
            <w:pPr>
              <w:spacing w:line="480" w:lineRule="auto"/>
              <w:rPr>
                <w:rFonts w:ascii="Open Sans" w:hAnsi="Open Sans" w:cs="Open Sans"/>
                <w:sz w:val="22"/>
                <w:szCs w:val="22"/>
                <w:lang w:val="en-GB"/>
              </w:rPr>
            </w:pPr>
            <w:r w:rsidRPr="00F40DB9">
              <w:rPr>
                <w:rFonts w:ascii="Open Sans" w:hAnsi="Open Sans" w:cs="Open Sans"/>
                <w:sz w:val="22"/>
                <w:szCs w:val="22"/>
                <w:lang w:val="en-GB"/>
              </w:rPr>
              <w:t>ABC</w:t>
            </w:r>
          </w:p>
        </w:tc>
        <w:tc>
          <w:tcPr>
            <w:tcW w:w="1268" w:type="dxa"/>
          </w:tcPr>
          <w:p w14:paraId="3ED7DD48" w14:textId="77777777" w:rsidR="000E2193" w:rsidRPr="00F40DB9" w:rsidRDefault="000E2193" w:rsidP="005E0FD4">
            <w:pPr>
              <w:spacing w:line="480" w:lineRule="auto"/>
              <w:jc w:val="center"/>
              <w:rPr>
                <w:rFonts w:ascii="Open Sans" w:hAnsi="Open Sans" w:cs="Open Sans"/>
                <w:sz w:val="22"/>
                <w:szCs w:val="22"/>
                <w:lang w:val="en-GB"/>
              </w:rPr>
            </w:pPr>
            <w:r w:rsidRPr="00F40DB9">
              <w:rPr>
                <w:rFonts w:ascii="Open Sans" w:hAnsi="Open Sans" w:cs="Open Sans"/>
                <w:sz w:val="22"/>
                <w:szCs w:val="22"/>
                <w:lang w:val="en-GB"/>
              </w:rPr>
              <w:t>0.0008</w:t>
            </w:r>
          </w:p>
        </w:tc>
        <w:tc>
          <w:tcPr>
            <w:tcW w:w="1255" w:type="dxa"/>
          </w:tcPr>
          <w:p w14:paraId="7A50F396" w14:textId="77777777" w:rsidR="000E2193" w:rsidRPr="00F40DB9" w:rsidRDefault="000E2193" w:rsidP="005E0FD4">
            <w:pPr>
              <w:spacing w:line="480" w:lineRule="auto"/>
              <w:jc w:val="center"/>
              <w:rPr>
                <w:rFonts w:ascii="Open Sans" w:hAnsi="Open Sans" w:cs="Open Sans"/>
                <w:sz w:val="22"/>
                <w:szCs w:val="22"/>
                <w:lang w:val="en-GB"/>
              </w:rPr>
            </w:pPr>
            <w:r w:rsidRPr="00F40DB9">
              <w:rPr>
                <w:rFonts w:ascii="Open Sans" w:hAnsi="Open Sans" w:cs="Open Sans"/>
                <w:sz w:val="22"/>
                <w:szCs w:val="22"/>
                <w:lang w:val="en-GB"/>
              </w:rPr>
              <w:t>***</w:t>
            </w:r>
          </w:p>
        </w:tc>
        <w:tc>
          <w:tcPr>
            <w:tcW w:w="1259" w:type="dxa"/>
          </w:tcPr>
          <w:p w14:paraId="0E9DB8EE" w14:textId="77777777" w:rsidR="000E2193" w:rsidRPr="00F40DB9" w:rsidRDefault="000E2193" w:rsidP="005E0FD4">
            <w:pPr>
              <w:spacing w:line="480" w:lineRule="auto"/>
              <w:jc w:val="center"/>
              <w:rPr>
                <w:rFonts w:ascii="Open Sans" w:hAnsi="Open Sans" w:cs="Open Sans"/>
                <w:sz w:val="22"/>
                <w:szCs w:val="22"/>
                <w:lang w:val="en-GB"/>
              </w:rPr>
            </w:pPr>
            <w:r w:rsidRPr="00F40DB9">
              <w:rPr>
                <w:rFonts w:ascii="Open Sans" w:hAnsi="Open Sans" w:cs="Open Sans"/>
                <w:sz w:val="22"/>
                <w:szCs w:val="22"/>
                <w:lang w:val="en-GB"/>
              </w:rPr>
              <w:t>0.33</w:t>
            </w:r>
          </w:p>
        </w:tc>
        <w:tc>
          <w:tcPr>
            <w:tcW w:w="1239" w:type="dxa"/>
          </w:tcPr>
          <w:p w14:paraId="53CC4A9E" w14:textId="77777777" w:rsidR="000E2193" w:rsidRPr="00F40DB9" w:rsidRDefault="000E2193" w:rsidP="005E0FD4">
            <w:pPr>
              <w:spacing w:line="480" w:lineRule="auto"/>
              <w:jc w:val="center"/>
              <w:rPr>
                <w:rFonts w:ascii="Open Sans" w:hAnsi="Open Sans" w:cs="Open Sans"/>
                <w:sz w:val="22"/>
                <w:szCs w:val="22"/>
                <w:lang w:val="en-GB"/>
              </w:rPr>
            </w:pPr>
          </w:p>
        </w:tc>
        <w:tc>
          <w:tcPr>
            <w:tcW w:w="1580" w:type="dxa"/>
          </w:tcPr>
          <w:p w14:paraId="5F57662A" w14:textId="77777777" w:rsidR="000E2193" w:rsidRPr="00F40DB9" w:rsidRDefault="000E2193" w:rsidP="005E0FD4">
            <w:pPr>
              <w:spacing w:line="480" w:lineRule="auto"/>
              <w:jc w:val="center"/>
              <w:rPr>
                <w:rFonts w:ascii="Open Sans" w:hAnsi="Open Sans" w:cs="Open Sans"/>
                <w:sz w:val="22"/>
                <w:szCs w:val="22"/>
                <w:lang w:val="en-GB"/>
              </w:rPr>
            </w:pPr>
            <w:r w:rsidRPr="00F40DB9">
              <w:rPr>
                <w:rFonts w:ascii="Open Sans" w:hAnsi="Open Sans" w:cs="Open Sans"/>
                <w:sz w:val="22"/>
                <w:szCs w:val="22"/>
                <w:lang w:val="en-GB"/>
              </w:rPr>
              <w:t>0.01</w:t>
            </w:r>
          </w:p>
        </w:tc>
        <w:tc>
          <w:tcPr>
            <w:tcW w:w="793" w:type="dxa"/>
          </w:tcPr>
          <w:p w14:paraId="36F74023" w14:textId="77777777" w:rsidR="000E2193" w:rsidRPr="00F40DB9" w:rsidRDefault="000E2193" w:rsidP="005E0FD4">
            <w:pPr>
              <w:spacing w:line="480" w:lineRule="auto"/>
              <w:jc w:val="center"/>
              <w:rPr>
                <w:rFonts w:ascii="Open Sans" w:hAnsi="Open Sans" w:cs="Open Sans"/>
                <w:sz w:val="22"/>
                <w:szCs w:val="22"/>
                <w:lang w:val="en-GB"/>
              </w:rPr>
            </w:pPr>
            <w:r w:rsidRPr="00F40DB9">
              <w:rPr>
                <w:rFonts w:ascii="Open Sans" w:hAnsi="Open Sans" w:cs="Open Sans"/>
                <w:sz w:val="22"/>
                <w:szCs w:val="22"/>
                <w:lang w:val="en-GB"/>
              </w:rPr>
              <w:t>*</w:t>
            </w:r>
          </w:p>
        </w:tc>
      </w:tr>
      <w:tr w:rsidR="000E2193" w:rsidRPr="00F40DB9" w14:paraId="40611A9B" w14:textId="77777777" w:rsidTr="005E0FD4">
        <w:tc>
          <w:tcPr>
            <w:tcW w:w="1616" w:type="dxa"/>
          </w:tcPr>
          <w:p w14:paraId="0F28197B" w14:textId="77777777" w:rsidR="000E2193" w:rsidRPr="00F40DB9" w:rsidRDefault="000E2193" w:rsidP="005E0FD4">
            <w:pPr>
              <w:spacing w:line="480" w:lineRule="auto"/>
              <w:rPr>
                <w:rFonts w:ascii="Open Sans" w:hAnsi="Open Sans" w:cs="Open Sans"/>
                <w:sz w:val="22"/>
                <w:szCs w:val="22"/>
                <w:lang w:val="en-GB"/>
              </w:rPr>
            </w:pPr>
            <w:r w:rsidRPr="00F40DB9">
              <w:rPr>
                <w:rFonts w:ascii="Open Sans" w:hAnsi="Open Sans" w:cs="Open Sans"/>
                <w:sz w:val="22"/>
                <w:szCs w:val="22"/>
                <w:lang w:val="en-GB"/>
              </w:rPr>
              <w:t>BMI</w:t>
            </w:r>
          </w:p>
        </w:tc>
        <w:tc>
          <w:tcPr>
            <w:tcW w:w="1268" w:type="dxa"/>
          </w:tcPr>
          <w:p w14:paraId="1066465F" w14:textId="77777777" w:rsidR="000E2193" w:rsidRPr="00F40DB9" w:rsidRDefault="000E2193" w:rsidP="005E0FD4">
            <w:pPr>
              <w:spacing w:line="480" w:lineRule="auto"/>
              <w:jc w:val="center"/>
              <w:rPr>
                <w:rFonts w:ascii="Open Sans" w:hAnsi="Open Sans" w:cs="Open Sans"/>
                <w:sz w:val="22"/>
                <w:szCs w:val="22"/>
                <w:lang w:val="en-GB"/>
              </w:rPr>
            </w:pPr>
            <w:r w:rsidRPr="00F40DB9">
              <w:rPr>
                <w:rFonts w:ascii="Open Sans" w:hAnsi="Open Sans" w:cs="Open Sans"/>
                <w:sz w:val="22"/>
                <w:szCs w:val="22"/>
                <w:lang w:val="en-GB"/>
              </w:rPr>
              <w:t>0.0002</w:t>
            </w:r>
          </w:p>
        </w:tc>
        <w:tc>
          <w:tcPr>
            <w:tcW w:w="1255" w:type="dxa"/>
          </w:tcPr>
          <w:p w14:paraId="3EA67750" w14:textId="77777777" w:rsidR="000E2193" w:rsidRPr="00F40DB9" w:rsidRDefault="000E2193" w:rsidP="005E0FD4">
            <w:pPr>
              <w:spacing w:line="480" w:lineRule="auto"/>
              <w:jc w:val="center"/>
              <w:rPr>
                <w:rFonts w:ascii="Open Sans" w:hAnsi="Open Sans" w:cs="Open Sans"/>
                <w:sz w:val="22"/>
                <w:szCs w:val="22"/>
                <w:lang w:val="en-GB"/>
              </w:rPr>
            </w:pPr>
            <w:r w:rsidRPr="00F40DB9">
              <w:rPr>
                <w:rFonts w:ascii="Open Sans" w:hAnsi="Open Sans" w:cs="Open Sans"/>
                <w:sz w:val="22"/>
                <w:szCs w:val="22"/>
                <w:lang w:val="en-GB"/>
              </w:rPr>
              <w:t>***</w:t>
            </w:r>
          </w:p>
        </w:tc>
        <w:tc>
          <w:tcPr>
            <w:tcW w:w="1259" w:type="dxa"/>
          </w:tcPr>
          <w:p w14:paraId="133C18DF" w14:textId="77777777" w:rsidR="000E2193" w:rsidRPr="00F40DB9" w:rsidRDefault="000E2193" w:rsidP="005E0FD4">
            <w:pPr>
              <w:spacing w:line="480" w:lineRule="auto"/>
              <w:jc w:val="center"/>
              <w:rPr>
                <w:rFonts w:ascii="Open Sans" w:hAnsi="Open Sans" w:cs="Open Sans"/>
                <w:sz w:val="22"/>
                <w:szCs w:val="22"/>
                <w:lang w:val="en-GB"/>
              </w:rPr>
            </w:pPr>
            <w:r w:rsidRPr="00F40DB9">
              <w:rPr>
                <w:rFonts w:ascii="Open Sans" w:hAnsi="Open Sans" w:cs="Open Sans"/>
                <w:sz w:val="22"/>
                <w:szCs w:val="22"/>
                <w:lang w:val="en-GB"/>
              </w:rPr>
              <w:t>0.01</w:t>
            </w:r>
          </w:p>
        </w:tc>
        <w:tc>
          <w:tcPr>
            <w:tcW w:w="1239" w:type="dxa"/>
          </w:tcPr>
          <w:p w14:paraId="0392F091" w14:textId="77777777" w:rsidR="000E2193" w:rsidRPr="00F40DB9" w:rsidRDefault="000E2193" w:rsidP="005E0FD4">
            <w:pPr>
              <w:spacing w:line="480" w:lineRule="auto"/>
              <w:jc w:val="center"/>
              <w:rPr>
                <w:rFonts w:ascii="Open Sans" w:hAnsi="Open Sans" w:cs="Open Sans"/>
                <w:sz w:val="22"/>
                <w:szCs w:val="22"/>
                <w:lang w:val="en-GB"/>
              </w:rPr>
            </w:pPr>
            <w:r w:rsidRPr="00F40DB9">
              <w:rPr>
                <w:rFonts w:ascii="Open Sans" w:hAnsi="Open Sans" w:cs="Open Sans"/>
                <w:sz w:val="22"/>
                <w:szCs w:val="22"/>
                <w:lang w:val="en-GB"/>
              </w:rPr>
              <w:t>*</w:t>
            </w:r>
          </w:p>
        </w:tc>
        <w:tc>
          <w:tcPr>
            <w:tcW w:w="1580" w:type="dxa"/>
          </w:tcPr>
          <w:p w14:paraId="37239E14" w14:textId="77777777" w:rsidR="000E2193" w:rsidRPr="00F40DB9" w:rsidRDefault="000E2193" w:rsidP="005E0FD4">
            <w:pPr>
              <w:spacing w:line="480" w:lineRule="auto"/>
              <w:jc w:val="center"/>
              <w:rPr>
                <w:rFonts w:ascii="Open Sans" w:hAnsi="Open Sans" w:cs="Open Sans"/>
                <w:sz w:val="22"/>
                <w:szCs w:val="22"/>
                <w:lang w:val="en-GB"/>
              </w:rPr>
            </w:pPr>
            <w:r w:rsidRPr="00F40DB9">
              <w:rPr>
                <w:rFonts w:ascii="Open Sans" w:hAnsi="Open Sans" w:cs="Open Sans"/>
                <w:sz w:val="22"/>
                <w:szCs w:val="22"/>
                <w:lang w:val="en-GB"/>
              </w:rPr>
              <w:t>0.0002</w:t>
            </w:r>
          </w:p>
        </w:tc>
        <w:tc>
          <w:tcPr>
            <w:tcW w:w="793" w:type="dxa"/>
          </w:tcPr>
          <w:p w14:paraId="6C742FF7" w14:textId="77777777" w:rsidR="000E2193" w:rsidRPr="00F40DB9" w:rsidRDefault="000E2193" w:rsidP="005E0FD4">
            <w:pPr>
              <w:spacing w:line="480" w:lineRule="auto"/>
              <w:jc w:val="center"/>
              <w:rPr>
                <w:rFonts w:ascii="Open Sans" w:hAnsi="Open Sans" w:cs="Open Sans"/>
                <w:sz w:val="22"/>
                <w:szCs w:val="22"/>
                <w:lang w:val="en-GB"/>
              </w:rPr>
            </w:pPr>
            <w:r w:rsidRPr="00F40DB9">
              <w:rPr>
                <w:rFonts w:ascii="Open Sans" w:hAnsi="Open Sans" w:cs="Open Sans"/>
                <w:sz w:val="22"/>
                <w:szCs w:val="22"/>
                <w:lang w:val="en-GB"/>
              </w:rPr>
              <w:t>***</w:t>
            </w:r>
          </w:p>
        </w:tc>
      </w:tr>
      <w:tr w:rsidR="000E2193" w:rsidRPr="00F40DB9" w14:paraId="70F3AC31" w14:textId="77777777" w:rsidTr="005E0FD4">
        <w:tc>
          <w:tcPr>
            <w:tcW w:w="1616" w:type="dxa"/>
          </w:tcPr>
          <w:p w14:paraId="68467A28" w14:textId="77777777" w:rsidR="000E2193" w:rsidRPr="00F40DB9" w:rsidRDefault="000E2193" w:rsidP="005E0FD4">
            <w:pPr>
              <w:spacing w:line="480" w:lineRule="auto"/>
              <w:rPr>
                <w:rFonts w:ascii="Open Sans" w:hAnsi="Open Sans" w:cs="Open Sans"/>
                <w:sz w:val="22"/>
                <w:szCs w:val="22"/>
                <w:lang w:val="en-GB"/>
              </w:rPr>
            </w:pPr>
            <w:r w:rsidRPr="00F40DB9">
              <w:rPr>
                <w:rFonts w:ascii="Open Sans" w:hAnsi="Open Sans" w:cs="Open Sans"/>
                <w:sz w:val="22"/>
                <w:szCs w:val="22"/>
                <w:lang w:val="en-GB"/>
              </w:rPr>
              <w:lastRenderedPageBreak/>
              <w:t>BSA</w:t>
            </w:r>
          </w:p>
        </w:tc>
        <w:tc>
          <w:tcPr>
            <w:tcW w:w="1268" w:type="dxa"/>
          </w:tcPr>
          <w:p w14:paraId="72C9462A" w14:textId="77777777" w:rsidR="000E2193" w:rsidRPr="00F40DB9" w:rsidRDefault="000E2193" w:rsidP="005E0FD4">
            <w:pPr>
              <w:spacing w:line="480" w:lineRule="auto"/>
              <w:jc w:val="center"/>
              <w:rPr>
                <w:rFonts w:ascii="Open Sans" w:hAnsi="Open Sans" w:cs="Open Sans"/>
                <w:sz w:val="22"/>
                <w:szCs w:val="22"/>
                <w:lang w:val="en-GB"/>
              </w:rPr>
            </w:pPr>
            <w:r w:rsidRPr="00F40DB9">
              <w:rPr>
                <w:rFonts w:ascii="Open Sans" w:hAnsi="Open Sans" w:cs="Open Sans"/>
                <w:sz w:val="22"/>
                <w:szCs w:val="22"/>
                <w:lang w:val="en-GB"/>
              </w:rPr>
              <w:t>&lt; 0.0001</w:t>
            </w:r>
          </w:p>
        </w:tc>
        <w:tc>
          <w:tcPr>
            <w:tcW w:w="1255" w:type="dxa"/>
          </w:tcPr>
          <w:p w14:paraId="2E95C034" w14:textId="77777777" w:rsidR="000E2193" w:rsidRPr="00F40DB9" w:rsidRDefault="000E2193" w:rsidP="005E0FD4">
            <w:pPr>
              <w:spacing w:line="480" w:lineRule="auto"/>
              <w:jc w:val="center"/>
              <w:rPr>
                <w:rFonts w:ascii="Open Sans" w:hAnsi="Open Sans" w:cs="Open Sans"/>
                <w:sz w:val="22"/>
                <w:szCs w:val="22"/>
                <w:lang w:val="en-GB"/>
              </w:rPr>
            </w:pPr>
            <w:r w:rsidRPr="00F40DB9">
              <w:rPr>
                <w:rFonts w:ascii="Open Sans" w:hAnsi="Open Sans" w:cs="Open Sans"/>
                <w:sz w:val="22"/>
                <w:szCs w:val="22"/>
                <w:lang w:val="en-GB"/>
              </w:rPr>
              <w:t>****</w:t>
            </w:r>
          </w:p>
        </w:tc>
        <w:tc>
          <w:tcPr>
            <w:tcW w:w="1259" w:type="dxa"/>
          </w:tcPr>
          <w:p w14:paraId="41FB69FA" w14:textId="77777777" w:rsidR="000E2193" w:rsidRPr="00F40DB9" w:rsidRDefault="000E2193" w:rsidP="005E0FD4">
            <w:pPr>
              <w:spacing w:line="480" w:lineRule="auto"/>
              <w:jc w:val="center"/>
              <w:rPr>
                <w:rFonts w:ascii="Open Sans" w:hAnsi="Open Sans" w:cs="Open Sans"/>
                <w:sz w:val="22"/>
                <w:szCs w:val="22"/>
                <w:lang w:val="en-GB"/>
              </w:rPr>
            </w:pPr>
            <w:r w:rsidRPr="00F40DB9">
              <w:rPr>
                <w:rFonts w:ascii="Open Sans" w:hAnsi="Open Sans" w:cs="Open Sans"/>
                <w:sz w:val="22"/>
                <w:szCs w:val="22"/>
                <w:lang w:val="en-GB"/>
              </w:rPr>
              <w:t>0.01</w:t>
            </w:r>
          </w:p>
        </w:tc>
        <w:tc>
          <w:tcPr>
            <w:tcW w:w="1239" w:type="dxa"/>
          </w:tcPr>
          <w:p w14:paraId="651D628D" w14:textId="77777777" w:rsidR="000E2193" w:rsidRPr="00F40DB9" w:rsidRDefault="000E2193" w:rsidP="005E0FD4">
            <w:pPr>
              <w:spacing w:line="480" w:lineRule="auto"/>
              <w:jc w:val="center"/>
              <w:rPr>
                <w:rFonts w:ascii="Open Sans" w:hAnsi="Open Sans" w:cs="Open Sans"/>
                <w:sz w:val="22"/>
                <w:szCs w:val="22"/>
                <w:lang w:val="en-GB"/>
              </w:rPr>
            </w:pPr>
            <w:r w:rsidRPr="00F40DB9">
              <w:rPr>
                <w:rFonts w:ascii="Open Sans" w:hAnsi="Open Sans" w:cs="Open Sans"/>
                <w:sz w:val="22"/>
                <w:szCs w:val="22"/>
                <w:lang w:val="en-GB"/>
              </w:rPr>
              <w:t>*</w:t>
            </w:r>
          </w:p>
        </w:tc>
        <w:tc>
          <w:tcPr>
            <w:tcW w:w="1580" w:type="dxa"/>
          </w:tcPr>
          <w:p w14:paraId="335AA70C" w14:textId="77777777" w:rsidR="000E2193" w:rsidRPr="00F40DB9" w:rsidRDefault="000E2193" w:rsidP="005E0FD4">
            <w:pPr>
              <w:spacing w:line="480" w:lineRule="auto"/>
              <w:jc w:val="center"/>
              <w:rPr>
                <w:rFonts w:ascii="Open Sans" w:hAnsi="Open Sans" w:cs="Open Sans"/>
                <w:sz w:val="22"/>
                <w:szCs w:val="22"/>
                <w:lang w:val="en-GB"/>
              </w:rPr>
            </w:pPr>
            <w:r w:rsidRPr="00F40DB9">
              <w:rPr>
                <w:rFonts w:ascii="Open Sans" w:hAnsi="Open Sans" w:cs="Open Sans"/>
                <w:sz w:val="22"/>
                <w:szCs w:val="22"/>
                <w:lang w:val="en-GB"/>
              </w:rPr>
              <w:t>&lt; 0.0001</w:t>
            </w:r>
          </w:p>
        </w:tc>
        <w:tc>
          <w:tcPr>
            <w:tcW w:w="793" w:type="dxa"/>
          </w:tcPr>
          <w:p w14:paraId="37C73972" w14:textId="77777777" w:rsidR="000E2193" w:rsidRPr="00F40DB9" w:rsidRDefault="000E2193" w:rsidP="005E0FD4">
            <w:pPr>
              <w:spacing w:line="480" w:lineRule="auto"/>
              <w:jc w:val="center"/>
              <w:rPr>
                <w:rFonts w:ascii="Open Sans" w:hAnsi="Open Sans" w:cs="Open Sans"/>
                <w:sz w:val="22"/>
                <w:szCs w:val="22"/>
                <w:lang w:val="en-GB"/>
              </w:rPr>
            </w:pPr>
            <w:r w:rsidRPr="00F40DB9">
              <w:rPr>
                <w:rFonts w:ascii="Open Sans" w:hAnsi="Open Sans" w:cs="Open Sans"/>
                <w:sz w:val="22"/>
                <w:szCs w:val="22"/>
                <w:lang w:val="en-GB"/>
              </w:rPr>
              <w:t>****</w:t>
            </w:r>
          </w:p>
        </w:tc>
      </w:tr>
      <w:tr w:rsidR="000E2193" w:rsidRPr="00F40DB9" w14:paraId="19EEEFBF" w14:textId="77777777" w:rsidTr="005E0FD4">
        <w:tc>
          <w:tcPr>
            <w:tcW w:w="1616" w:type="dxa"/>
          </w:tcPr>
          <w:p w14:paraId="4F21D593" w14:textId="77777777" w:rsidR="000E2193" w:rsidRPr="00F40DB9" w:rsidRDefault="000E2193" w:rsidP="005E0FD4">
            <w:pPr>
              <w:spacing w:line="480" w:lineRule="auto"/>
              <w:rPr>
                <w:rFonts w:ascii="Open Sans" w:hAnsi="Open Sans" w:cs="Open Sans"/>
                <w:sz w:val="22"/>
                <w:szCs w:val="22"/>
                <w:lang w:val="en-GB"/>
              </w:rPr>
            </w:pPr>
            <w:r w:rsidRPr="00F40DB9">
              <w:rPr>
                <w:rFonts w:ascii="Open Sans" w:hAnsi="Open Sans" w:cs="Open Sans"/>
                <w:sz w:val="22"/>
                <w:szCs w:val="22"/>
                <w:lang w:val="en-GB"/>
              </w:rPr>
              <w:t>Triglyceride</w:t>
            </w:r>
          </w:p>
        </w:tc>
        <w:tc>
          <w:tcPr>
            <w:tcW w:w="1268" w:type="dxa"/>
          </w:tcPr>
          <w:p w14:paraId="600B5951" w14:textId="77777777" w:rsidR="000E2193" w:rsidRPr="00F40DB9" w:rsidRDefault="000E2193" w:rsidP="005E0FD4">
            <w:pPr>
              <w:spacing w:line="480" w:lineRule="auto"/>
              <w:jc w:val="center"/>
              <w:rPr>
                <w:rFonts w:ascii="Open Sans" w:hAnsi="Open Sans" w:cs="Open Sans"/>
                <w:sz w:val="22"/>
                <w:szCs w:val="22"/>
                <w:lang w:val="en-GB"/>
              </w:rPr>
            </w:pPr>
            <w:r w:rsidRPr="00F40DB9">
              <w:rPr>
                <w:rFonts w:ascii="Open Sans" w:hAnsi="Open Sans" w:cs="Open Sans"/>
                <w:sz w:val="22"/>
                <w:szCs w:val="22"/>
                <w:lang w:val="en-GB"/>
              </w:rPr>
              <w:t>0.32</w:t>
            </w:r>
          </w:p>
        </w:tc>
        <w:tc>
          <w:tcPr>
            <w:tcW w:w="1255" w:type="dxa"/>
          </w:tcPr>
          <w:p w14:paraId="2E6E6E5D" w14:textId="77777777" w:rsidR="000E2193" w:rsidRPr="00F40DB9" w:rsidRDefault="000E2193" w:rsidP="005E0FD4">
            <w:pPr>
              <w:spacing w:line="480" w:lineRule="auto"/>
              <w:jc w:val="center"/>
              <w:rPr>
                <w:rFonts w:ascii="Open Sans" w:hAnsi="Open Sans" w:cs="Open Sans"/>
                <w:sz w:val="22"/>
                <w:szCs w:val="22"/>
                <w:lang w:val="en-GB"/>
              </w:rPr>
            </w:pPr>
          </w:p>
        </w:tc>
        <w:tc>
          <w:tcPr>
            <w:tcW w:w="1259" w:type="dxa"/>
          </w:tcPr>
          <w:p w14:paraId="5D8CBBE0" w14:textId="77777777" w:rsidR="000E2193" w:rsidRPr="00F40DB9" w:rsidRDefault="000E2193" w:rsidP="005E0FD4">
            <w:pPr>
              <w:spacing w:line="480" w:lineRule="auto"/>
              <w:jc w:val="center"/>
              <w:rPr>
                <w:rFonts w:ascii="Open Sans" w:hAnsi="Open Sans" w:cs="Open Sans"/>
                <w:sz w:val="22"/>
                <w:szCs w:val="22"/>
                <w:lang w:val="en-GB"/>
              </w:rPr>
            </w:pPr>
            <w:r w:rsidRPr="00F40DB9">
              <w:rPr>
                <w:rFonts w:ascii="Open Sans" w:hAnsi="Open Sans" w:cs="Open Sans"/>
                <w:sz w:val="22"/>
                <w:szCs w:val="22"/>
                <w:lang w:val="en-GB"/>
              </w:rPr>
              <w:t>0.57</w:t>
            </w:r>
          </w:p>
        </w:tc>
        <w:tc>
          <w:tcPr>
            <w:tcW w:w="1239" w:type="dxa"/>
          </w:tcPr>
          <w:p w14:paraId="7B107543" w14:textId="77777777" w:rsidR="000E2193" w:rsidRPr="00F40DB9" w:rsidRDefault="000E2193" w:rsidP="005E0FD4">
            <w:pPr>
              <w:spacing w:line="480" w:lineRule="auto"/>
              <w:jc w:val="center"/>
              <w:rPr>
                <w:rFonts w:ascii="Open Sans" w:hAnsi="Open Sans" w:cs="Open Sans"/>
                <w:sz w:val="22"/>
                <w:szCs w:val="22"/>
                <w:lang w:val="en-GB"/>
              </w:rPr>
            </w:pPr>
          </w:p>
        </w:tc>
        <w:tc>
          <w:tcPr>
            <w:tcW w:w="1580" w:type="dxa"/>
          </w:tcPr>
          <w:p w14:paraId="416F72F7" w14:textId="77777777" w:rsidR="000E2193" w:rsidRPr="00F40DB9" w:rsidRDefault="000E2193" w:rsidP="005E0FD4">
            <w:pPr>
              <w:spacing w:line="480" w:lineRule="auto"/>
              <w:jc w:val="center"/>
              <w:rPr>
                <w:rFonts w:ascii="Open Sans" w:hAnsi="Open Sans" w:cs="Open Sans"/>
                <w:sz w:val="22"/>
                <w:szCs w:val="22"/>
                <w:lang w:val="en-GB"/>
              </w:rPr>
            </w:pPr>
            <w:r w:rsidRPr="00F40DB9">
              <w:rPr>
                <w:rFonts w:ascii="Open Sans" w:hAnsi="Open Sans" w:cs="Open Sans"/>
                <w:sz w:val="22"/>
                <w:szCs w:val="22"/>
                <w:lang w:val="en-GB"/>
              </w:rPr>
              <w:t>0.83</w:t>
            </w:r>
          </w:p>
        </w:tc>
        <w:tc>
          <w:tcPr>
            <w:tcW w:w="793" w:type="dxa"/>
          </w:tcPr>
          <w:p w14:paraId="6B9A4FA9" w14:textId="77777777" w:rsidR="000E2193" w:rsidRPr="00F40DB9" w:rsidRDefault="000E2193" w:rsidP="005E0FD4">
            <w:pPr>
              <w:spacing w:line="480" w:lineRule="auto"/>
              <w:jc w:val="center"/>
              <w:rPr>
                <w:rFonts w:ascii="Open Sans" w:hAnsi="Open Sans" w:cs="Open Sans"/>
                <w:sz w:val="22"/>
                <w:szCs w:val="22"/>
                <w:lang w:val="en-GB"/>
              </w:rPr>
            </w:pPr>
          </w:p>
        </w:tc>
      </w:tr>
      <w:tr w:rsidR="000E2193" w:rsidRPr="00F40DB9" w14:paraId="5D5E19F8" w14:textId="77777777" w:rsidTr="005E0FD4">
        <w:tc>
          <w:tcPr>
            <w:tcW w:w="1616" w:type="dxa"/>
          </w:tcPr>
          <w:p w14:paraId="7E7034D8" w14:textId="77777777" w:rsidR="000E2193" w:rsidRPr="00F40DB9" w:rsidRDefault="000E2193" w:rsidP="005E0FD4">
            <w:pPr>
              <w:spacing w:line="480" w:lineRule="auto"/>
              <w:rPr>
                <w:rFonts w:ascii="Open Sans" w:hAnsi="Open Sans" w:cs="Open Sans"/>
                <w:sz w:val="22"/>
                <w:szCs w:val="22"/>
                <w:lang w:val="en-GB"/>
              </w:rPr>
            </w:pPr>
            <w:r w:rsidRPr="00F40DB9">
              <w:rPr>
                <w:rFonts w:ascii="Open Sans" w:hAnsi="Open Sans" w:cs="Open Sans"/>
                <w:sz w:val="22"/>
                <w:szCs w:val="22"/>
                <w:lang w:val="en-GB"/>
              </w:rPr>
              <w:t>Cholesterol</w:t>
            </w:r>
          </w:p>
        </w:tc>
        <w:tc>
          <w:tcPr>
            <w:tcW w:w="1268" w:type="dxa"/>
          </w:tcPr>
          <w:p w14:paraId="31A84718" w14:textId="77777777" w:rsidR="000E2193" w:rsidRPr="00F40DB9" w:rsidRDefault="000E2193" w:rsidP="005E0FD4">
            <w:pPr>
              <w:spacing w:line="480" w:lineRule="auto"/>
              <w:jc w:val="center"/>
              <w:rPr>
                <w:rFonts w:ascii="Open Sans" w:hAnsi="Open Sans" w:cs="Open Sans"/>
                <w:sz w:val="22"/>
                <w:szCs w:val="22"/>
                <w:lang w:val="en-GB"/>
              </w:rPr>
            </w:pPr>
            <w:r w:rsidRPr="00F40DB9">
              <w:rPr>
                <w:rFonts w:ascii="Open Sans" w:hAnsi="Open Sans" w:cs="Open Sans"/>
                <w:sz w:val="22"/>
                <w:szCs w:val="22"/>
                <w:lang w:val="en-GB"/>
              </w:rPr>
              <w:t>0.10</w:t>
            </w:r>
          </w:p>
        </w:tc>
        <w:tc>
          <w:tcPr>
            <w:tcW w:w="1255" w:type="dxa"/>
          </w:tcPr>
          <w:p w14:paraId="1FBC2AAE" w14:textId="77777777" w:rsidR="000E2193" w:rsidRPr="00F40DB9" w:rsidRDefault="000E2193" w:rsidP="005E0FD4">
            <w:pPr>
              <w:spacing w:line="480" w:lineRule="auto"/>
              <w:jc w:val="center"/>
              <w:rPr>
                <w:rFonts w:ascii="Open Sans" w:hAnsi="Open Sans" w:cs="Open Sans"/>
                <w:sz w:val="22"/>
                <w:szCs w:val="22"/>
                <w:lang w:val="en-GB"/>
              </w:rPr>
            </w:pPr>
          </w:p>
        </w:tc>
        <w:tc>
          <w:tcPr>
            <w:tcW w:w="1259" w:type="dxa"/>
          </w:tcPr>
          <w:p w14:paraId="10BE0937" w14:textId="77777777" w:rsidR="000E2193" w:rsidRPr="00F40DB9" w:rsidRDefault="000E2193" w:rsidP="005E0FD4">
            <w:pPr>
              <w:spacing w:line="480" w:lineRule="auto"/>
              <w:jc w:val="center"/>
              <w:rPr>
                <w:rFonts w:ascii="Open Sans" w:hAnsi="Open Sans" w:cs="Open Sans"/>
                <w:sz w:val="22"/>
                <w:szCs w:val="22"/>
                <w:lang w:val="en-GB"/>
              </w:rPr>
            </w:pPr>
            <w:r w:rsidRPr="00F40DB9">
              <w:rPr>
                <w:rFonts w:ascii="Open Sans" w:hAnsi="Open Sans" w:cs="Open Sans"/>
                <w:sz w:val="22"/>
                <w:szCs w:val="22"/>
                <w:lang w:val="en-GB"/>
              </w:rPr>
              <w:t>0.06</w:t>
            </w:r>
          </w:p>
        </w:tc>
        <w:tc>
          <w:tcPr>
            <w:tcW w:w="1239" w:type="dxa"/>
          </w:tcPr>
          <w:p w14:paraId="657438B4" w14:textId="77777777" w:rsidR="000E2193" w:rsidRPr="00F40DB9" w:rsidRDefault="000E2193" w:rsidP="005E0FD4">
            <w:pPr>
              <w:spacing w:line="480" w:lineRule="auto"/>
              <w:jc w:val="center"/>
              <w:rPr>
                <w:rFonts w:ascii="Open Sans" w:hAnsi="Open Sans" w:cs="Open Sans"/>
                <w:sz w:val="22"/>
                <w:szCs w:val="22"/>
                <w:lang w:val="en-GB"/>
              </w:rPr>
            </w:pPr>
          </w:p>
        </w:tc>
        <w:tc>
          <w:tcPr>
            <w:tcW w:w="1580" w:type="dxa"/>
          </w:tcPr>
          <w:p w14:paraId="36B0344C" w14:textId="77777777" w:rsidR="000E2193" w:rsidRPr="00F40DB9" w:rsidRDefault="000E2193" w:rsidP="005E0FD4">
            <w:pPr>
              <w:spacing w:line="480" w:lineRule="auto"/>
              <w:jc w:val="center"/>
              <w:rPr>
                <w:rFonts w:ascii="Open Sans" w:hAnsi="Open Sans" w:cs="Open Sans"/>
                <w:sz w:val="22"/>
                <w:szCs w:val="22"/>
                <w:lang w:val="en-GB"/>
              </w:rPr>
            </w:pPr>
            <w:r w:rsidRPr="00F40DB9">
              <w:rPr>
                <w:rFonts w:ascii="Open Sans" w:hAnsi="Open Sans" w:cs="Open Sans"/>
                <w:sz w:val="22"/>
                <w:szCs w:val="22"/>
                <w:lang w:val="en-GB"/>
              </w:rPr>
              <w:t>0.02</w:t>
            </w:r>
          </w:p>
        </w:tc>
        <w:tc>
          <w:tcPr>
            <w:tcW w:w="793" w:type="dxa"/>
          </w:tcPr>
          <w:p w14:paraId="20D31876" w14:textId="77777777" w:rsidR="000E2193" w:rsidRPr="00F40DB9" w:rsidRDefault="000E2193" w:rsidP="005E0FD4">
            <w:pPr>
              <w:spacing w:line="480" w:lineRule="auto"/>
              <w:jc w:val="center"/>
              <w:rPr>
                <w:rFonts w:ascii="Open Sans" w:hAnsi="Open Sans" w:cs="Open Sans"/>
                <w:sz w:val="22"/>
                <w:szCs w:val="22"/>
                <w:lang w:val="en-GB"/>
              </w:rPr>
            </w:pPr>
            <w:r w:rsidRPr="00F40DB9">
              <w:rPr>
                <w:rFonts w:ascii="Open Sans" w:hAnsi="Open Sans" w:cs="Open Sans"/>
                <w:sz w:val="22"/>
                <w:szCs w:val="22"/>
                <w:lang w:val="en-GB"/>
              </w:rPr>
              <w:t>*</w:t>
            </w:r>
          </w:p>
        </w:tc>
      </w:tr>
      <w:tr w:rsidR="000E2193" w:rsidRPr="00F40DB9" w14:paraId="69D3B92F" w14:textId="77777777" w:rsidTr="005E0FD4">
        <w:tc>
          <w:tcPr>
            <w:tcW w:w="1616" w:type="dxa"/>
          </w:tcPr>
          <w:p w14:paraId="7E171449" w14:textId="77777777" w:rsidR="000E2193" w:rsidRPr="00F40DB9" w:rsidRDefault="000E2193" w:rsidP="005E0FD4">
            <w:pPr>
              <w:spacing w:line="480" w:lineRule="auto"/>
              <w:rPr>
                <w:rFonts w:ascii="Open Sans" w:hAnsi="Open Sans" w:cs="Open Sans"/>
                <w:sz w:val="22"/>
                <w:szCs w:val="22"/>
                <w:lang w:val="en-GB"/>
              </w:rPr>
            </w:pPr>
            <w:r w:rsidRPr="00F40DB9">
              <w:rPr>
                <w:rFonts w:ascii="Open Sans" w:hAnsi="Open Sans" w:cs="Open Sans"/>
                <w:sz w:val="22"/>
                <w:szCs w:val="22"/>
                <w:lang w:val="en-GB"/>
              </w:rPr>
              <w:t>HDL</w:t>
            </w:r>
          </w:p>
        </w:tc>
        <w:tc>
          <w:tcPr>
            <w:tcW w:w="1268" w:type="dxa"/>
          </w:tcPr>
          <w:p w14:paraId="56722283" w14:textId="77777777" w:rsidR="000E2193" w:rsidRPr="00F40DB9" w:rsidRDefault="000E2193" w:rsidP="005E0FD4">
            <w:pPr>
              <w:spacing w:line="480" w:lineRule="auto"/>
              <w:jc w:val="center"/>
              <w:rPr>
                <w:rFonts w:ascii="Open Sans" w:hAnsi="Open Sans" w:cs="Open Sans"/>
                <w:sz w:val="22"/>
                <w:szCs w:val="22"/>
                <w:lang w:val="en-GB"/>
              </w:rPr>
            </w:pPr>
            <w:r w:rsidRPr="00F40DB9">
              <w:rPr>
                <w:rFonts w:ascii="Open Sans" w:hAnsi="Open Sans" w:cs="Open Sans"/>
                <w:sz w:val="22"/>
                <w:szCs w:val="22"/>
                <w:lang w:val="en-GB"/>
              </w:rPr>
              <w:t>0.009</w:t>
            </w:r>
          </w:p>
        </w:tc>
        <w:tc>
          <w:tcPr>
            <w:tcW w:w="1255" w:type="dxa"/>
          </w:tcPr>
          <w:p w14:paraId="73A2EE4D" w14:textId="77777777" w:rsidR="000E2193" w:rsidRPr="00F40DB9" w:rsidRDefault="000E2193" w:rsidP="005E0FD4">
            <w:pPr>
              <w:spacing w:line="480" w:lineRule="auto"/>
              <w:jc w:val="center"/>
              <w:rPr>
                <w:rFonts w:ascii="Open Sans" w:hAnsi="Open Sans" w:cs="Open Sans"/>
                <w:sz w:val="22"/>
                <w:szCs w:val="22"/>
                <w:lang w:val="en-GB"/>
              </w:rPr>
            </w:pPr>
            <w:r w:rsidRPr="00F40DB9">
              <w:rPr>
                <w:rFonts w:ascii="Open Sans" w:hAnsi="Open Sans" w:cs="Open Sans"/>
                <w:sz w:val="22"/>
                <w:szCs w:val="22"/>
                <w:lang w:val="en-GB"/>
              </w:rPr>
              <w:t>**</w:t>
            </w:r>
          </w:p>
        </w:tc>
        <w:tc>
          <w:tcPr>
            <w:tcW w:w="1259" w:type="dxa"/>
          </w:tcPr>
          <w:p w14:paraId="4C9D03B2" w14:textId="77777777" w:rsidR="000E2193" w:rsidRPr="00F40DB9" w:rsidRDefault="000E2193" w:rsidP="005E0FD4">
            <w:pPr>
              <w:spacing w:line="480" w:lineRule="auto"/>
              <w:jc w:val="center"/>
              <w:rPr>
                <w:rFonts w:ascii="Open Sans" w:hAnsi="Open Sans" w:cs="Open Sans"/>
                <w:sz w:val="22"/>
                <w:szCs w:val="22"/>
                <w:lang w:val="en-GB"/>
              </w:rPr>
            </w:pPr>
            <w:r w:rsidRPr="00F40DB9">
              <w:rPr>
                <w:rFonts w:ascii="Open Sans" w:hAnsi="Open Sans" w:cs="Open Sans"/>
                <w:sz w:val="22"/>
                <w:szCs w:val="22"/>
                <w:lang w:val="en-GB"/>
              </w:rPr>
              <w:t>0.002</w:t>
            </w:r>
          </w:p>
        </w:tc>
        <w:tc>
          <w:tcPr>
            <w:tcW w:w="1239" w:type="dxa"/>
          </w:tcPr>
          <w:p w14:paraId="3EA3AA17" w14:textId="77777777" w:rsidR="000E2193" w:rsidRPr="00F40DB9" w:rsidRDefault="000E2193" w:rsidP="005E0FD4">
            <w:pPr>
              <w:spacing w:line="480" w:lineRule="auto"/>
              <w:jc w:val="center"/>
              <w:rPr>
                <w:rFonts w:ascii="Open Sans" w:hAnsi="Open Sans" w:cs="Open Sans"/>
                <w:sz w:val="22"/>
                <w:szCs w:val="22"/>
                <w:lang w:val="en-GB"/>
              </w:rPr>
            </w:pPr>
            <w:r w:rsidRPr="00F40DB9">
              <w:rPr>
                <w:rFonts w:ascii="Open Sans" w:hAnsi="Open Sans" w:cs="Open Sans"/>
                <w:sz w:val="22"/>
                <w:szCs w:val="22"/>
                <w:lang w:val="en-GB"/>
              </w:rPr>
              <w:t>**</w:t>
            </w:r>
          </w:p>
        </w:tc>
        <w:tc>
          <w:tcPr>
            <w:tcW w:w="1580" w:type="dxa"/>
          </w:tcPr>
          <w:p w14:paraId="27C119CF" w14:textId="77777777" w:rsidR="000E2193" w:rsidRPr="00F40DB9" w:rsidRDefault="000E2193" w:rsidP="005E0FD4">
            <w:pPr>
              <w:spacing w:line="480" w:lineRule="auto"/>
              <w:jc w:val="center"/>
              <w:rPr>
                <w:rFonts w:ascii="Open Sans" w:hAnsi="Open Sans" w:cs="Open Sans"/>
                <w:sz w:val="22"/>
                <w:szCs w:val="22"/>
                <w:lang w:val="en-GB"/>
              </w:rPr>
            </w:pPr>
            <w:r w:rsidRPr="00F40DB9">
              <w:rPr>
                <w:rFonts w:ascii="Open Sans" w:hAnsi="Open Sans" w:cs="Open Sans"/>
                <w:sz w:val="22"/>
                <w:szCs w:val="22"/>
                <w:lang w:val="en-GB"/>
              </w:rPr>
              <w:t>0.01</w:t>
            </w:r>
          </w:p>
        </w:tc>
        <w:tc>
          <w:tcPr>
            <w:tcW w:w="793" w:type="dxa"/>
          </w:tcPr>
          <w:p w14:paraId="3607F1CB" w14:textId="77777777" w:rsidR="000E2193" w:rsidRPr="00F40DB9" w:rsidRDefault="000E2193" w:rsidP="005E0FD4">
            <w:pPr>
              <w:spacing w:line="480" w:lineRule="auto"/>
              <w:jc w:val="center"/>
              <w:rPr>
                <w:rFonts w:ascii="Open Sans" w:hAnsi="Open Sans" w:cs="Open Sans"/>
                <w:sz w:val="22"/>
                <w:szCs w:val="22"/>
                <w:lang w:val="en-GB"/>
              </w:rPr>
            </w:pPr>
            <w:r w:rsidRPr="00F40DB9">
              <w:rPr>
                <w:rFonts w:ascii="Open Sans" w:hAnsi="Open Sans" w:cs="Open Sans"/>
                <w:sz w:val="22"/>
                <w:szCs w:val="22"/>
                <w:lang w:val="en-GB"/>
              </w:rPr>
              <w:t>*</w:t>
            </w:r>
          </w:p>
        </w:tc>
      </w:tr>
      <w:tr w:rsidR="000E2193" w:rsidRPr="00F40DB9" w14:paraId="63DEFD1B" w14:textId="77777777" w:rsidTr="005E0FD4">
        <w:tc>
          <w:tcPr>
            <w:tcW w:w="1616" w:type="dxa"/>
          </w:tcPr>
          <w:p w14:paraId="7A742201" w14:textId="77777777" w:rsidR="000E2193" w:rsidRPr="00F40DB9" w:rsidRDefault="000E2193" w:rsidP="005E0FD4">
            <w:pPr>
              <w:spacing w:line="480" w:lineRule="auto"/>
              <w:rPr>
                <w:rFonts w:ascii="Open Sans" w:hAnsi="Open Sans" w:cs="Open Sans"/>
                <w:sz w:val="22"/>
                <w:szCs w:val="22"/>
                <w:lang w:val="en-GB"/>
              </w:rPr>
            </w:pPr>
            <w:r w:rsidRPr="00F40DB9">
              <w:rPr>
                <w:rFonts w:ascii="Open Sans" w:hAnsi="Open Sans" w:cs="Open Sans"/>
                <w:sz w:val="22"/>
                <w:szCs w:val="22"/>
                <w:lang w:val="en-GB"/>
              </w:rPr>
              <w:t>LDL</w:t>
            </w:r>
          </w:p>
        </w:tc>
        <w:tc>
          <w:tcPr>
            <w:tcW w:w="1268" w:type="dxa"/>
          </w:tcPr>
          <w:p w14:paraId="544969B6" w14:textId="77777777" w:rsidR="000E2193" w:rsidRPr="00F40DB9" w:rsidRDefault="000E2193" w:rsidP="005E0FD4">
            <w:pPr>
              <w:spacing w:line="480" w:lineRule="auto"/>
              <w:jc w:val="center"/>
              <w:rPr>
                <w:rFonts w:ascii="Open Sans" w:hAnsi="Open Sans" w:cs="Open Sans"/>
                <w:sz w:val="22"/>
                <w:szCs w:val="22"/>
                <w:lang w:val="en-GB"/>
              </w:rPr>
            </w:pPr>
            <w:r w:rsidRPr="00F40DB9">
              <w:rPr>
                <w:rFonts w:ascii="Open Sans" w:hAnsi="Open Sans" w:cs="Open Sans"/>
                <w:sz w:val="22"/>
                <w:szCs w:val="22"/>
                <w:lang w:val="en-GB"/>
              </w:rPr>
              <w:t>0.54</w:t>
            </w:r>
          </w:p>
        </w:tc>
        <w:tc>
          <w:tcPr>
            <w:tcW w:w="1255" w:type="dxa"/>
          </w:tcPr>
          <w:p w14:paraId="1F6953F2" w14:textId="77777777" w:rsidR="000E2193" w:rsidRPr="00F40DB9" w:rsidRDefault="000E2193" w:rsidP="005E0FD4">
            <w:pPr>
              <w:spacing w:line="480" w:lineRule="auto"/>
              <w:jc w:val="center"/>
              <w:rPr>
                <w:rFonts w:ascii="Open Sans" w:hAnsi="Open Sans" w:cs="Open Sans"/>
                <w:sz w:val="22"/>
                <w:szCs w:val="22"/>
                <w:lang w:val="en-GB"/>
              </w:rPr>
            </w:pPr>
          </w:p>
        </w:tc>
        <w:tc>
          <w:tcPr>
            <w:tcW w:w="1259" w:type="dxa"/>
          </w:tcPr>
          <w:p w14:paraId="26C622D0" w14:textId="77777777" w:rsidR="000E2193" w:rsidRPr="00F40DB9" w:rsidRDefault="000E2193" w:rsidP="005E0FD4">
            <w:pPr>
              <w:spacing w:line="480" w:lineRule="auto"/>
              <w:jc w:val="center"/>
              <w:rPr>
                <w:rFonts w:ascii="Open Sans" w:hAnsi="Open Sans" w:cs="Open Sans"/>
                <w:sz w:val="22"/>
                <w:szCs w:val="22"/>
                <w:lang w:val="en-GB"/>
              </w:rPr>
            </w:pPr>
            <w:r w:rsidRPr="00F40DB9">
              <w:rPr>
                <w:rFonts w:ascii="Open Sans" w:hAnsi="Open Sans" w:cs="Open Sans"/>
                <w:sz w:val="22"/>
                <w:szCs w:val="22"/>
                <w:lang w:val="en-GB"/>
              </w:rPr>
              <w:t>0.40</w:t>
            </w:r>
          </w:p>
        </w:tc>
        <w:tc>
          <w:tcPr>
            <w:tcW w:w="1239" w:type="dxa"/>
          </w:tcPr>
          <w:p w14:paraId="1A324C5F" w14:textId="77777777" w:rsidR="000E2193" w:rsidRPr="00F40DB9" w:rsidRDefault="000E2193" w:rsidP="005E0FD4">
            <w:pPr>
              <w:spacing w:line="480" w:lineRule="auto"/>
              <w:jc w:val="center"/>
              <w:rPr>
                <w:rFonts w:ascii="Open Sans" w:hAnsi="Open Sans" w:cs="Open Sans"/>
                <w:sz w:val="22"/>
                <w:szCs w:val="22"/>
                <w:lang w:val="en-GB"/>
              </w:rPr>
            </w:pPr>
          </w:p>
        </w:tc>
        <w:tc>
          <w:tcPr>
            <w:tcW w:w="1580" w:type="dxa"/>
          </w:tcPr>
          <w:p w14:paraId="16A8A4F1" w14:textId="77777777" w:rsidR="000E2193" w:rsidRPr="00F40DB9" w:rsidRDefault="000E2193" w:rsidP="005E0FD4">
            <w:pPr>
              <w:spacing w:line="480" w:lineRule="auto"/>
              <w:jc w:val="center"/>
              <w:rPr>
                <w:rFonts w:ascii="Open Sans" w:hAnsi="Open Sans" w:cs="Open Sans"/>
                <w:sz w:val="22"/>
                <w:szCs w:val="22"/>
                <w:lang w:val="en-GB"/>
              </w:rPr>
            </w:pPr>
            <w:r w:rsidRPr="00F40DB9">
              <w:rPr>
                <w:rFonts w:ascii="Open Sans" w:hAnsi="Open Sans" w:cs="Open Sans"/>
                <w:sz w:val="22"/>
                <w:szCs w:val="22"/>
                <w:lang w:val="en-GB"/>
              </w:rPr>
              <w:t>0.03</w:t>
            </w:r>
          </w:p>
        </w:tc>
        <w:tc>
          <w:tcPr>
            <w:tcW w:w="793" w:type="dxa"/>
          </w:tcPr>
          <w:p w14:paraId="5ECC6F84" w14:textId="77777777" w:rsidR="000E2193" w:rsidRPr="00F40DB9" w:rsidRDefault="000E2193" w:rsidP="005E0FD4">
            <w:pPr>
              <w:spacing w:line="480" w:lineRule="auto"/>
              <w:jc w:val="center"/>
              <w:rPr>
                <w:rFonts w:ascii="Open Sans" w:hAnsi="Open Sans" w:cs="Open Sans"/>
                <w:sz w:val="22"/>
                <w:szCs w:val="22"/>
                <w:lang w:val="en-GB"/>
              </w:rPr>
            </w:pPr>
            <w:r w:rsidRPr="00F40DB9">
              <w:rPr>
                <w:rFonts w:ascii="Open Sans" w:hAnsi="Open Sans" w:cs="Open Sans"/>
                <w:sz w:val="22"/>
                <w:szCs w:val="22"/>
                <w:lang w:val="en-GB"/>
              </w:rPr>
              <w:t>*</w:t>
            </w:r>
          </w:p>
        </w:tc>
      </w:tr>
      <w:tr w:rsidR="000E2193" w:rsidRPr="00F40DB9" w14:paraId="1BA8A3A7" w14:textId="77777777" w:rsidTr="005E0FD4">
        <w:tc>
          <w:tcPr>
            <w:tcW w:w="1616" w:type="dxa"/>
          </w:tcPr>
          <w:p w14:paraId="7CA0F30F" w14:textId="77777777" w:rsidR="000E2193" w:rsidRPr="00F40DB9" w:rsidRDefault="000E2193" w:rsidP="005E0FD4">
            <w:pPr>
              <w:spacing w:line="480" w:lineRule="auto"/>
              <w:rPr>
                <w:rFonts w:ascii="Open Sans" w:hAnsi="Open Sans" w:cs="Open Sans"/>
                <w:sz w:val="22"/>
                <w:szCs w:val="22"/>
                <w:lang w:val="en-GB"/>
              </w:rPr>
            </w:pPr>
            <w:r w:rsidRPr="00F40DB9">
              <w:rPr>
                <w:rFonts w:ascii="Open Sans" w:hAnsi="Open Sans" w:cs="Open Sans"/>
                <w:sz w:val="22"/>
                <w:szCs w:val="22"/>
                <w:lang w:val="en-GB"/>
              </w:rPr>
              <w:t>Fructosamine</w:t>
            </w:r>
          </w:p>
        </w:tc>
        <w:tc>
          <w:tcPr>
            <w:tcW w:w="1268" w:type="dxa"/>
          </w:tcPr>
          <w:p w14:paraId="45998920" w14:textId="77777777" w:rsidR="000E2193" w:rsidRPr="00F40DB9" w:rsidRDefault="000E2193" w:rsidP="005E0FD4">
            <w:pPr>
              <w:spacing w:line="480" w:lineRule="auto"/>
              <w:jc w:val="center"/>
              <w:rPr>
                <w:rFonts w:ascii="Open Sans" w:hAnsi="Open Sans" w:cs="Open Sans"/>
                <w:sz w:val="22"/>
                <w:szCs w:val="22"/>
                <w:lang w:val="en-GB"/>
              </w:rPr>
            </w:pPr>
            <w:r w:rsidRPr="00F40DB9">
              <w:rPr>
                <w:rFonts w:ascii="Open Sans" w:hAnsi="Open Sans" w:cs="Open Sans"/>
                <w:sz w:val="22"/>
                <w:szCs w:val="22"/>
                <w:lang w:val="en-GB"/>
              </w:rPr>
              <w:t>0.01</w:t>
            </w:r>
          </w:p>
        </w:tc>
        <w:tc>
          <w:tcPr>
            <w:tcW w:w="1255" w:type="dxa"/>
          </w:tcPr>
          <w:p w14:paraId="2E2E6213" w14:textId="77777777" w:rsidR="000E2193" w:rsidRPr="00F40DB9" w:rsidRDefault="000E2193" w:rsidP="005E0FD4">
            <w:pPr>
              <w:spacing w:line="480" w:lineRule="auto"/>
              <w:jc w:val="center"/>
              <w:rPr>
                <w:rFonts w:ascii="Open Sans" w:hAnsi="Open Sans" w:cs="Open Sans"/>
                <w:sz w:val="22"/>
                <w:szCs w:val="22"/>
                <w:lang w:val="en-GB"/>
              </w:rPr>
            </w:pPr>
            <w:r w:rsidRPr="00F40DB9">
              <w:rPr>
                <w:rFonts w:ascii="Open Sans" w:hAnsi="Open Sans" w:cs="Open Sans"/>
                <w:sz w:val="22"/>
                <w:szCs w:val="22"/>
                <w:lang w:val="en-GB"/>
              </w:rPr>
              <w:t>*</w:t>
            </w:r>
          </w:p>
        </w:tc>
        <w:tc>
          <w:tcPr>
            <w:tcW w:w="1259" w:type="dxa"/>
          </w:tcPr>
          <w:p w14:paraId="44753763" w14:textId="77777777" w:rsidR="000E2193" w:rsidRPr="00F40DB9" w:rsidRDefault="000E2193" w:rsidP="005E0FD4">
            <w:pPr>
              <w:spacing w:line="480" w:lineRule="auto"/>
              <w:jc w:val="center"/>
              <w:rPr>
                <w:rFonts w:ascii="Open Sans" w:hAnsi="Open Sans" w:cs="Open Sans"/>
                <w:sz w:val="22"/>
                <w:szCs w:val="22"/>
                <w:lang w:val="en-GB"/>
              </w:rPr>
            </w:pPr>
            <w:r w:rsidRPr="00F40DB9">
              <w:rPr>
                <w:rFonts w:ascii="Open Sans" w:hAnsi="Open Sans" w:cs="Open Sans"/>
                <w:sz w:val="22"/>
                <w:szCs w:val="22"/>
                <w:lang w:val="en-GB"/>
              </w:rPr>
              <w:t>0.70</w:t>
            </w:r>
          </w:p>
        </w:tc>
        <w:tc>
          <w:tcPr>
            <w:tcW w:w="1239" w:type="dxa"/>
          </w:tcPr>
          <w:p w14:paraId="5FDAAB8D" w14:textId="77777777" w:rsidR="000E2193" w:rsidRPr="00F40DB9" w:rsidRDefault="000E2193" w:rsidP="005E0FD4">
            <w:pPr>
              <w:spacing w:line="480" w:lineRule="auto"/>
              <w:jc w:val="center"/>
              <w:rPr>
                <w:rFonts w:ascii="Open Sans" w:hAnsi="Open Sans" w:cs="Open Sans"/>
                <w:sz w:val="22"/>
                <w:szCs w:val="22"/>
                <w:lang w:val="en-GB"/>
              </w:rPr>
            </w:pPr>
          </w:p>
        </w:tc>
        <w:tc>
          <w:tcPr>
            <w:tcW w:w="1580" w:type="dxa"/>
          </w:tcPr>
          <w:p w14:paraId="62F43136" w14:textId="77777777" w:rsidR="000E2193" w:rsidRPr="00F40DB9" w:rsidRDefault="000E2193" w:rsidP="005E0FD4">
            <w:pPr>
              <w:spacing w:line="480" w:lineRule="auto"/>
              <w:jc w:val="center"/>
              <w:rPr>
                <w:rFonts w:ascii="Open Sans" w:hAnsi="Open Sans" w:cs="Open Sans"/>
                <w:sz w:val="22"/>
                <w:szCs w:val="22"/>
                <w:lang w:val="en-GB"/>
              </w:rPr>
            </w:pPr>
            <w:r w:rsidRPr="00F40DB9">
              <w:rPr>
                <w:rFonts w:ascii="Open Sans" w:hAnsi="Open Sans" w:cs="Open Sans"/>
                <w:sz w:val="22"/>
                <w:szCs w:val="22"/>
                <w:lang w:val="en-GB"/>
              </w:rPr>
              <w:t>0.37</w:t>
            </w:r>
          </w:p>
        </w:tc>
        <w:tc>
          <w:tcPr>
            <w:tcW w:w="793" w:type="dxa"/>
          </w:tcPr>
          <w:p w14:paraId="4D10E186" w14:textId="77777777" w:rsidR="000E2193" w:rsidRPr="00F40DB9" w:rsidRDefault="000E2193" w:rsidP="005E0FD4">
            <w:pPr>
              <w:spacing w:line="480" w:lineRule="auto"/>
              <w:jc w:val="center"/>
              <w:rPr>
                <w:rFonts w:ascii="Open Sans" w:hAnsi="Open Sans" w:cs="Open Sans"/>
                <w:sz w:val="22"/>
                <w:szCs w:val="22"/>
                <w:lang w:val="en-GB"/>
              </w:rPr>
            </w:pPr>
          </w:p>
        </w:tc>
      </w:tr>
      <w:tr w:rsidR="000E2193" w:rsidRPr="00F40DB9" w14:paraId="61F99A4C" w14:textId="77777777" w:rsidTr="005E0FD4">
        <w:tc>
          <w:tcPr>
            <w:tcW w:w="1616" w:type="dxa"/>
          </w:tcPr>
          <w:p w14:paraId="2F9B0C92" w14:textId="77777777" w:rsidR="000E2193" w:rsidRPr="00F40DB9" w:rsidRDefault="000E2193" w:rsidP="005E0FD4">
            <w:pPr>
              <w:spacing w:line="480" w:lineRule="auto"/>
              <w:rPr>
                <w:rFonts w:ascii="Open Sans" w:hAnsi="Open Sans" w:cs="Open Sans"/>
                <w:sz w:val="22"/>
                <w:szCs w:val="22"/>
                <w:lang w:val="en-GB"/>
              </w:rPr>
            </w:pPr>
            <w:r w:rsidRPr="00F40DB9">
              <w:rPr>
                <w:rFonts w:ascii="Open Sans" w:hAnsi="Open Sans" w:cs="Open Sans"/>
                <w:sz w:val="22"/>
                <w:szCs w:val="22"/>
                <w:lang w:val="en-GB"/>
              </w:rPr>
              <w:t>Glucose</w:t>
            </w:r>
          </w:p>
        </w:tc>
        <w:tc>
          <w:tcPr>
            <w:tcW w:w="1268" w:type="dxa"/>
          </w:tcPr>
          <w:p w14:paraId="6A3DFAC7" w14:textId="77777777" w:rsidR="000E2193" w:rsidRPr="00F40DB9" w:rsidRDefault="000E2193" w:rsidP="005E0FD4">
            <w:pPr>
              <w:spacing w:line="480" w:lineRule="auto"/>
              <w:jc w:val="center"/>
              <w:rPr>
                <w:rFonts w:ascii="Open Sans" w:hAnsi="Open Sans" w:cs="Open Sans"/>
                <w:sz w:val="22"/>
                <w:szCs w:val="22"/>
                <w:lang w:val="en-GB"/>
              </w:rPr>
            </w:pPr>
            <w:r w:rsidRPr="00F40DB9">
              <w:rPr>
                <w:rFonts w:ascii="Open Sans" w:hAnsi="Open Sans" w:cs="Open Sans"/>
                <w:sz w:val="22"/>
                <w:szCs w:val="22"/>
                <w:lang w:val="en-GB"/>
              </w:rPr>
              <w:t>0.002</w:t>
            </w:r>
          </w:p>
        </w:tc>
        <w:tc>
          <w:tcPr>
            <w:tcW w:w="1255" w:type="dxa"/>
          </w:tcPr>
          <w:p w14:paraId="66CA97E8" w14:textId="77777777" w:rsidR="000E2193" w:rsidRPr="00F40DB9" w:rsidRDefault="000E2193" w:rsidP="005E0FD4">
            <w:pPr>
              <w:spacing w:line="480" w:lineRule="auto"/>
              <w:jc w:val="center"/>
              <w:rPr>
                <w:rFonts w:ascii="Open Sans" w:hAnsi="Open Sans" w:cs="Open Sans"/>
                <w:sz w:val="22"/>
                <w:szCs w:val="22"/>
                <w:lang w:val="en-GB"/>
              </w:rPr>
            </w:pPr>
            <w:r w:rsidRPr="00F40DB9">
              <w:rPr>
                <w:rFonts w:ascii="Open Sans" w:hAnsi="Open Sans" w:cs="Open Sans"/>
                <w:sz w:val="22"/>
                <w:szCs w:val="22"/>
                <w:lang w:val="en-GB"/>
              </w:rPr>
              <w:t>**</w:t>
            </w:r>
          </w:p>
        </w:tc>
        <w:tc>
          <w:tcPr>
            <w:tcW w:w="1259" w:type="dxa"/>
          </w:tcPr>
          <w:p w14:paraId="0532838A" w14:textId="77777777" w:rsidR="000E2193" w:rsidRPr="00F40DB9" w:rsidRDefault="000E2193" w:rsidP="005E0FD4">
            <w:pPr>
              <w:spacing w:line="480" w:lineRule="auto"/>
              <w:jc w:val="center"/>
              <w:rPr>
                <w:rFonts w:ascii="Open Sans" w:hAnsi="Open Sans" w:cs="Open Sans"/>
                <w:sz w:val="22"/>
                <w:szCs w:val="22"/>
                <w:lang w:val="en-GB"/>
              </w:rPr>
            </w:pPr>
            <w:r w:rsidRPr="00F40DB9">
              <w:rPr>
                <w:rFonts w:ascii="Open Sans" w:hAnsi="Open Sans" w:cs="Open Sans"/>
                <w:sz w:val="22"/>
                <w:szCs w:val="22"/>
                <w:lang w:val="en-GB"/>
              </w:rPr>
              <w:t>0.24</w:t>
            </w:r>
          </w:p>
        </w:tc>
        <w:tc>
          <w:tcPr>
            <w:tcW w:w="1239" w:type="dxa"/>
          </w:tcPr>
          <w:p w14:paraId="7DECF9F4" w14:textId="77777777" w:rsidR="000E2193" w:rsidRPr="00F40DB9" w:rsidRDefault="000E2193" w:rsidP="005E0FD4">
            <w:pPr>
              <w:spacing w:line="480" w:lineRule="auto"/>
              <w:jc w:val="center"/>
              <w:rPr>
                <w:rFonts w:ascii="Open Sans" w:hAnsi="Open Sans" w:cs="Open Sans"/>
                <w:sz w:val="22"/>
                <w:szCs w:val="22"/>
                <w:lang w:val="en-GB"/>
              </w:rPr>
            </w:pPr>
          </w:p>
        </w:tc>
        <w:tc>
          <w:tcPr>
            <w:tcW w:w="1580" w:type="dxa"/>
          </w:tcPr>
          <w:p w14:paraId="073E0805" w14:textId="77777777" w:rsidR="000E2193" w:rsidRPr="00F40DB9" w:rsidRDefault="000E2193" w:rsidP="005E0FD4">
            <w:pPr>
              <w:spacing w:line="480" w:lineRule="auto"/>
              <w:jc w:val="center"/>
              <w:rPr>
                <w:rFonts w:ascii="Open Sans" w:hAnsi="Open Sans" w:cs="Open Sans"/>
                <w:sz w:val="22"/>
                <w:szCs w:val="22"/>
                <w:lang w:val="en-GB"/>
              </w:rPr>
            </w:pPr>
            <w:r w:rsidRPr="00F40DB9">
              <w:rPr>
                <w:rFonts w:ascii="Open Sans" w:hAnsi="Open Sans" w:cs="Open Sans"/>
                <w:sz w:val="22"/>
                <w:szCs w:val="22"/>
                <w:lang w:val="en-GB"/>
              </w:rPr>
              <w:t>0.07</w:t>
            </w:r>
          </w:p>
        </w:tc>
        <w:tc>
          <w:tcPr>
            <w:tcW w:w="793" w:type="dxa"/>
          </w:tcPr>
          <w:p w14:paraId="71C65D63" w14:textId="77777777" w:rsidR="000E2193" w:rsidRPr="00F40DB9" w:rsidRDefault="000E2193" w:rsidP="005E0FD4">
            <w:pPr>
              <w:spacing w:line="480" w:lineRule="auto"/>
              <w:jc w:val="center"/>
              <w:rPr>
                <w:rFonts w:ascii="Open Sans" w:hAnsi="Open Sans" w:cs="Open Sans"/>
                <w:sz w:val="22"/>
                <w:szCs w:val="22"/>
                <w:lang w:val="en-GB"/>
              </w:rPr>
            </w:pPr>
          </w:p>
        </w:tc>
      </w:tr>
      <w:tr w:rsidR="000E2193" w:rsidRPr="00F40DB9" w14:paraId="1BD02775" w14:textId="77777777" w:rsidTr="005E0FD4">
        <w:tc>
          <w:tcPr>
            <w:tcW w:w="1616" w:type="dxa"/>
          </w:tcPr>
          <w:p w14:paraId="3FA12ED9" w14:textId="77777777" w:rsidR="000E2193" w:rsidRPr="00F40DB9" w:rsidRDefault="000E2193" w:rsidP="005E0FD4">
            <w:pPr>
              <w:spacing w:line="480" w:lineRule="auto"/>
              <w:rPr>
                <w:rFonts w:ascii="Open Sans" w:hAnsi="Open Sans" w:cs="Open Sans"/>
                <w:sz w:val="22"/>
                <w:szCs w:val="22"/>
                <w:lang w:val="en-GB"/>
              </w:rPr>
            </w:pPr>
            <w:r w:rsidRPr="00F40DB9">
              <w:rPr>
                <w:rFonts w:ascii="Open Sans" w:hAnsi="Open Sans" w:cs="Open Sans"/>
                <w:sz w:val="22"/>
                <w:szCs w:val="22"/>
                <w:lang w:val="en-GB"/>
              </w:rPr>
              <w:t>Insulin</w:t>
            </w:r>
          </w:p>
        </w:tc>
        <w:tc>
          <w:tcPr>
            <w:tcW w:w="1268" w:type="dxa"/>
          </w:tcPr>
          <w:p w14:paraId="258F217C" w14:textId="77777777" w:rsidR="000E2193" w:rsidRPr="00F40DB9" w:rsidRDefault="000E2193" w:rsidP="005E0FD4">
            <w:pPr>
              <w:spacing w:line="480" w:lineRule="auto"/>
              <w:jc w:val="center"/>
              <w:rPr>
                <w:rFonts w:ascii="Open Sans" w:hAnsi="Open Sans" w:cs="Open Sans"/>
                <w:sz w:val="22"/>
                <w:szCs w:val="22"/>
                <w:lang w:val="en-GB"/>
              </w:rPr>
            </w:pPr>
            <w:r w:rsidRPr="00F40DB9">
              <w:rPr>
                <w:rFonts w:ascii="Open Sans" w:hAnsi="Open Sans" w:cs="Open Sans"/>
                <w:sz w:val="22"/>
                <w:szCs w:val="22"/>
                <w:lang w:val="en-GB"/>
              </w:rPr>
              <w:t>0.08</w:t>
            </w:r>
          </w:p>
        </w:tc>
        <w:tc>
          <w:tcPr>
            <w:tcW w:w="1255" w:type="dxa"/>
          </w:tcPr>
          <w:p w14:paraId="7F04660A" w14:textId="77777777" w:rsidR="000E2193" w:rsidRPr="00F40DB9" w:rsidRDefault="000E2193" w:rsidP="005E0FD4">
            <w:pPr>
              <w:spacing w:line="480" w:lineRule="auto"/>
              <w:jc w:val="center"/>
              <w:rPr>
                <w:rFonts w:ascii="Open Sans" w:hAnsi="Open Sans" w:cs="Open Sans"/>
                <w:sz w:val="22"/>
                <w:szCs w:val="22"/>
                <w:lang w:val="en-GB"/>
              </w:rPr>
            </w:pPr>
          </w:p>
        </w:tc>
        <w:tc>
          <w:tcPr>
            <w:tcW w:w="1259" w:type="dxa"/>
          </w:tcPr>
          <w:p w14:paraId="66CB7F39" w14:textId="77777777" w:rsidR="000E2193" w:rsidRPr="00F40DB9" w:rsidRDefault="000E2193" w:rsidP="005E0FD4">
            <w:pPr>
              <w:spacing w:line="480" w:lineRule="auto"/>
              <w:jc w:val="center"/>
              <w:rPr>
                <w:rFonts w:ascii="Open Sans" w:hAnsi="Open Sans" w:cs="Open Sans"/>
                <w:sz w:val="22"/>
                <w:szCs w:val="22"/>
                <w:lang w:val="en-GB"/>
              </w:rPr>
            </w:pPr>
            <w:r w:rsidRPr="00F40DB9">
              <w:rPr>
                <w:rFonts w:ascii="Open Sans" w:hAnsi="Open Sans" w:cs="Open Sans"/>
                <w:sz w:val="22"/>
                <w:szCs w:val="22"/>
                <w:lang w:val="en-GB"/>
              </w:rPr>
              <w:t>0.35</w:t>
            </w:r>
          </w:p>
        </w:tc>
        <w:tc>
          <w:tcPr>
            <w:tcW w:w="1239" w:type="dxa"/>
          </w:tcPr>
          <w:p w14:paraId="27DC95A2" w14:textId="77777777" w:rsidR="000E2193" w:rsidRPr="00F40DB9" w:rsidRDefault="000E2193" w:rsidP="005E0FD4">
            <w:pPr>
              <w:spacing w:line="480" w:lineRule="auto"/>
              <w:jc w:val="center"/>
              <w:rPr>
                <w:rFonts w:ascii="Open Sans" w:hAnsi="Open Sans" w:cs="Open Sans"/>
                <w:sz w:val="22"/>
                <w:szCs w:val="22"/>
                <w:lang w:val="en-GB"/>
              </w:rPr>
            </w:pPr>
          </w:p>
        </w:tc>
        <w:tc>
          <w:tcPr>
            <w:tcW w:w="1580" w:type="dxa"/>
          </w:tcPr>
          <w:p w14:paraId="54653F38" w14:textId="77777777" w:rsidR="000E2193" w:rsidRPr="00F40DB9" w:rsidRDefault="000E2193" w:rsidP="005E0FD4">
            <w:pPr>
              <w:spacing w:line="480" w:lineRule="auto"/>
              <w:jc w:val="center"/>
              <w:rPr>
                <w:rFonts w:ascii="Open Sans" w:hAnsi="Open Sans" w:cs="Open Sans"/>
                <w:sz w:val="22"/>
                <w:szCs w:val="22"/>
                <w:lang w:val="en-GB"/>
              </w:rPr>
            </w:pPr>
            <w:r w:rsidRPr="00F40DB9">
              <w:rPr>
                <w:rFonts w:ascii="Open Sans" w:hAnsi="Open Sans" w:cs="Open Sans"/>
                <w:sz w:val="22"/>
                <w:szCs w:val="22"/>
                <w:lang w:val="en-GB"/>
              </w:rPr>
              <w:t>0.36</w:t>
            </w:r>
          </w:p>
        </w:tc>
        <w:tc>
          <w:tcPr>
            <w:tcW w:w="793" w:type="dxa"/>
          </w:tcPr>
          <w:p w14:paraId="4B37193D" w14:textId="77777777" w:rsidR="000E2193" w:rsidRPr="00F40DB9" w:rsidRDefault="000E2193" w:rsidP="005E0FD4">
            <w:pPr>
              <w:spacing w:line="480" w:lineRule="auto"/>
              <w:jc w:val="center"/>
              <w:rPr>
                <w:rFonts w:ascii="Open Sans" w:hAnsi="Open Sans" w:cs="Open Sans"/>
                <w:sz w:val="22"/>
                <w:szCs w:val="22"/>
                <w:lang w:val="en-GB"/>
              </w:rPr>
            </w:pPr>
          </w:p>
        </w:tc>
      </w:tr>
      <w:tr w:rsidR="000E2193" w:rsidRPr="00F40DB9" w14:paraId="00463020" w14:textId="77777777" w:rsidTr="005E0FD4">
        <w:tc>
          <w:tcPr>
            <w:tcW w:w="1616" w:type="dxa"/>
          </w:tcPr>
          <w:p w14:paraId="1B86755E" w14:textId="77777777" w:rsidR="000E2193" w:rsidRPr="00F40DB9" w:rsidRDefault="000E2193" w:rsidP="005E0FD4">
            <w:pPr>
              <w:spacing w:line="480" w:lineRule="auto"/>
              <w:rPr>
                <w:rFonts w:ascii="Open Sans" w:hAnsi="Open Sans" w:cs="Open Sans"/>
                <w:sz w:val="22"/>
                <w:szCs w:val="22"/>
                <w:lang w:val="en-GB"/>
              </w:rPr>
            </w:pPr>
            <w:r w:rsidRPr="00F40DB9">
              <w:rPr>
                <w:rFonts w:ascii="Open Sans" w:hAnsi="Open Sans" w:cs="Open Sans"/>
                <w:sz w:val="22"/>
                <w:szCs w:val="22"/>
                <w:lang w:val="en-GB"/>
              </w:rPr>
              <w:t>CRP</w:t>
            </w:r>
          </w:p>
        </w:tc>
        <w:tc>
          <w:tcPr>
            <w:tcW w:w="1268" w:type="dxa"/>
          </w:tcPr>
          <w:p w14:paraId="10516407" w14:textId="77777777" w:rsidR="000E2193" w:rsidRPr="00F40DB9" w:rsidRDefault="000E2193" w:rsidP="005E0FD4">
            <w:pPr>
              <w:spacing w:line="480" w:lineRule="auto"/>
              <w:jc w:val="center"/>
              <w:rPr>
                <w:rFonts w:ascii="Open Sans" w:hAnsi="Open Sans" w:cs="Open Sans"/>
                <w:sz w:val="22"/>
                <w:szCs w:val="22"/>
                <w:lang w:val="en-GB"/>
              </w:rPr>
            </w:pPr>
            <w:r w:rsidRPr="00F40DB9">
              <w:rPr>
                <w:rFonts w:ascii="Open Sans" w:hAnsi="Open Sans" w:cs="Open Sans"/>
                <w:sz w:val="22"/>
                <w:szCs w:val="22"/>
                <w:lang w:val="en-GB"/>
              </w:rPr>
              <w:t>0.14</w:t>
            </w:r>
          </w:p>
        </w:tc>
        <w:tc>
          <w:tcPr>
            <w:tcW w:w="1255" w:type="dxa"/>
          </w:tcPr>
          <w:p w14:paraId="1D7721F5" w14:textId="77777777" w:rsidR="000E2193" w:rsidRPr="00F40DB9" w:rsidRDefault="000E2193" w:rsidP="005E0FD4">
            <w:pPr>
              <w:spacing w:line="480" w:lineRule="auto"/>
              <w:jc w:val="center"/>
              <w:rPr>
                <w:rFonts w:ascii="Open Sans" w:hAnsi="Open Sans" w:cs="Open Sans"/>
                <w:sz w:val="22"/>
                <w:szCs w:val="22"/>
                <w:lang w:val="en-GB"/>
              </w:rPr>
            </w:pPr>
          </w:p>
        </w:tc>
        <w:tc>
          <w:tcPr>
            <w:tcW w:w="1259" w:type="dxa"/>
          </w:tcPr>
          <w:p w14:paraId="7E5E7D6E" w14:textId="77777777" w:rsidR="000E2193" w:rsidRPr="00F40DB9" w:rsidRDefault="000E2193" w:rsidP="005E0FD4">
            <w:pPr>
              <w:spacing w:line="480" w:lineRule="auto"/>
              <w:jc w:val="center"/>
              <w:rPr>
                <w:rFonts w:ascii="Open Sans" w:hAnsi="Open Sans" w:cs="Open Sans"/>
                <w:sz w:val="22"/>
                <w:szCs w:val="22"/>
                <w:lang w:val="en-GB"/>
              </w:rPr>
            </w:pPr>
            <w:r w:rsidRPr="00F40DB9">
              <w:rPr>
                <w:rFonts w:ascii="Open Sans" w:hAnsi="Open Sans" w:cs="Open Sans"/>
                <w:sz w:val="22"/>
                <w:szCs w:val="22"/>
                <w:lang w:val="en-GB"/>
              </w:rPr>
              <w:t>0.21</w:t>
            </w:r>
          </w:p>
        </w:tc>
        <w:tc>
          <w:tcPr>
            <w:tcW w:w="1239" w:type="dxa"/>
          </w:tcPr>
          <w:p w14:paraId="09FEE577" w14:textId="77777777" w:rsidR="000E2193" w:rsidRPr="00F40DB9" w:rsidRDefault="000E2193" w:rsidP="005E0FD4">
            <w:pPr>
              <w:spacing w:line="480" w:lineRule="auto"/>
              <w:jc w:val="center"/>
              <w:rPr>
                <w:rFonts w:ascii="Open Sans" w:hAnsi="Open Sans" w:cs="Open Sans"/>
                <w:sz w:val="22"/>
                <w:szCs w:val="22"/>
                <w:lang w:val="en-GB"/>
              </w:rPr>
            </w:pPr>
          </w:p>
        </w:tc>
        <w:tc>
          <w:tcPr>
            <w:tcW w:w="1580" w:type="dxa"/>
          </w:tcPr>
          <w:p w14:paraId="12B5CD7E" w14:textId="77777777" w:rsidR="000E2193" w:rsidRPr="00F40DB9" w:rsidRDefault="000E2193" w:rsidP="005E0FD4">
            <w:pPr>
              <w:spacing w:line="480" w:lineRule="auto"/>
              <w:jc w:val="center"/>
              <w:rPr>
                <w:rFonts w:ascii="Open Sans" w:hAnsi="Open Sans" w:cs="Open Sans"/>
                <w:sz w:val="22"/>
                <w:szCs w:val="22"/>
                <w:lang w:val="en-GB"/>
              </w:rPr>
            </w:pPr>
            <w:r w:rsidRPr="00F40DB9">
              <w:rPr>
                <w:rFonts w:ascii="Open Sans" w:hAnsi="Open Sans" w:cs="Open Sans"/>
                <w:sz w:val="22"/>
                <w:szCs w:val="22"/>
                <w:lang w:val="en-GB"/>
              </w:rPr>
              <w:t>0.74</w:t>
            </w:r>
          </w:p>
        </w:tc>
        <w:tc>
          <w:tcPr>
            <w:tcW w:w="793" w:type="dxa"/>
          </w:tcPr>
          <w:p w14:paraId="63990448" w14:textId="77777777" w:rsidR="000E2193" w:rsidRPr="00F40DB9" w:rsidRDefault="000E2193" w:rsidP="005E0FD4">
            <w:pPr>
              <w:spacing w:line="480" w:lineRule="auto"/>
              <w:jc w:val="center"/>
              <w:rPr>
                <w:rFonts w:ascii="Open Sans" w:hAnsi="Open Sans" w:cs="Open Sans"/>
                <w:sz w:val="22"/>
                <w:szCs w:val="22"/>
                <w:lang w:val="en-GB"/>
              </w:rPr>
            </w:pPr>
          </w:p>
        </w:tc>
      </w:tr>
      <w:tr w:rsidR="000E2193" w:rsidRPr="00F40DB9" w14:paraId="6BDD8CEF" w14:textId="77777777" w:rsidTr="005E0FD4">
        <w:tc>
          <w:tcPr>
            <w:tcW w:w="1616" w:type="dxa"/>
          </w:tcPr>
          <w:p w14:paraId="1FB0F9AB" w14:textId="77777777" w:rsidR="000E2193" w:rsidRPr="00F40DB9" w:rsidRDefault="000E2193" w:rsidP="005E0FD4">
            <w:pPr>
              <w:spacing w:line="480" w:lineRule="auto"/>
              <w:rPr>
                <w:rFonts w:ascii="Open Sans" w:hAnsi="Open Sans" w:cs="Open Sans"/>
                <w:sz w:val="22"/>
                <w:szCs w:val="22"/>
                <w:lang w:val="en-GB"/>
              </w:rPr>
            </w:pPr>
            <w:r w:rsidRPr="00F40DB9">
              <w:rPr>
                <w:rFonts w:ascii="Open Sans" w:hAnsi="Open Sans" w:cs="Open Sans"/>
                <w:sz w:val="22"/>
                <w:szCs w:val="22"/>
                <w:lang w:val="en-GB"/>
              </w:rPr>
              <w:t>ALT</w:t>
            </w:r>
          </w:p>
        </w:tc>
        <w:tc>
          <w:tcPr>
            <w:tcW w:w="1268" w:type="dxa"/>
          </w:tcPr>
          <w:p w14:paraId="6366D7E2" w14:textId="77777777" w:rsidR="000E2193" w:rsidRPr="00F40DB9" w:rsidRDefault="000E2193" w:rsidP="005E0FD4">
            <w:pPr>
              <w:spacing w:line="480" w:lineRule="auto"/>
              <w:jc w:val="center"/>
              <w:rPr>
                <w:rFonts w:ascii="Open Sans" w:hAnsi="Open Sans" w:cs="Open Sans"/>
                <w:sz w:val="22"/>
                <w:szCs w:val="22"/>
                <w:lang w:val="en-GB"/>
              </w:rPr>
            </w:pPr>
            <w:r w:rsidRPr="00F40DB9">
              <w:rPr>
                <w:rFonts w:ascii="Open Sans" w:hAnsi="Open Sans" w:cs="Open Sans"/>
                <w:sz w:val="22"/>
                <w:szCs w:val="22"/>
                <w:lang w:val="en-GB"/>
              </w:rPr>
              <w:t>0.67</w:t>
            </w:r>
          </w:p>
        </w:tc>
        <w:tc>
          <w:tcPr>
            <w:tcW w:w="1255" w:type="dxa"/>
          </w:tcPr>
          <w:p w14:paraId="7B74DB41" w14:textId="77777777" w:rsidR="000E2193" w:rsidRPr="00F40DB9" w:rsidRDefault="000E2193" w:rsidP="005E0FD4">
            <w:pPr>
              <w:spacing w:line="480" w:lineRule="auto"/>
              <w:jc w:val="center"/>
              <w:rPr>
                <w:rFonts w:ascii="Open Sans" w:hAnsi="Open Sans" w:cs="Open Sans"/>
                <w:sz w:val="22"/>
                <w:szCs w:val="22"/>
                <w:lang w:val="en-GB"/>
              </w:rPr>
            </w:pPr>
          </w:p>
        </w:tc>
        <w:tc>
          <w:tcPr>
            <w:tcW w:w="1259" w:type="dxa"/>
          </w:tcPr>
          <w:p w14:paraId="4D0C4ADE" w14:textId="77777777" w:rsidR="000E2193" w:rsidRPr="00F40DB9" w:rsidRDefault="000E2193" w:rsidP="005E0FD4">
            <w:pPr>
              <w:spacing w:line="480" w:lineRule="auto"/>
              <w:jc w:val="center"/>
              <w:rPr>
                <w:rFonts w:ascii="Open Sans" w:hAnsi="Open Sans" w:cs="Open Sans"/>
                <w:sz w:val="22"/>
                <w:szCs w:val="22"/>
                <w:lang w:val="en-GB"/>
              </w:rPr>
            </w:pPr>
            <w:r w:rsidRPr="00F40DB9">
              <w:rPr>
                <w:rFonts w:ascii="Open Sans" w:hAnsi="Open Sans" w:cs="Open Sans"/>
                <w:sz w:val="22"/>
                <w:szCs w:val="22"/>
                <w:lang w:val="en-GB"/>
              </w:rPr>
              <w:t>0.008</w:t>
            </w:r>
          </w:p>
        </w:tc>
        <w:tc>
          <w:tcPr>
            <w:tcW w:w="1239" w:type="dxa"/>
          </w:tcPr>
          <w:p w14:paraId="6BA10308" w14:textId="77777777" w:rsidR="000E2193" w:rsidRPr="00F40DB9" w:rsidRDefault="000E2193" w:rsidP="005E0FD4">
            <w:pPr>
              <w:spacing w:line="480" w:lineRule="auto"/>
              <w:jc w:val="center"/>
              <w:rPr>
                <w:rFonts w:ascii="Open Sans" w:hAnsi="Open Sans" w:cs="Open Sans"/>
                <w:sz w:val="22"/>
                <w:szCs w:val="22"/>
                <w:lang w:val="en-GB"/>
              </w:rPr>
            </w:pPr>
            <w:r w:rsidRPr="00F40DB9">
              <w:rPr>
                <w:rFonts w:ascii="Open Sans" w:hAnsi="Open Sans" w:cs="Open Sans"/>
                <w:sz w:val="22"/>
                <w:szCs w:val="22"/>
                <w:lang w:val="en-GB"/>
              </w:rPr>
              <w:t>**</w:t>
            </w:r>
          </w:p>
        </w:tc>
        <w:tc>
          <w:tcPr>
            <w:tcW w:w="1580" w:type="dxa"/>
          </w:tcPr>
          <w:p w14:paraId="1AFE48B0" w14:textId="77777777" w:rsidR="000E2193" w:rsidRPr="00F40DB9" w:rsidRDefault="000E2193" w:rsidP="005E0FD4">
            <w:pPr>
              <w:spacing w:line="480" w:lineRule="auto"/>
              <w:jc w:val="center"/>
              <w:rPr>
                <w:rFonts w:ascii="Open Sans" w:hAnsi="Open Sans" w:cs="Open Sans"/>
                <w:sz w:val="22"/>
                <w:szCs w:val="22"/>
                <w:lang w:val="en-GB"/>
              </w:rPr>
            </w:pPr>
            <w:r w:rsidRPr="00F40DB9">
              <w:rPr>
                <w:rFonts w:ascii="Open Sans" w:hAnsi="Open Sans" w:cs="Open Sans"/>
                <w:sz w:val="22"/>
                <w:szCs w:val="22"/>
                <w:lang w:val="en-GB"/>
              </w:rPr>
              <w:t>0.003</w:t>
            </w:r>
          </w:p>
        </w:tc>
        <w:tc>
          <w:tcPr>
            <w:tcW w:w="793" w:type="dxa"/>
          </w:tcPr>
          <w:p w14:paraId="2837484D" w14:textId="77777777" w:rsidR="000E2193" w:rsidRPr="00F40DB9" w:rsidRDefault="000E2193" w:rsidP="005E0FD4">
            <w:pPr>
              <w:spacing w:line="480" w:lineRule="auto"/>
              <w:jc w:val="center"/>
              <w:rPr>
                <w:rFonts w:ascii="Open Sans" w:hAnsi="Open Sans" w:cs="Open Sans"/>
                <w:sz w:val="22"/>
                <w:szCs w:val="22"/>
                <w:lang w:val="en-GB"/>
              </w:rPr>
            </w:pPr>
            <w:r w:rsidRPr="00F40DB9">
              <w:rPr>
                <w:rFonts w:ascii="Open Sans" w:hAnsi="Open Sans" w:cs="Open Sans"/>
                <w:sz w:val="22"/>
                <w:szCs w:val="22"/>
                <w:lang w:val="en-GB"/>
              </w:rPr>
              <w:t>**</w:t>
            </w:r>
          </w:p>
        </w:tc>
      </w:tr>
      <w:tr w:rsidR="000E2193" w:rsidRPr="00F40DB9" w14:paraId="662D695B" w14:textId="77777777" w:rsidTr="005E0FD4">
        <w:tc>
          <w:tcPr>
            <w:tcW w:w="1616" w:type="dxa"/>
          </w:tcPr>
          <w:p w14:paraId="2D749A4C" w14:textId="77777777" w:rsidR="000E2193" w:rsidRPr="00F40DB9" w:rsidRDefault="000E2193" w:rsidP="005E0FD4">
            <w:pPr>
              <w:spacing w:line="480" w:lineRule="auto"/>
              <w:rPr>
                <w:rFonts w:ascii="Open Sans" w:hAnsi="Open Sans" w:cs="Open Sans"/>
                <w:sz w:val="22"/>
                <w:szCs w:val="22"/>
                <w:lang w:val="en-GB"/>
              </w:rPr>
            </w:pPr>
            <w:r w:rsidRPr="00F40DB9">
              <w:rPr>
                <w:rFonts w:ascii="Open Sans" w:hAnsi="Open Sans" w:cs="Open Sans"/>
                <w:sz w:val="22"/>
                <w:szCs w:val="22"/>
                <w:lang w:val="en-GB"/>
              </w:rPr>
              <w:t>AST</w:t>
            </w:r>
          </w:p>
        </w:tc>
        <w:tc>
          <w:tcPr>
            <w:tcW w:w="1268" w:type="dxa"/>
          </w:tcPr>
          <w:p w14:paraId="6D50179E" w14:textId="77777777" w:rsidR="000E2193" w:rsidRPr="00F40DB9" w:rsidRDefault="000E2193" w:rsidP="005E0FD4">
            <w:pPr>
              <w:spacing w:line="480" w:lineRule="auto"/>
              <w:jc w:val="center"/>
              <w:rPr>
                <w:rFonts w:ascii="Open Sans" w:hAnsi="Open Sans" w:cs="Open Sans"/>
                <w:sz w:val="22"/>
                <w:szCs w:val="22"/>
                <w:lang w:val="en-GB"/>
              </w:rPr>
            </w:pPr>
            <w:r w:rsidRPr="00F40DB9">
              <w:rPr>
                <w:rFonts w:ascii="Open Sans" w:hAnsi="Open Sans" w:cs="Open Sans"/>
                <w:sz w:val="22"/>
                <w:szCs w:val="22"/>
                <w:lang w:val="en-GB"/>
              </w:rPr>
              <w:t>0.62</w:t>
            </w:r>
          </w:p>
        </w:tc>
        <w:tc>
          <w:tcPr>
            <w:tcW w:w="1255" w:type="dxa"/>
          </w:tcPr>
          <w:p w14:paraId="34A70993" w14:textId="77777777" w:rsidR="000E2193" w:rsidRPr="00F40DB9" w:rsidRDefault="000E2193" w:rsidP="005E0FD4">
            <w:pPr>
              <w:spacing w:line="480" w:lineRule="auto"/>
              <w:jc w:val="center"/>
              <w:rPr>
                <w:rFonts w:ascii="Open Sans" w:hAnsi="Open Sans" w:cs="Open Sans"/>
                <w:sz w:val="22"/>
                <w:szCs w:val="22"/>
                <w:lang w:val="en-GB"/>
              </w:rPr>
            </w:pPr>
          </w:p>
        </w:tc>
        <w:tc>
          <w:tcPr>
            <w:tcW w:w="1259" w:type="dxa"/>
          </w:tcPr>
          <w:p w14:paraId="07272BF1" w14:textId="77777777" w:rsidR="000E2193" w:rsidRPr="00F40DB9" w:rsidRDefault="000E2193" w:rsidP="005E0FD4">
            <w:pPr>
              <w:spacing w:line="480" w:lineRule="auto"/>
              <w:jc w:val="center"/>
              <w:rPr>
                <w:rFonts w:ascii="Open Sans" w:hAnsi="Open Sans" w:cs="Open Sans"/>
                <w:sz w:val="22"/>
                <w:szCs w:val="22"/>
                <w:lang w:val="en-GB"/>
              </w:rPr>
            </w:pPr>
            <w:r w:rsidRPr="00F40DB9">
              <w:rPr>
                <w:rFonts w:ascii="Open Sans" w:hAnsi="Open Sans" w:cs="Open Sans"/>
                <w:sz w:val="22"/>
                <w:szCs w:val="22"/>
                <w:lang w:val="en-GB"/>
              </w:rPr>
              <w:t>0.06</w:t>
            </w:r>
          </w:p>
        </w:tc>
        <w:tc>
          <w:tcPr>
            <w:tcW w:w="1239" w:type="dxa"/>
          </w:tcPr>
          <w:p w14:paraId="04CD605F" w14:textId="77777777" w:rsidR="000E2193" w:rsidRPr="00F40DB9" w:rsidRDefault="000E2193" w:rsidP="005E0FD4">
            <w:pPr>
              <w:spacing w:line="480" w:lineRule="auto"/>
              <w:jc w:val="center"/>
              <w:rPr>
                <w:rFonts w:ascii="Open Sans" w:hAnsi="Open Sans" w:cs="Open Sans"/>
                <w:sz w:val="22"/>
                <w:szCs w:val="22"/>
                <w:lang w:val="en-GB"/>
              </w:rPr>
            </w:pPr>
          </w:p>
        </w:tc>
        <w:tc>
          <w:tcPr>
            <w:tcW w:w="1580" w:type="dxa"/>
          </w:tcPr>
          <w:p w14:paraId="55F6C93E" w14:textId="77777777" w:rsidR="000E2193" w:rsidRPr="00F40DB9" w:rsidRDefault="000E2193" w:rsidP="005E0FD4">
            <w:pPr>
              <w:spacing w:line="480" w:lineRule="auto"/>
              <w:jc w:val="center"/>
              <w:rPr>
                <w:rFonts w:ascii="Open Sans" w:hAnsi="Open Sans" w:cs="Open Sans"/>
                <w:sz w:val="22"/>
                <w:szCs w:val="22"/>
                <w:lang w:val="en-GB"/>
              </w:rPr>
            </w:pPr>
            <w:r w:rsidRPr="00F40DB9">
              <w:rPr>
                <w:rFonts w:ascii="Open Sans" w:hAnsi="Open Sans" w:cs="Open Sans"/>
                <w:sz w:val="22"/>
                <w:szCs w:val="22"/>
                <w:lang w:val="en-GB"/>
              </w:rPr>
              <w:t>0.59</w:t>
            </w:r>
          </w:p>
        </w:tc>
        <w:tc>
          <w:tcPr>
            <w:tcW w:w="793" w:type="dxa"/>
          </w:tcPr>
          <w:p w14:paraId="77933A38" w14:textId="77777777" w:rsidR="000E2193" w:rsidRPr="00F40DB9" w:rsidRDefault="000E2193" w:rsidP="005E0FD4">
            <w:pPr>
              <w:spacing w:line="480" w:lineRule="auto"/>
              <w:jc w:val="center"/>
              <w:rPr>
                <w:rFonts w:ascii="Open Sans" w:hAnsi="Open Sans" w:cs="Open Sans"/>
                <w:sz w:val="22"/>
                <w:szCs w:val="22"/>
                <w:lang w:val="en-GB"/>
              </w:rPr>
            </w:pPr>
          </w:p>
        </w:tc>
      </w:tr>
      <w:tr w:rsidR="000E2193" w:rsidRPr="00F40DB9" w14:paraId="5D65F874" w14:textId="77777777" w:rsidTr="005E0FD4">
        <w:tc>
          <w:tcPr>
            <w:tcW w:w="1616" w:type="dxa"/>
          </w:tcPr>
          <w:p w14:paraId="772FC15D" w14:textId="77777777" w:rsidR="000E2193" w:rsidRPr="00F40DB9" w:rsidRDefault="000E2193" w:rsidP="005E0FD4">
            <w:pPr>
              <w:spacing w:line="480" w:lineRule="auto"/>
              <w:rPr>
                <w:rFonts w:ascii="Open Sans" w:hAnsi="Open Sans" w:cs="Open Sans"/>
                <w:sz w:val="22"/>
                <w:szCs w:val="22"/>
                <w:lang w:val="en-GB"/>
              </w:rPr>
            </w:pPr>
            <w:r w:rsidRPr="00F40DB9">
              <w:rPr>
                <w:rFonts w:ascii="Open Sans" w:hAnsi="Open Sans" w:cs="Open Sans"/>
                <w:sz w:val="22"/>
                <w:szCs w:val="22"/>
                <w:lang w:val="en-GB"/>
              </w:rPr>
              <w:t>GLDH</w:t>
            </w:r>
          </w:p>
        </w:tc>
        <w:tc>
          <w:tcPr>
            <w:tcW w:w="1268" w:type="dxa"/>
          </w:tcPr>
          <w:p w14:paraId="7E1A0FE8" w14:textId="77777777" w:rsidR="000E2193" w:rsidRPr="00F40DB9" w:rsidRDefault="000E2193" w:rsidP="005E0FD4">
            <w:pPr>
              <w:spacing w:line="480" w:lineRule="auto"/>
              <w:jc w:val="center"/>
              <w:rPr>
                <w:rFonts w:ascii="Open Sans" w:hAnsi="Open Sans" w:cs="Open Sans"/>
                <w:sz w:val="22"/>
                <w:szCs w:val="22"/>
                <w:lang w:val="en-GB"/>
              </w:rPr>
            </w:pPr>
            <w:r w:rsidRPr="00F40DB9">
              <w:rPr>
                <w:rFonts w:ascii="Open Sans" w:hAnsi="Open Sans" w:cs="Open Sans"/>
                <w:sz w:val="22"/>
                <w:szCs w:val="22"/>
                <w:lang w:val="en-GB"/>
              </w:rPr>
              <w:t>0.52</w:t>
            </w:r>
          </w:p>
        </w:tc>
        <w:tc>
          <w:tcPr>
            <w:tcW w:w="1255" w:type="dxa"/>
          </w:tcPr>
          <w:p w14:paraId="48E132B0" w14:textId="77777777" w:rsidR="000E2193" w:rsidRPr="00F40DB9" w:rsidRDefault="000E2193" w:rsidP="005E0FD4">
            <w:pPr>
              <w:spacing w:line="480" w:lineRule="auto"/>
              <w:jc w:val="center"/>
              <w:rPr>
                <w:rFonts w:ascii="Open Sans" w:hAnsi="Open Sans" w:cs="Open Sans"/>
                <w:sz w:val="22"/>
                <w:szCs w:val="22"/>
                <w:lang w:val="en-GB"/>
              </w:rPr>
            </w:pPr>
          </w:p>
        </w:tc>
        <w:tc>
          <w:tcPr>
            <w:tcW w:w="1259" w:type="dxa"/>
          </w:tcPr>
          <w:p w14:paraId="02626A13" w14:textId="77777777" w:rsidR="000E2193" w:rsidRPr="00F40DB9" w:rsidRDefault="000E2193" w:rsidP="005E0FD4">
            <w:pPr>
              <w:spacing w:line="480" w:lineRule="auto"/>
              <w:jc w:val="center"/>
              <w:rPr>
                <w:rFonts w:ascii="Open Sans" w:hAnsi="Open Sans" w:cs="Open Sans"/>
                <w:sz w:val="22"/>
                <w:szCs w:val="22"/>
                <w:lang w:val="en-GB"/>
              </w:rPr>
            </w:pPr>
            <w:r w:rsidRPr="00F40DB9">
              <w:rPr>
                <w:rFonts w:ascii="Open Sans" w:hAnsi="Open Sans" w:cs="Open Sans"/>
                <w:sz w:val="22"/>
                <w:szCs w:val="22"/>
                <w:lang w:val="en-GB"/>
              </w:rPr>
              <w:t>0.76</w:t>
            </w:r>
          </w:p>
        </w:tc>
        <w:tc>
          <w:tcPr>
            <w:tcW w:w="1239" w:type="dxa"/>
          </w:tcPr>
          <w:p w14:paraId="148C101B" w14:textId="77777777" w:rsidR="000E2193" w:rsidRPr="00F40DB9" w:rsidRDefault="000E2193" w:rsidP="005E0FD4">
            <w:pPr>
              <w:spacing w:line="480" w:lineRule="auto"/>
              <w:jc w:val="center"/>
              <w:rPr>
                <w:rFonts w:ascii="Open Sans" w:hAnsi="Open Sans" w:cs="Open Sans"/>
                <w:sz w:val="22"/>
                <w:szCs w:val="22"/>
                <w:lang w:val="en-GB"/>
              </w:rPr>
            </w:pPr>
          </w:p>
        </w:tc>
        <w:tc>
          <w:tcPr>
            <w:tcW w:w="1580" w:type="dxa"/>
          </w:tcPr>
          <w:p w14:paraId="5C528DF0" w14:textId="77777777" w:rsidR="000E2193" w:rsidRPr="00F40DB9" w:rsidRDefault="000E2193" w:rsidP="005E0FD4">
            <w:pPr>
              <w:spacing w:line="480" w:lineRule="auto"/>
              <w:jc w:val="center"/>
              <w:rPr>
                <w:rFonts w:ascii="Open Sans" w:hAnsi="Open Sans" w:cs="Open Sans"/>
                <w:sz w:val="22"/>
                <w:szCs w:val="22"/>
                <w:lang w:val="en-GB"/>
              </w:rPr>
            </w:pPr>
            <w:r w:rsidRPr="00F40DB9">
              <w:rPr>
                <w:rFonts w:ascii="Open Sans" w:hAnsi="Open Sans" w:cs="Open Sans"/>
                <w:sz w:val="22"/>
                <w:szCs w:val="22"/>
                <w:lang w:val="en-GB"/>
              </w:rPr>
              <w:t>0.01</w:t>
            </w:r>
          </w:p>
        </w:tc>
        <w:tc>
          <w:tcPr>
            <w:tcW w:w="793" w:type="dxa"/>
          </w:tcPr>
          <w:p w14:paraId="661C0E85" w14:textId="77777777" w:rsidR="000E2193" w:rsidRPr="00F40DB9" w:rsidRDefault="000E2193" w:rsidP="005E0FD4">
            <w:pPr>
              <w:spacing w:line="480" w:lineRule="auto"/>
              <w:jc w:val="center"/>
              <w:rPr>
                <w:rFonts w:ascii="Open Sans" w:hAnsi="Open Sans" w:cs="Open Sans"/>
                <w:sz w:val="22"/>
                <w:szCs w:val="22"/>
                <w:lang w:val="en-GB"/>
              </w:rPr>
            </w:pPr>
            <w:r w:rsidRPr="00F40DB9">
              <w:rPr>
                <w:rFonts w:ascii="Open Sans" w:hAnsi="Open Sans" w:cs="Open Sans"/>
                <w:sz w:val="22"/>
                <w:szCs w:val="22"/>
                <w:lang w:val="en-GB"/>
              </w:rPr>
              <w:t>*</w:t>
            </w:r>
          </w:p>
        </w:tc>
      </w:tr>
      <w:bookmarkEnd w:id="0"/>
    </w:tbl>
    <w:p w14:paraId="2BF968D0" w14:textId="77777777" w:rsidR="000E2193" w:rsidRPr="00F40DB9" w:rsidRDefault="000E2193" w:rsidP="000E2193">
      <w:pPr>
        <w:pStyle w:val="Caption"/>
        <w:spacing w:after="0" w:line="480" w:lineRule="auto"/>
        <w:rPr>
          <w:rFonts w:ascii="Open Sans" w:hAnsi="Open Sans" w:cs="Open Sans"/>
          <w:i w:val="0"/>
          <w:iCs w:val="0"/>
          <w:color w:val="000000" w:themeColor="text1"/>
          <w:sz w:val="22"/>
          <w:szCs w:val="22"/>
          <w:lang w:val="en-GB"/>
        </w:rPr>
      </w:pPr>
    </w:p>
    <w:p w14:paraId="1A36B1E8" w14:textId="77777777" w:rsidR="000E2193" w:rsidRPr="00F40DB9" w:rsidRDefault="000E2193" w:rsidP="000E2193">
      <w:pPr>
        <w:spacing w:line="480" w:lineRule="auto"/>
        <w:rPr>
          <w:rFonts w:ascii="Open Sans" w:hAnsi="Open Sans" w:cs="Open Sans"/>
          <w:sz w:val="22"/>
          <w:szCs w:val="22"/>
          <w:lang w:val="en-GB"/>
        </w:rPr>
      </w:pPr>
      <w:r>
        <w:rPr>
          <w:rFonts w:ascii="Open Sans" w:hAnsi="Open Sans" w:cs="Open Sans"/>
          <w:noProof/>
          <w:sz w:val="22"/>
          <w:szCs w:val="22"/>
          <w:lang w:val="en-GB"/>
        </w:rPr>
        <w:drawing>
          <wp:inline distT="0" distB="0" distL="0" distR="0" wp14:anchorId="6DD32CDF" wp14:editId="596D57DA">
            <wp:extent cx="5727700" cy="2357120"/>
            <wp:effectExtent l="0" t="0" r="0" b="5080"/>
            <wp:docPr id="1275378783" name="Picture 21" descr="A graph of a die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5378783" name="Picture 21" descr="A graph of a diet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2357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53C98E" w14:textId="77777777" w:rsidR="000E2193" w:rsidRPr="00C95EB1" w:rsidRDefault="000E2193" w:rsidP="000E2193">
      <w:pPr>
        <w:pStyle w:val="Caption"/>
        <w:spacing w:line="480" w:lineRule="auto"/>
        <w:jc w:val="both"/>
        <w:rPr>
          <w:rFonts w:ascii="Open Sans" w:hAnsi="Open Sans" w:cs="Open Sans"/>
          <w:i w:val="0"/>
          <w:iCs w:val="0"/>
          <w:color w:val="000000" w:themeColor="text1"/>
          <w:sz w:val="19"/>
          <w:szCs w:val="19"/>
          <w:lang w:val="en-GB"/>
        </w:rPr>
      </w:pPr>
      <w:bookmarkStart w:id="1" w:name="OLE_LINK50"/>
      <w:r w:rsidRPr="00C95EB1">
        <w:rPr>
          <w:rFonts w:ascii="Open Sans" w:hAnsi="Open Sans" w:cs="Open Sans"/>
          <w:b/>
          <w:bCs/>
          <w:i w:val="0"/>
          <w:iCs w:val="0"/>
          <w:color w:val="000000" w:themeColor="text1"/>
          <w:sz w:val="19"/>
          <w:szCs w:val="19"/>
          <w:lang w:val="en-GB"/>
        </w:rPr>
        <w:t>Figure 2S</w:t>
      </w:r>
      <w:r w:rsidRPr="00C95EB1">
        <w:rPr>
          <w:rFonts w:ascii="Open Sans" w:hAnsi="Open Sans" w:cs="Open Sans"/>
          <w:color w:val="000000" w:themeColor="text1"/>
          <w:sz w:val="19"/>
          <w:szCs w:val="19"/>
          <w:lang w:val="en-GB"/>
        </w:rPr>
        <w:t xml:space="preserve">: </w:t>
      </w:r>
      <w:r w:rsidRPr="00C95EB1">
        <w:rPr>
          <w:rFonts w:ascii="Open Sans" w:hAnsi="Open Sans" w:cs="Open Sans"/>
          <w:i w:val="0"/>
          <w:iCs w:val="0"/>
          <w:color w:val="000000" w:themeColor="text1"/>
          <w:sz w:val="19"/>
          <w:szCs w:val="19"/>
          <w:lang w:val="en-GB"/>
        </w:rPr>
        <w:t xml:space="preserve">Blood biomarkers of hepatocellular injury measured in fasting serum samples from the start and end of the study. Statistical significance between control and </w:t>
      </w:r>
      <w:r>
        <w:rPr>
          <w:rFonts w:ascii="Open Sans" w:hAnsi="Open Sans" w:cs="Open Sans"/>
          <w:i w:val="0"/>
          <w:iCs w:val="0"/>
          <w:color w:val="000000" w:themeColor="text1"/>
          <w:sz w:val="19"/>
          <w:szCs w:val="19"/>
          <w:lang w:val="en-GB"/>
        </w:rPr>
        <w:t>MC-HFD</w:t>
      </w:r>
      <w:r w:rsidRPr="00C95EB1">
        <w:rPr>
          <w:rFonts w:ascii="Open Sans" w:hAnsi="Open Sans" w:cs="Open Sans"/>
          <w:i w:val="0"/>
          <w:iCs w:val="0"/>
          <w:color w:val="000000" w:themeColor="text1"/>
          <w:sz w:val="19"/>
          <w:szCs w:val="19"/>
          <w:lang w:val="en-GB"/>
        </w:rPr>
        <w:t xml:space="preserve"> group at individual time points was evaluated with unpaired Welch</w:t>
      </w:r>
      <w:r>
        <w:rPr>
          <w:rFonts w:ascii="Open Sans" w:hAnsi="Open Sans" w:cs="Open Sans"/>
          <w:i w:val="0"/>
          <w:iCs w:val="0"/>
          <w:color w:val="000000" w:themeColor="text1"/>
          <w:sz w:val="19"/>
          <w:szCs w:val="19"/>
          <w:lang w:val="en-GB"/>
        </w:rPr>
        <w:t>’</w:t>
      </w:r>
      <w:r w:rsidRPr="00C95EB1">
        <w:rPr>
          <w:rFonts w:ascii="Open Sans" w:hAnsi="Open Sans" w:cs="Open Sans"/>
          <w:i w:val="0"/>
          <w:iCs w:val="0"/>
          <w:color w:val="000000" w:themeColor="text1"/>
          <w:sz w:val="19"/>
          <w:szCs w:val="19"/>
          <w:lang w:val="en-GB"/>
        </w:rPr>
        <w:t>s t-test, for normally distributed data, and Holm-</w:t>
      </w:r>
      <w:r w:rsidRPr="00E91F22">
        <w:rPr>
          <w:rFonts w:ascii="Open Sans" w:hAnsi="Open Sans" w:cs="Open Sans"/>
          <w:i w:val="0"/>
          <w:iCs w:val="0"/>
          <w:color w:val="000000" w:themeColor="text1"/>
          <w:sz w:val="19"/>
          <w:szCs w:val="19"/>
          <w:lang w:val="en-GB"/>
        </w:rPr>
        <w:t xml:space="preserve">Šídák </w:t>
      </w:r>
      <w:r w:rsidRPr="00C95EB1">
        <w:rPr>
          <w:rFonts w:ascii="Open Sans" w:hAnsi="Open Sans" w:cs="Open Sans"/>
          <w:i w:val="0"/>
          <w:iCs w:val="0"/>
          <w:color w:val="000000" w:themeColor="text1"/>
          <w:sz w:val="19"/>
          <w:szCs w:val="19"/>
          <w:lang w:val="en-GB"/>
        </w:rPr>
        <w:t xml:space="preserve">corrections. For not normally distributed data a non-parametric alternative (Mann-Whitney test) was </w:t>
      </w:r>
      <w:r w:rsidRPr="00C95EB1">
        <w:rPr>
          <w:rFonts w:ascii="Open Sans" w:hAnsi="Open Sans" w:cs="Open Sans"/>
          <w:i w:val="0"/>
          <w:iCs w:val="0"/>
          <w:color w:val="000000" w:themeColor="text1"/>
          <w:sz w:val="19"/>
          <w:szCs w:val="19"/>
          <w:lang w:val="en-GB"/>
        </w:rPr>
        <w:lastRenderedPageBreak/>
        <w:t>used (*P &lt; 0.05, ***P &lt; 0.001). Error bars depict SEM. ALT, alanine transaminase. AST, aspartate transaminase. GLDH, glutamate dehydrogenase.</w:t>
      </w:r>
    </w:p>
    <w:bookmarkEnd w:id="1"/>
    <w:p w14:paraId="0C680FE0" w14:textId="77777777" w:rsidR="000E2193" w:rsidRPr="00F40DB9" w:rsidRDefault="000E2193" w:rsidP="000E2193">
      <w:pPr>
        <w:spacing w:line="480" w:lineRule="auto"/>
        <w:rPr>
          <w:rFonts w:ascii="Open Sans" w:hAnsi="Open Sans" w:cs="Open Sans"/>
          <w:sz w:val="22"/>
          <w:szCs w:val="22"/>
          <w:lang w:val="en-GB"/>
        </w:rPr>
      </w:pPr>
      <w:r>
        <w:rPr>
          <w:rFonts w:ascii="Open Sans" w:hAnsi="Open Sans" w:cs="Open Sans"/>
          <w:noProof/>
          <w:sz w:val="22"/>
          <w:szCs w:val="22"/>
          <w:lang w:val="en-GB"/>
        </w:rPr>
        <w:drawing>
          <wp:inline distT="0" distB="0" distL="0" distR="0" wp14:anchorId="52D03550" wp14:editId="189A2637">
            <wp:extent cx="5727700" cy="3219450"/>
            <wp:effectExtent l="0" t="0" r="0" b="6350"/>
            <wp:docPr id="2271435" name="Picture 13" descr="A close-up of cell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71435" name="Picture 13" descr="A close-up of cells&#10;&#10;AI-generated content may be incorrect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21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35BC33" w14:textId="77777777" w:rsidR="000E2193" w:rsidRDefault="000E2193" w:rsidP="000E2193">
      <w:pPr>
        <w:spacing w:line="480" w:lineRule="auto"/>
        <w:jc w:val="both"/>
        <w:rPr>
          <w:rFonts w:ascii="Open Sans" w:hAnsi="Open Sans" w:cs="Open Sans"/>
          <w:color w:val="000000" w:themeColor="text1"/>
          <w:sz w:val="19"/>
          <w:szCs w:val="19"/>
          <w:lang w:val="en-GB"/>
        </w:rPr>
      </w:pPr>
      <w:r w:rsidRPr="00C95EB1">
        <w:rPr>
          <w:rFonts w:ascii="Open Sans" w:hAnsi="Open Sans" w:cs="Open Sans"/>
          <w:b/>
          <w:bCs/>
          <w:color w:val="000000" w:themeColor="text1"/>
          <w:sz w:val="19"/>
          <w:szCs w:val="19"/>
          <w:lang w:val="en-GB"/>
        </w:rPr>
        <w:t>Figure 3S</w:t>
      </w:r>
      <w:r w:rsidRPr="00C95EB1">
        <w:rPr>
          <w:rFonts w:ascii="Open Sans" w:hAnsi="Open Sans" w:cs="Open Sans"/>
          <w:color w:val="000000" w:themeColor="text1"/>
          <w:sz w:val="19"/>
          <w:szCs w:val="19"/>
          <w:lang w:val="en-GB"/>
        </w:rPr>
        <w:t xml:space="preserve">: Histological images of adipocytes from subcutaneous and visceral depots. Representative example of the difference in adipocyte size in </w:t>
      </w:r>
      <w:r>
        <w:rPr>
          <w:rFonts w:ascii="Open Sans" w:hAnsi="Open Sans" w:cs="Open Sans"/>
          <w:color w:val="000000" w:themeColor="text1"/>
          <w:sz w:val="19"/>
          <w:szCs w:val="19"/>
          <w:lang w:val="en-GB"/>
        </w:rPr>
        <w:t>MC-HFD</w:t>
      </w:r>
      <w:r w:rsidRPr="00C95EB1">
        <w:rPr>
          <w:rFonts w:ascii="Open Sans" w:hAnsi="Open Sans" w:cs="Open Sans"/>
          <w:color w:val="000000" w:themeColor="text1"/>
          <w:sz w:val="19"/>
          <w:szCs w:val="19"/>
          <w:lang w:val="en-GB"/>
        </w:rPr>
        <w:t xml:space="preserve"> pigs compared to control pigs. A: SAT, control. B: SAT, </w:t>
      </w:r>
      <w:r>
        <w:rPr>
          <w:rFonts w:ascii="Open Sans" w:hAnsi="Open Sans" w:cs="Open Sans"/>
          <w:color w:val="000000" w:themeColor="text1"/>
          <w:sz w:val="19"/>
          <w:szCs w:val="19"/>
          <w:lang w:val="en-GB"/>
        </w:rPr>
        <w:t>MC-HFD</w:t>
      </w:r>
      <w:r w:rsidRPr="00C95EB1">
        <w:rPr>
          <w:rFonts w:ascii="Open Sans" w:hAnsi="Open Sans" w:cs="Open Sans"/>
          <w:color w:val="000000" w:themeColor="text1"/>
          <w:sz w:val="19"/>
          <w:szCs w:val="19"/>
          <w:lang w:val="en-GB"/>
        </w:rPr>
        <w:t xml:space="preserve">. C: VAT, control. D: VAT, </w:t>
      </w:r>
      <w:r>
        <w:rPr>
          <w:rFonts w:ascii="Open Sans" w:hAnsi="Open Sans" w:cs="Open Sans"/>
          <w:color w:val="000000" w:themeColor="text1"/>
          <w:sz w:val="19"/>
          <w:szCs w:val="19"/>
          <w:lang w:val="en-GB"/>
        </w:rPr>
        <w:t>MC-HFD</w:t>
      </w:r>
      <w:r w:rsidRPr="00C95EB1">
        <w:rPr>
          <w:rFonts w:ascii="Open Sans" w:hAnsi="Open Sans" w:cs="Open Sans"/>
          <w:color w:val="000000" w:themeColor="text1"/>
          <w:sz w:val="19"/>
          <w:szCs w:val="19"/>
          <w:lang w:val="en-GB"/>
        </w:rPr>
        <w:t>. Bar = 500 µm.</w:t>
      </w:r>
    </w:p>
    <w:p w14:paraId="1B81B05E" w14:textId="77777777" w:rsidR="000E2193" w:rsidRPr="0063094B" w:rsidRDefault="000E2193" w:rsidP="000E2193">
      <w:pPr>
        <w:spacing w:line="480" w:lineRule="auto"/>
        <w:jc w:val="both"/>
        <w:rPr>
          <w:rFonts w:ascii="Open Sans" w:hAnsi="Open Sans" w:cs="Open Sans"/>
          <w:color w:val="000000" w:themeColor="text1"/>
          <w:sz w:val="19"/>
          <w:szCs w:val="19"/>
          <w:lang w:val="en-GB"/>
        </w:rPr>
      </w:pPr>
      <w:r>
        <w:rPr>
          <w:rFonts w:ascii="Open Sans" w:hAnsi="Open Sans" w:cs="Open Sans"/>
          <w:noProof/>
          <w:color w:val="000000" w:themeColor="text1"/>
          <w:sz w:val="19"/>
          <w:szCs w:val="19"/>
          <w:lang w:val="en-GB"/>
        </w:rPr>
        <w:drawing>
          <wp:inline distT="0" distB="0" distL="0" distR="0" wp14:anchorId="6CB8D1E3" wp14:editId="0958DD5E">
            <wp:extent cx="5727284" cy="2699309"/>
            <wp:effectExtent l="0" t="0" r="635" b="6350"/>
            <wp:docPr id="703999896" name="Picture 12" descr="A screenshot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3999896" name="Picture 12" descr="A screenshot of a graph&#10;&#10;AI-generated content may be incorrect.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73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26995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957D6B2" w14:textId="77777777" w:rsidR="000E2193" w:rsidRDefault="000E2193" w:rsidP="000E2193">
      <w:pPr>
        <w:pStyle w:val="Caption"/>
        <w:spacing w:line="480" w:lineRule="auto"/>
        <w:jc w:val="both"/>
        <w:rPr>
          <w:rFonts w:ascii="Open Sans" w:hAnsi="Open Sans" w:cs="Open Sans"/>
          <w:i w:val="0"/>
          <w:iCs w:val="0"/>
          <w:color w:val="000000" w:themeColor="text1"/>
          <w:sz w:val="19"/>
          <w:szCs w:val="19"/>
          <w:lang w:val="en-GB"/>
        </w:rPr>
      </w:pPr>
      <w:r w:rsidRPr="00AC4E69">
        <w:rPr>
          <w:rFonts w:ascii="Open Sans" w:hAnsi="Open Sans" w:cs="Open Sans"/>
          <w:b/>
          <w:bCs/>
          <w:i w:val="0"/>
          <w:iCs w:val="0"/>
          <w:color w:val="000000" w:themeColor="text1"/>
          <w:sz w:val="19"/>
          <w:szCs w:val="19"/>
          <w:lang w:val="en-GB"/>
        </w:rPr>
        <w:t>Figure 4S:</w:t>
      </w:r>
      <w:r>
        <w:rPr>
          <w:rFonts w:ascii="Open Sans" w:hAnsi="Open Sans" w:cs="Open Sans"/>
          <w:color w:val="000000" w:themeColor="text1"/>
          <w:sz w:val="19"/>
          <w:szCs w:val="19"/>
          <w:lang w:val="en-GB"/>
        </w:rPr>
        <w:t xml:space="preserve"> </w:t>
      </w:r>
      <w:r w:rsidRPr="0082576E">
        <w:rPr>
          <w:rFonts w:ascii="Open Sans" w:hAnsi="Open Sans" w:cs="Open Sans"/>
          <w:b/>
          <w:bCs/>
          <w:i w:val="0"/>
          <w:iCs w:val="0"/>
          <w:color w:val="000000" w:themeColor="text1"/>
          <w:sz w:val="19"/>
          <w:szCs w:val="19"/>
          <w:lang w:val="en-GB"/>
        </w:rPr>
        <w:t>PCA o</w:t>
      </w:r>
      <w:r>
        <w:rPr>
          <w:rFonts w:ascii="Open Sans" w:hAnsi="Open Sans" w:cs="Open Sans"/>
          <w:b/>
          <w:bCs/>
          <w:i w:val="0"/>
          <w:iCs w:val="0"/>
          <w:color w:val="000000" w:themeColor="text1"/>
          <w:sz w:val="19"/>
          <w:szCs w:val="19"/>
          <w:lang w:val="en-GB"/>
        </w:rPr>
        <w:t xml:space="preserve">f </w:t>
      </w:r>
      <w:r w:rsidRPr="0082576E">
        <w:rPr>
          <w:rFonts w:ascii="Open Sans" w:hAnsi="Open Sans" w:cs="Open Sans"/>
          <w:b/>
          <w:bCs/>
          <w:i w:val="0"/>
          <w:iCs w:val="0"/>
          <w:color w:val="000000" w:themeColor="text1"/>
          <w:sz w:val="19"/>
          <w:szCs w:val="19"/>
          <w:lang w:val="en-GB"/>
        </w:rPr>
        <w:t>RNA-seq data</w:t>
      </w:r>
      <w:r>
        <w:rPr>
          <w:rFonts w:ascii="Open Sans" w:hAnsi="Open Sans" w:cs="Open Sans"/>
          <w:b/>
          <w:bCs/>
          <w:i w:val="0"/>
          <w:iCs w:val="0"/>
          <w:color w:val="000000" w:themeColor="text1"/>
          <w:sz w:val="19"/>
          <w:szCs w:val="19"/>
          <w:lang w:val="en-GB"/>
        </w:rPr>
        <w:t xml:space="preserve"> for</w:t>
      </w:r>
      <w:r w:rsidRPr="0082576E">
        <w:rPr>
          <w:rFonts w:ascii="Open Sans" w:hAnsi="Open Sans" w:cs="Open Sans"/>
          <w:i w:val="0"/>
          <w:iCs w:val="0"/>
          <w:color w:val="000000" w:themeColor="text1"/>
          <w:sz w:val="19"/>
          <w:szCs w:val="19"/>
          <w:lang w:val="en-GB"/>
        </w:rPr>
        <w:t xml:space="preserve"> </w:t>
      </w:r>
      <w:r w:rsidRPr="008C56F8">
        <w:rPr>
          <w:rFonts w:ascii="Open Sans" w:hAnsi="Open Sans" w:cs="Open Sans"/>
          <w:b/>
          <w:bCs/>
          <w:i w:val="0"/>
          <w:iCs w:val="0"/>
          <w:color w:val="000000" w:themeColor="text1"/>
          <w:sz w:val="19"/>
          <w:szCs w:val="19"/>
          <w:lang w:val="en-GB"/>
        </w:rPr>
        <w:t>(A) SAT, and (B) heart datasets.</w:t>
      </w:r>
      <w:r w:rsidRPr="0082576E">
        <w:rPr>
          <w:rFonts w:ascii="Open Sans" w:hAnsi="Open Sans" w:cs="Open Sans"/>
          <w:i w:val="0"/>
          <w:iCs w:val="0"/>
          <w:color w:val="000000" w:themeColor="text1"/>
          <w:sz w:val="19"/>
          <w:szCs w:val="19"/>
          <w:lang w:val="en-GB"/>
        </w:rPr>
        <w:t xml:space="preserve"> </w:t>
      </w:r>
      <w:r>
        <w:rPr>
          <w:rFonts w:ascii="Open Sans" w:hAnsi="Open Sans" w:cs="Open Sans" w:hint="eastAsia"/>
          <w:i w:val="0"/>
          <w:iCs w:val="0"/>
          <w:color w:val="000000" w:themeColor="text1"/>
          <w:sz w:val="19"/>
          <w:szCs w:val="19"/>
          <w:lang w:val="en-GB" w:eastAsia="zh-CN"/>
        </w:rPr>
        <w:t>Each</w:t>
      </w:r>
      <w:r>
        <w:rPr>
          <w:rFonts w:ascii="Open Sans" w:hAnsi="Open Sans" w:cs="Open Sans"/>
          <w:i w:val="0"/>
          <w:iCs w:val="0"/>
          <w:color w:val="000000" w:themeColor="text1"/>
          <w:sz w:val="19"/>
          <w:szCs w:val="19"/>
          <w:lang w:eastAsia="zh-CN"/>
        </w:rPr>
        <w:t xml:space="preserve"> </w:t>
      </w:r>
      <w:r>
        <w:rPr>
          <w:rFonts w:ascii="Open Sans" w:hAnsi="Open Sans" w:cs="Open Sans"/>
          <w:i w:val="0"/>
          <w:iCs w:val="0"/>
          <w:color w:val="000000" w:themeColor="text1"/>
          <w:sz w:val="19"/>
          <w:szCs w:val="19"/>
          <w:lang w:val="en-GB"/>
        </w:rPr>
        <w:t>d</w:t>
      </w:r>
      <w:r w:rsidRPr="0082576E">
        <w:rPr>
          <w:rFonts w:ascii="Open Sans" w:hAnsi="Open Sans" w:cs="Open Sans"/>
          <w:i w:val="0"/>
          <w:iCs w:val="0"/>
          <w:color w:val="000000" w:themeColor="text1"/>
          <w:sz w:val="19"/>
          <w:szCs w:val="19"/>
          <w:lang w:val="en-GB"/>
        </w:rPr>
        <w:t>ata point indicate</w:t>
      </w:r>
      <w:r>
        <w:rPr>
          <w:rFonts w:ascii="Open Sans" w:hAnsi="Open Sans" w:cs="Open Sans"/>
          <w:i w:val="0"/>
          <w:iCs w:val="0"/>
          <w:color w:val="000000" w:themeColor="text1"/>
          <w:sz w:val="19"/>
          <w:szCs w:val="19"/>
          <w:lang w:val="en-GB"/>
        </w:rPr>
        <w:t>s</w:t>
      </w:r>
      <w:r w:rsidRPr="0082576E">
        <w:rPr>
          <w:rFonts w:ascii="Open Sans" w:hAnsi="Open Sans" w:cs="Open Sans"/>
          <w:i w:val="0"/>
          <w:iCs w:val="0"/>
          <w:color w:val="000000" w:themeColor="text1"/>
          <w:sz w:val="19"/>
          <w:szCs w:val="19"/>
          <w:lang w:val="en-GB"/>
        </w:rPr>
        <w:t xml:space="preserve"> a pig sample.</w:t>
      </w:r>
      <w:r w:rsidRPr="0082576E">
        <w:rPr>
          <w:rFonts w:ascii="Open Sans" w:hAnsi="Open Sans" w:cs="Open Sans"/>
          <w:b/>
          <w:bCs/>
          <w:i w:val="0"/>
          <w:iCs w:val="0"/>
          <w:color w:val="000000" w:themeColor="text1"/>
          <w:sz w:val="19"/>
          <w:szCs w:val="19"/>
          <w:lang w:val="en-GB"/>
        </w:rPr>
        <w:t xml:space="preserve"> </w:t>
      </w:r>
      <w:r w:rsidRPr="0082576E">
        <w:rPr>
          <w:rFonts w:ascii="Open Sans" w:hAnsi="Open Sans" w:cs="Open Sans"/>
          <w:i w:val="0"/>
          <w:iCs w:val="0"/>
          <w:color w:val="000000" w:themeColor="text1"/>
          <w:sz w:val="19"/>
          <w:szCs w:val="19"/>
          <w:lang w:val="en-GB"/>
        </w:rPr>
        <w:t xml:space="preserve">Colour: diet group. Axes depict PC1-2, including the % of variance explained. </w:t>
      </w:r>
      <w:r>
        <w:rPr>
          <w:rFonts w:ascii="Open Sans" w:hAnsi="Open Sans" w:cs="Open Sans"/>
          <w:i w:val="0"/>
          <w:iCs w:val="0"/>
          <w:color w:val="000000" w:themeColor="text1"/>
          <w:sz w:val="19"/>
          <w:szCs w:val="19"/>
          <w:lang w:val="en-GB"/>
        </w:rPr>
        <w:t xml:space="preserve">The </w:t>
      </w:r>
      <w:r w:rsidRPr="0082576E">
        <w:rPr>
          <w:rFonts w:ascii="Open Sans" w:hAnsi="Open Sans" w:cs="Open Sans"/>
          <w:i w:val="0"/>
          <w:iCs w:val="0"/>
          <w:color w:val="000000" w:themeColor="text1"/>
          <w:sz w:val="19"/>
          <w:szCs w:val="19"/>
          <w:lang w:val="en-GB"/>
        </w:rPr>
        <w:t xml:space="preserve">RNA-seq data </w:t>
      </w:r>
      <w:r w:rsidRPr="0082576E">
        <w:rPr>
          <w:rFonts w:ascii="Open Sans" w:hAnsi="Open Sans" w:cs="Open Sans"/>
          <w:i w:val="0"/>
          <w:iCs w:val="0"/>
          <w:color w:val="000000" w:themeColor="text1"/>
          <w:sz w:val="19"/>
          <w:szCs w:val="19"/>
          <w:lang w:val="en-GB"/>
        </w:rPr>
        <w:lastRenderedPageBreak/>
        <w:t xml:space="preserve">was pre-processed by filterByExpr using the default settings, followed by </w:t>
      </w:r>
      <w:r>
        <w:rPr>
          <w:rFonts w:ascii="Open Sans" w:hAnsi="Open Sans" w:cs="Open Sans" w:hint="eastAsia"/>
          <w:i w:val="0"/>
          <w:iCs w:val="0"/>
          <w:color w:val="000000" w:themeColor="text1"/>
          <w:sz w:val="19"/>
          <w:szCs w:val="19"/>
          <w:lang w:val="en-GB" w:eastAsia="zh-CN"/>
        </w:rPr>
        <w:t xml:space="preserve">CPM </w:t>
      </w:r>
      <w:r w:rsidRPr="0082576E">
        <w:rPr>
          <w:rFonts w:ascii="Open Sans" w:hAnsi="Open Sans" w:cs="Open Sans"/>
          <w:i w:val="0"/>
          <w:iCs w:val="0"/>
          <w:color w:val="000000" w:themeColor="text1"/>
          <w:sz w:val="19"/>
          <w:szCs w:val="19"/>
          <w:lang w:val="en-GB"/>
        </w:rPr>
        <w:t>for normalization and log2 transformation.</w:t>
      </w:r>
      <w:r w:rsidRPr="00DC10A2">
        <w:t xml:space="preserve"> </w:t>
      </w:r>
      <w:r w:rsidRPr="00DC10A2">
        <w:rPr>
          <w:rFonts w:ascii="Open Sans" w:hAnsi="Open Sans" w:cs="Open Sans"/>
          <w:i w:val="0"/>
          <w:iCs w:val="0"/>
          <w:color w:val="000000" w:themeColor="text1"/>
          <w:sz w:val="19"/>
          <w:szCs w:val="19"/>
          <w:lang w:val="en-GB"/>
        </w:rPr>
        <w:t>PCA was performed using the prcomp function with default settings.</w:t>
      </w:r>
      <w:r>
        <w:rPr>
          <w:rFonts w:ascii="Open Sans" w:hAnsi="Open Sans" w:cs="Open Sans"/>
          <w:i w:val="0"/>
          <w:iCs w:val="0"/>
          <w:color w:val="000000" w:themeColor="text1"/>
          <w:sz w:val="19"/>
          <w:szCs w:val="19"/>
          <w:lang w:val="en-GB"/>
        </w:rPr>
        <w:t xml:space="preserve"> No ellipse was computed for heart due to lack of samples. </w:t>
      </w:r>
    </w:p>
    <w:p w14:paraId="19D44E9F" w14:textId="77777777" w:rsidR="000E2193" w:rsidRPr="002C62C7" w:rsidRDefault="000E2193" w:rsidP="000E2193">
      <w:pPr>
        <w:spacing w:after="240"/>
        <w:rPr>
          <w:lang w:val="en-GB"/>
        </w:rPr>
      </w:pPr>
      <w:r>
        <w:rPr>
          <w:noProof/>
          <w:lang w:val="en-GB"/>
        </w:rPr>
        <w:drawing>
          <wp:inline distT="0" distB="0" distL="0" distR="0" wp14:anchorId="313101D7" wp14:editId="402072C4">
            <wp:extent cx="5727700" cy="3655695"/>
            <wp:effectExtent l="0" t="0" r="0" b="1905"/>
            <wp:docPr id="605855827" name="Picture 12" descr="A black circle with white lines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5855827" name="Picture 12" descr="A black circle with white lines on it&#10;&#10;AI-generated content may be incorrect.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655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D8E915" w14:textId="77777777" w:rsidR="000E2193" w:rsidRPr="005131BD" w:rsidRDefault="000E2193" w:rsidP="000E2193">
      <w:pPr>
        <w:spacing w:line="480" w:lineRule="auto"/>
        <w:jc w:val="both"/>
        <w:rPr>
          <w:rFonts w:ascii="Open Sans" w:hAnsi="Open Sans" w:cs="Open Sans"/>
          <w:color w:val="000000" w:themeColor="text1"/>
          <w:sz w:val="19"/>
          <w:szCs w:val="19"/>
          <w:lang w:val="en-GB"/>
        </w:rPr>
      </w:pPr>
      <w:bookmarkStart w:id="2" w:name="OLE_LINK51"/>
      <w:r w:rsidRPr="00C95EB1">
        <w:rPr>
          <w:rFonts w:ascii="Open Sans" w:hAnsi="Open Sans" w:cs="Open Sans"/>
          <w:b/>
          <w:bCs/>
          <w:color w:val="000000" w:themeColor="text1"/>
          <w:sz w:val="19"/>
          <w:szCs w:val="19"/>
          <w:lang w:val="en-GB"/>
        </w:rPr>
        <w:t xml:space="preserve">Figure </w:t>
      </w:r>
      <w:r>
        <w:rPr>
          <w:rFonts w:ascii="Open Sans" w:hAnsi="Open Sans" w:cs="Open Sans"/>
          <w:b/>
          <w:bCs/>
          <w:color w:val="000000" w:themeColor="text1"/>
          <w:sz w:val="19"/>
          <w:szCs w:val="19"/>
          <w:lang w:val="en-GB"/>
        </w:rPr>
        <w:t>5</w:t>
      </w:r>
      <w:r w:rsidRPr="00C95EB1">
        <w:rPr>
          <w:rFonts w:ascii="Open Sans" w:hAnsi="Open Sans" w:cs="Open Sans"/>
          <w:b/>
          <w:bCs/>
          <w:color w:val="000000" w:themeColor="text1"/>
          <w:sz w:val="19"/>
          <w:szCs w:val="19"/>
          <w:lang w:val="en-GB"/>
        </w:rPr>
        <w:t>S</w:t>
      </w:r>
      <w:r w:rsidRPr="00C95EB1">
        <w:rPr>
          <w:rFonts w:ascii="Open Sans" w:hAnsi="Open Sans" w:cs="Open Sans"/>
          <w:color w:val="000000" w:themeColor="text1"/>
          <w:sz w:val="19"/>
          <w:szCs w:val="19"/>
          <w:lang w:val="en-GB"/>
        </w:rPr>
        <w:t xml:space="preserve">: </w:t>
      </w:r>
      <w:r w:rsidRPr="008B09AA">
        <w:rPr>
          <w:rFonts w:ascii="Open Sans" w:hAnsi="Open Sans" w:cs="Open Sans"/>
          <w:b/>
          <w:bCs/>
          <w:color w:val="000000" w:themeColor="text1"/>
          <w:sz w:val="19"/>
          <w:szCs w:val="19"/>
        </w:rPr>
        <w:t>PPI network of VAT DETs summarized at the gene level</w:t>
      </w:r>
      <w:r w:rsidRPr="008B09AA">
        <w:rPr>
          <w:rFonts w:ascii="Open Sans" w:hAnsi="Open Sans" w:cs="Open Sans" w:hint="eastAsia"/>
          <w:color w:val="000000" w:themeColor="text1"/>
          <w:sz w:val="19"/>
          <w:szCs w:val="19"/>
          <w:lang w:eastAsia="zh-CN"/>
        </w:rPr>
        <w:t>.</w:t>
      </w:r>
      <w:r w:rsidRPr="008B09AA">
        <w:rPr>
          <w:rFonts w:ascii="Open Sans" w:hAnsi="Open Sans" w:cs="Open Sans"/>
          <w:color w:val="000000" w:themeColor="text1"/>
          <w:sz w:val="19"/>
          <w:szCs w:val="19"/>
        </w:rPr>
        <w:t xml:space="preserve"> Network was constructed using STRING database and visualized through Cytoscape software. Nodes represent proteins and edges indicate functional or physical protein interactions. A threshold of 0.4 was chosen for the edge confidence. Thickness of each edge indicates the strength of data supporting the interaction. Node colors represent log2FC expression changes (MC-HFD vs. control). The networks were displayed using a degree-sorted circular layout, where the node with the highest degree (number of interactions) is positioned at 6 o’clock, and the remaining nodes are arranged counterclockwise in descending order of degree.</w:t>
      </w:r>
      <w:r w:rsidRPr="008B09AA">
        <w:rPr>
          <w:rFonts w:ascii="Open Sans" w:hAnsi="Open Sans" w:cs="Open Sans"/>
          <w:b/>
          <w:bCs/>
          <w:color w:val="000000" w:themeColor="text1"/>
          <w:sz w:val="19"/>
          <w:szCs w:val="19"/>
        </w:rPr>
        <w:t xml:space="preserve"> </w:t>
      </w:r>
      <w:r w:rsidRPr="008B09AA">
        <w:rPr>
          <w:rFonts w:ascii="Open Sans" w:hAnsi="Open Sans" w:cs="Open Sans"/>
          <w:color w:val="000000" w:themeColor="text1"/>
          <w:sz w:val="19"/>
          <w:szCs w:val="19"/>
        </w:rPr>
        <w:t>The network includes 472 nodes and 815 edges, with a significant number of interactions observed (P = 1.15</w:t>
      </w:r>
      <w:r w:rsidRPr="00C95EB1">
        <w:rPr>
          <w:rFonts w:ascii="Open Sans" w:hAnsi="Open Sans" w:cs="Open Sans"/>
          <w:color w:val="000000" w:themeColor="text1"/>
          <w:sz w:val="19"/>
          <w:szCs w:val="19"/>
        </w:rPr>
        <w:sym w:font="Symbol" w:char="F0B4"/>
      </w:r>
      <w:r w:rsidRPr="008B09AA">
        <w:rPr>
          <w:rFonts w:ascii="Open Sans" w:hAnsi="Open Sans" w:cs="Open Sans"/>
          <w:color w:val="000000" w:themeColor="text1"/>
          <w:sz w:val="19"/>
          <w:szCs w:val="19"/>
        </w:rPr>
        <w:t>10</w:t>
      </w:r>
      <w:r w:rsidRPr="008B09AA">
        <w:rPr>
          <w:rFonts w:ascii="Open Sans" w:hAnsi="Open Sans" w:cs="Open Sans"/>
          <w:color w:val="000000" w:themeColor="text1"/>
          <w:sz w:val="19"/>
          <w:szCs w:val="19"/>
          <w:vertAlign w:val="superscript"/>
        </w:rPr>
        <w:t>-08</w:t>
      </w:r>
      <w:r w:rsidRPr="008B09AA">
        <w:rPr>
          <w:rFonts w:ascii="Open Sans" w:hAnsi="Open Sans" w:cs="Open Sans"/>
          <w:color w:val="000000" w:themeColor="text1"/>
          <w:sz w:val="19"/>
          <w:szCs w:val="19"/>
        </w:rPr>
        <w:t>).</w:t>
      </w:r>
      <w:bookmarkEnd w:id="2"/>
    </w:p>
    <w:p w14:paraId="1C726A67" w14:textId="77777777" w:rsidR="000E2193" w:rsidRPr="00F40DB9" w:rsidRDefault="000E2193" w:rsidP="000E2193">
      <w:pPr>
        <w:spacing w:line="480" w:lineRule="auto"/>
        <w:rPr>
          <w:rFonts w:ascii="Open Sans" w:hAnsi="Open Sans" w:cs="Open Sans"/>
          <w:sz w:val="22"/>
          <w:szCs w:val="22"/>
          <w:lang w:val="en-GB"/>
        </w:rPr>
      </w:pPr>
      <w:r>
        <w:rPr>
          <w:rFonts w:ascii="Open Sans" w:hAnsi="Open Sans" w:cs="Open Sans"/>
          <w:noProof/>
          <w:sz w:val="22"/>
          <w:szCs w:val="22"/>
          <w:lang w:val="en-GB"/>
        </w:rPr>
        <w:lastRenderedPageBreak/>
        <w:drawing>
          <wp:inline distT="0" distB="0" distL="0" distR="0" wp14:anchorId="37DFA4FE" wp14:editId="19C96B4F">
            <wp:extent cx="5184174" cy="6771640"/>
            <wp:effectExtent l="0" t="0" r="0" b="0"/>
            <wp:docPr id="1495677120" name="Picture 15" descr="A screenshot of a computer scree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5677120" name="Picture 15" descr="A screenshot of a computer screen&#10;&#10;AI-generated content may be incorrect.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486" b="181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4343" cy="677186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C68A57E" w14:textId="77777777" w:rsidR="000E2193" w:rsidRPr="00CF29F5" w:rsidRDefault="000E2193" w:rsidP="000E2193">
      <w:pPr>
        <w:spacing w:line="480" w:lineRule="auto"/>
        <w:jc w:val="both"/>
        <w:rPr>
          <w:rFonts w:ascii="Open Sans" w:hAnsi="Open Sans" w:cs="Open Sans"/>
          <w:color w:val="000000" w:themeColor="text1"/>
          <w:sz w:val="19"/>
          <w:szCs w:val="19"/>
          <w:lang w:val="en-GB"/>
        </w:rPr>
      </w:pPr>
      <w:bookmarkStart w:id="3" w:name="OLE_LINK52"/>
      <w:r w:rsidRPr="00C95EB1">
        <w:rPr>
          <w:rFonts w:ascii="Open Sans" w:hAnsi="Open Sans" w:cs="Open Sans"/>
          <w:b/>
          <w:bCs/>
          <w:color w:val="000000" w:themeColor="text1"/>
          <w:sz w:val="19"/>
          <w:szCs w:val="19"/>
          <w:lang w:val="en-GB"/>
        </w:rPr>
        <w:t xml:space="preserve">Figure </w:t>
      </w:r>
      <w:r>
        <w:rPr>
          <w:rFonts w:ascii="Open Sans" w:hAnsi="Open Sans" w:cs="Open Sans"/>
          <w:b/>
          <w:bCs/>
          <w:color w:val="000000" w:themeColor="text1"/>
          <w:sz w:val="19"/>
          <w:szCs w:val="19"/>
          <w:lang w:val="en-GB"/>
        </w:rPr>
        <w:t>6</w:t>
      </w:r>
      <w:r w:rsidRPr="00C95EB1">
        <w:rPr>
          <w:rFonts w:ascii="Open Sans" w:hAnsi="Open Sans" w:cs="Open Sans"/>
          <w:b/>
          <w:bCs/>
          <w:color w:val="000000" w:themeColor="text1"/>
          <w:sz w:val="19"/>
          <w:szCs w:val="19"/>
          <w:lang w:val="en-GB"/>
        </w:rPr>
        <w:t>S</w:t>
      </w:r>
      <w:r w:rsidRPr="00C95EB1">
        <w:rPr>
          <w:rFonts w:ascii="Open Sans" w:hAnsi="Open Sans" w:cs="Open Sans"/>
          <w:color w:val="000000" w:themeColor="text1"/>
          <w:sz w:val="19"/>
          <w:szCs w:val="19"/>
          <w:lang w:val="en-GB"/>
        </w:rPr>
        <w:t xml:space="preserve">: </w:t>
      </w:r>
      <w:r w:rsidRPr="00C95EB1">
        <w:rPr>
          <w:rFonts w:ascii="Open Sans" w:hAnsi="Open Sans" w:cs="Open Sans"/>
          <w:b/>
          <w:bCs/>
          <w:color w:val="000000" w:themeColor="text1"/>
          <w:sz w:val="19"/>
          <w:szCs w:val="19"/>
          <w:lang w:val="en-GB"/>
        </w:rPr>
        <w:t>Heatmap of gene signature scores for VAT dataset.</w:t>
      </w:r>
      <w:r w:rsidRPr="00C95EB1">
        <w:rPr>
          <w:rFonts w:ascii="Open Sans" w:hAnsi="Open Sans" w:cs="Open Sans"/>
          <w:color w:val="000000" w:themeColor="text1"/>
          <w:sz w:val="19"/>
          <w:szCs w:val="19"/>
          <w:lang w:val="en-GB"/>
        </w:rPr>
        <w:t xml:space="preserve"> Scores were calculated </w:t>
      </w:r>
      <w:r>
        <w:rPr>
          <w:rFonts w:ascii="Open Sans" w:hAnsi="Open Sans" w:cs="Open Sans"/>
          <w:color w:val="000000" w:themeColor="text1"/>
          <w:sz w:val="19"/>
          <w:szCs w:val="19"/>
          <w:lang w:val="en-GB"/>
        </w:rPr>
        <w:t>using</w:t>
      </w:r>
      <w:r w:rsidRPr="00C95EB1">
        <w:rPr>
          <w:rFonts w:ascii="Open Sans" w:hAnsi="Open Sans" w:cs="Open Sans"/>
          <w:color w:val="000000" w:themeColor="text1"/>
          <w:sz w:val="19"/>
          <w:szCs w:val="19"/>
          <w:lang w:val="en-GB"/>
        </w:rPr>
        <w:t xml:space="preserve"> single-sample gene set enrichment analysis (GSEA). </w:t>
      </w:r>
      <w:r>
        <w:rPr>
          <w:rFonts w:ascii="Open Sans" w:hAnsi="Open Sans" w:cs="Open Sans"/>
          <w:color w:val="000000" w:themeColor="text1"/>
          <w:sz w:val="19"/>
          <w:szCs w:val="19"/>
          <w:lang w:val="en-GB"/>
        </w:rPr>
        <w:t>This analysis used gene-level transcript per million (</w:t>
      </w:r>
      <w:r w:rsidRPr="00C95EB1">
        <w:rPr>
          <w:rFonts w:ascii="Open Sans" w:hAnsi="Open Sans" w:cs="Open Sans"/>
          <w:color w:val="000000" w:themeColor="text1"/>
          <w:sz w:val="19"/>
          <w:szCs w:val="19"/>
          <w:lang w:val="en-GB"/>
        </w:rPr>
        <w:t>TPM</w:t>
      </w:r>
      <w:r>
        <w:rPr>
          <w:rFonts w:ascii="Open Sans" w:hAnsi="Open Sans" w:cs="Open Sans"/>
          <w:color w:val="000000" w:themeColor="text1"/>
          <w:sz w:val="19"/>
          <w:szCs w:val="19"/>
          <w:lang w:val="en-GB"/>
        </w:rPr>
        <w:t>)</w:t>
      </w:r>
      <w:r w:rsidRPr="00C95EB1">
        <w:rPr>
          <w:rFonts w:ascii="Open Sans" w:hAnsi="Open Sans" w:cs="Open Sans"/>
          <w:color w:val="000000" w:themeColor="text1"/>
          <w:sz w:val="19"/>
          <w:szCs w:val="19"/>
          <w:lang w:val="en-GB"/>
        </w:rPr>
        <w:t xml:space="preserve"> counts</w:t>
      </w:r>
      <w:r>
        <w:rPr>
          <w:rFonts w:ascii="Open Sans" w:hAnsi="Open Sans" w:cs="Open Sans"/>
          <w:color w:val="000000" w:themeColor="text1"/>
          <w:sz w:val="19"/>
          <w:szCs w:val="19"/>
          <w:lang w:val="en-GB"/>
        </w:rPr>
        <w:t>, which were summarized from salmon output using tximport</w:t>
      </w:r>
      <w:r w:rsidRPr="00C95EB1">
        <w:rPr>
          <w:rFonts w:ascii="Open Sans" w:hAnsi="Open Sans" w:cs="Open Sans"/>
          <w:color w:val="000000" w:themeColor="text1"/>
          <w:sz w:val="19"/>
          <w:szCs w:val="19"/>
          <w:lang w:val="en-GB"/>
        </w:rPr>
        <w:t>. Z-score</w:t>
      </w:r>
      <w:r>
        <w:rPr>
          <w:rFonts w:ascii="Open Sans" w:hAnsi="Open Sans" w:cs="Open Sans"/>
          <w:color w:val="000000" w:themeColor="text1"/>
          <w:sz w:val="19"/>
          <w:szCs w:val="19"/>
          <w:lang w:val="en-GB"/>
        </w:rPr>
        <w:t>s</w:t>
      </w:r>
      <w:r w:rsidRPr="00C95EB1">
        <w:rPr>
          <w:rFonts w:ascii="Open Sans" w:hAnsi="Open Sans" w:cs="Open Sans"/>
          <w:color w:val="000000" w:themeColor="text1"/>
          <w:sz w:val="19"/>
          <w:szCs w:val="19"/>
          <w:lang w:val="en-GB"/>
        </w:rPr>
        <w:t xml:space="preserve"> reflect the scaled signature scores across </w:t>
      </w:r>
      <w:r>
        <w:rPr>
          <w:rFonts w:ascii="Open Sans" w:hAnsi="Open Sans" w:cs="Open Sans"/>
          <w:color w:val="000000" w:themeColor="text1"/>
          <w:sz w:val="19"/>
          <w:szCs w:val="19"/>
          <w:lang w:val="en-GB"/>
        </w:rPr>
        <w:t>all</w:t>
      </w:r>
      <w:r w:rsidRPr="00C95EB1">
        <w:rPr>
          <w:rFonts w:ascii="Open Sans" w:hAnsi="Open Sans" w:cs="Open Sans"/>
          <w:color w:val="000000" w:themeColor="text1"/>
          <w:sz w:val="19"/>
          <w:szCs w:val="19"/>
          <w:lang w:val="en-GB"/>
        </w:rPr>
        <w:t xml:space="preserve"> samples. </w:t>
      </w:r>
      <w:r w:rsidRPr="00C95EB1">
        <w:rPr>
          <w:rFonts w:ascii="Open Sans" w:hAnsi="Open Sans" w:cs="Open Sans"/>
          <w:b/>
          <w:bCs/>
          <w:color w:val="000000" w:themeColor="text1"/>
          <w:sz w:val="19"/>
          <w:szCs w:val="19"/>
          <w:lang w:val="en-GB"/>
        </w:rPr>
        <w:t xml:space="preserve">(A) </w:t>
      </w:r>
      <w:r w:rsidRPr="00C95EB1">
        <w:rPr>
          <w:rFonts w:ascii="Open Sans" w:hAnsi="Open Sans" w:cs="Open Sans"/>
          <w:color w:val="000000" w:themeColor="text1"/>
          <w:sz w:val="19"/>
          <w:szCs w:val="19"/>
          <w:lang w:val="en-GB"/>
        </w:rPr>
        <w:t>Cell type signatures built using the top 20 markers (based on highest expression) from pig single cell atlas database</w:t>
      </w:r>
      <w:r>
        <w:rPr>
          <w:rFonts w:ascii="Open Sans" w:hAnsi="Open Sans" w:cs="Open Sans"/>
          <w:color w:val="000000" w:themeColor="text1"/>
          <w:sz w:val="19"/>
          <w:szCs w:val="19"/>
          <w:lang w:val="en-GB"/>
        </w:rPr>
        <w:t xml:space="preserve"> </w:t>
      </w:r>
      <w:r w:rsidRPr="00C95EB1">
        <w:rPr>
          <w:rFonts w:ascii="Open Sans" w:hAnsi="Open Sans" w:cs="Open Sans"/>
          <w:color w:val="000000" w:themeColor="text1"/>
          <w:sz w:val="19"/>
          <w:szCs w:val="19"/>
          <w:lang w:val="en-GB"/>
        </w:rPr>
        <w:t>(</w:t>
      </w:r>
      <w:hyperlink r:id="rId10" w:history="1">
        <w:r w:rsidRPr="00C95EB1">
          <w:rPr>
            <w:rStyle w:val="Hyperlink"/>
            <w:rFonts w:ascii="Open Sans" w:hAnsi="Open Sans" w:cs="Open Sans"/>
            <w:sz w:val="19"/>
            <w:szCs w:val="19"/>
            <w:lang w:val="en-GB"/>
          </w:rPr>
          <w:t>https://dreamapp.biomed.au.dk/pigatlas/</w:t>
        </w:r>
      </w:hyperlink>
      <w:r w:rsidRPr="00C95EB1">
        <w:rPr>
          <w:rFonts w:ascii="Open Sans" w:hAnsi="Open Sans" w:cs="Open Sans"/>
          <w:color w:val="000000" w:themeColor="text1"/>
          <w:sz w:val="19"/>
          <w:szCs w:val="19"/>
          <w:lang w:val="en-GB"/>
        </w:rPr>
        <w:t xml:space="preserve">). Given that the signatures appeared to distinguish the two diet groups, a Mann-Whitney test was </w:t>
      </w:r>
      <w:r w:rsidRPr="00C95EB1">
        <w:rPr>
          <w:rFonts w:ascii="Open Sans" w:hAnsi="Open Sans" w:cs="Open Sans"/>
          <w:color w:val="000000" w:themeColor="text1"/>
          <w:sz w:val="19"/>
          <w:szCs w:val="19"/>
          <w:lang w:val="en-GB"/>
        </w:rPr>
        <w:lastRenderedPageBreak/>
        <w:t xml:space="preserve">performed to assess whether the differences were significant. Significance is marked with *. A limitation of these signatures is their potentially low specificity (see supplementary file 9). </w:t>
      </w:r>
      <w:r w:rsidRPr="00C95EB1">
        <w:rPr>
          <w:rFonts w:ascii="Open Sans" w:hAnsi="Open Sans" w:cs="Open Sans"/>
          <w:b/>
          <w:bCs/>
          <w:color w:val="000000" w:themeColor="text1"/>
          <w:sz w:val="19"/>
          <w:szCs w:val="19"/>
          <w:lang w:val="en-GB"/>
        </w:rPr>
        <w:t>(B)</w:t>
      </w:r>
      <w:r w:rsidRPr="00C95EB1">
        <w:rPr>
          <w:rFonts w:ascii="Open Sans" w:hAnsi="Open Sans" w:cs="Open Sans"/>
          <w:color w:val="000000" w:themeColor="text1"/>
          <w:sz w:val="19"/>
          <w:szCs w:val="19"/>
          <w:lang w:val="en-GB"/>
        </w:rPr>
        <w:t xml:space="preserve"> Gene signatures representing immune cell populations and others</w:t>
      </w:r>
      <w:r>
        <w:rPr>
          <w:rFonts w:ascii="Open Sans" w:hAnsi="Open Sans" w:cs="Open Sans"/>
          <w:color w:val="000000" w:themeColor="text1"/>
          <w:sz w:val="19"/>
          <w:szCs w:val="19"/>
          <w:lang w:val="en-GB"/>
        </w:rPr>
        <w:t>,</w:t>
      </w:r>
      <w:r w:rsidRPr="00C95EB1">
        <w:rPr>
          <w:rFonts w:ascii="Open Sans" w:hAnsi="Open Sans" w:cs="Open Sans"/>
          <w:color w:val="000000" w:themeColor="text1"/>
          <w:sz w:val="19"/>
          <w:szCs w:val="19"/>
          <w:lang w:val="en-GB"/>
        </w:rPr>
        <w:t xml:space="preserve"> obtained from </w:t>
      </w:r>
      <w:hyperlink r:id="rId11" w:history="1">
        <w:r w:rsidRPr="00C95EB1">
          <w:rPr>
            <w:rStyle w:val="Hyperlink"/>
            <w:rFonts w:ascii="Open Sans" w:hAnsi="Open Sans" w:cs="Open Sans"/>
            <w:sz w:val="19"/>
            <w:szCs w:val="19"/>
            <w:lang w:val="en-GB"/>
          </w:rPr>
          <w:t>https://doi.org/10.1016/j.ccell.2021.04.014</w:t>
        </w:r>
      </w:hyperlink>
      <w:r w:rsidRPr="00C95EB1">
        <w:rPr>
          <w:rFonts w:ascii="Open Sans" w:hAnsi="Open Sans" w:cs="Open Sans"/>
          <w:color w:val="000000" w:themeColor="text1"/>
          <w:sz w:val="19"/>
          <w:szCs w:val="19"/>
          <w:lang w:val="en-GB"/>
        </w:rPr>
        <w:t xml:space="preserve">. These signatures were derived from literature analysis and manual curation, with additional validation using purified cell populations. </w:t>
      </w:r>
      <w:r>
        <w:rPr>
          <w:rFonts w:ascii="Open Sans" w:hAnsi="Open Sans" w:cs="Open Sans"/>
          <w:color w:val="000000" w:themeColor="text1"/>
          <w:sz w:val="19"/>
          <w:szCs w:val="19"/>
          <w:lang w:val="en-GB"/>
        </w:rPr>
        <w:t xml:space="preserve">The signatures were based on human gene names, as such </w:t>
      </w:r>
      <w:r w:rsidRPr="00C95EB1">
        <w:rPr>
          <w:rFonts w:ascii="Open Sans" w:hAnsi="Open Sans" w:cs="Open Sans"/>
          <w:color w:val="000000" w:themeColor="text1"/>
          <w:sz w:val="19"/>
          <w:szCs w:val="19"/>
          <w:lang w:val="en-GB"/>
        </w:rPr>
        <w:t xml:space="preserve">pig orthologs were used when available, otherwise the gene was excluded from the signature. The markers used for each signature are available in supplementary file 9. </w:t>
      </w:r>
    </w:p>
    <w:bookmarkEnd w:id="3"/>
    <w:p w14:paraId="05A1C156" w14:textId="77777777" w:rsidR="000E2193" w:rsidRPr="00F40DB9" w:rsidRDefault="000E2193" w:rsidP="000E2193">
      <w:pPr>
        <w:spacing w:line="480" w:lineRule="auto"/>
        <w:jc w:val="both"/>
        <w:rPr>
          <w:rFonts w:ascii="Open Sans" w:hAnsi="Open Sans" w:cs="Open Sans"/>
          <w:b/>
          <w:bCs/>
          <w:sz w:val="22"/>
          <w:szCs w:val="22"/>
          <w:lang w:val="en-GB"/>
        </w:rPr>
      </w:pPr>
      <w:r>
        <w:rPr>
          <w:rFonts w:ascii="Open Sans" w:hAnsi="Open Sans" w:cs="Open Sans"/>
          <w:b/>
          <w:bCs/>
          <w:noProof/>
          <w:sz w:val="22"/>
          <w:szCs w:val="22"/>
          <w:lang w:val="en-GB"/>
        </w:rPr>
        <w:drawing>
          <wp:inline distT="0" distB="0" distL="0" distR="0" wp14:anchorId="5F2670AB" wp14:editId="60BD2816">
            <wp:extent cx="3935896" cy="2221248"/>
            <wp:effectExtent l="0" t="0" r="0" b="0"/>
            <wp:docPr id="1533423953" name="Picture 16" descr="A screenshot of a video gam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3423953" name="Picture 16" descr="A screenshot of a video game&#10;&#10;AI-generated content may be incorrect.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75019" cy="22433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82A0FD" w14:textId="77777777" w:rsidR="000E2193" w:rsidRPr="00C95EB1" w:rsidRDefault="000E2193" w:rsidP="000E2193">
      <w:pPr>
        <w:pStyle w:val="Caption"/>
        <w:spacing w:line="480" w:lineRule="auto"/>
        <w:jc w:val="both"/>
        <w:rPr>
          <w:rFonts w:ascii="Open Sans" w:hAnsi="Open Sans" w:cs="Open Sans"/>
          <w:i w:val="0"/>
          <w:iCs w:val="0"/>
          <w:color w:val="000000" w:themeColor="text1"/>
          <w:sz w:val="19"/>
          <w:szCs w:val="19"/>
          <w:lang w:val="en-GB"/>
        </w:rPr>
      </w:pPr>
      <w:r w:rsidRPr="00C95EB1">
        <w:rPr>
          <w:rFonts w:ascii="Open Sans" w:hAnsi="Open Sans" w:cs="Open Sans"/>
          <w:b/>
          <w:bCs/>
          <w:i w:val="0"/>
          <w:iCs w:val="0"/>
          <w:color w:val="000000" w:themeColor="text1"/>
          <w:sz w:val="19"/>
          <w:szCs w:val="19"/>
          <w:lang w:val="en-GB"/>
        </w:rPr>
        <w:t xml:space="preserve">Figure </w:t>
      </w:r>
      <w:r>
        <w:rPr>
          <w:rFonts w:ascii="Open Sans" w:hAnsi="Open Sans" w:cs="Open Sans"/>
          <w:b/>
          <w:bCs/>
          <w:i w:val="0"/>
          <w:iCs w:val="0"/>
          <w:color w:val="000000" w:themeColor="text1"/>
          <w:sz w:val="19"/>
          <w:szCs w:val="19"/>
          <w:lang w:val="en-GB"/>
        </w:rPr>
        <w:t>7</w:t>
      </w:r>
      <w:r w:rsidRPr="00C95EB1">
        <w:rPr>
          <w:rFonts w:ascii="Open Sans" w:hAnsi="Open Sans" w:cs="Open Sans"/>
          <w:b/>
          <w:bCs/>
          <w:i w:val="0"/>
          <w:iCs w:val="0"/>
          <w:color w:val="000000" w:themeColor="text1"/>
          <w:sz w:val="19"/>
          <w:szCs w:val="19"/>
          <w:lang w:val="en-GB"/>
        </w:rPr>
        <w:t>S</w:t>
      </w:r>
      <w:r w:rsidRPr="00C95EB1">
        <w:rPr>
          <w:rFonts w:ascii="Open Sans" w:hAnsi="Open Sans" w:cs="Open Sans"/>
          <w:i w:val="0"/>
          <w:iCs w:val="0"/>
          <w:color w:val="000000" w:themeColor="text1"/>
          <w:sz w:val="19"/>
          <w:szCs w:val="19"/>
          <w:lang w:val="en-GB"/>
        </w:rPr>
        <w:t>:</w:t>
      </w:r>
      <w:r w:rsidRPr="00C95EB1">
        <w:rPr>
          <w:rFonts w:ascii="Open Sans" w:hAnsi="Open Sans" w:cs="Open Sans"/>
          <w:color w:val="000000" w:themeColor="text1"/>
          <w:sz w:val="19"/>
          <w:szCs w:val="19"/>
          <w:lang w:val="en-GB"/>
        </w:rPr>
        <w:t xml:space="preserve"> </w:t>
      </w:r>
      <w:r w:rsidRPr="00C95EB1">
        <w:rPr>
          <w:rFonts w:ascii="Open Sans" w:hAnsi="Open Sans" w:cs="Open Sans"/>
          <w:i w:val="0"/>
          <w:iCs w:val="0"/>
          <w:color w:val="000000" w:themeColor="text1"/>
          <w:sz w:val="19"/>
          <w:szCs w:val="19"/>
          <w:lang w:val="en-GB"/>
        </w:rPr>
        <w:t>Preliminary results on</w:t>
      </w:r>
      <w:r w:rsidRPr="00C95EB1">
        <w:rPr>
          <w:rFonts w:ascii="Open Sans" w:hAnsi="Open Sans" w:cs="Open Sans"/>
          <w:color w:val="000000" w:themeColor="text1"/>
          <w:sz w:val="19"/>
          <w:szCs w:val="19"/>
          <w:lang w:val="en-GB"/>
        </w:rPr>
        <w:t xml:space="preserve"> </w:t>
      </w:r>
      <w:r w:rsidRPr="00C95EB1">
        <w:rPr>
          <w:rFonts w:ascii="Open Sans" w:hAnsi="Open Sans" w:cs="Open Sans"/>
          <w:i w:val="0"/>
          <w:iCs w:val="0"/>
          <w:color w:val="000000" w:themeColor="text1"/>
          <w:sz w:val="19"/>
          <w:szCs w:val="19"/>
          <w:lang w:val="en-GB"/>
        </w:rPr>
        <w:t xml:space="preserve">adipokines concentrations measured in fasting serum samples from the end of the study. </w:t>
      </w:r>
      <w:r w:rsidRPr="004600D6">
        <w:rPr>
          <w:rFonts w:ascii="Open Sans" w:hAnsi="Open Sans" w:cs="Open Sans"/>
          <w:i w:val="0"/>
          <w:iCs w:val="0"/>
          <w:color w:val="000000" w:themeColor="text1"/>
          <w:sz w:val="19"/>
          <w:szCs w:val="19"/>
          <w:lang w:val="en-GB"/>
        </w:rPr>
        <w:t>ELISA measurements were performed</w:t>
      </w:r>
      <w:r>
        <w:rPr>
          <w:rFonts w:ascii="Open Sans" w:hAnsi="Open Sans" w:cs="Open Sans"/>
          <w:i w:val="0"/>
          <w:iCs w:val="0"/>
          <w:color w:val="000000" w:themeColor="text1"/>
          <w:sz w:val="19"/>
          <w:szCs w:val="19"/>
          <w:lang w:val="en-GB"/>
        </w:rPr>
        <w:t xml:space="preserve"> as single determinations. </w:t>
      </w:r>
      <w:r w:rsidRPr="00C95EB1">
        <w:rPr>
          <w:rFonts w:ascii="Open Sans" w:hAnsi="Open Sans" w:cs="Open Sans"/>
          <w:i w:val="0"/>
          <w:iCs w:val="0"/>
          <w:color w:val="000000" w:themeColor="text1"/>
          <w:sz w:val="19"/>
          <w:szCs w:val="19"/>
          <w:lang w:val="en-GB"/>
        </w:rPr>
        <w:t xml:space="preserve">Statistical significance was evaluated with unpaired Welch´s t-test, for normally distributed data. For not normally distributed data a non-parametric alternative (Mann-Whitney test) was used. Error bars depict SEM. </w:t>
      </w:r>
    </w:p>
    <w:p w14:paraId="1366CBDA" w14:textId="77777777" w:rsidR="000E2193" w:rsidRPr="00F40DB9" w:rsidRDefault="000E2193" w:rsidP="000E2193">
      <w:pPr>
        <w:spacing w:line="480" w:lineRule="auto"/>
        <w:jc w:val="both"/>
        <w:rPr>
          <w:rFonts w:ascii="Open Sans" w:hAnsi="Open Sans" w:cs="Open Sans"/>
          <w:sz w:val="22"/>
          <w:szCs w:val="22"/>
          <w:lang w:val="en-GB"/>
        </w:rPr>
      </w:pPr>
      <w:r w:rsidRPr="00F40DB9">
        <w:rPr>
          <w:rFonts w:ascii="Open Sans" w:hAnsi="Open Sans" w:cs="Open Sans"/>
          <w:b/>
          <w:bCs/>
          <w:sz w:val="22"/>
          <w:szCs w:val="22"/>
          <w:lang w:val="en-GB"/>
        </w:rPr>
        <w:t>Supplementary file 1:</w:t>
      </w:r>
      <w:r w:rsidRPr="00F40DB9">
        <w:rPr>
          <w:rFonts w:ascii="Open Sans" w:hAnsi="Open Sans" w:cs="Open Sans"/>
          <w:sz w:val="22"/>
          <w:szCs w:val="22"/>
          <w:lang w:val="en-GB"/>
        </w:rPr>
        <w:t xml:space="preserve"> RNA sample information</w:t>
      </w:r>
    </w:p>
    <w:p w14:paraId="69A717AD" w14:textId="77777777" w:rsidR="000E2193" w:rsidRPr="00F40DB9" w:rsidRDefault="000E2193" w:rsidP="000E2193">
      <w:pPr>
        <w:spacing w:line="480" w:lineRule="auto"/>
        <w:jc w:val="both"/>
        <w:rPr>
          <w:rFonts w:ascii="Open Sans" w:hAnsi="Open Sans" w:cs="Open Sans"/>
          <w:sz w:val="22"/>
          <w:szCs w:val="22"/>
          <w:lang w:val="en-GB"/>
        </w:rPr>
      </w:pPr>
      <w:r w:rsidRPr="00F40DB9">
        <w:rPr>
          <w:rFonts w:ascii="Open Sans" w:hAnsi="Open Sans" w:cs="Open Sans"/>
          <w:b/>
          <w:bCs/>
          <w:sz w:val="22"/>
          <w:szCs w:val="22"/>
          <w:lang w:val="en-GB"/>
        </w:rPr>
        <w:t>Supplementary file 2:</w:t>
      </w:r>
      <w:r w:rsidRPr="00F40DB9">
        <w:rPr>
          <w:rFonts w:ascii="Open Sans" w:hAnsi="Open Sans" w:cs="Open Sans"/>
          <w:sz w:val="22"/>
          <w:szCs w:val="22"/>
          <w:lang w:val="en-GB"/>
        </w:rPr>
        <w:t xml:space="preserve"> Sequencing QC</w:t>
      </w:r>
    </w:p>
    <w:p w14:paraId="4A442B81" w14:textId="77777777" w:rsidR="000E2193" w:rsidRPr="00F40DB9" w:rsidRDefault="000E2193" w:rsidP="000E2193">
      <w:pPr>
        <w:spacing w:line="480" w:lineRule="auto"/>
        <w:jc w:val="both"/>
        <w:rPr>
          <w:rFonts w:ascii="Open Sans" w:hAnsi="Open Sans" w:cs="Open Sans"/>
          <w:sz w:val="22"/>
          <w:szCs w:val="22"/>
          <w:lang w:val="en-GB"/>
        </w:rPr>
      </w:pPr>
      <w:r w:rsidRPr="00F40DB9">
        <w:rPr>
          <w:rFonts w:ascii="Open Sans" w:hAnsi="Open Sans" w:cs="Open Sans"/>
          <w:b/>
          <w:bCs/>
          <w:sz w:val="22"/>
          <w:szCs w:val="22"/>
          <w:lang w:val="en-GB"/>
        </w:rPr>
        <w:t>Supplementary file 3:</w:t>
      </w:r>
      <w:r w:rsidRPr="00F40DB9">
        <w:rPr>
          <w:rFonts w:ascii="Open Sans" w:hAnsi="Open Sans" w:cs="Open Sans"/>
          <w:sz w:val="22"/>
          <w:szCs w:val="22"/>
          <w:lang w:val="en-GB"/>
        </w:rPr>
        <w:t xml:space="preserve"> Salmon stats</w:t>
      </w:r>
    </w:p>
    <w:p w14:paraId="3445BDAB" w14:textId="77777777" w:rsidR="000E2193" w:rsidRPr="00F40DB9" w:rsidRDefault="000E2193" w:rsidP="000E2193">
      <w:pPr>
        <w:spacing w:line="480" w:lineRule="auto"/>
        <w:jc w:val="both"/>
        <w:rPr>
          <w:rFonts w:ascii="Open Sans" w:hAnsi="Open Sans" w:cs="Open Sans"/>
          <w:sz w:val="22"/>
          <w:szCs w:val="22"/>
          <w:lang w:val="en-GB"/>
        </w:rPr>
      </w:pPr>
      <w:r w:rsidRPr="00F40DB9">
        <w:rPr>
          <w:rFonts w:ascii="Open Sans" w:hAnsi="Open Sans" w:cs="Open Sans"/>
          <w:b/>
          <w:bCs/>
          <w:sz w:val="22"/>
          <w:szCs w:val="22"/>
          <w:lang w:val="en-GB"/>
        </w:rPr>
        <w:t>Supplementary file 4:</w:t>
      </w:r>
      <w:r w:rsidRPr="00F40DB9">
        <w:rPr>
          <w:rFonts w:ascii="Open Sans" w:hAnsi="Open Sans" w:cs="Open Sans"/>
          <w:sz w:val="22"/>
          <w:szCs w:val="22"/>
          <w:lang w:val="en-GB"/>
        </w:rPr>
        <w:t xml:space="preserve"> DETs in VAT and liver </w:t>
      </w:r>
    </w:p>
    <w:p w14:paraId="728A1FBC" w14:textId="77777777" w:rsidR="000E2193" w:rsidRPr="00F40DB9" w:rsidRDefault="000E2193" w:rsidP="000E2193">
      <w:pPr>
        <w:spacing w:line="480" w:lineRule="auto"/>
        <w:jc w:val="both"/>
        <w:rPr>
          <w:rFonts w:ascii="Open Sans" w:hAnsi="Open Sans" w:cs="Open Sans"/>
          <w:sz w:val="22"/>
          <w:szCs w:val="22"/>
          <w:lang w:val="en-GB"/>
        </w:rPr>
      </w:pPr>
      <w:r w:rsidRPr="00F40DB9">
        <w:rPr>
          <w:rFonts w:ascii="Open Sans" w:hAnsi="Open Sans" w:cs="Open Sans"/>
          <w:b/>
          <w:bCs/>
          <w:sz w:val="22"/>
          <w:szCs w:val="22"/>
          <w:lang w:val="en-GB"/>
        </w:rPr>
        <w:t>Supplementary file 5:</w:t>
      </w:r>
      <w:r w:rsidRPr="00F40DB9">
        <w:rPr>
          <w:rFonts w:ascii="Open Sans" w:hAnsi="Open Sans" w:cs="Open Sans"/>
          <w:sz w:val="22"/>
          <w:szCs w:val="22"/>
          <w:lang w:val="en-GB"/>
        </w:rPr>
        <w:t xml:space="preserve"> Enrichment results in VAT and liver </w:t>
      </w:r>
    </w:p>
    <w:p w14:paraId="37F06E9A" w14:textId="77777777" w:rsidR="000E2193" w:rsidRPr="00F40DB9" w:rsidRDefault="000E2193" w:rsidP="000E2193">
      <w:pPr>
        <w:spacing w:line="480" w:lineRule="auto"/>
        <w:jc w:val="both"/>
        <w:rPr>
          <w:rFonts w:ascii="Open Sans" w:hAnsi="Open Sans" w:cs="Open Sans"/>
          <w:sz w:val="22"/>
          <w:szCs w:val="22"/>
          <w:lang w:val="en-GB"/>
        </w:rPr>
      </w:pPr>
      <w:r w:rsidRPr="00F40DB9">
        <w:rPr>
          <w:rFonts w:ascii="Open Sans" w:hAnsi="Open Sans" w:cs="Open Sans"/>
          <w:b/>
          <w:bCs/>
          <w:sz w:val="22"/>
          <w:szCs w:val="22"/>
          <w:lang w:val="en-GB"/>
        </w:rPr>
        <w:t>Supplementary file 6:</w:t>
      </w:r>
      <w:r w:rsidRPr="00F40DB9">
        <w:rPr>
          <w:rFonts w:ascii="Open Sans" w:hAnsi="Open Sans" w:cs="Open Sans"/>
          <w:sz w:val="22"/>
          <w:szCs w:val="22"/>
          <w:lang w:val="en-GB"/>
        </w:rPr>
        <w:t xml:space="preserve"> </w:t>
      </w:r>
      <w:r>
        <w:rPr>
          <w:rFonts w:ascii="Open Sans" w:hAnsi="Open Sans" w:cs="Open Sans"/>
          <w:sz w:val="22"/>
          <w:szCs w:val="22"/>
          <w:lang w:val="en-GB"/>
        </w:rPr>
        <w:t>E</w:t>
      </w:r>
      <w:r w:rsidRPr="00F40DB9">
        <w:rPr>
          <w:rFonts w:ascii="Open Sans" w:hAnsi="Open Sans" w:cs="Open Sans"/>
          <w:sz w:val="22"/>
          <w:szCs w:val="22"/>
          <w:lang w:val="en-GB"/>
        </w:rPr>
        <w:t xml:space="preserve">nrichment of </w:t>
      </w:r>
      <w:r>
        <w:rPr>
          <w:rFonts w:ascii="Open Sans" w:hAnsi="Open Sans" w:cs="Open Sans"/>
          <w:sz w:val="22"/>
          <w:szCs w:val="22"/>
          <w:lang w:val="en-GB"/>
        </w:rPr>
        <w:t xml:space="preserve">network </w:t>
      </w:r>
      <w:r w:rsidRPr="00F40DB9">
        <w:rPr>
          <w:rFonts w:ascii="Open Sans" w:hAnsi="Open Sans" w:cs="Open Sans"/>
          <w:sz w:val="22"/>
          <w:szCs w:val="22"/>
          <w:lang w:val="en-GB"/>
        </w:rPr>
        <w:t>clusters</w:t>
      </w:r>
    </w:p>
    <w:p w14:paraId="1DCFD4CD" w14:textId="77777777" w:rsidR="000E2193" w:rsidRPr="00F40DB9" w:rsidRDefault="000E2193" w:rsidP="000E2193">
      <w:pPr>
        <w:spacing w:line="480" w:lineRule="auto"/>
        <w:jc w:val="both"/>
        <w:rPr>
          <w:rFonts w:ascii="Open Sans" w:hAnsi="Open Sans" w:cs="Open Sans"/>
          <w:sz w:val="22"/>
          <w:szCs w:val="22"/>
          <w:lang w:val="en-GB"/>
        </w:rPr>
      </w:pPr>
      <w:r w:rsidRPr="00F40DB9">
        <w:rPr>
          <w:rFonts w:ascii="Open Sans" w:hAnsi="Open Sans" w:cs="Open Sans"/>
          <w:b/>
          <w:bCs/>
          <w:sz w:val="22"/>
          <w:szCs w:val="22"/>
          <w:lang w:val="en-GB"/>
        </w:rPr>
        <w:lastRenderedPageBreak/>
        <w:t>Supplementary file 7:</w:t>
      </w:r>
      <w:r w:rsidRPr="00F40DB9">
        <w:rPr>
          <w:rFonts w:ascii="Open Sans" w:hAnsi="Open Sans" w:cs="Open Sans"/>
          <w:sz w:val="22"/>
          <w:szCs w:val="22"/>
          <w:lang w:val="en-GB"/>
        </w:rPr>
        <w:t xml:space="preserve"> Obesity-related-genes and overlapping analysis</w:t>
      </w:r>
    </w:p>
    <w:p w14:paraId="4923818E" w14:textId="77777777" w:rsidR="000E2193" w:rsidRPr="00F40DB9" w:rsidRDefault="000E2193" w:rsidP="000E2193">
      <w:pPr>
        <w:spacing w:line="480" w:lineRule="auto"/>
        <w:jc w:val="both"/>
        <w:rPr>
          <w:rFonts w:ascii="Open Sans" w:hAnsi="Open Sans" w:cs="Open Sans"/>
          <w:sz w:val="22"/>
          <w:szCs w:val="22"/>
          <w:lang w:val="en-GB"/>
        </w:rPr>
      </w:pPr>
      <w:r w:rsidRPr="00F40DB9">
        <w:rPr>
          <w:rFonts w:ascii="Open Sans" w:hAnsi="Open Sans" w:cs="Open Sans"/>
          <w:b/>
          <w:bCs/>
          <w:sz w:val="22"/>
          <w:szCs w:val="22"/>
          <w:lang w:val="en-GB"/>
        </w:rPr>
        <w:t>Supplementary file 8:</w:t>
      </w:r>
      <w:r w:rsidRPr="00F40DB9">
        <w:rPr>
          <w:rFonts w:ascii="Open Sans" w:hAnsi="Open Sans" w:cs="Open Sans"/>
          <w:sz w:val="22"/>
          <w:szCs w:val="22"/>
          <w:lang w:val="en-GB"/>
        </w:rPr>
        <w:t xml:space="preserve"> Correlation analysis</w:t>
      </w:r>
    </w:p>
    <w:p w14:paraId="722E108E" w14:textId="77777777" w:rsidR="000E2193" w:rsidRPr="00CF29F5" w:rsidRDefault="000E2193" w:rsidP="000E2193">
      <w:pPr>
        <w:spacing w:line="480" w:lineRule="auto"/>
        <w:jc w:val="both"/>
        <w:rPr>
          <w:rFonts w:ascii="Open Sans" w:hAnsi="Open Sans" w:cs="Open Sans"/>
          <w:sz w:val="22"/>
          <w:szCs w:val="22"/>
          <w:lang w:val="en-GB"/>
        </w:rPr>
      </w:pPr>
      <w:r w:rsidRPr="00F40DB9">
        <w:rPr>
          <w:rFonts w:ascii="Open Sans" w:hAnsi="Open Sans" w:cs="Open Sans"/>
          <w:b/>
          <w:bCs/>
          <w:sz w:val="22"/>
          <w:szCs w:val="22"/>
          <w:lang w:val="en-GB"/>
        </w:rPr>
        <w:t>Supplementary file 9:</w:t>
      </w:r>
      <w:r w:rsidRPr="00F40DB9">
        <w:rPr>
          <w:rFonts w:ascii="Open Sans" w:hAnsi="Open Sans" w:cs="Open Sans"/>
          <w:sz w:val="22"/>
          <w:szCs w:val="22"/>
          <w:lang w:val="en-GB"/>
        </w:rPr>
        <w:t xml:space="preserve"> Signature analysis</w:t>
      </w:r>
    </w:p>
    <w:p w14:paraId="2B4605B3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2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2193"/>
    <w:rsid w:val="000C4033"/>
    <w:rsid w:val="000E2193"/>
    <w:rsid w:val="004B42CB"/>
    <w:rsid w:val="00540BCF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A51CDD"/>
  <w15:chartTrackingRefBased/>
  <w15:docId w15:val="{5C3F55AB-08F3-4EAC-93B0-8AA05212C2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2193"/>
    <w:pPr>
      <w:spacing w:after="0" w:line="240" w:lineRule="auto"/>
    </w:pPr>
    <w:rPr>
      <w:rFonts w:eastAsia="SimSun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0E219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219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2193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2193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lang w:val="en-I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2193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lang w:val="en-I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2193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lang w:val="en-I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2193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lang w:val="en-I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2193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lang w:val="en-I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2193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219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E219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219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219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219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219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219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219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219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219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</w:rPr>
  </w:style>
  <w:style w:type="character" w:customStyle="1" w:styleId="TitleChar">
    <w:name w:val="Title Char"/>
    <w:basedOn w:val="DefaultParagraphFont"/>
    <w:link w:val="Title"/>
    <w:uiPriority w:val="10"/>
    <w:rsid w:val="000E219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2193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/>
    </w:rPr>
  </w:style>
  <w:style w:type="character" w:customStyle="1" w:styleId="SubtitleChar">
    <w:name w:val="Subtitle Char"/>
    <w:basedOn w:val="DefaultParagraphFont"/>
    <w:link w:val="Subtitle"/>
    <w:uiPriority w:val="11"/>
    <w:rsid w:val="000E219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2193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lang w:val="en-IN"/>
    </w:rPr>
  </w:style>
  <w:style w:type="character" w:customStyle="1" w:styleId="QuoteChar">
    <w:name w:val="Quote Char"/>
    <w:basedOn w:val="DefaultParagraphFont"/>
    <w:link w:val="Quote"/>
    <w:uiPriority w:val="29"/>
    <w:rsid w:val="000E219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2193"/>
    <w:pPr>
      <w:spacing w:after="160" w:line="278" w:lineRule="auto"/>
      <w:ind w:left="720"/>
      <w:contextualSpacing/>
    </w:pPr>
    <w:rPr>
      <w:rFonts w:eastAsiaTheme="minorHAnsi"/>
      <w:lang w:val="en-IN"/>
    </w:rPr>
  </w:style>
  <w:style w:type="character" w:styleId="IntenseEmphasis">
    <w:name w:val="Intense Emphasis"/>
    <w:basedOn w:val="DefaultParagraphFont"/>
    <w:uiPriority w:val="21"/>
    <w:qFormat/>
    <w:rsid w:val="000E219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219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lang w:val="en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219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2193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0E2193"/>
    <w:rPr>
      <w:color w:val="467886" w:themeColor="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0E2193"/>
    <w:pPr>
      <w:spacing w:after="200"/>
    </w:pPr>
    <w:rPr>
      <w:i/>
      <w:iCs/>
      <w:color w:val="0E2841" w:themeColor="text2"/>
      <w:sz w:val="18"/>
      <w:szCs w:val="18"/>
    </w:rPr>
  </w:style>
  <w:style w:type="table" w:styleId="TableGrid">
    <w:name w:val="Table Grid"/>
    <w:basedOn w:val="TableNormal"/>
    <w:uiPriority w:val="39"/>
    <w:rsid w:val="000E2193"/>
    <w:pPr>
      <w:spacing w:after="0" w:line="240" w:lineRule="auto"/>
    </w:pPr>
    <w:rPr>
      <w:rFonts w:eastAsia="SimSun"/>
      <w:lang w:val="da-DK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hyperlink" Target="https://doi.org/10.1016/j.ccell.2021.04.014" TargetMode="External"/><Relationship Id="rId5" Type="http://schemas.openxmlformats.org/officeDocument/2006/relationships/image" Target="media/image2.png"/><Relationship Id="rId10" Type="http://schemas.openxmlformats.org/officeDocument/2006/relationships/hyperlink" Target="https://dreamapp.biomed.au.dk/pigatlas/" TargetMode="External"/><Relationship Id="rId4" Type="http://schemas.openxmlformats.org/officeDocument/2006/relationships/image" Target="media/image1.tiff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893</Words>
  <Characters>5237</Characters>
  <Application>Microsoft Office Word</Application>
  <DocSecurity>0</DocSecurity>
  <Lines>88</Lines>
  <Paragraphs>25</Paragraphs>
  <ScaleCrop>false</ScaleCrop>
  <Company/>
  <LinksUpToDate>false</LinksUpToDate>
  <CharactersWithSpaces>6105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2025-12-06T03:41:00Z</dcterms:created>
  <dcterms:modified xsi:type="dcterms:W3CDTF">2025-12-06T03:41:00Z</dcterms:modified>
</cp:coreProperties>
</file>