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867699" w14:textId="26347052" w:rsidR="00C854E9" w:rsidRDefault="00817D65" w:rsidP="005A24FE">
      <w:pPr>
        <w:spacing w:before="100" w:beforeAutospacing="1" w:after="100" w:afterAutospacing="1" w:line="480" w:lineRule="auto"/>
        <w:jc w:val="both"/>
        <w:outlineLvl w:val="2"/>
        <w:rPr>
          <w:rFonts w:ascii="Times New Roman" w:eastAsia="Times New Roman" w:hAnsi="Times New Roman" w:cs="Times New Roman"/>
          <w:b/>
          <w:bCs/>
          <w:sz w:val="24"/>
          <w:szCs w:val="24"/>
        </w:rPr>
      </w:pPr>
      <w:r w:rsidRPr="00A47F9D">
        <w:rPr>
          <w:rFonts w:ascii="Times New Roman" w:eastAsia="Times New Roman" w:hAnsi="Times New Roman" w:cs="Times New Roman"/>
          <w:b/>
          <w:bCs/>
          <w:sz w:val="24"/>
          <w:szCs w:val="24"/>
        </w:rPr>
        <w:t xml:space="preserve">Supplementary </w:t>
      </w:r>
      <w:r w:rsidR="00D70F24" w:rsidRPr="00A47F9D">
        <w:rPr>
          <w:rFonts w:ascii="Times New Roman" w:eastAsia="Times New Roman" w:hAnsi="Times New Roman" w:cs="Times New Roman"/>
          <w:b/>
          <w:bCs/>
          <w:sz w:val="24"/>
          <w:szCs w:val="24"/>
        </w:rPr>
        <w:t>file</w:t>
      </w:r>
      <w:r w:rsidR="00C50C26">
        <w:rPr>
          <w:rFonts w:ascii="Times New Roman" w:eastAsia="Times New Roman" w:hAnsi="Times New Roman" w:cs="Times New Roman"/>
          <w:b/>
          <w:bCs/>
          <w:sz w:val="24"/>
          <w:szCs w:val="24"/>
        </w:rPr>
        <w:t xml:space="preserve"> </w:t>
      </w:r>
    </w:p>
    <w:p w14:paraId="5B7B7974" w14:textId="47C9DCFE" w:rsidR="00C50C26" w:rsidRPr="005D2B16" w:rsidRDefault="00C50C26" w:rsidP="005A24FE">
      <w:pPr>
        <w:spacing w:before="100" w:beforeAutospacing="1" w:after="100" w:afterAutospacing="1" w:line="480" w:lineRule="auto"/>
        <w:jc w:val="both"/>
        <w:outlineLvl w:val="2"/>
        <w:rPr>
          <w:rFonts w:ascii="Times New Roman" w:hAnsi="Times New Roman" w:cs="Times New Roman"/>
          <w:b/>
          <w:bCs/>
          <w:sz w:val="24"/>
          <w:szCs w:val="24"/>
        </w:rPr>
      </w:pPr>
      <w:r w:rsidRPr="005D2B16">
        <w:rPr>
          <w:rFonts w:ascii="Times New Roman" w:eastAsia="Times New Roman" w:hAnsi="Times New Roman" w:cs="Times New Roman"/>
          <w:b/>
          <w:bCs/>
          <w:sz w:val="24"/>
          <w:szCs w:val="24"/>
        </w:rPr>
        <w:t xml:space="preserve">Soil type and Wastewater </w:t>
      </w:r>
      <w:r w:rsidR="00AA6E6C">
        <w:rPr>
          <w:rFonts w:ascii="Times New Roman" w:eastAsia="Times New Roman" w:hAnsi="Times New Roman" w:cs="Times New Roman"/>
          <w:b/>
          <w:bCs/>
          <w:sz w:val="24"/>
          <w:szCs w:val="24"/>
        </w:rPr>
        <w:t>C</w:t>
      </w:r>
      <w:r w:rsidRPr="005D2B16">
        <w:rPr>
          <w:rFonts w:ascii="Times New Roman" w:eastAsia="Times New Roman" w:hAnsi="Times New Roman" w:cs="Times New Roman"/>
          <w:b/>
          <w:bCs/>
          <w:sz w:val="24"/>
          <w:szCs w:val="24"/>
        </w:rPr>
        <w:t xml:space="preserve">ontaminants drive Antibiotic Resistance Genes, Mobile Genetic Elements, and Bacterial Communities in </w:t>
      </w:r>
      <w:r w:rsidR="00AA6E6C">
        <w:rPr>
          <w:rFonts w:ascii="Times New Roman" w:eastAsia="Times New Roman" w:hAnsi="Times New Roman" w:cs="Times New Roman"/>
          <w:b/>
          <w:bCs/>
          <w:sz w:val="24"/>
          <w:szCs w:val="24"/>
        </w:rPr>
        <w:t>S</w:t>
      </w:r>
      <w:r w:rsidRPr="005D2B16">
        <w:rPr>
          <w:rFonts w:ascii="Times New Roman" w:eastAsia="Times New Roman" w:hAnsi="Times New Roman" w:cs="Times New Roman"/>
          <w:b/>
          <w:bCs/>
          <w:sz w:val="24"/>
          <w:szCs w:val="24"/>
        </w:rPr>
        <w:t xml:space="preserve">oil, </w:t>
      </w:r>
      <w:r w:rsidR="00AA6E6C">
        <w:rPr>
          <w:rFonts w:ascii="Times New Roman" w:eastAsia="Times New Roman" w:hAnsi="Times New Roman" w:cs="Times New Roman"/>
          <w:b/>
          <w:bCs/>
          <w:sz w:val="24"/>
          <w:szCs w:val="24"/>
        </w:rPr>
        <w:t>C</w:t>
      </w:r>
      <w:r w:rsidRPr="005D2B16">
        <w:rPr>
          <w:rFonts w:ascii="Times New Roman" w:eastAsia="Times New Roman" w:hAnsi="Times New Roman" w:cs="Times New Roman"/>
          <w:b/>
          <w:bCs/>
          <w:sz w:val="24"/>
          <w:szCs w:val="24"/>
        </w:rPr>
        <w:t xml:space="preserve">ilantro </w:t>
      </w:r>
      <w:r w:rsidR="00AA6E6C">
        <w:rPr>
          <w:rFonts w:ascii="Times New Roman" w:eastAsia="Times New Roman" w:hAnsi="Times New Roman" w:cs="Times New Roman"/>
          <w:b/>
          <w:bCs/>
          <w:sz w:val="24"/>
          <w:szCs w:val="24"/>
        </w:rPr>
        <w:t>R</w:t>
      </w:r>
      <w:r w:rsidRPr="005D2B16">
        <w:rPr>
          <w:rFonts w:ascii="Times New Roman" w:eastAsia="Times New Roman" w:hAnsi="Times New Roman" w:cs="Times New Roman"/>
          <w:b/>
          <w:bCs/>
          <w:sz w:val="24"/>
          <w:szCs w:val="24"/>
        </w:rPr>
        <w:t xml:space="preserve">hizosphere, and </w:t>
      </w:r>
      <w:proofErr w:type="spellStart"/>
      <w:r w:rsidR="00AA6E6C">
        <w:rPr>
          <w:rFonts w:ascii="Times New Roman" w:eastAsia="Times New Roman" w:hAnsi="Times New Roman" w:cs="Times New Roman"/>
          <w:b/>
          <w:bCs/>
          <w:sz w:val="24"/>
          <w:szCs w:val="24"/>
        </w:rPr>
        <w:t>P</w:t>
      </w:r>
      <w:r w:rsidRPr="005D2B16">
        <w:rPr>
          <w:rFonts w:ascii="Times New Roman" w:eastAsia="Times New Roman" w:hAnsi="Times New Roman" w:cs="Times New Roman"/>
          <w:b/>
          <w:bCs/>
          <w:sz w:val="24"/>
          <w:szCs w:val="24"/>
        </w:rPr>
        <w:t>hyllosphere</w:t>
      </w:r>
      <w:proofErr w:type="spellEnd"/>
    </w:p>
    <w:p w14:paraId="35E9C49E" w14:textId="77777777" w:rsidR="007F073A" w:rsidRPr="007F073A" w:rsidRDefault="007F073A" w:rsidP="007F073A">
      <w:pPr>
        <w:spacing w:before="100" w:beforeAutospacing="1" w:after="100" w:afterAutospacing="1" w:line="480" w:lineRule="auto"/>
        <w:jc w:val="both"/>
        <w:outlineLvl w:val="2"/>
        <w:rPr>
          <w:rFonts w:ascii="Times New Roman" w:eastAsia="Times New Roman" w:hAnsi="Times New Roman" w:cs="Times New Roman"/>
          <w:bCs/>
          <w:sz w:val="24"/>
          <w:szCs w:val="24"/>
          <w:vertAlign w:val="superscript"/>
        </w:rPr>
      </w:pPr>
      <w:r w:rsidRPr="007F073A">
        <w:rPr>
          <w:rFonts w:ascii="Times New Roman" w:eastAsia="Times New Roman" w:hAnsi="Times New Roman" w:cs="Times New Roman"/>
          <w:bCs/>
          <w:sz w:val="24"/>
          <w:szCs w:val="24"/>
        </w:rPr>
        <w:t>Sara Gallego</w:t>
      </w:r>
      <w:r w:rsidRPr="007F073A">
        <w:rPr>
          <w:rFonts w:ascii="Times New Roman" w:eastAsia="Times New Roman" w:hAnsi="Times New Roman" w:cs="Times New Roman"/>
          <w:bCs/>
          <w:sz w:val="24"/>
          <w:szCs w:val="24"/>
          <w:vertAlign w:val="superscript"/>
        </w:rPr>
        <w:t>1</w:t>
      </w:r>
      <w:r w:rsidRPr="007F073A">
        <w:rPr>
          <w:rFonts w:ascii="Times New Roman" w:eastAsia="Times New Roman" w:hAnsi="Times New Roman" w:cs="Times New Roman"/>
          <w:bCs/>
          <w:sz w:val="24"/>
          <w:szCs w:val="24"/>
        </w:rPr>
        <w:t>, Leila Soufi</w:t>
      </w:r>
      <w:r w:rsidRPr="007F073A">
        <w:rPr>
          <w:rFonts w:ascii="Times New Roman" w:eastAsia="Times New Roman" w:hAnsi="Times New Roman" w:cs="Times New Roman"/>
          <w:bCs/>
          <w:sz w:val="24"/>
          <w:szCs w:val="24"/>
          <w:vertAlign w:val="superscript"/>
        </w:rPr>
        <w:t>2</w:t>
      </w:r>
      <w:r w:rsidRPr="007F073A">
        <w:rPr>
          <w:rFonts w:ascii="Times New Roman" w:eastAsia="Times New Roman" w:hAnsi="Times New Roman" w:cs="Times New Roman"/>
          <w:bCs/>
          <w:sz w:val="24"/>
          <w:szCs w:val="24"/>
        </w:rPr>
        <w:t>, Ioannis Kampouris</w:t>
      </w:r>
      <w:r w:rsidRPr="007F073A">
        <w:rPr>
          <w:rFonts w:ascii="Times New Roman" w:eastAsia="Times New Roman" w:hAnsi="Times New Roman" w:cs="Times New Roman"/>
          <w:bCs/>
          <w:sz w:val="24"/>
          <w:szCs w:val="24"/>
          <w:vertAlign w:val="superscript"/>
        </w:rPr>
        <w:t>1</w:t>
      </w:r>
      <w:r w:rsidRPr="007F073A">
        <w:rPr>
          <w:rFonts w:ascii="Times New Roman" w:eastAsia="Times New Roman" w:hAnsi="Times New Roman" w:cs="Times New Roman"/>
          <w:bCs/>
          <w:sz w:val="24"/>
          <w:szCs w:val="24"/>
        </w:rPr>
        <w:t>, Rehana Abdulvakkeil</w:t>
      </w:r>
      <w:r w:rsidRPr="007F073A">
        <w:rPr>
          <w:rFonts w:ascii="Times New Roman" w:eastAsia="Times New Roman" w:hAnsi="Times New Roman" w:cs="Times New Roman"/>
          <w:bCs/>
          <w:sz w:val="24"/>
          <w:szCs w:val="24"/>
          <w:vertAlign w:val="superscript"/>
        </w:rPr>
        <w:t>3</w:t>
      </w:r>
      <w:r w:rsidRPr="007F073A">
        <w:rPr>
          <w:rFonts w:ascii="Times New Roman" w:eastAsia="Times New Roman" w:hAnsi="Times New Roman" w:cs="Times New Roman"/>
          <w:bCs/>
          <w:sz w:val="24"/>
          <w:szCs w:val="24"/>
        </w:rPr>
        <w:t>, Dipen Pulami</w:t>
      </w:r>
      <w:r w:rsidRPr="007F073A">
        <w:rPr>
          <w:rFonts w:ascii="Times New Roman" w:eastAsia="Times New Roman" w:hAnsi="Times New Roman" w:cs="Times New Roman"/>
          <w:bCs/>
          <w:sz w:val="24"/>
          <w:szCs w:val="24"/>
          <w:vertAlign w:val="superscript"/>
        </w:rPr>
        <w:t>3</w:t>
      </w:r>
      <w:r w:rsidRPr="007F073A">
        <w:rPr>
          <w:rFonts w:ascii="Times New Roman" w:eastAsia="Times New Roman" w:hAnsi="Times New Roman" w:cs="Times New Roman"/>
          <w:bCs/>
          <w:sz w:val="24"/>
          <w:szCs w:val="24"/>
        </w:rPr>
        <w:t>, Kathia Lüneberg</w:t>
      </w:r>
      <w:r w:rsidRPr="007F073A">
        <w:rPr>
          <w:rFonts w:ascii="Times New Roman" w:eastAsia="Times New Roman" w:hAnsi="Times New Roman" w:cs="Times New Roman"/>
          <w:bCs/>
          <w:sz w:val="24"/>
          <w:szCs w:val="24"/>
          <w:vertAlign w:val="superscript"/>
        </w:rPr>
        <w:t>4</w:t>
      </w:r>
      <w:r w:rsidRPr="007F073A">
        <w:rPr>
          <w:rFonts w:ascii="Times New Roman" w:eastAsia="Times New Roman" w:hAnsi="Times New Roman" w:cs="Times New Roman"/>
          <w:bCs/>
          <w:sz w:val="24"/>
          <w:szCs w:val="24"/>
        </w:rPr>
        <w:t>, Benjamin J. Heyde</w:t>
      </w:r>
      <w:r w:rsidRPr="007F073A">
        <w:rPr>
          <w:rFonts w:ascii="Times New Roman" w:eastAsia="Times New Roman" w:hAnsi="Times New Roman" w:cs="Times New Roman"/>
          <w:bCs/>
          <w:sz w:val="24"/>
          <w:szCs w:val="24"/>
          <w:vertAlign w:val="superscript"/>
        </w:rPr>
        <w:t>3,5</w:t>
      </w:r>
      <w:r w:rsidRPr="007F073A">
        <w:rPr>
          <w:rFonts w:ascii="Times New Roman" w:eastAsia="Times New Roman" w:hAnsi="Times New Roman" w:cs="Times New Roman"/>
          <w:bCs/>
          <w:sz w:val="24"/>
          <w:szCs w:val="24"/>
        </w:rPr>
        <w:t>, Doreen Babin</w:t>
      </w:r>
      <w:r w:rsidRPr="007F073A">
        <w:rPr>
          <w:rFonts w:ascii="Times New Roman" w:eastAsia="Times New Roman" w:hAnsi="Times New Roman" w:cs="Times New Roman"/>
          <w:bCs/>
          <w:sz w:val="24"/>
          <w:szCs w:val="24"/>
          <w:vertAlign w:val="superscript"/>
        </w:rPr>
        <w:t>1</w:t>
      </w:r>
      <w:r w:rsidRPr="007F073A">
        <w:rPr>
          <w:rFonts w:ascii="Times New Roman" w:eastAsia="Times New Roman" w:hAnsi="Times New Roman" w:cs="Times New Roman"/>
          <w:bCs/>
          <w:sz w:val="24"/>
          <w:szCs w:val="24"/>
        </w:rPr>
        <w:t>, Christina Siebe</w:t>
      </w:r>
      <w:r w:rsidRPr="007F073A">
        <w:rPr>
          <w:rFonts w:ascii="Times New Roman" w:eastAsia="Times New Roman" w:hAnsi="Times New Roman" w:cs="Times New Roman"/>
          <w:bCs/>
          <w:sz w:val="24"/>
          <w:szCs w:val="24"/>
          <w:vertAlign w:val="superscript"/>
        </w:rPr>
        <w:t>4</w:t>
      </w:r>
      <w:r w:rsidRPr="007F073A">
        <w:rPr>
          <w:rFonts w:ascii="Times New Roman" w:eastAsia="Times New Roman" w:hAnsi="Times New Roman" w:cs="Times New Roman"/>
          <w:bCs/>
          <w:sz w:val="24"/>
          <w:szCs w:val="24"/>
        </w:rPr>
        <w:t>, Jan Siemens</w:t>
      </w:r>
      <w:r w:rsidRPr="007F073A">
        <w:rPr>
          <w:rFonts w:ascii="Times New Roman" w:eastAsia="Times New Roman" w:hAnsi="Times New Roman" w:cs="Times New Roman"/>
          <w:bCs/>
          <w:sz w:val="24"/>
          <w:szCs w:val="24"/>
          <w:vertAlign w:val="superscript"/>
        </w:rPr>
        <w:t>3</w:t>
      </w:r>
      <w:r w:rsidRPr="007F073A">
        <w:rPr>
          <w:rFonts w:ascii="Times New Roman" w:eastAsia="Times New Roman" w:hAnsi="Times New Roman" w:cs="Times New Roman"/>
          <w:bCs/>
          <w:sz w:val="24"/>
          <w:szCs w:val="24"/>
        </w:rPr>
        <w:t>,</w:t>
      </w:r>
      <w:r w:rsidRPr="007F073A" w:rsidDel="00CD1F9A">
        <w:rPr>
          <w:rFonts w:ascii="Times New Roman" w:eastAsia="Times New Roman" w:hAnsi="Times New Roman" w:cs="Times New Roman"/>
          <w:bCs/>
          <w:sz w:val="24"/>
          <w:szCs w:val="24"/>
        </w:rPr>
        <w:t xml:space="preserve"> </w:t>
      </w:r>
      <w:r w:rsidRPr="007F073A">
        <w:rPr>
          <w:rFonts w:ascii="Times New Roman" w:eastAsia="Times New Roman" w:hAnsi="Times New Roman" w:cs="Times New Roman"/>
          <w:bCs/>
          <w:sz w:val="24"/>
          <w:szCs w:val="24"/>
        </w:rPr>
        <w:t>Stefanie P. Glaeser</w:t>
      </w:r>
      <w:r w:rsidRPr="007F073A">
        <w:rPr>
          <w:rFonts w:ascii="Times New Roman" w:eastAsia="Times New Roman" w:hAnsi="Times New Roman" w:cs="Times New Roman"/>
          <w:bCs/>
          <w:sz w:val="24"/>
          <w:szCs w:val="24"/>
          <w:vertAlign w:val="superscript"/>
        </w:rPr>
        <w:t>3</w:t>
      </w:r>
      <w:r w:rsidRPr="007F073A">
        <w:rPr>
          <w:rFonts w:ascii="Times New Roman" w:eastAsia="Times New Roman" w:hAnsi="Times New Roman" w:cs="Times New Roman"/>
          <w:bCs/>
          <w:sz w:val="24"/>
          <w:szCs w:val="24"/>
        </w:rPr>
        <w:t>, Kornelia Smalla</w:t>
      </w:r>
      <w:r w:rsidRPr="007F073A">
        <w:rPr>
          <w:rFonts w:ascii="Times New Roman" w:eastAsia="Times New Roman" w:hAnsi="Times New Roman" w:cs="Times New Roman"/>
          <w:bCs/>
          <w:sz w:val="24"/>
          <w:szCs w:val="24"/>
          <w:vertAlign w:val="superscript"/>
        </w:rPr>
        <w:t>1</w:t>
      </w:r>
      <w:r w:rsidRPr="007F073A">
        <w:rPr>
          <w:rFonts w:ascii="Times New Roman" w:eastAsia="Times New Roman" w:hAnsi="Times New Roman" w:cs="Times New Roman"/>
          <w:bCs/>
          <w:sz w:val="24"/>
          <w:szCs w:val="24"/>
        </w:rPr>
        <w:t xml:space="preserve"> and Elisabeth Grohmann</w:t>
      </w:r>
      <w:r w:rsidRPr="007F073A">
        <w:rPr>
          <w:rFonts w:ascii="Times New Roman" w:eastAsia="Times New Roman" w:hAnsi="Times New Roman" w:cs="Times New Roman"/>
          <w:bCs/>
          <w:sz w:val="24"/>
          <w:szCs w:val="24"/>
          <w:vertAlign w:val="superscript"/>
        </w:rPr>
        <w:t xml:space="preserve">2 </w:t>
      </w:r>
    </w:p>
    <w:p w14:paraId="553CCB59" w14:textId="77777777" w:rsidR="007F073A" w:rsidRPr="00EE7FEA" w:rsidRDefault="007F073A" w:rsidP="007F073A">
      <w:pPr>
        <w:pStyle w:val="NormalWeb"/>
        <w:spacing w:before="0" w:beforeAutospacing="0" w:after="0" w:afterAutospacing="0" w:line="480" w:lineRule="auto"/>
        <w:jc w:val="both"/>
        <w:rPr>
          <w:rFonts w:eastAsiaTheme="minorHAnsi"/>
        </w:rPr>
      </w:pPr>
      <w:r w:rsidRPr="00EE7FEA">
        <w:rPr>
          <w:rFonts w:eastAsiaTheme="minorHAnsi"/>
          <w:vertAlign w:val="superscript"/>
        </w:rPr>
        <w:t>1</w:t>
      </w:r>
      <w:r w:rsidRPr="00EE7FEA">
        <w:rPr>
          <w:rFonts w:eastAsiaTheme="minorHAnsi"/>
        </w:rPr>
        <w:t xml:space="preserve">Julius </w:t>
      </w:r>
      <w:proofErr w:type="spellStart"/>
      <w:r w:rsidRPr="00EE7FEA">
        <w:rPr>
          <w:rFonts w:eastAsiaTheme="minorHAnsi"/>
        </w:rPr>
        <w:t>Kühn</w:t>
      </w:r>
      <w:proofErr w:type="spellEnd"/>
      <w:r w:rsidRPr="00EE7FEA">
        <w:rPr>
          <w:rFonts w:eastAsiaTheme="minorHAnsi"/>
        </w:rPr>
        <w:t xml:space="preserve"> Institute</w:t>
      </w:r>
      <w:r>
        <w:rPr>
          <w:rFonts w:eastAsiaTheme="minorHAnsi"/>
        </w:rPr>
        <w:t xml:space="preserve"> (JKI) -</w:t>
      </w:r>
      <w:r w:rsidRPr="00EE7FEA">
        <w:rPr>
          <w:rFonts w:eastAsiaTheme="minorHAnsi"/>
        </w:rPr>
        <w:t xml:space="preserve"> Federal Research Centre for Cultivated Plants, Institute for Epidemiology and Pathogen Diagnostics, </w:t>
      </w:r>
      <w:proofErr w:type="spellStart"/>
      <w:r>
        <w:rPr>
          <w:rFonts w:eastAsiaTheme="minorHAnsi"/>
        </w:rPr>
        <w:t>Messeweg</w:t>
      </w:r>
      <w:proofErr w:type="spellEnd"/>
      <w:r>
        <w:rPr>
          <w:rFonts w:eastAsiaTheme="minorHAnsi"/>
        </w:rPr>
        <w:t xml:space="preserve"> 11-12, 38104 </w:t>
      </w:r>
      <w:r w:rsidRPr="00EE7FEA">
        <w:rPr>
          <w:rFonts w:eastAsiaTheme="minorHAnsi"/>
        </w:rPr>
        <w:t>Braunschweig, Germany</w:t>
      </w:r>
    </w:p>
    <w:p w14:paraId="1851F013" w14:textId="77777777" w:rsidR="007F073A" w:rsidRPr="0066773F" w:rsidRDefault="007F073A" w:rsidP="007F073A">
      <w:pPr>
        <w:pStyle w:val="NormalWeb"/>
        <w:spacing w:before="0" w:beforeAutospacing="0" w:after="0" w:afterAutospacing="0" w:line="480" w:lineRule="auto"/>
        <w:jc w:val="both"/>
        <w:rPr>
          <w:rFonts w:eastAsiaTheme="minorHAnsi"/>
        </w:rPr>
      </w:pPr>
      <w:r w:rsidRPr="00EE7FEA">
        <w:rPr>
          <w:rFonts w:eastAsiaTheme="minorHAnsi"/>
          <w:vertAlign w:val="superscript"/>
        </w:rPr>
        <w:t>2</w:t>
      </w:r>
      <w:r w:rsidRPr="00EE7FEA">
        <w:rPr>
          <w:rFonts w:eastAsiaTheme="minorHAnsi"/>
        </w:rPr>
        <w:t xml:space="preserve">Berlin University of Applied Sciences, Faculty of Life Sciences and Technology, Department of Microbiology, Berlin, Germany </w:t>
      </w:r>
    </w:p>
    <w:p w14:paraId="1A73BB1B" w14:textId="77777777" w:rsidR="007F073A" w:rsidRPr="0066773F" w:rsidRDefault="007F073A" w:rsidP="007F073A">
      <w:pPr>
        <w:pStyle w:val="NormalWeb"/>
        <w:spacing w:before="0" w:beforeAutospacing="0" w:after="0" w:afterAutospacing="0" w:line="480" w:lineRule="auto"/>
        <w:jc w:val="both"/>
        <w:rPr>
          <w:rFonts w:eastAsiaTheme="minorHAnsi"/>
        </w:rPr>
      </w:pPr>
      <w:r w:rsidRPr="005D2B16">
        <w:rPr>
          <w:vertAlign w:val="superscript"/>
        </w:rPr>
        <w:t>3</w:t>
      </w:r>
      <w:r w:rsidRPr="00963B8D">
        <w:rPr>
          <w:rFonts w:eastAsiaTheme="minorHAnsi"/>
        </w:rPr>
        <w:t xml:space="preserve">Justus Liebig University Giessen, </w:t>
      </w:r>
      <w:proofErr w:type="spellStart"/>
      <w:r w:rsidRPr="00963B8D">
        <w:rPr>
          <w:rFonts w:eastAsiaTheme="minorHAnsi"/>
        </w:rPr>
        <w:t>iFZ</w:t>
      </w:r>
      <w:proofErr w:type="spellEnd"/>
      <w:r w:rsidRPr="00963B8D">
        <w:rPr>
          <w:rFonts w:eastAsiaTheme="minorHAnsi"/>
        </w:rPr>
        <w:t xml:space="preserve"> Research Center for </w:t>
      </w:r>
      <w:proofErr w:type="spellStart"/>
      <w:r w:rsidRPr="00963B8D">
        <w:rPr>
          <w:rFonts w:eastAsiaTheme="minorHAnsi"/>
        </w:rPr>
        <w:t>BioSystems</w:t>
      </w:r>
      <w:proofErr w:type="spellEnd"/>
      <w:r w:rsidRPr="00963B8D">
        <w:rPr>
          <w:rFonts w:eastAsiaTheme="minorHAnsi"/>
        </w:rPr>
        <w:t>, Land Use and Nutrition, Institute of Soil Science and Soil Conservation, Giessen, Germany.</w:t>
      </w:r>
    </w:p>
    <w:p w14:paraId="64DDC91B" w14:textId="77777777" w:rsidR="007F073A" w:rsidRDefault="007F073A" w:rsidP="007F073A">
      <w:pPr>
        <w:pStyle w:val="NormalWeb"/>
        <w:spacing w:before="0" w:beforeAutospacing="0" w:after="0" w:afterAutospacing="0" w:line="480" w:lineRule="auto"/>
        <w:jc w:val="both"/>
        <w:rPr>
          <w:rFonts w:eastAsiaTheme="minorHAnsi"/>
          <w:lang w:val="es-ES_tradnl"/>
        </w:rPr>
      </w:pPr>
      <w:r w:rsidRPr="005D2B16">
        <w:rPr>
          <w:rFonts w:eastAsiaTheme="minorHAnsi"/>
          <w:vertAlign w:val="superscript"/>
          <w:lang w:val="es-ES"/>
        </w:rPr>
        <w:t>4</w:t>
      </w:r>
      <w:r w:rsidRPr="00963B8D">
        <w:rPr>
          <w:rFonts w:eastAsiaTheme="minorHAnsi"/>
          <w:lang w:val="es-ES_tradnl"/>
        </w:rPr>
        <w:t>Instituto de Geología, Universidad Nacional Autónoma de México, Ciudad Universitaria, México</w:t>
      </w:r>
    </w:p>
    <w:p w14:paraId="2B7909E5" w14:textId="77777777" w:rsidR="007F073A" w:rsidRDefault="007F073A" w:rsidP="007F073A">
      <w:pPr>
        <w:pStyle w:val="NormalWeb"/>
        <w:spacing w:before="0" w:beforeAutospacing="0" w:after="0" w:afterAutospacing="0" w:line="480" w:lineRule="auto"/>
        <w:jc w:val="both"/>
      </w:pPr>
      <w:r w:rsidRPr="00EE7FEA">
        <w:rPr>
          <w:vertAlign w:val="superscript"/>
        </w:rPr>
        <w:t>5</w:t>
      </w:r>
      <w:r w:rsidRPr="00EE7FEA">
        <w:t>Ruhr University Bochum, Institute of Geography, Unit Soil Sciences and Soil Resources, Bochum, Germany</w:t>
      </w:r>
    </w:p>
    <w:p w14:paraId="69BF8B8B" w14:textId="3A37C81E" w:rsidR="00C50C26" w:rsidRDefault="00C50C26" w:rsidP="007F073A">
      <w:pPr>
        <w:spacing w:before="100" w:beforeAutospacing="1" w:after="100" w:afterAutospacing="1" w:line="480" w:lineRule="auto"/>
        <w:jc w:val="both"/>
        <w:outlineLvl w:val="2"/>
        <w:rPr>
          <w:rFonts w:ascii="Times New Roman" w:eastAsia="Times New Roman" w:hAnsi="Times New Roman" w:cs="Times New Roman"/>
          <w:b/>
          <w:bCs/>
          <w:sz w:val="24"/>
          <w:szCs w:val="24"/>
        </w:rPr>
      </w:pPr>
      <w:r w:rsidRPr="00EE7FEA">
        <w:rPr>
          <w:rFonts w:ascii="Times New Roman" w:eastAsia="Times New Roman" w:hAnsi="Times New Roman" w:cs="Times New Roman"/>
          <w:bCs/>
          <w:sz w:val="24"/>
          <w:szCs w:val="24"/>
        </w:rPr>
        <w:t xml:space="preserve">*Corresponding authors: </w:t>
      </w:r>
      <w:r w:rsidRPr="00EE7FEA">
        <w:rPr>
          <w:rFonts w:ascii="Times New Roman" w:eastAsia="Times New Roman" w:hAnsi="Times New Roman" w:cs="Times New Roman"/>
          <w:b/>
          <w:bCs/>
          <w:sz w:val="24"/>
          <w:szCs w:val="24"/>
        </w:rPr>
        <w:t>Sara Gallego</w:t>
      </w:r>
      <w:r w:rsidRPr="00EE7FEA">
        <w:rPr>
          <w:rFonts w:ascii="Times New Roman" w:eastAsia="Times New Roman" w:hAnsi="Times New Roman" w:cs="Times New Roman"/>
          <w:bCs/>
          <w:sz w:val="24"/>
          <w:szCs w:val="24"/>
        </w:rPr>
        <w:t xml:space="preserve"> (</w:t>
      </w:r>
      <w:hyperlink r:id="rId5" w:history="1">
        <w:r w:rsidRPr="00EE7FEA">
          <w:rPr>
            <w:rStyle w:val="Hyperlink"/>
            <w:rFonts w:ascii="Times New Roman" w:eastAsia="Times New Roman" w:hAnsi="Times New Roman" w:cs="Times New Roman"/>
            <w:b/>
            <w:bCs/>
            <w:sz w:val="24"/>
            <w:szCs w:val="24"/>
          </w:rPr>
          <w:t>sara.gallego@julius-kuehn.de</w:t>
        </w:r>
      </w:hyperlink>
      <w:r w:rsidRPr="00EE7FEA">
        <w:rPr>
          <w:rFonts w:ascii="Times New Roman" w:eastAsia="Times New Roman" w:hAnsi="Times New Roman" w:cs="Times New Roman"/>
          <w:bCs/>
          <w:sz w:val="24"/>
          <w:szCs w:val="24"/>
        </w:rPr>
        <w:t xml:space="preserve">) and </w:t>
      </w:r>
      <w:r w:rsidRPr="00EE7FEA">
        <w:rPr>
          <w:rFonts w:ascii="Times New Roman" w:eastAsia="Times New Roman" w:hAnsi="Times New Roman" w:cs="Times New Roman"/>
          <w:b/>
          <w:bCs/>
          <w:sz w:val="24"/>
          <w:szCs w:val="24"/>
        </w:rPr>
        <w:t xml:space="preserve">Elisabeth Grohmann (e-mail: </w:t>
      </w:r>
      <w:hyperlink r:id="rId6" w:history="1">
        <w:r w:rsidRPr="00EE7FEA">
          <w:rPr>
            <w:rStyle w:val="Hyperlink"/>
            <w:rFonts w:ascii="Times New Roman" w:eastAsia="Times New Roman" w:hAnsi="Times New Roman" w:cs="Times New Roman"/>
            <w:b/>
            <w:bCs/>
            <w:sz w:val="24"/>
            <w:szCs w:val="24"/>
          </w:rPr>
          <w:t>egrohmann@bht-berlin.de</w:t>
        </w:r>
      </w:hyperlink>
      <w:r w:rsidRPr="00EE7FEA">
        <w:rPr>
          <w:rFonts w:ascii="Times New Roman" w:eastAsia="Times New Roman" w:hAnsi="Times New Roman" w:cs="Times New Roman"/>
          <w:b/>
          <w:bCs/>
          <w:sz w:val="24"/>
          <w:szCs w:val="24"/>
        </w:rPr>
        <w:t>)</w:t>
      </w:r>
      <w:r>
        <w:rPr>
          <w:rFonts w:ascii="Times New Roman" w:eastAsia="Times New Roman" w:hAnsi="Times New Roman" w:cs="Times New Roman"/>
          <w:b/>
          <w:bCs/>
          <w:sz w:val="24"/>
          <w:szCs w:val="24"/>
        </w:rPr>
        <w:t xml:space="preserve">, </w:t>
      </w:r>
    </w:p>
    <w:p w14:paraId="30A454A8" w14:textId="4414A3B4" w:rsidR="00C854E9" w:rsidRPr="00A47F9D" w:rsidRDefault="00553CD6" w:rsidP="0046083F">
      <w:pPr>
        <w:spacing w:before="100" w:beforeAutospacing="1" w:after="100" w:afterAutospacing="1" w:line="480" w:lineRule="auto"/>
        <w:jc w:val="both"/>
        <w:outlineLvl w:val="2"/>
        <w:rPr>
          <w:rStyle w:val="Hyperlink"/>
          <w:rFonts w:ascii="Times New Roman" w:eastAsia="Times New Roman" w:hAnsi="Times New Roman" w:cs="Times New Roman"/>
          <w:b/>
          <w:bCs/>
          <w:sz w:val="24"/>
          <w:szCs w:val="24"/>
        </w:rPr>
      </w:pPr>
      <w:r w:rsidRPr="00553CD6">
        <w:rPr>
          <w:rFonts w:ascii="Times New Roman" w:eastAsia="Times New Roman" w:hAnsi="Times New Roman" w:cs="Times New Roman"/>
          <w:sz w:val="24"/>
          <w:szCs w:val="24"/>
        </w:rPr>
        <w:t>C</w:t>
      </w:r>
      <w:r w:rsidR="00C50C26" w:rsidRPr="00553CD6">
        <w:rPr>
          <w:rFonts w:ascii="Times New Roman" w:eastAsia="Times New Roman" w:hAnsi="Times New Roman" w:cs="Times New Roman"/>
          <w:sz w:val="24"/>
          <w:szCs w:val="24"/>
        </w:rPr>
        <w:t>orrespondence for cultivation studies:</w:t>
      </w:r>
      <w:r w:rsidR="00C50C26">
        <w:rPr>
          <w:rFonts w:ascii="Times New Roman" w:eastAsia="Times New Roman" w:hAnsi="Times New Roman" w:cs="Times New Roman"/>
          <w:b/>
          <w:bCs/>
          <w:sz w:val="24"/>
          <w:szCs w:val="24"/>
        </w:rPr>
        <w:t xml:space="preserve"> Stefanie P. Glaeser (e-mail: Stefanie.Glaeser@umwelt.uni-giessen.de)</w:t>
      </w:r>
      <w:r w:rsidR="00C854E9" w:rsidRPr="00A47F9D">
        <w:rPr>
          <w:rStyle w:val="Hyperlink"/>
          <w:rFonts w:ascii="Times New Roman" w:eastAsia="Times New Roman" w:hAnsi="Times New Roman" w:cs="Times New Roman"/>
          <w:b/>
          <w:bCs/>
          <w:sz w:val="24"/>
          <w:szCs w:val="24"/>
        </w:rPr>
        <w:br w:type="page"/>
      </w:r>
    </w:p>
    <w:p w14:paraId="74DB3B64" w14:textId="77777777" w:rsidR="00A47F9D" w:rsidRDefault="00A47F9D" w:rsidP="00515279">
      <w:pPr>
        <w:spacing w:before="100" w:beforeAutospacing="1" w:after="100" w:afterAutospacing="1" w:line="480" w:lineRule="auto"/>
        <w:jc w:val="both"/>
        <w:outlineLvl w:val="2"/>
        <w:rPr>
          <w:rFonts w:ascii="Times New Roman" w:hAnsi="Times New Roman" w:cs="Times New Roman"/>
          <w:b/>
          <w:sz w:val="24"/>
          <w:szCs w:val="24"/>
        </w:rPr>
        <w:sectPr w:rsidR="00A47F9D">
          <w:pgSz w:w="12240" w:h="15840"/>
          <w:pgMar w:top="1417" w:right="1417" w:bottom="1134" w:left="1417" w:header="720" w:footer="720" w:gutter="0"/>
          <w:cols w:space="720"/>
          <w:docGrid w:linePitch="360"/>
        </w:sectPr>
      </w:pPr>
    </w:p>
    <w:p w14:paraId="5AD7B292" w14:textId="2E79A7B5" w:rsidR="00515279" w:rsidRPr="00A47F9D" w:rsidRDefault="00515279" w:rsidP="00515279">
      <w:pPr>
        <w:spacing w:before="100" w:beforeAutospacing="1" w:after="100" w:afterAutospacing="1" w:line="480" w:lineRule="auto"/>
        <w:jc w:val="both"/>
        <w:outlineLvl w:val="2"/>
        <w:rPr>
          <w:rFonts w:ascii="Times New Roman" w:hAnsi="Times New Roman" w:cs="Times New Roman"/>
          <w:sz w:val="24"/>
          <w:szCs w:val="24"/>
        </w:rPr>
      </w:pPr>
      <w:r w:rsidRPr="00A47F9D">
        <w:rPr>
          <w:rFonts w:ascii="Times New Roman" w:hAnsi="Times New Roman" w:cs="Times New Roman"/>
          <w:b/>
          <w:sz w:val="24"/>
          <w:szCs w:val="24"/>
        </w:rPr>
        <w:lastRenderedPageBreak/>
        <w:t xml:space="preserve">Table </w:t>
      </w:r>
      <w:r w:rsidR="00A74AF4" w:rsidRPr="00A47F9D">
        <w:rPr>
          <w:rFonts w:ascii="Times New Roman" w:hAnsi="Times New Roman" w:cs="Times New Roman"/>
          <w:b/>
          <w:sz w:val="24"/>
          <w:szCs w:val="24"/>
        </w:rPr>
        <w:t>S</w:t>
      </w:r>
      <w:r w:rsidR="005E77E4" w:rsidRPr="00A47F9D">
        <w:rPr>
          <w:rFonts w:ascii="Times New Roman" w:hAnsi="Times New Roman" w:cs="Times New Roman"/>
          <w:b/>
          <w:sz w:val="24"/>
          <w:szCs w:val="24"/>
        </w:rPr>
        <w:t>1</w:t>
      </w:r>
      <w:r w:rsidRPr="00A47F9D">
        <w:rPr>
          <w:rFonts w:ascii="Times New Roman" w:hAnsi="Times New Roman" w:cs="Times New Roman"/>
          <w:b/>
          <w:bCs/>
          <w:sz w:val="24"/>
          <w:szCs w:val="24"/>
        </w:rPr>
        <w:t xml:space="preserve">. </w:t>
      </w:r>
      <w:r w:rsidR="00F93974" w:rsidRPr="00A47F9D">
        <w:rPr>
          <w:rFonts w:ascii="Times New Roman" w:hAnsi="Times New Roman" w:cs="Times New Roman"/>
          <w:sz w:val="24"/>
          <w:szCs w:val="24"/>
        </w:rPr>
        <w:t xml:space="preserve">qPCR </w:t>
      </w:r>
      <w:r w:rsidR="00690932" w:rsidRPr="00A47F9D">
        <w:rPr>
          <w:rFonts w:ascii="Times New Roman" w:hAnsi="Times New Roman" w:cs="Times New Roman"/>
          <w:sz w:val="24"/>
          <w:szCs w:val="24"/>
        </w:rPr>
        <w:t xml:space="preserve">primer </w:t>
      </w:r>
      <w:r w:rsidR="00A53AE6" w:rsidRPr="00A47F9D">
        <w:rPr>
          <w:rFonts w:ascii="Times New Roman" w:hAnsi="Times New Roman" w:cs="Times New Roman"/>
          <w:sz w:val="24"/>
          <w:szCs w:val="24"/>
        </w:rPr>
        <w:t xml:space="preserve">and probe </w:t>
      </w:r>
      <w:r w:rsidR="00F93974" w:rsidRPr="00A47F9D">
        <w:rPr>
          <w:rFonts w:ascii="Times New Roman" w:hAnsi="Times New Roman" w:cs="Times New Roman"/>
          <w:sz w:val="24"/>
          <w:szCs w:val="24"/>
        </w:rPr>
        <w:t>sets</w:t>
      </w:r>
      <w:r w:rsidRPr="00A47F9D">
        <w:rPr>
          <w:rFonts w:ascii="Times New Roman" w:hAnsi="Times New Roman" w:cs="Times New Roman"/>
          <w:sz w:val="24"/>
          <w:szCs w:val="24"/>
        </w:rPr>
        <w:t xml:space="preserve"> used in this study</w:t>
      </w:r>
      <w:r w:rsidR="00AF0537">
        <w:rPr>
          <w:rFonts w:ascii="Times New Roman" w:hAnsi="Times New Roman" w:cs="Times New Roman"/>
          <w:sz w:val="24"/>
          <w:szCs w:val="24"/>
        </w:rPr>
        <w:t>.</w:t>
      </w:r>
    </w:p>
    <w:tbl>
      <w:tblPr>
        <w:tblStyle w:val="PlainTable2"/>
        <w:tblW w:w="13320" w:type="dxa"/>
        <w:tblLayout w:type="fixed"/>
        <w:tblLook w:val="04A0" w:firstRow="1" w:lastRow="0" w:firstColumn="1" w:lastColumn="0" w:noHBand="0" w:noVBand="1"/>
      </w:tblPr>
      <w:tblGrid>
        <w:gridCol w:w="1710"/>
        <w:gridCol w:w="1890"/>
        <w:gridCol w:w="5040"/>
        <w:gridCol w:w="1350"/>
        <w:gridCol w:w="3330"/>
      </w:tblGrid>
      <w:tr w:rsidR="00835FD4" w:rsidRPr="00A47F9D" w14:paraId="39D41EAD" w14:textId="77777777" w:rsidTr="005064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7B072D1D" w14:textId="115EC613" w:rsidR="00835FD4" w:rsidRPr="00A47F9D" w:rsidRDefault="00835FD4" w:rsidP="00AF0537">
            <w:pPr>
              <w:spacing w:after="100" w:afterAutospacing="1"/>
              <w:jc w:val="both"/>
              <w:outlineLvl w:val="2"/>
              <w:rPr>
                <w:rFonts w:ascii="Times New Roman" w:hAnsi="Times New Roman" w:cs="Times New Roman"/>
                <w:sz w:val="24"/>
                <w:szCs w:val="24"/>
              </w:rPr>
            </w:pPr>
            <w:r w:rsidRPr="00A47F9D">
              <w:rPr>
                <w:rFonts w:ascii="Times New Roman" w:hAnsi="Times New Roman" w:cs="Times New Roman"/>
                <w:sz w:val="24"/>
                <w:szCs w:val="24"/>
              </w:rPr>
              <w:t>Target gene/plasmid group</w:t>
            </w:r>
          </w:p>
        </w:tc>
        <w:tc>
          <w:tcPr>
            <w:tcW w:w="1890" w:type="dxa"/>
          </w:tcPr>
          <w:p w14:paraId="5D5AB927" w14:textId="30CBAB49" w:rsidR="00835FD4" w:rsidRPr="00A47F9D" w:rsidRDefault="00835FD4" w:rsidP="00AC4591">
            <w:pPr>
              <w:spacing w:after="100" w:afterAutospacing="1"/>
              <w:jc w:val="both"/>
              <w:outlineLvl w:val="2"/>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Primers</w:t>
            </w:r>
            <w:r w:rsidR="00DB6B68" w:rsidRPr="00A47F9D">
              <w:rPr>
                <w:rFonts w:ascii="Times New Roman" w:hAnsi="Times New Roman" w:cs="Times New Roman"/>
                <w:sz w:val="24"/>
                <w:szCs w:val="24"/>
              </w:rPr>
              <w:t>/Probes</w:t>
            </w:r>
          </w:p>
        </w:tc>
        <w:tc>
          <w:tcPr>
            <w:tcW w:w="5040" w:type="dxa"/>
          </w:tcPr>
          <w:p w14:paraId="7C7E04AD" w14:textId="77777777" w:rsidR="00835FD4" w:rsidRPr="00A47F9D" w:rsidRDefault="00835FD4" w:rsidP="00AC4591">
            <w:pPr>
              <w:spacing w:after="100" w:afterAutospacing="1"/>
              <w:jc w:val="both"/>
              <w:outlineLvl w:val="2"/>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Sequence [5´-3]</w:t>
            </w:r>
          </w:p>
        </w:tc>
        <w:tc>
          <w:tcPr>
            <w:tcW w:w="1350" w:type="dxa"/>
          </w:tcPr>
          <w:p w14:paraId="09865630" w14:textId="77777777" w:rsidR="00835FD4" w:rsidRPr="00A47F9D" w:rsidRDefault="00835FD4" w:rsidP="00AC4591">
            <w:pPr>
              <w:spacing w:after="100" w:afterAutospacing="1"/>
              <w:jc w:val="both"/>
              <w:outlineLvl w:val="2"/>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Annealing temp</w:t>
            </w:r>
          </w:p>
        </w:tc>
        <w:tc>
          <w:tcPr>
            <w:tcW w:w="3330" w:type="dxa"/>
          </w:tcPr>
          <w:p w14:paraId="01A5344D" w14:textId="77777777" w:rsidR="00835FD4" w:rsidRPr="00A47F9D" w:rsidRDefault="00835FD4" w:rsidP="00AC4591">
            <w:pPr>
              <w:spacing w:after="100" w:afterAutospacing="1"/>
              <w:jc w:val="both"/>
              <w:outlineLvl w:val="2"/>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Reference</w:t>
            </w:r>
          </w:p>
        </w:tc>
      </w:tr>
      <w:tr w:rsidR="00835FD4" w:rsidRPr="00A47F9D" w14:paraId="66C6A5D8" w14:textId="77777777" w:rsidTr="005064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6B9A924C" w14:textId="77777777" w:rsidR="00D8069D" w:rsidRPr="00A47F9D" w:rsidRDefault="009855EF" w:rsidP="00AC4591">
            <w:pPr>
              <w:spacing w:after="100" w:afterAutospacing="1"/>
              <w:jc w:val="both"/>
              <w:outlineLvl w:val="2"/>
              <w:rPr>
                <w:rFonts w:ascii="Times New Roman" w:hAnsi="Times New Roman" w:cs="Times New Roman"/>
                <w:b w:val="0"/>
                <w:bCs w:val="0"/>
                <w:sz w:val="24"/>
                <w:szCs w:val="24"/>
              </w:rPr>
            </w:pPr>
            <w:r w:rsidRPr="00A47F9D">
              <w:rPr>
                <w:rFonts w:ascii="Times New Roman" w:hAnsi="Times New Roman" w:cs="Times New Roman"/>
                <w:sz w:val="24"/>
                <w:szCs w:val="24"/>
              </w:rPr>
              <w:t>B</w:t>
            </w:r>
            <w:r w:rsidR="00835FD4" w:rsidRPr="00A47F9D">
              <w:rPr>
                <w:rFonts w:ascii="Times New Roman" w:hAnsi="Times New Roman" w:cs="Times New Roman"/>
                <w:sz w:val="24"/>
                <w:szCs w:val="24"/>
              </w:rPr>
              <w:t xml:space="preserve">acterial 16S </w:t>
            </w:r>
          </w:p>
          <w:p w14:paraId="19A9AF3D" w14:textId="531F1CA4" w:rsidR="00835FD4" w:rsidRPr="00A47F9D" w:rsidRDefault="00835FD4" w:rsidP="00AC4591">
            <w:pPr>
              <w:spacing w:after="100" w:afterAutospacing="1"/>
              <w:jc w:val="both"/>
              <w:outlineLvl w:val="2"/>
              <w:rPr>
                <w:rFonts w:ascii="Times New Roman" w:hAnsi="Times New Roman" w:cs="Times New Roman"/>
                <w:sz w:val="24"/>
                <w:szCs w:val="24"/>
              </w:rPr>
            </w:pPr>
            <w:r w:rsidRPr="00A47F9D">
              <w:rPr>
                <w:rFonts w:ascii="Times New Roman" w:hAnsi="Times New Roman" w:cs="Times New Roman"/>
                <w:sz w:val="24"/>
                <w:szCs w:val="24"/>
              </w:rPr>
              <w:t>rRNA gene</w:t>
            </w:r>
          </w:p>
        </w:tc>
        <w:tc>
          <w:tcPr>
            <w:tcW w:w="1890" w:type="dxa"/>
          </w:tcPr>
          <w:p w14:paraId="1DB474AE" w14:textId="77777777" w:rsidR="00835FD4" w:rsidRPr="00A47F9D" w:rsidRDefault="00835FD4" w:rsidP="00AC4591">
            <w:pPr>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Bact1369F</w:t>
            </w:r>
          </w:p>
          <w:p w14:paraId="2EECEF8F" w14:textId="77777777" w:rsidR="00835FD4" w:rsidRPr="00A47F9D" w:rsidRDefault="00835FD4" w:rsidP="00AC4591">
            <w:pPr>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Prok1492R</w:t>
            </w:r>
          </w:p>
          <w:p w14:paraId="52AF0B34" w14:textId="77777777" w:rsidR="00835FD4" w:rsidRPr="00A47F9D" w:rsidRDefault="00835FD4" w:rsidP="00AC4591">
            <w:pPr>
              <w:spacing w:after="100" w:afterAutospacing="1"/>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TM1389F_P</w:t>
            </w:r>
          </w:p>
        </w:tc>
        <w:tc>
          <w:tcPr>
            <w:tcW w:w="5040" w:type="dxa"/>
          </w:tcPr>
          <w:p w14:paraId="204DA3F5"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CGGTGAATACGTTCYCGG</w:t>
            </w:r>
          </w:p>
          <w:p w14:paraId="5D97AE37"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GGWTACCTTGTTACGACTT</w:t>
            </w:r>
          </w:p>
          <w:p w14:paraId="1F03675F" w14:textId="77777777" w:rsidR="00835FD4" w:rsidRPr="00A47F9D" w:rsidRDefault="00835FD4" w:rsidP="00AC4591">
            <w:pPr>
              <w:spacing w:after="100" w:afterAutospacing="1"/>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CTTGTACACACCGCCCGTC</w:t>
            </w:r>
          </w:p>
        </w:tc>
        <w:tc>
          <w:tcPr>
            <w:tcW w:w="1350" w:type="dxa"/>
          </w:tcPr>
          <w:p w14:paraId="60A176DC" w14:textId="77777777" w:rsidR="00835FD4" w:rsidRPr="00A47F9D" w:rsidRDefault="00835FD4" w:rsidP="00AC4591">
            <w:pPr>
              <w:spacing w:after="100" w:afterAutospacing="1"/>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56°C</w:t>
            </w:r>
          </w:p>
        </w:tc>
        <w:tc>
          <w:tcPr>
            <w:tcW w:w="3330" w:type="dxa"/>
          </w:tcPr>
          <w:p w14:paraId="2D59BD79" w14:textId="0E499498" w:rsidR="00835FD4" w:rsidRPr="00A47F9D" w:rsidRDefault="00835FD4" w:rsidP="00391D1A">
            <w:pPr>
              <w:spacing w:after="100" w:afterAutospacing="1"/>
              <w:ind w:left="175" w:hanging="175"/>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5E531A">
              <w:rPr>
                <w:rFonts w:ascii="Times New Roman" w:hAnsi="Times New Roman" w:cs="Times New Roman"/>
                <w:sz w:val="24"/>
                <w:szCs w:val="24"/>
              </w:rPr>
              <w:instrText>ADDIN CSL_CITATION {"citationItems":[{"id":"ITEM-1","itemData":{"DOI":"10.1128/AEM.66.11.4605-4614.2000","ISSN":"00992240","PMID":"11055900","abstract":"Few techniques are currently available for quantifying specific prokaryotic taxa in environmental samples. Quantification of specific genotypes has relied mainly on oligonucleotide hybridization to extracted rRNA or intact rRNA in whole cells. However, low abundance and cellular rRNA content limit the application of these techniques in aquatic environments. In this study, we applied a newly developed quantitative PCR assay (5'-nuclease assay, also known as TaqMan) to quantify specific small-subunit (SSU) rRNA genes (rDNAs) from uncultivated planktonic prokaryotes in Monterey Bay. Primer and probe combinations for quantification of SSU rDNAs at the domain and group levels were developed and tested for specificity and quantitative reliability. We examined the spatial and temporal variations of SSU rDNAs from Synechococcus plus Prochlorococcus and marine Archaea and compared the results of the quantitative PCR assays to those obtained by alternative methods. The 5'-nuclease assays reliably quantified rDNAs over at least 4 orders of magnitude and accurately measured the proportions of genes in artificial mixtures. The spatial and temporal distributions of planktonic microbial groups measured by the 5'-nuclease assays were similar to the distributions estimated by quantitative oligonucleotide probe hybridization, whole-cell hybridization assays, and flow cytometry.","author":[{"dropping-particle":"","family":"Suzuki","given":"M. T.","non-dropping-particle":"","parse-names":false,"suffix":""},{"dropping-particle":"","family":"Taylor","given":"L. T.","non-dropping-particle":"","parse-names":false,"suffix":""},{"dropping-particle":"","family":"DeLong","given":"E. F.","non-dropping-particle":"","parse-names":false,"suffix":""}],"container-title":"Applied and Environmental Microbiology","id":"ITEM-1","issue":"11","issued":{"date-parts":[["2000"]]},"page":"4605-4614","publisher":"American Society for Microbiology","title":"Quantitative analysis of small-subunit rRNA genes in mixed microbial populations via 5'-nuclease assays","type":"article-journal","volume":"66"},"uris":["http://www.mendeley.com/documents/?uuid=aaac55cb-bbf5-414e-af1e-375de7988c07"]}],"mendeley":{"formattedCitation":"(Suzuki et al., 2000)","plainTextFormattedCitation":"(Suzuki et al., 2000)","previouslyFormattedCitation":"(Suzuki et al., 2000)"},"properties":{"noteIndex":0},"schema":"https://github.com/citation-style-language/schema/raw/master/csl-citation.json"}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lang w:val="fr-FR"/>
              </w:rPr>
              <w:t>(Suzuki et al., 2000)</w:t>
            </w:r>
            <w:r w:rsidRPr="00A47F9D">
              <w:rPr>
                <w:rFonts w:ascii="Times New Roman" w:hAnsi="Times New Roman" w:cs="Times New Roman"/>
                <w:sz w:val="24"/>
                <w:szCs w:val="24"/>
              </w:rPr>
              <w:fldChar w:fldCharType="end"/>
            </w:r>
          </w:p>
        </w:tc>
      </w:tr>
      <w:tr w:rsidR="00835FD4" w:rsidRPr="001A3097" w14:paraId="3F76985C" w14:textId="77777777" w:rsidTr="005064EA">
        <w:tc>
          <w:tcPr>
            <w:cnfStyle w:val="001000000000" w:firstRow="0" w:lastRow="0" w:firstColumn="1" w:lastColumn="0" w:oddVBand="0" w:evenVBand="0" w:oddHBand="0" w:evenHBand="0" w:firstRowFirstColumn="0" w:firstRowLastColumn="0" w:lastRowFirstColumn="0" w:lastRowLastColumn="0"/>
            <w:tcW w:w="1710" w:type="dxa"/>
          </w:tcPr>
          <w:p w14:paraId="7CE6325F" w14:textId="77777777" w:rsidR="00835FD4" w:rsidRPr="00A47F9D" w:rsidRDefault="00835FD4" w:rsidP="00AC4591">
            <w:pPr>
              <w:spacing w:after="100" w:afterAutospacing="1"/>
              <w:jc w:val="both"/>
              <w:outlineLvl w:val="2"/>
              <w:rPr>
                <w:rFonts w:ascii="Times New Roman" w:hAnsi="Times New Roman" w:cs="Times New Roman"/>
                <w:sz w:val="24"/>
                <w:szCs w:val="24"/>
                <w:lang w:val="fr-FR"/>
              </w:rPr>
            </w:pPr>
            <w:proofErr w:type="spellStart"/>
            <w:r w:rsidRPr="00A47F9D">
              <w:rPr>
                <w:rFonts w:ascii="Times New Roman" w:hAnsi="Times New Roman" w:cs="Times New Roman"/>
                <w:i/>
                <w:sz w:val="24"/>
                <w:szCs w:val="24"/>
              </w:rPr>
              <w:t>ermA</w:t>
            </w:r>
            <w:proofErr w:type="spellEnd"/>
          </w:p>
        </w:tc>
        <w:tc>
          <w:tcPr>
            <w:tcW w:w="1890" w:type="dxa"/>
          </w:tcPr>
          <w:p w14:paraId="26275BA0" w14:textId="77777777" w:rsidR="00835FD4" w:rsidRPr="00A47F9D" w:rsidRDefault="00835FD4" w:rsidP="00AC4591">
            <w:pPr>
              <w:outlineLvl w:val="2"/>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de-DE"/>
              </w:rPr>
            </w:pPr>
            <w:proofErr w:type="spellStart"/>
            <w:r w:rsidRPr="00A47F9D">
              <w:rPr>
                <w:rFonts w:ascii="Times New Roman" w:eastAsia="Times New Roman" w:hAnsi="Times New Roman" w:cs="Times New Roman"/>
                <w:color w:val="000000"/>
                <w:sz w:val="24"/>
                <w:szCs w:val="24"/>
                <w:lang w:val="de-DE"/>
              </w:rPr>
              <w:t>ermA</w:t>
            </w:r>
            <w:proofErr w:type="spellEnd"/>
            <w:r w:rsidRPr="00A47F9D">
              <w:rPr>
                <w:rFonts w:ascii="Times New Roman" w:eastAsia="Times New Roman" w:hAnsi="Times New Roman" w:cs="Times New Roman"/>
                <w:color w:val="000000"/>
                <w:sz w:val="24"/>
                <w:szCs w:val="24"/>
                <w:lang w:val="de-DE"/>
              </w:rPr>
              <w:t>-F</w:t>
            </w:r>
          </w:p>
          <w:p w14:paraId="4EF2DF5E"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proofErr w:type="spellStart"/>
            <w:r w:rsidRPr="00A47F9D">
              <w:rPr>
                <w:rFonts w:ascii="Times New Roman" w:eastAsia="Times New Roman" w:hAnsi="Times New Roman" w:cs="Times New Roman"/>
                <w:color w:val="000000"/>
                <w:sz w:val="24"/>
                <w:szCs w:val="24"/>
                <w:lang w:val="de-DE"/>
              </w:rPr>
              <w:t>ermA</w:t>
            </w:r>
            <w:proofErr w:type="spellEnd"/>
            <w:r w:rsidRPr="00A47F9D">
              <w:rPr>
                <w:rFonts w:ascii="Times New Roman" w:eastAsia="Times New Roman" w:hAnsi="Times New Roman" w:cs="Times New Roman"/>
                <w:color w:val="000000"/>
                <w:sz w:val="24"/>
                <w:szCs w:val="24"/>
                <w:lang w:val="de-DE"/>
              </w:rPr>
              <w:t>-R</w:t>
            </w:r>
          </w:p>
          <w:p w14:paraId="566FF59C"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proofErr w:type="spellStart"/>
            <w:r w:rsidRPr="00A47F9D">
              <w:rPr>
                <w:rFonts w:ascii="Times New Roman" w:eastAsia="Times New Roman" w:hAnsi="Times New Roman" w:cs="Times New Roman"/>
                <w:color w:val="000000"/>
                <w:sz w:val="24"/>
                <w:szCs w:val="24"/>
                <w:lang w:val="de-DE"/>
              </w:rPr>
              <w:t>ermA</w:t>
            </w:r>
            <w:proofErr w:type="spellEnd"/>
            <w:r w:rsidRPr="00A47F9D">
              <w:rPr>
                <w:rFonts w:ascii="Times New Roman" w:eastAsia="Times New Roman" w:hAnsi="Times New Roman" w:cs="Times New Roman"/>
                <w:color w:val="000000"/>
                <w:sz w:val="24"/>
                <w:szCs w:val="24"/>
                <w:lang w:val="de-DE"/>
              </w:rPr>
              <w:t>-P</w:t>
            </w:r>
          </w:p>
        </w:tc>
        <w:tc>
          <w:tcPr>
            <w:tcW w:w="5040" w:type="dxa"/>
          </w:tcPr>
          <w:p w14:paraId="202E410F"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TCTTATCGTTGAGAAGGGAT</w:t>
            </w:r>
          </w:p>
          <w:p w14:paraId="298298B1"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CTACACTTGGCTTAGGATGA</w:t>
            </w:r>
          </w:p>
          <w:p w14:paraId="122899A4"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rPr>
              <w:t>TGCAAAATCTGCAACGAGCTTTGGG</w:t>
            </w:r>
          </w:p>
        </w:tc>
        <w:tc>
          <w:tcPr>
            <w:tcW w:w="1350" w:type="dxa"/>
          </w:tcPr>
          <w:p w14:paraId="3A9AEC2A" w14:textId="77777777" w:rsidR="00835FD4" w:rsidRPr="00A47F9D" w:rsidRDefault="00835FD4" w:rsidP="00AC4591">
            <w:pPr>
              <w:spacing w:after="100" w:afterAutospacing="1"/>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rPr>
              <w:t>55°C</w:t>
            </w:r>
          </w:p>
        </w:tc>
        <w:tc>
          <w:tcPr>
            <w:tcW w:w="3330" w:type="dxa"/>
          </w:tcPr>
          <w:p w14:paraId="6462DAF3" w14:textId="478EC751" w:rsidR="00835FD4" w:rsidRPr="00A47F9D" w:rsidRDefault="00835FD4" w:rsidP="00B808EB">
            <w:pPr>
              <w:spacing w:after="100" w:afterAutospacing="1"/>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fldChar w:fldCharType="begin" w:fldLock="1"/>
            </w:r>
            <w:r w:rsidR="003B2D2B">
              <w:rPr>
                <w:rFonts w:ascii="Times New Roman" w:hAnsi="Times New Roman" w:cs="Times New Roman"/>
                <w:sz w:val="24"/>
                <w:szCs w:val="24"/>
                <w:lang w:val="fr-FR"/>
              </w:rPr>
              <w:instrText>ADDIN CSL_CITATION {"citationItems":[{"id":"ITEM-1","itemData":{"DOI":"10.3389/fmicb.2022.826071","ISSN":"1664302X","abstract":"In times of climate change, practicing a form of sustainable, climate-resilient and productive agriculture is of primordial importance. Compost could be one form of sustainable fertilizer, which is increasing humus, water holding capacity, and nutrient contents of soils. It could thereby strengthen agriculture toward the adverse effects of climate change, especially when additionally combined with biochar. To get access to sufficient amounts of suitable materials for composting, resources, which are currently treated as waste, such as human excreta, could be a promising option. However, the safety of the produced compost regarding human pathogens, pharmaceuticals (like antibiotics) and related resistance genes must be considered. In this context, we have investigated the effect of 140- and 154-days of thermophilic composting on the hygienization of human excreta and saw dust from dry toilets together with straw and green cuttings with and without addition of biochar. Compost samples were taken at the beginning and end of the composting process and metagenomic analysis was conducted to assess the fate of antibiotic resistance genes (ARGs) and pathogenicity factors of the microbial community over composting. Potential ARGs conferring resistance to major classes of antibiotics, such as beta-lactam antibiotics, vancomycin, the MLSB group, aminoglycosides, tetracyclines and quinolones were detected in all samples. However, relative abundance of ARGs decreased from the beginning to the end of composting. This trend was also found for genes encoding type III, type IV, and type VI secretion systems, that are involved in pathogenicity, protein effector transport into eukaryotic cells and horizontal gene transfer between bacteria, respectively. The results suggest that the occurrence of potentially pathogenic microorganisms harboring ARGs declines during thermophilic composting. Nevertheless, ARG levels did not decline below the detection limit of quantitative PCR (qPCR). Thresholds for the usage of compost regarding acceptable resistance gene levels are yet to be evaluated and defined.","author":[{"dropping-particle":"","family":"Werner","given":"Katharina A.","non-dropping-particle":"","parse-names":false,"suffix":""},{"dropping-particle":"","family":"Schneider","given":"Dominik","non-dropping-particle":"","parse-names":false,"suffix":""},{"dropping-particle":"","family":"Poehlein","given":"Anja","non-dropping-particle":"","parse-names":false,"suffix":""},{"dropping-particle":"","family":"Diederich","given":"Nina","non-dropping-particle":"","parse-names":false,"suffix":""},{"dropping-particle":"","family":"Feyen","given":"Lara","non-dropping-particle":"","parse-names":false,"suffix":""},{"dropping-particle":"","family":"Axtmann","given":"Katharina","non-dropping-particle":"","parse-names":false,"suffix":""},{"dropping-particle":"","family":"Hübner","given":"Tobias","non-dropping-particle":"","parse-names":false,"suffix":""},{"dropping-particle":"","family":"Brüggemann","given":"Nicolas","non-dropping-particle":"","parse-names":false,"suffix":""},{"dropping-particle":"","family":"Prost","given":"Katharina","non-dropping-particle":"","parse-names":false,"suffix":""},{"dropping-particle":"","family":"Daniel","given":"Rolf","non-dropping-particle":"","parse-names":false,"suffix":""},{"dropping-particle":"","family":"Grohmann","given":"Elisabeth","non-dropping-particle":"","parse-names":false,"suffix":""}],"container-title":"Frontiers in Microbiology","id":"ITEM-1","issued":{"date-parts":[["2022","3","31"]]},"publisher":"Frontiers Media S.A.","title":"Metagenomic Insights Into the Changes of Antibiotic Resistance and Pathogenicity Factor Pools Upon Thermophilic Composting of Human Excreta","type":"article-journal","volume":"13"},"uris":["http://www.mendeley.com/documents/?uuid=c69e3bd6-42f7-3089-a2a3-3c133b048183"]}],"mendeley":{"formattedCitation":"(Werner et al., 2022)","plainTextFormattedCitation":"(Werner et al., 2022)","previouslyFormattedCitation":"(Werner et al., 2022)"},"properties":{"noteIndex":0},"schema":"https://github.com/citation-style-language/schema/raw/master/csl-citation.json"}</w:instrText>
            </w:r>
            <w:r w:rsidRPr="00A47F9D">
              <w:rPr>
                <w:rFonts w:ascii="Times New Roman" w:hAnsi="Times New Roman" w:cs="Times New Roman"/>
                <w:sz w:val="24"/>
                <w:szCs w:val="24"/>
                <w:lang w:val="fr-FR"/>
              </w:rPr>
              <w:fldChar w:fldCharType="separate"/>
            </w:r>
            <w:r w:rsidR="00882850" w:rsidRPr="00882850">
              <w:rPr>
                <w:rFonts w:ascii="Times New Roman" w:hAnsi="Times New Roman" w:cs="Times New Roman"/>
                <w:noProof/>
                <w:sz w:val="24"/>
                <w:szCs w:val="24"/>
                <w:lang w:val="fr-FR"/>
              </w:rPr>
              <w:t>(Werner et al., 2022)</w:t>
            </w:r>
            <w:r w:rsidRPr="00A47F9D">
              <w:rPr>
                <w:rFonts w:ascii="Times New Roman" w:hAnsi="Times New Roman" w:cs="Times New Roman"/>
                <w:sz w:val="24"/>
                <w:szCs w:val="24"/>
                <w:lang w:val="fr-FR"/>
              </w:rPr>
              <w:fldChar w:fldCharType="end"/>
            </w:r>
          </w:p>
        </w:tc>
      </w:tr>
      <w:tr w:rsidR="00835FD4" w:rsidRPr="001A3097" w14:paraId="64D21B05" w14:textId="77777777" w:rsidTr="005064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43BFD378" w14:textId="77777777" w:rsidR="00835FD4" w:rsidRPr="00A47F9D" w:rsidRDefault="00835FD4" w:rsidP="00AC4591">
            <w:pPr>
              <w:spacing w:after="100" w:afterAutospacing="1"/>
              <w:jc w:val="both"/>
              <w:outlineLvl w:val="2"/>
              <w:rPr>
                <w:rFonts w:ascii="Times New Roman" w:hAnsi="Times New Roman" w:cs="Times New Roman"/>
                <w:sz w:val="24"/>
                <w:szCs w:val="24"/>
                <w:lang w:val="fr-FR"/>
              </w:rPr>
            </w:pPr>
            <w:proofErr w:type="spellStart"/>
            <w:proofErr w:type="gramStart"/>
            <w:r w:rsidRPr="00A47F9D">
              <w:rPr>
                <w:rFonts w:ascii="Times New Roman" w:hAnsi="Times New Roman" w:cs="Times New Roman"/>
                <w:i/>
                <w:sz w:val="24"/>
                <w:szCs w:val="24"/>
                <w:lang w:val="fr-FR"/>
              </w:rPr>
              <w:t>ermB</w:t>
            </w:r>
            <w:proofErr w:type="spellEnd"/>
            <w:proofErr w:type="gramEnd"/>
          </w:p>
        </w:tc>
        <w:tc>
          <w:tcPr>
            <w:tcW w:w="1890" w:type="dxa"/>
          </w:tcPr>
          <w:p w14:paraId="31207876"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proofErr w:type="spellStart"/>
            <w:proofErr w:type="gramStart"/>
            <w:r w:rsidRPr="00A47F9D">
              <w:rPr>
                <w:rFonts w:ascii="Times New Roman" w:hAnsi="Times New Roman" w:cs="Times New Roman"/>
                <w:sz w:val="24"/>
                <w:szCs w:val="24"/>
                <w:lang w:val="fr-FR"/>
              </w:rPr>
              <w:t>ermBF</w:t>
            </w:r>
            <w:proofErr w:type="spellEnd"/>
            <w:proofErr w:type="gramEnd"/>
          </w:p>
          <w:p w14:paraId="45BA26DA"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proofErr w:type="spellStart"/>
            <w:proofErr w:type="gramStart"/>
            <w:r w:rsidRPr="00A47F9D">
              <w:rPr>
                <w:rFonts w:ascii="Times New Roman" w:hAnsi="Times New Roman" w:cs="Times New Roman"/>
                <w:sz w:val="24"/>
                <w:szCs w:val="24"/>
                <w:lang w:val="fr-FR"/>
              </w:rPr>
              <w:t>ermBR</w:t>
            </w:r>
            <w:proofErr w:type="spellEnd"/>
            <w:proofErr w:type="gramEnd"/>
          </w:p>
          <w:p w14:paraId="117146D3"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proofErr w:type="spellStart"/>
            <w:proofErr w:type="gramStart"/>
            <w:r w:rsidRPr="00A47F9D">
              <w:rPr>
                <w:rFonts w:ascii="Times New Roman" w:hAnsi="Times New Roman" w:cs="Times New Roman"/>
                <w:sz w:val="24"/>
                <w:szCs w:val="24"/>
                <w:lang w:val="fr-FR"/>
              </w:rPr>
              <w:t>ermBP</w:t>
            </w:r>
            <w:proofErr w:type="spellEnd"/>
            <w:proofErr w:type="gramEnd"/>
          </w:p>
        </w:tc>
        <w:tc>
          <w:tcPr>
            <w:tcW w:w="5040" w:type="dxa"/>
          </w:tcPr>
          <w:p w14:paraId="41B6C706"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GGATTCTACAAGCGTACCTTGGA</w:t>
            </w:r>
          </w:p>
          <w:p w14:paraId="1BFDF7C4"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GCTGGCAGCTTAAGCAATTGCT</w:t>
            </w:r>
          </w:p>
          <w:p w14:paraId="7916D1B9"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CACTAGGGTTGCTCTTGCACACTCAAGTC</w:t>
            </w:r>
          </w:p>
        </w:tc>
        <w:tc>
          <w:tcPr>
            <w:tcW w:w="1350" w:type="dxa"/>
          </w:tcPr>
          <w:p w14:paraId="7B7896E5" w14:textId="77777777" w:rsidR="00835FD4" w:rsidRPr="00A47F9D" w:rsidRDefault="00835FD4" w:rsidP="00AC4591">
            <w:pPr>
              <w:spacing w:after="100" w:afterAutospacing="1"/>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60°C</w:t>
            </w:r>
          </w:p>
        </w:tc>
        <w:tc>
          <w:tcPr>
            <w:tcW w:w="3330" w:type="dxa"/>
          </w:tcPr>
          <w:p w14:paraId="5C41D696" w14:textId="47B5F5D6" w:rsidR="00835FD4" w:rsidRPr="00A47F9D" w:rsidRDefault="00835FD4" w:rsidP="00B808EB">
            <w:pPr>
              <w:spacing w:after="100" w:afterAutospacing="1"/>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rPr>
              <w:fldChar w:fldCharType="begin" w:fldLock="1"/>
            </w:r>
            <w:r w:rsidR="005E531A">
              <w:rPr>
                <w:rFonts w:ascii="Times New Roman" w:hAnsi="Times New Roman" w:cs="Times New Roman"/>
                <w:sz w:val="24"/>
                <w:szCs w:val="24"/>
                <w:lang w:val="fr-FR"/>
              </w:rPr>
              <w:instrText>ADDIN CSL_CITATION {"citationItems":[{"id":"ITEM-1","itemData":{"DOI":"10.1128/AEM.01649-08","ISSN":"00992240","PMID":"19011075","abstract":"Aquifer recharge presents advantages for integrated water management in the anthropic cycle, namely, advanced treatment of reclaimed water and additional dilution of pollutants due to mixing with natural groundwater. Nevertheless, this practice represents a health and environmental hazard because of the presence of pathogenic microorganisms and chemical contaminants. To assess the quality of water extracted from recharged aquifers, the groundwater recharge systems in Torreele, Belgium, Sabadell, Spain, and Nardò, Italy, were investigated for fecal-contamination indicators, bacterial pathogens, and antibiotic resistance genes over the period of 1 year. Real-time quantitative PCR assays for Helicobacter pylori, Yersinia enterocolitica, and Mycobacterium avium subsp. paratuberculosis, human pathogens with long-time survival capacity in water, and for the resistance genes ermB, mecA, blaSHV-5, ampC, tetO, and vanA were adapted or devetoped for water samples differing in pollutant content. The resistance genes and pathogen concentrations were determined at five or six sampling points for each recharge system. In drinking and irrigation water, none of the pathogens were detected. tetO and ermB were found frequently in reclaimed water from Sabadell and Nardǒ. mecA was detected only once in reclaimed water from Sabadell. The three aquifer recharge systems demonstrated different capacities for removal of fecal contaminators and antibiotic resistance genes. Ultrafiltration and reverse osmosis in the Torreele plant proved to be very efficient barriers for the elimination of both contaminant types, whereas aquifer passage followed by UV treatment and chlorination at Sabadell and the fractured and permeable aquifer at Nardò posed only partial barriers for bacterial contaminants. Copyright © 2009.","author":[{"dropping-particle":"","family":"Böckelmann","given":"Uta","non-dropping-particle":"","parse-names":false,"suffix":""},{"dropping-particle":"","family":"Dörries","given":"Hans Henno","non-dropping-particle":"","parse-names":false,"suffix":""},{"dropping-particle":"","family":"Ayuso-Gabella","given":"M. Neus","non-dropping-particle":"","parse-names":false,"suffix":""},{"dropping-particle":"","family":"Marçay","given":"Miquel Salgot","non-dropping-particle":"De","parse-names":false,"suffix":""},{"dropping-particle":"","family":"Tandoi","given":"Valter","non-dropping-particle":"","parse-names":false,"suffix":""},{"dropping-particle":"","family":"Levantesi","given":"Caterina","non-dropping-particle":"","parse-names":false,"suffix":""},{"dropping-particle":"","family":"Masciopinto","given":"Costantino","non-dropping-particle":"","parse-names":false,"suffix":""},{"dropping-particle":"Van","family":"Houtte","given":"Emmanuel","non-dropping-particle":"","parse-names":false,"suffix":""},{"dropping-particle":"","family":"Szewzyk","given":"Ulrich","non-dropping-particle":"","parse-names":false,"suffix":""},{"dropping-particle":"","family":"Wintgens","given":"Thomas","non-dropping-particle":"","parse-names":false,"suffix":""},{"dropping-particle":"","family":"Grohmann","given":"Elisabeth","non-dropping-particle":"","parse-names":false,"suffix":""}],"container-title":"Applied and Environmental Microbiology","id":"ITEM-1","issue":"1","issued":{"date-parts":[["2009","1"]]},"page":"154-163","title":"Quantitative PCR monitoring of antibiotic resistance genes and bacterial pathogens in three European artificial groundwater recharge systems","type":"article-journal","volume":"75"},"uris":["http://www.mendeley.com/documents/?uuid=da93131e-db46-484f-b83a-eff2a04dd440"]}],"mendeley":{"formattedCitation":"(Böckelmann et al., 2009)","plainTextFormattedCitation":"(Böckelmann et al., 2009)","previouslyFormattedCitation":"(Böckelmann et al., 2009)"},"properties":{"noteIndex":0},"schema":"https://github.com/citation-style-language/schema/raw/master/csl-citation.json"}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lang w:val="fr-FR"/>
              </w:rPr>
              <w:t>(Böckelmann et al., 2009)</w:t>
            </w:r>
            <w:r w:rsidRPr="00A47F9D">
              <w:rPr>
                <w:rFonts w:ascii="Times New Roman" w:hAnsi="Times New Roman" w:cs="Times New Roman"/>
                <w:sz w:val="24"/>
                <w:szCs w:val="24"/>
              </w:rPr>
              <w:fldChar w:fldCharType="end"/>
            </w:r>
          </w:p>
        </w:tc>
      </w:tr>
      <w:tr w:rsidR="00835FD4" w:rsidRPr="00A47F9D" w14:paraId="44E1C69E" w14:textId="77777777" w:rsidTr="005064EA">
        <w:tc>
          <w:tcPr>
            <w:cnfStyle w:val="001000000000" w:firstRow="0" w:lastRow="0" w:firstColumn="1" w:lastColumn="0" w:oddVBand="0" w:evenVBand="0" w:oddHBand="0" w:evenHBand="0" w:firstRowFirstColumn="0" w:firstRowLastColumn="0" w:lastRowFirstColumn="0" w:lastRowLastColumn="0"/>
            <w:tcW w:w="1710" w:type="dxa"/>
          </w:tcPr>
          <w:p w14:paraId="6B63898C" w14:textId="77777777" w:rsidR="00835FD4" w:rsidRPr="00A47F9D" w:rsidRDefault="00835FD4" w:rsidP="00AC4591">
            <w:pPr>
              <w:spacing w:after="100" w:afterAutospacing="1"/>
              <w:jc w:val="both"/>
              <w:outlineLvl w:val="2"/>
              <w:rPr>
                <w:rFonts w:ascii="Times New Roman" w:hAnsi="Times New Roman" w:cs="Times New Roman"/>
                <w:i/>
                <w:sz w:val="24"/>
                <w:szCs w:val="24"/>
                <w:lang w:val="fr-FR"/>
              </w:rPr>
            </w:pPr>
            <w:proofErr w:type="gramStart"/>
            <w:r w:rsidRPr="00A47F9D">
              <w:rPr>
                <w:rFonts w:ascii="Times New Roman" w:hAnsi="Times New Roman" w:cs="Times New Roman"/>
                <w:i/>
                <w:sz w:val="24"/>
                <w:szCs w:val="24"/>
                <w:lang w:val="fr-FR"/>
              </w:rPr>
              <w:t>inc</w:t>
            </w:r>
            <w:proofErr w:type="gramEnd"/>
            <w:r w:rsidRPr="00A47F9D">
              <w:rPr>
                <w:rFonts w:ascii="Times New Roman" w:hAnsi="Times New Roman" w:cs="Times New Roman"/>
                <w:i/>
                <w:sz w:val="24"/>
                <w:szCs w:val="24"/>
                <w:lang w:val="fr-FR"/>
              </w:rPr>
              <w:t>18</w:t>
            </w:r>
          </w:p>
        </w:tc>
        <w:tc>
          <w:tcPr>
            <w:tcW w:w="1890" w:type="dxa"/>
          </w:tcPr>
          <w:p w14:paraId="64A0ADED"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Inc18-F</w:t>
            </w:r>
          </w:p>
          <w:p w14:paraId="033D56DC"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Inc18-R</w:t>
            </w:r>
          </w:p>
          <w:p w14:paraId="6339EFC4"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Inc18-P</w:t>
            </w:r>
          </w:p>
        </w:tc>
        <w:tc>
          <w:tcPr>
            <w:tcW w:w="5040" w:type="dxa"/>
          </w:tcPr>
          <w:p w14:paraId="40B014BD"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AACTATCAAGGGGCTAATAGGG</w:t>
            </w:r>
          </w:p>
          <w:p w14:paraId="3E185BAB"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CCACCCTTGACGGACAAATA</w:t>
            </w:r>
          </w:p>
          <w:p w14:paraId="47819420"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TTGCAAAGCTTGGGTATCAA</w:t>
            </w:r>
          </w:p>
        </w:tc>
        <w:tc>
          <w:tcPr>
            <w:tcW w:w="1350" w:type="dxa"/>
          </w:tcPr>
          <w:p w14:paraId="511C63C5" w14:textId="77777777" w:rsidR="00835FD4" w:rsidRPr="00A47F9D" w:rsidRDefault="00835FD4" w:rsidP="00AC4591">
            <w:pPr>
              <w:spacing w:after="100" w:afterAutospacing="1"/>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58°C</w:t>
            </w:r>
          </w:p>
        </w:tc>
        <w:tc>
          <w:tcPr>
            <w:tcW w:w="3330" w:type="dxa"/>
          </w:tcPr>
          <w:p w14:paraId="492C55BB" w14:textId="5977E950" w:rsidR="00835FD4" w:rsidRPr="00A47F9D" w:rsidRDefault="006530AE" w:rsidP="00AC4591">
            <w:pPr>
              <w:spacing w:after="100" w:afterAutospacing="1"/>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fldChar w:fldCharType="begin" w:fldLock="1"/>
            </w:r>
            <w:r w:rsidR="003B2D2B">
              <w:rPr>
                <w:rFonts w:ascii="Times New Roman" w:hAnsi="Times New Roman" w:cs="Times New Roman"/>
                <w:sz w:val="24"/>
                <w:szCs w:val="24"/>
                <w:lang w:val="fr-FR"/>
              </w:rPr>
              <w:instrText>ADDIN CSL_CITATION {"citationItems":[{"id":"ITEM-1","itemData":{"DOI":"10.1016/j.jhazmat.2025.138680","ISSN":"03043894","author":[{"dropping-particle":"","family":"Soufi","given":"Leila","non-dropping-particle":"","parse-names":false,"suffix":""},{"dropping-particle":"","family":"Kampouris","given":"Ioannis D.","non-dropping-particle":"","parse-names":false,"suffix":""},{"dropping-particle":"","family":"Lüneberg","given":"Kathia","non-dropping-particle":"","parse-names":false,"suffix":""},{"dropping-particle":"","family":"Heyde","given":"Benjamin J.","non-dropping-particle":"","parse-names":false,"suffix":""},{"dropping-particle":"","family":"Pulami","given":"Dipen","non-dropping-particle":"","parse-names":false,"suffix":""},{"dropping-particle":"","family":"Glaeser","given":"Stefanie P.","non-dropping-particle":"","parse-names":false,"suffix":""},{"dropping-particle":"","family":"Siebe","given":"Christina","non-dropping-particle":"","parse-names":false,"suffix":""},{"dropping-particle":"","family":"Siemens","given":"Jan","non-dropping-particle":"","parse-names":false,"suffix":""},{"dropping-particle":"","family":"Smalla","given":"Kornelia","non-dropping-particle":"","parse-names":false,"suffix":""},{"dropping-particle":"","family":"Grohmann","given":"Elisabeth","non-dropping-particle":"","parse-names":false,"suffix":""},{"dropping-particle":"","family":"Gallego","given":"Sara","non-dropping-particle":"","parse-names":false,"suffix":""}],"container-title":"Journal of Hazardous Materials","id":"ITEM-1","issued":{"date-parts":[["2025","8"]]},"page":"138680","title":"Wastewater-borne pollutants influenced antibiotic resistance genes and mobile genetic elements in the soil without affecting the bacterial community composition in a changing wastewater irrigation system","type":"article-journal","volume":"494"},"uris":["http://www.mendeley.com/documents/?uuid=0390d681-4202-33b5-876b-9a3391980eb7"]}],"mendeley":{"formattedCitation":"(Soufi et al., 2025)","plainTextFormattedCitation":"(Soufi et al., 2025)","previouslyFormattedCitation":"(Soufi et al., 2025)"},"properties":{"noteIndex":0},"schema":"https://github.com/citation-style-language/schema/raw/master/csl-citation.json"}</w:instrText>
            </w:r>
            <w:r w:rsidRPr="00A47F9D">
              <w:rPr>
                <w:rFonts w:ascii="Times New Roman" w:hAnsi="Times New Roman" w:cs="Times New Roman"/>
                <w:sz w:val="24"/>
                <w:szCs w:val="24"/>
                <w:lang w:val="fr-FR"/>
              </w:rPr>
              <w:fldChar w:fldCharType="separate"/>
            </w:r>
            <w:r w:rsidR="00882850" w:rsidRPr="00882850">
              <w:rPr>
                <w:rFonts w:ascii="Times New Roman" w:hAnsi="Times New Roman" w:cs="Times New Roman"/>
                <w:noProof/>
                <w:sz w:val="24"/>
                <w:szCs w:val="24"/>
                <w:lang w:val="fr-FR"/>
              </w:rPr>
              <w:t>(Soufi et al., 2025)</w:t>
            </w:r>
            <w:r w:rsidRPr="00A47F9D">
              <w:rPr>
                <w:rFonts w:ascii="Times New Roman" w:hAnsi="Times New Roman" w:cs="Times New Roman"/>
                <w:sz w:val="24"/>
                <w:szCs w:val="24"/>
                <w:lang w:val="fr-FR"/>
              </w:rPr>
              <w:fldChar w:fldCharType="end"/>
            </w:r>
          </w:p>
        </w:tc>
      </w:tr>
      <w:tr w:rsidR="00835FD4" w:rsidRPr="00A47F9D" w14:paraId="586C6C86" w14:textId="77777777" w:rsidTr="005064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248D7384" w14:textId="77777777" w:rsidR="00835FD4" w:rsidRPr="00A47F9D" w:rsidRDefault="00835FD4" w:rsidP="00AC4591">
            <w:pPr>
              <w:spacing w:after="100" w:afterAutospacing="1"/>
              <w:jc w:val="both"/>
              <w:outlineLvl w:val="2"/>
              <w:rPr>
                <w:rFonts w:ascii="Times New Roman" w:hAnsi="Times New Roman" w:cs="Times New Roman"/>
                <w:i/>
                <w:sz w:val="24"/>
                <w:szCs w:val="24"/>
                <w:lang w:val="fr-FR"/>
              </w:rPr>
            </w:pPr>
            <w:proofErr w:type="gramStart"/>
            <w:r w:rsidRPr="00A47F9D">
              <w:rPr>
                <w:rFonts w:ascii="Times New Roman" w:hAnsi="Times New Roman" w:cs="Times New Roman"/>
                <w:i/>
                <w:sz w:val="24"/>
                <w:szCs w:val="24"/>
                <w:lang w:val="fr-FR"/>
              </w:rPr>
              <w:t>intI</w:t>
            </w:r>
            <w:proofErr w:type="gramEnd"/>
            <w:r w:rsidRPr="00A47F9D">
              <w:rPr>
                <w:rFonts w:ascii="Times New Roman" w:hAnsi="Times New Roman" w:cs="Times New Roman"/>
                <w:i/>
                <w:sz w:val="24"/>
                <w:szCs w:val="24"/>
                <w:lang w:val="fr-FR"/>
              </w:rPr>
              <w:t>1</w:t>
            </w:r>
          </w:p>
        </w:tc>
        <w:tc>
          <w:tcPr>
            <w:tcW w:w="1890" w:type="dxa"/>
          </w:tcPr>
          <w:p w14:paraId="619559CE"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intI1-LC1</w:t>
            </w:r>
          </w:p>
          <w:p w14:paraId="39A31F49"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intI1-LC5</w:t>
            </w:r>
          </w:p>
          <w:p w14:paraId="41F3F921"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intI1-P</w:t>
            </w:r>
          </w:p>
        </w:tc>
        <w:tc>
          <w:tcPr>
            <w:tcW w:w="5040" w:type="dxa"/>
          </w:tcPr>
          <w:p w14:paraId="47A93703"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GCCTTGATGTTACCCGAGAG</w:t>
            </w:r>
          </w:p>
          <w:p w14:paraId="41B047A1"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GATCGGTCGAATGCGTGT</w:t>
            </w:r>
          </w:p>
          <w:p w14:paraId="22B8C7A7"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ATTCCTGGCCGTGGTTCTGGGTTTT</w:t>
            </w:r>
          </w:p>
        </w:tc>
        <w:tc>
          <w:tcPr>
            <w:tcW w:w="1350" w:type="dxa"/>
          </w:tcPr>
          <w:p w14:paraId="25D0152E" w14:textId="77777777" w:rsidR="00835FD4" w:rsidRPr="00A47F9D" w:rsidRDefault="00835FD4" w:rsidP="00AC4591">
            <w:pPr>
              <w:spacing w:after="100" w:afterAutospacing="1"/>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lang w:val="fr-FR"/>
              </w:rPr>
              <w:t>60°C</w:t>
            </w:r>
          </w:p>
        </w:tc>
        <w:tc>
          <w:tcPr>
            <w:tcW w:w="3330" w:type="dxa"/>
          </w:tcPr>
          <w:p w14:paraId="3AC95270" w14:textId="40E25321" w:rsidR="00835FD4" w:rsidRPr="00A47F9D" w:rsidRDefault="00835FD4" w:rsidP="00B808EB">
            <w:pPr>
              <w:spacing w:after="100" w:afterAutospacing="1"/>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lang w:val="fr-FR"/>
              </w:rPr>
              <w:instrText>ADDIN CSL_CITATION {"citationItems":[{"id":"ITEM-1","itemData":{"DOI":"10.1093/jac/dkq167","ISSN":"03057453","PMID":"20542899","abstract":"Objectives: Integrons are bacterial genetic elements that can capture and express genes contained in mobile cassettes. Integrons have been described worldwide in Gram-negative bacteria and are a marker of antibiotic resistance. We developed a specific and sensitive Taqman® probe-based real-time PCR method with three different primer-probe pairs for simultaneous detection of the three main classes of integron. Methods: Sensitivity was assessed by testing mixtures of the three targets (intI integrase genes of each integron class) ranging from 10 to 108 copies. Specificity was determined with a panel of integron-containing and integron-free control strains. The method was then applied to clinical samples. Results: The PCR method was specific and had a sensitivity of 102 copies for all three genes, regardless of their respective quantities. The method was quantitative from 103 to 107 copies, and was able to detect integrons directly in biological samples. Conclusions: We have developed a rapid, quantitative, specific and sensitive method that could prove useful for initial screening of Gram-negative isolates, or clinical samples, for likely multidrug resistance. © The Author 2010.","author":[{"dropping-particle":"","family":"Barraud","given":"O.","non-dropping-particle":"","parse-names":false,"suffix":""},{"dropping-particle":"","family":"Baclet","given":"M. C.","non-dropping-particle":"","parse-names":false,"suffix":""},{"dropping-particle":"","family":"Denis","given":"F.","non-dropping-particle":"","parse-names":false,"suffix":""},{"dropping-particle":"","family":"Ploy","given":"M. C.","non-dropping-particle":"","parse-names":false,"suffix":""}],"container-title":"Journal of Antimicrobial Chemotherapy","id":"ITEM-1","issue":"8","issued":{"date-parts":[["2010"]]},"page":"1642-1645","title":"Quantitative multiplex real-time PCR for detecting class 1, 2 and 3 integrons","type":"article-journal","volume":"65"},"uris":["http://www.mendeley.com/documents/?uuid=46481790-c62a-493b-8bd5-daeffda2f1e5"]}],"mendeley":{"formattedCitation":"(Barraud et al., 2010)","plainTextFormattedCitation":"(Barraud et al., 2010)","previouslyFormattedCitation":"(Barraud et al., 2010)"},"properties":{"noteIndex":0},"schema":"https://github.com/citation-style-language/schema/raw/master/csl-citation.json"}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(Barraud et al., 2010)</w:t>
            </w:r>
            <w:r w:rsidRPr="00A47F9D">
              <w:rPr>
                <w:rFonts w:ascii="Times New Roman" w:hAnsi="Times New Roman" w:cs="Times New Roman"/>
                <w:sz w:val="24"/>
                <w:szCs w:val="24"/>
              </w:rPr>
              <w:fldChar w:fldCharType="end"/>
            </w:r>
          </w:p>
        </w:tc>
      </w:tr>
      <w:tr w:rsidR="00835FD4" w:rsidRPr="00A47F9D" w14:paraId="6BA87883" w14:textId="77777777" w:rsidTr="005064EA">
        <w:tc>
          <w:tcPr>
            <w:cnfStyle w:val="001000000000" w:firstRow="0" w:lastRow="0" w:firstColumn="1" w:lastColumn="0" w:oddVBand="0" w:evenVBand="0" w:oddHBand="0" w:evenHBand="0" w:firstRowFirstColumn="0" w:firstRowLastColumn="0" w:lastRowFirstColumn="0" w:lastRowLastColumn="0"/>
            <w:tcW w:w="1710" w:type="dxa"/>
          </w:tcPr>
          <w:p w14:paraId="528C48B7" w14:textId="77777777" w:rsidR="00835FD4" w:rsidRPr="00A47F9D" w:rsidRDefault="00835FD4" w:rsidP="00AC4591">
            <w:pPr>
              <w:jc w:val="both"/>
              <w:outlineLvl w:val="2"/>
              <w:rPr>
                <w:rFonts w:ascii="Times New Roman" w:hAnsi="Times New Roman" w:cs="Times New Roman"/>
                <w:i/>
                <w:sz w:val="24"/>
                <w:szCs w:val="24"/>
              </w:rPr>
            </w:pPr>
            <w:proofErr w:type="spellStart"/>
            <w:r w:rsidRPr="00A47F9D">
              <w:rPr>
                <w:rFonts w:ascii="Times New Roman" w:hAnsi="Times New Roman" w:cs="Times New Roman"/>
                <w:i/>
                <w:sz w:val="24"/>
                <w:szCs w:val="24"/>
              </w:rPr>
              <w:t>korB</w:t>
            </w:r>
            <w:proofErr w:type="spellEnd"/>
            <w:r w:rsidRPr="00A47F9D">
              <w:rPr>
                <w:rFonts w:ascii="Times New Roman" w:hAnsi="Times New Roman" w:cs="Times New Roman"/>
                <w:i/>
                <w:sz w:val="24"/>
                <w:szCs w:val="24"/>
              </w:rPr>
              <w:t xml:space="preserve"> </w:t>
            </w:r>
            <w:r w:rsidRPr="00A47F9D">
              <w:rPr>
                <w:rFonts w:ascii="Times New Roman" w:hAnsi="Times New Roman" w:cs="Times New Roman"/>
                <w:sz w:val="24"/>
                <w:szCs w:val="24"/>
              </w:rPr>
              <w:t>(IncP-1)</w:t>
            </w:r>
          </w:p>
        </w:tc>
        <w:tc>
          <w:tcPr>
            <w:tcW w:w="1890" w:type="dxa"/>
          </w:tcPr>
          <w:p w14:paraId="6ACE6DDE"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proofErr w:type="spellStart"/>
            <w:r w:rsidRPr="00A47F9D">
              <w:rPr>
                <w:rFonts w:ascii="Times New Roman" w:hAnsi="Times New Roman" w:cs="Times New Roman"/>
                <w:sz w:val="24"/>
                <w:szCs w:val="24"/>
                <w:lang w:val="de-DE"/>
              </w:rPr>
              <w:t>korB</w:t>
            </w:r>
            <w:proofErr w:type="spellEnd"/>
            <w:r w:rsidRPr="00A47F9D">
              <w:rPr>
                <w:rFonts w:ascii="Times New Roman" w:hAnsi="Times New Roman" w:cs="Times New Roman"/>
                <w:sz w:val="24"/>
                <w:szCs w:val="24"/>
                <w:lang w:val="de-DE"/>
              </w:rPr>
              <w:t>-F</w:t>
            </w:r>
          </w:p>
          <w:p w14:paraId="0C59D23E"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proofErr w:type="spellStart"/>
            <w:r w:rsidRPr="00A47F9D">
              <w:rPr>
                <w:rFonts w:ascii="Times New Roman" w:hAnsi="Times New Roman" w:cs="Times New Roman"/>
                <w:sz w:val="24"/>
                <w:szCs w:val="24"/>
                <w:lang w:val="de-DE"/>
              </w:rPr>
              <w:t>korB-Fz</w:t>
            </w:r>
            <w:proofErr w:type="spellEnd"/>
          </w:p>
          <w:p w14:paraId="6CE339E9"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proofErr w:type="spellStart"/>
            <w:r w:rsidRPr="00A47F9D">
              <w:rPr>
                <w:rFonts w:ascii="Times New Roman" w:hAnsi="Times New Roman" w:cs="Times New Roman"/>
                <w:sz w:val="24"/>
                <w:szCs w:val="24"/>
                <w:lang w:val="de-DE"/>
              </w:rPr>
              <w:t>korB</w:t>
            </w:r>
            <w:proofErr w:type="spellEnd"/>
            <w:r w:rsidRPr="00A47F9D">
              <w:rPr>
                <w:rFonts w:ascii="Times New Roman" w:hAnsi="Times New Roman" w:cs="Times New Roman"/>
                <w:sz w:val="24"/>
                <w:szCs w:val="24"/>
                <w:lang w:val="de-DE"/>
              </w:rPr>
              <w:t>-R</w:t>
            </w:r>
          </w:p>
          <w:p w14:paraId="643191FC"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proofErr w:type="spellStart"/>
            <w:r w:rsidRPr="00A47F9D">
              <w:rPr>
                <w:rFonts w:ascii="Times New Roman" w:hAnsi="Times New Roman" w:cs="Times New Roman"/>
                <w:sz w:val="24"/>
                <w:szCs w:val="24"/>
                <w:lang w:val="de-DE"/>
              </w:rPr>
              <w:t>korB-Rge</w:t>
            </w:r>
            <w:proofErr w:type="spellEnd"/>
          </w:p>
          <w:p w14:paraId="5CBA5194"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proofErr w:type="spellStart"/>
            <w:r w:rsidRPr="00A47F9D">
              <w:rPr>
                <w:rFonts w:ascii="Times New Roman" w:hAnsi="Times New Roman" w:cs="Times New Roman"/>
                <w:sz w:val="24"/>
                <w:szCs w:val="24"/>
                <w:lang w:val="de-DE"/>
              </w:rPr>
              <w:t>korB-Rd</w:t>
            </w:r>
            <w:proofErr w:type="spellEnd"/>
          </w:p>
          <w:p w14:paraId="72D87D38"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proofErr w:type="spellStart"/>
            <w:r w:rsidRPr="00A47F9D">
              <w:rPr>
                <w:rFonts w:ascii="Times New Roman" w:hAnsi="Times New Roman" w:cs="Times New Roman"/>
                <w:sz w:val="24"/>
                <w:szCs w:val="24"/>
                <w:lang w:val="de-DE"/>
              </w:rPr>
              <w:t>tp_korBgz</w:t>
            </w:r>
            <w:proofErr w:type="spellEnd"/>
          </w:p>
          <w:p w14:paraId="7648C11B"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roofErr w:type="spellStart"/>
            <w:r w:rsidRPr="00A47F9D">
              <w:rPr>
                <w:rFonts w:ascii="Times New Roman" w:hAnsi="Times New Roman" w:cs="Times New Roman"/>
                <w:sz w:val="24"/>
                <w:szCs w:val="24"/>
              </w:rPr>
              <w:t>tp_korB</w:t>
            </w:r>
            <w:proofErr w:type="spellEnd"/>
          </w:p>
        </w:tc>
        <w:tc>
          <w:tcPr>
            <w:tcW w:w="5040" w:type="dxa"/>
          </w:tcPr>
          <w:p w14:paraId="60251B13"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TCATCGACAACGACTACAACG</w:t>
            </w:r>
          </w:p>
          <w:p w14:paraId="0A8C81E5"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TCGTGGATAACGACTACAACG</w:t>
            </w:r>
          </w:p>
          <w:p w14:paraId="4B5FE770"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TTCTTCTTGCCCTTCGCCAG</w:t>
            </w:r>
          </w:p>
          <w:p w14:paraId="393E84D6"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TTYTTCYTGCCCTTGGCCAG</w:t>
            </w:r>
          </w:p>
          <w:p w14:paraId="2E7AD4B8"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TTCTTGACTCCCTTCGCCAG</w:t>
            </w:r>
          </w:p>
          <w:p w14:paraId="393F5B8E"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TSAGGTCGTTGCGTTGCAGGTTYTCAAT</w:t>
            </w:r>
          </w:p>
          <w:p w14:paraId="4EA81FB7"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TCAGYTCRTTGCGYTGCAGGTTCTCGAT</w:t>
            </w:r>
          </w:p>
        </w:tc>
        <w:tc>
          <w:tcPr>
            <w:tcW w:w="1350" w:type="dxa"/>
          </w:tcPr>
          <w:p w14:paraId="22D5941C"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54°C</w:t>
            </w:r>
          </w:p>
        </w:tc>
        <w:tc>
          <w:tcPr>
            <w:tcW w:w="3330" w:type="dxa"/>
          </w:tcPr>
          <w:p w14:paraId="769FCDD6" w14:textId="6A87D117" w:rsidR="00835FD4" w:rsidRPr="00A47F9D" w:rsidRDefault="00835FD4" w:rsidP="00B808EB">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5E531A">
              <w:rPr>
                <w:rFonts w:ascii="Times New Roman" w:hAnsi="Times New Roman" w:cs="Times New Roman"/>
                <w:sz w:val="24"/>
                <w:szCs w:val="24"/>
              </w:rPr>
              <w:instrText>ADDIN CSL_CITATION {"citationItems":[{"id":"ITEM-1","itemData":{"DOI":"https://doi.org/10.1128/AEM.03172-12","ISSN":"00992240","PMID":"23315733","abstract":"Spreading manure containing antibiotics in agriculture is assumed to stimulate the dissemination of antibiotic resistance in soil bacterial populations. Plant roots influencing the soil environment and its microflora by exudation of growth substrates might considerably increase this effect. In this study, the effects of manure from pigs treated with sulfadiazine (SDZ), here called SDZ manure, on the abundance and transferability of sulfonamide resistance genes sul1 and sul2 in the rhizosphere of maize and grass were compared to the effects in bulk soil in a field experiment. In plots that repeatedly received SDZ manure, a significantly higher abundance of both sul genes was detected compared to that in plots where manure from untreated pigs was applied. Significantly lower abundances of sul genes relative to bacterial ribosomal genes were encountered in the rhizosphere than in bulk soil. However, in contrast to results for bulk soil, the sul gene abundance in the SDZ manure-treated rhizosphere constantly deviated from control treatments over a period of 6 weeks after manuring, suggesting ongoing antibiotic selection over this period. Transferability of sulfonamide resistance was analyzed by capturing resistance plasmids from soil communities into Escherichia coli. Increased rates of plasmid capture were observed in samples from SDZ manure-treated bulk soil and the rhizosphere of maize and grass. More than 97% of the captured plasmids belonged to the LowGC type (having low G+C content), giving further evidence for their important contribution to the environmental spread of antibiotic resistance. In conclusion, differences between bulk soil and rhizosphere need to be considered when assessing the risks associated with the spreading of antibiotic resistance. © 2013, American Society for Microbiology.","author":[{"dropping-particle":"","family":"Jechalke","given":"Sven","non-dropping-particle":"","parse-names":false,"suffix":""},{"dropping-particle":"","family":"Kopmann","given":"Christoph","non-dropping-particle":"","parse-names":false,"suffix":""},{"dropping-particle":"","family":"Rosendahl","given":"Ingrid","non-dropping-particle":"","parse-names":false,"suffix":""},{"dropping-particle":"","family":"Groeneweg","given":"Joost","non-dropping-particle":"","parse-names":false,"suffix":""},{"dropping-particle":"","family":"Weichelt","given":"Viola","non-dropping-particle":"","parse-names":false,"suffix":""},{"dropping-particle":"","family":"Krögerrecklenfort","given":"Ellen","non-dropping-particle":"","parse-names":false,"suffix":""},{"dropping-particle":"","family":"Brandes","given":"Nikola","non-dropping-particle":"","parse-names":false,"suffix":""},{"dropping-particle":"","family":"Nordwig","given":"Mathias","non-dropping-particle":"","parse-names":false,"suffix":""},{"dropping-particle":"","family":"Ding","given":"Guo Chun","non-dropping-particle":"","parse-names":false,"suffix":""},{"dropping-particle":"","family":"Siemens","given":"Jan","non-dropping-particle":"","parse-names":false,"suffix":""},{"dropping-particle":"","family":"Heuer","given":"Holger","non-dropping-particle":"","parse-names":false,"suffix":""},{"dropping-particle":"","family":"Smalla","given":"Kornelia","non-dropping-particle":"","parse-names":false,"suffix":""}],"container-title":"Applied and Environmental Microbiology","id":"ITEM-1","issue":"5","issued":{"date-parts":[["2013","3"]]},"page":"1704-1711","publisher":"American Society for Microbiology","title":"Increased abundance and transferability of resistance genes after field application of manure from sulfadiazine-treated pigs","type":"article-journal","volume":"79"},"uris":["http://www.mendeley.com/documents/?uuid=313068f5-d352-494c-846e-cf31e1254a71"]},{"id":"ITEM-2","itemData":{"DOI":"10.1128/AEM.03728-12","ISSN":"00992240","PMID":"23241977","abstract":"To study the role of broad-host-range IncP-1 plasmids in bacterial adaptability to irregular environmental challenges, a quantitative real-time PCR assay was developed that specifically detects the korB gene, which is conserved in all IncP-1 plasmids, in environmental samples. IncP-1 plasmid dynamics in a biopurification system for pesticide wastes were analyzed. © 2013, American Society for Microbiology.","author":[{"dropping-particle":"","family":"Jechalke","given":"Sven","non-dropping-particle":"","parse-names":false,"suffix":""},{"dropping-particle":"","family":"Dealtry","given":"Simone","non-dropping-particle":"","parse-names":false,"suffix":""},{"dropping-particle":"","family":"Smalla","given":"Kornelia","non-dropping-particle":"","parse-names":false,"suffix":""},{"dropping-particle":"","family":"Heuer","given":"Holger","non-dropping-particle":"","parse-names":false,"suffix":""}],"container-title":"Applied and Environmental Microbiology","id":"ITEM-2","issue":"4","issued":{"date-parts":[["2013","2"]]},"page":"1410-1413","title":"Quantification of IncP-1 Plasmid Prevalence in Environmental Samples","type":"article-journal","volume":"79"},"uris":["http://www.mendeley.com/documents/?uuid=a454ec8f-e268-304c-911a-721966d5a786"]}],"mendeley":{"formattedCitation":"(Jechalke et al., 2013b, 2013a)","plainTextFormattedCitation":"(Jechalke et al., 2013b, 2013a)","previouslyFormattedCitation":"(Jechalke et al., 2013b, 2013a)"},"properties":{"noteIndex":0},"schema":"https://github.com/citation-style-language/schema/raw/master/csl-citation.json"}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(Jechalke et al., 2013b, 2013a)</w:t>
            </w:r>
            <w:r w:rsidRPr="00A47F9D">
              <w:rPr>
                <w:rFonts w:ascii="Times New Roman" w:hAnsi="Times New Roman" w:cs="Times New Roman"/>
                <w:sz w:val="24"/>
                <w:szCs w:val="24"/>
              </w:rPr>
              <w:fldChar w:fldCharType="end"/>
            </w:r>
          </w:p>
        </w:tc>
      </w:tr>
      <w:tr w:rsidR="00835FD4" w:rsidRPr="00A47F9D" w14:paraId="2DD4C537" w14:textId="77777777" w:rsidTr="005064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3924177A" w14:textId="77777777" w:rsidR="00835FD4" w:rsidRPr="00A47F9D" w:rsidRDefault="00835FD4" w:rsidP="00AC4591">
            <w:pPr>
              <w:jc w:val="both"/>
              <w:outlineLvl w:val="2"/>
              <w:rPr>
                <w:rFonts w:ascii="Times New Roman" w:hAnsi="Times New Roman" w:cs="Times New Roman"/>
                <w:i/>
                <w:sz w:val="24"/>
                <w:szCs w:val="24"/>
              </w:rPr>
            </w:pPr>
            <w:proofErr w:type="spellStart"/>
            <w:r w:rsidRPr="00A47F9D">
              <w:rPr>
                <w:rFonts w:ascii="Times New Roman" w:hAnsi="Times New Roman" w:cs="Times New Roman"/>
                <w:i/>
                <w:sz w:val="24"/>
                <w:szCs w:val="24"/>
              </w:rPr>
              <w:t>qnrA</w:t>
            </w:r>
            <w:proofErr w:type="spellEnd"/>
          </w:p>
        </w:tc>
        <w:tc>
          <w:tcPr>
            <w:tcW w:w="1890" w:type="dxa"/>
          </w:tcPr>
          <w:p w14:paraId="38A56DBA"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roofErr w:type="spellStart"/>
            <w:r w:rsidRPr="00A47F9D">
              <w:rPr>
                <w:rFonts w:ascii="Times New Roman" w:hAnsi="Times New Roman" w:cs="Times New Roman"/>
                <w:sz w:val="24"/>
                <w:szCs w:val="24"/>
              </w:rPr>
              <w:t>qnrA</w:t>
            </w:r>
            <w:proofErr w:type="spellEnd"/>
            <w:r w:rsidRPr="00A47F9D">
              <w:rPr>
                <w:rFonts w:ascii="Times New Roman" w:hAnsi="Times New Roman" w:cs="Times New Roman"/>
                <w:sz w:val="24"/>
                <w:szCs w:val="24"/>
              </w:rPr>
              <w:t>-F</w:t>
            </w:r>
          </w:p>
          <w:p w14:paraId="3D6F3A35"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roofErr w:type="spellStart"/>
            <w:r w:rsidRPr="00A47F9D">
              <w:rPr>
                <w:rFonts w:ascii="Times New Roman" w:hAnsi="Times New Roman" w:cs="Times New Roman"/>
                <w:sz w:val="24"/>
                <w:szCs w:val="24"/>
              </w:rPr>
              <w:t>qnrA</w:t>
            </w:r>
            <w:proofErr w:type="spellEnd"/>
            <w:r w:rsidRPr="00A47F9D">
              <w:rPr>
                <w:rFonts w:ascii="Times New Roman" w:hAnsi="Times New Roman" w:cs="Times New Roman"/>
                <w:sz w:val="24"/>
                <w:szCs w:val="24"/>
              </w:rPr>
              <w:t>-F</w:t>
            </w:r>
          </w:p>
        </w:tc>
        <w:tc>
          <w:tcPr>
            <w:tcW w:w="5040" w:type="dxa"/>
          </w:tcPr>
          <w:p w14:paraId="6F18E196"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ATTTCTCACGCCAGGATTTG</w:t>
            </w:r>
          </w:p>
          <w:p w14:paraId="28932BA2"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GCAGATCGGCATAGCTGAAG</w:t>
            </w:r>
          </w:p>
        </w:tc>
        <w:tc>
          <w:tcPr>
            <w:tcW w:w="1350" w:type="dxa"/>
          </w:tcPr>
          <w:p w14:paraId="30FDAE4F"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62°C</w:t>
            </w:r>
          </w:p>
        </w:tc>
        <w:tc>
          <w:tcPr>
            <w:tcW w:w="3330" w:type="dxa"/>
          </w:tcPr>
          <w:p w14:paraId="0F14D8FB" w14:textId="6773DC2D" w:rsidR="00835FD4" w:rsidRPr="00A47F9D" w:rsidRDefault="00810676" w:rsidP="00B808EB">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{"citationItems":[{"id":"ITEM-1","itemData":{"DOI":"10.1128/AEM.03409-12","ISSN":"00992240","PMID":"23275512","abstract":"Real-time PCR assays were developed for the enumeration of plasmid-mediated quinolone resistance (PMQR) determinants,such as the qnrA, qnrB, and qnrS genes, in different water samples and chicken feces. The results indicate that the developedassays are specific and sensitive for the quantification of qnr genes in complex samples. © 2013, American Society for Microbiology.","author":[{"dropping-particle":"","family":"Marti","given":"Elisabet","non-dropping-particle":"","parse-names":false,"suffix":""},{"dropping-particle":"","family":"Balcázar","given":"José Luis","non-dropping-particle":"","parse-names":false,"suffix":""}],"container-title":"Applied and Environmental Microbiology","id":"ITEM-1","issue":"5","issued":{"date-parts":[["2013"]]},"page":"1743-1745","title":"Real-time PCR assays for quantification of qnr genes in environmental water samples and chicken feces","type":"article-journal","volume":"79"},"uris":["http://www.mendeley.com/documents/?uuid=1a4fd33e-7664-4f52-911d-8764521b8840","http://www.mendeley.com/documents/?uuid=b5b6ee61-1d71-40c8-8090-29353a5c0bac"]}],"mendeley":{"formattedCitation":"(Marti and Balcázar, 2013)","plainTextFormattedCitation":"(Marti and Balcázar, 2013)","previouslyFormattedCitation":"(Marti and Balcázar, 2013)"},"properties":{"noteIndex":0},"schema":"https://github.com/citation-style-language/schema/raw/master/csl-citation.json"}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(Marti and Balcázar, 2013)</w:t>
            </w:r>
            <w:r w:rsidRPr="00A47F9D">
              <w:rPr>
                <w:rFonts w:ascii="Times New Roman" w:hAnsi="Times New Roman" w:cs="Times New Roman"/>
                <w:sz w:val="24"/>
                <w:szCs w:val="24"/>
              </w:rPr>
              <w:fldChar w:fldCharType="end"/>
            </w:r>
          </w:p>
        </w:tc>
      </w:tr>
      <w:tr w:rsidR="00835FD4" w:rsidRPr="00A47F9D" w14:paraId="233B4403" w14:textId="77777777" w:rsidTr="005064EA">
        <w:tc>
          <w:tcPr>
            <w:cnfStyle w:val="001000000000" w:firstRow="0" w:lastRow="0" w:firstColumn="1" w:lastColumn="0" w:oddVBand="0" w:evenVBand="0" w:oddHBand="0" w:evenHBand="0" w:firstRowFirstColumn="0" w:firstRowLastColumn="0" w:lastRowFirstColumn="0" w:lastRowLastColumn="0"/>
            <w:tcW w:w="1710" w:type="dxa"/>
          </w:tcPr>
          <w:p w14:paraId="569E9304" w14:textId="77777777" w:rsidR="00835FD4" w:rsidRPr="00A47F9D" w:rsidRDefault="00835FD4" w:rsidP="00AC4591">
            <w:pPr>
              <w:jc w:val="both"/>
              <w:outlineLvl w:val="2"/>
              <w:rPr>
                <w:rFonts w:ascii="Times New Roman" w:hAnsi="Times New Roman" w:cs="Times New Roman"/>
                <w:i/>
                <w:sz w:val="24"/>
                <w:szCs w:val="24"/>
              </w:rPr>
            </w:pPr>
            <w:proofErr w:type="spellStart"/>
            <w:r w:rsidRPr="00A47F9D">
              <w:rPr>
                <w:rFonts w:ascii="Times New Roman" w:hAnsi="Times New Roman" w:cs="Times New Roman"/>
                <w:i/>
                <w:sz w:val="24"/>
                <w:szCs w:val="24"/>
              </w:rPr>
              <w:t>qnrS</w:t>
            </w:r>
            <w:proofErr w:type="spellEnd"/>
          </w:p>
        </w:tc>
        <w:tc>
          <w:tcPr>
            <w:tcW w:w="1890" w:type="dxa"/>
          </w:tcPr>
          <w:p w14:paraId="1C7AD799"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roofErr w:type="spellStart"/>
            <w:r w:rsidRPr="00A47F9D">
              <w:rPr>
                <w:rFonts w:ascii="Times New Roman" w:hAnsi="Times New Roman" w:cs="Times New Roman"/>
                <w:sz w:val="24"/>
                <w:szCs w:val="24"/>
              </w:rPr>
              <w:t>qnrS</w:t>
            </w:r>
            <w:proofErr w:type="spellEnd"/>
            <w:r w:rsidRPr="00A47F9D">
              <w:rPr>
                <w:rFonts w:ascii="Times New Roman" w:hAnsi="Times New Roman" w:cs="Times New Roman"/>
                <w:sz w:val="24"/>
                <w:szCs w:val="24"/>
              </w:rPr>
              <w:t xml:space="preserve"> F</w:t>
            </w:r>
          </w:p>
          <w:p w14:paraId="2FADC593"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roofErr w:type="spellStart"/>
            <w:r w:rsidRPr="00A47F9D">
              <w:rPr>
                <w:rFonts w:ascii="Times New Roman" w:hAnsi="Times New Roman" w:cs="Times New Roman"/>
                <w:sz w:val="24"/>
                <w:szCs w:val="24"/>
              </w:rPr>
              <w:t>qnrS</w:t>
            </w:r>
            <w:proofErr w:type="spellEnd"/>
            <w:r w:rsidRPr="00A47F9D">
              <w:rPr>
                <w:rFonts w:ascii="Times New Roman" w:hAnsi="Times New Roman" w:cs="Times New Roman"/>
                <w:sz w:val="24"/>
                <w:szCs w:val="24"/>
              </w:rPr>
              <w:t xml:space="preserve"> R</w:t>
            </w:r>
          </w:p>
        </w:tc>
        <w:tc>
          <w:tcPr>
            <w:tcW w:w="5040" w:type="dxa"/>
          </w:tcPr>
          <w:p w14:paraId="38816CB3"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GACGTGCTAACTTGCGTGAT</w:t>
            </w:r>
          </w:p>
          <w:p w14:paraId="5833CFC4"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TGGCATTGTTGGAAACTTG</w:t>
            </w:r>
          </w:p>
        </w:tc>
        <w:tc>
          <w:tcPr>
            <w:tcW w:w="1350" w:type="dxa"/>
          </w:tcPr>
          <w:p w14:paraId="56B669A5"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62°C</w:t>
            </w:r>
          </w:p>
        </w:tc>
        <w:tc>
          <w:tcPr>
            <w:tcW w:w="3330" w:type="dxa"/>
          </w:tcPr>
          <w:p w14:paraId="2EFFB7CF" w14:textId="5EB87C5D" w:rsidR="00835FD4" w:rsidRPr="00A47F9D" w:rsidRDefault="00810676" w:rsidP="00B808EB">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{"citationItems":[{"id":"ITEM-1","itemData":{"DOI":"10.1128/AEM.03409-12","ISSN":"00992240","PMID":"23275512","abstract":"Real-time PCR assays were developed for the enumeration of plasmid-mediated quinolone resistance (PMQR) determinants,such as the qnrA, qnrB, and qnrS genes, in different water samples and chicken feces. The results indicate that the developedassays are specific and sensitive for the quantification of qnr genes in complex samples. © 2013, American Society for Microbiology.","author":[{"dropping-particle":"","family":"Marti","given":"Elisabet","non-dropping-particle":"","parse-names":false,"suffix":""},{"dropping-particle":"","family":"Balcázar","given":"José Luis","non-dropping-particle":"","parse-names":false,"suffix":""}],"container-title":"Applied and Environmental Microbiology","id":"ITEM-1","issue":"5","issued":{"date-parts":[["2013"]]},"page":"1743-1745","title":"Real-time PCR assays for quantification of qnr genes in environmental water samples and chicken feces","type":"article-journal","volume":"79"},"uris":["http://www.mendeley.com/documents/?uuid=b5b6ee61-1d71-40c8-8090-29353a5c0bac","http://www.mendeley.com/documents/?uuid=1a4fd33e-7664-4f52-911d-8764521b8840"]}],"mendeley":{"formattedCitation":"(Marti and Balcázar, 2013)","plainTextFormattedCitation":"(Marti and Balcázar, 2013)","previouslyFormattedCitation":"(Marti and Balcázar, 2013)"},"properties":{"noteIndex":0},"schema":"https://github.com/citation-style-language/schema/raw/master/csl-citation.json"}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(Marti and Balcázar, 2013)</w:t>
            </w:r>
            <w:r w:rsidRPr="00A47F9D">
              <w:rPr>
                <w:rFonts w:ascii="Times New Roman" w:hAnsi="Times New Roman" w:cs="Times New Roman"/>
                <w:sz w:val="24"/>
                <w:szCs w:val="24"/>
              </w:rPr>
              <w:fldChar w:fldCharType="end"/>
            </w:r>
          </w:p>
        </w:tc>
      </w:tr>
      <w:tr w:rsidR="00835FD4" w:rsidRPr="00A47F9D" w14:paraId="3D6D5F01" w14:textId="77777777" w:rsidTr="005064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33ACE954" w14:textId="3E70052D" w:rsidR="00835FD4" w:rsidRPr="00A47F9D" w:rsidRDefault="00835FD4" w:rsidP="00AC4591">
            <w:pPr>
              <w:jc w:val="both"/>
              <w:outlineLvl w:val="2"/>
              <w:rPr>
                <w:rFonts w:ascii="Times New Roman" w:hAnsi="Times New Roman" w:cs="Times New Roman"/>
                <w:i/>
                <w:sz w:val="24"/>
                <w:szCs w:val="24"/>
                <w:lang w:val="it-IT"/>
              </w:rPr>
            </w:pPr>
            <w:proofErr w:type="spellStart"/>
            <w:r w:rsidRPr="00A47F9D">
              <w:rPr>
                <w:rFonts w:ascii="Times New Roman" w:hAnsi="Times New Roman" w:cs="Times New Roman"/>
                <w:i/>
                <w:sz w:val="24"/>
                <w:szCs w:val="24"/>
                <w:lang w:val="it-IT"/>
              </w:rPr>
              <w:t>repA</w:t>
            </w:r>
            <w:r w:rsidR="005C4F14" w:rsidRPr="00A47F9D">
              <w:rPr>
                <w:rFonts w:ascii="Times New Roman" w:hAnsi="Times New Roman" w:cs="Times New Roman"/>
                <w:i/>
                <w:sz w:val="24"/>
                <w:szCs w:val="24"/>
                <w:lang w:val="it-IT"/>
              </w:rPr>
              <w:t>_</w:t>
            </w:r>
            <w:r w:rsidRPr="00A47F9D">
              <w:rPr>
                <w:rFonts w:ascii="Times New Roman" w:hAnsi="Times New Roman" w:cs="Times New Roman"/>
                <w:i/>
                <w:sz w:val="24"/>
                <w:szCs w:val="24"/>
                <w:lang w:val="it-IT"/>
              </w:rPr>
              <w:t>N</w:t>
            </w:r>
            <w:proofErr w:type="spellEnd"/>
          </w:p>
        </w:tc>
        <w:tc>
          <w:tcPr>
            <w:tcW w:w="1890" w:type="dxa"/>
          </w:tcPr>
          <w:p w14:paraId="0B8004E0"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roofErr w:type="spellStart"/>
            <w:r w:rsidRPr="00A47F9D">
              <w:rPr>
                <w:rFonts w:ascii="Times New Roman" w:hAnsi="Times New Roman" w:cs="Times New Roman"/>
                <w:sz w:val="24"/>
                <w:szCs w:val="24"/>
              </w:rPr>
              <w:t>RepA_N</w:t>
            </w:r>
            <w:proofErr w:type="spellEnd"/>
            <w:r w:rsidRPr="00A47F9D">
              <w:rPr>
                <w:rFonts w:ascii="Times New Roman" w:hAnsi="Times New Roman" w:cs="Times New Roman"/>
                <w:sz w:val="24"/>
                <w:szCs w:val="24"/>
              </w:rPr>
              <w:t>-F</w:t>
            </w:r>
          </w:p>
          <w:p w14:paraId="4947B22F"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roofErr w:type="spellStart"/>
            <w:r w:rsidRPr="00A47F9D">
              <w:rPr>
                <w:rFonts w:ascii="Times New Roman" w:hAnsi="Times New Roman" w:cs="Times New Roman"/>
                <w:sz w:val="24"/>
                <w:szCs w:val="24"/>
              </w:rPr>
              <w:lastRenderedPageBreak/>
              <w:t>RepA_N</w:t>
            </w:r>
            <w:proofErr w:type="spellEnd"/>
            <w:r w:rsidRPr="00A47F9D">
              <w:rPr>
                <w:rFonts w:ascii="Times New Roman" w:hAnsi="Times New Roman" w:cs="Times New Roman"/>
                <w:sz w:val="24"/>
                <w:szCs w:val="24"/>
              </w:rPr>
              <w:t>-R</w:t>
            </w:r>
          </w:p>
          <w:p w14:paraId="5E8B8060"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roofErr w:type="spellStart"/>
            <w:r w:rsidRPr="00A47F9D">
              <w:rPr>
                <w:rFonts w:ascii="Times New Roman" w:hAnsi="Times New Roman" w:cs="Times New Roman"/>
                <w:sz w:val="24"/>
                <w:szCs w:val="24"/>
              </w:rPr>
              <w:t>RepA_N</w:t>
            </w:r>
            <w:proofErr w:type="spellEnd"/>
            <w:r w:rsidRPr="00A47F9D">
              <w:rPr>
                <w:rFonts w:ascii="Times New Roman" w:hAnsi="Times New Roman" w:cs="Times New Roman"/>
                <w:sz w:val="24"/>
                <w:szCs w:val="24"/>
              </w:rPr>
              <w:t>-P</w:t>
            </w:r>
          </w:p>
        </w:tc>
        <w:tc>
          <w:tcPr>
            <w:tcW w:w="5040" w:type="dxa"/>
          </w:tcPr>
          <w:p w14:paraId="28C8D1C5"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lastRenderedPageBreak/>
              <w:t>TCTACACAGTTGCTGAATTAATG</w:t>
            </w:r>
          </w:p>
          <w:p w14:paraId="3B2445D0"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lastRenderedPageBreak/>
              <w:t>GGTTTTCCGAGATATAGCAG</w:t>
            </w:r>
          </w:p>
          <w:p w14:paraId="79970ED5"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color w:val="000000" w:themeColor="text1"/>
                <w:sz w:val="24"/>
                <w:szCs w:val="24"/>
              </w:rPr>
              <w:t>CTGCTAAATTGCAGAGAAGG</w:t>
            </w:r>
          </w:p>
        </w:tc>
        <w:tc>
          <w:tcPr>
            <w:tcW w:w="1350" w:type="dxa"/>
          </w:tcPr>
          <w:p w14:paraId="3320EC27" w14:textId="3D1D0804"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lastRenderedPageBreak/>
              <w:t>5</w:t>
            </w:r>
            <w:r w:rsidR="000B4250" w:rsidRPr="00A47F9D">
              <w:rPr>
                <w:rFonts w:ascii="Times New Roman" w:hAnsi="Times New Roman" w:cs="Times New Roman"/>
                <w:sz w:val="24"/>
                <w:szCs w:val="24"/>
              </w:rPr>
              <w:t>5</w:t>
            </w:r>
            <w:r w:rsidRPr="00A47F9D">
              <w:rPr>
                <w:rFonts w:ascii="Times New Roman" w:hAnsi="Times New Roman" w:cs="Times New Roman"/>
                <w:sz w:val="24"/>
                <w:szCs w:val="24"/>
              </w:rPr>
              <w:t>°C</w:t>
            </w:r>
          </w:p>
        </w:tc>
        <w:tc>
          <w:tcPr>
            <w:tcW w:w="3330" w:type="dxa"/>
          </w:tcPr>
          <w:p w14:paraId="111067DE" w14:textId="7EA74E9A" w:rsidR="00835FD4" w:rsidRPr="00A47F9D" w:rsidRDefault="006B75F2"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10.1016/j.jhazmat.2025.138680","ISSN":"03043894","author":[{"dropping-particle":"","family":"Soufi","given":"Leila","non-dropping-particle":"","parse-names":false,"suffix":""},{"dropping-particle":"","family":"Kampouris","given":"Ioannis D.","non-dropping-particle":"","parse-names":false,"suffix":""},{"dropping-particle":"","family":"Lüneberg","given":"Kathia","non-dropping-particle":"","parse-names":false,"suffix":""},{"dropping-particle":"","family":"Heyde","given":"Benjamin J.","non-dropping-particle":"","parse-names":false,"suffix":""},{"dropping-particle":"","family":"Pulami","given":"Dipen","non-dropping-particle":"","parse-names":false,"suffix":""},{"dropping-particle":"","family":"Glaeser","given":"Stefanie P.","non-dropping-particle":"","parse-names":false,"suffix":""},{"dropping-particle":"","family":"Siebe","given":"Christina","non-dropping-particle":"","parse-names":false,"suffix":""},{"dropping-particle":"","family":"Siemens","given":"Jan","non-dropping-particle":"","parse-names":false,"suffix":""},{"dropping-particle":"","family":"Smalla","given":"Kornelia","non-dropping-particle":"","parse-names":false,"suffix":""},{"dropping-particle":"","family":"Grohmann","given":"Elisabeth","non-dropping-particle":"","parse-names":false,"suffix":""},{"dropping-particle":"","family":"Gallego","given":"Sara","non-dropping-particle":"","parse-names":false,"suffix":""}],"container-title":"Journal of Hazardous Materials","id":"ITEM-1","issued":{"date-parts":[["2025","8"]]},"page":"138680","title":"Wastewater-borne pollutants influenced antibiotic resistance genes and mobile genetic elements in the soil without affecting the bacterial community composition in a changing wastewater irrigation system","type":"article-journal","volume":"494"},"uris":["http://www.mendeley.com/documents/?uuid=0390d681-4202-33b5-876b-9a3391980eb7"]}],"mendeley":{"formattedCitation":"(Soufi et al., 2025)","plainTextFormattedCitation":"(Soufi et al., 2025)","previouslyFormattedCitation":"(Soufi et al., 2025)"},"properties":{"noteIndex":0},"schema":"https://github.com/citation-style-language/schema/raw/master/csl-citation.json"}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(Soufi et al., 2025)</w:t>
            </w:r>
            <w:r w:rsidRPr="00A47F9D">
              <w:rPr>
                <w:rFonts w:ascii="Times New Roman" w:hAnsi="Times New Roman" w:cs="Times New Roman"/>
                <w:sz w:val="24"/>
                <w:szCs w:val="24"/>
              </w:rPr>
              <w:fldChar w:fldCharType="end"/>
            </w:r>
          </w:p>
        </w:tc>
      </w:tr>
      <w:tr w:rsidR="00835FD4" w:rsidRPr="00A47F9D" w14:paraId="71013034" w14:textId="77777777" w:rsidTr="005064EA">
        <w:tc>
          <w:tcPr>
            <w:cnfStyle w:val="001000000000" w:firstRow="0" w:lastRow="0" w:firstColumn="1" w:lastColumn="0" w:oddVBand="0" w:evenVBand="0" w:oddHBand="0" w:evenHBand="0" w:firstRowFirstColumn="0" w:firstRowLastColumn="0" w:lastRowFirstColumn="0" w:lastRowLastColumn="0"/>
            <w:tcW w:w="1710" w:type="dxa"/>
          </w:tcPr>
          <w:p w14:paraId="27E27B69" w14:textId="22E746DF" w:rsidR="00835FD4" w:rsidRPr="00A47F9D" w:rsidRDefault="00835FD4" w:rsidP="00AC4591">
            <w:pPr>
              <w:jc w:val="both"/>
              <w:outlineLvl w:val="2"/>
              <w:rPr>
                <w:rFonts w:ascii="Times New Roman" w:hAnsi="Times New Roman" w:cs="Times New Roman"/>
                <w:i/>
                <w:sz w:val="24"/>
                <w:szCs w:val="24"/>
              </w:rPr>
            </w:pPr>
            <w:r w:rsidRPr="00A47F9D">
              <w:rPr>
                <w:rFonts w:ascii="Times New Roman" w:hAnsi="Times New Roman" w:cs="Times New Roman"/>
                <w:i/>
                <w:sz w:val="24"/>
                <w:szCs w:val="24"/>
              </w:rPr>
              <w:t>rep</w:t>
            </w:r>
            <w:r w:rsidRPr="00A47F9D">
              <w:rPr>
                <w:rFonts w:ascii="Times New Roman" w:hAnsi="Times New Roman" w:cs="Times New Roman"/>
                <w:iCs/>
                <w:sz w:val="24"/>
                <w:szCs w:val="24"/>
                <w:vertAlign w:val="subscript"/>
              </w:rPr>
              <w:t>pI258</w:t>
            </w:r>
          </w:p>
        </w:tc>
        <w:tc>
          <w:tcPr>
            <w:tcW w:w="1890" w:type="dxa"/>
          </w:tcPr>
          <w:p w14:paraId="36A54103"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pI258-F</w:t>
            </w:r>
          </w:p>
          <w:p w14:paraId="7CBBF012"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pI258-R</w:t>
            </w:r>
          </w:p>
          <w:p w14:paraId="50F5D687"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pI258-P</w:t>
            </w:r>
          </w:p>
        </w:tc>
        <w:tc>
          <w:tcPr>
            <w:tcW w:w="5040" w:type="dxa"/>
          </w:tcPr>
          <w:p w14:paraId="0233D9C8"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shd w:val="clear" w:color="auto" w:fill="FFFFFF"/>
              </w:rPr>
            </w:pPr>
            <w:r w:rsidRPr="00A47F9D">
              <w:rPr>
                <w:rFonts w:ascii="Times New Roman" w:hAnsi="Times New Roman" w:cs="Times New Roman"/>
                <w:sz w:val="24"/>
                <w:szCs w:val="24"/>
                <w:shd w:val="clear" w:color="auto" w:fill="FFFFFF"/>
              </w:rPr>
              <w:t>GTGCGAGTACTTAGGTTATGGAGA</w:t>
            </w:r>
          </w:p>
          <w:p w14:paraId="1A366DE1"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TTCCTTGGTAAGACTTGCTTCA</w:t>
            </w:r>
          </w:p>
          <w:p w14:paraId="35220843"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A47F9D">
              <w:rPr>
                <w:rFonts w:ascii="Times New Roman" w:hAnsi="Times New Roman" w:cs="Times New Roman"/>
                <w:color w:val="000000" w:themeColor="text1"/>
                <w:sz w:val="24"/>
                <w:szCs w:val="24"/>
              </w:rPr>
              <w:t>TAACTCAAGAGCGTGTTGGC</w:t>
            </w:r>
          </w:p>
        </w:tc>
        <w:tc>
          <w:tcPr>
            <w:tcW w:w="1350" w:type="dxa"/>
          </w:tcPr>
          <w:p w14:paraId="75A3D3AB" w14:textId="57EF266D"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5</w:t>
            </w:r>
            <w:r w:rsidR="000B4250" w:rsidRPr="00A47F9D">
              <w:rPr>
                <w:rFonts w:ascii="Times New Roman" w:hAnsi="Times New Roman" w:cs="Times New Roman"/>
                <w:sz w:val="24"/>
                <w:szCs w:val="24"/>
              </w:rPr>
              <w:t>5</w:t>
            </w:r>
            <w:r w:rsidRPr="00A47F9D">
              <w:rPr>
                <w:rFonts w:ascii="Times New Roman" w:hAnsi="Times New Roman" w:cs="Times New Roman"/>
                <w:sz w:val="24"/>
                <w:szCs w:val="24"/>
              </w:rPr>
              <w:t>°C</w:t>
            </w:r>
          </w:p>
        </w:tc>
        <w:tc>
          <w:tcPr>
            <w:tcW w:w="3330" w:type="dxa"/>
          </w:tcPr>
          <w:p w14:paraId="28FC4574" w14:textId="401DC38D" w:rsidR="00835FD4" w:rsidRPr="00A47F9D" w:rsidRDefault="006B75F2" w:rsidP="00AC4591">
            <w:pPr>
              <w:ind w:right="-537"/>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10.1016/j.jhazmat.2025.138680","ISSN":"03043894","author":[{"dropping-particle":"","family":"Soufi","given":"Leila","non-dropping-particle":"","parse-names":false,"suffix":""},{"dropping-particle":"","family":"Kampouris","given":"Ioannis D.","non-dropping-particle":"","parse-names":false,"suffix":""},{"dropping-particle":"","family":"Lüneberg","given":"Kathia","non-dropping-particle":"","parse-names":false,"suffix":""},{"dropping-particle":"","family":"Heyde","given":"Benjamin J.","non-dropping-particle":"","parse-names":false,"suffix":""},{"dropping-particle":"","family":"Pulami","given":"Dipen","non-dropping-particle":"","parse-names":false,"suffix":""},{"dropping-particle":"","family":"Glaeser","given":"Stefanie P.","non-dropping-particle":"","parse-names":false,"suffix":""},{"dropping-particle":"","family":"Siebe","given":"Christina","non-dropping-particle":"","parse-names":false,"suffix":""},{"dropping-particle":"","family":"Siemens","given":"Jan","non-dropping-particle":"","parse-names":false,"suffix":""},{"dropping-particle":"","family":"Smalla","given":"Kornelia","non-dropping-particle":"","parse-names":false,"suffix":""},{"dropping-particle":"","family":"Grohmann","given":"Elisabeth","non-dropping-particle":"","parse-names":false,"suffix":""},{"dropping-particle":"","family":"Gallego","given":"Sara","non-dropping-particle":"","parse-names":false,"suffix":""}],"container-title":"Journal of Hazardous Materials","id":"ITEM-1","issued":{"date-parts":[["2025","8"]]},"page":"138680","title":"Wastewater-borne pollutants influenced antibiotic resistance genes and mobile genetic elements in the soil without affecting the bacterial community composition in a changing wastewater irrigation system","type":"article-journal","volume":"494"},"uris":["http://www.mendeley.com/documents/?uuid=0390d681-4202-33b5-876b-9a3391980eb7"]}],"mendeley":{"formattedCitation":"(Soufi et al., 2025)","plainTextFormattedCitation":"(Soufi et al., 2025)","previouslyFormattedCitation":"(Soufi et al., 2025)"},"properties":{"noteIndex":0},"schema":"https://github.com/citation-style-language/schema/raw/master/csl-citation.json"}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(Soufi et al., 2025)</w:t>
            </w:r>
            <w:r w:rsidRPr="00A47F9D">
              <w:rPr>
                <w:rFonts w:ascii="Times New Roman" w:hAnsi="Times New Roman" w:cs="Times New Roman"/>
                <w:sz w:val="24"/>
                <w:szCs w:val="24"/>
              </w:rPr>
              <w:fldChar w:fldCharType="end"/>
            </w:r>
          </w:p>
        </w:tc>
      </w:tr>
      <w:tr w:rsidR="00835FD4" w:rsidRPr="00A47F9D" w14:paraId="7EB1E745" w14:textId="77777777" w:rsidTr="005064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55A33C84" w14:textId="1D96A345" w:rsidR="00835FD4" w:rsidRPr="00A47F9D" w:rsidRDefault="00835FD4" w:rsidP="00AC4591">
            <w:pPr>
              <w:jc w:val="both"/>
              <w:outlineLvl w:val="2"/>
              <w:rPr>
                <w:rFonts w:ascii="Times New Roman" w:hAnsi="Times New Roman" w:cs="Times New Roman"/>
                <w:i/>
                <w:sz w:val="24"/>
                <w:szCs w:val="24"/>
              </w:rPr>
            </w:pPr>
            <w:r w:rsidRPr="00A47F9D">
              <w:rPr>
                <w:rFonts w:ascii="Times New Roman" w:hAnsi="Times New Roman" w:cs="Times New Roman"/>
                <w:i/>
                <w:sz w:val="24"/>
                <w:szCs w:val="24"/>
              </w:rPr>
              <w:t>rep</w:t>
            </w:r>
            <w:r w:rsidRPr="00A47F9D">
              <w:rPr>
                <w:rFonts w:ascii="Times New Roman" w:hAnsi="Times New Roman" w:cs="Times New Roman"/>
                <w:iCs/>
                <w:sz w:val="24"/>
                <w:szCs w:val="24"/>
                <w:vertAlign w:val="subscript"/>
              </w:rPr>
              <w:t>pSK1</w:t>
            </w:r>
          </w:p>
        </w:tc>
        <w:tc>
          <w:tcPr>
            <w:tcW w:w="1890" w:type="dxa"/>
          </w:tcPr>
          <w:p w14:paraId="72557715"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pSK1-F</w:t>
            </w:r>
          </w:p>
          <w:p w14:paraId="53C64661"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pSK1-R</w:t>
            </w:r>
          </w:p>
          <w:p w14:paraId="7886EAD9"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pSK1-P</w:t>
            </w:r>
          </w:p>
        </w:tc>
        <w:tc>
          <w:tcPr>
            <w:tcW w:w="5040" w:type="dxa"/>
          </w:tcPr>
          <w:p w14:paraId="6AEC9172"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CAGGCGCTTGAAGAATTACC</w:t>
            </w:r>
          </w:p>
          <w:p w14:paraId="1094C41E"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CACTTACAAGTTCAAATTCGACG</w:t>
            </w:r>
          </w:p>
          <w:p w14:paraId="3634768F"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CTTATCAAGGGAAAAGTCA</w:t>
            </w:r>
          </w:p>
        </w:tc>
        <w:tc>
          <w:tcPr>
            <w:tcW w:w="1350" w:type="dxa"/>
          </w:tcPr>
          <w:p w14:paraId="15B5269E"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56°C</w:t>
            </w:r>
          </w:p>
        </w:tc>
        <w:tc>
          <w:tcPr>
            <w:tcW w:w="3330" w:type="dxa"/>
          </w:tcPr>
          <w:p w14:paraId="619726A1" w14:textId="46CABB46" w:rsidR="00835FD4" w:rsidRPr="00A47F9D" w:rsidRDefault="006B75F2" w:rsidP="00AC4591">
            <w:pPr>
              <w:ind w:right="-537"/>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10.1016/j.jhazmat.2025.138680","ISSN":"03043894","author":[{"dropping-particle":"","family":"Soufi","given":"Leila","non-dropping-particle":"","parse-names":false,"suffix":""},{"dropping-particle":"","family":"Kampouris","given":"Ioannis D.","non-dropping-particle":"","parse-names":false,"suffix":""},{"dropping-particle":"","family":"Lüneberg","given":"Kathia","non-dropping-particle":"","parse-names":false,"suffix":""},{"dropping-particle":"","family":"Heyde","given":"Benjamin J.","non-dropping-particle":"","parse-names":false,"suffix":""},{"dropping-particle":"","family":"Pulami","given":"Dipen","non-dropping-particle":"","parse-names":false,"suffix":""},{"dropping-particle":"","family":"Glaeser","given":"Stefanie P.","non-dropping-particle":"","parse-names":false,"suffix":""},{"dropping-particle":"","family":"Siebe","given":"Christina","non-dropping-particle":"","parse-names":false,"suffix":""},{"dropping-particle":"","family":"Siemens","given":"Jan","non-dropping-particle":"","parse-names":false,"suffix":""},{"dropping-particle":"","family":"Smalla","given":"Kornelia","non-dropping-particle":"","parse-names":false,"suffix":""},{"dropping-particle":"","family":"Grohmann","given":"Elisabeth","non-dropping-particle":"","parse-names":false,"suffix":""},{"dropping-particle":"","family":"Gallego","given":"Sara","non-dropping-particle":"","parse-names":false,"suffix":""}],"container-title":"Journal of Hazardous Materials","id":"ITEM-1","issued":{"date-parts":[["2025","8"]]},"page":"138680","title":"Wastewater-borne pollutants influenced antibiotic resistance genes and mobile genetic elements in the soil without affecting the bacterial community composition in a changing wastewater irrigation system","type":"article-journal","volume":"494"},"uris":["http://www.mendeley.com/documents/?uuid=0390d681-4202-33b5-876b-9a3391980eb7"]}],"mendeley":{"formattedCitation":"(Soufi et al., 2025)","plainTextFormattedCitation":"(Soufi et al., 2025)","previouslyFormattedCitation":"(Soufi et al., 2025)"},"properties":{"noteIndex":0},"schema":"https://github.com/citation-style-language/schema/raw/master/csl-citation.json"}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(Soufi et al., 2025)</w:t>
            </w:r>
            <w:r w:rsidRPr="00A47F9D">
              <w:rPr>
                <w:rFonts w:ascii="Times New Roman" w:hAnsi="Times New Roman" w:cs="Times New Roman"/>
                <w:sz w:val="24"/>
                <w:szCs w:val="24"/>
              </w:rPr>
              <w:fldChar w:fldCharType="end"/>
            </w:r>
          </w:p>
        </w:tc>
      </w:tr>
      <w:tr w:rsidR="00835FD4" w:rsidRPr="00A47F9D" w14:paraId="68C9AE9F" w14:textId="77777777" w:rsidTr="005064EA">
        <w:tc>
          <w:tcPr>
            <w:cnfStyle w:val="001000000000" w:firstRow="0" w:lastRow="0" w:firstColumn="1" w:lastColumn="0" w:oddVBand="0" w:evenVBand="0" w:oddHBand="0" w:evenHBand="0" w:firstRowFirstColumn="0" w:firstRowLastColumn="0" w:lastRowFirstColumn="0" w:lastRowLastColumn="0"/>
            <w:tcW w:w="1710" w:type="dxa"/>
          </w:tcPr>
          <w:p w14:paraId="0A023AC8" w14:textId="77777777" w:rsidR="00835FD4" w:rsidRPr="00A47F9D" w:rsidRDefault="00835FD4" w:rsidP="00AC4591">
            <w:pPr>
              <w:jc w:val="both"/>
              <w:outlineLvl w:val="2"/>
              <w:rPr>
                <w:rFonts w:ascii="Times New Roman" w:hAnsi="Times New Roman" w:cs="Times New Roman"/>
                <w:i/>
                <w:sz w:val="24"/>
                <w:szCs w:val="24"/>
              </w:rPr>
            </w:pPr>
            <w:r w:rsidRPr="00A47F9D">
              <w:rPr>
                <w:rFonts w:ascii="Times New Roman" w:hAnsi="Times New Roman" w:cs="Times New Roman"/>
                <w:i/>
                <w:sz w:val="24"/>
                <w:szCs w:val="24"/>
              </w:rPr>
              <w:t>sul1</w:t>
            </w:r>
          </w:p>
        </w:tc>
        <w:tc>
          <w:tcPr>
            <w:tcW w:w="1890" w:type="dxa"/>
          </w:tcPr>
          <w:p w14:paraId="1295AFC0"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q-sul_1 653f</w:t>
            </w:r>
          </w:p>
          <w:p w14:paraId="138408DB"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q-sul_1 719r</w:t>
            </w:r>
          </w:p>
          <w:p w14:paraId="4B548490"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tp_sul1</w:t>
            </w:r>
          </w:p>
        </w:tc>
        <w:tc>
          <w:tcPr>
            <w:tcW w:w="5040" w:type="dxa"/>
          </w:tcPr>
          <w:p w14:paraId="046E5B56"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CCGTTGGCCTTCCTGTAAAG</w:t>
            </w:r>
          </w:p>
          <w:p w14:paraId="18B2AF9C"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TTGCCGATCGCGTGAAGT</w:t>
            </w:r>
          </w:p>
          <w:p w14:paraId="1A07C472" w14:textId="77777777" w:rsidR="00835FD4" w:rsidRPr="00A47F9D" w:rsidRDefault="00835FD4" w:rsidP="00AC459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CAGCGAGCCTTGCGGCGG</w:t>
            </w:r>
          </w:p>
        </w:tc>
        <w:tc>
          <w:tcPr>
            <w:tcW w:w="1350" w:type="dxa"/>
          </w:tcPr>
          <w:p w14:paraId="37081BE9" w14:textId="77777777" w:rsidR="00835FD4" w:rsidRPr="00A47F9D" w:rsidRDefault="00835FD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60°C</w:t>
            </w:r>
          </w:p>
        </w:tc>
        <w:tc>
          <w:tcPr>
            <w:tcW w:w="3330" w:type="dxa"/>
          </w:tcPr>
          <w:p w14:paraId="4D2392F5" w14:textId="3E150EE6" w:rsidR="00835FD4" w:rsidRPr="00A47F9D" w:rsidRDefault="00835FD4" w:rsidP="00B808EB">
            <w:pPr>
              <w:ind w:right="-537"/>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{"citationItems":[{"id":"ITEM-1","itemData":{"DOI":"10.1111/J.1462-2920.2006.01185.X","ISSN":"1462-2920","PMID":"17298366","abstract":"Manuring of arable soils may stimulate the spread of resistance genes by introduction of resistant populations and antibiotics. We investigated effects of pig manure and sulfadiazine (SDZ) on bacterial communities in soil microcosms. A silt loam and a loamy sand were mixed with manure containing SDZ (10 or 100 mg per kilogram of soil), and compared with untreated soil and manured soil without SDZ over a 2-month period. In both soils, manure and SDZ positively affected the quotients of total and SDZ-resistant culturable bacteria [most probable number (MPN)], and transfer frequencies of plasmids conferring SDZ resistance in filter matings of soil bacteria and an Escherichia coli recipient. Detection of sulfonamide resistance genes sul1, sul2 and sul3 in community DNA by polymerase chain reaction (PCR) and hybridization revealed a high prevalence of sul1 in manure and manured soils, while sul2 was mainly found in the loamy sand treated with manure and high SDZ amounts, and sul3 was not detected. By PCR quantification of sul1 and bacterial rrn genes, a transient effect of manure alone and a long-term effect of SDZ plus manure on absolute and relative sul1 abundance in soil was shown. The dynamics in soil of class 1 integrons, which are typically associated with sul1, was analysed by amplification of the gene cassette region. Integrons introduced by manure established in both soils. Soil type and SDZ affected the composition of integrons. The synergistic effects of manure and SDZ were still detectable after 2 months. The results suggest that manure from treated pigs enhances spread of antibiotic resistances in soil bacterial communities. © 2006 The Authors; Journal compilation © 2006 Society for Applied Microbiology and Blackwell Publishing Ltd.","author":[{"dropping-particle":"","family":"Heuer","given":"Holger","non-dropping-particle":"","parse-names":false,"suffix":""},{"dropping-particle":"","family":"Smalla","given":"Kornelia","non-dropping-particle":"","parse-names":false,"suffix":""}],"container-title":"Environmental Microbiology","id":"ITEM-1","issue":"3","issued":{"date-parts":[["2007","3"]]},"page":"657-666","publisher":"John Wiley &amp; Sons, Ltd","title":"Manure and sulfadiazine synergistically increased bacterial antibiotic resistance in soil over at least two months","type":"article-journal","volume":"9"},"uris":["http://www.mendeley.com/documents/?uuid=1b9d8c5f-e47d-49d3-a1be-957cc8870ed4"]}],"mendeley":{"formattedCitation":"(Heuer and Smalla, 2007)","plainTextFormattedCitation":"(Heuer and Smalla, 2007)","previouslyFormattedCitation":"(Heuer and Smalla, 2007)"},"properties":{"noteIndex":0},"schema":"https://github.com/citation-style-language/schema/raw/master/csl-citation.json"}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(Heuer and Smalla, 2007)</w:t>
            </w:r>
            <w:r w:rsidRPr="00A47F9D">
              <w:rPr>
                <w:rFonts w:ascii="Times New Roman" w:hAnsi="Times New Roman" w:cs="Times New Roman"/>
                <w:sz w:val="24"/>
                <w:szCs w:val="24"/>
              </w:rPr>
              <w:fldChar w:fldCharType="end"/>
            </w:r>
          </w:p>
        </w:tc>
      </w:tr>
      <w:tr w:rsidR="00835FD4" w:rsidRPr="00A47F9D" w14:paraId="7A829F0C" w14:textId="77777777" w:rsidTr="005064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1C3D0000" w14:textId="77777777" w:rsidR="00835FD4" w:rsidRPr="00A47F9D" w:rsidRDefault="00835FD4" w:rsidP="00AC4591">
            <w:pPr>
              <w:jc w:val="both"/>
              <w:outlineLvl w:val="2"/>
              <w:rPr>
                <w:rFonts w:ascii="Times New Roman" w:hAnsi="Times New Roman" w:cs="Times New Roman"/>
                <w:i/>
                <w:sz w:val="24"/>
                <w:szCs w:val="24"/>
                <w:lang w:val="fr-FR"/>
              </w:rPr>
            </w:pPr>
            <w:r w:rsidRPr="00A47F9D">
              <w:rPr>
                <w:rFonts w:ascii="Times New Roman" w:hAnsi="Times New Roman" w:cs="Times New Roman"/>
                <w:i/>
                <w:sz w:val="24"/>
                <w:szCs w:val="24"/>
              </w:rPr>
              <w:t>sul2</w:t>
            </w:r>
          </w:p>
        </w:tc>
        <w:tc>
          <w:tcPr>
            <w:tcW w:w="1890" w:type="dxa"/>
          </w:tcPr>
          <w:p w14:paraId="6B35CB9A"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q_sul2 595f</w:t>
            </w:r>
          </w:p>
          <w:p w14:paraId="09D0B75A" w14:textId="77777777" w:rsidR="00835FD4" w:rsidRPr="00A47F9D" w:rsidRDefault="00835FD4" w:rsidP="00E0377E">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q_sul2 654f</w:t>
            </w:r>
          </w:p>
          <w:p w14:paraId="2716BA75"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IT"/>
              </w:rPr>
            </w:pPr>
            <w:r w:rsidRPr="00A47F9D">
              <w:rPr>
                <w:rFonts w:ascii="Times New Roman" w:hAnsi="Times New Roman" w:cs="Times New Roman"/>
                <w:sz w:val="24"/>
                <w:szCs w:val="24"/>
                <w:lang w:val="it-IT"/>
              </w:rPr>
              <w:t>tp_sul2 614</w:t>
            </w:r>
          </w:p>
        </w:tc>
        <w:tc>
          <w:tcPr>
            <w:tcW w:w="5040" w:type="dxa"/>
          </w:tcPr>
          <w:p w14:paraId="2DFBEE46"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CGGCTGCGCTTCGATT</w:t>
            </w:r>
          </w:p>
          <w:p w14:paraId="34F0D01E"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CGCGCGCAGAAAGGATT</w:t>
            </w:r>
          </w:p>
          <w:p w14:paraId="156CDCD4" w14:textId="77777777" w:rsidR="00835FD4" w:rsidRPr="00A47F9D" w:rsidRDefault="00835FD4" w:rsidP="00AC4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rPr>
              <w:t>CGGTGCTTCTGTCTGTTTCGCGC</w:t>
            </w:r>
          </w:p>
        </w:tc>
        <w:tc>
          <w:tcPr>
            <w:tcW w:w="1350" w:type="dxa"/>
          </w:tcPr>
          <w:p w14:paraId="0C6060E6" w14:textId="77777777" w:rsidR="00835FD4" w:rsidRPr="00A47F9D" w:rsidRDefault="00835FD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rPr>
              <w:t>60°C</w:t>
            </w:r>
          </w:p>
        </w:tc>
        <w:tc>
          <w:tcPr>
            <w:tcW w:w="3330" w:type="dxa"/>
          </w:tcPr>
          <w:p w14:paraId="68720DA7" w14:textId="5A5A414C" w:rsidR="00835FD4" w:rsidRPr="00A47F9D" w:rsidRDefault="00835FD4" w:rsidP="00B808EB">
            <w:pPr>
              <w:ind w:right="-537"/>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fr-FR"/>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{"citationItems":[{"id":"ITEM-1","itemData":{"DOI":"10.1111/J.1462-2920.2006.01185.X","ISSN":"1462-2920","PMID":"17298366","abstract":"Manuring of arable soils may stimulate the spread of resistance genes by introduction of resistant populations and antibiotics. We investigated effects of pig manure and sulfadiazine (SDZ) on bacterial communities in soil microcosms. A silt loam and a loamy sand were mixed with manure containing SDZ (10 or 100 mg per kilogram of soil), and compared with untreated soil and manured soil without SDZ over a 2-month period. In both soils, manure and SDZ positively affected the quotients of total and SDZ-resistant culturable bacteria [most probable number (MPN)], and transfer frequencies of plasmids conferring SDZ resistance in filter matings of soil bacteria and an Escherichia coli recipient. Detection of sulfonamide resistance genes sul1, sul2 and sul3 in community DNA by polymerase chain reaction (PCR) and hybridization revealed a high prevalence of sul1 in manure and manured soils, while sul2 was mainly found in the loamy sand treated with manure and high SDZ amounts, and sul3 was not detected. By PCR quantification of sul1 and bacterial rrn genes, a transient effect of manure alone and a long-term effect of SDZ plus manure on absolute and relative sul1 abundance in soil was shown. The dynamics in soil of class 1 integrons, which are typically associated with sul1, was analysed by amplification of the gene cassette region. Integrons introduced by manure established in both soils. Soil type and SDZ affected the composition of integrons. The synergistic effects of manure and SDZ were still detectable after 2 months. The results suggest that manure from treated pigs enhances spread of antibiotic resistances in soil bacterial communities. © 2006 The Authors; Journal compilation © 2006 Society for Applied Microbiology and Blackwell Publishing Ltd.","author":[{"dropping-particle":"","family":"Heuer","given":"Holger","non-dropping-particle":"","parse-names":false,"suffix":""},{"dropping-particle":"","family":"Smalla","given":"Kornelia","non-dropping-particle":"","parse-names":false,"suffix":""}],"container-title":"Environmental Microbiology","id":"ITEM-1","issue":"3","issued":{"date-parts":[["2007","3"]]},"page":"657-666","publisher":"John Wiley &amp; Sons, Ltd","title":"Manure and sulfadiazine synergistically increased bacterial antibiotic resistance in soil over at least two months","type":"article-journal","volume":"9"},"uris":["http://www.mendeley.com/documents/?uuid=1b9d8c5f-e47d-49d3-a1be-957cc8870ed4"]}],"mendeley":{"formattedCitation":"(Heuer and Smalla, 2007)","plainTextFormattedCitation":"(Heuer and Smalla, 2007)","previouslyFormattedCitation":"(Heuer and Smalla, 2007)"},"properties":{"noteIndex":0},"schema":"https://github.com/citation-style-language/schema/raw/master/csl-citation.json"}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(Heuer and Smalla, 2007)</w:t>
            </w:r>
            <w:r w:rsidRPr="00A47F9D">
              <w:rPr>
                <w:rFonts w:ascii="Times New Roman" w:hAnsi="Times New Roman" w:cs="Times New Roman"/>
                <w:sz w:val="24"/>
                <w:szCs w:val="24"/>
              </w:rPr>
              <w:fldChar w:fldCharType="end"/>
            </w:r>
          </w:p>
        </w:tc>
      </w:tr>
      <w:tr w:rsidR="00D70F24" w:rsidRPr="00A47F9D" w14:paraId="43ACBF38" w14:textId="77777777" w:rsidTr="005064EA">
        <w:tc>
          <w:tcPr>
            <w:cnfStyle w:val="001000000000" w:firstRow="0" w:lastRow="0" w:firstColumn="1" w:lastColumn="0" w:oddVBand="0" w:evenVBand="0" w:oddHBand="0" w:evenHBand="0" w:firstRowFirstColumn="0" w:firstRowLastColumn="0" w:lastRowFirstColumn="0" w:lastRowLastColumn="0"/>
            <w:tcW w:w="1710" w:type="dxa"/>
          </w:tcPr>
          <w:p w14:paraId="4938E144" w14:textId="0C800485" w:rsidR="00D70F24" w:rsidRPr="00A47F9D" w:rsidRDefault="00D70F24" w:rsidP="00AC4591">
            <w:pPr>
              <w:jc w:val="both"/>
              <w:outlineLvl w:val="2"/>
              <w:rPr>
                <w:rFonts w:ascii="Times New Roman" w:hAnsi="Times New Roman" w:cs="Times New Roman"/>
                <w:i/>
                <w:sz w:val="24"/>
                <w:szCs w:val="24"/>
              </w:rPr>
            </w:pPr>
            <w:proofErr w:type="spellStart"/>
            <w:r w:rsidRPr="00A47F9D">
              <w:rPr>
                <w:rFonts w:ascii="Times New Roman" w:hAnsi="Times New Roman" w:cs="Times New Roman"/>
                <w:i/>
                <w:sz w:val="24"/>
                <w:szCs w:val="24"/>
              </w:rPr>
              <w:t>tetA</w:t>
            </w:r>
            <w:proofErr w:type="spellEnd"/>
          </w:p>
        </w:tc>
        <w:tc>
          <w:tcPr>
            <w:tcW w:w="1890" w:type="dxa"/>
          </w:tcPr>
          <w:p w14:paraId="20462DFE" w14:textId="77777777" w:rsidR="00D70F24" w:rsidRPr="00A47F9D" w:rsidRDefault="00D70F2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val="it-IT"/>
              </w:rPr>
            </w:pPr>
            <w:proofErr w:type="spellStart"/>
            <w:r w:rsidRPr="00A47F9D">
              <w:rPr>
                <w:rFonts w:ascii="Times New Roman" w:hAnsi="Times New Roman" w:cs="Times New Roman"/>
                <w:bCs/>
                <w:sz w:val="24"/>
                <w:szCs w:val="24"/>
                <w:lang w:val="it-IT"/>
              </w:rPr>
              <w:t>tetA_qfw</w:t>
            </w:r>
            <w:proofErr w:type="spellEnd"/>
          </w:p>
          <w:p w14:paraId="2599BDCD" w14:textId="77777777" w:rsidR="00D70F24" w:rsidRPr="00A47F9D" w:rsidRDefault="00D70F2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IT"/>
              </w:rPr>
            </w:pPr>
            <w:proofErr w:type="spellStart"/>
            <w:r w:rsidRPr="00A47F9D">
              <w:rPr>
                <w:rFonts w:ascii="Times New Roman" w:hAnsi="Times New Roman" w:cs="Times New Roman"/>
                <w:sz w:val="24"/>
                <w:szCs w:val="24"/>
                <w:lang w:val="it-IT"/>
              </w:rPr>
              <w:t>tetA_qrv</w:t>
            </w:r>
            <w:proofErr w:type="spellEnd"/>
          </w:p>
          <w:p w14:paraId="2626D388" w14:textId="31BA0CDA" w:rsidR="00D70F24" w:rsidRPr="00A47F9D" w:rsidRDefault="00D70F2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lang w:val="it-IT"/>
              </w:rPr>
            </w:pPr>
            <w:proofErr w:type="spellStart"/>
            <w:r w:rsidRPr="00A47F9D">
              <w:rPr>
                <w:rFonts w:ascii="Times New Roman" w:hAnsi="Times New Roman" w:cs="Times New Roman"/>
                <w:sz w:val="24"/>
                <w:szCs w:val="24"/>
                <w:lang w:val="it-IT"/>
              </w:rPr>
              <w:t>tetA_tp</w:t>
            </w:r>
            <w:proofErr w:type="spellEnd"/>
          </w:p>
        </w:tc>
        <w:tc>
          <w:tcPr>
            <w:tcW w:w="5040" w:type="dxa"/>
          </w:tcPr>
          <w:p w14:paraId="5E1550BE" w14:textId="77777777" w:rsidR="00D70F24" w:rsidRPr="00A47F9D" w:rsidRDefault="00D70F2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en-GB"/>
              </w:rPr>
            </w:pPr>
            <w:r w:rsidRPr="00A47F9D">
              <w:rPr>
                <w:rFonts w:ascii="Times New Roman" w:hAnsi="Times New Roman" w:cs="Times New Roman"/>
                <w:sz w:val="24"/>
                <w:szCs w:val="24"/>
                <w:lang w:val="en-GB"/>
              </w:rPr>
              <w:t>CCGCGCTTTGGGTCATT</w:t>
            </w:r>
          </w:p>
          <w:p w14:paraId="0C10BE2B" w14:textId="6AEAFD38" w:rsidR="00D70F24" w:rsidRPr="00A47F9D" w:rsidRDefault="00D70F2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TGGTCGCGTCCCAGTGA</w:t>
            </w:r>
          </w:p>
          <w:p w14:paraId="3A8DDC7A" w14:textId="2F825ADA" w:rsidR="00D70F24" w:rsidRPr="00A47F9D" w:rsidRDefault="00D70F24"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TCGGCGAGGATCG</w:t>
            </w:r>
          </w:p>
        </w:tc>
        <w:tc>
          <w:tcPr>
            <w:tcW w:w="1350" w:type="dxa"/>
          </w:tcPr>
          <w:p w14:paraId="6F500684" w14:textId="41D3F7B1" w:rsidR="00D70F24" w:rsidRPr="00A47F9D" w:rsidRDefault="00EB3693" w:rsidP="00AC4591">
            <w:pPr>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60°C</w:t>
            </w:r>
          </w:p>
        </w:tc>
        <w:tc>
          <w:tcPr>
            <w:tcW w:w="3330" w:type="dxa"/>
          </w:tcPr>
          <w:p w14:paraId="6C16D9C1" w14:textId="69FF8381" w:rsidR="00D70F24" w:rsidRPr="00A47F9D" w:rsidRDefault="00DC3998" w:rsidP="00B808EB">
            <w:pPr>
              <w:ind w:right="-537"/>
              <w:jc w:val="both"/>
              <w:outlineLvl w:val="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{"citationItems":[{"id":"ITEM-1","itemData":{"DOI":"10.1016/j.ijfoodmicro.2011.02.026","ISSN":"01681605","PMID":"21420750","abstract":"A new, rapid, sensitive and specific method was developed to directly detect and quantify tetA and tetB in food. Both tet genes are two of the most frequently present tetracycline resistance genes in Gram-negative bacteria. A set of primers and Taqman probes was designed for each gene. The standard curves were performed using Escherichia coli BM13 (C600 RifR)/RP4 and E. coli NCTC 50365, which carry tetA and tetB, respectively. Meat and fish samples inoculated with these reference strains were used as a matrix to construct the standard curves for the analysis of 20 samples of chicken meat and 10 samples of hake (Merlucius merlucius). The limits of detection in pure culture were 5cfu/mL (0.7log cfu/mL) in the case of tetA, 50cfu/mL (1.7log cfu/mL) for tetB and 5102cfu/g (2.7log cfu/g) for both genes in food samples. The results obtained by real-time quantitative polymerase chain reaction (qPCR) were compared to counts of tetracycline-resistant bacteria obtained by plating extracts of poultry and hake samples in culture media supplemented with 16mg/L of tetracycline. Counts of tetracycline-resistant bacteria obtained by qPCR showed a positive correlation, especially interesting when compared with microbiological counts of tetracycline-resistant Enterobacteriaceae in poultry meat (r=0.5509) and with tetracycline-resistant mesophilic aerobic bacteria in hake samples (r=0.7146). The obtained results demonstrate that this method could be a useful tool for the direct quantification of the amount of bacterial strains that carry tetA and/or tetB genes in food samples. © 2011 Elsevier B.V.","author":[{"dropping-particle":"","family":"Guarddon","given":"M.","non-dropping-particle":"","parse-names":false,"suffix":""},{"dropping-particle":"","family":"Miranda","given":"J. M.","non-dropping-particle":"","parse-names":false,"suffix":""},{"dropping-particle":"","family":"Rodríguez","given":"J. A.","non-dropping-particle":"","parse-names":false,"suffix":""},{"dropping-particle":"","family":"Vázquez","given":"B. I.","non-dropping-particle":"","parse-names":false,"suffix":""},{"dropping-particle":"","family":"Cepeda","given":"A.","non-dropping-particle":"","parse-names":false,"suffix":""},{"dropping-particle":"","family":"Franco","given":"C. M.","non-dropping-particle":"","parse-names":false,"suffix":""}],"container-title":"International Journal of Food Microbiology","id":"ITEM-1","issue":"3","issued":{"date-parts":[["2011"]]},"page":"284-289","publisher":"Elsevier B.V.","title":"Real-time polymerase chain reaction for the quantitative detection of tetA and tetB bacterial tetracycline resistance genes in food","type":"article-journal","volume":"146"},"uris":["http://www.mendeley.com/documents/?uuid=d50deccd-ac3a-4291-9af8-ef5fdb180c82"]}],"mendeley":{"formattedCitation":"(Guarddon et al., 2011)","plainTextFormattedCitation":"(Guarddon et al., 2011)","previouslyFormattedCitation":"(Guarddon et al., 2011)"},"properties":{"noteIndex":0},"schema":"https://github.com/citation-style-language/schema/raw/master/csl-citation.json"}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(Guarddon et al., 2011)</w:t>
            </w:r>
            <w:r w:rsidRPr="00A47F9D">
              <w:rPr>
                <w:rFonts w:ascii="Times New Roman" w:hAnsi="Times New Roman" w:cs="Times New Roman"/>
                <w:sz w:val="24"/>
                <w:szCs w:val="24"/>
              </w:rPr>
              <w:fldChar w:fldCharType="end"/>
            </w:r>
          </w:p>
        </w:tc>
      </w:tr>
      <w:tr w:rsidR="00D70F24" w:rsidRPr="00A47F9D" w14:paraId="4F96581D" w14:textId="77777777" w:rsidTr="005064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268D9843" w14:textId="6BEA9097" w:rsidR="00D70F24" w:rsidRPr="00A47F9D" w:rsidRDefault="00D70F24" w:rsidP="00AC4591">
            <w:pPr>
              <w:jc w:val="both"/>
              <w:outlineLvl w:val="2"/>
              <w:rPr>
                <w:rFonts w:ascii="Times New Roman" w:hAnsi="Times New Roman" w:cs="Times New Roman"/>
                <w:i/>
                <w:sz w:val="24"/>
                <w:szCs w:val="24"/>
              </w:rPr>
            </w:pPr>
            <w:proofErr w:type="spellStart"/>
            <w:r w:rsidRPr="00A47F9D">
              <w:rPr>
                <w:rFonts w:ascii="Times New Roman" w:hAnsi="Times New Roman" w:cs="Times New Roman"/>
                <w:i/>
                <w:sz w:val="24"/>
                <w:szCs w:val="24"/>
              </w:rPr>
              <w:t>tetM</w:t>
            </w:r>
            <w:proofErr w:type="spellEnd"/>
          </w:p>
        </w:tc>
        <w:tc>
          <w:tcPr>
            <w:tcW w:w="1890" w:type="dxa"/>
          </w:tcPr>
          <w:p w14:paraId="777F2F5B" w14:textId="77777777" w:rsidR="00D70F24" w:rsidRPr="00A47F9D" w:rsidRDefault="00D70F2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val="en-GB"/>
              </w:rPr>
            </w:pPr>
            <w:proofErr w:type="spellStart"/>
            <w:r w:rsidRPr="00A47F9D">
              <w:rPr>
                <w:rFonts w:ascii="Times New Roman" w:hAnsi="Times New Roman" w:cs="Times New Roman"/>
                <w:bCs/>
                <w:sz w:val="24"/>
                <w:szCs w:val="24"/>
                <w:lang w:val="en-GB"/>
              </w:rPr>
              <w:t>tetM_qfw</w:t>
            </w:r>
            <w:proofErr w:type="spellEnd"/>
          </w:p>
          <w:p w14:paraId="4BEC0F6E" w14:textId="77777777" w:rsidR="00D70F24" w:rsidRPr="00A47F9D" w:rsidRDefault="00D70F2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roofErr w:type="spellStart"/>
            <w:r w:rsidRPr="00A47F9D">
              <w:rPr>
                <w:rFonts w:ascii="Times New Roman" w:hAnsi="Times New Roman" w:cs="Times New Roman"/>
                <w:bCs/>
                <w:sz w:val="24"/>
                <w:szCs w:val="24"/>
              </w:rPr>
              <w:t>tetM_qrv</w:t>
            </w:r>
            <w:proofErr w:type="spellEnd"/>
          </w:p>
          <w:p w14:paraId="211717AF" w14:textId="002345AA" w:rsidR="00D70F24" w:rsidRPr="00A47F9D" w:rsidRDefault="00D70F2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lang w:val="en-GB"/>
              </w:rPr>
            </w:pPr>
            <w:proofErr w:type="spellStart"/>
            <w:r w:rsidRPr="00A47F9D">
              <w:rPr>
                <w:rFonts w:ascii="Times New Roman" w:hAnsi="Times New Roman" w:cs="Times New Roman"/>
                <w:bCs/>
                <w:sz w:val="24"/>
                <w:szCs w:val="24"/>
              </w:rPr>
              <w:t>tetM_tp</w:t>
            </w:r>
            <w:proofErr w:type="spellEnd"/>
          </w:p>
        </w:tc>
        <w:tc>
          <w:tcPr>
            <w:tcW w:w="5040" w:type="dxa"/>
          </w:tcPr>
          <w:p w14:paraId="53428124" w14:textId="77777777" w:rsidR="00D70F24" w:rsidRPr="00A47F9D" w:rsidRDefault="00D70F2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GB"/>
              </w:rPr>
            </w:pPr>
            <w:r w:rsidRPr="00A47F9D">
              <w:rPr>
                <w:rFonts w:ascii="Times New Roman" w:hAnsi="Times New Roman" w:cs="Times New Roman"/>
                <w:sz w:val="24"/>
                <w:szCs w:val="24"/>
                <w:lang w:val="en-GB"/>
              </w:rPr>
              <w:t>GGTTTCTCTTGGATACTTAAATCAATCR</w:t>
            </w:r>
          </w:p>
          <w:p w14:paraId="12B40E12" w14:textId="77777777" w:rsidR="00D70F24" w:rsidRPr="00A47F9D" w:rsidRDefault="00D70F2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CCAACCATAYAATCCTTGTTCRC</w:t>
            </w:r>
          </w:p>
          <w:p w14:paraId="0DF46A25" w14:textId="430AE0B2" w:rsidR="00D70F24" w:rsidRPr="00A47F9D" w:rsidRDefault="00D70F24"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en-GB"/>
              </w:rPr>
            </w:pPr>
            <w:r w:rsidRPr="00A47F9D">
              <w:rPr>
                <w:rFonts w:ascii="Times New Roman" w:hAnsi="Times New Roman" w:cs="Times New Roman"/>
                <w:sz w:val="24"/>
                <w:szCs w:val="24"/>
              </w:rPr>
              <w:t>ATGCAGTTATGGARGGGATACGCTATGGY</w:t>
            </w:r>
          </w:p>
        </w:tc>
        <w:tc>
          <w:tcPr>
            <w:tcW w:w="1350" w:type="dxa"/>
          </w:tcPr>
          <w:p w14:paraId="7498D18C" w14:textId="1B5674D8" w:rsidR="00D70F24" w:rsidRPr="00A47F9D" w:rsidRDefault="00DC3998" w:rsidP="00AC4591">
            <w:pPr>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t>60°C</w:t>
            </w:r>
          </w:p>
        </w:tc>
        <w:tc>
          <w:tcPr>
            <w:tcW w:w="3330" w:type="dxa"/>
          </w:tcPr>
          <w:p w14:paraId="25ABEC56" w14:textId="16460EA6" w:rsidR="00D70F24" w:rsidRPr="00A47F9D" w:rsidRDefault="00DC3998" w:rsidP="00B808EB">
            <w:pPr>
              <w:ind w:right="-537"/>
              <w:jc w:val="both"/>
              <w:outlineLvl w:val="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A47F9D">
              <w:rPr>
                <w:rFonts w:ascii="Times New Roman" w:hAnsi="Times New Roman" w:cs="Times New Roman"/>
                <w:sz w:val="24"/>
                <w:szCs w:val="24"/>
              </w:rPr>
              <w:fldChar w:fldCharType="begin" w:fldLock="1"/>
            </w:r>
            <w:r w:rsidR="003B2D2B">
              <w:rPr>
                <w:rFonts w:ascii="Times New Roman" w:hAnsi="Times New Roman" w:cs="Times New Roman"/>
                <w:sz w:val="24"/>
                <w:szCs w:val="24"/>
              </w:rPr>
              <w:instrText>ADDIN CSL_CITATION {"citationItems":[{"id":"ITEM-1","itemData":{"DOI":"10.1111/j.1462-2920.2006.01123.x","ISSN":"14622912","PMID":"17227419","abstract":"The abundance of six tetracycline resistance genes tet(O), tet(Q), tet(W), tet(M), tet(B) and tet(L), were quantified over time in wastewater lagoons at concentrated animal feeding operations (CAFO) to assess how feedlot operation affects resistance genes in downstream surface waters. Eight lagoons at five cattle feedlots in the Midwestern United States were monitored for 6 months. Resistance and 16S-rRNA gene abundances were quantified using real-time PCR, and physicochemical lagoon conditions, tetracycline levels, and other factors (e.g. feedlot size and weather conditions) were monitored over time. Lagoons were sorted according to antibiotic use practice at each site, and designated as 'no-use', 'mixed-use' or 'high-use' for comparison. High-use lagoons had significantly higher detected resistance gene levels (tetR; 2.8 × 106 copies ml-1) relative to no-use lagoons (5.1 × 103 copies ml-1; P &lt; 0.01) and mixed-use lagoons (7.3 × 105 copies ml-1; P = 0.076). Bivariate correlation analysis on pooled data (n = 54) confirmed that tet R level strongly correlated with feedlot area (r = 0.67, P &lt; 0.01) and 'total' bacterial 16S-rRNA gene level in each lagoon (r = 0.51, P &lt; 0.01), which are both characteristic of large CAFOs. tet(M) was the most commonly detected gene, both in absolute number and normalized to 16S-rRNA gene level, although tet(O), tet(Q) and tet(W) levels were also high in the mixed and high-use lagoons. Finally, resistance gene levels were highly seasonal with abundances being 10-100 times greater in the autumn versus the summer. Results show that antibiotic use strategy strongly affects both the abundance and seasonal distribution of resistance genes in associated lagoons, which has implications on water quality and feedlot management practices. © 2006 The Authors.","author":[{"dropping-particle":"","family":"Peak","given":"Nicholas","non-dropping-particle":"","parse-names":false,"suffix":""},{"dropping-particle":"","family":"Knapp","given":"Charles W.","non-dropping-particle":"","parse-names":false,"suffix":""},{"dropping-particle":"","family":"Yang","given":"Richard K.","non-dropping-particle":"","parse-names":false,"suffix":""},{"dropping-particle":"","family":"Hanfelt","given":"Margery M.","non-dropping-particle":"","parse-names":false,"suffix":""},{"dropping-particle":"","family":"Smith","given":"Marilyn S.","non-dropping-particle":"","parse-names":false,"suffix":""},{"dropping-particle":"","family":"Aga","given":"Diana S.","non-dropping-particle":"","parse-names":false,"suffix":""},{"dropping-particle":"","family":"Graham","given":"David W.","non-dropping-particle":"","parse-names":false,"suffix":""}],"container-title":"Environmental Microbiology","id":"ITEM-1","issue":"1","issued":{"date-parts":[["2007"]]},"page":"143-151","title":"Abundance of six tetracycline resistance genes in wastewater lagoons at cattle feedlots with different antibiotic use strategies","type":"article-journal","volume":"9"},"uris":["http://www.mendeley.com/documents/?uuid=83fe6c64-37a3-4f05-a7ff-ec87f3f35f78"]}],"mendeley":{"formattedCitation":"(Peak et al., 2007)","plainTextFormattedCitation":"(Peak et al., 2007)","previouslyFormattedCitation":"(Peak et al., 2007)"},"properties":{"noteIndex":0},"schema":"https://github.com/citation-style-language/schema/raw/master/csl-citation.json"}</w:instrText>
            </w:r>
            <w:r w:rsidRPr="00A47F9D">
              <w:rPr>
                <w:rFonts w:ascii="Times New Roman" w:hAnsi="Times New Roman" w:cs="Times New Roman"/>
                <w:sz w:val="24"/>
                <w:szCs w:val="24"/>
              </w:rPr>
              <w:fldChar w:fldCharType="separate"/>
            </w:r>
            <w:r w:rsidR="00882850" w:rsidRPr="00882850">
              <w:rPr>
                <w:rFonts w:ascii="Times New Roman" w:hAnsi="Times New Roman" w:cs="Times New Roman"/>
                <w:noProof/>
                <w:sz w:val="24"/>
                <w:szCs w:val="24"/>
              </w:rPr>
              <w:t>(Peak et al., 2007)</w:t>
            </w:r>
            <w:r w:rsidRPr="00A47F9D">
              <w:rPr>
                <w:rFonts w:ascii="Times New Roman" w:hAnsi="Times New Roman" w:cs="Times New Roman"/>
                <w:sz w:val="24"/>
                <w:szCs w:val="24"/>
              </w:rPr>
              <w:fldChar w:fldCharType="end"/>
            </w:r>
          </w:p>
        </w:tc>
      </w:tr>
    </w:tbl>
    <w:p w14:paraId="22CF702B" w14:textId="0D649A04" w:rsidR="00E0377E" w:rsidRDefault="00E0377E">
      <w:pPr>
        <w:rPr>
          <w:rFonts w:ascii="Times New Roman" w:hAnsi="Times New Roman" w:cs="Times New Roman"/>
          <w:sz w:val="24"/>
          <w:szCs w:val="24"/>
        </w:rPr>
      </w:pPr>
    </w:p>
    <w:p w14:paraId="6775522F" w14:textId="77777777" w:rsidR="00E0377E" w:rsidRDefault="00E0377E">
      <w:pPr>
        <w:rPr>
          <w:rFonts w:ascii="Times New Roman" w:hAnsi="Times New Roman" w:cs="Times New Roman"/>
          <w:sz w:val="24"/>
          <w:szCs w:val="24"/>
        </w:rPr>
      </w:pPr>
      <w:r>
        <w:rPr>
          <w:rFonts w:ascii="Times New Roman" w:hAnsi="Times New Roman" w:cs="Times New Roman"/>
          <w:sz w:val="24"/>
          <w:szCs w:val="24"/>
        </w:rPr>
        <w:br w:type="page"/>
      </w:r>
    </w:p>
    <w:p w14:paraId="727F6D56" w14:textId="5BB01C7D" w:rsidR="00E0377E" w:rsidRPr="00E0377E" w:rsidRDefault="00E0377E" w:rsidP="00E974AC">
      <w:pPr>
        <w:spacing w:line="240" w:lineRule="auto"/>
        <w:rPr>
          <w:rFonts w:ascii="Times New Roman" w:hAnsi="Times New Roman" w:cs="Times New Roman"/>
          <w:sz w:val="24"/>
          <w:szCs w:val="24"/>
        </w:rPr>
      </w:pPr>
      <w:r w:rsidRPr="00E0377E">
        <w:rPr>
          <w:rFonts w:ascii="Times New Roman" w:hAnsi="Times New Roman" w:cs="Times New Roman"/>
          <w:b/>
          <w:bCs/>
          <w:sz w:val="24"/>
          <w:szCs w:val="24"/>
        </w:rPr>
        <w:lastRenderedPageBreak/>
        <w:t>Table S</w:t>
      </w:r>
      <w:r>
        <w:rPr>
          <w:rFonts w:ascii="Times New Roman" w:hAnsi="Times New Roman" w:cs="Times New Roman"/>
          <w:b/>
          <w:bCs/>
          <w:sz w:val="24"/>
          <w:szCs w:val="24"/>
        </w:rPr>
        <w:t>2</w:t>
      </w:r>
      <w:r w:rsidRPr="00E0377E">
        <w:rPr>
          <w:rFonts w:ascii="Times New Roman" w:hAnsi="Times New Roman" w:cs="Times New Roman"/>
          <w:b/>
          <w:bCs/>
          <w:sz w:val="24"/>
          <w:szCs w:val="24"/>
        </w:rPr>
        <w:t>.</w:t>
      </w:r>
      <w:r w:rsidRPr="00E0377E">
        <w:rPr>
          <w:rFonts w:ascii="Times New Roman" w:hAnsi="Times New Roman" w:cs="Times New Roman"/>
          <w:sz w:val="24"/>
          <w:szCs w:val="24"/>
        </w:rPr>
        <w:t xml:space="preserve"> </w:t>
      </w:r>
      <w:r w:rsidR="00341850">
        <w:rPr>
          <w:rFonts w:ascii="Times New Roman" w:hAnsi="Times New Roman" w:cs="Times New Roman"/>
          <w:sz w:val="24"/>
          <w:szCs w:val="24"/>
        </w:rPr>
        <w:t>P</w:t>
      </w:r>
      <w:r w:rsidRPr="00E0377E">
        <w:rPr>
          <w:rFonts w:ascii="Times New Roman" w:hAnsi="Times New Roman" w:cs="Times New Roman"/>
          <w:sz w:val="24"/>
          <w:szCs w:val="24"/>
        </w:rPr>
        <w:t xml:space="preserve">rimer systems </w:t>
      </w:r>
      <w:r w:rsidR="000766D3">
        <w:rPr>
          <w:rFonts w:ascii="Times New Roman" w:hAnsi="Times New Roman" w:cs="Times New Roman"/>
          <w:sz w:val="24"/>
          <w:szCs w:val="24"/>
        </w:rPr>
        <w:t>and final primer concentrations</w:t>
      </w:r>
      <w:r>
        <w:rPr>
          <w:rFonts w:ascii="Times New Roman" w:hAnsi="Times New Roman" w:cs="Times New Roman"/>
          <w:sz w:val="24"/>
          <w:szCs w:val="24"/>
        </w:rPr>
        <w:t xml:space="preserve"> </w:t>
      </w:r>
      <w:r w:rsidR="000766D3">
        <w:rPr>
          <w:rFonts w:ascii="Times New Roman" w:hAnsi="Times New Roman" w:cs="Times New Roman"/>
          <w:sz w:val="24"/>
          <w:szCs w:val="24"/>
        </w:rPr>
        <w:t xml:space="preserve">used </w:t>
      </w:r>
      <w:r>
        <w:rPr>
          <w:rFonts w:ascii="Times New Roman" w:hAnsi="Times New Roman" w:cs="Times New Roman"/>
          <w:sz w:val="24"/>
          <w:szCs w:val="24"/>
        </w:rPr>
        <w:t xml:space="preserve">for characterization of cultivated bacterial </w:t>
      </w:r>
      <w:r w:rsidR="009652C7">
        <w:rPr>
          <w:rFonts w:ascii="Times New Roman" w:hAnsi="Times New Roman" w:cs="Times New Roman"/>
          <w:sz w:val="24"/>
          <w:szCs w:val="24"/>
        </w:rPr>
        <w:t>strain</w:t>
      </w:r>
      <w:r w:rsidR="00341850">
        <w:rPr>
          <w:rFonts w:ascii="Times New Roman" w:hAnsi="Times New Roman" w:cs="Times New Roman"/>
          <w:sz w:val="24"/>
          <w:szCs w:val="24"/>
        </w:rPr>
        <w:t>s</w:t>
      </w:r>
      <w:r w:rsidR="009652C7">
        <w:rPr>
          <w:rFonts w:ascii="Times New Roman" w:hAnsi="Times New Roman" w:cs="Times New Roman"/>
          <w:sz w:val="24"/>
          <w:szCs w:val="24"/>
        </w:rPr>
        <w:t xml:space="preserve">. </w:t>
      </w:r>
    </w:p>
    <w:tbl>
      <w:tblPr>
        <w:tblStyle w:val="TableGrid"/>
        <w:tblW w:w="5655" w:type="pct"/>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4"/>
        <w:gridCol w:w="1629"/>
        <w:gridCol w:w="4681"/>
        <w:gridCol w:w="1133"/>
        <w:gridCol w:w="2829"/>
        <w:gridCol w:w="1278"/>
        <w:gridCol w:w="2408"/>
      </w:tblGrid>
      <w:tr w:rsidR="00D46386" w:rsidRPr="00E0377E" w14:paraId="11E0A3F2" w14:textId="77777777" w:rsidTr="00D46386">
        <w:tc>
          <w:tcPr>
            <w:tcW w:w="357" w:type="pct"/>
            <w:tcBorders>
              <w:top w:val="single" w:sz="4" w:space="0" w:color="auto"/>
              <w:bottom w:val="single" w:sz="4" w:space="0" w:color="auto"/>
            </w:tcBorders>
          </w:tcPr>
          <w:p w14:paraId="1D927A93" w14:textId="77777777" w:rsidR="009652C7" w:rsidRPr="009A26EF" w:rsidRDefault="009652C7" w:rsidP="00E974AC">
            <w:pPr>
              <w:spacing w:after="160"/>
              <w:rPr>
                <w:rFonts w:ascii="Times New Roman" w:hAnsi="Times New Roman" w:cs="Times New Roman"/>
                <w:b/>
                <w:bCs/>
                <w:i/>
                <w:iCs/>
                <w:sz w:val="24"/>
                <w:szCs w:val="24"/>
              </w:rPr>
            </w:pPr>
            <w:r w:rsidRPr="009A26EF">
              <w:rPr>
                <w:rFonts w:ascii="Times New Roman" w:hAnsi="Times New Roman" w:cs="Times New Roman"/>
                <w:b/>
                <w:bCs/>
                <w:sz w:val="24"/>
                <w:szCs w:val="24"/>
              </w:rPr>
              <w:t>Target genes</w:t>
            </w:r>
          </w:p>
        </w:tc>
        <w:tc>
          <w:tcPr>
            <w:tcW w:w="542" w:type="pct"/>
            <w:tcBorders>
              <w:top w:val="single" w:sz="4" w:space="0" w:color="auto"/>
              <w:bottom w:val="single" w:sz="4" w:space="0" w:color="auto"/>
            </w:tcBorders>
          </w:tcPr>
          <w:p w14:paraId="17751652" w14:textId="77777777" w:rsidR="009652C7" w:rsidRPr="009A26EF" w:rsidRDefault="009652C7" w:rsidP="00E974AC">
            <w:pPr>
              <w:spacing w:after="160"/>
              <w:rPr>
                <w:rFonts w:ascii="Times New Roman" w:hAnsi="Times New Roman" w:cs="Times New Roman"/>
                <w:b/>
                <w:bCs/>
                <w:sz w:val="24"/>
                <w:szCs w:val="24"/>
              </w:rPr>
            </w:pPr>
            <w:r w:rsidRPr="009A26EF">
              <w:rPr>
                <w:rFonts w:ascii="Times New Roman" w:hAnsi="Times New Roman" w:cs="Times New Roman"/>
                <w:b/>
                <w:bCs/>
                <w:sz w:val="24"/>
                <w:szCs w:val="24"/>
              </w:rPr>
              <w:t>Primers</w:t>
            </w:r>
          </w:p>
        </w:tc>
        <w:tc>
          <w:tcPr>
            <w:tcW w:w="1557" w:type="pct"/>
            <w:tcBorders>
              <w:top w:val="single" w:sz="4" w:space="0" w:color="auto"/>
              <w:bottom w:val="single" w:sz="4" w:space="0" w:color="auto"/>
            </w:tcBorders>
          </w:tcPr>
          <w:p w14:paraId="01E6151F" w14:textId="77777777" w:rsidR="009652C7" w:rsidRPr="009A26EF" w:rsidRDefault="009652C7" w:rsidP="00E974AC">
            <w:pPr>
              <w:spacing w:after="160"/>
              <w:rPr>
                <w:rFonts w:ascii="Times New Roman" w:hAnsi="Times New Roman" w:cs="Times New Roman"/>
                <w:b/>
                <w:bCs/>
                <w:sz w:val="24"/>
                <w:szCs w:val="24"/>
              </w:rPr>
            </w:pPr>
            <w:r w:rsidRPr="009A26EF">
              <w:rPr>
                <w:rFonts w:ascii="Times New Roman" w:hAnsi="Times New Roman" w:cs="Times New Roman"/>
                <w:b/>
                <w:bCs/>
                <w:sz w:val="24"/>
                <w:szCs w:val="24"/>
              </w:rPr>
              <w:t>Sequence (5´- … - 3´)</w:t>
            </w:r>
          </w:p>
        </w:tc>
        <w:tc>
          <w:tcPr>
            <w:tcW w:w="377" w:type="pct"/>
            <w:tcBorders>
              <w:top w:val="single" w:sz="4" w:space="0" w:color="auto"/>
              <w:bottom w:val="single" w:sz="4" w:space="0" w:color="auto"/>
            </w:tcBorders>
          </w:tcPr>
          <w:p w14:paraId="72C4E4C1" w14:textId="39BF0F6A" w:rsidR="009652C7" w:rsidRPr="009A26EF" w:rsidRDefault="009652C7" w:rsidP="00E974AC">
            <w:pPr>
              <w:spacing w:after="160"/>
              <w:rPr>
                <w:rFonts w:ascii="Times New Roman" w:hAnsi="Times New Roman" w:cs="Times New Roman"/>
                <w:b/>
                <w:bCs/>
                <w:sz w:val="24"/>
                <w:szCs w:val="24"/>
              </w:rPr>
            </w:pPr>
            <w:proofErr w:type="spellStart"/>
            <w:r w:rsidRPr="009A26EF">
              <w:rPr>
                <w:rFonts w:ascii="Times New Roman" w:hAnsi="Times New Roman" w:cs="Times New Roman"/>
                <w:b/>
                <w:bCs/>
                <w:sz w:val="24"/>
                <w:szCs w:val="24"/>
              </w:rPr>
              <w:t>Concen</w:t>
            </w:r>
            <w:r>
              <w:rPr>
                <w:rFonts w:ascii="Times New Roman" w:hAnsi="Times New Roman" w:cs="Times New Roman"/>
                <w:b/>
                <w:bCs/>
                <w:sz w:val="24"/>
                <w:szCs w:val="24"/>
              </w:rPr>
              <w:t>-</w:t>
            </w:r>
            <w:r w:rsidRPr="009A26EF">
              <w:rPr>
                <w:rFonts w:ascii="Times New Roman" w:hAnsi="Times New Roman" w:cs="Times New Roman"/>
                <w:b/>
                <w:bCs/>
                <w:sz w:val="24"/>
                <w:szCs w:val="24"/>
              </w:rPr>
              <w:t>trations</w:t>
            </w:r>
            <w:proofErr w:type="spellEnd"/>
            <w:r w:rsidRPr="009A26EF">
              <w:rPr>
                <w:rFonts w:ascii="Times New Roman" w:hAnsi="Times New Roman" w:cs="Times New Roman"/>
                <w:b/>
                <w:bCs/>
                <w:sz w:val="24"/>
                <w:szCs w:val="24"/>
              </w:rPr>
              <w:t xml:space="preserve"> in PCRs [µM]</w:t>
            </w:r>
          </w:p>
        </w:tc>
        <w:tc>
          <w:tcPr>
            <w:tcW w:w="941" w:type="pct"/>
            <w:tcBorders>
              <w:top w:val="single" w:sz="4" w:space="0" w:color="auto"/>
              <w:bottom w:val="single" w:sz="4" w:space="0" w:color="auto"/>
            </w:tcBorders>
          </w:tcPr>
          <w:p w14:paraId="2047290C" w14:textId="4A596C2C" w:rsidR="009652C7" w:rsidRPr="009652C7" w:rsidRDefault="009652C7" w:rsidP="00E974AC">
            <w:pPr>
              <w:rPr>
                <w:rFonts w:ascii="Times New Roman" w:hAnsi="Times New Roman" w:cs="Times New Roman"/>
                <w:b/>
                <w:bCs/>
                <w:sz w:val="24"/>
                <w:szCs w:val="24"/>
              </w:rPr>
            </w:pPr>
            <w:r>
              <w:rPr>
                <w:rFonts w:ascii="Times New Roman" w:hAnsi="Times New Roman" w:cs="Times New Roman"/>
                <w:b/>
                <w:bCs/>
                <w:sz w:val="24"/>
                <w:szCs w:val="24"/>
              </w:rPr>
              <w:t xml:space="preserve">Primer system specific cycling </w:t>
            </w:r>
            <w:proofErr w:type="spellStart"/>
            <w:r>
              <w:rPr>
                <w:rFonts w:ascii="Times New Roman" w:hAnsi="Times New Roman" w:cs="Times New Roman"/>
                <w:b/>
                <w:bCs/>
                <w:sz w:val="24"/>
                <w:szCs w:val="24"/>
              </w:rPr>
              <w:t>conditions</w:t>
            </w:r>
            <w:r w:rsidRPr="009A26EF">
              <w:rPr>
                <w:rFonts w:ascii="Times New Roman" w:hAnsi="Times New Roman" w:cs="Times New Roman"/>
                <w:b/>
                <w:bCs/>
                <w:sz w:val="24"/>
                <w:szCs w:val="24"/>
                <w:vertAlign w:val="superscript"/>
              </w:rPr>
              <w:t>a</w:t>
            </w:r>
            <w:proofErr w:type="spellEnd"/>
          </w:p>
        </w:tc>
        <w:tc>
          <w:tcPr>
            <w:tcW w:w="425" w:type="pct"/>
            <w:tcBorders>
              <w:top w:val="single" w:sz="4" w:space="0" w:color="auto"/>
              <w:bottom w:val="single" w:sz="4" w:space="0" w:color="auto"/>
            </w:tcBorders>
          </w:tcPr>
          <w:p w14:paraId="0688BD8D" w14:textId="46ED7FA8" w:rsidR="009652C7" w:rsidRPr="009A26EF" w:rsidRDefault="009652C7" w:rsidP="00E974AC">
            <w:pPr>
              <w:spacing w:after="160"/>
              <w:rPr>
                <w:rFonts w:ascii="Times New Roman" w:hAnsi="Times New Roman" w:cs="Times New Roman"/>
                <w:b/>
                <w:bCs/>
                <w:sz w:val="24"/>
                <w:szCs w:val="24"/>
              </w:rPr>
            </w:pPr>
            <w:r w:rsidRPr="009A26EF">
              <w:rPr>
                <w:rFonts w:ascii="Times New Roman" w:hAnsi="Times New Roman" w:cs="Times New Roman"/>
                <w:b/>
                <w:bCs/>
                <w:sz w:val="24"/>
                <w:szCs w:val="24"/>
              </w:rPr>
              <w:t xml:space="preserve">Fragment size </w:t>
            </w:r>
          </w:p>
        </w:tc>
        <w:tc>
          <w:tcPr>
            <w:tcW w:w="801" w:type="pct"/>
            <w:tcBorders>
              <w:top w:val="single" w:sz="4" w:space="0" w:color="auto"/>
              <w:bottom w:val="single" w:sz="4" w:space="0" w:color="auto"/>
            </w:tcBorders>
          </w:tcPr>
          <w:p w14:paraId="46DC70D0" w14:textId="77777777" w:rsidR="009652C7" w:rsidRPr="009A26EF" w:rsidRDefault="009652C7" w:rsidP="00E974AC">
            <w:pPr>
              <w:spacing w:after="160"/>
              <w:rPr>
                <w:rFonts w:ascii="Times New Roman" w:hAnsi="Times New Roman" w:cs="Times New Roman"/>
                <w:b/>
                <w:bCs/>
                <w:sz w:val="24"/>
                <w:szCs w:val="24"/>
              </w:rPr>
            </w:pPr>
            <w:r w:rsidRPr="009A26EF">
              <w:rPr>
                <w:rFonts w:ascii="Times New Roman" w:hAnsi="Times New Roman" w:cs="Times New Roman"/>
                <w:b/>
                <w:bCs/>
                <w:sz w:val="24"/>
                <w:szCs w:val="24"/>
              </w:rPr>
              <w:t xml:space="preserve">Reference </w:t>
            </w:r>
          </w:p>
        </w:tc>
      </w:tr>
      <w:tr w:rsidR="009A26EF" w:rsidRPr="00E0377E" w14:paraId="0A9574C7" w14:textId="77777777" w:rsidTr="005D2B16">
        <w:tc>
          <w:tcPr>
            <w:tcW w:w="357" w:type="pct"/>
            <w:tcBorders>
              <w:top w:val="single" w:sz="4" w:space="0" w:color="auto"/>
              <w:bottom w:val="single" w:sz="4" w:space="0" w:color="auto"/>
            </w:tcBorders>
          </w:tcPr>
          <w:p w14:paraId="71FE4038" w14:textId="77777777" w:rsidR="009652C7" w:rsidRPr="00E0377E" w:rsidRDefault="009652C7" w:rsidP="00E974AC">
            <w:pPr>
              <w:spacing w:after="160"/>
              <w:rPr>
                <w:rFonts w:ascii="Times New Roman" w:hAnsi="Times New Roman" w:cs="Times New Roman"/>
                <w:i/>
                <w:iCs/>
                <w:sz w:val="24"/>
                <w:szCs w:val="24"/>
              </w:rPr>
            </w:pPr>
            <w:proofErr w:type="spellStart"/>
            <w:r w:rsidRPr="00E0377E">
              <w:rPr>
                <w:rFonts w:ascii="Times New Roman" w:hAnsi="Times New Roman" w:cs="Times New Roman"/>
                <w:i/>
                <w:iCs/>
                <w:sz w:val="24"/>
                <w:szCs w:val="24"/>
              </w:rPr>
              <w:t>gadAB</w:t>
            </w:r>
            <w:proofErr w:type="spellEnd"/>
          </w:p>
        </w:tc>
        <w:tc>
          <w:tcPr>
            <w:tcW w:w="542" w:type="pct"/>
            <w:tcBorders>
              <w:top w:val="single" w:sz="4" w:space="0" w:color="auto"/>
              <w:bottom w:val="single" w:sz="4" w:space="0" w:color="auto"/>
            </w:tcBorders>
          </w:tcPr>
          <w:p w14:paraId="71883966" w14:textId="77777777" w:rsidR="009652C7" w:rsidRPr="00B40208" w:rsidRDefault="009652C7" w:rsidP="00E974AC">
            <w:pPr>
              <w:spacing w:after="160"/>
              <w:rPr>
                <w:rFonts w:ascii="Times New Roman" w:hAnsi="Times New Roman" w:cs="Times New Roman"/>
                <w:sz w:val="24"/>
                <w:szCs w:val="24"/>
              </w:rPr>
            </w:pPr>
            <w:proofErr w:type="spellStart"/>
            <w:r w:rsidRPr="00B40208">
              <w:rPr>
                <w:rFonts w:ascii="Times New Roman" w:hAnsi="Times New Roman" w:cs="Times New Roman"/>
                <w:sz w:val="24"/>
                <w:szCs w:val="24"/>
              </w:rPr>
              <w:t>gadA_F</w:t>
            </w:r>
            <w:proofErr w:type="spellEnd"/>
          </w:p>
          <w:p w14:paraId="41F2A538" w14:textId="183EDD94" w:rsidR="009652C7" w:rsidRPr="00B40208" w:rsidRDefault="009652C7" w:rsidP="00E974AC">
            <w:pPr>
              <w:spacing w:after="160"/>
              <w:rPr>
                <w:rFonts w:ascii="Times New Roman" w:hAnsi="Times New Roman" w:cs="Times New Roman"/>
                <w:sz w:val="24"/>
                <w:szCs w:val="24"/>
              </w:rPr>
            </w:pPr>
            <w:proofErr w:type="spellStart"/>
            <w:r w:rsidRPr="00B40208">
              <w:rPr>
                <w:rFonts w:ascii="Times New Roman" w:hAnsi="Times New Roman" w:cs="Times New Roman"/>
                <w:sz w:val="24"/>
                <w:szCs w:val="24"/>
              </w:rPr>
              <w:t>gadA_R</w:t>
            </w:r>
            <w:proofErr w:type="spellEnd"/>
          </w:p>
        </w:tc>
        <w:tc>
          <w:tcPr>
            <w:tcW w:w="1557" w:type="pct"/>
            <w:tcBorders>
              <w:top w:val="single" w:sz="4" w:space="0" w:color="auto"/>
              <w:bottom w:val="single" w:sz="4" w:space="0" w:color="auto"/>
            </w:tcBorders>
          </w:tcPr>
          <w:p w14:paraId="4F5B3B8B" w14:textId="77777777" w:rsidR="009652C7"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GATGAAATGGCGTTGGCGCAAG</w:t>
            </w:r>
          </w:p>
          <w:p w14:paraId="14B93F5F" w14:textId="0C3AD44A" w:rsidR="009652C7" w:rsidRPr="00E0377E"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GGCGGAAGTCCCAGACGATATCC</w:t>
            </w:r>
          </w:p>
        </w:tc>
        <w:tc>
          <w:tcPr>
            <w:tcW w:w="377" w:type="pct"/>
            <w:tcBorders>
              <w:top w:val="single" w:sz="4" w:space="0" w:color="auto"/>
              <w:bottom w:val="single" w:sz="4" w:space="0" w:color="auto"/>
            </w:tcBorders>
          </w:tcPr>
          <w:p w14:paraId="30F2B401" w14:textId="77777777" w:rsidR="009652C7"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0.4</w:t>
            </w:r>
          </w:p>
          <w:p w14:paraId="21C0D3D0" w14:textId="15B9B759" w:rsidR="009652C7" w:rsidRPr="00E0377E" w:rsidRDefault="009652C7" w:rsidP="00E974AC">
            <w:pPr>
              <w:spacing w:after="160"/>
              <w:rPr>
                <w:rFonts w:ascii="Times New Roman" w:hAnsi="Times New Roman" w:cs="Times New Roman"/>
                <w:sz w:val="24"/>
                <w:szCs w:val="24"/>
              </w:rPr>
            </w:pPr>
            <w:r>
              <w:rPr>
                <w:rFonts w:ascii="Times New Roman" w:hAnsi="Times New Roman" w:cs="Times New Roman"/>
                <w:sz w:val="24"/>
                <w:szCs w:val="24"/>
              </w:rPr>
              <w:t>0.4</w:t>
            </w:r>
          </w:p>
        </w:tc>
        <w:tc>
          <w:tcPr>
            <w:tcW w:w="941" w:type="pct"/>
            <w:tcBorders>
              <w:top w:val="single" w:sz="4" w:space="0" w:color="auto"/>
              <w:bottom w:val="single" w:sz="4" w:space="0" w:color="auto"/>
            </w:tcBorders>
          </w:tcPr>
          <w:p w14:paraId="12F8832B" w14:textId="466043C8" w:rsidR="009652C7" w:rsidRPr="00E0377E" w:rsidRDefault="009652C7" w:rsidP="009A26EF">
            <w:pPr>
              <w:spacing w:after="160" w:line="259" w:lineRule="auto"/>
              <w:rPr>
                <w:rFonts w:ascii="Times New Roman" w:hAnsi="Times New Roman" w:cs="Times New Roman"/>
                <w:sz w:val="24"/>
                <w:szCs w:val="24"/>
              </w:rPr>
            </w:pPr>
            <w:r w:rsidRPr="00E0377E">
              <w:rPr>
                <w:rFonts w:ascii="Times New Roman" w:hAnsi="Times New Roman" w:cs="Times New Roman"/>
                <w:sz w:val="24"/>
                <w:szCs w:val="24"/>
              </w:rPr>
              <w:t>95°C, 30 s</w:t>
            </w:r>
            <w:r>
              <w:rPr>
                <w:rFonts w:ascii="Times New Roman" w:hAnsi="Times New Roman" w:cs="Times New Roman"/>
                <w:sz w:val="24"/>
                <w:szCs w:val="24"/>
              </w:rPr>
              <w:t xml:space="preserve">, </w:t>
            </w:r>
            <w:r w:rsidRPr="00E0377E">
              <w:rPr>
                <w:rFonts w:ascii="Times New Roman" w:hAnsi="Times New Roman" w:cs="Times New Roman"/>
                <w:sz w:val="24"/>
                <w:szCs w:val="24"/>
              </w:rPr>
              <w:t>65°C, 30 s</w:t>
            </w:r>
            <w:r>
              <w:rPr>
                <w:rFonts w:ascii="Times New Roman" w:hAnsi="Times New Roman" w:cs="Times New Roman"/>
                <w:sz w:val="24"/>
                <w:szCs w:val="24"/>
              </w:rPr>
              <w:t xml:space="preserve">, </w:t>
            </w:r>
            <w:r w:rsidRPr="00E0377E">
              <w:rPr>
                <w:rFonts w:ascii="Times New Roman" w:hAnsi="Times New Roman" w:cs="Times New Roman"/>
                <w:sz w:val="24"/>
                <w:szCs w:val="24"/>
              </w:rPr>
              <w:t>72°C, 1 min 30 s</w:t>
            </w:r>
            <w:r>
              <w:rPr>
                <w:rFonts w:ascii="Times New Roman" w:hAnsi="Times New Roman" w:cs="Times New Roman"/>
                <w:sz w:val="24"/>
                <w:szCs w:val="24"/>
              </w:rPr>
              <w:t xml:space="preserve"> (30 x)</w:t>
            </w:r>
          </w:p>
        </w:tc>
        <w:tc>
          <w:tcPr>
            <w:tcW w:w="425" w:type="pct"/>
            <w:tcBorders>
              <w:top w:val="single" w:sz="4" w:space="0" w:color="auto"/>
              <w:bottom w:val="single" w:sz="4" w:space="0" w:color="auto"/>
            </w:tcBorders>
          </w:tcPr>
          <w:p w14:paraId="7D8AA428" w14:textId="64FE831B" w:rsidR="009652C7" w:rsidRPr="00E0377E"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373 bp</w:t>
            </w:r>
          </w:p>
        </w:tc>
        <w:tc>
          <w:tcPr>
            <w:tcW w:w="801" w:type="pct"/>
            <w:tcBorders>
              <w:top w:val="single" w:sz="4" w:space="0" w:color="auto"/>
              <w:bottom w:val="single" w:sz="4" w:space="0" w:color="auto"/>
            </w:tcBorders>
          </w:tcPr>
          <w:p w14:paraId="4AC88B51" w14:textId="5A64D8EF" w:rsidR="009652C7" w:rsidRPr="00E0377E" w:rsidRDefault="009652C7" w:rsidP="00E974AC">
            <w:pPr>
              <w:spacing w:after="160"/>
              <w:rPr>
                <w:rFonts w:ascii="Times New Roman" w:hAnsi="Times New Roman" w:cs="Times New Roman"/>
                <w:sz w:val="24"/>
                <w:szCs w:val="24"/>
              </w:rPr>
            </w:pPr>
            <w:r>
              <w:rPr>
                <w:rFonts w:ascii="Times New Roman" w:hAnsi="Times New Roman" w:cs="Times New Roman"/>
                <w:sz w:val="24"/>
                <w:szCs w:val="24"/>
              </w:rPr>
              <w:t>(</w:t>
            </w:r>
            <w:proofErr w:type="spellStart"/>
            <w:r w:rsidRPr="00E0377E">
              <w:rPr>
                <w:rFonts w:ascii="Times New Roman" w:hAnsi="Times New Roman" w:cs="Times New Roman"/>
                <w:sz w:val="24"/>
                <w:szCs w:val="24"/>
              </w:rPr>
              <w:t>Doumith</w:t>
            </w:r>
            <w:proofErr w:type="spellEnd"/>
            <w:r w:rsidRPr="00E0377E">
              <w:rPr>
                <w:rFonts w:ascii="Times New Roman" w:hAnsi="Times New Roman" w:cs="Times New Roman"/>
                <w:sz w:val="24"/>
                <w:szCs w:val="24"/>
              </w:rPr>
              <w:t xml:space="preserve"> et al.</w:t>
            </w:r>
            <w:r>
              <w:rPr>
                <w:rFonts w:ascii="Times New Roman" w:hAnsi="Times New Roman" w:cs="Times New Roman"/>
                <w:sz w:val="24"/>
                <w:szCs w:val="24"/>
              </w:rPr>
              <w:t xml:space="preserve">, </w:t>
            </w:r>
            <w:r w:rsidRPr="00E0377E">
              <w:rPr>
                <w:rFonts w:ascii="Times New Roman" w:hAnsi="Times New Roman" w:cs="Times New Roman"/>
                <w:sz w:val="24"/>
                <w:szCs w:val="24"/>
              </w:rPr>
              <w:t>2012)</w:t>
            </w:r>
          </w:p>
        </w:tc>
      </w:tr>
      <w:tr w:rsidR="009A26EF" w:rsidRPr="00E0377E" w14:paraId="6FF537EF" w14:textId="77777777" w:rsidTr="005D2B16">
        <w:tc>
          <w:tcPr>
            <w:tcW w:w="357" w:type="pct"/>
            <w:tcBorders>
              <w:top w:val="single" w:sz="4" w:space="0" w:color="auto"/>
              <w:bottom w:val="single" w:sz="4" w:space="0" w:color="auto"/>
            </w:tcBorders>
          </w:tcPr>
          <w:p w14:paraId="22418769" w14:textId="77777777" w:rsidR="009652C7" w:rsidRPr="00E0377E" w:rsidRDefault="009652C7" w:rsidP="00E974AC">
            <w:pPr>
              <w:spacing w:after="160"/>
              <w:rPr>
                <w:rFonts w:ascii="Times New Roman" w:hAnsi="Times New Roman" w:cs="Times New Roman"/>
                <w:i/>
                <w:iCs/>
                <w:sz w:val="24"/>
                <w:szCs w:val="24"/>
              </w:rPr>
            </w:pPr>
            <w:proofErr w:type="spellStart"/>
            <w:r w:rsidRPr="00E0377E">
              <w:rPr>
                <w:rFonts w:ascii="Times New Roman" w:hAnsi="Times New Roman" w:cs="Times New Roman"/>
                <w:i/>
                <w:iCs/>
                <w:sz w:val="24"/>
                <w:szCs w:val="24"/>
              </w:rPr>
              <w:t>uidA</w:t>
            </w:r>
            <w:proofErr w:type="spellEnd"/>
          </w:p>
        </w:tc>
        <w:tc>
          <w:tcPr>
            <w:tcW w:w="542" w:type="pct"/>
            <w:tcBorders>
              <w:top w:val="single" w:sz="4" w:space="0" w:color="auto"/>
              <w:bottom w:val="single" w:sz="4" w:space="0" w:color="auto"/>
            </w:tcBorders>
          </w:tcPr>
          <w:p w14:paraId="5225557F" w14:textId="77777777" w:rsidR="009652C7" w:rsidRPr="00B40208" w:rsidRDefault="009652C7" w:rsidP="00E974AC">
            <w:pPr>
              <w:spacing w:after="160"/>
              <w:rPr>
                <w:rFonts w:ascii="Times New Roman" w:hAnsi="Times New Roman" w:cs="Times New Roman"/>
                <w:sz w:val="24"/>
                <w:szCs w:val="24"/>
              </w:rPr>
            </w:pPr>
            <w:proofErr w:type="spellStart"/>
            <w:r w:rsidRPr="009A26EF">
              <w:rPr>
                <w:rFonts w:ascii="Times New Roman" w:hAnsi="Times New Roman" w:cs="Times New Roman"/>
                <w:sz w:val="24"/>
                <w:szCs w:val="24"/>
              </w:rPr>
              <w:t>uidA</w:t>
            </w:r>
            <w:r w:rsidRPr="00B40208">
              <w:rPr>
                <w:rFonts w:ascii="Times New Roman" w:hAnsi="Times New Roman" w:cs="Times New Roman"/>
                <w:sz w:val="24"/>
                <w:szCs w:val="24"/>
              </w:rPr>
              <w:t>_F</w:t>
            </w:r>
            <w:proofErr w:type="spellEnd"/>
          </w:p>
          <w:p w14:paraId="46F48256" w14:textId="22553AC5" w:rsidR="009652C7" w:rsidRPr="00B40208" w:rsidRDefault="009652C7" w:rsidP="00E974AC">
            <w:pPr>
              <w:spacing w:after="160"/>
              <w:rPr>
                <w:rFonts w:ascii="Times New Roman" w:hAnsi="Times New Roman" w:cs="Times New Roman"/>
                <w:sz w:val="24"/>
                <w:szCs w:val="24"/>
              </w:rPr>
            </w:pPr>
            <w:proofErr w:type="spellStart"/>
            <w:r w:rsidRPr="00B40208">
              <w:rPr>
                <w:rFonts w:ascii="Times New Roman" w:hAnsi="Times New Roman" w:cs="Times New Roman"/>
                <w:sz w:val="24"/>
                <w:szCs w:val="24"/>
              </w:rPr>
              <w:t>uidA_R</w:t>
            </w:r>
            <w:proofErr w:type="spellEnd"/>
          </w:p>
        </w:tc>
        <w:tc>
          <w:tcPr>
            <w:tcW w:w="1557" w:type="pct"/>
            <w:tcBorders>
              <w:top w:val="single" w:sz="4" w:space="0" w:color="auto"/>
              <w:bottom w:val="single" w:sz="4" w:space="0" w:color="auto"/>
            </w:tcBorders>
          </w:tcPr>
          <w:p w14:paraId="399303AE" w14:textId="77777777" w:rsidR="009652C7"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CCAAAAGCCAGACAGAGT</w:t>
            </w:r>
          </w:p>
          <w:p w14:paraId="2D390A1D" w14:textId="7CD8005F" w:rsidR="009652C7" w:rsidRPr="00E0377E"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GCACAGCACATCCCCAAAGAG</w:t>
            </w:r>
          </w:p>
        </w:tc>
        <w:tc>
          <w:tcPr>
            <w:tcW w:w="377" w:type="pct"/>
            <w:tcBorders>
              <w:top w:val="single" w:sz="4" w:space="0" w:color="auto"/>
              <w:bottom w:val="single" w:sz="4" w:space="0" w:color="auto"/>
            </w:tcBorders>
          </w:tcPr>
          <w:p w14:paraId="0D5EA557" w14:textId="77777777" w:rsidR="009652C7"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0.3</w:t>
            </w:r>
          </w:p>
          <w:p w14:paraId="0045D175" w14:textId="178A27A2" w:rsidR="009652C7" w:rsidRPr="00E0377E" w:rsidRDefault="009652C7" w:rsidP="00E974AC">
            <w:pPr>
              <w:spacing w:after="160"/>
              <w:rPr>
                <w:rFonts w:ascii="Times New Roman" w:hAnsi="Times New Roman" w:cs="Times New Roman"/>
                <w:sz w:val="24"/>
                <w:szCs w:val="24"/>
              </w:rPr>
            </w:pPr>
            <w:r>
              <w:rPr>
                <w:rFonts w:ascii="Times New Roman" w:hAnsi="Times New Roman" w:cs="Times New Roman"/>
                <w:sz w:val="24"/>
                <w:szCs w:val="24"/>
              </w:rPr>
              <w:t>0.3</w:t>
            </w:r>
          </w:p>
        </w:tc>
        <w:tc>
          <w:tcPr>
            <w:tcW w:w="941" w:type="pct"/>
            <w:tcBorders>
              <w:top w:val="single" w:sz="4" w:space="0" w:color="auto"/>
              <w:bottom w:val="single" w:sz="4" w:space="0" w:color="auto"/>
            </w:tcBorders>
          </w:tcPr>
          <w:p w14:paraId="66BCF5B2" w14:textId="67018F75" w:rsidR="009652C7" w:rsidRPr="00E0377E" w:rsidRDefault="009652C7" w:rsidP="009652C7">
            <w:pPr>
              <w:rPr>
                <w:rFonts w:ascii="Times New Roman" w:hAnsi="Times New Roman" w:cs="Times New Roman"/>
                <w:sz w:val="24"/>
                <w:szCs w:val="24"/>
              </w:rPr>
            </w:pPr>
            <w:r w:rsidRPr="009652C7">
              <w:rPr>
                <w:rFonts w:ascii="Times New Roman" w:hAnsi="Times New Roman" w:cs="Times New Roman"/>
                <w:sz w:val="24"/>
                <w:szCs w:val="24"/>
              </w:rPr>
              <w:t>95°C, 30 s</w:t>
            </w:r>
            <w:r>
              <w:rPr>
                <w:rFonts w:ascii="Times New Roman" w:hAnsi="Times New Roman" w:cs="Times New Roman"/>
                <w:sz w:val="24"/>
                <w:szCs w:val="24"/>
              </w:rPr>
              <w:t xml:space="preserve">, </w:t>
            </w:r>
            <w:r w:rsidRPr="009652C7">
              <w:rPr>
                <w:rFonts w:ascii="Times New Roman" w:hAnsi="Times New Roman" w:cs="Times New Roman"/>
                <w:sz w:val="24"/>
                <w:szCs w:val="24"/>
              </w:rPr>
              <w:t>58°C, 30 s.</w:t>
            </w:r>
            <w:r>
              <w:rPr>
                <w:rFonts w:ascii="Times New Roman" w:hAnsi="Times New Roman" w:cs="Times New Roman"/>
                <w:sz w:val="24"/>
                <w:szCs w:val="24"/>
              </w:rPr>
              <w:t xml:space="preserve"> and </w:t>
            </w:r>
            <w:r w:rsidRPr="009652C7">
              <w:rPr>
                <w:rFonts w:ascii="Times New Roman" w:hAnsi="Times New Roman" w:cs="Times New Roman"/>
                <w:sz w:val="24"/>
                <w:szCs w:val="24"/>
              </w:rPr>
              <w:t>72°C, 1 min 30 s</w:t>
            </w:r>
            <w:r>
              <w:rPr>
                <w:rFonts w:ascii="Times New Roman" w:hAnsi="Times New Roman" w:cs="Times New Roman"/>
                <w:sz w:val="24"/>
                <w:szCs w:val="24"/>
              </w:rPr>
              <w:t xml:space="preserve"> (30 x)</w:t>
            </w:r>
          </w:p>
        </w:tc>
        <w:tc>
          <w:tcPr>
            <w:tcW w:w="425" w:type="pct"/>
            <w:tcBorders>
              <w:top w:val="single" w:sz="4" w:space="0" w:color="auto"/>
              <w:bottom w:val="single" w:sz="4" w:space="0" w:color="auto"/>
            </w:tcBorders>
          </w:tcPr>
          <w:p w14:paraId="11811D98" w14:textId="62CCD2B9" w:rsidR="009652C7" w:rsidRPr="00E0377E"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623 bp</w:t>
            </w:r>
          </w:p>
        </w:tc>
        <w:tc>
          <w:tcPr>
            <w:tcW w:w="801" w:type="pct"/>
            <w:tcBorders>
              <w:top w:val="single" w:sz="4" w:space="0" w:color="auto"/>
              <w:bottom w:val="single" w:sz="4" w:space="0" w:color="auto"/>
            </w:tcBorders>
          </w:tcPr>
          <w:p w14:paraId="21590A84" w14:textId="7C02B1A5" w:rsidR="009652C7" w:rsidRPr="00E0377E" w:rsidRDefault="009652C7" w:rsidP="00E974AC">
            <w:pPr>
              <w:spacing w:after="160"/>
              <w:rPr>
                <w:rFonts w:ascii="Times New Roman" w:hAnsi="Times New Roman" w:cs="Times New Roman"/>
                <w:sz w:val="24"/>
                <w:szCs w:val="24"/>
              </w:rPr>
            </w:pPr>
            <w:r>
              <w:rPr>
                <w:rFonts w:ascii="Times New Roman" w:hAnsi="Times New Roman" w:cs="Times New Roman"/>
                <w:sz w:val="24"/>
                <w:szCs w:val="24"/>
              </w:rPr>
              <w:t>(</w:t>
            </w:r>
            <w:proofErr w:type="spellStart"/>
            <w:r w:rsidRPr="00E0377E">
              <w:rPr>
                <w:rFonts w:ascii="Times New Roman" w:hAnsi="Times New Roman" w:cs="Times New Roman"/>
                <w:sz w:val="24"/>
                <w:szCs w:val="24"/>
              </w:rPr>
              <w:t>McDaniels</w:t>
            </w:r>
            <w:proofErr w:type="spellEnd"/>
            <w:r w:rsidRPr="00E0377E">
              <w:rPr>
                <w:rFonts w:ascii="Times New Roman" w:hAnsi="Times New Roman" w:cs="Times New Roman"/>
                <w:sz w:val="24"/>
                <w:szCs w:val="24"/>
              </w:rPr>
              <w:t xml:space="preserve"> et al.</w:t>
            </w:r>
            <w:r>
              <w:rPr>
                <w:rFonts w:ascii="Times New Roman" w:hAnsi="Times New Roman" w:cs="Times New Roman"/>
                <w:sz w:val="24"/>
                <w:szCs w:val="24"/>
              </w:rPr>
              <w:t xml:space="preserve">, </w:t>
            </w:r>
            <w:r w:rsidRPr="00E0377E">
              <w:rPr>
                <w:rFonts w:ascii="Times New Roman" w:hAnsi="Times New Roman" w:cs="Times New Roman"/>
                <w:sz w:val="24"/>
                <w:szCs w:val="24"/>
              </w:rPr>
              <w:t>1996)</w:t>
            </w:r>
          </w:p>
        </w:tc>
      </w:tr>
      <w:tr w:rsidR="009A26EF" w:rsidRPr="00E0377E" w14:paraId="307B99D0" w14:textId="77777777" w:rsidTr="005D2B16">
        <w:tc>
          <w:tcPr>
            <w:tcW w:w="357" w:type="pct"/>
            <w:tcBorders>
              <w:top w:val="single" w:sz="4" w:space="0" w:color="auto"/>
              <w:bottom w:val="single" w:sz="4" w:space="0" w:color="auto"/>
            </w:tcBorders>
          </w:tcPr>
          <w:p w14:paraId="2D6FB0E7" w14:textId="793CE432" w:rsidR="009652C7" w:rsidRPr="00E0377E"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BOX elements</w:t>
            </w:r>
          </w:p>
        </w:tc>
        <w:tc>
          <w:tcPr>
            <w:tcW w:w="542" w:type="pct"/>
            <w:tcBorders>
              <w:top w:val="single" w:sz="4" w:space="0" w:color="auto"/>
              <w:bottom w:val="single" w:sz="4" w:space="0" w:color="auto"/>
            </w:tcBorders>
          </w:tcPr>
          <w:p w14:paraId="30E2691B" w14:textId="300B5823" w:rsidR="009652C7" w:rsidRPr="00E0377E"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BOXA1R</w:t>
            </w:r>
          </w:p>
        </w:tc>
        <w:tc>
          <w:tcPr>
            <w:tcW w:w="1557" w:type="pct"/>
            <w:tcBorders>
              <w:top w:val="single" w:sz="4" w:space="0" w:color="auto"/>
              <w:bottom w:val="single" w:sz="4" w:space="0" w:color="auto"/>
            </w:tcBorders>
          </w:tcPr>
          <w:p w14:paraId="78E70CD1" w14:textId="3E4107DD" w:rsidR="009652C7" w:rsidRPr="00E0377E" w:rsidRDefault="009652C7" w:rsidP="00E974AC">
            <w:pPr>
              <w:spacing w:after="160"/>
              <w:rPr>
                <w:rFonts w:ascii="Times New Roman" w:hAnsi="Times New Roman" w:cs="Times New Roman"/>
                <w:sz w:val="24"/>
                <w:szCs w:val="24"/>
              </w:rPr>
            </w:pPr>
            <w:r w:rsidRPr="009A26EF">
              <w:rPr>
                <w:rFonts w:ascii="Times New Roman" w:hAnsi="Times New Roman" w:cs="Times New Roman"/>
                <w:sz w:val="24"/>
                <w:szCs w:val="24"/>
                <w:lang w:val="en-GB"/>
              </w:rPr>
              <w:t>CTACGGCAAGGCGACGCTGACG</w:t>
            </w:r>
          </w:p>
        </w:tc>
        <w:tc>
          <w:tcPr>
            <w:tcW w:w="377" w:type="pct"/>
            <w:tcBorders>
              <w:top w:val="single" w:sz="4" w:space="0" w:color="auto"/>
              <w:bottom w:val="single" w:sz="4" w:space="0" w:color="auto"/>
            </w:tcBorders>
          </w:tcPr>
          <w:p w14:paraId="52E3B03A" w14:textId="682D670C" w:rsidR="009652C7" w:rsidRPr="00E0377E"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1.0</w:t>
            </w:r>
          </w:p>
        </w:tc>
        <w:tc>
          <w:tcPr>
            <w:tcW w:w="941" w:type="pct"/>
            <w:tcBorders>
              <w:top w:val="single" w:sz="4" w:space="0" w:color="auto"/>
              <w:bottom w:val="single" w:sz="4" w:space="0" w:color="auto"/>
            </w:tcBorders>
          </w:tcPr>
          <w:p w14:paraId="4FC20D53" w14:textId="2B1065E3" w:rsidR="009652C7" w:rsidRPr="009A26EF" w:rsidRDefault="009A26EF" w:rsidP="009A26EF">
            <w:pPr>
              <w:spacing w:after="160" w:line="259" w:lineRule="auto"/>
              <w:rPr>
                <w:rFonts w:ascii="Times New Roman" w:hAnsi="Times New Roman" w:cs="Times New Roman"/>
                <w:sz w:val="24"/>
                <w:szCs w:val="24"/>
              </w:rPr>
            </w:pPr>
            <w:r w:rsidRPr="00476B77">
              <w:rPr>
                <w:rFonts w:ascii="Times New Roman" w:hAnsi="Times New Roman" w:cs="Times New Roman"/>
                <w:sz w:val="24"/>
                <w:szCs w:val="24"/>
              </w:rPr>
              <w:t>94°C, 30 s</w:t>
            </w:r>
            <w:r>
              <w:rPr>
                <w:rFonts w:ascii="Times New Roman" w:hAnsi="Times New Roman" w:cs="Times New Roman"/>
                <w:sz w:val="24"/>
                <w:szCs w:val="24"/>
              </w:rPr>
              <w:t xml:space="preserve">, </w:t>
            </w:r>
            <w:r w:rsidRPr="00476B77">
              <w:rPr>
                <w:rFonts w:ascii="Times New Roman" w:hAnsi="Times New Roman" w:cs="Times New Roman"/>
                <w:sz w:val="24"/>
                <w:szCs w:val="24"/>
              </w:rPr>
              <w:t>53°C, 1 min</w:t>
            </w:r>
            <w:r>
              <w:rPr>
                <w:rFonts w:ascii="Times New Roman" w:hAnsi="Times New Roman" w:cs="Times New Roman"/>
                <w:sz w:val="24"/>
                <w:szCs w:val="24"/>
              </w:rPr>
              <w:t xml:space="preserve">, </w:t>
            </w:r>
            <w:r w:rsidRPr="00476B77">
              <w:rPr>
                <w:rFonts w:ascii="Times New Roman" w:hAnsi="Times New Roman" w:cs="Times New Roman"/>
                <w:sz w:val="24"/>
                <w:szCs w:val="24"/>
              </w:rPr>
              <w:t>70°C, 8 min</w:t>
            </w:r>
            <w:r>
              <w:rPr>
                <w:rFonts w:ascii="Times New Roman" w:hAnsi="Times New Roman" w:cs="Times New Roman"/>
                <w:sz w:val="24"/>
                <w:szCs w:val="24"/>
              </w:rPr>
              <w:t xml:space="preserve"> (30 x)</w:t>
            </w:r>
          </w:p>
        </w:tc>
        <w:tc>
          <w:tcPr>
            <w:tcW w:w="425" w:type="pct"/>
            <w:tcBorders>
              <w:top w:val="single" w:sz="4" w:space="0" w:color="auto"/>
              <w:bottom w:val="single" w:sz="4" w:space="0" w:color="auto"/>
            </w:tcBorders>
          </w:tcPr>
          <w:p w14:paraId="03EC761E" w14:textId="7C10600E" w:rsidR="009652C7" w:rsidRPr="00E0377E" w:rsidRDefault="009652C7" w:rsidP="00E974AC">
            <w:pPr>
              <w:spacing w:after="160"/>
              <w:rPr>
                <w:rFonts w:ascii="Times New Roman" w:hAnsi="Times New Roman" w:cs="Times New Roman"/>
                <w:sz w:val="24"/>
                <w:szCs w:val="24"/>
              </w:rPr>
            </w:pPr>
            <w:r>
              <w:rPr>
                <w:rFonts w:ascii="Times New Roman" w:hAnsi="Times New Roman" w:cs="Times New Roman"/>
                <w:sz w:val="24"/>
                <w:szCs w:val="24"/>
                <w:lang w:val="en-GB"/>
              </w:rPr>
              <w:t>150 to &gt; 3,000 bp</w:t>
            </w:r>
          </w:p>
        </w:tc>
        <w:tc>
          <w:tcPr>
            <w:tcW w:w="801" w:type="pct"/>
            <w:tcBorders>
              <w:top w:val="single" w:sz="4" w:space="0" w:color="auto"/>
              <w:bottom w:val="single" w:sz="4" w:space="0" w:color="auto"/>
            </w:tcBorders>
          </w:tcPr>
          <w:p w14:paraId="217C1698" w14:textId="3CF00778" w:rsidR="009652C7" w:rsidRPr="00E0377E" w:rsidRDefault="009652C7" w:rsidP="00E974AC">
            <w:pPr>
              <w:spacing w:after="160"/>
              <w:rPr>
                <w:rFonts w:ascii="Times New Roman" w:hAnsi="Times New Roman" w:cs="Times New Roman"/>
                <w:sz w:val="24"/>
                <w:szCs w:val="24"/>
              </w:rPr>
            </w:pPr>
            <w:r w:rsidRPr="009A26EF">
              <w:rPr>
                <w:rFonts w:ascii="Times New Roman" w:hAnsi="Times New Roman" w:cs="Times New Roman"/>
                <w:sz w:val="24"/>
                <w:szCs w:val="24"/>
                <w:lang w:val="en-GB"/>
              </w:rPr>
              <w:t>(</w:t>
            </w:r>
            <w:proofErr w:type="spellStart"/>
            <w:r w:rsidRPr="009A26EF">
              <w:rPr>
                <w:rFonts w:ascii="Times New Roman" w:hAnsi="Times New Roman" w:cs="Times New Roman"/>
                <w:sz w:val="24"/>
                <w:szCs w:val="24"/>
                <w:lang w:val="en-GB"/>
              </w:rPr>
              <w:t>Versalovic</w:t>
            </w:r>
            <w:proofErr w:type="spellEnd"/>
            <w:r w:rsidRPr="009A26EF">
              <w:rPr>
                <w:rFonts w:ascii="Times New Roman" w:hAnsi="Times New Roman" w:cs="Times New Roman"/>
                <w:sz w:val="24"/>
                <w:szCs w:val="24"/>
                <w:lang w:val="en-GB"/>
              </w:rPr>
              <w:t xml:space="preserve"> et al., 1994)</w:t>
            </w:r>
          </w:p>
        </w:tc>
      </w:tr>
      <w:tr w:rsidR="00D46386" w:rsidRPr="00E0377E" w14:paraId="62609204" w14:textId="77777777" w:rsidTr="00D46386">
        <w:tc>
          <w:tcPr>
            <w:tcW w:w="357" w:type="pct"/>
            <w:tcBorders>
              <w:top w:val="single" w:sz="4" w:space="0" w:color="auto"/>
            </w:tcBorders>
          </w:tcPr>
          <w:p w14:paraId="10C89D2D" w14:textId="19FFF433" w:rsidR="009652C7" w:rsidRPr="00E0377E" w:rsidRDefault="009652C7" w:rsidP="00E974AC">
            <w:pPr>
              <w:spacing w:after="160"/>
              <w:rPr>
                <w:rFonts w:ascii="Times New Roman" w:hAnsi="Times New Roman" w:cs="Times New Roman"/>
                <w:i/>
                <w:iCs/>
                <w:sz w:val="24"/>
                <w:szCs w:val="24"/>
              </w:rPr>
            </w:pPr>
            <w:proofErr w:type="spellStart"/>
            <w:r w:rsidRPr="00E0377E">
              <w:rPr>
                <w:rFonts w:ascii="Times New Roman" w:hAnsi="Times New Roman" w:cs="Times New Roman"/>
                <w:i/>
                <w:iCs/>
                <w:sz w:val="24"/>
                <w:szCs w:val="24"/>
              </w:rPr>
              <w:t>bla</w:t>
            </w:r>
            <w:r w:rsidRPr="00E0377E">
              <w:rPr>
                <w:rFonts w:ascii="Times New Roman" w:hAnsi="Times New Roman" w:cs="Times New Roman"/>
                <w:sz w:val="24"/>
                <w:szCs w:val="24"/>
                <w:vertAlign w:val="subscript"/>
              </w:rPr>
              <w:t>CTX</w:t>
            </w:r>
            <w:proofErr w:type="spellEnd"/>
            <w:r w:rsidRPr="00E0377E">
              <w:rPr>
                <w:rFonts w:ascii="Times New Roman" w:hAnsi="Times New Roman" w:cs="Times New Roman"/>
                <w:sz w:val="24"/>
                <w:szCs w:val="24"/>
                <w:vertAlign w:val="subscript"/>
              </w:rPr>
              <w:t>-M</w:t>
            </w:r>
          </w:p>
        </w:tc>
        <w:tc>
          <w:tcPr>
            <w:tcW w:w="542" w:type="pct"/>
            <w:tcBorders>
              <w:top w:val="single" w:sz="4" w:space="0" w:color="auto"/>
            </w:tcBorders>
          </w:tcPr>
          <w:p w14:paraId="1C869B80" w14:textId="77777777" w:rsidR="009652C7"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CTX-M-U1</w:t>
            </w:r>
          </w:p>
          <w:p w14:paraId="7B428E4D" w14:textId="2E346C72" w:rsidR="009652C7" w:rsidRPr="00E0377E"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CTX-M-U2</w:t>
            </w:r>
          </w:p>
        </w:tc>
        <w:tc>
          <w:tcPr>
            <w:tcW w:w="1557" w:type="pct"/>
            <w:tcBorders>
              <w:top w:val="single" w:sz="4" w:space="0" w:color="auto"/>
            </w:tcBorders>
          </w:tcPr>
          <w:p w14:paraId="5344F64E" w14:textId="77777777" w:rsidR="009652C7" w:rsidRPr="009A26EF" w:rsidRDefault="009652C7" w:rsidP="00E974AC">
            <w:pPr>
              <w:spacing w:after="160"/>
              <w:rPr>
                <w:rFonts w:ascii="Times New Roman" w:hAnsi="Times New Roman" w:cs="Times New Roman"/>
                <w:sz w:val="24"/>
                <w:szCs w:val="24"/>
                <w:lang w:val="en-GB"/>
              </w:rPr>
            </w:pPr>
            <w:r w:rsidRPr="009A26EF">
              <w:rPr>
                <w:rFonts w:ascii="Times New Roman" w:hAnsi="Times New Roman" w:cs="Times New Roman"/>
                <w:sz w:val="24"/>
                <w:szCs w:val="24"/>
                <w:lang w:val="en-GB"/>
              </w:rPr>
              <w:t>ATGTGCAGYACCAGTAARGTKATGGC</w:t>
            </w:r>
          </w:p>
          <w:p w14:paraId="435A20B3" w14:textId="17A9EB79" w:rsidR="009652C7" w:rsidRPr="009A26EF" w:rsidRDefault="009652C7" w:rsidP="00E974AC">
            <w:pPr>
              <w:spacing w:after="160"/>
              <w:rPr>
                <w:rFonts w:ascii="Times New Roman" w:hAnsi="Times New Roman" w:cs="Times New Roman"/>
                <w:sz w:val="24"/>
                <w:szCs w:val="24"/>
                <w:lang w:val="en-GB"/>
              </w:rPr>
            </w:pPr>
            <w:r w:rsidRPr="009A26EF">
              <w:rPr>
                <w:rFonts w:ascii="Times New Roman" w:hAnsi="Times New Roman" w:cs="Times New Roman"/>
                <w:sz w:val="24"/>
                <w:szCs w:val="24"/>
                <w:lang w:val="en-GB"/>
              </w:rPr>
              <w:t>TGGGTRAARTARGTSACCAGAAYCAGCGG</w:t>
            </w:r>
          </w:p>
        </w:tc>
        <w:tc>
          <w:tcPr>
            <w:tcW w:w="377" w:type="pct"/>
            <w:tcBorders>
              <w:top w:val="single" w:sz="4" w:space="0" w:color="auto"/>
            </w:tcBorders>
          </w:tcPr>
          <w:p w14:paraId="3693027A" w14:textId="77777777" w:rsidR="009652C7"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0.4</w:t>
            </w:r>
          </w:p>
          <w:p w14:paraId="73A54F1D" w14:textId="3404550E" w:rsidR="009652C7" w:rsidRPr="00E0377E" w:rsidRDefault="009652C7" w:rsidP="00E974AC">
            <w:pPr>
              <w:spacing w:after="160"/>
              <w:rPr>
                <w:rFonts w:ascii="Times New Roman" w:hAnsi="Times New Roman" w:cs="Times New Roman"/>
                <w:sz w:val="24"/>
                <w:szCs w:val="24"/>
              </w:rPr>
            </w:pPr>
            <w:r>
              <w:rPr>
                <w:rFonts w:ascii="Times New Roman" w:hAnsi="Times New Roman" w:cs="Times New Roman"/>
                <w:sz w:val="24"/>
                <w:szCs w:val="24"/>
              </w:rPr>
              <w:t>0.4</w:t>
            </w:r>
          </w:p>
        </w:tc>
        <w:tc>
          <w:tcPr>
            <w:tcW w:w="941" w:type="pct"/>
            <w:tcBorders>
              <w:top w:val="single" w:sz="4" w:space="0" w:color="auto"/>
            </w:tcBorders>
          </w:tcPr>
          <w:p w14:paraId="49A961E5" w14:textId="77777777" w:rsidR="009652C7" w:rsidRPr="00E0377E" w:rsidRDefault="009652C7" w:rsidP="00E974AC">
            <w:pPr>
              <w:rPr>
                <w:rFonts w:ascii="Times New Roman" w:hAnsi="Times New Roman" w:cs="Times New Roman"/>
                <w:sz w:val="24"/>
                <w:szCs w:val="24"/>
              </w:rPr>
            </w:pPr>
          </w:p>
        </w:tc>
        <w:tc>
          <w:tcPr>
            <w:tcW w:w="425" w:type="pct"/>
            <w:tcBorders>
              <w:top w:val="single" w:sz="4" w:space="0" w:color="auto"/>
            </w:tcBorders>
          </w:tcPr>
          <w:p w14:paraId="27D8EE71" w14:textId="6285FF8B" w:rsidR="009652C7" w:rsidRPr="00E0377E"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593 bp</w:t>
            </w:r>
          </w:p>
        </w:tc>
        <w:tc>
          <w:tcPr>
            <w:tcW w:w="801" w:type="pct"/>
            <w:tcBorders>
              <w:top w:val="single" w:sz="4" w:space="0" w:color="auto"/>
            </w:tcBorders>
          </w:tcPr>
          <w:p w14:paraId="484035E6" w14:textId="236BC861" w:rsidR="009652C7" w:rsidRPr="00E0377E" w:rsidRDefault="009652C7" w:rsidP="00E974AC">
            <w:pPr>
              <w:spacing w:after="160"/>
              <w:rPr>
                <w:rFonts w:ascii="Times New Roman" w:hAnsi="Times New Roman" w:cs="Times New Roman"/>
                <w:sz w:val="24"/>
                <w:szCs w:val="24"/>
              </w:rPr>
            </w:pPr>
            <w:r>
              <w:rPr>
                <w:rFonts w:ascii="Times New Roman" w:hAnsi="Times New Roman" w:cs="Times New Roman"/>
                <w:sz w:val="24"/>
                <w:szCs w:val="24"/>
              </w:rPr>
              <w:t>(</w:t>
            </w:r>
            <w:proofErr w:type="spellStart"/>
            <w:r w:rsidRPr="00E0377E">
              <w:rPr>
                <w:rFonts w:ascii="Times New Roman" w:hAnsi="Times New Roman" w:cs="Times New Roman"/>
                <w:sz w:val="24"/>
                <w:szCs w:val="24"/>
              </w:rPr>
              <w:t>Monstein</w:t>
            </w:r>
            <w:proofErr w:type="spellEnd"/>
            <w:r w:rsidRPr="00E0377E">
              <w:rPr>
                <w:rFonts w:ascii="Times New Roman" w:hAnsi="Times New Roman" w:cs="Times New Roman"/>
                <w:sz w:val="24"/>
                <w:szCs w:val="24"/>
              </w:rPr>
              <w:t xml:space="preserve"> et al.</w:t>
            </w:r>
            <w:r>
              <w:rPr>
                <w:rFonts w:ascii="Times New Roman" w:hAnsi="Times New Roman" w:cs="Times New Roman"/>
                <w:sz w:val="24"/>
                <w:szCs w:val="24"/>
              </w:rPr>
              <w:t>,</w:t>
            </w:r>
            <w:r w:rsidRPr="00E0377E">
              <w:rPr>
                <w:rFonts w:ascii="Times New Roman" w:hAnsi="Times New Roman" w:cs="Times New Roman"/>
                <w:sz w:val="24"/>
                <w:szCs w:val="24"/>
              </w:rPr>
              <w:t xml:space="preserve"> 2007</w:t>
            </w:r>
            <w:r>
              <w:rPr>
                <w:rFonts w:ascii="Times New Roman" w:hAnsi="Times New Roman" w:cs="Times New Roman"/>
                <w:sz w:val="24"/>
                <w:szCs w:val="24"/>
              </w:rPr>
              <w:t>)</w:t>
            </w:r>
          </w:p>
        </w:tc>
      </w:tr>
      <w:tr w:rsidR="00D46386" w:rsidRPr="00E0377E" w14:paraId="2B6BDF8D" w14:textId="77777777" w:rsidTr="00D46386">
        <w:tc>
          <w:tcPr>
            <w:tcW w:w="357" w:type="pct"/>
          </w:tcPr>
          <w:p w14:paraId="6E9890F4" w14:textId="239A86E5" w:rsidR="009652C7" w:rsidRPr="00E0377E" w:rsidRDefault="009652C7" w:rsidP="00E974AC">
            <w:pPr>
              <w:spacing w:after="160"/>
              <w:rPr>
                <w:rFonts w:ascii="Times New Roman" w:hAnsi="Times New Roman" w:cs="Times New Roman"/>
                <w:sz w:val="24"/>
                <w:szCs w:val="24"/>
              </w:rPr>
            </w:pPr>
            <w:proofErr w:type="spellStart"/>
            <w:r w:rsidRPr="00E0377E">
              <w:rPr>
                <w:rFonts w:ascii="Times New Roman" w:hAnsi="Times New Roman" w:cs="Times New Roman"/>
                <w:i/>
                <w:iCs/>
                <w:sz w:val="24"/>
                <w:szCs w:val="24"/>
              </w:rPr>
              <w:t>bla</w:t>
            </w:r>
            <w:r w:rsidRPr="00E0377E">
              <w:rPr>
                <w:rFonts w:ascii="Times New Roman" w:hAnsi="Times New Roman" w:cs="Times New Roman"/>
                <w:sz w:val="24"/>
                <w:szCs w:val="24"/>
                <w:vertAlign w:val="subscript"/>
              </w:rPr>
              <w:t>TEM</w:t>
            </w:r>
            <w:proofErr w:type="spellEnd"/>
          </w:p>
        </w:tc>
        <w:tc>
          <w:tcPr>
            <w:tcW w:w="542" w:type="pct"/>
          </w:tcPr>
          <w:p w14:paraId="22952E56" w14:textId="77777777" w:rsidR="009652C7"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TEM-164.SE</w:t>
            </w:r>
          </w:p>
          <w:p w14:paraId="6DFDC99D" w14:textId="5B10EA47" w:rsidR="009652C7" w:rsidRPr="00E0377E"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TEM-165.AS</w:t>
            </w:r>
          </w:p>
        </w:tc>
        <w:tc>
          <w:tcPr>
            <w:tcW w:w="1557" w:type="pct"/>
          </w:tcPr>
          <w:p w14:paraId="46AFFA86" w14:textId="77777777" w:rsidR="009652C7" w:rsidRPr="009A26EF" w:rsidRDefault="009652C7" w:rsidP="00E974AC">
            <w:pPr>
              <w:spacing w:after="160"/>
              <w:rPr>
                <w:rFonts w:ascii="Times New Roman" w:hAnsi="Times New Roman" w:cs="Times New Roman"/>
                <w:sz w:val="24"/>
                <w:szCs w:val="24"/>
                <w:lang w:val="en-GB"/>
              </w:rPr>
            </w:pPr>
            <w:r w:rsidRPr="009A26EF">
              <w:rPr>
                <w:rFonts w:ascii="Times New Roman" w:hAnsi="Times New Roman" w:cs="Times New Roman"/>
                <w:sz w:val="24"/>
                <w:szCs w:val="24"/>
                <w:lang w:val="en-GB"/>
              </w:rPr>
              <w:t>TCGCCGCATACACTATTCTCAGAATGA</w:t>
            </w:r>
          </w:p>
          <w:p w14:paraId="3C2C784F" w14:textId="682ABA5F" w:rsidR="009652C7" w:rsidRPr="00E0377E" w:rsidRDefault="009652C7" w:rsidP="00E974AC">
            <w:pPr>
              <w:spacing w:after="160"/>
              <w:rPr>
                <w:rFonts w:ascii="Times New Roman" w:hAnsi="Times New Roman" w:cs="Times New Roman"/>
                <w:sz w:val="24"/>
                <w:szCs w:val="24"/>
              </w:rPr>
            </w:pPr>
            <w:r w:rsidRPr="009A26EF">
              <w:rPr>
                <w:rFonts w:ascii="Times New Roman" w:hAnsi="Times New Roman" w:cs="Times New Roman"/>
                <w:sz w:val="24"/>
                <w:szCs w:val="24"/>
                <w:lang w:val="en-GB"/>
              </w:rPr>
              <w:t>ACGCTCACCGGCTCCAGATTTAT</w:t>
            </w:r>
          </w:p>
        </w:tc>
        <w:tc>
          <w:tcPr>
            <w:tcW w:w="377" w:type="pct"/>
          </w:tcPr>
          <w:p w14:paraId="24D24562" w14:textId="77777777" w:rsidR="009652C7"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0.4</w:t>
            </w:r>
          </w:p>
          <w:p w14:paraId="11103450" w14:textId="2A856C23" w:rsidR="009652C7" w:rsidRPr="00E0377E" w:rsidRDefault="009652C7" w:rsidP="00E974AC">
            <w:pPr>
              <w:spacing w:after="160"/>
              <w:rPr>
                <w:rFonts w:ascii="Times New Roman" w:hAnsi="Times New Roman" w:cs="Times New Roman"/>
                <w:sz w:val="24"/>
                <w:szCs w:val="24"/>
              </w:rPr>
            </w:pPr>
            <w:r>
              <w:rPr>
                <w:rFonts w:ascii="Times New Roman" w:hAnsi="Times New Roman" w:cs="Times New Roman"/>
                <w:sz w:val="24"/>
                <w:szCs w:val="24"/>
              </w:rPr>
              <w:t>0.4</w:t>
            </w:r>
          </w:p>
        </w:tc>
        <w:tc>
          <w:tcPr>
            <w:tcW w:w="941" w:type="pct"/>
          </w:tcPr>
          <w:p w14:paraId="3CC5513C" w14:textId="70EDD890" w:rsidR="009652C7" w:rsidRPr="00E0377E" w:rsidRDefault="009A26EF" w:rsidP="009A26EF">
            <w:pPr>
              <w:spacing w:after="160" w:line="259" w:lineRule="auto"/>
              <w:rPr>
                <w:rFonts w:ascii="Times New Roman" w:hAnsi="Times New Roman" w:cs="Times New Roman"/>
                <w:sz w:val="24"/>
                <w:szCs w:val="24"/>
              </w:rPr>
            </w:pPr>
            <w:r w:rsidRPr="00E0377E">
              <w:rPr>
                <w:rFonts w:ascii="Times New Roman" w:hAnsi="Times New Roman" w:cs="Times New Roman"/>
                <w:sz w:val="24"/>
                <w:szCs w:val="24"/>
              </w:rPr>
              <w:t>95°C, 30 s</w:t>
            </w:r>
            <w:r>
              <w:rPr>
                <w:rFonts w:ascii="Times New Roman" w:hAnsi="Times New Roman" w:cs="Times New Roman"/>
                <w:sz w:val="24"/>
                <w:szCs w:val="24"/>
              </w:rPr>
              <w:t xml:space="preserve">, </w:t>
            </w:r>
            <w:r w:rsidRPr="00E0377E">
              <w:rPr>
                <w:rFonts w:ascii="Times New Roman" w:hAnsi="Times New Roman" w:cs="Times New Roman"/>
                <w:sz w:val="24"/>
                <w:szCs w:val="24"/>
              </w:rPr>
              <w:t>60°C, 30 s</w:t>
            </w:r>
            <w:r>
              <w:rPr>
                <w:rFonts w:ascii="Times New Roman" w:hAnsi="Times New Roman" w:cs="Times New Roman"/>
                <w:sz w:val="24"/>
                <w:szCs w:val="24"/>
              </w:rPr>
              <w:t xml:space="preserve">, </w:t>
            </w:r>
            <w:r w:rsidRPr="00E0377E">
              <w:rPr>
                <w:rFonts w:ascii="Times New Roman" w:hAnsi="Times New Roman" w:cs="Times New Roman"/>
                <w:sz w:val="24"/>
                <w:szCs w:val="24"/>
              </w:rPr>
              <w:t>72°C, 2 min</w:t>
            </w:r>
            <w:r>
              <w:rPr>
                <w:rFonts w:ascii="Times New Roman" w:hAnsi="Times New Roman" w:cs="Times New Roman"/>
                <w:sz w:val="24"/>
                <w:szCs w:val="24"/>
              </w:rPr>
              <w:t xml:space="preserve"> (30 x)</w:t>
            </w:r>
          </w:p>
        </w:tc>
        <w:tc>
          <w:tcPr>
            <w:tcW w:w="425" w:type="pct"/>
          </w:tcPr>
          <w:p w14:paraId="35B38AB9" w14:textId="021D6556" w:rsidR="009652C7" w:rsidRPr="00E0377E"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445 bp</w:t>
            </w:r>
          </w:p>
        </w:tc>
        <w:tc>
          <w:tcPr>
            <w:tcW w:w="801" w:type="pct"/>
          </w:tcPr>
          <w:p w14:paraId="43DDB4BF" w14:textId="077781CC" w:rsidR="009652C7" w:rsidRPr="00E0377E" w:rsidRDefault="009652C7" w:rsidP="00E974AC">
            <w:pPr>
              <w:spacing w:after="160"/>
              <w:rPr>
                <w:rFonts w:ascii="Times New Roman" w:hAnsi="Times New Roman" w:cs="Times New Roman"/>
                <w:sz w:val="24"/>
                <w:szCs w:val="24"/>
              </w:rPr>
            </w:pPr>
            <w:r>
              <w:rPr>
                <w:rFonts w:ascii="Times New Roman" w:hAnsi="Times New Roman" w:cs="Times New Roman"/>
                <w:sz w:val="24"/>
                <w:szCs w:val="24"/>
              </w:rPr>
              <w:t>(</w:t>
            </w:r>
            <w:proofErr w:type="spellStart"/>
            <w:r w:rsidRPr="00E0377E">
              <w:rPr>
                <w:rFonts w:ascii="Times New Roman" w:hAnsi="Times New Roman" w:cs="Times New Roman"/>
                <w:sz w:val="24"/>
                <w:szCs w:val="24"/>
              </w:rPr>
              <w:t>Monstein</w:t>
            </w:r>
            <w:proofErr w:type="spellEnd"/>
            <w:r w:rsidRPr="00E0377E">
              <w:rPr>
                <w:rFonts w:ascii="Times New Roman" w:hAnsi="Times New Roman" w:cs="Times New Roman"/>
                <w:sz w:val="24"/>
                <w:szCs w:val="24"/>
              </w:rPr>
              <w:t xml:space="preserve"> et al.</w:t>
            </w:r>
            <w:r>
              <w:rPr>
                <w:rFonts w:ascii="Times New Roman" w:hAnsi="Times New Roman" w:cs="Times New Roman"/>
                <w:sz w:val="24"/>
                <w:szCs w:val="24"/>
              </w:rPr>
              <w:t>,</w:t>
            </w:r>
            <w:r w:rsidRPr="00E0377E">
              <w:rPr>
                <w:rFonts w:ascii="Times New Roman" w:hAnsi="Times New Roman" w:cs="Times New Roman"/>
                <w:sz w:val="24"/>
                <w:szCs w:val="24"/>
              </w:rPr>
              <w:t xml:space="preserve"> 2007</w:t>
            </w:r>
            <w:r>
              <w:rPr>
                <w:rFonts w:ascii="Times New Roman" w:hAnsi="Times New Roman" w:cs="Times New Roman"/>
                <w:sz w:val="24"/>
                <w:szCs w:val="24"/>
              </w:rPr>
              <w:t>)</w:t>
            </w:r>
          </w:p>
        </w:tc>
      </w:tr>
      <w:tr w:rsidR="00D46386" w:rsidRPr="00E0377E" w14:paraId="31130CBE" w14:textId="77777777" w:rsidTr="00D46386">
        <w:tc>
          <w:tcPr>
            <w:tcW w:w="357" w:type="pct"/>
            <w:tcBorders>
              <w:bottom w:val="single" w:sz="4" w:space="0" w:color="auto"/>
            </w:tcBorders>
          </w:tcPr>
          <w:p w14:paraId="103A1387" w14:textId="5A121525" w:rsidR="009652C7" w:rsidRPr="00E0377E" w:rsidRDefault="009652C7" w:rsidP="00E974AC">
            <w:pPr>
              <w:spacing w:after="160"/>
              <w:rPr>
                <w:rFonts w:ascii="Times New Roman" w:hAnsi="Times New Roman" w:cs="Times New Roman"/>
                <w:sz w:val="24"/>
                <w:szCs w:val="24"/>
              </w:rPr>
            </w:pPr>
            <w:proofErr w:type="spellStart"/>
            <w:r w:rsidRPr="00E0377E">
              <w:rPr>
                <w:rFonts w:ascii="Times New Roman" w:hAnsi="Times New Roman" w:cs="Times New Roman"/>
                <w:i/>
                <w:iCs/>
                <w:sz w:val="24"/>
                <w:szCs w:val="24"/>
              </w:rPr>
              <w:t>bla</w:t>
            </w:r>
            <w:r w:rsidRPr="00E0377E">
              <w:rPr>
                <w:rFonts w:ascii="Times New Roman" w:hAnsi="Times New Roman" w:cs="Times New Roman"/>
                <w:sz w:val="24"/>
                <w:szCs w:val="24"/>
                <w:vertAlign w:val="subscript"/>
              </w:rPr>
              <w:t>SHV</w:t>
            </w:r>
            <w:proofErr w:type="spellEnd"/>
          </w:p>
        </w:tc>
        <w:tc>
          <w:tcPr>
            <w:tcW w:w="542" w:type="pct"/>
            <w:tcBorders>
              <w:bottom w:val="single" w:sz="4" w:space="0" w:color="auto"/>
            </w:tcBorders>
          </w:tcPr>
          <w:p w14:paraId="73F506FB" w14:textId="77777777" w:rsidR="009652C7"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bla-SHV.SE</w:t>
            </w:r>
          </w:p>
          <w:p w14:paraId="1F0BDCF0" w14:textId="7031D2F0" w:rsidR="009652C7" w:rsidRPr="00E0377E"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bla-SHV.AS</w:t>
            </w:r>
          </w:p>
        </w:tc>
        <w:tc>
          <w:tcPr>
            <w:tcW w:w="1557" w:type="pct"/>
            <w:tcBorders>
              <w:bottom w:val="single" w:sz="4" w:space="0" w:color="auto"/>
            </w:tcBorders>
          </w:tcPr>
          <w:p w14:paraId="43B9449A" w14:textId="77777777" w:rsidR="009652C7" w:rsidRPr="009A26EF" w:rsidRDefault="009652C7" w:rsidP="00E974AC">
            <w:pPr>
              <w:spacing w:after="160"/>
              <w:rPr>
                <w:rFonts w:ascii="Times New Roman" w:hAnsi="Times New Roman" w:cs="Times New Roman"/>
                <w:sz w:val="24"/>
                <w:szCs w:val="24"/>
                <w:lang w:val="en-GB"/>
              </w:rPr>
            </w:pPr>
            <w:r w:rsidRPr="009A26EF">
              <w:rPr>
                <w:rFonts w:ascii="Times New Roman" w:hAnsi="Times New Roman" w:cs="Times New Roman"/>
                <w:sz w:val="24"/>
                <w:szCs w:val="24"/>
                <w:lang w:val="en-GB"/>
              </w:rPr>
              <w:t>ATGCGTTATATTCGCCTGTG</w:t>
            </w:r>
          </w:p>
          <w:p w14:paraId="2527B430" w14:textId="682B81A1" w:rsidR="009652C7" w:rsidRPr="00E0377E" w:rsidRDefault="009652C7" w:rsidP="00E974AC">
            <w:pPr>
              <w:spacing w:after="160"/>
              <w:rPr>
                <w:rFonts w:ascii="Times New Roman" w:hAnsi="Times New Roman" w:cs="Times New Roman"/>
                <w:sz w:val="24"/>
                <w:szCs w:val="24"/>
              </w:rPr>
            </w:pPr>
            <w:r w:rsidRPr="009A26EF">
              <w:rPr>
                <w:rFonts w:ascii="Times New Roman" w:hAnsi="Times New Roman" w:cs="Times New Roman"/>
                <w:sz w:val="24"/>
                <w:szCs w:val="24"/>
                <w:lang w:val="en-GB"/>
              </w:rPr>
              <w:t>TGCTTTGTTATTCGGGCCAA</w:t>
            </w:r>
          </w:p>
        </w:tc>
        <w:tc>
          <w:tcPr>
            <w:tcW w:w="377" w:type="pct"/>
            <w:tcBorders>
              <w:bottom w:val="single" w:sz="4" w:space="0" w:color="auto"/>
            </w:tcBorders>
          </w:tcPr>
          <w:p w14:paraId="1C795833" w14:textId="77777777" w:rsidR="009652C7"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0.4</w:t>
            </w:r>
          </w:p>
          <w:p w14:paraId="7F385679" w14:textId="79B81D47" w:rsidR="009652C7" w:rsidRPr="00E0377E" w:rsidRDefault="009652C7" w:rsidP="00E974AC">
            <w:pPr>
              <w:spacing w:after="160"/>
              <w:rPr>
                <w:rFonts w:ascii="Times New Roman" w:hAnsi="Times New Roman" w:cs="Times New Roman"/>
                <w:sz w:val="24"/>
                <w:szCs w:val="24"/>
              </w:rPr>
            </w:pPr>
            <w:r>
              <w:rPr>
                <w:rFonts w:ascii="Times New Roman" w:hAnsi="Times New Roman" w:cs="Times New Roman"/>
                <w:sz w:val="24"/>
                <w:szCs w:val="24"/>
              </w:rPr>
              <w:t>0.4</w:t>
            </w:r>
          </w:p>
        </w:tc>
        <w:tc>
          <w:tcPr>
            <w:tcW w:w="941" w:type="pct"/>
            <w:tcBorders>
              <w:bottom w:val="single" w:sz="4" w:space="0" w:color="auto"/>
            </w:tcBorders>
          </w:tcPr>
          <w:p w14:paraId="01E35377" w14:textId="77777777" w:rsidR="009652C7" w:rsidRPr="00E0377E" w:rsidRDefault="009652C7" w:rsidP="00E974AC">
            <w:pPr>
              <w:rPr>
                <w:rFonts w:ascii="Times New Roman" w:hAnsi="Times New Roman" w:cs="Times New Roman"/>
                <w:sz w:val="24"/>
                <w:szCs w:val="24"/>
              </w:rPr>
            </w:pPr>
          </w:p>
        </w:tc>
        <w:tc>
          <w:tcPr>
            <w:tcW w:w="425" w:type="pct"/>
            <w:tcBorders>
              <w:bottom w:val="single" w:sz="4" w:space="0" w:color="auto"/>
            </w:tcBorders>
          </w:tcPr>
          <w:p w14:paraId="2F5A5346" w14:textId="78CA3F17" w:rsidR="009652C7" w:rsidRPr="00E0377E"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747 bp</w:t>
            </w:r>
          </w:p>
        </w:tc>
        <w:tc>
          <w:tcPr>
            <w:tcW w:w="801" w:type="pct"/>
            <w:tcBorders>
              <w:bottom w:val="single" w:sz="4" w:space="0" w:color="auto"/>
            </w:tcBorders>
          </w:tcPr>
          <w:p w14:paraId="37396CE3" w14:textId="0D201BC2" w:rsidR="009652C7" w:rsidRPr="00E0377E" w:rsidRDefault="009652C7" w:rsidP="00E974AC">
            <w:pPr>
              <w:spacing w:after="160"/>
              <w:rPr>
                <w:rFonts w:ascii="Times New Roman" w:hAnsi="Times New Roman" w:cs="Times New Roman"/>
                <w:sz w:val="24"/>
                <w:szCs w:val="24"/>
              </w:rPr>
            </w:pPr>
            <w:r>
              <w:rPr>
                <w:rFonts w:ascii="Times New Roman" w:hAnsi="Times New Roman" w:cs="Times New Roman"/>
                <w:sz w:val="24"/>
                <w:szCs w:val="24"/>
              </w:rPr>
              <w:t>(</w:t>
            </w:r>
            <w:proofErr w:type="spellStart"/>
            <w:r w:rsidRPr="00E0377E">
              <w:rPr>
                <w:rFonts w:ascii="Times New Roman" w:hAnsi="Times New Roman" w:cs="Times New Roman"/>
                <w:sz w:val="24"/>
                <w:szCs w:val="24"/>
              </w:rPr>
              <w:t>Monstein</w:t>
            </w:r>
            <w:proofErr w:type="spellEnd"/>
            <w:r w:rsidRPr="00E0377E">
              <w:rPr>
                <w:rFonts w:ascii="Times New Roman" w:hAnsi="Times New Roman" w:cs="Times New Roman"/>
                <w:sz w:val="24"/>
                <w:szCs w:val="24"/>
              </w:rPr>
              <w:t xml:space="preserve"> et al.</w:t>
            </w:r>
            <w:r>
              <w:rPr>
                <w:rFonts w:ascii="Times New Roman" w:hAnsi="Times New Roman" w:cs="Times New Roman"/>
                <w:sz w:val="24"/>
                <w:szCs w:val="24"/>
              </w:rPr>
              <w:t>,</w:t>
            </w:r>
            <w:r w:rsidRPr="00E0377E">
              <w:rPr>
                <w:rFonts w:ascii="Times New Roman" w:hAnsi="Times New Roman" w:cs="Times New Roman"/>
                <w:sz w:val="24"/>
                <w:szCs w:val="24"/>
              </w:rPr>
              <w:t xml:space="preserve"> 2007</w:t>
            </w:r>
            <w:r>
              <w:rPr>
                <w:rFonts w:ascii="Times New Roman" w:hAnsi="Times New Roman" w:cs="Times New Roman"/>
                <w:sz w:val="24"/>
                <w:szCs w:val="24"/>
              </w:rPr>
              <w:t>)</w:t>
            </w:r>
          </w:p>
        </w:tc>
      </w:tr>
      <w:tr w:rsidR="00D46386" w:rsidRPr="00E0377E" w14:paraId="588D0498" w14:textId="77777777" w:rsidTr="00D46386">
        <w:tc>
          <w:tcPr>
            <w:tcW w:w="357" w:type="pct"/>
            <w:tcBorders>
              <w:top w:val="single" w:sz="4" w:space="0" w:color="auto"/>
              <w:bottom w:val="single" w:sz="4" w:space="0" w:color="auto"/>
            </w:tcBorders>
          </w:tcPr>
          <w:p w14:paraId="42DCAB6A" w14:textId="31112889" w:rsidR="009652C7" w:rsidRPr="00E0377E"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16S rRNA gene</w:t>
            </w:r>
          </w:p>
        </w:tc>
        <w:tc>
          <w:tcPr>
            <w:tcW w:w="542" w:type="pct"/>
            <w:tcBorders>
              <w:top w:val="single" w:sz="4" w:space="0" w:color="auto"/>
              <w:bottom w:val="single" w:sz="4" w:space="0" w:color="auto"/>
            </w:tcBorders>
          </w:tcPr>
          <w:p w14:paraId="7A4CD8D2" w14:textId="77777777" w:rsidR="009652C7"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EUB9F</w:t>
            </w:r>
          </w:p>
          <w:p w14:paraId="26A8EBE8" w14:textId="7126F44F" w:rsidR="009652C7" w:rsidRPr="00E0377E"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lang w:val="en-GB"/>
              </w:rPr>
              <w:t>EUB1492r</w:t>
            </w:r>
          </w:p>
        </w:tc>
        <w:tc>
          <w:tcPr>
            <w:tcW w:w="1557" w:type="pct"/>
            <w:tcBorders>
              <w:top w:val="single" w:sz="4" w:space="0" w:color="auto"/>
              <w:bottom w:val="single" w:sz="4" w:space="0" w:color="auto"/>
            </w:tcBorders>
          </w:tcPr>
          <w:p w14:paraId="7E777CD9" w14:textId="77777777" w:rsidR="009652C7" w:rsidRPr="009A26EF" w:rsidRDefault="009652C7" w:rsidP="00E974AC">
            <w:pPr>
              <w:spacing w:after="160"/>
              <w:rPr>
                <w:rFonts w:ascii="Times New Roman" w:hAnsi="Times New Roman" w:cs="Times New Roman"/>
                <w:sz w:val="24"/>
                <w:szCs w:val="24"/>
                <w:lang w:val="en-GB"/>
              </w:rPr>
            </w:pPr>
            <w:r w:rsidRPr="009A26EF">
              <w:rPr>
                <w:rFonts w:ascii="Times New Roman" w:hAnsi="Times New Roman" w:cs="Times New Roman"/>
                <w:sz w:val="24"/>
                <w:szCs w:val="24"/>
                <w:lang w:val="en-GB"/>
              </w:rPr>
              <w:t>GAGTTTGATCMTGGCTCAG</w:t>
            </w:r>
          </w:p>
          <w:p w14:paraId="396EFA6C" w14:textId="48FD7E4D" w:rsidR="009652C7" w:rsidRPr="00E0377E" w:rsidRDefault="009652C7" w:rsidP="00E974AC">
            <w:pPr>
              <w:spacing w:after="160"/>
              <w:rPr>
                <w:rFonts w:ascii="Times New Roman" w:hAnsi="Times New Roman" w:cs="Times New Roman"/>
                <w:sz w:val="24"/>
                <w:szCs w:val="24"/>
              </w:rPr>
            </w:pPr>
            <w:r w:rsidRPr="009A26EF">
              <w:rPr>
                <w:rFonts w:ascii="Times New Roman" w:hAnsi="Times New Roman" w:cs="Times New Roman"/>
                <w:sz w:val="24"/>
                <w:szCs w:val="24"/>
                <w:lang w:val="en-GB"/>
              </w:rPr>
              <w:t>CGGTTACCTTGTTACGACTT</w:t>
            </w:r>
          </w:p>
        </w:tc>
        <w:tc>
          <w:tcPr>
            <w:tcW w:w="377" w:type="pct"/>
            <w:tcBorders>
              <w:top w:val="single" w:sz="4" w:space="0" w:color="auto"/>
              <w:bottom w:val="single" w:sz="4" w:space="0" w:color="auto"/>
            </w:tcBorders>
          </w:tcPr>
          <w:p w14:paraId="0AF58926" w14:textId="77777777" w:rsidR="009652C7" w:rsidRDefault="009652C7" w:rsidP="00E974AC">
            <w:pPr>
              <w:spacing w:after="160"/>
              <w:rPr>
                <w:rFonts w:ascii="Times New Roman" w:hAnsi="Times New Roman" w:cs="Times New Roman"/>
                <w:sz w:val="24"/>
                <w:szCs w:val="24"/>
              </w:rPr>
            </w:pPr>
            <w:r w:rsidRPr="00E0377E">
              <w:rPr>
                <w:rFonts w:ascii="Times New Roman" w:hAnsi="Times New Roman" w:cs="Times New Roman"/>
                <w:sz w:val="24"/>
                <w:szCs w:val="24"/>
              </w:rPr>
              <w:t>0.2</w:t>
            </w:r>
          </w:p>
          <w:p w14:paraId="7189E496" w14:textId="089B2FFB" w:rsidR="009652C7" w:rsidRPr="00E0377E" w:rsidRDefault="009652C7" w:rsidP="00E974AC">
            <w:pPr>
              <w:spacing w:after="160"/>
              <w:rPr>
                <w:rFonts w:ascii="Times New Roman" w:hAnsi="Times New Roman" w:cs="Times New Roman"/>
                <w:sz w:val="24"/>
                <w:szCs w:val="24"/>
              </w:rPr>
            </w:pPr>
            <w:r>
              <w:rPr>
                <w:rFonts w:ascii="Times New Roman" w:hAnsi="Times New Roman" w:cs="Times New Roman"/>
                <w:sz w:val="24"/>
                <w:szCs w:val="24"/>
              </w:rPr>
              <w:t>0.2</w:t>
            </w:r>
          </w:p>
        </w:tc>
        <w:tc>
          <w:tcPr>
            <w:tcW w:w="941" w:type="pct"/>
            <w:tcBorders>
              <w:top w:val="single" w:sz="4" w:space="0" w:color="auto"/>
              <w:bottom w:val="single" w:sz="4" w:space="0" w:color="auto"/>
            </w:tcBorders>
          </w:tcPr>
          <w:p w14:paraId="387D9816" w14:textId="5B9802A2" w:rsidR="009652C7" w:rsidRPr="009A26EF" w:rsidRDefault="009A26EF" w:rsidP="009A26EF">
            <w:pPr>
              <w:spacing w:after="160" w:line="259" w:lineRule="auto"/>
              <w:rPr>
                <w:rFonts w:ascii="Times New Roman" w:hAnsi="Times New Roman" w:cs="Times New Roman"/>
                <w:sz w:val="24"/>
                <w:szCs w:val="24"/>
              </w:rPr>
            </w:pPr>
            <w:r w:rsidRPr="00E0377E">
              <w:rPr>
                <w:rFonts w:ascii="Times New Roman" w:hAnsi="Times New Roman" w:cs="Times New Roman"/>
                <w:sz w:val="24"/>
                <w:szCs w:val="24"/>
              </w:rPr>
              <w:t>95°C, 30 s</w:t>
            </w:r>
            <w:r>
              <w:rPr>
                <w:rFonts w:ascii="Times New Roman" w:hAnsi="Times New Roman" w:cs="Times New Roman"/>
                <w:sz w:val="24"/>
                <w:szCs w:val="24"/>
              </w:rPr>
              <w:t xml:space="preserve">, </w:t>
            </w:r>
            <w:r w:rsidRPr="00E0377E">
              <w:rPr>
                <w:rFonts w:ascii="Times New Roman" w:hAnsi="Times New Roman" w:cs="Times New Roman"/>
                <w:sz w:val="24"/>
                <w:szCs w:val="24"/>
              </w:rPr>
              <w:t>54°C, 30 s</w:t>
            </w:r>
            <w:r>
              <w:rPr>
                <w:rFonts w:ascii="Times New Roman" w:hAnsi="Times New Roman" w:cs="Times New Roman"/>
                <w:sz w:val="24"/>
                <w:szCs w:val="24"/>
              </w:rPr>
              <w:t xml:space="preserve">, </w:t>
            </w:r>
            <w:r w:rsidRPr="00E0377E">
              <w:rPr>
                <w:rFonts w:ascii="Times New Roman" w:hAnsi="Times New Roman" w:cs="Times New Roman"/>
                <w:sz w:val="24"/>
                <w:szCs w:val="24"/>
              </w:rPr>
              <w:t>72°C, 1 min 30 s</w:t>
            </w:r>
            <w:r>
              <w:rPr>
                <w:rFonts w:ascii="Times New Roman" w:hAnsi="Times New Roman" w:cs="Times New Roman"/>
                <w:sz w:val="24"/>
                <w:szCs w:val="24"/>
              </w:rPr>
              <w:t xml:space="preserve"> (34 x)</w:t>
            </w:r>
          </w:p>
        </w:tc>
        <w:tc>
          <w:tcPr>
            <w:tcW w:w="425" w:type="pct"/>
            <w:tcBorders>
              <w:top w:val="single" w:sz="4" w:space="0" w:color="auto"/>
              <w:bottom w:val="single" w:sz="4" w:space="0" w:color="auto"/>
            </w:tcBorders>
          </w:tcPr>
          <w:p w14:paraId="52134926" w14:textId="0905A452" w:rsidR="009652C7" w:rsidRPr="00E0377E" w:rsidRDefault="009652C7" w:rsidP="00E974AC">
            <w:pPr>
              <w:spacing w:after="160"/>
              <w:rPr>
                <w:rFonts w:ascii="Times New Roman" w:hAnsi="Times New Roman" w:cs="Times New Roman"/>
                <w:sz w:val="24"/>
                <w:szCs w:val="24"/>
              </w:rPr>
            </w:pPr>
            <w:r w:rsidRPr="009A26EF">
              <w:rPr>
                <w:rFonts w:ascii="Times New Roman" w:hAnsi="Times New Roman" w:cs="Times New Roman"/>
                <w:sz w:val="24"/>
                <w:szCs w:val="24"/>
                <w:lang w:val="en-GB"/>
              </w:rPr>
              <w:t>~1470 bp</w:t>
            </w:r>
          </w:p>
        </w:tc>
        <w:tc>
          <w:tcPr>
            <w:tcW w:w="801" w:type="pct"/>
            <w:tcBorders>
              <w:top w:val="single" w:sz="4" w:space="0" w:color="auto"/>
              <w:bottom w:val="single" w:sz="4" w:space="0" w:color="auto"/>
            </w:tcBorders>
          </w:tcPr>
          <w:p w14:paraId="48EA1DFB" w14:textId="3D918434" w:rsidR="009652C7" w:rsidRPr="00E0377E" w:rsidRDefault="009652C7" w:rsidP="00E974AC">
            <w:pPr>
              <w:spacing w:after="160"/>
              <w:rPr>
                <w:rFonts w:ascii="Times New Roman" w:hAnsi="Times New Roman" w:cs="Times New Roman"/>
                <w:sz w:val="24"/>
                <w:szCs w:val="24"/>
              </w:rPr>
            </w:pPr>
            <w:r w:rsidRPr="009A26EF">
              <w:rPr>
                <w:rFonts w:ascii="Times New Roman" w:hAnsi="Times New Roman" w:cs="Times New Roman"/>
                <w:sz w:val="24"/>
                <w:szCs w:val="24"/>
                <w:lang w:val="en-GB"/>
              </w:rPr>
              <w:t>(Lane, 1991)</w:t>
            </w:r>
          </w:p>
        </w:tc>
      </w:tr>
    </w:tbl>
    <w:p w14:paraId="314F9A2C" w14:textId="603421C0" w:rsidR="00E0377E" w:rsidRPr="00E0377E" w:rsidRDefault="009652C7" w:rsidP="00E0377E">
      <w:pPr>
        <w:rPr>
          <w:rFonts w:ascii="Times New Roman" w:hAnsi="Times New Roman" w:cs="Times New Roman"/>
          <w:sz w:val="24"/>
          <w:szCs w:val="24"/>
        </w:rPr>
      </w:pPr>
      <w:r>
        <w:rPr>
          <w:rFonts w:ascii="Times New Roman" w:hAnsi="Times New Roman" w:cs="Times New Roman"/>
          <w:sz w:val="24"/>
          <w:szCs w:val="24"/>
          <w:vertAlign w:val="superscript"/>
        </w:rPr>
        <w:t xml:space="preserve">a </w:t>
      </w:r>
      <w:r>
        <w:rPr>
          <w:rFonts w:ascii="Times New Roman" w:hAnsi="Times New Roman" w:cs="Times New Roman"/>
          <w:sz w:val="24"/>
          <w:szCs w:val="24"/>
        </w:rPr>
        <w:t xml:space="preserve">PCRs start with an initial denaturation at 95°C for 3 min and end with a final </w:t>
      </w:r>
      <w:r w:rsidR="009A26EF">
        <w:rPr>
          <w:rFonts w:ascii="Times New Roman" w:hAnsi="Times New Roman" w:cs="Times New Roman"/>
          <w:sz w:val="24"/>
          <w:szCs w:val="24"/>
        </w:rPr>
        <w:t>extension</w:t>
      </w:r>
      <w:r>
        <w:rPr>
          <w:rFonts w:ascii="Times New Roman" w:hAnsi="Times New Roman" w:cs="Times New Roman"/>
          <w:sz w:val="24"/>
          <w:szCs w:val="24"/>
        </w:rPr>
        <w:t xml:space="preserve"> at 72°C for 10 min.</w:t>
      </w:r>
    </w:p>
    <w:p w14:paraId="11D01430" w14:textId="77777777" w:rsidR="00E0377E" w:rsidRDefault="00E0377E">
      <w:pPr>
        <w:rPr>
          <w:rFonts w:ascii="Times New Roman" w:hAnsi="Times New Roman" w:cs="Times New Roman"/>
          <w:b/>
          <w:bCs/>
          <w:sz w:val="24"/>
          <w:szCs w:val="24"/>
        </w:rPr>
      </w:pPr>
      <w:r>
        <w:rPr>
          <w:rFonts w:ascii="Times New Roman" w:hAnsi="Times New Roman" w:cs="Times New Roman"/>
          <w:b/>
          <w:bCs/>
          <w:sz w:val="24"/>
          <w:szCs w:val="24"/>
        </w:rPr>
        <w:br w:type="page"/>
      </w:r>
    </w:p>
    <w:p w14:paraId="0A6EC6B1" w14:textId="77777777" w:rsidR="00B755A2" w:rsidRDefault="00B755A2">
      <w:pPr>
        <w:rPr>
          <w:rFonts w:ascii="Times New Roman" w:hAnsi="Times New Roman" w:cs="Times New Roman"/>
          <w:sz w:val="24"/>
          <w:szCs w:val="24"/>
        </w:rPr>
        <w:sectPr w:rsidR="00B755A2" w:rsidSect="00A47F9D">
          <w:pgSz w:w="15840" w:h="12240" w:orient="landscape"/>
          <w:pgMar w:top="1411" w:right="1411" w:bottom="1411" w:left="1138" w:header="720" w:footer="720" w:gutter="0"/>
          <w:cols w:space="720"/>
          <w:docGrid w:linePitch="360"/>
        </w:sectPr>
      </w:pPr>
    </w:p>
    <w:p w14:paraId="42EF29B8" w14:textId="737468C7" w:rsidR="002E37DD" w:rsidRDefault="002E37DD" w:rsidP="00A43BF9">
      <w:pPr>
        <w:spacing w:line="480" w:lineRule="auto"/>
        <w:jc w:val="both"/>
        <w:rPr>
          <w:rFonts w:ascii="Times New Roman" w:hAnsi="Times New Roman" w:cs="Times New Roman"/>
          <w:b/>
          <w:noProof/>
          <w:sz w:val="24"/>
          <w:szCs w:val="24"/>
        </w:rPr>
      </w:pPr>
      <w:r>
        <w:rPr>
          <w:rFonts w:ascii="Times New Roman" w:hAnsi="Times New Roman" w:cs="Times New Roman"/>
          <w:b/>
          <w:noProof/>
          <w:sz w:val="24"/>
          <w:szCs w:val="24"/>
        </w:rPr>
        <w:lastRenderedPageBreak/>
        <w:t>Table S</w:t>
      </w:r>
      <w:r w:rsidR="00D46386">
        <w:rPr>
          <w:rFonts w:ascii="Times New Roman" w:hAnsi="Times New Roman" w:cs="Times New Roman"/>
          <w:b/>
          <w:noProof/>
          <w:sz w:val="24"/>
          <w:szCs w:val="24"/>
        </w:rPr>
        <w:t>3</w:t>
      </w:r>
      <w:r>
        <w:rPr>
          <w:rFonts w:ascii="Times New Roman" w:hAnsi="Times New Roman" w:cs="Times New Roman"/>
          <w:b/>
          <w:noProof/>
          <w:sz w:val="24"/>
          <w:szCs w:val="24"/>
        </w:rPr>
        <w:t xml:space="preserve">. </w:t>
      </w:r>
      <w:r w:rsidRPr="00A43BF9">
        <w:rPr>
          <w:rFonts w:ascii="Times New Roman" w:hAnsi="Times New Roman" w:cs="Times New Roman"/>
          <w:bCs/>
          <w:noProof/>
          <w:sz w:val="24"/>
          <w:szCs w:val="24"/>
        </w:rPr>
        <w:t>Linear regression with bootstrap values</w:t>
      </w:r>
      <w:r>
        <w:rPr>
          <w:rFonts w:ascii="Times New Roman" w:hAnsi="Times New Roman" w:cs="Times New Roman"/>
          <w:bCs/>
          <w:noProof/>
          <w:sz w:val="24"/>
          <w:szCs w:val="24"/>
        </w:rPr>
        <w:t xml:space="preserve"> </w:t>
      </w:r>
      <w:r w:rsidR="00DB05B3">
        <w:rPr>
          <w:rFonts w:ascii="Times New Roman" w:hAnsi="Times New Roman" w:cs="Times New Roman"/>
          <w:bCs/>
          <w:noProof/>
          <w:sz w:val="24"/>
          <w:szCs w:val="24"/>
        </w:rPr>
        <w:t>of</w:t>
      </w:r>
      <w:r>
        <w:rPr>
          <w:rFonts w:ascii="Times New Roman" w:hAnsi="Times New Roman" w:cs="Times New Roman"/>
          <w:bCs/>
          <w:noProof/>
          <w:sz w:val="24"/>
          <w:szCs w:val="24"/>
        </w:rPr>
        <w:t xml:space="preserve"> 16S rRNA gene copy numbers, </w:t>
      </w:r>
      <w:r w:rsidR="000A0EB0">
        <w:rPr>
          <w:rFonts w:ascii="Times New Roman" w:hAnsi="Times New Roman" w:cs="Times New Roman"/>
          <w:bCs/>
          <w:noProof/>
          <w:sz w:val="24"/>
          <w:szCs w:val="24"/>
        </w:rPr>
        <w:t>antibiotic resistance gene (</w:t>
      </w:r>
      <w:r>
        <w:rPr>
          <w:rFonts w:ascii="Times New Roman" w:hAnsi="Times New Roman" w:cs="Times New Roman"/>
          <w:bCs/>
          <w:noProof/>
          <w:sz w:val="24"/>
          <w:szCs w:val="24"/>
        </w:rPr>
        <w:t>ARG</w:t>
      </w:r>
      <w:r w:rsidR="000A0EB0">
        <w:rPr>
          <w:rFonts w:ascii="Times New Roman" w:hAnsi="Times New Roman" w:cs="Times New Roman"/>
          <w:bCs/>
          <w:noProof/>
          <w:sz w:val="24"/>
          <w:szCs w:val="24"/>
        </w:rPr>
        <w:t>)</w:t>
      </w:r>
      <w:r>
        <w:rPr>
          <w:rFonts w:ascii="Times New Roman" w:hAnsi="Times New Roman" w:cs="Times New Roman"/>
          <w:bCs/>
          <w:noProof/>
          <w:sz w:val="24"/>
          <w:szCs w:val="24"/>
        </w:rPr>
        <w:t xml:space="preserve"> and </w:t>
      </w:r>
      <w:r w:rsidR="000A0EB0">
        <w:rPr>
          <w:rFonts w:ascii="Times New Roman" w:hAnsi="Times New Roman" w:cs="Times New Roman"/>
          <w:bCs/>
          <w:noProof/>
          <w:sz w:val="24"/>
          <w:szCs w:val="24"/>
        </w:rPr>
        <w:t>mobile genetic element (</w:t>
      </w:r>
      <w:r>
        <w:rPr>
          <w:rFonts w:ascii="Times New Roman" w:hAnsi="Times New Roman" w:cs="Times New Roman"/>
          <w:bCs/>
          <w:noProof/>
          <w:sz w:val="24"/>
          <w:szCs w:val="24"/>
        </w:rPr>
        <w:t>MGE</w:t>
      </w:r>
      <w:r w:rsidR="000A0EB0">
        <w:rPr>
          <w:rFonts w:ascii="Times New Roman" w:hAnsi="Times New Roman" w:cs="Times New Roman"/>
          <w:bCs/>
          <w:noProof/>
          <w:sz w:val="24"/>
          <w:szCs w:val="24"/>
        </w:rPr>
        <w:t>)</w:t>
      </w:r>
      <w:r>
        <w:rPr>
          <w:rFonts w:ascii="Times New Roman" w:hAnsi="Times New Roman" w:cs="Times New Roman"/>
          <w:bCs/>
          <w:noProof/>
          <w:sz w:val="24"/>
          <w:szCs w:val="24"/>
        </w:rPr>
        <w:t xml:space="preserve"> relative </w:t>
      </w:r>
      <w:r w:rsidR="00DB05B3">
        <w:rPr>
          <w:rFonts w:ascii="Times New Roman" w:hAnsi="Times New Roman" w:cs="Times New Roman"/>
          <w:bCs/>
          <w:noProof/>
          <w:sz w:val="24"/>
          <w:szCs w:val="24"/>
        </w:rPr>
        <w:t>abunda</w:t>
      </w:r>
      <w:r w:rsidR="00063D62">
        <w:rPr>
          <w:rFonts w:ascii="Times New Roman" w:hAnsi="Times New Roman" w:cs="Times New Roman"/>
          <w:bCs/>
          <w:noProof/>
          <w:sz w:val="24"/>
          <w:szCs w:val="24"/>
        </w:rPr>
        <w:t>n</w:t>
      </w:r>
      <w:r w:rsidR="00DB05B3">
        <w:rPr>
          <w:rFonts w:ascii="Times New Roman" w:hAnsi="Times New Roman" w:cs="Times New Roman"/>
          <w:bCs/>
          <w:noProof/>
          <w:sz w:val="24"/>
          <w:szCs w:val="24"/>
        </w:rPr>
        <w:t xml:space="preserve">ces </w:t>
      </w:r>
      <w:r w:rsidR="00F46F97">
        <w:rPr>
          <w:rFonts w:ascii="Times New Roman" w:hAnsi="Times New Roman" w:cs="Times New Roman"/>
          <w:bCs/>
          <w:noProof/>
          <w:sz w:val="24"/>
          <w:szCs w:val="24"/>
        </w:rPr>
        <w:t>between</w:t>
      </w:r>
      <w:r w:rsidR="00DB05B3">
        <w:rPr>
          <w:rFonts w:ascii="Times New Roman" w:hAnsi="Times New Roman" w:cs="Times New Roman"/>
          <w:bCs/>
          <w:noProof/>
          <w:sz w:val="24"/>
          <w:szCs w:val="24"/>
        </w:rPr>
        <w:t xml:space="preserve"> </w:t>
      </w:r>
      <w:r>
        <w:rPr>
          <w:rFonts w:ascii="Times New Roman" w:hAnsi="Times New Roman" w:cs="Times New Roman"/>
          <w:bCs/>
          <w:noProof/>
          <w:sz w:val="24"/>
          <w:szCs w:val="24"/>
        </w:rPr>
        <w:t xml:space="preserve">samples </w:t>
      </w:r>
      <w:r w:rsidRPr="00A47F9D">
        <w:rPr>
          <w:rFonts w:ascii="Times New Roman" w:hAnsi="Times New Roman" w:cs="Times New Roman"/>
          <w:sz w:val="24"/>
          <w:szCs w:val="24"/>
        </w:rPr>
        <w:t xml:space="preserve">from </w:t>
      </w:r>
      <w:r>
        <w:rPr>
          <w:rFonts w:ascii="Times New Roman" w:hAnsi="Times New Roman" w:cs="Times New Roman"/>
          <w:sz w:val="24"/>
          <w:szCs w:val="24"/>
        </w:rPr>
        <w:t xml:space="preserve">unstained soil and </w:t>
      </w:r>
      <w:r w:rsidRPr="00A47F9D">
        <w:rPr>
          <w:rFonts w:ascii="Times New Roman" w:hAnsi="Times New Roman" w:cs="Times New Roman"/>
          <w:sz w:val="24"/>
          <w:szCs w:val="24"/>
        </w:rPr>
        <w:t>preferential</w:t>
      </w:r>
      <w:r>
        <w:rPr>
          <w:rFonts w:ascii="Times New Roman" w:hAnsi="Times New Roman" w:cs="Times New Roman"/>
          <w:sz w:val="24"/>
          <w:szCs w:val="24"/>
        </w:rPr>
        <w:t xml:space="preserve"> water flow path</w:t>
      </w:r>
      <w:r w:rsidR="00DE0BD5">
        <w:rPr>
          <w:rFonts w:ascii="Times New Roman" w:hAnsi="Times New Roman" w:cs="Times New Roman"/>
          <w:sz w:val="24"/>
          <w:szCs w:val="24"/>
        </w:rPr>
        <w:t xml:space="preserve"> </w:t>
      </w:r>
      <w:r>
        <w:rPr>
          <w:rFonts w:ascii="Times New Roman" w:hAnsi="Times New Roman" w:cs="Times New Roman"/>
          <w:sz w:val="24"/>
          <w:szCs w:val="24"/>
        </w:rPr>
        <w:t>s</w:t>
      </w:r>
      <w:r w:rsidR="00DE0BD5">
        <w:rPr>
          <w:rFonts w:ascii="Times New Roman" w:hAnsi="Times New Roman" w:cs="Times New Roman"/>
          <w:sz w:val="24"/>
          <w:szCs w:val="24"/>
        </w:rPr>
        <w:t>oil</w:t>
      </w:r>
      <w:r w:rsidRPr="00A47F9D">
        <w:rPr>
          <w:rFonts w:ascii="Times New Roman" w:hAnsi="Times New Roman" w:cs="Times New Roman"/>
          <w:sz w:val="24"/>
          <w:szCs w:val="24"/>
        </w:rPr>
        <w:t xml:space="preserve"> (stained soil)</w:t>
      </w:r>
      <w:r>
        <w:rPr>
          <w:rFonts w:ascii="Times New Roman" w:hAnsi="Times New Roman" w:cs="Times New Roman"/>
          <w:sz w:val="24"/>
          <w:szCs w:val="24"/>
        </w:rPr>
        <w:t xml:space="preserve">, </w:t>
      </w:r>
      <w:r w:rsidRPr="00A47F9D">
        <w:rPr>
          <w:rFonts w:ascii="Times New Roman" w:hAnsi="Times New Roman" w:cs="Times New Roman"/>
          <w:sz w:val="24"/>
          <w:szCs w:val="24"/>
        </w:rPr>
        <w:t xml:space="preserve">irrigated with </w:t>
      </w:r>
      <w:r>
        <w:rPr>
          <w:rFonts w:ascii="Times New Roman" w:hAnsi="Times New Roman" w:cs="Times New Roman"/>
          <w:sz w:val="24"/>
          <w:szCs w:val="24"/>
        </w:rPr>
        <w:t>untreated (UWW)</w:t>
      </w:r>
      <w:r w:rsidRPr="00A47F9D">
        <w:rPr>
          <w:rFonts w:ascii="Times New Roman" w:hAnsi="Times New Roman" w:cs="Times New Roman"/>
          <w:sz w:val="24"/>
          <w:szCs w:val="24"/>
        </w:rPr>
        <w:t xml:space="preserve"> </w:t>
      </w:r>
      <w:r>
        <w:rPr>
          <w:rFonts w:ascii="Times New Roman" w:hAnsi="Times New Roman" w:cs="Times New Roman"/>
          <w:sz w:val="24"/>
          <w:szCs w:val="24"/>
        </w:rPr>
        <w:t>or</w:t>
      </w:r>
      <w:r w:rsidRPr="00A47F9D">
        <w:rPr>
          <w:rFonts w:ascii="Times New Roman" w:hAnsi="Times New Roman" w:cs="Times New Roman"/>
          <w:sz w:val="24"/>
          <w:szCs w:val="24"/>
        </w:rPr>
        <w:t xml:space="preserve"> </w:t>
      </w:r>
      <w:r>
        <w:rPr>
          <w:rFonts w:ascii="Times New Roman" w:hAnsi="Times New Roman" w:cs="Times New Roman"/>
          <w:sz w:val="24"/>
          <w:szCs w:val="24"/>
        </w:rPr>
        <w:t>treated (TWW) wastewater</w:t>
      </w:r>
      <w:r w:rsidRPr="00A47F9D">
        <w:rPr>
          <w:rFonts w:ascii="Times New Roman" w:hAnsi="Times New Roman" w:cs="Times New Roman"/>
          <w:sz w:val="24"/>
          <w:szCs w:val="24"/>
        </w:rPr>
        <w:t xml:space="preserve">, both </w:t>
      </w:r>
      <w:proofErr w:type="spellStart"/>
      <w:r w:rsidRPr="00A47F9D">
        <w:rPr>
          <w:rFonts w:ascii="Times New Roman" w:hAnsi="Times New Roman" w:cs="Times New Roman"/>
          <w:sz w:val="24"/>
          <w:szCs w:val="24"/>
        </w:rPr>
        <w:t>unspiked</w:t>
      </w:r>
      <w:proofErr w:type="spellEnd"/>
      <w:r w:rsidRPr="00A47F9D">
        <w:rPr>
          <w:rFonts w:ascii="Times New Roman" w:hAnsi="Times New Roman" w:cs="Times New Roman"/>
          <w:sz w:val="24"/>
          <w:szCs w:val="24"/>
        </w:rPr>
        <w:t xml:space="preserve"> and spiked with antibiotics and </w:t>
      </w:r>
      <w:r w:rsidRPr="00DB05B3">
        <w:rPr>
          <w:rFonts w:ascii="Times New Roman" w:hAnsi="Times New Roman" w:cs="Times New Roman"/>
          <w:sz w:val="24"/>
          <w:szCs w:val="24"/>
        </w:rPr>
        <w:t>disinfectants</w:t>
      </w:r>
      <w:r w:rsidR="00DB05B3">
        <w:rPr>
          <w:rFonts w:ascii="Times New Roman" w:hAnsi="Times New Roman" w:cs="Times New Roman"/>
          <w:sz w:val="24"/>
          <w:szCs w:val="24"/>
        </w:rPr>
        <w:t>.</w:t>
      </w:r>
      <w:r w:rsidRPr="00A43BF9">
        <w:rPr>
          <w:rFonts w:ascii="Times New Roman" w:hAnsi="Times New Roman" w:cs="Times New Roman"/>
          <w:noProof/>
          <w:sz w:val="24"/>
          <w:szCs w:val="24"/>
        </w:rPr>
        <w:t xml:space="preserve"> </w:t>
      </w:r>
      <w:r w:rsidR="00DB05B3" w:rsidRPr="00EF7027">
        <w:rPr>
          <w:rFonts w:ascii="Times New Roman" w:hAnsi="Times New Roman" w:cs="Times New Roman"/>
          <w:bCs/>
          <w:noProof/>
          <w:sz w:val="24"/>
          <w:szCs w:val="24"/>
        </w:rPr>
        <w:t>Only significant values are reported</w:t>
      </w:r>
      <w:r w:rsidR="00DB05B3">
        <w:rPr>
          <w:rFonts w:ascii="Times New Roman" w:hAnsi="Times New Roman" w:cs="Times New Roman"/>
          <w:b/>
          <w:noProof/>
          <w:sz w:val="24"/>
          <w:szCs w:val="24"/>
        </w:rPr>
        <w:t xml:space="preserve"> </w:t>
      </w:r>
      <w:r w:rsidRPr="00A43BF9">
        <w:rPr>
          <w:rFonts w:ascii="Times New Roman" w:hAnsi="Times New Roman" w:cs="Times New Roman"/>
          <w:i/>
          <w:iCs/>
          <w:noProof/>
          <w:sz w:val="24"/>
          <w:szCs w:val="24"/>
        </w:rPr>
        <w:t>(see attached Excel file</w:t>
      </w:r>
      <w:r w:rsidR="00F46F97">
        <w:rPr>
          <w:rFonts w:ascii="Times New Roman" w:hAnsi="Times New Roman" w:cs="Times New Roman"/>
          <w:i/>
          <w:iCs/>
          <w:noProof/>
          <w:sz w:val="24"/>
          <w:szCs w:val="24"/>
        </w:rPr>
        <w:t xml:space="preserve"> “linear_model_regression_bootstrap_soils”</w:t>
      </w:r>
      <w:r w:rsidRPr="00A43BF9">
        <w:rPr>
          <w:rFonts w:ascii="Times New Roman" w:hAnsi="Times New Roman" w:cs="Times New Roman"/>
          <w:i/>
          <w:iCs/>
          <w:noProof/>
          <w:sz w:val="24"/>
          <w:szCs w:val="24"/>
        </w:rPr>
        <w:t>)</w:t>
      </w:r>
      <w:r w:rsidR="00DB05B3">
        <w:rPr>
          <w:rFonts w:ascii="Times New Roman" w:hAnsi="Times New Roman" w:cs="Times New Roman"/>
          <w:b/>
          <w:noProof/>
          <w:sz w:val="24"/>
          <w:szCs w:val="24"/>
        </w:rPr>
        <w:t xml:space="preserve">. </w:t>
      </w:r>
      <w:r>
        <w:rPr>
          <w:rFonts w:ascii="Times New Roman" w:hAnsi="Times New Roman" w:cs="Times New Roman"/>
          <w:b/>
          <w:noProof/>
          <w:sz w:val="24"/>
          <w:szCs w:val="24"/>
        </w:rPr>
        <w:br w:type="page"/>
      </w:r>
    </w:p>
    <w:p w14:paraId="3896B612" w14:textId="7F20A66B" w:rsidR="00F46F97" w:rsidRDefault="00F46F97" w:rsidP="00A43BF9">
      <w:pPr>
        <w:spacing w:line="480" w:lineRule="auto"/>
        <w:jc w:val="both"/>
        <w:rPr>
          <w:rFonts w:ascii="Times New Roman" w:hAnsi="Times New Roman" w:cs="Times New Roman"/>
          <w:b/>
          <w:noProof/>
          <w:sz w:val="24"/>
          <w:szCs w:val="24"/>
        </w:rPr>
      </w:pPr>
      <w:r>
        <w:rPr>
          <w:rFonts w:ascii="Times New Roman" w:hAnsi="Times New Roman" w:cs="Times New Roman"/>
          <w:b/>
          <w:noProof/>
          <w:sz w:val="24"/>
          <w:szCs w:val="24"/>
        </w:rPr>
        <w:lastRenderedPageBreak/>
        <w:t>Table S</w:t>
      </w:r>
      <w:r w:rsidR="00D46386">
        <w:rPr>
          <w:rFonts w:ascii="Times New Roman" w:hAnsi="Times New Roman" w:cs="Times New Roman"/>
          <w:b/>
          <w:noProof/>
          <w:sz w:val="24"/>
          <w:szCs w:val="24"/>
        </w:rPr>
        <w:t>4</w:t>
      </w:r>
      <w:r>
        <w:rPr>
          <w:rFonts w:ascii="Times New Roman" w:hAnsi="Times New Roman" w:cs="Times New Roman"/>
          <w:b/>
          <w:noProof/>
          <w:sz w:val="24"/>
          <w:szCs w:val="24"/>
        </w:rPr>
        <w:t xml:space="preserve">. </w:t>
      </w:r>
      <w:r w:rsidRPr="00E76A9A">
        <w:rPr>
          <w:rFonts w:ascii="Times New Roman" w:hAnsi="Times New Roman" w:cs="Times New Roman"/>
          <w:bCs/>
          <w:noProof/>
          <w:sz w:val="24"/>
          <w:szCs w:val="24"/>
        </w:rPr>
        <w:t>Linear regression with bootstrap values</w:t>
      </w:r>
      <w:r>
        <w:rPr>
          <w:rFonts w:ascii="Times New Roman" w:hAnsi="Times New Roman" w:cs="Times New Roman"/>
          <w:bCs/>
          <w:noProof/>
          <w:sz w:val="24"/>
          <w:szCs w:val="24"/>
        </w:rPr>
        <w:t xml:space="preserve"> of 16S rRNA gene copy numbers, </w:t>
      </w:r>
      <w:r w:rsidR="000A0EB0">
        <w:rPr>
          <w:rFonts w:ascii="Times New Roman" w:hAnsi="Times New Roman" w:cs="Times New Roman"/>
          <w:bCs/>
          <w:noProof/>
          <w:sz w:val="24"/>
          <w:szCs w:val="24"/>
        </w:rPr>
        <w:t>antibiotic resistance gene (</w:t>
      </w:r>
      <w:r>
        <w:rPr>
          <w:rFonts w:ascii="Times New Roman" w:hAnsi="Times New Roman" w:cs="Times New Roman"/>
          <w:bCs/>
          <w:noProof/>
          <w:sz w:val="24"/>
          <w:szCs w:val="24"/>
        </w:rPr>
        <w:t>ARG</w:t>
      </w:r>
      <w:r w:rsidR="000A0EB0">
        <w:rPr>
          <w:rFonts w:ascii="Times New Roman" w:hAnsi="Times New Roman" w:cs="Times New Roman"/>
          <w:bCs/>
          <w:noProof/>
          <w:sz w:val="24"/>
          <w:szCs w:val="24"/>
        </w:rPr>
        <w:t>)</w:t>
      </w:r>
      <w:r>
        <w:rPr>
          <w:rFonts w:ascii="Times New Roman" w:hAnsi="Times New Roman" w:cs="Times New Roman"/>
          <w:bCs/>
          <w:noProof/>
          <w:sz w:val="24"/>
          <w:szCs w:val="24"/>
        </w:rPr>
        <w:t xml:space="preserve"> and </w:t>
      </w:r>
      <w:r w:rsidR="000A0EB0">
        <w:rPr>
          <w:rFonts w:ascii="Times New Roman" w:hAnsi="Times New Roman" w:cs="Times New Roman"/>
          <w:bCs/>
          <w:noProof/>
          <w:sz w:val="24"/>
          <w:szCs w:val="24"/>
        </w:rPr>
        <w:t>mobile genetic element (</w:t>
      </w:r>
      <w:r>
        <w:rPr>
          <w:rFonts w:ascii="Times New Roman" w:hAnsi="Times New Roman" w:cs="Times New Roman"/>
          <w:bCs/>
          <w:noProof/>
          <w:sz w:val="24"/>
          <w:szCs w:val="24"/>
        </w:rPr>
        <w:t>MGE</w:t>
      </w:r>
      <w:r w:rsidR="000A0EB0">
        <w:rPr>
          <w:rFonts w:ascii="Times New Roman" w:hAnsi="Times New Roman" w:cs="Times New Roman"/>
          <w:bCs/>
          <w:noProof/>
          <w:sz w:val="24"/>
          <w:szCs w:val="24"/>
        </w:rPr>
        <w:t>)</w:t>
      </w:r>
      <w:r>
        <w:rPr>
          <w:rFonts w:ascii="Times New Roman" w:hAnsi="Times New Roman" w:cs="Times New Roman"/>
          <w:bCs/>
          <w:noProof/>
          <w:sz w:val="24"/>
          <w:szCs w:val="24"/>
        </w:rPr>
        <w:t xml:space="preserve"> relative abunda</w:t>
      </w:r>
      <w:r w:rsidR="00063D62">
        <w:rPr>
          <w:rFonts w:ascii="Times New Roman" w:hAnsi="Times New Roman" w:cs="Times New Roman"/>
          <w:bCs/>
          <w:noProof/>
          <w:sz w:val="24"/>
          <w:szCs w:val="24"/>
        </w:rPr>
        <w:t>n</w:t>
      </w:r>
      <w:r>
        <w:rPr>
          <w:rFonts w:ascii="Times New Roman" w:hAnsi="Times New Roman" w:cs="Times New Roman"/>
          <w:bCs/>
          <w:noProof/>
          <w:sz w:val="24"/>
          <w:szCs w:val="24"/>
        </w:rPr>
        <w:t xml:space="preserve">ces in samples </w:t>
      </w:r>
      <w:r w:rsidRPr="00A47F9D">
        <w:rPr>
          <w:rFonts w:ascii="Times New Roman" w:hAnsi="Times New Roman" w:cs="Times New Roman"/>
          <w:sz w:val="24"/>
          <w:szCs w:val="24"/>
        </w:rPr>
        <w:t xml:space="preserve">from </w:t>
      </w:r>
      <w:r>
        <w:rPr>
          <w:rFonts w:ascii="Times New Roman" w:hAnsi="Times New Roman" w:cs="Times New Roman"/>
          <w:sz w:val="24"/>
          <w:szCs w:val="24"/>
        </w:rPr>
        <w:t xml:space="preserve">unstained soil and </w:t>
      </w:r>
      <w:r w:rsidRPr="00A47F9D">
        <w:rPr>
          <w:rFonts w:ascii="Times New Roman" w:hAnsi="Times New Roman" w:cs="Times New Roman"/>
          <w:sz w:val="24"/>
          <w:szCs w:val="24"/>
        </w:rPr>
        <w:t>preferential</w:t>
      </w:r>
      <w:r>
        <w:rPr>
          <w:rFonts w:ascii="Times New Roman" w:hAnsi="Times New Roman" w:cs="Times New Roman"/>
          <w:sz w:val="24"/>
          <w:szCs w:val="24"/>
        </w:rPr>
        <w:t xml:space="preserve"> water flow path</w:t>
      </w:r>
      <w:r w:rsidR="00DE0BD5">
        <w:rPr>
          <w:rFonts w:ascii="Times New Roman" w:hAnsi="Times New Roman" w:cs="Times New Roman"/>
          <w:sz w:val="24"/>
          <w:szCs w:val="24"/>
        </w:rPr>
        <w:t xml:space="preserve"> </w:t>
      </w:r>
      <w:r>
        <w:rPr>
          <w:rFonts w:ascii="Times New Roman" w:hAnsi="Times New Roman" w:cs="Times New Roman"/>
          <w:sz w:val="24"/>
          <w:szCs w:val="24"/>
        </w:rPr>
        <w:t>s</w:t>
      </w:r>
      <w:r w:rsidR="00DE0BD5">
        <w:rPr>
          <w:rFonts w:ascii="Times New Roman" w:hAnsi="Times New Roman" w:cs="Times New Roman"/>
          <w:sz w:val="24"/>
          <w:szCs w:val="24"/>
        </w:rPr>
        <w:t>oil</w:t>
      </w:r>
      <w:r w:rsidRPr="00A47F9D">
        <w:rPr>
          <w:rFonts w:ascii="Times New Roman" w:hAnsi="Times New Roman" w:cs="Times New Roman"/>
          <w:sz w:val="24"/>
          <w:szCs w:val="24"/>
        </w:rPr>
        <w:t xml:space="preserve"> (stained soil)</w:t>
      </w:r>
      <w:r>
        <w:rPr>
          <w:rFonts w:ascii="Times New Roman" w:hAnsi="Times New Roman" w:cs="Times New Roman"/>
          <w:sz w:val="24"/>
          <w:szCs w:val="24"/>
        </w:rPr>
        <w:t xml:space="preserve">, rhizosphere, and </w:t>
      </w:r>
      <w:proofErr w:type="spellStart"/>
      <w:r w:rsidR="00961332">
        <w:rPr>
          <w:rFonts w:ascii="Times New Roman" w:hAnsi="Times New Roman" w:cs="Times New Roman"/>
          <w:sz w:val="24"/>
          <w:szCs w:val="24"/>
        </w:rPr>
        <w:t>phyllosphere</w:t>
      </w:r>
      <w:proofErr w:type="spellEnd"/>
      <w:r w:rsidRPr="00A47F9D">
        <w:rPr>
          <w:rFonts w:ascii="Times New Roman" w:hAnsi="Times New Roman" w:cs="Times New Roman"/>
          <w:sz w:val="24"/>
          <w:szCs w:val="24"/>
        </w:rPr>
        <w:t xml:space="preserve"> irrigated with </w:t>
      </w:r>
      <w:r>
        <w:rPr>
          <w:rFonts w:ascii="Times New Roman" w:hAnsi="Times New Roman" w:cs="Times New Roman"/>
          <w:sz w:val="24"/>
          <w:szCs w:val="24"/>
        </w:rPr>
        <w:t>untreated (UWW)</w:t>
      </w:r>
      <w:r w:rsidRPr="00A47F9D">
        <w:rPr>
          <w:rFonts w:ascii="Times New Roman" w:hAnsi="Times New Roman" w:cs="Times New Roman"/>
          <w:sz w:val="24"/>
          <w:szCs w:val="24"/>
        </w:rPr>
        <w:t xml:space="preserve"> </w:t>
      </w:r>
      <w:r>
        <w:rPr>
          <w:rFonts w:ascii="Times New Roman" w:hAnsi="Times New Roman" w:cs="Times New Roman"/>
          <w:sz w:val="24"/>
          <w:szCs w:val="24"/>
        </w:rPr>
        <w:t>or</w:t>
      </w:r>
      <w:r w:rsidRPr="00A47F9D">
        <w:rPr>
          <w:rFonts w:ascii="Times New Roman" w:hAnsi="Times New Roman" w:cs="Times New Roman"/>
          <w:sz w:val="24"/>
          <w:szCs w:val="24"/>
        </w:rPr>
        <w:t xml:space="preserve"> </w:t>
      </w:r>
      <w:r>
        <w:rPr>
          <w:rFonts w:ascii="Times New Roman" w:hAnsi="Times New Roman" w:cs="Times New Roman"/>
          <w:sz w:val="24"/>
          <w:szCs w:val="24"/>
        </w:rPr>
        <w:t>treated (TWW) wastewater</w:t>
      </w:r>
      <w:r w:rsidRPr="00A47F9D">
        <w:rPr>
          <w:rFonts w:ascii="Times New Roman" w:hAnsi="Times New Roman" w:cs="Times New Roman"/>
          <w:sz w:val="24"/>
          <w:szCs w:val="24"/>
        </w:rPr>
        <w:t xml:space="preserve">, both </w:t>
      </w:r>
      <w:proofErr w:type="spellStart"/>
      <w:r w:rsidRPr="00A47F9D">
        <w:rPr>
          <w:rFonts w:ascii="Times New Roman" w:hAnsi="Times New Roman" w:cs="Times New Roman"/>
          <w:sz w:val="24"/>
          <w:szCs w:val="24"/>
        </w:rPr>
        <w:t>unspiked</w:t>
      </w:r>
      <w:proofErr w:type="spellEnd"/>
      <w:r w:rsidRPr="00A47F9D">
        <w:rPr>
          <w:rFonts w:ascii="Times New Roman" w:hAnsi="Times New Roman" w:cs="Times New Roman"/>
          <w:sz w:val="24"/>
          <w:szCs w:val="24"/>
        </w:rPr>
        <w:t xml:space="preserve"> and spiked with antibiotics and </w:t>
      </w:r>
      <w:r w:rsidRPr="00DB05B3">
        <w:rPr>
          <w:rFonts w:ascii="Times New Roman" w:hAnsi="Times New Roman" w:cs="Times New Roman"/>
          <w:sz w:val="24"/>
          <w:szCs w:val="24"/>
        </w:rPr>
        <w:t>disinfectants</w:t>
      </w:r>
      <w:r>
        <w:rPr>
          <w:rFonts w:ascii="Times New Roman" w:hAnsi="Times New Roman" w:cs="Times New Roman"/>
          <w:sz w:val="24"/>
          <w:szCs w:val="24"/>
        </w:rPr>
        <w:t>.</w:t>
      </w:r>
      <w:r w:rsidRPr="00E76A9A">
        <w:rPr>
          <w:rFonts w:ascii="Times New Roman" w:hAnsi="Times New Roman" w:cs="Times New Roman"/>
          <w:noProof/>
          <w:sz w:val="24"/>
          <w:szCs w:val="24"/>
        </w:rPr>
        <w:t xml:space="preserve"> </w:t>
      </w:r>
      <w:r w:rsidRPr="00EF7027">
        <w:rPr>
          <w:rFonts w:ascii="Times New Roman" w:hAnsi="Times New Roman" w:cs="Times New Roman"/>
          <w:bCs/>
          <w:noProof/>
          <w:sz w:val="24"/>
          <w:szCs w:val="24"/>
        </w:rPr>
        <w:t>Only significant values are reported</w:t>
      </w:r>
      <w:r>
        <w:rPr>
          <w:rFonts w:ascii="Times New Roman" w:hAnsi="Times New Roman" w:cs="Times New Roman"/>
          <w:b/>
          <w:noProof/>
          <w:sz w:val="24"/>
          <w:szCs w:val="24"/>
        </w:rPr>
        <w:t xml:space="preserve"> </w:t>
      </w:r>
      <w:r w:rsidRPr="00E76A9A">
        <w:rPr>
          <w:rFonts w:ascii="Times New Roman" w:hAnsi="Times New Roman" w:cs="Times New Roman"/>
          <w:i/>
          <w:iCs/>
          <w:noProof/>
          <w:sz w:val="24"/>
          <w:szCs w:val="24"/>
        </w:rPr>
        <w:t>(see attached Excel file</w:t>
      </w:r>
      <w:r w:rsidRPr="00F46F97">
        <w:rPr>
          <w:rFonts w:ascii="Times New Roman" w:hAnsi="Times New Roman" w:cs="Times New Roman"/>
          <w:i/>
          <w:noProof/>
          <w:sz w:val="24"/>
          <w:szCs w:val="24"/>
        </w:rPr>
        <w:t xml:space="preserve"> </w:t>
      </w:r>
      <w:r>
        <w:rPr>
          <w:rFonts w:ascii="Times New Roman" w:hAnsi="Times New Roman" w:cs="Times New Roman"/>
          <w:i/>
          <w:noProof/>
          <w:sz w:val="24"/>
          <w:szCs w:val="24"/>
        </w:rPr>
        <w:t>“linear_model _regression_bootstrap”</w:t>
      </w:r>
      <w:r w:rsidRPr="00E76A9A">
        <w:rPr>
          <w:rFonts w:ascii="Times New Roman" w:hAnsi="Times New Roman" w:cs="Times New Roman"/>
          <w:i/>
          <w:iCs/>
          <w:noProof/>
          <w:sz w:val="24"/>
          <w:szCs w:val="24"/>
        </w:rPr>
        <w:t>)</w:t>
      </w:r>
      <w:r>
        <w:rPr>
          <w:rFonts w:ascii="Times New Roman" w:hAnsi="Times New Roman" w:cs="Times New Roman"/>
          <w:b/>
          <w:noProof/>
          <w:sz w:val="24"/>
          <w:szCs w:val="24"/>
        </w:rPr>
        <w:t xml:space="preserve">. </w:t>
      </w:r>
    </w:p>
    <w:p w14:paraId="3CDA0A4A" w14:textId="77777777" w:rsidR="00F46F97" w:rsidRDefault="00F46F97">
      <w:pPr>
        <w:rPr>
          <w:rFonts w:ascii="Times New Roman" w:hAnsi="Times New Roman" w:cs="Times New Roman"/>
          <w:b/>
          <w:noProof/>
          <w:sz w:val="24"/>
          <w:szCs w:val="24"/>
        </w:rPr>
      </w:pPr>
      <w:r>
        <w:rPr>
          <w:rFonts w:ascii="Times New Roman" w:hAnsi="Times New Roman" w:cs="Times New Roman"/>
          <w:b/>
          <w:noProof/>
          <w:sz w:val="24"/>
          <w:szCs w:val="24"/>
        </w:rPr>
        <w:br w:type="page"/>
      </w:r>
    </w:p>
    <w:p w14:paraId="184FF128" w14:textId="295F63A0" w:rsidR="00A47F9D" w:rsidRDefault="002461E3">
      <w:pPr>
        <w:spacing w:line="480" w:lineRule="auto"/>
        <w:jc w:val="both"/>
        <w:rPr>
          <w:rFonts w:ascii="Times New Roman" w:hAnsi="Times New Roman" w:cs="Times New Roman"/>
          <w:noProof/>
          <w:sz w:val="24"/>
          <w:szCs w:val="24"/>
        </w:rPr>
      </w:pPr>
      <w:r>
        <w:rPr>
          <w:rFonts w:ascii="Times New Roman" w:hAnsi="Times New Roman" w:cs="Times New Roman"/>
          <w:b/>
          <w:noProof/>
          <w:sz w:val="24"/>
          <w:szCs w:val="24"/>
        </w:rPr>
        <w:lastRenderedPageBreak/>
        <w:t>Table S</w:t>
      </w:r>
      <w:r w:rsidR="00D46386">
        <w:rPr>
          <w:rFonts w:ascii="Times New Roman" w:hAnsi="Times New Roman" w:cs="Times New Roman"/>
          <w:b/>
          <w:noProof/>
          <w:sz w:val="24"/>
          <w:szCs w:val="24"/>
        </w:rPr>
        <w:t>5</w:t>
      </w:r>
      <w:r w:rsidRPr="005064EA">
        <w:rPr>
          <w:rFonts w:ascii="Times New Roman" w:hAnsi="Times New Roman" w:cs="Times New Roman"/>
          <w:b/>
          <w:noProof/>
          <w:sz w:val="24"/>
          <w:szCs w:val="24"/>
        </w:rPr>
        <w:t xml:space="preserve">. </w:t>
      </w:r>
      <w:r w:rsidR="00B755A2" w:rsidRPr="005064EA">
        <w:rPr>
          <w:rFonts w:ascii="Times New Roman" w:hAnsi="Times New Roman" w:cs="Times New Roman"/>
          <w:noProof/>
          <w:sz w:val="24"/>
          <w:szCs w:val="24"/>
        </w:rPr>
        <w:t>D</w:t>
      </w:r>
      <w:r w:rsidR="008C4213" w:rsidRPr="005064EA">
        <w:rPr>
          <w:rFonts w:ascii="Times New Roman" w:hAnsi="Times New Roman" w:cs="Times New Roman"/>
          <w:noProof/>
          <w:sz w:val="24"/>
          <w:szCs w:val="24"/>
        </w:rPr>
        <w:t xml:space="preserve">ifferentially abundant </w:t>
      </w:r>
      <w:r w:rsidR="005909B2" w:rsidRPr="005064EA">
        <w:rPr>
          <w:rFonts w:ascii="Times New Roman" w:hAnsi="Times New Roman" w:cs="Times New Roman"/>
          <w:noProof/>
          <w:sz w:val="24"/>
          <w:szCs w:val="24"/>
        </w:rPr>
        <w:t>a</w:t>
      </w:r>
      <w:r w:rsidR="002F3F4B" w:rsidRPr="005064EA">
        <w:rPr>
          <w:rFonts w:ascii="Times New Roman" w:hAnsi="Times New Roman" w:cs="Times New Roman"/>
          <w:noProof/>
          <w:sz w:val="24"/>
          <w:szCs w:val="24"/>
        </w:rPr>
        <w:t>mplicon sequence variants (</w:t>
      </w:r>
      <w:r w:rsidR="008C4213" w:rsidRPr="005064EA">
        <w:rPr>
          <w:rFonts w:ascii="Times New Roman" w:hAnsi="Times New Roman" w:cs="Times New Roman"/>
          <w:noProof/>
          <w:sz w:val="24"/>
          <w:szCs w:val="24"/>
        </w:rPr>
        <w:t>ASVs</w:t>
      </w:r>
      <w:r w:rsidR="002F3F4B" w:rsidRPr="005064EA">
        <w:rPr>
          <w:rFonts w:ascii="Times New Roman" w:hAnsi="Times New Roman" w:cs="Times New Roman"/>
          <w:noProof/>
          <w:sz w:val="24"/>
          <w:szCs w:val="24"/>
        </w:rPr>
        <w:t>)</w:t>
      </w:r>
      <w:r w:rsidR="008C4213" w:rsidRPr="005064EA">
        <w:rPr>
          <w:rFonts w:ascii="Times New Roman" w:hAnsi="Times New Roman" w:cs="Times New Roman"/>
          <w:noProof/>
          <w:sz w:val="24"/>
          <w:szCs w:val="24"/>
        </w:rPr>
        <w:t xml:space="preserve"> in soil</w:t>
      </w:r>
      <w:r w:rsidR="008C4213">
        <w:rPr>
          <w:rFonts w:ascii="Times New Roman" w:hAnsi="Times New Roman" w:cs="Times New Roman"/>
          <w:noProof/>
          <w:sz w:val="24"/>
          <w:szCs w:val="24"/>
        </w:rPr>
        <w:t xml:space="preserve"> from</w:t>
      </w:r>
      <w:r w:rsidR="008C4213" w:rsidRPr="00BD3CFE">
        <w:rPr>
          <w:rFonts w:ascii="Times New Roman" w:hAnsi="Times New Roman" w:cs="Times New Roman"/>
          <w:noProof/>
          <w:sz w:val="24"/>
          <w:szCs w:val="24"/>
        </w:rPr>
        <w:t xml:space="preserve"> </w:t>
      </w:r>
      <w:r w:rsidR="008C4213">
        <w:rPr>
          <w:rFonts w:ascii="Times New Roman" w:hAnsi="Times New Roman" w:cs="Times New Roman"/>
          <w:noProof/>
          <w:sz w:val="24"/>
          <w:szCs w:val="24"/>
        </w:rPr>
        <w:t>preferential flow path</w:t>
      </w:r>
      <w:r w:rsidR="00DE0BD5">
        <w:rPr>
          <w:rFonts w:ascii="Times New Roman" w:hAnsi="Times New Roman" w:cs="Times New Roman"/>
          <w:noProof/>
          <w:sz w:val="24"/>
          <w:szCs w:val="24"/>
        </w:rPr>
        <w:t xml:space="preserve"> </w:t>
      </w:r>
      <w:r w:rsidR="008C4213">
        <w:rPr>
          <w:rFonts w:ascii="Times New Roman" w:hAnsi="Times New Roman" w:cs="Times New Roman"/>
          <w:noProof/>
          <w:sz w:val="24"/>
          <w:szCs w:val="24"/>
        </w:rPr>
        <w:t>s</w:t>
      </w:r>
      <w:r w:rsidR="00DE0BD5">
        <w:rPr>
          <w:rFonts w:ascii="Times New Roman" w:hAnsi="Times New Roman" w:cs="Times New Roman"/>
          <w:noProof/>
          <w:sz w:val="24"/>
          <w:szCs w:val="24"/>
        </w:rPr>
        <w:t>oil</w:t>
      </w:r>
      <w:r w:rsidR="00AB7D7E">
        <w:rPr>
          <w:rFonts w:ascii="Times New Roman" w:hAnsi="Times New Roman" w:cs="Times New Roman"/>
          <w:noProof/>
          <w:sz w:val="24"/>
          <w:szCs w:val="24"/>
        </w:rPr>
        <w:t xml:space="preserve">, </w:t>
      </w:r>
      <w:r w:rsidR="008C4213">
        <w:rPr>
          <w:rFonts w:ascii="Times New Roman" w:hAnsi="Times New Roman" w:cs="Times New Roman"/>
          <w:noProof/>
          <w:sz w:val="24"/>
          <w:szCs w:val="24"/>
        </w:rPr>
        <w:t>r</w:t>
      </w:r>
      <w:r w:rsidR="008C4213" w:rsidRPr="009861A2">
        <w:rPr>
          <w:rFonts w:ascii="Times New Roman" w:hAnsi="Times New Roman" w:cs="Times New Roman"/>
          <w:noProof/>
          <w:sz w:val="24"/>
          <w:szCs w:val="24"/>
        </w:rPr>
        <w:t>hizosphere</w:t>
      </w:r>
      <w:r w:rsidR="008C4213">
        <w:rPr>
          <w:rFonts w:ascii="Times New Roman" w:hAnsi="Times New Roman" w:cs="Times New Roman"/>
          <w:noProof/>
          <w:sz w:val="24"/>
          <w:szCs w:val="24"/>
        </w:rPr>
        <w:t xml:space="preserve"> and phyllosphere irrigated with un</w:t>
      </w:r>
      <w:r w:rsidR="008C4213" w:rsidRPr="00BD3CFE">
        <w:rPr>
          <w:rFonts w:ascii="Times New Roman" w:hAnsi="Times New Roman" w:cs="Times New Roman"/>
          <w:noProof/>
          <w:sz w:val="24"/>
          <w:szCs w:val="24"/>
        </w:rPr>
        <w:t xml:space="preserve">treated </w:t>
      </w:r>
      <w:r w:rsidR="008C4213">
        <w:rPr>
          <w:rFonts w:ascii="Times New Roman" w:hAnsi="Times New Roman" w:cs="Times New Roman"/>
          <w:noProof/>
          <w:sz w:val="24"/>
          <w:szCs w:val="24"/>
        </w:rPr>
        <w:t>and treated wastewater</w:t>
      </w:r>
      <w:r w:rsidR="008C4213" w:rsidRPr="00BD3CFE">
        <w:rPr>
          <w:rFonts w:ascii="Times New Roman" w:hAnsi="Times New Roman" w:cs="Times New Roman"/>
          <w:noProof/>
          <w:sz w:val="24"/>
          <w:szCs w:val="24"/>
        </w:rPr>
        <w:t xml:space="preserve">, both unspiked and spiked with antibiotics </w:t>
      </w:r>
      <w:r w:rsidR="008C4213">
        <w:rPr>
          <w:rFonts w:ascii="Times New Roman" w:hAnsi="Times New Roman" w:cs="Times New Roman"/>
          <w:noProof/>
          <w:sz w:val="24"/>
          <w:szCs w:val="24"/>
        </w:rPr>
        <w:t>and disinfectants (</w:t>
      </w:r>
      <w:r w:rsidR="008C4213" w:rsidRPr="0048071C">
        <w:rPr>
          <w:rFonts w:ascii="Times New Roman" w:hAnsi="Times New Roman" w:cs="Times New Roman"/>
          <w:i/>
          <w:noProof/>
          <w:sz w:val="24"/>
          <w:szCs w:val="24"/>
        </w:rPr>
        <w:t>see</w:t>
      </w:r>
      <w:r w:rsidR="00BB7164" w:rsidRPr="0048071C">
        <w:rPr>
          <w:rFonts w:ascii="Times New Roman" w:hAnsi="Times New Roman" w:cs="Times New Roman"/>
          <w:i/>
          <w:noProof/>
          <w:sz w:val="24"/>
          <w:szCs w:val="24"/>
        </w:rPr>
        <w:t xml:space="preserve"> attached</w:t>
      </w:r>
      <w:r w:rsidR="008C4213" w:rsidRPr="0048071C">
        <w:rPr>
          <w:rFonts w:ascii="Times New Roman" w:hAnsi="Times New Roman" w:cs="Times New Roman"/>
          <w:i/>
          <w:noProof/>
          <w:sz w:val="24"/>
          <w:szCs w:val="24"/>
        </w:rPr>
        <w:t xml:space="preserve"> Excel file</w:t>
      </w:r>
      <w:r w:rsidR="00F46F97">
        <w:rPr>
          <w:rFonts w:ascii="Times New Roman" w:hAnsi="Times New Roman" w:cs="Times New Roman"/>
          <w:i/>
          <w:noProof/>
          <w:sz w:val="24"/>
          <w:szCs w:val="24"/>
        </w:rPr>
        <w:t xml:space="preserve"> “all_diff_abundant_ASVs_all”</w:t>
      </w:r>
      <w:r w:rsidR="008C4213">
        <w:rPr>
          <w:rFonts w:ascii="Times New Roman" w:hAnsi="Times New Roman" w:cs="Times New Roman"/>
          <w:noProof/>
          <w:sz w:val="24"/>
          <w:szCs w:val="24"/>
        </w:rPr>
        <w:t>)</w:t>
      </w:r>
      <w:r w:rsidR="00AF0537">
        <w:rPr>
          <w:rFonts w:ascii="Times New Roman" w:hAnsi="Times New Roman" w:cs="Times New Roman"/>
          <w:noProof/>
          <w:sz w:val="24"/>
          <w:szCs w:val="24"/>
        </w:rPr>
        <w:t>.</w:t>
      </w:r>
    </w:p>
    <w:p w14:paraId="43E57BA9" w14:textId="3DDB8900" w:rsidR="00E974AC" w:rsidRDefault="00E974AC">
      <w:pPr>
        <w:rPr>
          <w:rFonts w:ascii="Times New Roman" w:hAnsi="Times New Roman" w:cs="Times New Roman"/>
          <w:noProof/>
          <w:sz w:val="24"/>
          <w:szCs w:val="24"/>
        </w:rPr>
      </w:pPr>
      <w:r>
        <w:rPr>
          <w:rFonts w:ascii="Times New Roman" w:hAnsi="Times New Roman" w:cs="Times New Roman"/>
          <w:noProof/>
          <w:sz w:val="24"/>
          <w:szCs w:val="24"/>
        </w:rPr>
        <w:br w:type="page"/>
      </w:r>
    </w:p>
    <w:p w14:paraId="0A084043" w14:textId="714EE8C4" w:rsidR="00E974AC" w:rsidRDefault="00E974AC" w:rsidP="00E974AC">
      <w:pPr>
        <w:spacing w:line="480" w:lineRule="auto"/>
        <w:jc w:val="both"/>
        <w:rPr>
          <w:rFonts w:ascii="Times New Roman" w:hAnsi="Times New Roman" w:cs="Times New Roman"/>
          <w:b/>
          <w:noProof/>
          <w:sz w:val="24"/>
          <w:szCs w:val="24"/>
        </w:rPr>
      </w:pPr>
      <w:r>
        <w:rPr>
          <w:rFonts w:ascii="Times New Roman" w:hAnsi="Times New Roman" w:cs="Times New Roman"/>
          <w:b/>
          <w:noProof/>
          <w:sz w:val="24"/>
          <w:szCs w:val="24"/>
        </w:rPr>
        <w:lastRenderedPageBreak/>
        <w:t>Table S</w:t>
      </w:r>
      <w:r w:rsidR="00D46386">
        <w:rPr>
          <w:rFonts w:ascii="Times New Roman" w:hAnsi="Times New Roman" w:cs="Times New Roman"/>
          <w:b/>
          <w:noProof/>
          <w:sz w:val="24"/>
          <w:szCs w:val="24"/>
        </w:rPr>
        <w:t>6</w:t>
      </w:r>
      <w:r>
        <w:rPr>
          <w:rFonts w:ascii="Times New Roman" w:hAnsi="Times New Roman" w:cs="Times New Roman"/>
          <w:b/>
          <w:noProof/>
          <w:sz w:val="24"/>
          <w:szCs w:val="24"/>
        </w:rPr>
        <w:t xml:space="preserve">. </w:t>
      </w:r>
      <w:r w:rsidRPr="00296D15">
        <w:rPr>
          <w:rFonts w:ascii="Times New Roman" w:hAnsi="Times New Roman" w:cs="Times New Roman"/>
          <w:bCs/>
          <w:noProof/>
          <w:sz w:val="24"/>
          <w:szCs w:val="24"/>
        </w:rPr>
        <w:t xml:space="preserve">Overview of cultivated and characterized </w:t>
      </w:r>
      <w:r w:rsidR="000A0EB0">
        <w:rPr>
          <w:rFonts w:ascii="Times New Roman" w:hAnsi="Times New Roman" w:cs="Times New Roman"/>
          <w:bCs/>
          <w:noProof/>
          <w:sz w:val="24"/>
          <w:szCs w:val="24"/>
        </w:rPr>
        <w:t>t</w:t>
      </w:r>
      <w:proofErr w:type="spellStart"/>
      <w:r w:rsidR="000A0EB0">
        <w:rPr>
          <w:rFonts w:ascii="Times New Roman" w:eastAsia="Times New Roman" w:hAnsi="Times New Roman" w:cs="Times New Roman"/>
          <w:sz w:val="24"/>
          <w:szCs w:val="24"/>
        </w:rPr>
        <w:t>hird</w:t>
      </w:r>
      <w:proofErr w:type="spellEnd"/>
      <w:r w:rsidR="000A0EB0">
        <w:rPr>
          <w:rFonts w:ascii="Times New Roman" w:eastAsia="Times New Roman" w:hAnsi="Times New Roman" w:cs="Times New Roman"/>
          <w:sz w:val="24"/>
          <w:szCs w:val="24"/>
        </w:rPr>
        <w:t>-generation-cephalosporin-resistant (</w:t>
      </w:r>
      <w:r>
        <w:rPr>
          <w:rFonts w:ascii="Times New Roman" w:hAnsi="Times New Roman" w:cs="Times New Roman"/>
          <w:bCs/>
          <w:noProof/>
          <w:sz w:val="24"/>
          <w:szCs w:val="24"/>
        </w:rPr>
        <w:t>3GCR</w:t>
      </w:r>
      <w:r w:rsidR="000A0EB0">
        <w:rPr>
          <w:rFonts w:ascii="Times New Roman" w:hAnsi="Times New Roman" w:cs="Times New Roman"/>
          <w:bCs/>
          <w:noProof/>
          <w:sz w:val="24"/>
          <w:szCs w:val="24"/>
        </w:rPr>
        <w:t>)</w:t>
      </w:r>
      <w:r>
        <w:rPr>
          <w:rFonts w:ascii="Times New Roman" w:hAnsi="Times New Roman" w:cs="Times New Roman"/>
          <w:bCs/>
          <w:noProof/>
          <w:sz w:val="24"/>
          <w:szCs w:val="24"/>
        </w:rPr>
        <w:t xml:space="preserve"> </w:t>
      </w:r>
      <w:r w:rsidR="00D46386" w:rsidRPr="0022708D">
        <w:rPr>
          <w:rFonts w:ascii="Times New Roman" w:hAnsi="Times New Roman" w:cs="Times New Roman"/>
          <w:bCs/>
          <w:noProof/>
          <w:sz w:val="24"/>
          <w:szCs w:val="24"/>
        </w:rPr>
        <w:t>enterobacteria</w:t>
      </w:r>
      <w:r w:rsidRPr="00D46386">
        <w:rPr>
          <w:rFonts w:ascii="Times New Roman" w:hAnsi="Times New Roman" w:cs="Times New Roman"/>
          <w:bCs/>
          <w:noProof/>
          <w:sz w:val="24"/>
          <w:szCs w:val="24"/>
        </w:rPr>
        <w:t xml:space="preserve"> </w:t>
      </w:r>
      <w:r>
        <w:rPr>
          <w:rFonts w:ascii="Times New Roman" w:hAnsi="Times New Roman" w:cs="Times New Roman"/>
          <w:bCs/>
          <w:noProof/>
          <w:sz w:val="24"/>
          <w:szCs w:val="24"/>
        </w:rPr>
        <w:t xml:space="preserve">and </w:t>
      </w:r>
      <w:r w:rsidRPr="00296D15">
        <w:rPr>
          <w:rFonts w:ascii="Times New Roman" w:hAnsi="Times New Roman" w:cs="Times New Roman"/>
          <w:bCs/>
          <w:i/>
          <w:iCs/>
          <w:noProof/>
          <w:sz w:val="24"/>
          <w:szCs w:val="24"/>
        </w:rPr>
        <w:t xml:space="preserve">Pseudomonadaceae </w:t>
      </w:r>
      <w:r w:rsidRPr="00296D15">
        <w:rPr>
          <w:rFonts w:ascii="Times New Roman" w:hAnsi="Times New Roman" w:cs="Times New Roman"/>
          <w:bCs/>
          <w:noProof/>
          <w:sz w:val="24"/>
          <w:szCs w:val="24"/>
        </w:rPr>
        <w:t>strains</w:t>
      </w:r>
      <w:r>
        <w:rPr>
          <w:rFonts w:ascii="Times New Roman" w:hAnsi="Times New Roman" w:cs="Times New Roman"/>
          <w:b/>
          <w:noProof/>
          <w:sz w:val="24"/>
          <w:szCs w:val="24"/>
        </w:rPr>
        <w:t xml:space="preserve"> </w:t>
      </w:r>
      <w:r w:rsidRPr="0022708D">
        <w:rPr>
          <w:rFonts w:ascii="Times New Roman" w:hAnsi="Times New Roman" w:cs="Times New Roman"/>
          <w:i/>
          <w:iCs/>
          <w:noProof/>
          <w:sz w:val="24"/>
          <w:szCs w:val="24"/>
        </w:rPr>
        <w:t>(see attached Excel file “</w:t>
      </w:r>
      <w:r>
        <w:rPr>
          <w:rFonts w:ascii="Times New Roman" w:hAnsi="Times New Roman" w:cs="Times New Roman"/>
          <w:i/>
          <w:noProof/>
          <w:sz w:val="24"/>
          <w:szCs w:val="24"/>
        </w:rPr>
        <w:t>Characterized bacterial 3GCR strains</w:t>
      </w:r>
      <w:r w:rsidRPr="00296D15">
        <w:rPr>
          <w:rFonts w:ascii="Times New Roman" w:hAnsi="Times New Roman" w:cs="Times New Roman"/>
          <w:iCs/>
          <w:noProof/>
          <w:sz w:val="24"/>
          <w:szCs w:val="24"/>
        </w:rPr>
        <w:t>”)</w:t>
      </w:r>
      <w:r w:rsidRPr="00961332">
        <w:rPr>
          <w:rFonts w:ascii="Times New Roman" w:hAnsi="Times New Roman" w:cs="Times New Roman"/>
          <w:b/>
          <w:iCs/>
          <w:noProof/>
          <w:sz w:val="24"/>
          <w:szCs w:val="24"/>
        </w:rPr>
        <w:t xml:space="preserve">. </w:t>
      </w:r>
    </w:p>
    <w:p w14:paraId="03B8DEAE" w14:textId="04A25D0E" w:rsidR="00E974AC" w:rsidRPr="00296D15" w:rsidRDefault="000A0EB0">
      <w:pPr>
        <w:spacing w:line="480" w:lineRule="auto"/>
        <w:jc w:val="both"/>
        <w:rPr>
          <w:rFonts w:ascii="Times New Roman" w:hAnsi="Times New Roman" w:cs="Times New Roman"/>
          <w:bCs/>
          <w:noProof/>
          <w:sz w:val="24"/>
          <w:szCs w:val="24"/>
        </w:rPr>
      </w:pPr>
      <w:r>
        <w:rPr>
          <w:rFonts w:ascii="Times New Roman" w:eastAsia="Times New Roman" w:hAnsi="Times New Roman" w:cs="Times New Roman"/>
          <w:sz w:val="24"/>
          <w:szCs w:val="24"/>
        </w:rPr>
        <w:t>E</w:t>
      </w:r>
      <w:r w:rsidRPr="00C738A5">
        <w:rPr>
          <w:rFonts w:ascii="Times New Roman" w:eastAsia="Times New Roman" w:hAnsi="Times New Roman" w:cs="Times New Roman"/>
          <w:sz w:val="24"/>
          <w:szCs w:val="24"/>
        </w:rPr>
        <w:t>xtended</w:t>
      </w:r>
      <w:r>
        <w:rPr>
          <w:rFonts w:ascii="Times New Roman" w:eastAsia="Times New Roman" w:hAnsi="Times New Roman" w:cs="Times New Roman"/>
          <w:sz w:val="24"/>
          <w:szCs w:val="24"/>
        </w:rPr>
        <w:t>-</w:t>
      </w:r>
      <w:r w:rsidRPr="00C738A5">
        <w:rPr>
          <w:rFonts w:ascii="Times New Roman" w:eastAsia="Times New Roman" w:hAnsi="Times New Roman" w:cs="Times New Roman"/>
          <w:sz w:val="24"/>
          <w:szCs w:val="24"/>
        </w:rPr>
        <w:t>spectrum beta</w:t>
      </w:r>
      <w:r>
        <w:rPr>
          <w:rFonts w:ascii="Times New Roman" w:eastAsia="Times New Roman" w:hAnsi="Times New Roman" w:cs="Times New Roman"/>
          <w:sz w:val="24"/>
          <w:szCs w:val="24"/>
        </w:rPr>
        <w:t>-</w:t>
      </w:r>
      <w:r w:rsidRPr="00C738A5">
        <w:rPr>
          <w:rFonts w:ascii="Times New Roman" w:eastAsia="Times New Roman" w:hAnsi="Times New Roman" w:cs="Times New Roman"/>
          <w:sz w:val="24"/>
          <w:szCs w:val="24"/>
        </w:rPr>
        <w:t xml:space="preserve">lactamase </w:t>
      </w:r>
      <w:r>
        <w:rPr>
          <w:rFonts w:ascii="Times New Roman" w:eastAsia="Times New Roman" w:hAnsi="Times New Roman" w:cs="Times New Roman"/>
          <w:sz w:val="24"/>
          <w:szCs w:val="24"/>
        </w:rPr>
        <w:t>(</w:t>
      </w:r>
      <w:r w:rsidR="00296D15">
        <w:rPr>
          <w:rFonts w:ascii="Times New Roman" w:hAnsi="Times New Roman" w:cs="Times New Roman"/>
          <w:bCs/>
          <w:noProof/>
          <w:sz w:val="24"/>
          <w:szCs w:val="24"/>
        </w:rPr>
        <w:t>ESBL</w:t>
      </w:r>
      <w:r>
        <w:rPr>
          <w:rFonts w:ascii="Times New Roman" w:hAnsi="Times New Roman" w:cs="Times New Roman"/>
          <w:bCs/>
          <w:noProof/>
          <w:sz w:val="24"/>
          <w:szCs w:val="24"/>
        </w:rPr>
        <w:t>)</w:t>
      </w:r>
      <w:r w:rsidR="00296D15">
        <w:rPr>
          <w:rFonts w:ascii="Times New Roman" w:hAnsi="Times New Roman" w:cs="Times New Roman"/>
          <w:bCs/>
          <w:noProof/>
          <w:sz w:val="24"/>
          <w:szCs w:val="24"/>
        </w:rPr>
        <w:t xml:space="preserve"> genes: 0: not detected; 1: detected. Phylotypes according to Figure S14; </w:t>
      </w:r>
      <w:r w:rsidR="000E6722">
        <w:rPr>
          <w:rFonts w:ascii="Times New Roman" w:hAnsi="Times New Roman" w:cs="Times New Roman"/>
          <w:bCs/>
          <w:noProof/>
          <w:sz w:val="24"/>
          <w:szCs w:val="24"/>
        </w:rPr>
        <w:t>g</w:t>
      </w:r>
      <w:r w:rsidR="00296D15">
        <w:rPr>
          <w:rFonts w:ascii="Times New Roman" w:hAnsi="Times New Roman" w:cs="Times New Roman"/>
          <w:bCs/>
          <w:noProof/>
          <w:sz w:val="24"/>
          <w:szCs w:val="24"/>
        </w:rPr>
        <w:t>enotypes according to Fig. S15.</w:t>
      </w:r>
    </w:p>
    <w:p w14:paraId="6A763F39" w14:textId="77777777" w:rsidR="00FF09FB" w:rsidRDefault="00FF09FB">
      <w:pPr>
        <w:rPr>
          <w:rFonts w:ascii="Times New Roman" w:hAnsi="Times New Roman" w:cs="Times New Roman"/>
          <w:b/>
          <w:noProof/>
          <w:sz w:val="24"/>
          <w:szCs w:val="24"/>
        </w:rPr>
      </w:pPr>
      <w:r>
        <w:rPr>
          <w:rFonts w:ascii="Times New Roman" w:hAnsi="Times New Roman" w:cs="Times New Roman"/>
          <w:b/>
          <w:noProof/>
          <w:sz w:val="24"/>
          <w:szCs w:val="24"/>
        </w:rPr>
        <w:br w:type="page"/>
      </w:r>
    </w:p>
    <w:p w14:paraId="41211BCB" w14:textId="1AFBC9FA" w:rsidR="00E974AC" w:rsidRDefault="00E974AC">
      <w:pPr>
        <w:spacing w:line="480" w:lineRule="auto"/>
        <w:jc w:val="both"/>
        <w:rPr>
          <w:rFonts w:ascii="Times New Roman" w:hAnsi="Times New Roman" w:cs="Times New Roman"/>
          <w:b/>
          <w:noProof/>
          <w:sz w:val="24"/>
          <w:szCs w:val="24"/>
        </w:rPr>
      </w:pPr>
      <w:r>
        <w:rPr>
          <w:rFonts w:ascii="Times New Roman" w:hAnsi="Times New Roman" w:cs="Times New Roman"/>
          <w:b/>
          <w:noProof/>
          <w:sz w:val="24"/>
          <w:szCs w:val="24"/>
        </w:rPr>
        <w:lastRenderedPageBreak/>
        <w:t>Table S</w:t>
      </w:r>
      <w:r w:rsidR="00D46386">
        <w:rPr>
          <w:rFonts w:ascii="Times New Roman" w:hAnsi="Times New Roman" w:cs="Times New Roman"/>
          <w:b/>
          <w:noProof/>
          <w:sz w:val="24"/>
          <w:szCs w:val="24"/>
        </w:rPr>
        <w:t>7</w:t>
      </w:r>
      <w:r>
        <w:rPr>
          <w:rFonts w:ascii="Times New Roman" w:hAnsi="Times New Roman" w:cs="Times New Roman"/>
          <w:b/>
          <w:noProof/>
          <w:sz w:val="24"/>
          <w:szCs w:val="24"/>
        </w:rPr>
        <w:t xml:space="preserve">. </w:t>
      </w:r>
      <w:r w:rsidRPr="00296D15">
        <w:rPr>
          <w:rFonts w:ascii="Times New Roman" w:hAnsi="Times New Roman" w:cs="Times New Roman"/>
          <w:bCs/>
          <w:noProof/>
          <w:sz w:val="24"/>
          <w:szCs w:val="24"/>
        </w:rPr>
        <w:t xml:space="preserve">Overview of </w:t>
      </w:r>
      <w:r w:rsidR="000A0EB0" w:rsidRPr="005064EA">
        <w:rPr>
          <w:rFonts w:ascii="Times New Roman" w:hAnsi="Times New Roman" w:cs="Times New Roman"/>
          <w:noProof/>
          <w:sz w:val="24"/>
          <w:szCs w:val="24"/>
        </w:rPr>
        <w:t>amplicon sequence variants</w:t>
      </w:r>
      <w:r w:rsidR="000A0EB0" w:rsidRPr="00296D15">
        <w:rPr>
          <w:rFonts w:ascii="Times New Roman" w:hAnsi="Times New Roman" w:cs="Times New Roman"/>
          <w:bCs/>
          <w:noProof/>
          <w:sz w:val="24"/>
          <w:szCs w:val="24"/>
        </w:rPr>
        <w:t xml:space="preserve"> </w:t>
      </w:r>
      <w:r w:rsidR="000A0EB0">
        <w:rPr>
          <w:rFonts w:ascii="Times New Roman" w:hAnsi="Times New Roman" w:cs="Times New Roman"/>
          <w:bCs/>
          <w:noProof/>
          <w:sz w:val="24"/>
          <w:szCs w:val="24"/>
        </w:rPr>
        <w:t>(</w:t>
      </w:r>
      <w:r w:rsidRPr="00296D15">
        <w:rPr>
          <w:rFonts w:ascii="Times New Roman" w:hAnsi="Times New Roman" w:cs="Times New Roman"/>
          <w:bCs/>
          <w:noProof/>
          <w:sz w:val="24"/>
          <w:szCs w:val="24"/>
        </w:rPr>
        <w:t>ASV</w:t>
      </w:r>
      <w:r w:rsidR="000A0EB0">
        <w:rPr>
          <w:rFonts w:ascii="Times New Roman" w:hAnsi="Times New Roman" w:cs="Times New Roman"/>
          <w:bCs/>
          <w:noProof/>
          <w:sz w:val="24"/>
          <w:szCs w:val="24"/>
        </w:rPr>
        <w:t>s)</w:t>
      </w:r>
      <w:r w:rsidRPr="00296D15">
        <w:rPr>
          <w:rFonts w:ascii="Times New Roman" w:hAnsi="Times New Roman" w:cs="Times New Roman"/>
          <w:bCs/>
          <w:noProof/>
          <w:sz w:val="24"/>
          <w:szCs w:val="24"/>
        </w:rPr>
        <w:t xml:space="preserve"> representing genera </w:t>
      </w:r>
      <w:r w:rsidR="00553CD6">
        <w:rPr>
          <w:rFonts w:ascii="Times New Roman" w:hAnsi="Times New Roman" w:cs="Times New Roman"/>
          <w:bCs/>
          <w:noProof/>
          <w:sz w:val="24"/>
          <w:szCs w:val="24"/>
        </w:rPr>
        <w:t xml:space="preserve">of </w:t>
      </w:r>
      <w:r w:rsidRPr="00296D15">
        <w:rPr>
          <w:rFonts w:ascii="Times New Roman" w:hAnsi="Times New Roman" w:cs="Times New Roman"/>
          <w:bCs/>
          <w:noProof/>
          <w:sz w:val="24"/>
          <w:szCs w:val="24"/>
        </w:rPr>
        <w:t xml:space="preserve">cultivated </w:t>
      </w:r>
      <w:r w:rsidR="000A0EB0">
        <w:rPr>
          <w:rFonts w:ascii="Times New Roman" w:hAnsi="Times New Roman" w:cs="Times New Roman"/>
          <w:bCs/>
          <w:noProof/>
          <w:sz w:val="24"/>
          <w:szCs w:val="24"/>
        </w:rPr>
        <w:t>t</w:t>
      </w:r>
      <w:proofErr w:type="spellStart"/>
      <w:r w:rsidR="000A0EB0">
        <w:rPr>
          <w:rFonts w:ascii="Times New Roman" w:eastAsia="Times New Roman" w:hAnsi="Times New Roman" w:cs="Times New Roman"/>
          <w:sz w:val="24"/>
          <w:szCs w:val="24"/>
        </w:rPr>
        <w:t>hird</w:t>
      </w:r>
      <w:proofErr w:type="spellEnd"/>
      <w:r w:rsidR="000A0EB0">
        <w:rPr>
          <w:rFonts w:ascii="Times New Roman" w:eastAsia="Times New Roman" w:hAnsi="Times New Roman" w:cs="Times New Roman"/>
          <w:sz w:val="24"/>
          <w:szCs w:val="24"/>
        </w:rPr>
        <w:t>-generation-cephalosporin-resistant (</w:t>
      </w:r>
      <w:r w:rsidRPr="00296D15">
        <w:rPr>
          <w:rFonts w:ascii="Times New Roman" w:hAnsi="Times New Roman" w:cs="Times New Roman"/>
          <w:bCs/>
          <w:noProof/>
          <w:sz w:val="24"/>
          <w:szCs w:val="24"/>
        </w:rPr>
        <w:t>3GCR</w:t>
      </w:r>
      <w:r w:rsidR="000A0EB0">
        <w:rPr>
          <w:rFonts w:ascii="Times New Roman" w:hAnsi="Times New Roman" w:cs="Times New Roman"/>
          <w:bCs/>
          <w:noProof/>
          <w:sz w:val="24"/>
          <w:szCs w:val="24"/>
        </w:rPr>
        <w:t>)</w:t>
      </w:r>
      <w:r w:rsidRPr="00296D15">
        <w:rPr>
          <w:rFonts w:ascii="Times New Roman" w:hAnsi="Times New Roman" w:cs="Times New Roman"/>
          <w:bCs/>
          <w:noProof/>
          <w:sz w:val="24"/>
          <w:szCs w:val="24"/>
        </w:rPr>
        <w:t xml:space="preserve"> </w:t>
      </w:r>
      <w:r w:rsidR="00C414D7" w:rsidRPr="003343B3">
        <w:rPr>
          <w:rFonts w:ascii="Times New Roman" w:hAnsi="Times New Roman" w:cs="Times New Roman"/>
          <w:bCs/>
          <w:noProof/>
          <w:sz w:val="24"/>
          <w:szCs w:val="24"/>
        </w:rPr>
        <w:t>enterobacteria</w:t>
      </w:r>
      <w:r w:rsidR="00C414D7">
        <w:rPr>
          <w:rFonts w:ascii="Times New Roman" w:hAnsi="Times New Roman" w:cs="Times New Roman"/>
          <w:bCs/>
          <w:noProof/>
          <w:sz w:val="24"/>
          <w:szCs w:val="24"/>
        </w:rPr>
        <w:t xml:space="preserve"> </w:t>
      </w:r>
      <w:r w:rsidRPr="00296D15">
        <w:rPr>
          <w:rFonts w:ascii="Times New Roman" w:hAnsi="Times New Roman" w:cs="Times New Roman"/>
          <w:bCs/>
          <w:noProof/>
          <w:sz w:val="24"/>
          <w:szCs w:val="24"/>
        </w:rPr>
        <w:t xml:space="preserve">and </w:t>
      </w:r>
      <w:r w:rsidR="00C414D7">
        <w:rPr>
          <w:rFonts w:ascii="Times New Roman" w:hAnsi="Times New Roman" w:cs="Times New Roman"/>
          <w:bCs/>
          <w:i/>
          <w:iCs/>
          <w:noProof/>
          <w:sz w:val="24"/>
          <w:szCs w:val="24"/>
        </w:rPr>
        <w:t xml:space="preserve">Pseudomonas </w:t>
      </w:r>
      <w:r w:rsidR="00C414D7" w:rsidRPr="003343B3">
        <w:rPr>
          <w:rFonts w:ascii="Times New Roman" w:hAnsi="Times New Roman" w:cs="Times New Roman"/>
          <w:bCs/>
          <w:noProof/>
          <w:sz w:val="24"/>
          <w:szCs w:val="24"/>
        </w:rPr>
        <w:t>spp.</w:t>
      </w:r>
      <w:r w:rsidRPr="00296D15">
        <w:rPr>
          <w:rFonts w:ascii="Times New Roman" w:hAnsi="Times New Roman" w:cs="Times New Roman"/>
          <w:bCs/>
          <w:noProof/>
          <w:sz w:val="24"/>
          <w:szCs w:val="24"/>
        </w:rPr>
        <w:t xml:space="preserve"> strains</w:t>
      </w:r>
      <w:r>
        <w:rPr>
          <w:rFonts w:ascii="Times New Roman" w:hAnsi="Times New Roman" w:cs="Times New Roman"/>
          <w:bCs/>
          <w:noProof/>
          <w:sz w:val="24"/>
          <w:szCs w:val="24"/>
        </w:rPr>
        <w:t xml:space="preserve"> </w:t>
      </w:r>
      <w:r w:rsidRPr="00296D15">
        <w:rPr>
          <w:rFonts w:ascii="Times New Roman" w:hAnsi="Times New Roman" w:cs="Times New Roman"/>
          <w:i/>
          <w:iCs/>
          <w:noProof/>
          <w:sz w:val="24"/>
          <w:szCs w:val="24"/>
        </w:rPr>
        <w:t xml:space="preserve">(see attached Excel file </w:t>
      </w:r>
      <w:r>
        <w:rPr>
          <w:rFonts w:ascii="Times New Roman" w:hAnsi="Times New Roman" w:cs="Times New Roman"/>
          <w:i/>
          <w:noProof/>
          <w:sz w:val="24"/>
          <w:szCs w:val="24"/>
        </w:rPr>
        <w:t>“ASVs representing cultivated genera”</w:t>
      </w:r>
      <w:r w:rsidRPr="00296D15">
        <w:rPr>
          <w:rFonts w:ascii="Times New Roman" w:hAnsi="Times New Roman" w:cs="Times New Roman"/>
          <w:noProof/>
          <w:sz w:val="24"/>
          <w:szCs w:val="24"/>
        </w:rPr>
        <w:t>).</w:t>
      </w:r>
      <w:r w:rsidR="00553CD6" w:rsidRPr="00296D15">
        <w:rPr>
          <w:rFonts w:ascii="Times New Roman" w:hAnsi="Times New Roman" w:cs="Times New Roman"/>
          <w:bCs/>
          <w:noProof/>
          <w:sz w:val="24"/>
          <w:szCs w:val="24"/>
        </w:rPr>
        <w:t xml:space="preserve"> ASV read numbers are given. ASVs marked in bold share identical 16S rRNA gene sequences with </w:t>
      </w:r>
      <w:r w:rsidR="003343B3">
        <w:rPr>
          <w:rFonts w:ascii="Times New Roman" w:hAnsi="Times New Roman" w:cs="Times New Roman"/>
          <w:bCs/>
          <w:noProof/>
          <w:sz w:val="24"/>
          <w:szCs w:val="24"/>
        </w:rPr>
        <w:t xml:space="preserve">the corresponding </w:t>
      </w:r>
      <w:r w:rsidR="00553CD6" w:rsidRPr="00296D15">
        <w:rPr>
          <w:rFonts w:ascii="Times New Roman" w:hAnsi="Times New Roman" w:cs="Times New Roman"/>
          <w:bCs/>
          <w:noProof/>
          <w:sz w:val="24"/>
          <w:szCs w:val="24"/>
        </w:rPr>
        <w:t>cultivated bacterial strain</w:t>
      </w:r>
      <w:r w:rsidR="00074F22">
        <w:rPr>
          <w:rFonts w:ascii="Times New Roman" w:hAnsi="Times New Roman" w:cs="Times New Roman"/>
          <w:bCs/>
          <w:noProof/>
          <w:sz w:val="24"/>
          <w:szCs w:val="24"/>
        </w:rPr>
        <w:t>(s)</w:t>
      </w:r>
      <w:r w:rsidR="003343B3">
        <w:rPr>
          <w:rFonts w:ascii="Times New Roman" w:hAnsi="Times New Roman" w:cs="Times New Roman"/>
          <w:bCs/>
          <w:noProof/>
          <w:sz w:val="24"/>
          <w:szCs w:val="24"/>
        </w:rPr>
        <w:t>, whereas those marked with an asterisk differ by one nucleotide</w:t>
      </w:r>
      <w:r w:rsidR="00296D15">
        <w:rPr>
          <w:rFonts w:ascii="Times New Roman" w:hAnsi="Times New Roman" w:cs="Times New Roman"/>
          <w:b/>
          <w:noProof/>
          <w:sz w:val="24"/>
          <w:szCs w:val="24"/>
        </w:rPr>
        <w:t>.</w:t>
      </w:r>
    </w:p>
    <w:p w14:paraId="3BBED08D" w14:textId="77777777" w:rsidR="00E974AC" w:rsidRDefault="00E974AC">
      <w:pPr>
        <w:spacing w:line="480" w:lineRule="auto"/>
        <w:jc w:val="both"/>
        <w:rPr>
          <w:rFonts w:ascii="Times New Roman" w:hAnsi="Times New Roman" w:cs="Times New Roman"/>
          <w:b/>
          <w:noProof/>
          <w:sz w:val="24"/>
          <w:szCs w:val="24"/>
        </w:rPr>
      </w:pPr>
    </w:p>
    <w:p w14:paraId="2A239B8B" w14:textId="77777777" w:rsidR="00E974AC" w:rsidRDefault="00E974AC" w:rsidP="003343B3">
      <w:pPr>
        <w:spacing w:line="480" w:lineRule="auto"/>
        <w:jc w:val="both"/>
        <w:rPr>
          <w:rFonts w:ascii="Times New Roman" w:hAnsi="Times New Roman" w:cs="Times New Roman"/>
          <w:b/>
          <w:noProof/>
          <w:sz w:val="24"/>
          <w:szCs w:val="24"/>
        </w:rPr>
        <w:sectPr w:rsidR="00E974AC" w:rsidSect="0048071C">
          <w:pgSz w:w="12240" w:h="15840"/>
          <w:pgMar w:top="1411" w:right="1411" w:bottom="1138" w:left="1411" w:header="720" w:footer="720" w:gutter="0"/>
          <w:cols w:space="720"/>
          <w:docGrid w:linePitch="360"/>
        </w:sectPr>
      </w:pPr>
    </w:p>
    <w:p w14:paraId="10FD41B9" w14:textId="77777777" w:rsidR="006760E7" w:rsidRDefault="006760E7" w:rsidP="006760E7">
      <w:pPr>
        <w:tabs>
          <w:tab w:val="left" w:pos="142"/>
        </w:tabs>
        <w:spacing w:line="278" w:lineRule="auto"/>
        <w:rPr>
          <w:rFonts w:ascii="Times New Roman" w:hAnsi="Times New Roman" w:cs="Times New Roman"/>
          <w:noProof/>
          <w:sz w:val="24"/>
          <w:szCs w:val="24"/>
        </w:rPr>
      </w:pPr>
      <w:r>
        <w:rPr>
          <w:noProof/>
          <w14:ligatures w14:val="standardContextual"/>
        </w:rPr>
        <w:lastRenderedPageBreak/>
        <w:drawing>
          <wp:inline distT="0" distB="0" distL="0" distR="0" wp14:anchorId="636D2844" wp14:editId="3565A8F8">
            <wp:extent cx="6075680" cy="4071096"/>
            <wp:effectExtent l="0" t="0" r="0" b="5715"/>
            <wp:docPr id="1732924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92492" name="Imagen 173292492"/>
                    <pic:cNvPicPr/>
                  </pic:nvPicPr>
                  <pic:blipFill>
                    <a:blip r:embed="rId7">
                      <a:extLst>
                        <a:ext uri="{28A0092B-C50C-407E-A947-70E740481C1C}">
                          <a14:useLocalDpi xmlns:a14="http://schemas.microsoft.com/office/drawing/2010/main" val="0"/>
                        </a:ext>
                      </a:extLst>
                    </a:blip>
                    <a:stretch>
                      <a:fillRect/>
                    </a:stretch>
                  </pic:blipFill>
                  <pic:spPr>
                    <a:xfrm>
                      <a:off x="0" y="0"/>
                      <a:ext cx="6095240" cy="4084202"/>
                    </a:xfrm>
                    <a:prstGeom prst="rect">
                      <a:avLst/>
                    </a:prstGeom>
                  </pic:spPr>
                </pic:pic>
              </a:graphicData>
            </a:graphic>
          </wp:inline>
        </w:drawing>
      </w:r>
    </w:p>
    <w:tbl>
      <w:tblPr>
        <w:tblStyle w:val="TableGrid"/>
        <w:tblW w:w="981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36"/>
        <w:gridCol w:w="3251"/>
        <w:gridCol w:w="2144"/>
        <w:gridCol w:w="3179"/>
      </w:tblGrid>
      <w:tr w:rsidR="006760E7" w:rsidRPr="00931830" w14:paraId="2F8E0D7F" w14:textId="77777777" w:rsidTr="00AC4591">
        <w:tc>
          <w:tcPr>
            <w:tcW w:w="1236" w:type="dxa"/>
            <w:tcBorders>
              <w:bottom w:val="single" w:sz="4" w:space="0" w:color="auto"/>
            </w:tcBorders>
          </w:tcPr>
          <w:p w14:paraId="5ECF0DBA" w14:textId="77777777" w:rsidR="006760E7" w:rsidRPr="00324196" w:rsidRDefault="006760E7" w:rsidP="00AC4591">
            <w:pPr>
              <w:pStyle w:val="NormalWeb"/>
              <w:tabs>
                <w:tab w:val="left" w:pos="142"/>
              </w:tabs>
              <w:spacing w:before="0" w:beforeAutospacing="0" w:after="0" w:afterAutospacing="0"/>
              <w:rPr>
                <w:b/>
              </w:rPr>
            </w:pPr>
            <w:r w:rsidRPr="00324196">
              <w:rPr>
                <w:b/>
              </w:rPr>
              <w:t>Soil type</w:t>
            </w:r>
          </w:p>
        </w:tc>
        <w:tc>
          <w:tcPr>
            <w:tcW w:w="3251" w:type="dxa"/>
            <w:tcBorders>
              <w:bottom w:val="single" w:sz="4" w:space="0" w:color="auto"/>
            </w:tcBorders>
          </w:tcPr>
          <w:p w14:paraId="484E8943" w14:textId="77777777" w:rsidR="006760E7" w:rsidRPr="00324196" w:rsidRDefault="006760E7" w:rsidP="00AC4591">
            <w:pPr>
              <w:tabs>
                <w:tab w:val="left" w:pos="142"/>
              </w:tabs>
              <w:rPr>
                <w:rFonts w:ascii="Times New Roman" w:eastAsia="Times New Roman" w:hAnsi="Times New Roman" w:cs="Times New Roman"/>
                <w:b/>
                <w:bCs/>
                <w:color w:val="000000"/>
                <w:sz w:val="24"/>
                <w:szCs w:val="24"/>
                <w:lang w:eastAsia="de-DE"/>
              </w:rPr>
            </w:pPr>
            <w:r w:rsidRPr="00324196">
              <w:rPr>
                <w:rFonts w:ascii="Times New Roman" w:eastAsia="Times New Roman" w:hAnsi="Times New Roman" w:cs="Times New Roman"/>
                <w:b/>
                <w:bCs/>
                <w:color w:val="000000"/>
                <w:sz w:val="24"/>
                <w:szCs w:val="24"/>
                <w:lang w:eastAsia="de-DE"/>
              </w:rPr>
              <w:t>Coordinates</w:t>
            </w:r>
          </w:p>
        </w:tc>
        <w:tc>
          <w:tcPr>
            <w:tcW w:w="2144" w:type="dxa"/>
            <w:tcBorders>
              <w:bottom w:val="single" w:sz="4" w:space="0" w:color="auto"/>
            </w:tcBorders>
          </w:tcPr>
          <w:p w14:paraId="07F4B060" w14:textId="77777777" w:rsidR="006760E7" w:rsidRPr="00324196" w:rsidRDefault="006760E7" w:rsidP="00AC4591">
            <w:pPr>
              <w:tabs>
                <w:tab w:val="left" w:pos="142"/>
              </w:tabs>
              <w:rPr>
                <w:rFonts w:ascii="Times New Roman" w:eastAsia="Times New Roman" w:hAnsi="Times New Roman" w:cs="Times New Roman"/>
                <w:b/>
                <w:bCs/>
                <w:color w:val="000000"/>
                <w:sz w:val="24"/>
                <w:szCs w:val="24"/>
                <w:lang w:eastAsia="de-DE"/>
              </w:rPr>
            </w:pPr>
            <w:r w:rsidRPr="00324196">
              <w:rPr>
                <w:rFonts w:ascii="Times New Roman" w:hAnsi="Times New Roman" w:cs="Times New Roman"/>
                <w:b/>
                <w:sz w:val="24"/>
                <w:szCs w:val="24"/>
              </w:rPr>
              <w:t>Years of UWW irrigation</w:t>
            </w:r>
          </w:p>
        </w:tc>
        <w:tc>
          <w:tcPr>
            <w:tcW w:w="3179" w:type="dxa"/>
            <w:tcBorders>
              <w:bottom w:val="single" w:sz="4" w:space="0" w:color="auto"/>
            </w:tcBorders>
          </w:tcPr>
          <w:p w14:paraId="511F0EF7" w14:textId="77777777" w:rsidR="006760E7" w:rsidRPr="00324196" w:rsidRDefault="006760E7" w:rsidP="00AC4591">
            <w:pPr>
              <w:tabs>
                <w:tab w:val="left" w:pos="142"/>
              </w:tabs>
              <w:rPr>
                <w:rFonts w:ascii="Times New Roman" w:eastAsia="Times New Roman" w:hAnsi="Times New Roman" w:cs="Times New Roman"/>
                <w:b/>
                <w:bCs/>
                <w:color w:val="000000"/>
                <w:sz w:val="24"/>
                <w:szCs w:val="24"/>
                <w:lang w:eastAsia="de-DE"/>
              </w:rPr>
            </w:pPr>
            <w:r>
              <w:rPr>
                <w:rFonts w:ascii="Times New Roman" w:hAnsi="Times New Roman" w:cs="Times New Roman"/>
                <w:b/>
                <w:sz w:val="24"/>
                <w:szCs w:val="24"/>
              </w:rPr>
              <w:t>Village</w:t>
            </w:r>
          </w:p>
        </w:tc>
      </w:tr>
      <w:tr w:rsidR="006760E7" w:rsidRPr="00931830" w14:paraId="0A5E82B1" w14:textId="77777777" w:rsidTr="00AC4591">
        <w:tc>
          <w:tcPr>
            <w:tcW w:w="1236" w:type="dxa"/>
            <w:tcBorders>
              <w:top w:val="single" w:sz="4" w:space="0" w:color="auto"/>
            </w:tcBorders>
          </w:tcPr>
          <w:p w14:paraId="77A88CF6" w14:textId="77777777" w:rsidR="006760E7" w:rsidRPr="001571F2" w:rsidRDefault="006760E7" w:rsidP="00AC4591">
            <w:pPr>
              <w:pStyle w:val="NormalWeb"/>
              <w:tabs>
                <w:tab w:val="left" w:pos="142"/>
              </w:tabs>
              <w:spacing w:before="0" w:beforeAutospacing="0" w:after="0" w:afterAutospacing="0"/>
              <w:rPr>
                <w:color w:val="000000" w:themeColor="text1"/>
                <w:kern w:val="24"/>
              </w:rPr>
            </w:pPr>
            <w:proofErr w:type="spellStart"/>
            <w:r w:rsidRPr="001571F2">
              <w:rPr>
                <w:color w:val="000000" w:themeColor="text1"/>
                <w:kern w:val="24"/>
              </w:rPr>
              <w:t>Leptosol</w:t>
            </w:r>
            <w:proofErr w:type="spellEnd"/>
            <w:r w:rsidRPr="001571F2">
              <w:rPr>
                <w:color w:val="000000" w:themeColor="text1"/>
                <w:kern w:val="24"/>
              </w:rPr>
              <w:t xml:space="preserve"> </w:t>
            </w:r>
          </w:p>
        </w:tc>
        <w:tc>
          <w:tcPr>
            <w:tcW w:w="3251" w:type="dxa"/>
            <w:tcBorders>
              <w:top w:val="single" w:sz="4" w:space="0" w:color="auto"/>
            </w:tcBorders>
          </w:tcPr>
          <w:p w14:paraId="1834B2AE" w14:textId="5FFB5130" w:rsidR="006760E7" w:rsidRPr="001571F2" w:rsidRDefault="006760E7" w:rsidP="00AC4591">
            <w:pPr>
              <w:pStyle w:val="NormalWeb"/>
              <w:tabs>
                <w:tab w:val="left" w:pos="142"/>
              </w:tabs>
              <w:spacing w:before="0" w:beforeAutospacing="0" w:after="0" w:afterAutospacing="0"/>
              <w:rPr>
                <w:color w:val="000000" w:themeColor="text1"/>
                <w:kern w:val="24"/>
              </w:rPr>
            </w:pPr>
            <w:r w:rsidRPr="001571F2">
              <w:rPr>
                <w:color w:val="000000" w:themeColor="text1"/>
                <w:kern w:val="24"/>
              </w:rPr>
              <w:t>20°4'44.90"N 99°12'20.10"W</w:t>
            </w:r>
          </w:p>
        </w:tc>
        <w:tc>
          <w:tcPr>
            <w:tcW w:w="2144" w:type="dxa"/>
            <w:tcBorders>
              <w:top w:val="single" w:sz="4" w:space="0" w:color="auto"/>
            </w:tcBorders>
          </w:tcPr>
          <w:p w14:paraId="38B773AF" w14:textId="77777777" w:rsidR="006760E7" w:rsidRPr="001571F2" w:rsidRDefault="006760E7" w:rsidP="00AC4591">
            <w:pPr>
              <w:pStyle w:val="NormalWeb"/>
              <w:tabs>
                <w:tab w:val="left" w:pos="142"/>
              </w:tabs>
              <w:spacing w:before="0" w:beforeAutospacing="0" w:after="0" w:afterAutospacing="0"/>
              <w:rPr>
                <w:color w:val="000000" w:themeColor="text1"/>
                <w:kern w:val="24"/>
              </w:rPr>
            </w:pPr>
            <w:r w:rsidRPr="001571F2">
              <w:rPr>
                <w:color w:val="000000" w:themeColor="text1"/>
                <w:kern w:val="24"/>
              </w:rPr>
              <w:t>92</w:t>
            </w:r>
          </w:p>
        </w:tc>
        <w:tc>
          <w:tcPr>
            <w:tcW w:w="3179" w:type="dxa"/>
            <w:tcBorders>
              <w:top w:val="single" w:sz="4" w:space="0" w:color="auto"/>
            </w:tcBorders>
          </w:tcPr>
          <w:p w14:paraId="70DDDC6F" w14:textId="77777777" w:rsidR="006760E7" w:rsidRPr="001571F2" w:rsidRDefault="006760E7" w:rsidP="00AC4591">
            <w:pPr>
              <w:pStyle w:val="NormalWeb"/>
              <w:tabs>
                <w:tab w:val="left" w:pos="142"/>
              </w:tabs>
              <w:spacing w:before="0" w:beforeAutospacing="0" w:after="0" w:afterAutospacing="0"/>
              <w:rPr>
                <w:color w:val="000000" w:themeColor="text1"/>
                <w:kern w:val="24"/>
              </w:rPr>
            </w:pPr>
            <w:proofErr w:type="spellStart"/>
            <w:r w:rsidRPr="00931830">
              <w:rPr>
                <w:rFonts w:eastAsiaTheme="minorHAnsi"/>
              </w:rPr>
              <w:t>Tlaxcoapan</w:t>
            </w:r>
            <w:proofErr w:type="spellEnd"/>
          </w:p>
        </w:tc>
      </w:tr>
      <w:tr w:rsidR="006760E7" w:rsidRPr="00931830" w14:paraId="65D69822" w14:textId="77777777" w:rsidTr="00AC4591">
        <w:tc>
          <w:tcPr>
            <w:tcW w:w="1236" w:type="dxa"/>
            <w:tcBorders>
              <w:bottom w:val="single" w:sz="4" w:space="0" w:color="auto"/>
            </w:tcBorders>
          </w:tcPr>
          <w:p w14:paraId="66C87739" w14:textId="77777777" w:rsidR="006760E7" w:rsidRPr="001571F2" w:rsidRDefault="006760E7" w:rsidP="00AC4591">
            <w:pPr>
              <w:pStyle w:val="NormalWeb"/>
              <w:tabs>
                <w:tab w:val="left" w:pos="142"/>
              </w:tabs>
              <w:spacing w:before="0" w:beforeAutospacing="0" w:after="0" w:afterAutospacing="0"/>
              <w:rPr>
                <w:color w:val="000000" w:themeColor="text1"/>
                <w:kern w:val="24"/>
              </w:rPr>
            </w:pPr>
            <w:proofErr w:type="spellStart"/>
            <w:r w:rsidRPr="001571F2">
              <w:rPr>
                <w:color w:val="000000" w:themeColor="text1"/>
                <w:kern w:val="24"/>
              </w:rPr>
              <w:t>Vertisol</w:t>
            </w:r>
            <w:proofErr w:type="spellEnd"/>
            <w:r w:rsidRPr="001571F2">
              <w:rPr>
                <w:color w:val="000000" w:themeColor="text1"/>
                <w:kern w:val="24"/>
              </w:rPr>
              <w:t xml:space="preserve"> </w:t>
            </w:r>
          </w:p>
        </w:tc>
        <w:tc>
          <w:tcPr>
            <w:tcW w:w="3251" w:type="dxa"/>
            <w:tcBorders>
              <w:bottom w:val="single" w:sz="4" w:space="0" w:color="auto"/>
            </w:tcBorders>
          </w:tcPr>
          <w:p w14:paraId="3392A504" w14:textId="47669713" w:rsidR="006760E7" w:rsidRPr="001571F2" w:rsidRDefault="006760E7" w:rsidP="00AC4591">
            <w:pPr>
              <w:pStyle w:val="NormalWeb"/>
              <w:tabs>
                <w:tab w:val="left" w:pos="142"/>
              </w:tabs>
              <w:spacing w:before="0" w:beforeAutospacing="0" w:after="0" w:afterAutospacing="0"/>
              <w:rPr>
                <w:color w:val="000000" w:themeColor="text1"/>
                <w:kern w:val="24"/>
              </w:rPr>
            </w:pPr>
            <w:r w:rsidRPr="001571F2">
              <w:rPr>
                <w:color w:val="000000" w:themeColor="text1"/>
                <w:kern w:val="24"/>
              </w:rPr>
              <w:t>20°8'30.89"N 99°10'25.26"W</w:t>
            </w:r>
          </w:p>
        </w:tc>
        <w:tc>
          <w:tcPr>
            <w:tcW w:w="2144" w:type="dxa"/>
            <w:tcBorders>
              <w:bottom w:val="single" w:sz="4" w:space="0" w:color="auto"/>
            </w:tcBorders>
          </w:tcPr>
          <w:p w14:paraId="1BD16618" w14:textId="77777777" w:rsidR="006760E7" w:rsidRPr="001571F2" w:rsidRDefault="006760E7" w:rsidP="00AC4591">
            <w:pPr>
              <w:pStyle w:val="NormalWeb"/>
              <w:tabs>
                <w:tab w:val="left" w:pos="142"/>
              </w:tabs>
              <w:spacing w:before="0" w:beforeAutospacing="0" w:after="0" w:afterAutospacing="0"/>
              <w:rPr>
                <w:color w:val="000000" w:themeColor="text1"/>
                <w:kern w:val="24"/>
              </w:rPr>
            </w:pPr>
            <w:r w:rsidRPr="001571F2">
              <w:rPr>
                <w:color w:val="000000" w:themeColor="text1"/>
                <w:kern w:val="24"/>
              </w:rPr>
              <w:t>111</w:t>
            </w:r>
          </w:p>
        </w:tc>
        <w:tc>
          <w:tcPr>
            <w:tcW w:w="3179" w:type="dxa"/>
            <w:tcBorders>
              <w:bottom w:val="single" w:sz="4" w:space="0" w:color="auto"/>
            </w:tcBorders>
          </w:tcPr>
          <w:p w14:paraId="4B465FD0" w14:textId="77777777" w:rsidR="006760E7" w:rsidRPr="001571F2" w:rsidRDefault="006760E7" w:rsidP="00AC4591">
            <w:pPr>
              <w:pStyle w:val="NormalWeb"/>
              <w:tabs>
                <w:tab w:val="left" w:pos="142"/>
              </w:tabs>
              <w:spacing w:before="0" w:beforeAutospacing="0" w:after="0" w:afterAutospacing="0"/>
              <w:rPr>
                <w:color w:val="000000" w:themeColor="text1"/>
                <w:kern w:val="24"/>
              </w:rPr>
            </w:pPr>
            <w:proofErr w:type="spellStart"/>
            <w:r w:rsidRPr="00931830">
              <w:rPr>
                <w:rFonts w:eastAsiaTheme="minorHAnsi"/>
              </w:rPr>
              <w:t>Ulapa</w:t>
            </w:r>
            <w:proofErr w:type="spellEnd"/>
            <w:r w:rsidRPr="00931830">
              <w:rPr>
                <w:rFonts w:eastAsiaTheme="minorHAnsi"/>
              </w:rPr>
              <w:t xml:space="preserve"> de Melchor Ocampo</w:t>
            </w:r>
          </w:p>
        </w:tc>
      </w:tr>
    </w:tbl>
    <w:p w14:paraId="74974DEE" w14:textId="77777777" w:rsidR="006760E7" w:rsidRPr="001571F2" w:rsidRDefault="006760E7" w:rsidP="006760E7">
      <w:pPr>
        <w:pStyle w:val="NormalWeb"/>
        <w:tabs>
          <w:tab w:val="left" w:pos="142"/>
        </w:tabs>
        <w:spacing w:before="0" w:beforeAutospacing="0" w:after="0" w:afterAutospacing="0" w:line="480" w:lineRule="auto"/>
        <w:jc w:val="both"/>
        <w:rPr>
          <w:b/>
        </w:rPr>
      </w:pPr>
    </w:p>
    <w:p w14:paraId="68043CC9" w14:textId="1ED5ABEE" w:rsidR="00AC4591" w:rsidRDefault="006760E7" w:rsidP="005064EA">
      <w:pPr>
        <w:spacing w:line="480" w:lineRule="auto"/>
        <w:jc w:val="both"/>
        <w:rPr>
          <w:rFonts w:ascii="Times New Roman" w:hAnsi="Times New Roman" w:cs="Times New Roman"/>
          <w:sz w:val="24"/>
          <w:szCs w:val="24"/>
        </w:rPr>
      </w:pPr>
      <w:r w:rsidRPr="006760E7">
        <w:rPr>
          <w:rFonts w:ascii="Times New Roman" w:hAnsi="Times New Roman" w:cs="Times New Roman"/>
          <w:b/>
          <w:sz w:val="24"/>
          <w:szCs w:val="24"/>
        </w:rPr>
        <w:t>Fig. S1.</w:t>
      </w:r>
      <w:r w:rsidRPr="006760E7">
        <w:rPr>
          <w:rFonts w:ascii="Times New Roman" w:hAnsi="Times New Roman" w:cs="Times New Roman"/>
          <w:sz w:val="24"/>
          <w:szCs w:val="24"/>
        </w:rPr>
        <w:t xml:space="preserve"> Geographical map of the </w:t>
      </w:r>
      <w:proofErr w:type="spellStart"/>
      <w:r w:rsidRPr="006760E7">
        <w:rPr>
          <w:rFonts w:ascii="Times New Roman" w:hAnsi="Times New Roman" w:cs="Times New Roman"/>
          <w:sz w:val="24"/>
          <w:szCs w:val="24"/>
        </w:rPr>
        <w:t>Mezquital</w:t>
      </w:r>
      <w:proofErr w:type="spellEnd"/>
      <w:r w:rsidRPr="006760E7">
        <w:rPr>
          <w:rFonts w:ascii="Times New Roman" w:hAnsi="Times New Roman" w:cs="Times New Roman"/>
          <w:sz w:val="24"/>
          <w:szCs w:val="24"/>
        </w:rPr>
        <w:t xml:space="preserve"> Valley indicating the soil sampling sites, coordinates, closest villages, and years of untreated wastewater irrigation (UWW) of the soils</w:t>
      </w:r>
      <w:r w:rsidR="00AF0537">
        <w:rPr>
          <w:rFonts w:ascii="Times New Roman" w:hAnsi="Times New Roman" w:cs="Times New Roman"/>
          <w:sz w:val="24"/>
          <w:szCs w:val="24"/>
        </w:rPr>
        <w:t>.</w:t>
      </w:r>
      <w:r w:rsidR="00AC4591">
        <w:rPr>
          <w:rFonts w:ascii="Times New Roman" w:hAnsi="Times New Roman" w:cs="Times New Roman"/>
          <w:sz w:val="24"/>
          <w:szCs w:val="24"/>
        </w:rPr>
        <w:br w:type="page"/>
      </w:r>
    </w:p>
    <w:p w14:paraId="32039966" w14:textId="480F77E8" w:rsidR="00A11A26" w:rsidRDefault="00A11A26" w:rsidP="006760E7">
      <w:pPr>
        <w:spacing w:line="480" w:lineRule="auto"/>
        <w:jc w:val="both"/>
        <w:rPr>
          <w:rFonts w:ascii="Times New Roman" w:hAnsi="Times New Roman" w:cs="Times New Roman"/>
          <w:noProof/>
          <w:sz w:val="24"/>
          <w:szCs w:val="24"/>
        </w:rPr>
      </w:pPr>
      <w:r w:rsidRPr="00A11A26">
        <w:rPr>
          <w:noProof/>
        </w:rPr>
        <w:lastRenderedPageBreak/>
        <w:drawing>
          <wp:inline distT="0" distB="0" distL="0" distR="0" wp14:anchorId="49CC6775" wp14:editId="7DA9C869">
            <wp:extent cx="5972810" cy="3350601"/>
            <wp:effectExtent l="0" t="0" r="889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72810" cy="3350601"/>
                    </a:xfrm>
                    <a:prstGeom prst="rect">
                      <a:avLst/>
                    </a:prstGeom>
                    <a:noFill/>
                    <a:ln>
                      <a:noFill/>
                    </a:ln>
                  </pic:spPr>
                </pic:pic>
              </a:graphicData>
            </a:graphic>
          </wp:inline>
        </w:drawing>
      </w:r>
    </w:p>
    <w:p w14:paraId="6B69AFE2" w14:textId="3EA91B9F" w:rsidR="00AC4591" w:rsidRPr="006760E7" w:rsidRDefault="00AC4591" w:rsidP="006760E7">
      <w:pPr>
        <w:spacing w:line="480" w:lineRule="auto"/>
        <w:jc w:val="both"/>
        <w:rPr>
          <w:rFonts w:ascii="Times New Roman" w:hAnsi="Times New Roman" w:cs="Times New Roman"/>
          <w:noProof/>
          <w:sz w:val="24"/>
          <w:szCs w:val="24"/>
        </w:rPr>
      </w:pPr>
      <w:r w:rsidRPr="005064EA">
        <w:rPr>
          <w:rFonts w:ascii="Times New Roman" w:hAnsi="Times New Roman" w:cs="Times New Roman"/>
          <w:b/>
          <w:noProof/>
          <w:sz w:val="24"/>
          <w:szCs w:val="24"/>
        </w:rPr>
        <w:t>Fig. S2</w:t>
      </w:r>
      <w:r w:rsidR="00AF0537">
        <w:rPr>
          <w:rFonts w:ascii="Times New Roman" w:hAnsi="Times New Roman" w:cs="Times New Roman"/>
          <w:noProof/>
          <w:sz w:val="24"/>
          <w:szCs w:val="24"/>
        </w:rPr>
        <w:t>.</w:t>
      </w:r>
      <w:r w:rsidR="00F323DA">
        <w:rPr>
          <w:rFonts w:ascii="Times New Roman" w:hAnsi="Times New Roman" w:cs="Times New Roman"/>
          <w:noProof/>
          <w:sz w:val="24"/>
          <w:szCs w:val="24"/>
        </w:rPr>
        <w:t xml:space="preserve"> Vertical section of </w:t>
      </w:r>
      <w:r w:rsidR="00023F6C">
        <w:rPr>
          <w:rFonts w:ascii="Times New Roman" w:hAnsi="Times New Roman" w:cs="Times New Roman"/>
          <w:noProof/>
          <w:sz w:val="24"/>
          <w:szCs w:val="24"/>
        </w:rPr>
        <w:t xml:space="preserve">Leptosol </w:t>
      </w:r>
      <w:r w:rsidR="00F323DA">
        <w:rPr>
          <w:rFonts w:ascii="Times New Roman" w:hAnsi="Times New Roman" w:cs="Times New Roman"/>
          <w:noProof/>
          <w:sz w:val="24"/>
          <w:szCs w:val="24"/>
        </w:rPr>
        <w:t>soil column</w:t>
      </w:r>
      <w:r w:rsidR="00AF0537">
        <w:rPr>
          <w:rFonts w:ascii="Times New Roman" w:hAnsi="Times New Roman" w:cs="Times New Roman"/>
          <w:noProof/>
          <w:sz w:val="24"/>
          <w:szCs w:val="24"/>
        </w:rPr>
        <w:t>.</w:t>
      </w:r>
    </w:p>
    <w:p w14:paraId="3F256643" w14:textId="2C2B17A0" w:rsidR="00911AA7" w:rsidRPr="00A47F9D" w:rsidRDefault="001F36FE" w:rsidP="00911AA7">
      <w:pPr>
        <w:spacing w:line="480" w:lineRule="auto"/>
        <w:jc w:val="both"/>
        <w:rPr>
          <w:rFonts w:ascii="Times New Roman" w:hAnsi="Times New Roman" w:cs="Times New Roman"/>
          <w:b/>
          <w:noProof/>
          <w:sz w:val="24"/>
          <w:szCs w:val="24"/>
        </w:rPr>
      </w:pPr>
      <w:r w:rsidRPr="00A47F9D">
        <w:rPr>
          <w:noProof/>
          <w:sz w:val="24"/>
          <w:szCs w:val="24"/>
        </w:rPr>
        <w:lastRenderedPageBreak/>
        <w:drawing>
          <wp:inline distT="0" distB="0" distL="0" distR="0" wp14:anchorId="4D758581" wp14:editId="4FAE55A4">
            <wp:extent cx="5972810" cy="5353685"/>
            <wp:effectExtent l="0" t="0" r="8890" b="0"/>
            <wp:docPr id="2146794981" name="Picture 1" descr="A graph of a sample siz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94981" name="Picture 1" descr="A graph of a sample size&#10;&#10;AI-generated content may be incorrect."/>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5972810" cy="5353685"/>
                    </a:xfrm>
                    <a:prstGeom prst="rect">
                      <a:avLst/>
                    </a:prstGeom>
                    <a:noFill/>
                    <a:ln>
                      <a:noFill/>
                    </a:ln>
                  </pic:spPr>
                </pic:pic>
              </a:graphicData>
            </a:graphic>
          </wp:inline>
        </w:drawing>
      </w:r>
    </w:p>
    <w:p w14:paraId="63E27065" w14:textId="5C7330C2" w:rsidR="00F4381B" w:rsidRDefault="00911AA7" w:rsidP="00B44FB5">
      <w:pPr>
        <w:spacing w:after="0" w:line="480" w:lineRule="auto"/>
        <w:jc w:val="both"/>
        <w:rPr>
          <w:rFonts w:ascii="Times New Roman" w:hAnsi="Times New Roman" w:cs="Times New Roman"/>
          <w:sz w:val="24"/>
          <w:szCs w:val="24"/>
        </w:rPr>
        <w:sectPr w:rsidR="00F4381B">
          <w:pgSz w:w="12240" w:h="15840"/>
          <w:pgMar w:top="1417" w:right="1417" w:bottom="1134" w:left="1417" w:header="720" w:footer="720" w:gutter="0"/>
          <w:cols w:space="720"/>
          <w:docGrid w:linePitch="360"/>
        </w:sectPr>
      </w:pPr>
      <w:r w:rsidRPr="00A47F9D">
        <w:rPr>
          <w:rFonts w:ascii="Times New Roman" w:hAnsi="Times New Roman" w:cs="Times New Roman"/>
          <w:b/>
          <w:noProof/>
          <w:sz w:val="24"/>
          <w:szCs w:val="24"/>
        </w:rPr>
        <w:t>Fig</w:t>
      </w:r>
      <w:r w:rsidR="00297A8B" w:rsidRPr="00A47F9D">
        <w:rPr>
          <w:rFonts w:ascii="Times New Roman" w:hAnsi="Times New Roman" w:cs="Times New Roman"/>
          <w:b/>
          <w:noProof/>
          <w:sz w:val="24"/>
          <w:szCs w:val="24"/>
        </w:rPr>
        <w:t>.</w:t>
      </w:r>
      <w:r w:rsidRPr="00A47F9D">
        <w:rPr>
          <w:rFonts w:ascii="Times New Roman" w:hAnsi="Times New Roman" w:cs="Times New Roman"/>
          <w:b/>
          <w:noProof/>
          <w:sz w:val="24"/>
          <w:szCs w:val="24"/>
        </w:rPr>
        <w:t xml:space="preserve"> S</w:t>
      </w:r>
      <w:r w:rsidR="00AF0537">
        <w:rPr>
          <w:rFonts w:ascii="Times New Roman" w:hAnsi="Times New Roman" w:cs="Times New Roman"/>
          <w:b/>
          <w:noProof/>
          <w:sz w:val="24"/>
          <w:szCs w:val="24"/>
        </w:rPr>
        <w:t>3</w:t>
      </w:r>
      <w:r w:rsidR="00D52E03" w:rsidRPr="00A47F9D">
        <w:rPr>
          <w:rFonts w:ascii="Times New Roman" w:hAnsi="Times New Roman" w:cs="Times New Roman"/>
          <w:b/>
          <w:noProof/>
          <w:sz w:val="24"/>
          <w:szCs w:val="24"/>
        </w:rPr>
        <w:t>.</w:t>
      </w:r>
      <w:r w:rsidRPr="00A47F9D">
        <w:rPr>
          <w:rFonts w:ascii="Times New Roman" w:hAnsi="Times New Roman" w:cs="Times New Roman"/>
          <w:noProof/>
          <w:sz w:val="24"/>
          <w:szCs w:val="24"/>
        </w:rPr>
        <w:t xml:space="preserve"> </w:t>
      </w:r>
      <w:r w:rsidRPr="00A47F9D">
        <w:rPr>
          <w:rFonts w:ascii="Times New Roman" w:hAnsi="Times New Roman" w:cs="Times New Roman"/>
          <w:sz w:val="24"/>
          <w:szCs w:val="24"/>
        </w:rPr>
        <w:t>Rarefaction curves of 16S rRNA gene sequences retrieved from the sequencing analysis</w:t>
      </w:r>
      <w:r w:rsidR="006B7F08" w:rsidRPr="00A47F9D">
        <w:rPr>
          <w:rFonts w:ascii="Times New Roman" w:hAnsi="Times New Roman" w:cs="Times New Roman"/>
          <w:sz w:val="24"/>
          <w:szCs w:val="24"/>
        </w:rPr>
        <w:t xml:space="preserve"> (n=115)</w:t>
      </w:r>
      <w:r w:rsidR="00C854E9" w:rsidRPr="00A47F9D">
        <w:rPr>
          <w:rFonts w:ascii="Times New Roman" w:hAnsi="Times New Roman" w:cs="Times New Roman"/>
          <w:sz w:val="24"/>
          <w:szCs w:val="24"/>
        </w:rPr>
        <w:t>.</w:t>
      </w:r>
    </w:p>
    <w:p w14:paraId="1E3DFF40" w14:textId="61C9AB3C" w:rsidR="00E339BD" w:rsidRPr="00A47F9D" w:rsidRDefault="00E339BD" w:rsidP="006B070B">
      <w:pPr>
        <w:spacing w:line="480" w:lineRule="auto"/>
        <w:jc w:val="both"/>
        <w:rPr>
          <w:rFonts w:ascii="Times New Roman" w:hAnsi="Times New Roman" w:cs="Times New Roman"/>
          <w:b/>
          <w:bCs/>
          <w:sz w:val="24"/>
          <w:szCs w:val="24"/>
        </w:rPr>
      </w:pPr>
      <w:r w:rsidRPr="00E339BD">
        <w:rPr>
          <w:noProof/>
        </w:rPr>
        <w:lastRenderedPageBreak/>
        <w:drawing>
          <wp:inline distT="0" distB="0" distL="0" distR="0" wp14:anchorId="10BB009B" wp14:editId="61A8E2AA">
            <wp:extent cx="8438515" cy="328168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438515" cy="3281680"/>
                    </a:xfrm>
                    <a:prstGeom prst="rect">
                      <a:avLst/>
                    </a:prstGeom>
                  </pic:spPr>
                </pic:pic>
              </a:graphicData>
            </a:graphic>
          </wp:inline>
        </w:drawing>
      </w:r>
    </w:p>
    <w:p w14:paraId="0F42E369" w14:textId="338F2E96" w:rsidR="00F4381B" w:rsidRDefault="003826FC" w:rsidP="006B070B">
      <w:pPr>
        <w:spacing w:line="480" w:lineRule="auto"/>
        <w:jc w:val="both"/>
        <w:rPr>
          <w:rFonts w:ascii="Times New Roman" w:hAnsi="Times New Roman" w:cs="Times New Roman"/>
          <w:sz w:val="24"/>
          <w:szCs w:val="24"/>
        </w:rPr>
        <w:sectPr w:rsidR="00F4381B" w:rsidSect="00F4381B">
          <w:pgSz w:w="15840" w:h="12240" w:orient="landscape"/>
          <w:pgMar w:top="1417" w:right="1417" w:bottom="1417" w:left="1134" w:header="720" w:footer="720" w:gutter="0"/>
          <w:cols w:space="720"/>
          <w:docGrid w:linePitch="360"/>
        </w:sectPr>
      </w:pPr>
      <w:r w:rsidRPr="00A47F9D">
        <w:rPr>
          <w:rFonts w:ascii="Times New Roman" w:hAnsi="Times New Roman" w:cs="Times New Roman"/>
          <w:b/>
          <w:bCs/>
          <w:sz w:val="24"/>
          <w:szCs w:val="24"/>
        </w:rPr>
        <w:t>Fig</w:t>
      </w:r>
      <w:r w:rsidR="00297A8B" w:rsidRPr="00A47F9D">
        <w:rPr>
          <w:rFonts w:ascii="Times New Roman" w:hAnsi="Times New Roman" w:cs="Times New Roman"/>
          <w:b/>
          <w:bCs/>
          <w:sz w:val="24"/>
          <w:szCs w:val="24"/>
        </w:rPr>
        <w:t>.</w:t>
      </w:r>
      <w:r w:rsidR="00874E0E" w:rsidRPr="00A47F9D">
        <w:rPr>
          <w:rFonts w:ascii="Times New Roman" w:hAnsi="Times New Roman" w:cs="Times New Roman"/>
          <w:b/>
          <w:bCs/>
          <w:sz w:val="24"/>
          <w:szCs w:val="24"/>
        </w:rPr>
        <w:t xml:space="preserve"> </w:t>
      </w:r>
      <w:r w:rsidRPr="00A47F9D">
        <w:rPr>
          <w:rFonts w:ascii="Times New Roman" w:hAnsi="Times New Roman" w:cs="Times New Roman"/>
          <w:b/>
          <w:bCs/>
          <w:sz w:val="24"/>
          <w:szCs w:val="24"/>
        </w:rPr>
        <w:t>S</w:t>
      </w:r>
      <w:r w:rsidR="00AF0537">
        <w:rPr>
          <w:rFonts w:ascii="Times New Roman" w:hAnsi="Times New Roman" w:cs="Times New Roman"/>
          <w:b/>
          <w:bCs/>
          <w:sz w:val="24"/>
          <w:szCs w:val="24"/>
        </w:rPr>
        <w:t>4</w:t>
      </w:r>
      <w:r w:rsidR="00D52E03" w:rsidRPr="00A47F9D">
        <w:rPr>
          <w:rFonts w:ascii="Times New Roman" w:hAnsi="Times New Roman" w:cs="Times New Roman"/>
          <w:b/>
          <w:bCs/>
          <w:sz w:val="24"/>
          <w:szCs w:val="24"/>
        </w:rPr>
        <w:t>.</w:t>
      </w:r>
      <w:r w:rsidRPr="00A47F9D">
        <w:rPr>
          <w:rFonts w:ascii="Times New Roman" w:hAnsi="Times New Roman" w:cs="Times New Roman"/>
          <w:sz w:val="24"/>
          <w:szCs w:val="24"/>
        </w:rPr>
        <w:t xml:space="preserve"> </w:t>
      </w:r>
      <w:r w:rsidR="00574B97">
        <w:rPr>
          <w:rFonts w:ascii="Times New Roman" w:hAnsi="Times New Roman" w:cs="Times New Roman"/>
          <w:sz w:val="24"/>
          <w:szCs w:val="24"/>
        </w:rPr>
        <w:t>Antibiotic resistance gene (</w:t>
      </w:r>
      <w:r w:rsidR="00F4381B">
        <w:rPr>
          <w:rFonts w:ascii="Times New Roman" w:hAnsi="Times New Roman" w:cs="Times New Roman"/>
          <w:sz w:val="24"/>
          <w:szCs w:val="24"/>
        </w:rPr>
        <w:t>ARG</w:t>
      </w:r>
      <w:r w:rsidR="00574B97">
        <w:rPr>
          <w:rFonts w:ascii="Times New Roman" w:hAnsi="Times New Roman" w:cs="Times New Roman"/>
          <w:sz w:val="24"/>
          <w:szCs w:val="24"/>
        </w:rPr>
        <w:t>)</w:t>
      </w:r>
      <w:r w:rsidR="00F4381B">
        <w:rPr>
          <w:rFonts w:ascii="Times New Roman" w:hAnsi="Times New Roman" w:cs="Times New Roman"/>
          <w:sz w:val="24"/>
          <w:szCs w:val="24"/>
        </w:rPr>
        <w:t xml:space="preserve"> and </w:t>
      </w:r>
      <w:r w:rsidR="00574B97">
        <w:rPr>
          <w:rFonts w:ascii="Times New Roman" w:hAnsi="Times New Roman" w:cs="Times New Roman"/>
          <w:sz w:val="24"/>
          <w:szCs w:val="24"/>
        </w:rPr>
        <w:t>mobile genetic element (</w:t>
      </w:r>
      <w:r w:rsidR="00F4381B">
        <w:rPr>
          <w:rFonts w:ascii="Times New Roman" w:hAnsi="Times New Roman" w:cs="Times New Roman"/>
          <w:sz w:val="24"/>
          <w:szCs w:val="24"/>
        </w:rPr>
        <w:t>MGE</w:t>
      </w:r>
      <w:r w:rsidR="00574B97">
        <w:rPr>
          <w:rFonts w:ascii="Times New Roman" w:hAnsi="Times New Roman" w:cs="Times New Roman"/>
          <w:sz w:val="24"/>
          <w:szCs w:val="24"/>
        </w:rPr>
        <w:t>)</w:t>
      </w:r>
      <w:r w:rsidR="00F4381B">
        <w:rPr>
          <w:rFonts w:ascii="Times New Roman" w:hAnsi="Times New Roman" w:cs="Times New Roman"/>
          <w:sz w:val="24"/>
          <w:szCs w:val="24"/>
        </w:rPr>
        <w:t xml:space="preserve"> </w:t>
      </w:r>
      <w:r w:rsidR="006C7FDD">
        <w:rPr>
          <w:rFonts w:ascii="Times New Roman" w:hAnsi="Times New Roman" w:cs="Times New Roman"/>
          <w:sz w:val="24"/>
          <w:szCs w:val="24"/>
        </w:rPr>
        <w:t>absolute abundances</w:t>
      </w:r>
      <w:r w:rsidR="00F4381B" w:rsidRPr="0001352E">
        <w:rPr>
          <w:rFonts w:ascii="Times New Roman" w:hAnsi="Times New Roman" w:cs="Times New Roman"/>
          <w:noProof/>
          <w:sz w:val="24"/>
          <w:szCs w:val="24"/>
        </w:rPr>
        <w:t xml:space="preserve"> (log</w:t>
      </w:r>
      <w:r w:rsidR="00F4381B" w:rsidRPr="009274CD">
        <w:rPr>
          <w:rFonts w:ascii="Times New Roman" w:hAnsi="Times New Roman" w:cs="Times New Roman"/>
          <w:noProof/>
          <w:sz w:val="24"/>
          <w:szCs w:val="24"/>
          <w:vertAlign w:val="subscript"/>
        </w:rPr>
        <w:t>10</w:t>
      </w:r>
      <w:r w:rsidR="00F4381B" w:rsidRPr="0001352E">
        <w:rPr>
          <w:rFonts w:ascii="Times New Roman" w:hAnsi="Times New Roman" w:cs="Times New Roman"/>
          <w:noProof/>
          <w:sz w:val="24"/>
          <w:szCs w:val="24"/>
        </w:rPr>
        <w:t xml:space="preserve"> </w:t>
      </w:r>
      <w:r w:rsidR="00F4381B">
        <w:rPr>
          <w:rFonts w:ascii="Times New Roman" w:hAnsi="Times New Roman" w:cs="Times New Roman"/>
          <w:noProof/>
          <w:sz w:val="24"/>
          <w:szCs w:val="24"/>
        </w:rPr>
        <w:t xml:space="preserve">gene </w:t>
      </w:r>
      <w:r w:rsidR="00F4381B" w:rsidRPr="0001352E">
        <w:rPr>
          <w:rFonts w:ascii="Times New Roman" w:hAnsi="Times New Roman" w:cs="Times New Roman"/>
          <w:noProof/>
          <w:sz w:val="24"/>
          <w:szCs w:val="24"/>
        </w:rPr>
        <w:t>copies</w:t>
      </w:r>
      <w:r w:rsidR="00F4381B">
        <w:rPr>
          <w:rFonts w:ascii="Times New Roman" w:hAnsi="Times New Roman" w:cs="Times New Roman"/>
          <w:noProof/>
          <w:sz w:val="24"/>
          <w:szCs w:val="24"/>
        </w:rPr>
        <w:t xml:space="preserve"> per L)</w:t>
      </w:r>
      <w:r w:rsidR="00F4381B" w:rsidRPr="0001352E">
        <w:rPr>
          <w:rFonts w:ascii="Times New Roman" w:hAnsi="Times New Roman" w:cs="Times New Roman"/>
          <w:noProof/>
          <w:sz w:val="24"/>
          <w:szCs w:val="24"/>
        </w:rPr>
        <w:t xml:space="preserve"> in </w:t>
      </w:r>
      <w:r w:rsidR="001E4FC8">
        <w:rPr>
          <w:rFonts w:ascii="Times New Roman" w:hAnsi="Times New Roman" w:cs="Times New Roman"/>
          <w:noProof/>
          <w:sz w:val="24"/>
          <w:szCs w:val="24"/>
        </w:rPr>
        <w:t>untreated (</w:t>
      </w:r>
      <w:r w:rsidR="00E339BD">
        <w:rPr>
          <w:rFonts w:ascii="Times New Roman" w:hAnsi="Times New Roman" w:cs="Times New Roman"/>
          <w:noProof/>
          <w:sz w:val="24"/>
          <w:szCs w:val="24"/>
        </w:rPr>
        <w:t>UWW</w:t>
      </w:r>
      <w:r w:rsidR="001E4FC8">
        <w:rPr>
          <w:rFonts w:ascii="Times New Roman" w:hAnsi="Times New Roman" w:cs="Times New Roman"/>
          <w:noProof/>
          <w:sz w:val="24"/>
          <w:szCs w:val="24"/>
        </w:rPr>
        <w:t>)</w:t>
      </w:r>
      <w:r w:rsidR="00F4381B">
        <w:rPr>
          <w:rFonts w:ascii="Times New Roman" w:hAnsi="Times New Roman" w:cs="Times New Roman"/>
          <w:sz w:val="24"/>
          <w:szCs w:val="24"/>
        </w:rPr>
        <w:t xml:space="preserve"> and </w:t>
      </w:r>
      <w:r w:rsidR="001E4FC8">
        <w:rPr>
          <w:rFonts w:ascii="Times New Roman" w:hAnsi="Times New Roman" w:cs="Times New Roman"/>
          <w:sz w:val="24"/>
          <w:szCs w:val="24"/>
        </w:rPr>
        <w:t>treated (</w:t>
      </w:r>
      <w:r w:rsidR="00E339BD">
        <w:rPr>
          <w:rFonts w:ascii="Times New Roman" w:hAnsi="Times New Roman" w:cs="Times New Roman"/>
          <w:sz w:val="24"/>
          <w:szCs w:val="24"/>
        </w:rPr>
        <w:t>TWW</w:t>
      </w:r>
      <w:r w:rsidR="001E4FC8">
        <w:rPr>
          <w:rFonts w:ascii="Times New Roman" w:hAnsi="Times New Roman" w:cs="Times New Roman"/>
          <w:sz w:val="24"/>
          <w:szCs w:val="24"/>
        </w:rPr>
        <w:t>) wastewater</w:t>
      </w:r>
      <w:r w:rsidR="00F4381B" w:rsidRPr="007301C8">
        <w:rPr>
          <w:rFonts w:ascii="Times New Roman" w:hAnsi="Times New Roman" w:cs="Times New Roman"/>
          <w:sz w:val="24"/>
          <w:szCs w:val="24"/>
        </w:rPr>
        <w:t xml:space="preserve"> samples</w:t>
      </w:r>
      <w:r w:rsidR="00F4381B">
        <w:rPr>
          <w:rFonts w:ascii="Times New Roman" w:hAnsi="Times New Roman" w:cs="Times New Roman"/>
          <w:sz w:val="24"/>
          <w:szCs w:val="24"/>
        </w:rPr>
        <w:t>.</w:t>
      </w:r>
      <w:r w:rsidR="00F4381B" w:rsidRPr="00AB2326">
        <w:rPr>
          <w:rFonts w:ascii="Times New Roman" w:hAnsi="Times New Roman" w:cs="Times New Roman"/>
          <w:sz w:val="24"/>
          <w:szCs w:val="24"/>
        </w:rPr>
        <w:t xml:space="preserve"> Statistical significance was assessed using </w:t>
      </w:r>
      <w:r w:rsidR="00F4381B" w:rsidRPr="007301C8">
        <w:rPr>
          <w:rFonts w:ascii="Times New Roman" w:hAnsi="Times New Roman" w:cs="Times New Roman"/>
          <w:sz w:val="24"/>
          <w:szCs w:val="24"/>
        </w:rPr>
        <w:t>Wilcoxon</w:t>
      </w:r>
      <w:r w:rsidR="00F4381B" w:rsidRPr="00AB2326">
        <w:rPr>
          <w:rFonts w:ascii="Times New Roman" w:hAnsi="Times New Roman" w:cs="Times New Roman"/>
          <w:sz w:val="24"/>
          <w:szCs w:val="24"/>
        </w:rPr>
        <w:t xml:space="preserve"> test. The significance levels are indicated by the following asterisks: </w:t>
      </w:r>
      <w:r w:rsidR="00F4381B" w:rsidRPr="003337C7">
        <w:rPr>
          <w:rFonts w:ascii="Times New Roman" w:hAnsi="Times New Roman" w:cs="Times New Roman"/>
          <w:i/>
          <w:iCs/>
          <w:sz w:val="24"/>
          <w:szCs w:val="24"/>
        </w:rPr>
        <w:t>p</w:t>
      </w:r>
      <w:r w:rsidR="00F4381B" w:rsidRPr="00AB2326">
        <w:rPr>
          <w:rFonts w:ascii="Times New Roman" w:hAnsi="Times New Roman" w:cs="Times New Roman"/>
          <w:sz w:val="24"/>
          <w:szCs w:val="24"/>
        </w:rPr>
        <w:t>&lt;0.05 (</w:t>
      </w:r>
      <w:r w:rsidR="00F4381B" w:rsidRPr="008A74DF">
        <w:rPr>
          <w:rFonts w:ascii="Times New Roman" w:hAnsi="Times New Roman" w:cs="Times New Roman"/>
          <w:sz w:val="24"/>
          <w:szCs w:val="24"/>
        </w:rPr>
        <w:t>*</w:t>
      </w:r>
      <w:r w:rsidR="00F4381B" w:rsidRPr="00AB2326">
        <w:rPr>
          <w:rFonts w:ascii="Times New Roman" w:hAnsi="Times New Roman" w:cs="Times New Roman"/>
          <w:sz w:val="24"/>
          <w:szCs w:val="24"/>
        </w:rPr>
        <w:t xml:space="preserve">), </w:t>
      </w:r>
      <w:r w:rsidR="00F4381B" w:rsidRPr="003337C7">
        <w:rPr>
          <w:rFonts w:ascii="Times New Roman" w:hAnsi="Times New Roman" w:cs="Times New Roman"/>
          <w:i/>
          <w:iCs/>
          <w:sz w:val="24"/>
          <w:szCs w:val="24"/>
        </w:rPr>
        <w:t>p</w:t>
      </w:r>
      <w:r w:rsidR="00F4381B" w:rsidRPr="00AB2326">
        <w:rPr>
          <w:rFonts w:ascii="Times New Roman" w:hAnsi="Times New Roman" w:cs="Times New Roman"/>
          <w:sz w:val="24"/>
          <w:szCs w:val="24"/>
        </w:rPr>
        <w:t>&lt;0.01 (</w:t>
      </w:r>
      <w:r w:rsidR="00F4381B" w:rsidRPr="00AB2326">
        <w:rPr>
          <w:rFonts w:ascii="Times New Roman" w:hAnsi="Times New Roman" w:cs="Times New Roman"/>
          <w:iCs/>
          <w:sz w:val="24"/>
          <w:szCs w:val="24"/>
        </w:rPr>
        <w:t>**</w:t>
      </w:r>
      <w:r w:rsidR="00F4381B" w:rsidRPr="00AB2326">
        <w:rPr>
          <w:rFonts w:ascii="Times New Roman" w:hAnsi="Times New Roman" w:cs="Times New Roman"/>
          <w:sz w:val="24"/>
          <w:szCs w:val="24"/>
        </w:rPr>
        <w:t xml:space="preserve">), and </w:t>
      </w:r>
      <w:r w:rsidR="00F4381B" w:rsidRPr="003337C7">
        <w:rPr>
          <w:rFonts w:ascii="Times New Roman" w:hAnsi="Times New Roman" w:cs="Times New Roman"/>
          <w:i/>
          <w:iCs/>
          <w:sz w:val="24"/>
          <w:szCs w:val="24"/>
        </w:rPr>
        <w:t>p</w:t>
      </w:r>
      <w:r w:rsidR="00F4381B" w:rsidRPr="00AB2326">
        <w:rPr>
          <w:rFonts w:ascii="Times New Roman" w:hAnsi="Times New Roman" w:cs="Times New Roman"/>
          <w:sz w:val="24"/>
          <w:szCs w:val="24"/>
        </w:rPr>
        <w:t>&lt;0.001 (</w:t>
      </w:r>
      <w:r w:rsidR="00F4381B" w:rsidRPr="00AB2326">
        <w:rPr>
          <w:rFonts w:ascii="Times New Roman" w:hAnsi="Times New Roman" w:cs="Times New Roman"/>
          <w:bCs/>
          <w:sz w:val="24"/>
          <w:szCs w:val="24"/>
        </w:rPr>
        <w:t>***</w:t>
      </w:r>
      <w:r w:rsidR="00F4381B" w:rsidRPr="00AB2326">
        <w:rPr>
          <w:rFonts w:ascii="Times New Roman" w:hAnsi="Times New Roman" w:cs="Times New Roman"/>
          <w:sz w:val="24"/>
          <w:szCs w:val="24"/>
        </w:rPr>
        <w:t>)</w:t>
      </w:r>
      <w:r w:rsidR="00AF0537">
        <w:rPr>
          <w:rFonts w:ascii="Times New Roman" w:hAnsi="Times New Roman" w:cs="Times New Roman"/>
          <w:sz w:val="24"/>
          <w:szCs w:val="24"/>
        </w:rPr>
        <w:t>.</w:t>
      </w:r>
    </w:p>
    <w:p w14:paraId="2664433E" w14:textId="25414225" w:rsidR="00554021" w:rsidRDefault="00554021">
      <w:pPr>
        <w:rPr>
          <w:rFonts w:ascii="Times New Roman" w:hAnsi="Times New Roman" w:cs="Times New Roman"/>
          <w:sz w:val="24"/>
          <w:szCs w:val="24"/>
        </w:rPr>
      </w:pPr>
      <w:r w:rsidRPr="00554021">
        <w:rPr>
          <w:noProof/>
        </w:rPr>
        <w:lastRenderedPageBreak/>
        <w:drawing>
          <wp:inline distT="0" distB="0" distL="0" distR="0" wp14:anchorId="53934C06" wp14:editId="4C82DAA6">
            <wp:extent cx="5972810" cy="4478020"/>
            <wp:effectExtent l="0" t="0" r="889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72810" cy="4478020"/>
                    </a:xfrm>
                    <a:prstGeom prst="rect">
                      <a:avLst/>
                    </a:prstGeom>
                  </pic:spPr>
                </pic:pic>
              </a:graphicData>
            </a:graphic>
          </wp:inline>
        </w:drawing>
      </w:r>
    </w:p>
    <w:p w14:paraId="5B500858" w14:textId="3AEB52A1" w:rsidR="000C4570" w:rsidRPr="00A47F9D" w:rsidRDefault="00A11C9B" w:rsidP="00056E5D">
      <w:pPr>
        <w:keepNext/>
        <w:tabs>
          <w:tab w:val="left" w:pos="142"/>
        </w:tabs>
        <w:spacing w:line="480" w:lineRule="auto"/>
        <w:jc w:val="both"/>
        <w:rPr>
          <w:rFonts w:ascii="Times New Roman" w:hAnsi="Times New Roman" w:cs="Times New Roman"/>
          <w:noProof/>
          <w:sz w:val="24"/>
          <w:szCs w:val="24"/>
        </w:rPr>
      </w:pPr>
      <w:r>
        <w:rPr>
          <w:rFonts w:ascii="Times New Roman" w:hAnsi="Times New Roman" w:cs="Times New Roman"/>
          <w:b/>
          <w:bCs/>
          <w:sz w:val="24"/>
          <w:szCs w:val="24"/>
        </w:rPr>
        <w:t>F</w:t>
      </w:r>
      <w:r w:rsidR="00056E5D" w:rsidRPr="00A47F9D">
        <w:rPr>
          <w:rFonts w:ascii="Times New Roman" w:hAnsi="Times New Roman" w:cs="Times New Roman"/>
          <w:b/>
          <w:bCs/>
          <w:sz w:val="24"/>
          <w:szCs w:val="24"/>
        </w:rPr>
        <w:t>ig</w:t>
      </w:r>
      <w:r w:rsidR="00297A8B" w:rsidRPr="00A47F9D">
        <w:rPr>
          <w:rFonts w:ascii="Times New Roman" w:hAnsi="Times New Roman" w:cs="Times New Roman"/>
          <w:b/>
          <w:bCs/>
          <w:sz w:val="24"/>
          <w:szCs w:val="24"/>
        </w:rPr>
        <w:t>.</w:t>
      </w:r>
      <w:r w:rsidR="006B7738" w:rsidRPr="00A47F9D">
        <w:rPr>
          <w:rFonts w:ascii="Times New Roman" w:hAnsi="Times New Roman" w:cs="Times New Roman"/>
          <w:b/>
          <w:bCs/>
          <w:sz w:val="24"/>
          <w:szCs w:val="24"/>
        </w:rPr>
        <w:t xml:space="preserve"> </w:t>
      </w:r>
      <w:r w:rsidR="00056E5D" w:rsidRPr="00A47F9D">
        <w:rPr>
          <w:rFonts w:ascii="Times New Roman" w:hAnsi="Times New Roman" w:cs="Times New Roman"/>
          <w:b/>
          <w:bCs/>
          <w:sz w:val="24"/>
          <w:szCs w:val="24"/>
        </w:rPr>
        <w:t>S</w:t>
      </w:r>
      <w:r w:rsidR="00AF0537">
        <w:rPr>
          <w:rFonts w:ascii="Times New Roman" w:hAnsi="Times New Roman" w:cs="Times New Roman"/>
          <w:b/>
          <w:bCs/>
          <w:sz w:val="24"/>
          <w:szCs w:val="24"/>
        </w:rPr>
        <w:t>5</w:t>
      </w:r>
      <w:r w:rsidR="00D52E03" w:rsidRPr="00A47F9D">
        <w:rPr>
          <w:rFonts w:ascii="Times New Roman" w:hAnsi="Times New Roman" w:cs="Times New Roman"/>
          <w:b/>
          <w:bCs/>
          <w:sz w:val="24"/>
          <w:szCs w:val="24"/>
        </w:rPr>
        <w:t>.</w:t>
      </w:r>
      <w:r w:rsidR="006B7738" w:rsidRPr="00A47F9D">
        <w:rPr>
          <w:rFonts w:ascii="Times New Roman" w:hAnsi="Times New Roman" w:cs="Times New Roman"/>
          <w:sz w:val="24"/>
          <w:szCs w:val="24"/>
        </w:rPr>
        <w:t xml:space="preserve"> Principal</w:t>
      </w:r>
      <w:r w:rsidR="00056E5D" w:rsidRPr="00A47F9D">
        <w:rPr>
          <w:rFonts w:ascii="Times New Roman" w:hAnsi="Times New Roman" w:cs="Times New Roman"/>
          <w:sz w:val="24"/>
          <w:szCs w:val="24"/>
        </w:rPr>
        <w:t xml:space="preserve"> component analysis using </w:t>
      </w:r>
      <w:r w:rsidR="00574B97">
        <w:rPr>
          <w:rFonts w:ascii="Times New Roman" w:hAnsi="Times New Roman" w:cs="Times New Roman"/>
          <w:sz w:val="24"/>
          <w:szCs w:val="24"/>
        </w:rPr>
        <w:t>antibiotic resistance gene (</w:t>
      </w:r>
      <w:r w:rsidR="00056E5D" w:rsidRPr="00A47F9D">
        <w:rPr>
          <w:rFonts w:ascii="Times New Roman" w:hAnsi="Times New Roman" w:cs="Times New Roman"/>
          <w:sz w:val="24"/>
          <w:szCs w:val="24"/>
        </w:rPr>
        <w:t>ARG</w:t>
      </w:r>
      <w:r w:rsidR="00574B97">
        <w:rPr>
          <w:rFonts w:ascii="Times New Roman" w:hAnsi="Times New Roman" w:cs="Times New Roman"/>
          <w:sz w:val="24"/>
          <w:szCs w:val="24"/>
        </w:rPr>
        <w:t>)</w:t>
      </w:r>
      <w:r w:rsidR="00056E5D" w:rsidRPr="00A47F9D">
        <w:rPr>
          <w:rFonts w:ascii="Times New Roman" w:hAnsi="Times New Roman" w:cs="Times New Roman"/>
          <w:sz w:val="24"/>
          <w:szCs w:val="24"/>
        </w:rPr>
        <w:t xml:space="preserve"> and </w:t>
      </w:r>
      <w:r w:rsidR="00574B97">
        <w:rPr>
          <w:rFonts w:ascii="Times New Roman" w:hAnsi="Times New Roman" w:cs="Times New Roman"/>
          <w:sz w:val="24"/>
          <w:szCs w:val="24"/>
        </w:rPr>
        <w:t>mobile genetic element (</w:t>
      </w:r>
      <w:r w:rsidR="00056E5D" w:rsidRPr="00A47F9D">
        <w:rPr>
          <w:rFonts w:ascii="Times New Roman" w:hAnsi="Times New Roman" w:cs="Times New Roman"/>
          <w:sz w:val="24"/>
          <w:szCs w:val="24"/>
        </w:rPr>
        <w:t>MGE</w:t>
      </w:r>
      <w:r w:rsidR="00574B97">
        <w:rPr>
          <w:rFonts w:ascii="Times New Roman" w:hAnsi="Times New Roman" w:cs="Times New Roman"/>
          <w:sz w:val="24"/>
          <w:szCs w:val="24"/>
        </w:rPr>
        <w:t>)</w:t>
      </w:r>
      <w:r w:rsidR="00056E5D" w:rsidRPr="00A47F9D">
        <w:rPr>
          <w:rFonts w:ascii="Times New Roman" w:hAnsi="Times New Roman" w:cs="Times New Roman"/>
          <w:sz w:val="24"/>
          <w:szCs w:val="24"/>
        </w:rPr>
        <w:t xml:space="preserve"> relative abundances from </w:t>
      </w:r>
      <w:r w:rsidR="001E4FC8">
        <w:rPr>
          <w:rFonts w:ascii="Times New Roman" w:hAnsi="Times New Roman" w:cs="Times New Roman"/>
          <w:sz w:val="24"/>
          <w:szCs w:val="24"/>
        </w:rPr>
        <w:t>untreated (</w:t>
      </w:r>
      <w:r w:rsidR="00B138E3">
        <w:rPr>
          <w:rFonts w:ascii="Times New Roman" w:hAnsi="Times New Roman" w:cs="Times New Roman"/>
          <w:sz w:val="24"/>
          <w:szCs w:val="24"/>
        </w:rPr>
        <w:t>UWW</w:t>
      </w:r>
      <w:r w:rsidR="001E4FC8">
        <w:rPr>
          <w:rFonts w:ascii="Times New Roman" w:hAnsi="Times New Roman" w:cs="Times New Roman"/>
          <w:sz w:val="24"/>
          <w:szCs w:val="24"/>
        </w:rPr>
        <w:t>)</w:t>
      </w:r>
      <w:r w:rsidR="00056E5D" w:rsidRPr="00A47F9D">
        <w:rPr>
          <w:rFonts w:ascii="Times New Roman" w:hAnsi="Times New Roman" w:cs="Times New Roman"/>
          <w:sz w:val="24"/>
          <w:szCs w:val="24"/>
        </w:rPr>
        <w:t xml:space="preserve"> and </w:t>
      </w:r>
      <w:r w:rsidR="001E4FC8">
        <w:rPr>
          <w:rFonts w:ascii="Times New Roman" w:hAnsi="Times New Roman" w:cs="Times New Roman"/>
          <w:sz w:val="24"/>
          <w:szCs w:val="24"/>
        </w:rPr>
        <w:t>treated (</w:t>
      </w:r>
      <w:r w:rsidR="00B138E3">
        <w:rPr>
          <w:rFonts w:ascii="Times New Roman" w:hAnsi="Times New Roman" w:cs="Times New Roman"/>
          <w:sz w:val="24"/>
          <w:szCs w:val="24"/>
        </w:rPr>
        <w:t>TWW</w:t>
      </w:r>
      <w:r w:rsidR="001E4FC8">
        <w:rPr>
          <w:rFonts w:ascii="Times New Roman" w:hAnsi="Times New Roman" w:cs="Times New Roman"/>
          <w:sz w:val="24"/>
          <w:szCs w:val="24"/>
        </w:rPr>
        <w:t>) wastewater</w:t>
      </w:r>
      <w:r w:rsidR="00056E5D" w:rsidRPr="00A47F9D">
        <w:rPr>
          <w:rFonts w:ascii="Times New Roman" w:hAnsi="Times New Roman" w:cs="Times New Roman"/>
          <w:sz w:val="24"/>
          <w:szCs w:val="24"/>
        </w:rPr>
        <w:t>. Significance of separation was assessed with</w:t>
      </w:r>
      <w:r w:rsidR="007D388F" w:rsidRPr="00A47F9D">
        <w:rPr>
          <w:rFonts w:ascii="Times New Roman" w:hAnsi="Times New Roman" w:cs="Times New Roman"/>
          <w:sz w:val="24"/>
          <w:szCs w:val="24"/>
        </w:rPr>
        <w:t xml:space="preserve"> </w:t>
      </w:r>
      <w:r w:rsidR="007C3734" w:rsidRPr="00A47F9D">
        <w:rPr>
          <w:rFonts w:ascii="Times New Roman" w:hAnsi="Times New Roman" w:cs="Times New Roman"/>
          <w:sz w:val="24"/>
          <w:szCs w:val="24"/>
        </w:rPr>
        <w:t xml:space="preserve">PERMANOVA </w:t>
      </w:r>
      <w:r w:rsidR="00056E5D" w:rsidRPr="00A47F9D">
        <w:rPr>
          <w:rFonts w:ascii="Times New Roman" w:hAnsi="Times New Roman" w:cs="Times New Roman"/>
          <w:sz w:val="24"/>
          <w:szCs w:val="24"/>
        </w:rPr>
        <w:t>test (</w:t>
      </w:r>
      <w:r w:rsidR="00056E5D" w:rsidRPr="00A47F9D">
        <w:rPr>
          <w:rFonts w:ascii="Times New Roman" w:hAnsi="Times New Roman" w:cs="Times New Roman"/>
          <w:noProof/>
          <w:sz w:val="24"/>
          <w:szCs w:val="24"/>
        </w:rPr>
        <w:t>water t</w:t>
      </w:r>
      <w:r w:rsidR="005B02BF">
        <w:rPr>
          <w:rFonts w:ascii="Times New Roman" w:hAnsi="Times New Roman" w:cs="Times New Roman"/>
          <w:noProof/>
          <w:sz w:val="24"/>
          <w:szCs w:val="24"/>
        </w:rPr>
        <w:t>ype</w:t>
      </w:r>
      <w:r w:rsidR="00056E5D" w:rsidRPr="00A47F9D">
        <w:rPr>
          <w:rFonts w:ascii="Times New Roman" w:hAnsi="Times New Roman" w:cs="Times New Roman"/>
          <w:noProof/>
          <w:sz w:val="24"/>
          <w:szCs w:val="24"/>
        </w:rPr>
        <w:t>: R</w:t>
      </w:r>
      <w:r w:rsidR="00056E5D" w:rsidRPr="00A47F9D">
        <w:rPr>
          <w:rFonts w:ascii="Times New Roman" w:hAnsi="Times New Roman" w:cs="Times New Roman"/>
          <w:noProof/>
          <w:sz w:val="24"/>
          <w:szCs w:val="24"/>
          <w:vertAlign w:val="superscript"/>
        </w:rPr>
        <w:t>2</w:t>
      </w:r>
      <w:r w:rsidR="00056E5D" w:rsidRPr="00A47F9D">
        <w:rPr>
          <w:rFonts w:ascii="Times New Roman" w:hAnsi="Times New Roman" w:cs="Times New Roman"/>
          <w:noProof/>
          <w:sz w:val="24"/>
          <w:szCs w:val="24"/>
        </w:rPr>
        <w:t>=0.</w:t>
      </w:r>
      <w:r w:rsidR="005820E4" w:rsidRPr="00A47F9D">
        <w:rPr>
          <w:rFonts w:ascii="Times New Roman" w:hAnsi="Times New Roman" w:cs="Times New Roman"/>
          <w:noProof/>
          <w:sz w:val="24"/>
          <w:szCs w:val="24"/>
        </w:rPr>
        <w:t>2</w:t>
      </w:r>
      <w:r w:rsidR="0012515E" w:rsidRPr="00A47F9D">
        <w:rPr>
          <w:rFonts w:ascii="Times New Roman" w:hAnsi="Times New Roman" w:cs="Times New Roman"/>
          <w:noProof/>
          <w:sz w:val="24"/>
          <w:szCs w:val="24"/>
        </w:rPr>
        <w:t>0</w:t>
      </w:r>
      <w:r w:rsidR="00056E5D" w:rsidRPr="00A47F9D">
        <w:rPr>
          <w:rFonts w:ascii="Times New Roman" w:hAnsi="Times New Roman" w:cs="Times New Roman"/>
          <w:sz w:val="24"/>
          <w:szCs w:val="24"/>
        </w:rPr>
        <w:t xml:space="preserve">, </w:t>
      </w:r>
      <w:r w:rsidR="00056E5D" w:rsidRPr="00A47F9D">
        <w:rPr>
          <w:rFonts w:ascii="Times New Roman" w:hAnsi="Times New Roman" w:cs="Times New Roman"/>
          <w:i/>
          <w:iCs/>
          <w:sz w:val="24"/>
          <w:szCs w:val="24"/>
        </w:rPr>
        <w:t>p</w:t>
      </w:r>
      <w:r w:rsidR="00056E5D" w:rsidRPr="00A47F9D">
        <w:rPr>
          <w:rFonts w:ascii="Times New Roman" w:hAnsi="Times New Roman" w:cs="Times New Roman"/>
          <w:sz w:val="24"/>
          <w:szCs w:val="24"/>
        </w:rPr>
        <w:t>=</w:t>
      </w:r>
      <w:r w:rsidR="00056E5D" w:rsidRPr="00A47F9D">
        <w:rPr>
          <w:rFonts w:ascii="Times New Roman" w:hAnsi="Times New Roman" w:cs="Times New Roman"/>
          <w:noProof/>
          <w:sz w:val="24"/>
          <w:szCs w:val="24"/>
        </w:rPr>
        <w:t>0.</w:t>
      </w:r>
      <w:r w:rsidR="0012515E" w:rsidRPr="00A47F9D">
        <w:rPr>
          <w:rFonts w:ascii="Times New Roman" w:hAnsi="Times New Roman" w:cs="Times New Roman"/>
          <w:noProof/>
          <w:sz w:val="24"/>
          <w:szCs w:val="24"/>
        </w:rPr>
        <w:t>1053</w:t>
      </w:r>
      <w:r w:rsidR="00056E5D" w:rsidRPr="00A47F9D">
        <w:rPr>
          <w:rFonts w:ascii="Times New Roman" w:hAnsi="Times New Roman" w:cs="Times New Roman"/>
          <w:noProof/>
          <w:sz w:val="24"/>
          <w:szCs w:val="24"/>
        </w:rPr>
        <w:t>).</w:t>
      </w:r>
    </w:p>
    <w:p w14:paraId="4EAB1B88" w14:textId="4A8896CC" w:rsidR="00C868B4" w:rsidRPr="00A47F9D" w:rsidRDefault="00931800" w:rsidP="007B0254">
      <w:pPr>
        <w:rPr>
          <w:rFonts w:ascii="Times New Roman" w:hAnsi="Times New Roman" w:cs="Times New Roman"/>
          <w:sz w:val="24"/>
          <w:szCs w:val="24"/>
        </w:rPr>
      </w:pPr>
      <w:r w:rsidRPr="00A47F9D">
        <w:rPr>
          <w:rFonts w:ascii="Times New Roman" w:hAnsi="Times New Roman" w:cs="Times New Roman"/>
          <w:sz w:val="24"/>
          <w:szCs w:val="24"/>
        </w:rPr>
        <w:br w:type="page"/>
      </w:r>
    </w:p>
    <w:p w14:paraId="4BD5F234" w14:textId="3BE1B123" w:rsidR="00C868B4" w:rsidRPr="00A47F9D" w:rsidRDefault="00A11C9B" w:rsidP="00E3346F">
      <w:pPr>
        <w:jc w:val="both"/>
        <w:rPr>
          <w:rFonts w:ascii="Times New Roman" w:hAnsi="Times New Roman" w:cs="Times New Roman"/>
          <w:sz w:val="24"/>
          <w:szCs w:val="24"/>
        </w:rPr>
      </w:pPr>
      <w:r w:rsidRPr="00313D43">
        <w:rPr>
          <w:noProof/>
        </w:rPr>
        <w:lastRenderedPageBreak/>
        <w:drawing>
          <wp:inline distT="0" distB="0" distL="0" distR="0" wp14:anchorId="39FCFECD" wp14:editId="384DB603">
            <wp:extent cx="5972810" cy="417830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72810" cy="4178300"/>
                    </a:xfrm>
                    <a:prstGeom prst="rect">
                      <a:avLst/>
                    </a:prstGeom>
                  </pic:spPr>
                </pic:pic>
              </a:graphicData>
            </a:graphic>
          </wp:inline>
        </w:drawing>
      </w:r>
    </w:p>
    <w:p w14:paraId="5404DB38" w14:textId="3921543C" w:rsidR="00F22D57" w:rsidRPr="00A47F9D" w:rsidRDefault="00671508" w:rsidP="00E3346F">
      <w:pPr>
        <w:spacing w:line="480" w:lineRule="auto"/>
        <w:jc w:val="both"/>
        <w:rPr>
          <w:rFonts w:ascii="Times New Roman" w:hAnsi="Times New Roman" w:cs="Times New Roman"/>
          <w:sz w:val="24"/>
          <w:szCs w:val="24"/>
        </w:rPr>
      </w:pPr>
      <w:r w:rsidRPr="00A47F9D">
        <w:rPr>
          <w:rFonts w:ascii="Times New Roman" w:hAnsi="Times New Roman" w:cs="Times New Roman"/>
          <w:b/>
          <w:bCs/>
          <w:sz w:val="24"/>
          <w:szCs w:val="24"/>
        </w:rPr>
        <w:t>Fig</w:t>
      </w:r>
      <w:r w:rsidR="00297A8B" w:rsidRPr="00A47F9D">
        <w:rPr>
          <w:rFonts w:ascii="Times New Roman" w:hAnsi="Times New Roman" w:cs="Times New Roman"/>
          <w:b/>
          <w:bCs/>
          <w:sz w:val="24"/>
          <w:szCs w:val="24"/>
        </w:rPr>
        <w:t>.</w:t>
      </w:r>
      <w:r w:rsidRPr="00A47F9D">
        <w:rPr>
          <w:rFonts w:ascii="Times New Roman" w:hAnsi="Times New Roman" w:cs="Times New Roman"/>
          <w:b/>
          <w:bCs/>
          <w:sz w:val="24"/>
          <w:szCs w:val="24"/>
        </w:rPr>
        <w:t xml:space="preserve"> S</w:t>
      </w:r>
      <w:r w:rsidR="00AF0537">
        <w:rPr>
          <w:rFonts w:ascii="Times New Roman" w:hAnsi="Times New Roman" w:cs="Times New Roman"/>
          <w:b/>
          <w:bCs/>
          <w:sz w:val="24"/>
          <w:szCs w:val="24"/>
        </w:rPr>
        <w:t>6</w:t>
      </w:r>
      <w:r w:rsidR="00D52E03" w:rsidRPr="00A47F9D">
        <w:rPr>
          <w:rFonts w:ascii="Times New Roman" w:hAnsi="Times New Roman" w:cs="Times New Roman"/>
          <w:b/>
          <w:bCs/>
          <w:sz w:val="24"/>
          <w:szCs w:val="24"/>
        </w:rPr>
        <w:t>.</w:t>
      </w:r>
      <w:r w:rsidR="006B7738" w:rsidRPr="00A47F9D">
        <w:rPr>
          <w:rFonts w:ascii="Times New Roman" w:hAnsi="Times New Roman" w:cs="Times New Roman"/>
          <w:b/>
          <w:bCs/>
          <w:sz w:val="24"/>
          <w:szCs w:val="24"/>
        </w:rPr>
        <w:t xml:space="preserve"> </w:t>
      </w:r>
      <w:r w:rsidR="006B7738" w:rsidRPr="00A47F9D">
        <w:rPr>
          <w:rFonts w:ascii="Times New Roman" w:hAnsi="Times New Roman" w:cs="Times New Roman"/>
          <w:sz w:val="24"/>
          <w:szCs w:val="24"/>
        </w:rPr>
        <w:t>16</w:t>
      </w:r>
      <w:r w:rsidRPr="00A47F9D">
        <w:rPr>
          <w:rFonts w:ascii="Times New Roman" w:hAnsi="Times New Roman" w:cs="Times New Roman"/>
          <w:sz w:val="24"/>
          <w:szCs w:val="24"/>
        </w:rPr>
        <w:t>S rRNA gene log</w:t>
      </w:r>
      <w:r w:rsidRPr="00A47F9D">
        <w:rPr>
          <w:rFonts w:ascii="Times New Roman" w:hAnsi="Times New Roman" w:cs="Times New Roman"/>
          <w:sz w:val="24"/>
          <w:szCs w:val="24"/>
          <w:vertAlign w:val="subscript"/>
        </w:rPr>
        <w:t>10</w:t>
      </w:r>
      <w:r w:rsidRPr="00A47F9D">
        <w:rPr>
          <w:rFonts w:ascii="Times New Roman" w:hAnsi="Times New Roman" w:cs="Times New Roman"/>
          <w:sz w:val="24"/>
          <w:szCs w:val="24"/>
        </w:rPr>
        <w:t xml:space="preserve"> copies</w:t>
      </w:r>
      <w:r w:rsidR="00FC07CE" w:rsidRPr="00A47F9D">
        <w:rPr>
          <w:rFonts w:ascii="Times New Roman" w:hAnsi="Times New Roman" w:cs="Times New Roman"/>
          <w:sz w:val="24"/>
          <w:szCs w:val="24"/>
        </w:rPr>
        <w:t xml:space="preserve"> </w:t>
      </w:r>
      <w:r w:rsidRPr="00A47F9D">
        <w:rPr>
          <w:rFonts w:ascii="Times New Roman" w:hAnsi="Times New Roman" w:cs="Times New Roman"/>
          <w:sz w:val="24"/>
          <w:szCs w:val="24"/>
        </w:rPr>
        <w:t xml:space="preserve">per </w:t>
      </w:r>
      <w:r w:rsidR="00DF3EE1" w:rsidRPr="00A47F9D">
        <w:rPr>
          <w:rFonts w:ascii="Times New Roman" w:hAnsi="Times New Roman" w:cs="Times New Roman"/>
          <w:sz w:val="24"/>
          <w:szCs w:val="24"/>
        </w:rPr>
        <w:t xml:space="preserve">gram </w:t>
      </w:r>
      <w:r w:rsidRPr="00A47F9D">
        <w:rPr>
          <w:rFonts w:ascii="Times New Roman" w:hAnsi="Times New Roman" w:cs="Times New Roman"/>
          <w:sz w:val="24"/>
          <w:szCs w:val="24"/>
        </w:rPr>
        <w:t>of dry soil</w:t>
      </w:r>
      <w:r w:rsidR="00FC07CE" w:rsidRPr="00A47F9D">
        <w:rPr>
          <w:rFonts w:ascii="Times New Roman" w:hAnsi="Times New Roman" w:cs="Times New Roman"/>
          <w:sz w:val="24"/>
          <w:szCs w:val="24"/>
        </w:rPr>
        <w:t xml:space="preserve"> </w:t>
      </w:r>
      <w:r w:rsidRPr="00A47F9D">
        <w:rPr>
          <w:rFonts w:ascii="Times New Roman" w:hAnsi="Times New Roman" w:cs="Times New Roman"/>
          <w:sz w:val="24"/>
          <w:szCs w:val="24"/>
        </w:rPr>
        <w:t>in</w:t>
      </w:r>
      <w:r w:rsidR="00A56B0D" w:rsidRPr="00A47F9D">
        <w:rPr>
          <w:rFonts w:ascii="Times New Roman" w:hAnsi="Times New Roman" w:cs="Times New Roman"/>
          <w:sz w:val="24"/>
          <w:szCs w:val="24"/>
        </w:rPr>
        <w:t xml:space="preserve"> samples from </w:t>
      </w:r>
      <w:r w:rsidR="00486C2E">
        <w:rPr>
          <w:rFonts w:ascii="Times New Roman" w:hAnsi="Times New Roman" w:cs="Times New Roman"/>
          <w:sz w:val="24"/>
          <w:szCs w:val="24"/>
        </w:rPr>
        <w:t xml:space="preserve">unstained soil and </w:t>
      </w:r>
      <w:r w:rsidR="00A56B0D" w:rsidRPr="00A47F9D">
        <w:rPr>
          <w:rFonts w:ascii="Times New Roman" w:hAnsi="Times New Roman" w:cs="Times New Roman"/>
          <w:sz w:val="24"/>
          <w:szCs w:val="24"/>
        </w:rPr>
        <w:t>preferential</w:t>
      </w:r>
      <w:r w:rsidR="00725587">
        <w:rPr>
          <w:rFonts w:ascii="Times New Roman" w:hAnsi="Times New Roman" w:cs="Times New Roman"/>
          <w:sz w:val="24"/>
          <w:szCs w:val="24"/>
        </w:rPr>
        <w:t xml:space="preserve"> water flow path</w:t>
      </w:r>
      <w:r w:rsidR="00DE0BD5">
        <w:rPr>
          <w:rFonts w:ascii="Times New Roman" w:hAnsi="Times New Roman" w:cs="Times New Roman"/>
          <w:sz w:val="24"/>
          <w:szCs w:val="24"/>
        </w:rPr>
        <w:t xml:space="preserve"> </w:t>
      </w:r>
      <w:r w:rsidR="00725587">
        <w:rPr>
          <w:rFonts w:ascii="Times New Roman" w:hAnsi="Times New Roman" w:cs="Times New Roman"/>
          <w:sz w:val="24"/>
          <w:szCs w:val="24"/>
        </w:rPr>
        <w:t>s</w:t>
      </w:r>
      <w:r w:rsidR="00DE0BD5">
        <w:rPr>
          <w:rFonts w:ascii="Times New Roman" w:hAnsi="Times New Roman" w:cs="Times New Roman"/>
          <w:sz w:val="24"/>
          <w:szCs w:val="24"/>
        </w:rPr>
        <w:t>oil</w:t>
      </w:r>
      <w:r w:rsidR="006F3F92" w:rsidRPr="00A47F9D">
        <w:rPr>
          <w:rFonts w:ascii="Times New Roman" w:hAnsi="Times New Roman" w:cs="Times New Roman"/>
          <w:sz w:val="24"/>
          <w:szCs w:val="24"/>
        </w:rPr>
        <w:t xml:space="preserve"> (stained soil)</w:t>
      </w:r>
      <w:r w:rsidR="00A56B0D" w:rsidRPr="00A47F9D">
        <w:rPr>
          <w:rFonts w:ascii="Times New Roman" w:hAnsi="Times New Roman" w:cs="Times New Roman"/>
          <w:sz w:val="24"/>
          <w:szCs w:val="24"/>
        </w:rPr>
        <w:t xml:space="preserve"> </w:t>
      </w:r>
      <w:r w:rsidR="000B04BB" w:rsidRPr="00A47F9D">
        <w:rPr>
          <w:rFonts w:ascii="Times New Roman" w:hAnsi="Times New Roman" w:cs="Times New Roman"/>
          <w:sz w:val="24"/>
          <w:szCs w:val="24"/>
        </w:rPr>
        <w:t xml:space="preserve">irrigated with </w:t>
      </w:r>
      <w:r w:rsidR="001E4FC8">
        <w:rPr>
          <w:rFonts w:ascii="Times New Roman" w:hAnsi="Times New Roman" w:cs="Times New Roman"/>
          <w:sz w:val="24"/>
          <w:szCs w:val="24"/>
        </w:rPr>
        <w:t>untreated (</w:t>
      </w:r>
      <w:r w:rsidR="00B138E3">
        <w:rPr>
          <w:rFonts w:ascii="Times New Roman" w:hAnsi="Times New Roman" w:cs="Times New Roman"/>
          <w:sz w:val="24"/>
          <w:szCs w:val="24"/>
        </w:rPr>
        <w:t>UWW</w:t>
      </w:r>
      <w:r w:rsidR="001E4FC8">
        <w:rPr>
          <w:rFonts w:ascii="Times New Roman" w:hAnsi="Times New Roman" w:cs="Times New Roman"/>
          <w:sz w:val="24"/>
          <w:szCs w:val="24"/>
        </w:rPr>
        <w:t>)</w:t>
      </w:r>
      <w:r w:rsidR="000B04BB" w:rsidRPr="00A47F9D">
        <w:rPr>
          <w:rFonts w:ascii="Times New Roman" w:hAnsi="Times New Roman" w:cs="Times New Roman"/>
          <w:sz w:val="24"/>
          <w:szCs w:val="24"/>
        </w:rPr>
        <w:t xml:space="preserve"> </w:t>
      </w:r>
      <w:r w:rsidR="00647137">
        <w:rPr>
          <w:rFonts w:ascii="Times New Roman" w:hAnsi="Times New Roman" w:cs="Times New Roman"/>
          <w:sz w:val="24"/>
          <w:szCs w:val="24"/>
        </w:rPr>
        <w:t>or</w:t>
      </w:r>
      <w:r w:rsidR="00647137" w:rsidRPr="00A47F9D">
        <w:rPr>
          <w:rFonts w:ascii="Times New Roman" w:hAnsi="Times New Roman" w:cs="Times New Roman"/>
          <w:sz w:val="24"/>
          <w:szCs w:val="24"/>
        </w:rPr>
        <w:t xml:space="preserve"> </w:t>
      </w:r>
      <w:r w:rsidR="001E4FC8">
        <w:rPr>
          <w:rFonts w:ascii="Times New Roman" w:hAnsi="Times New Roman" w:cs="Times New Roman"/>
          <w:sz w:val="24"/>
          <w:szCs w:val="24"/>
        </w:rPr>
        <w:t>treated (</w:t>
      </w:r>
      <w:r w:rsidR="00B138E3">
        <w:rPr>
          <w:rFonts w:ascii="Times New Roman" w:hAnsi="Times New Roman" w:cs="Times New Roman"/>
          <w:sz w:val="24"/>
          <w:szCs w:val="24"/>
        </w:rPr>
        <w:t>TWW</w:t>
      </w:r>
      <w:r w:rsidR="001E4FC8">
        <w:rPr>
          <w:rFonts w:ascii="Times New Roman" w:hAnsi="Times New Roman" w:cs="Times New Roman"/>
          <w:sz w:val="24"/>
          <w:szCs w:val="24"/>
        </w:rPr>
        <w:t>) wastewater</w:t>
      </w:r>
      <w:r w:rsidR="000B04BB" w:rsidRPr="00A47F9D">
        <w:rPr>
          <w:rFonts w:ascii="Times New Roman" w:hAnsi="Times New Roman" w:cs="Times New Roman"/>
          <w:sz w:val="24"/>
          <w:szCs w:val="24"/>
        </w:rPr>
        <w:t xml:space="preserve">, both </w:t>
      </w:r>
      <w:proofErr w:type="spellStart"/>
      <w:r w:rsidR="000B04BB" w:rsidRPr="00A47F9D">
        <w:rPr>
          <w:rFonts w:ascii="Times New Roman" w:hAnsi="Times New Roman" w:cs="Times New Roman"/>
          <w:sz w:val="24"/>
          <w:szCs w:val="24"/>
        </w:rPr>
        <w:t>unspiked</w:t>
      </w:r>
      <w:proofErr w:type="spellEnd"/>
      <w:r w:rsidR="000B04BB" w:rsidRPr="00A47F9D">
        <w:rPr>
          <w:rFonts w:ascii="Times New Roman" w:hAnsi="Times New Roman" w:cs="Times New Roman"/>
          <w:sz w:val="24"/>
          <w:szCs w:val="24"/>
        </w:rPr>
        <w:t xml:space="preserve"> and spiked with antibiotics and disinfectants</w:t>
      </w:r>
      <w:r w:rsidR="001A255C" w:rsidRPr="00A47F9D">
        <w:rPr>
          <w:rFonts w:ascii="Times New Roman" w:hAnsi="Times New Roman" w:cs="Times New Roman"/>
          <w:sz w:val="24"/>
          <w:szCs w:val="24"/>
        </w:rPr>
        <w:t>.</w:t>
      </w:r>
      <w:r w:rsidR="00B306D6" w:rsidRPr="00A47F9D">
        <w:rPr>
          <w:rFonts w:ascii="Times New Roman" w:hAnsi="Times New Roman" w:cs="Times New Roman"/>
          <w:sz w:val="24"/>
          <w:szCs w:val="24"/>
        </w:rPr>
        <w:t xml:space="preserve"> No significant differences were observed (</w:t>
      </w:r>
      <w:r w:rsidR="00B306D6" w:rsidRPr="00A47F9D">
        <w:rPr>
          <w:rFonts w:ascii="Times New Roman" w:hAnsi="Times New Roman" w:cs="Times New Roman"/>
          <w:i/>
          <w:sz w:val="24"/>
          <w:szCs w:val="24"/>
        </w:rPr>
        <w:t>p</w:t>
      </w:r>
      <w:r w:rsidR="00B306D6" w:rsidRPr="00A47F9D">
        <w:rPr>
          <w:rFonts w:ascii="Times New Roman" w:hAnsi="Times New Roman" w:cs="Times New Roman"/>
          <w:sz w:val="24"/>
          <w:szCs w:val="24"/>
        </w:rPr>
        <w:t>&gt;0.05</w:t>
      </w:r>
      <w:r w:rsidR="00F718C4" w:rsidRPr="00A47F9D">
        <w:rPr>
          <w:rFonts w:ascii="Times New Roman" w:hAnsi="Times New Roman" w:cs="Times New Roman"/>
          <w:sz w:val="24"/>
          <w:szCs w:val="24"/>
        </w:rPr>
        <w:t xml:space="preserve">; linear regression with </w:t>
      </w:r>
      <w:r w:rsidR="00275BEF">
        <w:rPr>
          <w:rFonts w:ascii="Times New Roman" w:hAnsi="Times New Roman" w:cs="Times New Roman"/>
          <w:sz w:val="24"/>
          <w:szCs w:val="24"/>
        </w:rPr>
        <w:t>b</w:t>
      </w:r>
      <w:r w:rsidR="00F718C4" w:rsidRPr="00A47F9D">
        <w:rPr>
          <w:rFonts w:ascii="Times New Roman" w:hAnsi="Times New Roman" w:cs="Times New Roman"/>
          <w:sz w:val="24"/>
          <w:szCs w:val="24"/>
        </w:rPr>
        <w:t>ootstrap values</w:t>
      </w:r>
      <w:r w:rsidR="00B306D6" w:rsidRPr="00A47F9D">
        <w:rPr>
          <w:rFonts w:ascii="Times New Roman" w:hAnsi="Times New Roman" w:cs="Times New Roman"/>
          <w:sz w:val="24"/>
          <w:szCs w:val="24"/>
        </w:rPr>
        <w:t>)</w:t>
      </w:r>
      <w:r w:rsidR="00154FCE" w:rsidRPr="00A47F9D">
        <w:rPr>
          <w:rFonts w:ascii="Times New Roman" w:hAnsi="Times New Roman" w:cs="Times New Roman"/>
          <w:sz w:val="24"/>
          <w:szCs w:val="24"/>
        </w:rPr>
        <w:t>.</w:t>
      </w:r>
    </w:p>
    <w:p w14:paraId="18FE249B" w14:textId="2985F273" w:rsidR="00A4321E" w:rsidRPr="00A47F9D" w:rsidRDefault="00F22D57" w:rsidP="00F22D57">
      <w:pPr>
        <w:rPr>
          <w:rFonts w:ascii="Times New Roman" w:hAnsi="Times New Roman" w:cs="Times New Roman"/>
          <w:sz w:val="24"/>
          <w:szCs w:val="24"/>
        </w:rPr>
      </w:pPr>
      <w:r w:rsidRPr="00A47F9D">
        <w:rPr>
          <w:rFonts w:ascii="Times New Roman" w:hAnsi="Times New Roman" w:cs="Times New Roman"/>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6"/>
      </w:tblGrid>
      <w:tr w:rsidR="005E75E1" w:rsidRPr="00A47F9D" w14:paraId="3204FDDC" w14:textId="77777777" w:rsidTr="006D4350">
        <w:tc>
          <w:tcPr>
            <w:tcW w:w="9406" w:type="dxa"/>
          </w:tcPr>
          <w:p w14:paraId="7547CD6E" w14:textId="77777777" w:rsidR="005E75E1" w:rsidRPr="00A47F9D" w:rsidRDefault="005E75E1" w:rsidP="001D06D1">
            <w:pPr>
              <w:spacing w:line="480" w:lineRule="auto"/>
              <w:jc w:val="both"/>
              <w:rPr>
                <w:rFonts w:ascii="Times New Roman" w:hAnsi="Times New Roman" w:cs="Times New Roman"/>
                <w:sz w:val="24"/>
                <w:szCs w:val="24"/>
              </w:rPr>
            </w:pPr>
            <w:r w:rsidRPr="00A47F9D">
              <w:rPr>
                <w:rFonts w:ascii="Times New Roman" w:hAnsi="Times New Roman" w:cs="Times New Roman"/>
                <w:sz w:val="24"/>
                <w:szCs w:val="24"/>
              </w:rPr>
              <w:lastRenderedPageBreak/>
              <w:t>A</w:t>
            </w:r>
          </w:p>
          <w:p w14:paraId="626E06BA" w14:textId="546F2C52" w:rsidR="005E75E1" w:rsidRPr="00A47F9D" w:rsidRDefault="006D4350" w:rsidP="001D06D1">
            <w:pPr>
              <w:spacing w:line="480" w:lineRule="auto"/>
              <w:jc w:val="both"/>
              <w:rPr>
                <w:rFonts w:ascii="Times New Roman" w:hAnsi="Times New Roman" w:cs="Times New Roman"/>
                <w:b/>
                <w:bCs/>
                <w:sz w:val="24"/>
                <w:szCs w:val="24"/>
              </w:rPr>
            </w:pPr>
            <w:r>
              <w:rPr>
                <w:noProof/>
              </w:rPr>
              <w:drawing>
                <wp:inline distT="0" distB="0" distL="0" distR="0" wp14:anchorId="3DEE100D" wp14:editId="70EA8FE5">
                  <wp:extent cx="5972810" cy="2894330"/>
                  <wp:effectExtent l="0" t="0" r="889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72810" cy="2894330"/>
                          </a:xfrm>
                          <a:prstGeom prst="rect">
                            <a:avLst/>
                          </a:prstGeom>
                        </pic:spPr>
                      </pic:pic>
                    </a:graphicData>
                  </a:graphic>
                </wp:inline>
              </w:drawing>
            </w:r>
          </w:p>
        </w:tc>
      </w:tr>
      <w:tr w:rsidR="005E75E1" w:rsidRPr="00A47F9D" w14:paraId="000716D3" w14:textId="77777777" w:rsidTr="006D4350">
        <w:tc>
          <w:tcPr>
            <w:tcW w:w="9406" w:type="dxa"/>
          </w:tcPr>
          <w:p w14:paraId="0F392AEC" w14:textId="77777777" w:rsidR="005E75E1" w:rsidRPr="00A47F9D" w:rsidRDefault="005E75E1" w:rsidP="001D06D1">
            <w:pPr>
              <w:spacing w:line="480" w:lineRule="auto"/>
              <w:jc w:val="both"/>
              <w:rPr>
                <w:rFonts w:ascii="Times New Roman" w:hAnsi="Times New Roman" w:cs="Times New Roman"/>
                <w:sz w:val="24"/>
                <w:szCs w:val="24"/>
              </w:rPr>
            </w:pPr>
            <w:r w:rsidRPr="00A47F9D">
              <w:rPr>
                <w:rFonts w:ascii="Times New Roman" w:hAnsi="Times New Roman" w:cs="Times New Roman"/>
                <w:sz w:val="24"/>
                <w:szCs w:val="24"/>
              </w:rPr>
              <w:t>B</w:t>
            </w:r>
          </w:p>
          <w:p w14:paraId="048BBE10" w14:textId="13890AC0" w:rsidR="005E75E1" w:rsidRPr="00A47F9D" w:rsidRDefault="006D4350" w:rsidP="001D06D1">
            <w:pPr>
              <w:spacing w:line="480" w:lineRule="auto"/>
              <w:jc w:val="both"/>
              <w:rPr>
                <w:rFonts w:ascii="Times New Roman" w:hAnsi="Times New Roman" w:cs="Times New Roman"/>
                <w:b/>
                <w:bCs/>
                <w:sz w:val="24"/>
                <w:szCs w:val="24"/>
              </w:rPr>
            </w:pPr>
            <w:r>
              <w:rPr>
                <w:noProof/>
              </w:rPr>
              <w:drawing>
                <wp:inline distT="0" distB="0" distL="0" distR="0" wp14:anchorId="69EE6C82" wp14:editId="7AC5ACDD">
                  <wp:extent cx="5972810" cy="2894330"/>
                  <wp:effectExtent l="0" t="0" r="889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72810" cy="2894330"/>
                          </a:xfrm>
                          <a:prstGeom prst="rect">
                            <a:avLst/>
                          </a:prstGeom>
                        </pic:spPr>
                      </pic:pic>
                    </a:graphicData>
                  </a:graphic>
                </wp:inline>
              </w:drawing>
            </w:r>
          </w:p>
        </w:tc>
      </w:tr>
    </w:tbl>
    <w:p w14:paraId="64E4C71C" w14:textId="77777777" w:rsidR="006D4350" w:rsidRDefault="006D4350">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6"/>
      </w:tblGrid>
      <w:tr w:rsidR="005E75E1" w:rsidRPr="00A47F9D" w14:paraId="3AA70255" w14:textId="77777777" w:rsidTr="006D4350">
        <w:tc>
          <w:tcPr>
            <w:tcW w:w="9406" w:type="dxa"/>
          </w:tcPr>
          <w:p w14:paraId="6A8F4C3D" w14:textId="16B2D011" w:rsidR="005E75E1" w:rsidRPr="00A47F9D" w:rsidRDefault="005E75E1" w:rsidP="001D06D1">
            <w:pPr>
              <w:spacing w:line="480" w:lineRule="auto"/>
              <w:jc w:val="both"/>
              <w:rPr>
                <w:rFonts w:ascii="Times New Roman" w:hAnsi="Times New Roman" w:cs="Times New Roman"/>
                <w:sz w:val="24"/>
                <w:szCs w:val="24"/>
              </w:rPr>
            </w:pPr>
            <w:r w:rsidRPr="00A47F9D">
              <w:rPr>
                <w:rFonts w:ascii="Times New Roman" w:hAnsi="Times New Roman" w:cs="Times New Roman"/>
                <w:sz w:val="24"/>
                <w:szCs w:val="24"/>
              </w:rPr>
              <w:lastRenderedPageBreak/>
              <w:t>C</w:t>
            </w:r>
          </w:p>
          <w:p w14:paraId="2B035A2C" w14:textId="0B6E1EFA" w:rsidR="005E75E1" w:rsidRPr="00A47F9D" w:rsidRDefault="006D4350" w:rsidP="001D06D1">
            <w:pPr>
              <w:spacing w:line="480" w:lineRule="auto"/>
              <w:jc w:val="both"/>
              <w:rPr>
                <w:rFonts w:ascii="Times New Roman" w:hAnsi="Times New Roman" w:cs="Times New Roman"/>
                <w:b/>
                <w:bCs/>
                <w:sz w:val="24"/>
                <w:szCs w:val="24"/>
              </w:rPr>
            </w:pPr>
            <w:r>
              <w:rPr>
                <w:noProof/>
              </w:rPr>
              <w:drawing>
                <wp:inline distT="0" distB="0" distL="0" distR="0" wp14:anchorId="14B6C8D3" wp14:editId="4342F6E8">
                  <wp:extent cx="5972810" cy="2894330"/>
                  <wp:effectExtent l="0" t="0" r="889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72810" cy="2894330"/>
                          </a:xfrm>
                          <a:prstGeom prst="rect">
                            <a:avLst/>
                          </a:prstGeom>
                        </pic:spPr>
                      </pic:pic>
                    </a:graphicData>
                  </a:graphic>
                </wp:inline>
              </w:drawing>
            </w:r>
          </w:p>
        </w:tc>
      </w:tr>
      <w:tr w:rsidR="005E75E1" w:rsidRPr="00A47F9D" w14:paraId="5680A575" w14:textId="77777777" w:rsidTr="006D4350">
        <w:tc>
          <w:tcPr>
            <w:tcW w:w="9406" w:type="dxa"/>
          </w:tcPr>
          <w:p w14:paraId="020E4023" w14:textId="474D2503" w:rsidR="005E75E1" w:rsidRPr="00A47F9D" w:rsidRDefault="00710D53" w:rsidP="001D06D1">
            <w:pPr>
              <w:spacing w:line="480" w:lineRule="auto"/>
              <w:jc w:val="both"/>
              <w:rPr>
                <w:rFonts w:ascii="Times New Roman" w:hAnsi="Times New Roman" w:cs="Times New Roman"/>
                <w:sz w:val="24"/>
                <w:szCs w:val="24"/>
              </w:rPr>
            </w:pPr>
            <w:r w:rsidRPr="00A47F9D">
              <w:rPr>
                <w:sz w:val="24"/>
                <w:szCs w:val="24"/>
              </w:rPr>
              <w:br w:type="page"/>
            </w:r>
            <w:r w:rsidR="005E75E1" w:rsidRPr="00A47F9D">
              <w:rPr>
                <w:rFonts w:ascii="Times New Roman" w:hAnsi="Times New Roman" w:cs="Times New Roman"/>
                <w:sz w:val="24"/>
                <w:szCs w:val="24"/>
              </w:rPr>
              <w:t>D</w:t>
            </w:r>
          </w:p>
          <w:p w14:paraId="6D1840F3" w14:textId="15686DF3" w:rsidR="005E75E1" w:rsidRPr="00A47F9D" w:rsidRDefault="006D4350" w:rsidP="001D06D1">
            <w:pPr>
              <w:spacing w:line="480" w:lineRule="auto"/>
              <w:jc w:val="both"/>
              <w:rPr>
                <w:rFonts w:ascii="Times New Roman" w:hAnsi="Times New Roman" w:cs="Times New Roman"/>
                <w:b/>
                <w:bCs/>
                <w:sz w:val="24"/>
                <w:szCs w:val="24"/>
              </w:rPr>
            </w:pPr>
            <w:r>
              <w:rPr>
                <w:noProof/>
              </w:rPr>
              <w:drawing>
                <wp:inline distT="0" distB="0" distL="0" distR="0" wp14:anchorId="271D23B0" wp14:editId="23EEDC06">
                  <wp:extent cx="5972810" cy="2894330"/>
                  <wp:effectExtent l="0" t="0" r="889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72810" cy="2894330"/>
                          </a:xfrm>
                          <a:prstGeom prst="rect">
                            <a:avLst/>
                          </a:prstGeom>
                        </pic:spPr>
                      </pic:pic>
                    </a:graphicData>
                  </a:graphic>
                </wp:inline>
              </w:drawing>
            </w:r>
          </w:p>
        </w:tc>
      </w:tr>
    </w:tbl>
    <w:p w14:paraId="1007BA76" w14:textId="77777777" w:rsidR="006D4350" w:rsidRDefault="006D4350">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6"/>
      </w:tblGrid>
      <w:tr w:rsidR="005E75E1" w:rsidRPr="00A47F9D" w14:paraId="7B0E7FC5" w14:textId="77777777" w:rsidTr="006D4350">
        <w:tc>
          <w:tcPr>
            <w:tcW w:w="9406" w:type="dxa"/>
          </w:tcPr>
          <w:p w14:paraId="16684A08" w14:textId="37B75A15" w:rsidR="005E75E1" w:rsidRPr="00A47F9D" w:rsidRDefault="005E75E1" w:rsidP="001D06D1">
            <w:pPr>
              <w:spacing w:line="480" w:lineRule="auto"/>
              <w:jc w:val="both"/>
              <w:rPr>
                <w:rFonts w:ascii="Times New Roman" w:hAnsi="Times New Roman" w:cs="Times New Roman"/>
                <w:sz w:val="24"/>
                <w:szCs w:val="24"/>
              </w:rPr>
            </w:pPr>
            <w:r w:rsidRPr="00A47F9D">
              <w:rPr>
                <w:rFonts w:ascii="Times New Roman" w:hAnsi="Times New Roman" w:cs="Times New Roman"/>
                <w:sz w:val="24"/>
                <w:szCs w:val="24"/>
              </w:rPr>
              <w:lastRenderedPageBreak/>
              <w:t>E</w:t>
            </w:r>
          </w:p>
          <w:p w14:paraId="20586B06" w14:textId="624EBDDF" w:rsidR="005E75E1" w:rsidRPr="00A47F9D" w:rsidRDefault="009B5358" w:rsidP="001D06D1">
            <w:pPr>
              <w:spacing w:line="480" w:lineRule="auto"/>
              <w:jc w:val="both"/>
              <w:rPr>
                <w:rFonts w:ascii="Times New Roman" w:hAnsi="Times New Roman" w:cs="Times New Roman"/>
                <w:b/>
                <w:bCs/>
                <w:sz w:val="24"/>
                <w:szCs w:val="24"/>
              </w:rPr>
            </w:pPr>
            <w:r>
              <w:rPr>
                <w:noProof/>
              </w:rPr>
              <w:drawing>
                <wp:inline distT="0" distB="0" distL="0" distR="0" wp14:anchorId="7B3BAF76" wp14:editId="3BC746B7">
                  <wp:extent cx="5972810" cy="2894330"/>
                  <wp:effectExtent l="0" t="0" r="889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72810" cy="2894330"/>
                          </a:xfrm>
                          <a:prstGeom prst="rect">
                            <a:avLst/>
                          </a:prstGeom>
                        </pic:spPr>
                      </pic:pic>
                    </a:graphicData>
                  </a:graphic>
                </wp:inline>
              </w:drawing>
            </w:r>
          </w:p>
        </w:tc>
      </w:tr>
      <w:tr w:rsidR="005E75E1" w:rsidRPr="00A47F9D" w14:paraId="5CBE9C77" w14:textId="77777777" w:rsidTr="006D4350">
        <w:tc>
          <w:tcPr>
            <w:tcW w:w="9406" w:type="dxa"/>
          </w:tcPr>
          <w:p w14:paraId="34D2FA36" w14:textId="77777777" w:rsidR="005E75E1" w:rsidRPr="00A47F9D" w:rsidRDefault="005E75E1" w:rsidP="001D06D1">
            <w:pPr>
              <w:spacing w:line="480" w:lineRule="auto"/>
              <w:jc w:val="both"/>
              <w:rPr>
                <w:rFonts w:ascii="Times New Roman" w:hAnsi="Times New Roman" w:cs="Times New Roman"/>
                <w:sz w:val="24"/>
                <w:szCs w:val="24"/>
              </w:rPr>
            </w:pPr>
            <w:r w:rsidRPr="00A47F9D">
              <w:rPr>
                <w:rFonts w:ascii="Times New Roman" w:hAnsi="Times New Roman" w:cs="Times New Roman"/>
                <w:sz w:val="24"/>
                <w:szCs w:val="24"/>
              </w:rPr>
              <w:t>F</w:t>
            </w:r>
          </w:p>
          <w:p w14:paraId="7648AA6A" w14:textId="01D6EF81" w:rsidR="005E75E1" w:rsidRPr="00A47F9D" w:rsidRDefault="009B5358" w:rsidP="001D06D1">
            <w:pPr>
              <w:spacing w:line="480" w:lineRule="auto"/>
              <w:jc w:val="both"/>
              <w:rPr>
                <w:rFonts w:ascii="Times New Roman" w:hAnsi="Times New Roman" w:cs="Times New Roman"/>
                <w:b/>
                <w:bCs/>
                <w:sz w:val="24"/>
                <w:szCs w:val="24"/>
              </w:rPr>
            </w:pPr>
            <w:r>
              <w:rPr>
                <w:noProof/>
              </w:rPr>
              <w:drawing>
                <wp:inline distT="0" distB="0" distL="0" distR="0" wp14:anchorId="6E62B20B" wp14:editId="5B55487B">
                  <wp:extent cx="5972810" cy="2894330"/>
                  <wp:effectExtent l="0" t="0" r="889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72810" cy="2894330"/>
                          </a:xfrm>
                          <a:prstGeom prst="rect">
                            <a:avLst/>
                          </a:prstGeom>
                        </pic:spPr>
                      </pic:pic>
                    </a:graphicData>
                  </a:graphic>
                </wp:inline>
              </w:drawing>
            </w:r>
          </w:p>
        </w:tc>
      </w:tr>
    </w:tbl>
    <w:p w14:paraId="5595C7E4" w14:textId="042E793B" w:rsidR="005E75E1" w:rsidRPr="00A47F9D" w:rsidRDefault="004C467C" w:rsidP="001D06D1">
      <w:pPr>
        <w:spacing w:line="480" w:lineRule="auto"/>
        <w:jc w:val="both"/>
        <w:rPr>
          <w:rFonts w:ascii="Times New Roman" w:hAnsi="Times New Roman" w:cs="Times New Roman"/>
          <w:b/>
          <w:bCs/>
          <w:sz w:val="24"/>
          <w:szCs w:val="24"/>
        </w:rPr>
      </w:pPr>
      <w:r w:rsidRPr="00A47F9D">
        <w:rPr>
          <w:rFonts w:ascii="Times New Roman" w:hAnsi="Times New Roman" w:cs="Times New Roman"/>
          <w:b/>
          <w:bCs/>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6"/>
      </w:tblGrid>
      <w:tr w:rsidR="005E75E1" w:rsidRPr="00A47F9D" w14:paraId="53CF429B" w14:textId="77777777" w:rsidTr="005E75E1">
        <w:tc>
          <w:tcPr>
            <w:tcW w:w="9396" w:type="dxa"/>
          </w:tcPr>
          <w:p w14:paraId="460F8F90" w14:textId="77777777" w:rsidR="005E75E1" w:rsidRPr="00A47F9D" w:rsidRDefault="005E75E1" w:rsidP="001D06D1">
            <w:pPr>
              <w:spacing w:line="480" w:lineRule="auto"/>
              <w:jc w:val="both"/>
              <w:rPr>
                <w:rFonts w:ascii="Times New Roman" w:hAnsi="Times New Roman" w:cs="Times New Roman"/>
                <w:sz w:val="24"/>
                <w:szCs w:val="24"/>
              </w:rPr>
            </w:pPr>
            <w:r w:rsidRPr="00A47F9D">
              <w:rPr>
                <w:rFonts w:ascii="Times New Roman" w:hAnsi="Times New Roman" w:cs="Times New Roman"/>
                <w:sz w:val="24"/>
                <w:szCs w:val="24"/>
              </w:rPr>
              <w:lastRenderedPageBreak/>
              <w:t>G</w:t>
            </w:r>
          </w:p>
          <w:p w14:paraId="767DD131" w14:textId="2DAED306" w:rsidR="005E75E1" w:rsidRPr="00A47F9D" w:rsidRDefault="009B5358" w:rsidP="001D06D1">
            <w:pPr>
              <w:spacing w:line="480" w:lineRule="auto"/>
              <w:jc w:val="both"/>
              <w:rPr>
                <w:rFonts w:ascii="Times New Roman" w:hAnsi="Times New Roman" w:cs="Times New Roman"/>
                <w:b/>
                <w:bCs/>
                <w:sz w:val="24"/>
                <w:szCs w:val="24"/>
              </w:rPr>
            </w:pPr>
            <w:r>
              <w:rPr>
                <w:noProof/>
              </w:rPr>
              <w:drawing>
                <wp:inline distT="0" distB="0" distL="0" distR="0" wp14:anchorId="796F97FB" wp14:editId="492680C7">
                  <wp:extent cx="5972810" cy="2894330"/>
                  <wp:effectExtent l="0" t="0" r="889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72810" cy="2894330"/>
                          </a:xfrm>
                          <a:prstGeom prst="rect">
                            <a:avLst/>
                          </a:prstGeom>
                        </pic:spPr>
                      </pic:pic>
                    </a:graphicData>
                  </a:graphic>
                </wp:inline>
              </w:drawing>
            </w:r>
          </w:p>
        </w:tc>
      </w:tr>
      <w:tr w:rsidR="005E75E1" w:rsidRPr="00A47F9D" w14:paraId="61781B07" w14:textId="77777777" w:rsidTr="005E75E1">
        <w:tc>
          <w:tcPr>
            <w:tcW w:w="9396" w:type="dxa"/>
          </w:tcPr>
          <w:p w14:paraId="31046EC1" w14:textId="75C4B5B8" w:rsidR="005E75E1" w:rsidRPr="00A47F9D" w:rsidRDefault="005E75E1" w:rsidP="001D06D1">
            <w:pPr>
              <w:spacing w:line="480" w:lineRule="auto"/>
              <w:jc w:val="both"/>
              <w:rPr>
                <w:rFonts w:ascii="Times New Roman" w:hAnsi="Times New Roman" w:cs="Times New Roman"/>
                <w:b/>
                <w:bCs/>
                <w:sz w:val="24"/>
                <w:szCs w:val="24"/>
              </w:rPr>
            </w:pPr>
            <w:r w:rsidRPr="00A47F9D">
              <w:rPr>
                <w:rFonts w:ascii="Times New Roman" w:hAnsi="Times New Roman" w:cs="Times New Roman"/>
                <w:sz w:val="24"/>
                <w:szCs w:val="24"/>
              </w:rPr>
              <w:t>H</w:t>
            </w:r>
          </w:p>
          <w:p w14:paraId="513B0D3F" w14:textId="26E258A3" w:rsidR="009B5358" w:rsidRPr="00A47F9D" w:rsidRDefault="009B5358" w:rsidP="001D06D1">
            <w:pPr>
              <w:spacing w:line="480" w:lineRule="auto"/>
              <w:jc w:val="both"/>
              <w:rPr>
                <w:rFonts w:ascii="Times New Roman" w:hAnsi="Times New Roman" w:cs="Times New Roman"/>
                <w:b/>
                <w:bCs/>
                <w:sz w:val="24"/>
                <w:szCs w:val="24"/>
              </w:rPr>
            </w:pPr>
            <w:r>
              <w:rPr>
                <w:noProof/>
              </w:rPr>
              <w:drawing>
                <wp:inline distT="0" distB="0" distL="0" distR="0" wp14:anchorId="6BEA3668" wp14:editId="133636E9">
                  <wp:extent cx="5972810" cy="2894330"/>
                  <wp:effectExtent l="0" t="0" r="889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72810" cy="2894330"/>
                          </a:xfrm>
                          <a:prstGeom prst="rect">
                            <a:avLst/>
                          </a:prstGeom>
                        </pic:spPr>
                      </pic:pic>
                    </a:graphicData>
                  </a:graphic>
                </wp:inline>
              </w:drawing>
            </w:r>
          </w:p>
        </w:tc>
      </w:tr>
    </w:tbl>
    <w:p w14:paraId="0E545DD6" w14:textId="313F299C" w:rsidR="00AE399F" w:rsidRPr="00A47F9D" w:rsidRDefault="00F75021" w:rsidP="001D06D1">
      <w:pPr>
        <w:spacing w:line="480" w:lineRule="auto"/>
        <w:jc w:val="both"/>
        <w:rPr>
          <w:rFonts w:ascii="Times New Roman" w:hAnsi="Times New Roman" w:cs="Times New Roman"/>
          <w:noProof/>
          <w:sz w:val="24"/>
          <w:szCs w:val="24"/>
        </w:rPr>
      </w:pPr>
      <w:r w:rsidRPr="00A47F9D">
        <w:rPr>
          <w:rFonts w:ascii="Times New Roman" w:hAnsi="Times New Roman" w:cs="Times New Roman"/>
          <w:b/>
          <w:bCs/>
          <w:sz w:val="24"/>
          <w:szCs w:val="24"/>
        </w:rPr>
        <w:t>Fig</w:t>
      </w:r>
      <w:r w:rsidR="00297A8B" w:rsidRPr="00A47F9D">
        <w:rPr>
          <w:rFonts w:ascii="Times New Roman" w:hAnsi="Times New Roman" w:cs="Times New Roman"/>
          <w:b/>
          <w:bCs/>
          <w:sz w:val="24"/>
          <w:szCs w:val="24"/>
        </w:rPr>
        <w:t>.</w:t>
      </w:r>
      <w:r w:rsidRPr="00A47F9D">
        <w:rPr>
          <w:rFonts w:ascii="Times New Roman" w:hAnsi="Times New Roman" w:cs="Times New Roman"/>
          <w:b/>
          <w:bCs/>
          <w:sz w:val="24"/>
          <w:szCs w:val="24"/>
        </w:rPr>
        <w:t xml:space="preserve"> </w:t>
      </w:r>
      <w:r w:rsidR="008234F8" w:rsidRPr="00A47F9D">
        <w:rPr>
          <w:rFonts w:ascii="Times New Roman" w:hAnsi="Times New Roman" w:cs="Times New Roman"/>
          <w:b/>
          <w:bCs/>
          <w:sz w:val="24"/>
          <w:szCs w:val="24"/>
        </w:rPr>
        <w:t>S</w:t>
      </w:r>
      <w:r w:rsidR="00AF0537">
        <w:rPr>
          <w:rFonts w:ascii="Times New Roman" w:hAnsi="Times New Roman" w:cs="Times New Roman"/>
          <w:b/>
          <w:bCs/>
          <w:sz w:val="24"/>
          <w:szCs w:val="24"/>
        </w:rPr>
        <w:t>7</w:t>
      </w:r>
      <w:r w:rsidR="00D52E03" w:rsidRPr="00A47F9D">
        <w:rPr>
          <w:rFonts w:ascii="Times New Roman" w:hAnsi="Times New Roman" w:cs="Times New Roman"/>
          <w:b/>
          <w:bCs/>
          <w:sz w:val="24"/>
          <w:szCs w:val="24"/>
        </w:rPr>
        <w:t>.</w:t>
      </w:r>
      <w:r w:rsidRPr="00A47F9D">
        <w:rPr>
          <w:rFonts w:ascii="Times New Roman" w:hAnsi="Times New Roman" w:cs="Times New Roman"/>
          <w:b/>
          <w:bCs/>
          <w:sz w:val="24"/>
          <w:szCs w:val="24"/>
        </w:rPr>
        <w:t xml:space="preserve"> </w:t>
      </w:r>
      <w:r w:rsidR="00574B97" w:rsidRPr="00574B97">
        <w:rPr>
          <w:rFonts w:ascii="Times New Roman" w:hAnsi="Times New Roman" w:cs="Times New Roman"/>
          <w:bCs/>
          <w:sz w:val="24"/>
          <w:szCs w:val="24"/>
        </w:rPr>
        <w:t>Antibiotic resistance gene (</w:t>
      </w:r>
      <w:r w:rsidR="007E146B" w:rsidRPr="00574B97">
        <w:rPr>
          <w:rFonts w:ascii="Times New Roman" w:hAnsi="Times New Roman" w:cs="Times New Roman"/>
          <w:noProof/>
          <w:sz w:val="24"/>
          <w:szCs w:val="24"/>
        </w:rPr>
        <w:t>ARG</w:t>
      </w:r>
      <w:r w:rsidR="00574B97" w:rsidRPr="00574B97">
        <w:rPr>
          <w:rFonts w:ascii="Times New Roman" w:hAnsi="Times New Roman" w:cs="Times New Roman"/>
          <w:noProof/>
          <w:sz w:val="24"/>
          <w:szCs w:val="24"/>
        </w:rPr>
        <w:t>)</w:t>
      </w:r>
      <w:r w:rsidR="007E146B" w:rsidRPr="00A47F9D">
        <w:rPr>
          <w:rFonts w:ascii="Times New Roman" w:hAnsi="Times New Roman" w:cs="Times New Roman"/>
          <w:noProof/>
          <w:sz w:val="24"/>
          <w:szCs w:val="24"/>
        </w:rPr>
        <w:t xml:space="preserve"> and </w:t>
      </w:r>
      <w:r w:rsidR="00574B97">
        <w:rPr>
          <w:rFonts w:ascii="Times New Roman" w:hAnsi="Times New Roman" w:cs="Times New Roman"/>
          <w:noProof/>
          <w:sz w:val="24"/>
          <w:szCs w:val="24"/>
        </w:rPr>
        <w:t>mobile genetic element (</w:t>
      </w:r>
      <w:r w:rsidR="007E146B" w:rsidRPr="00A47F9D">
        <w:rPr>
          <w:rFonts w:ascii="Times New Roman" w:hAnsi="Times New Roman" w:cs="Times New Roman"/>
          <w:noProof/>
          <w:sz w:val="24"/>
          <w:szCs w:val="24"/>
        </w:rPr>
        <w:t>MGE</w:t>
      </w:r>
      <w:r w:rsidR="00574B97">
        <w:rPr>
          <w:rFonts w:ascii="Times New Roman" w:hAnsi="Times New Roman" w:cs="Times New Roman"/>
          <w:noProof/>
          <w:sz w:val="24"/>
          <w:szCs w:val="24"/>
        </w:rPr>
        <w:t>)</w:t>
      </w:r>
      <w:r w:rsidR="007E146B" w:rsidRPr="00A47F9D">
        <w:rPr>
          <w:rFonts w:ascii="Times New Roman" w:hAnsi="Times New Roman" w:cs="Times New Roman"/>
          <w:noProof/>
          <w:sz w:val="24"/>
          <w:szCs w:val="24"/>
        </w:rPr>
        <w:t xml:space="preserve"> r</w:t>
      </w:r>
      <w:r w:rsidRPr="00A47F9D">
        <w:rPr>
          <w:rFonts w:ascii="Times New Roman" w:hAnsi="Times New Roman" w:cs="Times New Roman"/>
          <w:noProof/>
          <w:sz w:val="24"/>
          <w:szCs w:val="24"/>
        </w:rPr>
        <w:t>elative abundance</w:t>
      </w:r>
      <w:r w:rsidR="007E146B" w:rsidRPr="00A47F9D">
        <w:rPr>
          <w:rFonts w:ascii="Times New Roman" w:hAnsi="Times New Roman" w:cs="Times New Roman"/>
          <w:noProof/>
          <w:sz w:val="24"/>
          <w:szCs w:val="24"/>
        </w:rPr>
        <w:t>s</w:t>
      </w:r>
      <w:r w:rsidRPr="00A47F9D">
        <w:rPr>
          <w:rFonts w:ascii="Times New Roman" w:hAnsi="Times New Roman" w:cs="Times New Roman"/>
          <w:noProof/>
          <w:sz w:val="24"/>
          <w:szCs w:val="24"/>
        </w:rPr>
        <w:t xml:space="preserve"> (log</w:t>
      </w:r>
      <w:r w:rsidRPr="00A47F9D">
        <w:rPr>
          <w:rFonts w:ascii="Times New Roman" w:hAnsi="Times New Roman" w:cs="Times New Roman"/>
          <w:noProof/>
          <w:sz w:val="24"/>
          <w:szCs w:val="24"/>
          <w:vertAlign w:val="subscript"/>
        </w:rPr>
        <w:t>10</w:t>
      </w:r>
      <w:r w:rsidRPr="00A47F9D">
        <w:rPr>
          <w:rFonts w:ascii="Times New Roman" w:hAnsi="Times New Roman" w:cs="Times New Roman"/>
          <w:noProof/>
          <w:sz w:val="24"/>
          <w:szCs w:val="24"/>
        </w:rPr>
        <w:t xml:space="preserve"> copies/16S rRNA gene</w:t>
      </w:r>
      <w:r w:rsidR="008D08B2" w:rsidRPr="00A47F9D">
        <w:rPr>
          <w:rFonts w:ascii="Times New Roman" w:hAnsi="Times New Roman" w:cs="Times New Roman"/>
          <w:noProof/>
          <w:sz w:val="24"/>
          <w:szCs w:val="24"/>
        </w:rPr>
        <w:t xml:space="preserve"> copies</w:t>
      </w:r>
      <w:r w:rsidRPr="00A47F9D">
        <w:rPr>
          <w:rFonts w:ascii="Times New Roman" w:hAnsi="Times New Roman" w:cs="Times New Roman"/>
          <w:noProof/>
          <w:sz w:val="24"/>
          <w:szCs w:val="24"/>
        </w:rPr>
        <w:t xml:space="preserve">) in </w:t>
      </w:r>
      <w:r w:rsidR="00D52E03" w:rsidRPr="00A47F9D">
        <w:rPr>
          <w:rFonts w:ascii="Times New Roman" w:hAnsi="Times New Roman" w:cs="Times New Roman"/>
          <w:noProof/>
          <w:sz w:val="24"/>
          <w:szCs w:val="24"/>
        </w:rPr>
        <w:t xml:space="preserve">A) </w:t>
      </w:r>
      <w:proofErr w:type="spellStart"/>
      <w:r w:rsidRPr="00A47F9D">
        <w:rPr>
          <w:rFonts w:ascii="Times New Roman" w:hAnsi="Times New Roman" w:cs="Times New Roman"/>
          <w:sz w:val="24"/>
          <w:szCs w:val="24"/>
        </w:rPr>
        <w:t>Leptosol</w:t>
      </w:r>
      <w:proofErr w:type="spellEnd"/>
      <w:r w:rsidRPr="00A47F9D">
        <w:rPr>
          <w:rFonts w:ascii="Times New Roman" w:hAnsi="Times New Roman" w:cs="Times New Roman"/>
          <w:sz w:val="24"/>
          <w:szCs w:val="24"/>
        </w:rPr>
        <w:t xml:space="preserve"> </w:t>
      </w:r>
      <w:r w:rsidR="00AB3E86" w:rsidRPr="00A47F9D">
        <w:rPr>
          <w:rFonts w:ascii="Times New Roman" w:hAnsi="Times New Roman" w:cs="Times New Roman"/>
          <w:sz w:val="24"/>
          <w:szCs w:val="24"/>
        </w:rPr>
        <w:t xml:space="preserve">soil samples </w:t>
      </w:r>
      <w:r w:rsidRPr="00A47F9D">
        <w:rPr>
          <w:rFonts w:ascii="Times New Roman" w:hAnsi="Times New Roman" w:cs="Times New Roman"/>
          <w:sz w:val="24"/>
          <w:szCs w:val="24"/>
        </w:rPr>
        <w:t xml:space="preserve">from </w:t>
      </w:r>
      <w:r w:rsidR="00725587">
        <w:rPr>
          <w:rFonts w:ascii="Times New Roman" w:hAnsi="Times New Roman" w:cs="Times New Roman"/>
          <w:sz w:val="24"/>
          <w:szCs w:val="24"/>
        </w:rPr>
        <w:t>unstained soil</w:t>
      </w:r>
      <w:r w:rsidRPr="00A47F9D">
        <w:rPr>
          <w:rFonts w:ascii="Times New Roman" w:hAnsi="Times New Roman" w:cs="Times New Roman"/>
          <w:sz w:val="24"/>
          <w:szCs w:val="24"/>
        </w:rPr>
        <w:t xml:space="preserve">, </w:t>
      </w:r>
      <w:r w:rsidR="00D52E03" w:rsidRPr="00A47F9D">
        <w:rPr>
          <w:rFonts w:ascii="Times New Roman" w:hAnsi="Times New Roman" w:cs="Times New Roman"/>
          <w:sz w:val="24"/>
          <w:szCs w:val="24"/>
        </w:rPr>
        <w:t xml:space="preserve">B) </w:t>
      </w:r>
      <w:proofErr w:type="spellStart"/>
      <w:r w:rsidRPr="00A47F9D">
        <w:rPr>
          <w:rFonts w:ascii="Times New Roman" w:hAnsi="Times New Roman" w:cs="Times New Roman"/>
          <w:sz w:val="24"/>
          <w:szCs w:val="24"/>
        </w:rPr>
        <w:t>Vertisol</w:t>
      </w:r>
      <w:proofErr w:type="spellEnd"/>
      <w:r w:rsidRPr="00A47F9D">
        <w:rPr>
          <w:rFonts w:ascii="Times New Roman" w:hAnsi="Times New Roman" w:cs="Times New Roman"/>
          <w:sz w:val="24"/>
          <w:szCs w:val="24"/>
        </w:rPr>
        <w:t xml:space="preserve"> </w:t>
      </w:r>
      <w:r w:rsidR="00AB3E86" w:rsidRPr="00A47F9D">
        <w:rPr>
          <w:rFonts w:ascii="Times New Roman" w:hAnsi="Times New Roman" w:cs="Times New Roman"/>
          <w:sz w:val="24"/>
          <w:szCs w:val="24"/>
        </w:rPr>
        <w:t xml:space="preserve">soil samples </w:t>
      </w:r>
      <w:r w:rsidRPr="00A47F9D">
        <w:rPr>
          <w:rFonts w:ascii="Times New Roman" w:hAnsi="Times New Roman" w:cs="Times New Roman"/>
          <w:sz w:val="24"/>
          <w:szCs w:val="24"/>
        </w:rPr>
        <w:t xml:space="preserve">from </w:t>
      </w:r>
      <w:r w:rsidR="00725587">
        <w:rPr>
          <w:rFonts w:ascii="Times New Roman" w:hAnsi="Times New Roman" w:cs="Times New Roman"/>
          <w:sz w:val="24"/>
          <w:szCs w:val="24"/>
        </w:rPr>
        <w:t>unstained soil</w:t>
      </w:r>
      <w:r w:rsidRPr="00A47F9D">
        <w:rPr>
          <w:rFonts w:ascii="Times New Roman" w:hAnsi="Times New Roman" w:cs="Times New Roman"/>
          <w:sz w:val="24"/>
          <w:szCs w:val="24"/>
        </w:rPr>
        <w:t xml:space="preserve">, </w:t>
      </w:r>
      <w:r w:rsidR="00D52E03" w:rsidRPr="00A47F9D">
        <w:rPr>
          <w:rFonts w:ascii="Times New Roman" w:hAnsi="Times New Roman" w:cs="Times New Roman"/>
          <w:sz w:val="24"/>
          <w:szCs w:val="24"/>
        </w:rPr>
        <w:t xml:space="preserve">C) </w:t>
      </w:r>
      <w:proofErr w:type="spellStart"/>
      <w:r w:rsidRPr="00A47F9D">
        <w:rPr>
          <w:rFonts w:ascii="Times New Roman" w:hAnsi="Times New Roman" w:cs="Times New Roman"/>
          <w:sz w:val="24"/>
          <w:szCs w:val="24"/>
        </w:rPr>
        <w:t>Leptosol</w:t>
      </w:r>
      <w:proofErr w:type="spellEnd"/>
      <w:r w:rsidRPr="00A47F9D">
        <w:rPr>
          <w:rFonts w:ascii="Times New Roman" w:hAnsi="Times New Roman" w:cs="Times New Roman"/>
          <w:sz w:val="24"/>
          <w:szCs w:val="24"/>
        </w:rPr>
        <w:t xml:space="preserve"> </w:t>
      </w:r>
      <w:r w:rsidR="00AB3E86" w:rsidRPr="00A47F9D">
        <w:rPr>
          <w:rFonts w:ascii="Times New Roman" w:hAnsi="Times New Roman" w:cs="Times New Roman"/>
          <w:sz w:val="24"/>
          <w:szCs w:val="24"/>
        </w:rPr>
        <w:t xml:space="preserve">soil samples </w:t>
      </w:r>
      <w:r w:rsidRPr="00A47F9D">
        <w:rPr>
          <w:rFonts w:ascii="Times New Roman" w:hAnsi="Times New Roman" w:cs="Times New Roman"/>
          <w:sz w:val="24"/>
          <w:szCs w:val="24"/>
        </w:rPr>
        <w:t xml:space="preserve">from preferential </w:t>
      </w:r>
      <w:r w:rsidR="00725587">
        <w:rPr>
          <w:rFonts w:ascii="Times New Roman" w:hAnsi="Times New Roman" w:cs="Times New Roman"/>
          <w:sz w:val="24"/>
          <w:szCs w:val="24"/>
        </w:rPr>
        <w:t xml:space="preserve">water </w:t>
      </w:r>
      <w:r w:rsidRPr="00A47F9D">
        <w:rPr>
          <w:rFonts w:ascii="Times New Roman" w:hAnsi="Times New Roman" w:cs="Times New Roman"/>
          <w:sz w:val="24"/>
          <w:szCs w:val="24"/>
        </w:rPr>
        <w:t>flow path</w:t>
      </w:r>
      <w:r w:rsidR="00DE0BD5">
        <w:rPr>
          <w:rFonts w:ascii="Times New Roman" w:hAnsi="Times New Roman" w:cs="Times New Roman"/>
          <w:sz w:val="24"/>
          <w:szCs w:val="24"/>
        </w:rPr>
        <w:t xml:space="preserve"> </w:t>
      </w:r>
      <w:r w:rsidRPr="00A47F9D">
        <w:rPr>
          <w:rFonts w:ascii="Times New Roman" w:hAnsi="Times New Roman" w:cs="Times New Roman"/>
          <w:sz w:val="24"/>
          <w:szCs w:val="24"/>
        </w:rPr>
        <w:t>s</w:t>
      </w:r>
      <w:r w:rsidR="00DE0BD5">
        <w:rPr>
          <w:rFonts w:ascii="Times New Roman" w:hAnsi="Times New Roman" w:cs="Times New Roman"/>
          <w:sz w:val="24"/>
          <w:szCs w:val="24"/>
        </w:rPr>
        <w:t>oil</w:t>
      </w:r>
      <w:r w:rsidR="00725587">
        <w:rPr>
          <w:rFonts w:ascii="Times New Roman" w:hAnsi="Times New Roman" w:cs="Times New Roman"/>
          <w:sz w:val="24"/>
          <w:szCs w:val="24"/>
        </w:rPr>
        <w:t xml:space="preserve"> (stained soil)</w:t>
      </w:r>
      <w:r w:rsidRPr="00A47F9D">
        <w:rPr>
          <w:rFonts w:ascii="Times New Roman" w:hAnsi="Times New Roman" w:cs="Times New Roman"/>
          <w:sz w:val="24"/>
          <w:szCs w:val="24"/>
        </w:rPr>
        <w:t xml:space="preserve">, </w:t>
      </w:r>
      <w:r w:rsidR="00D52E03" w:rsidRPr="00A47F9D">
        <w:rPr>
          <w:rFonts w:ascii="Times New Roman" w:hAnsi="Times New Roman" w:cs="Times New Roman"/>
          <w:sz w:val="24"/>
          <w:szCs w:val="24"/>
        </w:rPr>
        <w:t xml:space="preserve">D) </w:t>
      </w:r>
      <w:proofErr w:type="spellStart"/>
      <w:r w:rsidRPr="00A47F9D">
        <w:rPr>
          <w:rFonts w:ascii="Times New Roman" w:hAnsi="Times New Roman" w:cs="Times New Roman"/>
          <w:sz w:val="24"/>
          <w:szCs w:val="24"/>
        </w:rPr>
        <w:t>Vertisol</w:t>
      </w:r>
      <w:proofErr w:type="spellEnd"/>
      <w:r w:rsidRPr="00A47F9D">
        <w:rPr>
          <w:rFonts w:ascii="Times New Roman" w:hAnsi="Times New Roman" w:cs="Times New Roman"/>
          <w:sz w:val="24"/>
          <w:szCs w:val="24"/>
        </w:rPr>
        <w:t xml:space="preserve"> </w:t>
      </w:r>
      <w:r w:rsidR="00AB3E86" w:rsidRPr="00A47F9D">
        <w:rPr>
          <w:rFonts w:ascii="Times New Roman" w:hAnsi="Times New Roman" w:cs="Times New Roman"/>
          <w:sz w:val="24"/>
          <w:szCs w:val="24"/>
        </w:rPr>
        <w:t xml:space="preserve">soil samples </w:t>
      </w:r>
      <w:r w:rsidRPr="00A47F9D">
        <w:rPr>
          <w:rFonts w:ascii="Times New Roman" w:hAnsi="Times New Roman" w:cs="Times New Roman"/>
          <w:sz w:val="24"/>
          <w:szCs w:val="24"/>
        </w:rPr>
        <w:t xml:space="preserve">from </w:t>
      </w:r>
      <w:r w:rsidR="00A47F9D">
        <w:rPr>
          <w:rFonts w:ascii="Times New Roman" w:hAnsi="Times New Roman" w:cs="Times New Roman"/>
          <w:sz w:val="24"/>
          <w:szCs w:val="24"/>
        </w:rPr>
        <w:t>p</w:t>
      </w:r>
      <w:r w:rsidRPr="00A47F9D">
        <w:rPr>
          <w:rFonts w:ascii="Times New Roman" w:hAnsi="Times New Roman" w:cs="Times New Roman"/>
          <w:sz w:val="24"/>
          <w:szCs w:val="24"/>
        </w:rPr>
        <w:t xml:space="preserve">referential </w:t>
      </w:r>
      <w:r w:rsidR="00725587">
        <w:rPr>
          <w:rFonts w:ascii="Times New Roman" w:hAnsi="Times New Roman" w:cs="Times New Roman"/>
          <w:sz w:val="24"/>
          <w:szCs w:val="24"/>
        </w:rPr>
        <w:t xml:space="preserve">water </w:t>
      </w:r>
      <w:r w:rsidRPr="00A47F9D">
        <w:rPr>
          <w:rFonts w:ascii="Times New Roman" w:hAnsi="Times New Roman" w:cs="Times New Roman"/>
          <w:sz w:val="24"/>
          <w:szCs w:val="24"/>
        </w:rPr>
        <w:t>flow path</w:t>
      </w:r>
      <w:r w:rsidR="00DE0BD5">
        <w:rPr>
          <w:rFonts w:ascii="Times New Roman" w:hAnsi="Times New Roman" w:cs="Times New Roman"/>
          <w:sz w:val="24"/>
          <w:szCs w:val="24"/>
        </w:rPr>
        <w:t xml:space="preserve"> </w:t>
      </w:r>
      <w:r w:rsidRPr="00A47F9D">
        <w:rPr>
          <w:rFonts w:ascii="Times New Roman" w:hAnsi="Times New Roman" w:cs="Times New Roman"/>
          <w:sz w:val="24"/>
          <w:szCs w:val="24"/>
        </w:rPr>
        <w:t>s</w:t>
      </w:r>
      <w:r w:rsidR="00DE0BD5">
        <w:rPr>
          <w:rFonts w:ascii="Times New Roman" w:hAnsi="Times New Roman" w:cs="Times New Roman"/>
          <w:sz w:val="24"/>
          <w:szCs w:val="24"/>
        </w:rPr>
        <w:t>oil</w:t>
      </w:r>
      <w:r w:rsidR="00725587">
        <w:rPr>
          <w:rFonts w:ascii="Times New Roman" w:hAnsi="Times New Roman" w:cs="Times New Roman"/>
          <w:sz w:val="24"/>
          <w:szCs w:val="24"/>
        </w:rPr>
        <w:t xml:space="preserve"> (stained soil)</w:t>
      </w:r>
      <w:r w:rsidRPr="00A47F9D">
        <w:rPr>
          <w:rFonts w:ascii="Times New Roman" w:hAnsi="Times New Roman" w:cs="Times New Roman"/>
          <w:sz w:val="24"/>
          <w:szCs w:val="24"/>
        </w:rPr>
        <w:t>,</w:t>
      </w:r>
      <w:r w:rsidR="00AB3E86" w:rsidRPr="00A47F9D">
        <w:rPr>
          <w:rFonts w:ascii="Times New Roman" w:hAnsi="Times New Roman" w:cs="Times New Roman"/>
          <w:sz w:val="24"/>
          <w:szCs w:val="24"/>
        </w:rPr>
        <w:t xml:space="preserve"> </w:t>
      </w:r>
      <w:r w:rsidR="00D52E03" w:rsidRPr="00A47F9D">
        <w:rPr>
          <w:rFonts w:ascii="Times New Roman" w:hAnsi="Times New Roman" w:cs="Times New Roman"/>
          <w:sz w:val="24"/>
          <w:szCs w:val="24"/>
        </w:rPr>
        <w:t xml:space="preserve">E) </w:t>
      </w:r>
      <w:r w:rsidR="00AB3E86" w:rsidRPr="00A47F9D">
        <w:rPr>
          <w:rFonts w:ascii="Times New Roman" w:hAnsi="Times New Roman" w:cs="Times New Roman"/>
          <w:sz w:val="24"/>
          <w:szCs w:val="24"/>
        </w:rPr>
        <w:t xml:space="preserve">cilantro </w:t>
      </w:r>
      <w:r w:rsidRPr="00A47F9D">
        <w:rPr>
          <w:rFonts w:ascii="Times New Roman" w:hAnsi="Times New Roman" w:cs="Times New Roman"/>
          <w:sz w:val="24"/>
          <w:szCs w:val="24"/>
        </w:rPr>
        <w:t xml:space="preserve">rhizosphere from </w:t>
      </w:r>
      <w:proofErr w:type="spellStart"/>
      <w:r w:rsidRPr="00A47F9D">
        <w:rPr>
          <w:rFonts w:ascii="Times New Roman" w:hAnsi="Times New Roman" w:cs="Times New Roman"/>
          <w:sz w:val="24"/>
          <w:szCs w:val="24"/>
        </w:rPr>
        <w:t>Leptosol</w:t>
      </w:r>
      <w:proofErr w:type="spellEnd"/>
      <w:r w:rsidRPr="00A47F9D">
        <w:rPr>
          <w:rFonts w:ascii="Times New Roman" w:hAnsi="Times New Roman" w:cs="Times New Roman"/>
          <w:sz w:val="24"/>
          <w:szCs w:val="24"/>
        </w:rPr>
        <w:t xml:space="preserve"> columns,</w:t>
      </w:r>
      <w:r w:rsidR="00AB3E86" w:rsidRPr="00A47F9D">
        <w:rPr>
          <w:rFonts w:ascii="Times New Roman" w:hAnsi="Times New Roman" w:cs="Times New Roman"/>
          <w:sz w:val="24"/>
          <w:szCs w:val="24"/>
        </w:rPr>
        <w:t xml:space="preserve"> </w:t>
      </w:r>
      <w:r w:rsidR="00D52E03" w:rsidRPr="00A47F9D">
        <w:rPr>
          <w:rFonts w:ascii="Times New Roman" w:hAnsi="Times New Roman" w:cs="Times New Roman"/>
          <w:sz w:val="24"/>
          <w:szCs w:val="24"/>
        </w:rPr>
        <w:t xml:space="preserve">F) </w:t>
      </w:r>
      <w:r w:rsidR="00AB3E86" w:rsidRPr="00A47F9D">
        <w:rPr>
          <w:rFonts w:ascii="Times New Roman" w:hAnsi="Times New Roman" w:cs="Times New Roman"/>
          <w:sz w:val="24"/>
          <w:szCs w:val="24"/>
        </w:rPr>
        <w:t xml:space="preserve">cilantro </w:t>
      </w:r>
      <w:r w:rsidRPr="00A47F9D">
        <w:rPr>
          <w:rFonts w:ascii="Times New Roman" w:hAnsi="Times New Roman" w:cs="Times New Roman"/>
          <w:sz w:val="24"/>
          <w:szCs w:val="24"/>
        </w:rPr>
        <w:t xml:space="preserve">rhizosphere from </w:t>
      </w:r>
      <w:proofErr w:type="spellStart"/>
      <w:r w:rsidRPr="00A47F9D">
        <w:rPr>
          <w:rFonts w:ascii="Times New Roman" w:hAnsi="Times New Roman" w:cs="Times New Roman"/>
          <w:sz w:val="24"/>
          <w:szCs w:val="24"/>
        </w:rPr>
        <w:t>Vertisol</w:t>
      </w:r>
      <w:proofErr w:type="spellEnd"/>
      <w:r w:rsidRPr="00A47F9D">
        <w:rPr>
          <w:rFonts w:ascii="Times New Roman" w:hAnsi="Times New Roman" w:cs="Times New Roman"/>
          <w:sz w:val="24"/>
          <w:szCs w:val="24"/>
        </w:rPr>
        <w:t xml:space="preserve"> columns,</w:t>
      </w:r>
      <w:r w:rsidR="002E35AF" w:rsidRPr="00A47F9D">
        <w:rPr>
          <w:rFonts w:ascii="Times New Roman" w:hAnsi="Times New Roman" w:cs="Times New Roman"/>
          <w:sz w:val="24"/>
          <w:szCs w:val="24"/>
        </w:rPr>
        <w:t xml:space="preserve"> </w:t>
      </w:r>
      <w:r w:rsidR="00D52E03" w:rsidRPr="00A47F9D">
        <w:rPr>
          <w:rFonts w:ascii="Times New Roman" w:hAnsi="Times New Roman" w:cs="Times New Roman"/>
          <w:sz w:val="24"/>
          <w:szCs w:val="24"/>
        </w:rPr>
        <w:t xml:space="preserve">G) </w:t>
      </w:r>
      <w:r w:rsidR="00AB3E86" w:rsidRPr="00A47F9D">
        <w:rPr>
          <w:rFonts w:ascii="Times New Roman" w:hAnsi="Times New Roman" w:cs="Times New Roman"/>
          <w:sz w:val="24"/>
          <w:szCs w:val="24"/>
        </w:rPr>
        <w:lastRenderedPageBreak/>
        <w:t xml:space="preserve">cilantro </w:t>
      </w:r>
      <w:proofErr w:type="spellStart"/>
      <w:r w:rsidR="00AB3E86" w:rsidRPr="00A47F9D">
        <w:rPr>
          <w:rFonts w:ascii="Times New Roman" w:hAnsi="Times New Roman" w:cs="Times New Roman"/>
          <w:sz w:val="24"/>
          <w:szCs w:val="24"/>
        </w:rPr>
        <w:t>p</w:t>
      </w:r>
      <w:r w:rsidRPr="00A47F9D">
        <w:rPr>
          <w:rFonts w:ascii="Times New Roman" w:hAnsi="Times New Roman" w:cs="Times New Roman"/>
          <w:sz w:val="24"/>
          <w:szCs w:val="24"/>
        </w:rPr>
        <w:t>hyllosphere</w:t>
      </w:r>
      <w:proofErr w:type="spellEnd"/>
      <w:r w:rsidRPr="00A47F9D">
        <w:rPr>
          <w:rFonts w:ascii="Times New Roman" w:hAnsi="Times New Roman" w:cs="Times New Roman"/>
          <w:sz w:val="24"/>
          <w:szCs w:val="24"/>
        </w:rPr>
        <w:t xml:space="preserve"> from </w:t>
      </w:r>
      <w:proofErr w:type="spellStart"/>
      <w:r w:rsidRPr="00A47F9D">
        <w:rPr>
          <w:rFonts w:ascii="Times New Roman" w:hAnsi="Times New Roman" w:cs="Times New Roman"/>
          <w:sz w:val="24"/>
          <w:szCs w:val="24"/>
        </w:rPr>
        <w:t>Leptosol</w:t>
      </w:r>
      <w:proofErr w:type="spellEnd"/>
      <w:r w:rsidRPr="00A47F9D">
        <w:rPr>
          <w:rFonts w:ascii="Times New Roman" w:hAnsi="Times New Roman" w:cs="Times New Roman"/>
          <w:sz w:val="24"/>
          <w:szCs w:val="24"/>
        </w:rPr>
        <w:t xml:space="preserve"> columns, </w:t>
      </w:r>
      <w:r w:rsidR="00D52E03" w:rsidRPr="00A47F9D">
        <w:rPr>
          <w:rFonts w:ascii="Times New Roman" w:hAnsi="Times New Roman" w:cs="Times New Roman"/>
          <w:sz w:val="24"/>
          <w:szCs w:val="24"/>
        </w:rPr>
        <w:t xml:space="preserve">H) </w:t>
      </w:r>
      <w:r w:rsidR="00AB3E86" w:rsidRPr="00A47F9D">
        <w:rPr>
          <w:rFonts w:ascii="Times New Roman" w:hAnsi="Times New Roman" w:cs="Times New Roman"/>
          <w:sz w:val="24"/>
          <w:szCs w:val="24"/>
        </w:rPr>
        <w:t xml:space="preserve">cilantro </w:t>
      </w:r>
      <w:proofErr w:type="spellStart"/>
      <w:r w:rsidR="00AB3E86" w:rsidRPr="00A47F9D">
        <w:rPr>
          <w:rFonts w:ascii="Times New Roman" w:hAnsi="Times New Roman" w:cs="Times New Roman"/>
          <w:sz w:val="24"/>
          <w:szCs w:val="24"/>
        </w:rPr>
        <w:t>p</w:t>
      </w:r>
      <w:r w:rsidRPr="00A47F9D">
        <w:rPr>
          <w:rFonts w:ascii="Times New Roman" w:hAnsi="Times New Roman" w:cs="Times New Roman"/>
          <w:sz w:val="24"/>
          <w:szCs w:val="24"/>
        </w:rPr>
        <w:t>hyllosphere</w:t>
      </w:r>
      <w:proofErr w:type="spellEnd"/>
      <w:r w:rsidRPr="00A47F9D">
        <w:rPr>
          <w:rFonts w:ascii="Times New Roman" w:hAnsi="Times New Roman" w:cs="Times New Roman"/>
          <w:sz w:val="24"/>
          <w:szCs w:val="24"/>
        </w:rPr>
        <w:t xml:space="preserve"> from </w:t>
      </w:r>
      <w:proofErr w:type="spellStart"/>
      <w:r w:rsidRPr="00A47F9D">
        <w:rPr>
          <w:rFonts w:ascii="Times New Roman" w:hAnsi="Times New Roman" w:cs="Times New Roman"/>
          <w:sz w:val="24"/>
          <w:szCs w:val="24"/>
        </w:rPr>
        <w:t>Vertisol</w:t>
      </w:r>
      <w:proofErr w:type="spellEnd"/>
      <w:r w:rsidRPr="00A47F9D">
        <w:rPr>
          <w:rFonts w:ascii="Times New Roman" w:hAnsi="Times New Roman" w:cs="Times New Roman"/>
          <w:sz w:val="24"/>
          <w:szCs w:val="24"/>
        </w:rPr>
        <w:t xml:space="preserve"> columns</w:t>
      </w:r>
      <w:r w:rsidR="00B138E3">
        <w:rPr>
          <w:rFonts w:ascii="Times New Roman" w:hAnsi="Times New Roman" w:cs="Times New Roman"/>
          <w:sz w:val="24"/>
          <w:szCs w:val="24"/>
        </w:rPr>
        <w:t xml:space="preserve"> </w:t>
      </w:r>
      <w:r w:rsidR="00B138E3" w:rsidRPr="00A47F9D">
        <w:rPr>
          <w:rFonts w:ascii="Times New Roman" w:hAnsi="Times New Roman" w:cs="Times New Roman"/>
          <w:sz w:val="24"/>
          <w:szCs w:val="24"/>
        </w:rPr>
        <w:t xml:space="preserve">irrigated with </w:t>
      </w:r>
      <w:r w:rsidR="002F3F4B">
        <w:rPr>
          <w:rFonts w:ascii="Times New Roman" w:hAnsi="Times New Roman" w:cs="Times New Roman"/>
          <w:sz w:val="24"/>
          <w:szCs w:val="24"/>
        </w:rPr>
        <w:t>untreated (</w:t>
      </w:r>
      <w:r w:rsidR="00B138E3">
        <w:rPr>
          <w:rFonts w:ascii="Times New Roman" w:hAnsi="Times New Roman" w:cs="Times New Roman"/>
          <w:sz w:val="24"/>
          <w:szCs w:val="24"/>
        </w:rPr>
        <w:t>UWW</w:t>
      </w:r>
      <w:r w:rsidR="002F3F4B">
        <w:rPr>
          <w:rFonts w:ascii="Times New Roman" w:hAnsi="Times New Roman" w:cs="Times New Roman"/>
          <w:sz w:val="24"/>
          <w:szCs w:val="24"/>
        </w:rPr>
        <w:t>)</w:t>
      </w:r>
      <w:r w:rsidR="00B138E3" w:rsidRPr="00A47F9D">
        <w:rPr>
          <w:rFonts w:ascii="Times New Roman" w:hAnsi="Times New Roman" w:cs="Times New Roman"/>
          <w:sz w:val="24"/>
          <w:szCs w:val="24"/>
        </w:rPr>
        <w:t xml:space="preserve"> </w:t>
      </w:r>
      <w:r w:rsidR="00B138E3">
        <w:rPr>
          <w:rFonts w:ascii="Times New Roman" w:hAnsi="Times New Roman" w:cs="Times New Roman"/>
          <w:sz w:val="24"/>
          <w:szCs w:val="24"/>
        </w:rPr>
        <w:t>or</w:t>
      </w:r>
      <w:r w:rsidR="00B138E3" w:rsidRPr="00A47F9D">
        <w:rPr>
          <w:rFonts w:ascii="Times New Roman" w:hAnsi="Times New Roman" w:cs="Times New Roman"/>
          <w:sz w:val="24"/>
          <w:szCs w:val="24"/>
        </w:rPr>
        <w:t xml:space="preserve"> </w:t>
      </w:r>
      <w:r w:rsidR="002F3F4B">
        <w:rPr>
          <w:rFonts w:ascii="Times New Roman" w:hAnsi="Times New Roman" w:cs="Times New Roman"/>
          <w:sz w:val="24"/>
          <w:szCs w:val="24"/>
        </w:rPr>
        <w:t>treated (</w:t>
      </w:r>
      <w:r w:rsidR="00B138E3">
        <w:rPr>
          <w:rFonts w:ascii="Times New Roman" w:hAnsi="Times New Roman" w:cs="Times New Roman"/>
          <w:sz w:val="24"/>
          <w:szCs w:val="24"/>
        </w:rPr>
        <w:t>TWW</w:t>
      </w:r>
      <w:r w:rsidR="002F3F4B">
        <w:rPr>
          <w:rFonts w:ascii="Times New Roman" w:hAnsi="Times New Roman" w:cs="Times New Roman"/>
          <w:sz w:val="24"/>
          <w:szCs w:val="24"/>
        </w:rPr>
        <w:t>) wastewater</w:t>
      </w:r>
      <w:r w:rsidR="00B138E3" w:rsidRPr="00A47F9D">
        <w:rPr>
          <w:rFonts w:ascii="Times New Roman" w:hAnsi="Times New Roman" w:cs="Times New Roman"/>
          <w:sz w:val="24"/>
          <w:szCs w:val="24"/>
        </w:rPr>
        <w:t xml:space="preserve">, both </w:t>
      </w:r>
      <w:proofErr w:type="spellStart"/>
      <w:r w:rsidR="00B138E3" w:rsidRPr="00A47F9D">
        <w:rPr>
          <w:rFonts w:ascii="Times New Roman" w:hAnsi="Times New Roman" w:cs="Times New Roman"/>
          <w:sz w:val="24"/>
          <w:szCs w:val="24"/>
        </w:rPr>
        <w:t>unspiked</w:t>
      </w:r>
      <w:proofErr w:type="spellEnd"/>
      <w:r w:rsidR="00B138E3" w:rsidRPr="00A47F9D">
        <w:rPr>
          <w:rFonts w:ascii="Times New Roman" w:hAnsi="Times New Roman" w:cs="Times New Roman"/>
          <w:sz w:val="24"/>
          <w:szCs w:val="24"/>
        </w:rPr>
        <w:t xml:space="preserve"> and spiked with antibiotics and disinfectants</w:t>
      </w:r>
      <w:r w:rsidRPr="00A47F9D">
        <w:rPr>
          <w:rFonts w:ascii="Times New Roman" w:hAnsi="Times New Roman" w:cs="Times New Roman"/>
          <w:sz w:val="24"/>
          <w:szCs w:val="24"/>
        </w:rPr>
        <w:t>.</w:t>
      </w:r>
    </w:p>
    <w:p w14:paraId="1158C5A7" w14:textId="7F76BB9C" w:rsidR="006F61A3" w:rsidRPr="00A47F9D" w:rsidRDefault="006F4812" w:rsidP="006F61A3">
      <w:pPr>
        <w:rPr>
          <w:rFonts w:ascii="Times New Roman" w:hAnsi="Times New Roman" w:cs="Times New Roman"/>
          <w:noProof/>
          <w:sz w:val="24"/>
          <w:szCs w:val="24"/>
        </w:rPr>
      </w:pPr>
      <w:r w:rsidRPr="00A47F9D">
        <w:rPr>
          <w:rFonts w:ascii="Times New Roman" w:hAnsi="Times New Roman" w:cs="Times New Roman"/>
          <w:noProof/>
          <w:sz w:val="24"/>
          <w:szCs w:val="24"/>
        </w:rPr>
        <w:br w:type="page"/>
      </w:r>
    </w:p>
    <w:p w14:paraId="532362AF" w14:textId="496EC945" w:rsidR="00554021" w:rsidRDefault="00554021" w:rsidP="006F61A3">
      <w:pPr>
        <w:rPr>
          <w:noProof/>
          <w:sz w:val="24"/>
          <w:szCs w:val="24"/>
        </w:rPr>
      </w:pPr>
      <w:r w:rsidRPr="00554021">
        <w:rPr>
          <w:noProof/>
        </w:rPr>
        <w:lastRenderedPageBreak/>
        <w:drawing>
          <wp:inline distT="0" distB="0" distL="0" distR="0" wp14:anchorId="3A2C4A96" wp14:editId="7E84DAF2">
            <wp:extent cx="5972810" cy="4478020"/>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72810" cy="4478020"/>
                    </a:xfrm>
                    <a:prstGeom prst="rect">
                      <a:avLst/>
                    </a:prstGeom>
                  </pic:spPr>
                </pic:pic>
              </a:graphicData>
            </a:graphic>
          </wp:inline>
        </w:drawing>
      </w:r>
    </w:p>
    <w:p w14:paraId="0AEDAA8E" w14:textId="7FF41A3B" w:rsidR="00CE56F6" w:rsidRPr="00A47F9D" w:rsidRDefault="00CE56F6" w:rsidP="006F61A3">
      <w:pPr>
        <w:rPr>
          <w:rFonts w:ascii="Times New Roman" w:hAnsi="Times New Roman" w:cs="Times New Roman"/>
          <w:noProof/>
          <w:sz w:val="24"/>
          <w:szCs w:val="24"/>
        </w:rPr>
      </w:pPr>
    </w:p>
    <w:p w14:paraId="3EFB3F5C" w14:textId="1272DC6F" w:rsidR="00B27D38" w:rsidRPr="00A47F9D" w:rsidRDefault="00B27D38" w:rsidP="00B27D38">
      <w:pPr>
        <w:spacing w:line="480" w:lineRule="auto"/>
        <w:jc w:val="both"/>
        <w:rPr>
          <w:rFonts w:ascii="Times New Roman" w:hAnsi="Times New Roman" w:cs="Times New Roman"/>
          <w:noProof/>
          <w:sz w:val="24"/>
          <w:szCs w:val="24"/>
        </w:rPr>
      </w:pPr>
      <w:r w:rsidRPr="00A47F9D">
        <w:rPr>
          <w:rFonts w:ascii="Times New Roman" w:hAnsi="Times New Roman" w:cs="Times New Roman"/>
          <w:b/>
          <w:bCs/>
          <w:sz w:val="24"/>
          <w:szCs w:val="24"/>
        </w:rPr>
        <w:t>Fig</w:t>
      </w:r>
      <w:r w:rsidR="00297A8B" w:rsidRPr="00A47F9D">
        <w:rPr>
          <w:rFonts w:ascii="Times New Roman" w:hAnsi="Times New Roman" w:cs="Times New Roman"/>
          <w:b/>
          <w:bCs/>
          <w:sz w:val="24"/>
          <w:szCs w:val="24"/>
        </w:rPr>
        <w:t>.</w:t>
      </w:r>
      <w:r w:rsidRPr="00A47F9D">
        <w:rPr>
          <w:rFonts w:ascii="Times New Roman" w:hAnsi="Times New Roman" w:cs="Times New Roman"/>
          <w:b/>
          <w:bCs/>
          <w:sz w:val="24"/>
          <w:szCs w:val="24"/>
        </w:rPr>
        <w:t xml:space="preserve"> S</w:t>
      </w:r>
      <w:r w:rsidR="00AF0537">
        <w:rPr>
          <w:rFonts w:ascii="Times New Roman" w:hAnsi="Times New Roman" w:cs="Times New Roman"/>
          <w:b/>
          <w:bCs/>
          <w:sz w:val="24"/>
          <w:szCs w:val="24"/>
        </w:rPr>
        <w:t>8</w:t>
      </w:r>
      <w:r w:rsidR="003B3ABD" w:rsidRPr="00A47F9D">
        <w:rPr>
          <w:rFonts w:ascii="Times New Roman" w:hAnsi="Times New Roman" w:cs="Times New Roman"/>
          <w:b/>
          <w:bCs/>
          <w:sz w:val="24"/>
          <w:szCs w:val="24"/>
        </w:rPr>
        <w:t>.</w:t>
      </w:r>
      <w:r w:rsidR="006B7738" w:rsidRPr="00A47F9D">
        <w:rPr>
          <w:rFonts w:ascii="Times New Roman" w:hAnsi="Times New Roman" w:cs="Times New Roman"/>
          <w:b/>
          <w:bCs/>
          <w:sz w:val="24"/>
          <w:szCs w:val="24"/>
        </w:rPr>
        <w:t xml:space="preserve"> </w:t>
      </w:r>
      <w:r w:rsidR="006B7738" w:rsidRPr="00A47F9D">
        <w:rPr>
          <w:rFonts w:ascii="Times New Roman" w:hAnsi="Times New Roman" w:cs="Times New Roman"/>
          <w:sz w:val="24"/>
          <w:szCs w:val="24"/>
        </w:rPr>
        <w:t>Principal</w:t>
      </w:r>
      <w:r w:rsidRPr="00A47F9D">
        <w:rPr>
          <w:rFonts w:ascii="Times New Roman" w:hAnsi="Times New Roman" w:cs="Times New Roman"/>
          <w:sz w:val="24"/>
          <w:szCs w:val="24"/>
        </w:rPr>
        <w:t xml:space="preserve"> Component Analysis of </w:t>
      </w:r>
      <w:r w:rsidR="00574B97">
        <w:rPr>
          <w:rFonts w:ascii="Times New Roman" w:hAnsi="Times New Roman" w:cs="Times New Roman"/>
          <w:sz w:val="24"/>
          <w:szCs w:val="24"/>
        </w:rPr>
        <w:t>antibiotic resistance gene (</w:t>
      </w:r>
      <w:r w:rsidRPr="00A47F9D">
        <w:rPr>
          <w:rFonts w:ascii="Times New Roman" w:hAnsi="Times New Roman" w:cs="Times New Roman"/>
          <w:sz w:val="24"/>
          <w:szCs w:val="24"/>
        </w:rPr>
        <w:t>ARG</w:t>
      </w:r>
      <w:r w:rsidR="00574B97">
        <w:rPr>
          <w:rFonts w:ascii="Times New Roman" w:hAnsi="Times New Roman" w:cs="Times New Roman"/>
          <w:sz w:val="24"/>
          <w:szCs w:val="24"/>
        </w:rPr>
        <w:t>)</w:t>
      </w:r>
      <w:r w:rsidRPr="00A47F9D">
        <w:rPr>
          <w:rFonts w:ascii="Times New Roman" w:hAnsi="Times New Roman" w:cs="Times New Roman"/>
          <w:sz w:val="24"/>
          <w:szCs w:val="24"/>
        </w:rPr>
        <w:t xml:space="preserve"> and </w:t>
      </w:r>
      <w:r w:rsidR="00574B97">
        <w:rPr>
          <w:rFonts w:ascii="Times New Roman" w:hAnsi="Times New Roman" w:cs="Times New Roman"/>
          <w:sz w:val="24"/>
          <w:szCs w:val="24"/>
        </w:rPr>
        <w:t>mobile genetic element (</w:t>
      </w:r>
      <w:r w:rsidRPr="00A47F9D">
        <w:rPr>
          <w:rFonts w:ascii="Times New Roman" w:hAnsi="Times New Roman" w:cs="Times New Roman"/>
          <w:sz w:val="24"/>
          <w:szCs w:val="24"/>
        </w:rPr>
        <w:t>MGE</w:t>
      </w:r>
      <w:r w:rsidR="00574B97">
        <w:rPr>
          <w:rFonts w:ascii="Times New Roman" w:hAnsi="Times New Roman" w:cs="Times New Roman"/>
          <w:sz w:val="24"/>
          <w:szCs w:val="24"/>
        </w:rPr>
        <w:t>)</w:t>
      </w:r>
      <w:r w:rsidRPr="00A47F9D">
        <w:rPr>
          <w:rFonts w:ascii="Times New Roman" w:hAnsi="Times New Roman" w:cs="Times New Roman"/>
          <w:sz w:val="24"/>
          <w:szCs w:val="24"/>
        </w:rPr>
        <w:t xml:space="preserve"> distributions in </w:t>
      </w:r>
      <w:proofErr w:type="spellStart"/>
      <w:r w:rsidRPr="00A47F9D">
        <w:rPr>
          <w:rFonts w:ascii="Times New Roman" w:hAnsi="Times New Roman" w:cs="Times New Roman"/>
          <w:sz w:val="24"/>
          <w:szCs w:val="24"/>
        </w:rPr>
        <w:t>Leptosol</w:t>
      </w:r>
      <w:proofErr w:type="spellEnd"/>
      <w:r w:rsidRPr="00A47F9D">
        <w:rPr>
          <w:rFonts w:ascii="Times New Roman" w:hAnsi="Times New Roman" w:cs="Times New Roman"/>
          <w:sz w:val="24"/>
          <w:szCs w:val="24"/>
        </w:rPr>
        <w:t xml:space="preserve"> and </w:t>
      </w:r>
      <w:proofErr w:type="spellStart"/>
      <w:r w:rsidRPr="00A47F9D">
        <w:rPr>
          <w:rFonts w:ascii="Times New Roman" w:hAnsi="Times New Roman" w:cs="Times New Roman"/>
          <w:sz w:val="24"/>
          <w:szCs w:val="24"/>
        </w:rPr>
        <w:t>Vertisol</w:t>
      </w:r>
      <w:proofErr w:type="spellEnd"/>
      <w:r w:rsidRPr="00A47F9D">
        <w:rPr>
          <w:rFonts w:ascii="Times New Roman" w:hAnsi="Times New Roman" w:cs="Times New Roman"/>
          <w:sz w:val="24"/>
          <w:szCs w:val="24"/>
        </w:rPr>
        <w:t xml:space="preserve"> soils from </w:t>
      </w:r>
      <w:r w:rsidR="00725587">
        <w:rPr>
          <w:rFonts w:ascii="Times New Roman" w:hAnsi="Times New Roman" w:cs="Times New Roman"/>
          <w:sz w:val="24"/>
          <w:szCs w:val="24"/>
        </w:rPr>
        <w:t>unstained soil</w:t>
      </w:r>
      <w:r w:rsidR="006F3F92" w:rsidRPr="00A47F9D">
        <w:rPr>
          <w:rFonts w:ascii="Times New Roman" w:hAnsi="Times New Roman" w:cs="Times New Roman"/>
          <w:sz w:val="24"/>
          <w:szCs w:val="24"/>
        </w:rPr>
        <w:t xml:space="preserve"> </w:t>
      </w:r>
      <w:r w:rsidRPr="00A47F9D">
        <w:rPr>
          <w:rFonts w:ascii="Times New Roman" w:hAnsi="Times New Roman" w:cs="Times New Roman"/>
          <w:sz w:val="24"/>
          <w:szCs w:val="24"/>
        </w:rPr>
        <w:t xml:space="preserve">and preferential </w:t>
      </w:r>
      <w:r w:rsidR="00725587">
        <w:rPr>
          <w:rFonts w:ascii="Times New Roman" w:hAnsi="Times New Roman" w:cs="Times New Roman"/>
          <w:sz w:val="24"/>
          <w:szCs w:val="24"/>
        </w:rPr>
        <w:t xml:space="preserve">water </w:t>
      </w:r>
      <w:r w:rsidRPr="00A47F9D">
        <w:rPr>
          <w:rFonts w:ascii="Times New Roman" w:hAnsi="Times New Roman" w:cs="Times New Roman"/>
          <w:sz w:val="24"/>
          <w:szCs w:val="24"/>
        </w:rPr>
        <w:t>flow path</w:t>
      </w:r>
      <w:r w:rsidR="00DE0BD5">
        <w:rPr>
          <w:rFonts w:ascii="Times New Roman" w:hAnsi="Times New Roman" w:cs="Times New Roman"/>
          <w:sz w:val="24"/>
          <w:szCs w:val="24"/>
        </w:rPr>
        <w:t xml:space="preserve"> </w:t>
      </w:r>
      <w:r w:rsidRPr="00A47F9D">
        <w:rPr>
          <w:rFonts w:ascii="Times New Roman" w:hAnsi="Times New Roman" w:cs="Times New Roman"/>
          <w:sz w:val="24"/>
          <w:szCs w:val="24"/>
        </w:rPr>
        <w:t>s</w:t>
      </w:r>
      <w:r w:rsidR="00DE0BD5">
        <w:rPr>
          <w:rFonts w:ascii="Times New Roman" w:hAnsi="Times New Roman" w:cs="Times New Roman"/>
          <w:sz w:val="24"/>
          <w:szCs w:val="24"/>
        </w:rPr>
        <w:t>oil</w:t>
      </w:r>
      <w:r w:rsidRPr="00A47F9D">
        <w:rPr>
          <w:rFonts w:ascii="Times New Roman" w:hAnsi="Times New Roman" w:cs="Times New Roman"/>
          <w:sz w:val="24"/>
          <w:szCs w:val="24"/>
        </w:rPr>
        <w:t xml:space="preserve"> </w:t>
      </w:r>
      <w:r w:rsidR="006F3F92" w:rsidRPr="00A47F9D">
        <w:rPr>
          <w:rFonts w:ascii="Times New Roman" w:hAnsi="Times New Roman" w:cs="Times New Roman"/>
          <w:sz w:val="24"/>
          <w:szCs w:val="24"/>
        </w:rPr>
        <w:t xml:space="preserve">(stained soil) </w:t>
      </w:r>
      <w:r w:rsidRPr="00A47F9D">
        <w:rPr>
          <w:rFonts w:ascii="Times New Roman" w:hAnsi="Times New Roman" w:cs="Times New Roman"/>
          <w:sz w:val="24"/>
          <w:szCs w:val="24"/>
        </w:rPr>
        <w:t xml:space="preserve">irrigated with </w:t>
      </w:r>
      <w:r w:rsidR="001E4FC8">
        <w:rPr>
          <w:rFonts w:ascii="Times New Roman" w:hAnsi="Times New Roman" w:cs="Times New Roman"/>
          <w:sz w:val="24"/>
          <w:szCs w:val="24"/>
        </w:rPr>
        <w:t>untreated (</w:t>
      </w:r>
      <w:r w:rsidR="00B138E3">
        <w:rPr>
          <w:rFonts w:ascii="Times New Roman" w:hAnsi="Times New Roman" w:cs="Times New Roman"/>
          <w:sz w:val="24"/>
          <w:szCs w:val="24"/>
        </w:rPr>
        <w:t>UWW</w:t>
      </w:r>
      <w:r w:rsidR="001E4FC8">
        <w:rPr>
          <w:rFonts w:ascii="Times New Roman" w:hAnsi="Times New Roman" w:cs="Times New Roman"/>
          <w:sz w:val="24"/>
          <w:szCs w:val="24"/>
        </w:rPr>
        <w:t>)</w:t>
      </w:r>
      <w:r w:rsidRPr="00A47F9D">
        <w:rPr>
          <w:rFonts w:ascii="Times New Roman" w:hAnsi="Times New Roman" w:cs="Times New Roman"/>
          <w:sz w:val="24"/>
          <w:szCs w:val="24"/>
        </w:rPr>
        <w:t xml:space="preserve"> </w:t>
      </w:r>
      <w:r w:rsidR="00486C2E">
        <w:rPr>
          <w:rFonts w:ascii="Times New Roman" w:hAnsi="Times New Roman" w:cs="Times New Roman"/>
          <w:sz w:val="24"/>
          <w:szCs w:val="24"/>
        </w:rPr>
        <w:t>or</w:t>
      </w:r>
      <w:r w:rsidRPr="00A47F9D">
        <w:rPr>
          <w:rFonts w:ascii="Times New Roman" w:hAnsi="Times New Roman" w:cs="Times New Roman"/>
          <w:sz w:val="24"/>
          <w:szCs w:val="24"/>
        </w:rPr>
        <w:t xml:space="preserve"> </w:t>
      </w:r>
      <w:r w:rsidR="001E4FC8">
        <w:rPr>
          <w:rFonts w:ascii="Times New Roman" w:hAnsi="Times New Roman" w:cs="Times New Roman"/>
          <w:sz w:val="24"/>
          <w:szCs w:val="24"/>
        </w:rPr>
        <w:t>treated (</w:t>
      </w:r>
      <w:r w:rsidR="00B138E3">
        <w:rPr>
          <w:rFonts w:ascii="Times New Roman" w:hAnsi="Times New Roman" w:cs="Times New Roman"/>
          <w:sz w:val="24"/>
          <w:szCs w:val="24"/>
        </w:rPr>
        <w:t>TWW</w:t>
      </w:r>
      <w:r w:rsidR="001E4FC8">
        <w:rPr>
          <w:rFonts w:ascii="Times New Roman" w:hAnsi="Times New Roman" w:cs="Times New Roman"/>
          <w:sz w:val="24"/>
          <w:szCs w:val="24"/>
        </w:rPr>
        <w:t>) wastewater</w:t>
      </w:r>
      <w:r w:rsidRPr="00A47F9D">
        <w:rPr>
          <w:rFonts w:ascii="Times New Roman" w:hAnsi="Times New Roman" w:cs="Times New Roman"/>
          <w:sz w:val="24"/>
          <w:szCs w:val="24"/>
        </w:rPr>
        <w:t xml:space="preserve">, both </w:t>
      </w:r>
      <w:proofErr w:type="spellStart"/>
      <w:r w:rsidRPr="00A47F9D">
        <w:rPr>
          <w:rFonts w:ascii="Times New Roman" w:hAnsi="Times New Roman" w:cs="Times New Roman"/>
          <w:sz w:val="24"/>
          <w:szCs w:val="24"/>
        </w:rPr>
        <w:t>unspiked</w:t>
      </w:r>
      <w:proofErr w:type="spellEnd"/>
      <w:r w:rsidRPr="00A47F9D">
        <w:rPr>
          <w:rFonts w:ascii="Times New Roman" w:hAnsi="Times New Roman" w:cs="Times New Roman"/>
          <w:sz w:val="24"/>
          <w:szCs w:val="24"/>
        </w:rPr>
        <w:t xml:space="preserve"> and spiked with antibiotics and disinfectants. Significance of separation was assessed </w:t>
      </w:r>
      <w:r w:rsidR="00285FFB" w:rsidRPr="00A47F9D">
        <w:rPr>
          <w:rFonts w:ascii="Times New Roman" w:hAnsi="Times New Roman" w:cs="Times New Roman"/>
          <w:sz w:val="24"/>
          <w:szCs w:val="24"/>
        </w:rPr>
        <w:t xml:space="preserve">with </w:t>
      </w:r>
      <w:r w:rsidR="003721EC" w:rsidRPr="00A47F9D">
        <w:rPr>
          <w:rFonts w:ascii="Times New Roman" w:hAnsi="Times New Roman" w:cs="Times New Roman"/>
          <w:sz w:val="24"/>
          <w:szCs w:val="24"/>
        </w:rPr>
        <w:t xml:space="preserve">PERMANOVA </w:t>
      </w:r>
      <w:r w:rsidRPr="00A47F9D">
        <w:rPr>
          <w:rFonts w:ascii="Times New Roman" w:hAnsi="Times New Roman" w:cs="Times New Roman"/>
          <w:sz w:val="24"/>
          <w:szCs w:val="24"/>
        </w:rPr>
        <w:t>test (</w:t>
      </w:r>
      <w:r w:rsidRPr="00A47F9D">
        <w:rPr>
          <w:rFonts w:ascii="Times New Roman" w:hAnsi="Times New Roman" w:cs="Times New Roman"/>
          <w:noProof/>
          <w:sz w:val="24"/>
          <w:szCs w:val="24"/>
        </w:rPr>
        <w:t>microhabitat: R</w:t>
      </w:r>
      <w:r w:rsidRPr="00A47F9D">
        <w:rPr>
          <w:rFonts w:ascii="Times New Roman" w:hAnsi="Times New Roman" w:cs="Times New Roman"/>
          <w:noProof/>
          <w:sz w:val="24"/>
          <w:szCs w:val="24"/>
          <w:vertAlign w:val="superscript"/>
        </w:rPr>
        <w:t>2</w:t>
      </w:r>
      <w:r w:rsidRPr="00A47F9D">
        <w:rPr>
          <w:rFonts w:ascii="Times New Roman" w:hAnsi="Times New Roman" w:cs="Times New Roman"/>
          <w:noProof/>
          <w:sz w:val="24"/>
          <w:szCs w:val="24"/>
        </w:rPr>
        <w:t>=0.</w:t>
      </w:r>
      <w:r w:rsidR="00501B03" w:rsidRPr="00A47F9D">
        <w:rPr>
          <w:rFonts w:ascii="Times New Roman" w:hAnsi="Times New Roman" w:cs="Times New Roman"/>
          <w:noProof/>
          <w:sz w:val="24"/>
          <w:szCs w:val="24"/>
        </w:rPr>
        <w:t>0</w:t>
      </w:r>
      <w:r w:rsidR="0042179B" w:rsidRPr="00A47F9D">
        <w:rPr>
          <w:rFonts w:ascii="Times New Roman" w:hAnsi="Times New Roman" w:cs="Times New Roman"/>
          <w:noProof/>
          <w:sz w:val="24"/>
          <w:szCs w:val="24"/>
        </w:rPr>
        <w:t>6</w:t>
      </w:r>
      <w:r w:rsidRPr="00A47F9D">
        <w:rPr>
          <w:rFonts w:ascii="Times New Roman" w:hAnsi="Times New Roman" w:cs="Times New Roman"/>
          <w:sz w:val="24"/>
          <w:szCs w:val="24"/>
        </w:rPr>
        <w:t xml:space="preserve">, </w:t>
      </w:r>
      <w:r w:rsidRPr="00A47F9D">
        <w:rPr>
          <w:rFonts w:ascii="Times New Roman" w:hAnsi="Times New Roman" w:cs="Times New Roman"/>
          <w:i/>
          <w:iCs/>
          <w:sz w:val="24"/>
          <w:szCs w:val="24"/>
        </w:rPr>
        <w:t>p</w:t>
      </w:r>
      <w:r w:rsidRPr="00A47F9D">
        <w:rPr>
          <w:rFonts w:ascii="Times New Roman" w:hAnsi="Times New Roman" w:cs="Times New Roman"/>
          <w:sz w:val="24"/>
          <w:szCs w:val="24"/>
        </w:rPr>
        <w:t>=0.00</w:t>
      </w:r>
      <w:r w:rsidR="00DA6137" w:rsidRPr="00A47F9D">
        <w:rPr>
          <w:rFonts w:ascii="Times New Roman" w:hAnsi="Times New Roman" w:cs="Times New Roman"/>
          <w:sz w:val="24"/>
          <w:szCs w:val="24"/>
        </w:rPr>
        <w:t>3</w:t>
      </w:r>
      <w:r w:rsidRPr="00A47F9D">
        <w:rPr>
          <w:rFonts w:ascii="Times New Roman" w:hAnsi="Times New Roman" w:cs="Times New Roman"/>
          <w:bCs/>
          <w:sz w:val="24"/>
          <w:szCs w:val="24"/>
        </w:rPr>
        <w:t>;</w:t>
      </w:r>
      <w:r w:rsidRPr="00A47F9D">
        <w:rPr>
          <w:rFonts w:ascii="Times New Roman" w:hAnsi="Times New Roman" w:cs="Times New Roman"/>
          <w:b/>
          <w:sz w:val="24"/>
          <w:szCs w:val="24"/>
        </w:rPr>
        <w:t xml:space="preserve"> </w:t>
      </w:r>
      <w:r w:rsidRPr="00A47F9D">
        <w:rPr>
          <w:rFonts w:ascii="Times New Roman" w:hAnsi="Times New Roman" w:cs="Times New Roman"/>
          <w:noProof/>
          <w:sz w:val="24"/>
          <w:szCs w:val="24"/>
        </w:rPr>
        <w:t>soil type: R</w:t>
      </w:r>
      <w:r w:rsidRPr="00A47F9D">
        <w:rPr>
          <w:rFonts w:ascii="Times New Roman" w:hAnsi="Times New Roman" w:cs="Times New Roman"/>
          <w:noProof/>
          <w:sz w:val="24"/>
          <w:szCs w:val="24"/>
          <w:vertAlign w:val="superscript"/>
        </w:rPr>
        <w:t>2</w:t>
      </w:r>
      <w:r w:rsidRPr="00A47F9D">
        <w:rPr>
          <w:rFonts w:ascii="Times New Roman" w:hAnsi="Times New Roman" w:cs="Times New Roman"/>
          <w:noProof/>
          <w:sz w:val="24"/>
          <w:szCs w:val="24"/>
        </w:rPr>
        <w:t>=0.</w:t>
      </w:r>
      <w:r w:rsidR="00D608D4" w:rsidRPr="00A47F9D">
        <w:rPr>
          <w:rFonts w:ascii="Times New Roman" w:hAnsi="Times New Roman" w:cs="Times New Roman"/>
          <w:noProof/>
          <w:sz w:val="24"/>
          <w:szCs w:val="24"/>
        </w:rPr>
        <w:t>02</w:t>
      </w:r>
      <w:r w:rsidRPr="00A47F9D">
        <w:rPr>
          <w:rFonts w:ascii="Times New Roman" w:hAnsi="Times New Roman" w:cs="Times New Roman"/>
          <w:sz w:val="24"/>
          <w:szCs w:val="24"/>
        </w:rPr>
        <w:t xml:space="preserve">, </w:t>
      </w:r>
      <w:r w:rsidRPr="00A47F9D">
        <w:rPr>
          <w:rFonts w:ascii="Times New Roman" w:hAnsi="Times New Roman" w:cs="Times New Roman"/>
          <w:i/>
          <w:iCs/>
          <w:sz w:val="24"/>
          <w:szCs w:val="24"/>
        </w:rPr>
        <w:t>p</w:t>
      </w:r>
      <w:r w:rsidRPr="00A47F9D">
        <w:rPr>
          <w:rFonts w:ascii="Times New Roman" w:hAnsi="Times New Roman" w:cs="Times New Roman"/>
          <w:sz w:val="24"/>
          <w:szCs w:val="24"/>
        </w:rPr>
        <w:t>=</w:t>
      </w:r>
      <w:r w:rsidRPr="00A47F9D">
        <w:rPr>
          <w:rFonts w:ascii="Times New Roman" w:hAnsi="Times New Roman" w:cs="Times New Roman"/>
          <w:noProof/>
          <w:sz w:val="24"/>
          <w:szCs w:val="24"/>
        </w:rPr>
        <w:t>0.</w:t>
      </w:r>
      <w:r w:rsidR="00DA6137" w:rsidRPr="00A47F9D">
        <w:rPr>
          <w:rFonts w:ascii="Times New Roman" w:hAnsi="Times New Roman" w:cs="Times New Roman"/>
          <w:noProof/>
          <w:sz w:val="24"/>
          <w:szCs w:val="24"/>
        </w:rPr>
        <w:t>28</w:t>
      </w:r>
      <w:r w:rsidR="0042179B" w:rsidRPr="00A47F9D">
        <w:rPr>
          <w:rFonts w:ascii="Times New Roman" w:hAnsi="Times New Roman" w:cs="Times New Roman"/>
          <w:noProof/>
          <w:sz w:val="24"/>
          <w:szCs w:val="24"/>
        </w:rPr>
        <w:t>72</w:t>
      </w:r>
      <w:r w:rsidRPr="00A47F9D">
        <w:rPr>
          <w:rFonts w:ascii="Times New Roman" w:hAnsi="Times New Roman" w:cs="Times New Roman"/>
          <w:sz w:val="24"/>
          <w:szCs w:val="24"/>
        </w:rPr>
        <w:t>; spike level:</w:t>
      </w:r>
      <w:r w:rsidRPr="00A47F9D">
        <w:rPr>
          <w:rFonts w:ascii="Times New Roman" w:hAnsi="Times New Roman" w:cs="Times New Roman"/>
          <w:noProof/>
          <w:sz w:val="24"/>
          <w:szCs w:val="24"/>
        </w:rPr>
        <w:t xml:space="preserve"> R</w:t>
      </w:r>
      <w:r w:rsidRPr="00A47F9D">
        <w:rPr>
          <w:rFonts w:ascii="Times New Roman" w:hAnsi="Times New Roman" w:cs="Times New Roman"/>
          <w:noProof/>
          <w:sz w:val="24"/>
          <w:szCs w:val="24"/>
          <w:vertAlign w:val="superscript"/>
        </w:rPr>
        <w:t>2</w:t>
      </w:r>
      <w:r w:rsidRPr="00A47F9D">
        <w:rPr>
          <w:rFonts w:ascii="Times New Roman" w:hAnsi="Times New Roman" w:cs="Times New Roman"/>
          <w:noProof/>
          <w:sz w:val="24"/>
          <w:szCs w:val="24"/>
        </w:rPr>
        <w:t>=0.</w:t>
      </w:r>
      <w:r w:rsidR="0042179B" w:rsidRPr="00A47F9D">
        <w:rPr>
          <w:rFonts w:ascii="Times New Roman" w:hAnsi="Times New Roman" w:cs="Times New Roman"/>
          <w:noProof/>
          <w:sz w:val="24"/>
          <w:szCs w:val="24"/>
        </w:rPr>
        <w:t>09</w:t>
      </w:r>
      <w:r w:rsidRPr="00A47F9D">
        <w:rPr>
          <w:rFonts w:ascii="Times New Roman" w:hAnsi="Times New Roman" w:cs="Times New Roman"/>
          <w:sz w:val="24"/>
          <w:szCs w:val="24"/>
        </w:rPr>
        <w:t xml:space="preserve">, </w:t>
      </w:r>
      <w:r w:rsidRPr="00A47F9D">
        <w:rPr>
          <w:rFonts w:ascii="Times New Roman" w:hAnsi="Times New Roman" w:cs="Times New Roman"/>
          <w:i/>
          <w:iCs/>
          <w:sz w:val="24"/>
          <w:szCs w:val="24"/>
        </w:rPr>
        <w:t>p</w:t>
      </w:r>
      <w:r w:rsidRPr="00A47F9D">
        <w:rPr>
          <w:rFonts w:ascii="Times New Roman" w:hAnsi="Times New Roman" w:cs="Times New Roman"/>
          <w:sz w:val="24"/>
          <w:szCs w:val="24"/>
        </w:rPr>
        <w:t>=</w:t>
      </w:r>
      <w:r w:rsidRPr="00A47F9D">
        <w:rPr>
          <w:rFonts w:ascii="Times New Roman" w:hAnsi="Times New Roman" w:cs="Times New Roman"/>
          <w:noProof/>
          <w:sz w:val="24"/>
          <w:szCs w:val="24"/>
        </w:rPr>
        <w:t>0.0001; water t</w:t>
      </w:r>
      <w:r w:rsidR="005B02BF">
        <w:rPr>
          <w:rFonts w:ascii="Times New Roman" w:hAnsi="Times New Roman" w:cs="Times New Roman"/>
          <w:noProof/>
          <w:sz w:val="24"/>
          <w:szCs w:val="24"/>
        </w:rPr>
        <w:t>ype</w:t>
      </w:r>
      <w:r w:rsidRPr="00A47F9D">
        <w:rPr>
          <w:rFonts w:ascii="Times New Roman" w:hAnsi="Times New Roman" w:cs="Times New Roman"/>
          <w:noProof/>
          <w:sz w:val="24"/>
          <w:szCs w:val="24"/>
        </w:rPr>
        <w:t>: R</w:t>
      </w:r>
      <w:r w:rsidRPr="00A47F9D">
        <w:rPr>
          <w:rFonts w:ascii="Times New Roman" w:hAnsi="Times New Roman" w:cs="Times New Roman"/>
          <w:noProof/>
          <w:sz w:val="24"/>
          <w:szCs w:val="24"/>
          <w:vertAlign w:val="superscript"/>
        </w:rPr>
        <w:t>2</w:t>
      </w:r>
      <w:r w:rsidRPr="00A47F9D">
        <w:rPr>
          <w:rFonts w:ascii="Times New Roman" w:hAnsi="Times New Roman" w:cs="Times New Roman"/>
          <w:noProof/>
          <w:sz w:val="24"/>
          <w:szCs w:val="24"/>
        </w:rPr>
        <w:t>=0.0</w:t>
      </w:r>
      <w:r w:rsidR="00DA6137" w:rsidRPr="00A47F9D">
        <w:rPr>
          <w:rFonts w:ascii="Times New Roman" w:hAnsi="Times New Roman" w:cs="Times New Roman"/>
          <w:noProof/>
          <w:sz w:val="24"/>
          <w:szCs w:val="24"/>
        </w:rPr>
        <w:t>1</w:t>
      </w:r>
      <w:r w:rsidR="0042179B" w:rsidRPr="00A47F9D">
        <w:rPr>
          <w:rFonts w:ascii="Times New Roman" w:hAnsi="Times New Roman" w:cs="Times New Roman"/>
          <w:noProof/>
          <w:sz w:val="24"/>
          <w:szCs w:val="24"/>
        </w:rPr>
        <w:t>3</w:t>
      </w:r>
      <w:r w:rsidRPr="00A47F9D">
        <w:rPr>
          <w:rFonts w:ascii="Times New Roman" w:hAnsi="Times New Roman" w:cs="Times New Roman"/>
          <w:sz w:val="24"/>
          <w:szCs w:val="24"/>
        </w:rPr>
        <w:t xml:space="preserve">, </w:t>
      </w:r>
      <w:r w:rsidRPr="00A47F9D">
        <w:rPr>
          <w:rFonts w:ascii="Times New Roman" w:hAnsi="Times New Roman" w:cs="Times New Roman"/>
          <w:i/>
          <w:iCs/>
          <w:sz w:val="24"/>
          <w:szCs w:val="24"/>
        </w:rPr>
        <w:t>p</w:t>
      </w:r>
      <w:r w:rsidRPr="00A47F9D">
        <w:rPr>
          <w:rFonts w:ascii="Times New Roman" w:hAnsi="Times New Roman" w:cs="Times New Roman"/>
          <w:sz w:val="24"/>
          <w:szCs w:val="24"/>
        </w:rPr>
        <w:t>=</w:t>
      </w:r>
      <w:r w:rsidRPr="00A47F9D">
        <w:rPr>
          <w:rFonts w:ascii="Times New Roman" w:hAnsi="Times New Roman" w:cs="Times New Roman"/>
          <w:noProof/>
          <w:sz w:val="24"/>
          <w:szCs w:val="24"/>
        </w:rPr>
        <w:t>0.</w:t>
      </w:r>
      <w:r w:rsidR="00E63B3E" w:rsidRPr="00A47F9D">
        <w:rPr>
          <w:rFonts w:ascii="Times New Roman" w:hAnsi="Times New Roman" w:cs="Times New Roman"/>
          <w:noProof/>
          <w:sz w:val="24"/>
          <w:szCs w:val="24"/>
        </w:rPr>
        <w:t>4</w:t>
      </w:r>
      <w:r w:rsidR="0042179B" w:rsidRPr="00A47F9D">
        <w:rPr>
          <w:rFonts w:ascii="Times New Roman" w:hAnsi="Times New Roman" w:cs="Times New Roman"/>
          <w:noProof/>
          <w:sz w:val="24"/>
          <w:szCs w:val="24"/>
        </w:rPr>
        <w:t>776</w:t>
      </w:r>
      <w:r w:rsidRPr="00A47F9D">
        <w:rPr>
          <w:rFonts w:ascii="Times New Roman" w:hAnsi="Times New Roman" w:cs="Times New Roman"/>
          <w:noProof/>
          <w:sz w:val="24"/>
          <w:szCs w:val="24"/>
        </w:rPr>
        <w:t>).</w:t>
      </w:r>
    </w:p>
    <w:p w14:paraId="3A814803" w14:textId="6D23EA66" w:rsidR="00B27D38" w:rsidRPr="00A47F9D" w:rsidRDefault="00092D18" w:rsidP="006F61A3">
      <w:pPr>
        <w:rPr>
          <w:rFonts w:ascii="Times New Roman" w:hAnsi="Times New Roman" w:cs="Times New Roman"/>
          <w:noProof/>
          <w:sz w:val="24"/>
          <w:szCs w:val="24"/>
        </w:rPr>
      </w:pPr>
      <w:r w:rsidRPr="00A47F9D">
        <w:rPr>
          <w:rFonts w:ascii="Times New Roman" w:hAnsi="Times New Roman" w:cs="Times New Roman"/>
          <w:noProof/>
          <w:sz w:val="24"/>
          <w:szCs w:val="24"/>
        </w:rPr>
        <w:br w:type="page"/>
      </w:r>
    </w:p>
    <w:p w14:paraId="048099E3" w14:textId="261FA8C7" w:rsidR="00FF0461" w:rsidRPr="00A47F9D" w:rsidRDefault="00FF0461" w:rsidP="00D807FB">
      <w:pPr>
        <w:spacing w:line="480" w:lineRule="auto"/>
        <w:jc w:val="both"/>
        <w:rPr>
          <w:noProof/>
          <w:sz w:val="24"/>
          <w:szCs w:val="24"/>
        </w:rPr>
      </w:pPr>
      <w:r w:rsidRPr="00FF0461">
        <w:rPr>
          <w:noProof/>
        </w:rPr>
        <w:lastRenderedPageBreak/>
        <w:drawing>
          <wp:inline distT="0" distB="0" distL="0" distR="0" wp14:anchorId="279AAA18" wp14:editId="795132B3">
            <wp:extent cx="4310363" cy="3877310"/>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14694" cy="3881206"/>
                    </a:xfrm>
                    <a:prstGeom prst="rect">
                      <a:avLst/>
                    </a:prstGeom>
                  </pic:spPr>
                </pic:pic>
              </a:graphicData>
            </a:graphic>
          </wp:inline>
        </w:drawing>
      </w:r>
    </w:p>
    <w:p w14:paraId="69738471" w14:textId="082AA7D9" w:rsidR="003F67A0" w:rsidRDefault="003C1520" w:rsidP="00F443D0">
      <w:pPr>
        <w:spacing w:after="0" w:line="480" w:lineRule="auto"/>
        <w:jc w:val="both"/>
        <w:rPr>
          <w:rFonts w:ascii="Times New Roman" w:hAnsi="Times New Roman" w:cs="Times New Roman"/>
          <w:kern w:val="2"/>
          <w:sz w:val="24"/>
          <w:szCs w:val="24"/>
          <w14:ligatures w14:val="standardContextual"/>
        </w:rPr>
      </w:pPr>
      <w:r w:rsidRPr="00A47F9D">
        <w:rPr>
          <w:rFonts w:ascii="Times New Roman" w:hAnsi="Times New Roman" w:cs="Times New Roman"/>
          <w:b/>
          <w:bCs/>
          <w:noProof/>
          <w:sz w:val="24"/>
          <w:szCs w:val="24"/>
        </w:rPr>
        <w:t>Fig</w:t>
      </w:r>
      <w:r w:rsidR="00297A8B" w:rsidRPr="00A47F9D">
        <w:rPr>
          <w:rFonts w:ascii="Times New Roman" w:hAnsi="Times New Roman" w:cs="Times New Roman"/>
          <w:b/>
          <w:bCs/>
          <w:noProof/>
          <w:sz w:val="24"/>
          <w:szCs w:val="24"/>
        </w:rPr>
        <w:t>.</w:t>
      </w:r>
      <w:r w:rsidRPr="00A47F9D">
        <w:rPr>
          <w:rFonts w:ascii="Times New Roman" w:hAnsi="Times New Roman" w:cs="Times New Roman"/>
          <w:b/>
          <w:bCs/>
          <w:noProof/>
          <w:sz w:val="24"/>
          <w:szCs w:val="24"/>
        </w:rPr>
        <w:t xml:space="preserve"> S</w:t>
      </w:r>
      <w:r w:rsidR="00AF0537">
        <w:rPr>
          <w:rFonts w:ascii="Times New Roman" w:hAnsi="Times New Roman" w:cs="Times New Roman"/>
          <w:b/>
          <w:bCs/>
          <w:noProof/>
          <w:sz w:val="24"/>
          <w:szCs w:val="24"/>
        </w:rPr>
        <w:t>9</w:t>
      </w:r>
      <w:r w:rsidR="003B3ABD" w:rsidRPr="00A47F9D">
        <w:rPr>
          <w:rFonts w:ascii="Times New Roman" w:hAnsi="Times New Roman" w:cs="Times New Roman"/>
          <w:b/>
          <w:bCs/>
          <w:noProof/>
          <w:sz w:val="24"/>
          <w:szCs w:val="24"/>
        </w:rPr>
        <w:t>.</w:t>
      </w:r>
      <w:r w:rsidRPr="00A47F9D">
        <w:rPr>
          <w:rFonts w:ascii="Times New Roman" w:hAnsi="Times New Roman" w:cs="Times New Roman"/>
          <w:noProof/>
          <w:sz w:val="24"/>
          <w:szCs w:val="24"/>
        </w:rPr>
        <w:t xml:space="preserve"> </w:t>
      </w:r>
      <w:r w:rsidR="002001F2" w:rsidRPr="00A47F9D">
        <w:rPr>
          <w:rFonts w:ascii="Times New Roman" w:hAnsi="Times New Roman" w:cs="Times New Roman"/>
          <w:noProof/>
          <w:sz w:val="24"/>
          <w:szCs w:val="24"/>
        </w:rPr>
        <w:t xml:space="preserve">Multidimensional scaling </w:t>
      </w:r>
      <w:r w:rsidRPr="00A47F9D">
        <w:rPr>
          <w:rFonts w:ascii="Times New Roman" w:hAnsi="Times New Roman" w:cs="Times New Roman"/>
          <w:noProof/>
          <w:sz w:val="24"/>
          <w:szCs w:val="24"/>
        </w:rPr>
        <w:t>analysis performed on Bray</w:t>
      </w:r>
      <w:r w:rsidR="0069668B" w:rsidRPr="00A47F9D">
        <w:rPr>
          <w:rFonts w:ascii="Times New Roman" w:hAnsi="Times New Roman" w:cs="Times New Roman"/>
          <w:noProof/>
          <w:sz w:val="24"/>
          <w:szCs w:val="24"/>
        </w:rPr>
        <w:t>-</w:t>
      </w:r>
      <w:r w:rsidRPr="00A47F9D">
        <w:rPr>
          <w:rFonts w:ascii="Times New Roman" w:hAnsi="Times New Roman" w:cs="Times New Roman"/>
          <w:noProof/>
          <w:sz w:val="24"/>
          <w:szCs w:val="24"/>
        </w:rPr>
        <w:t xml:space="preserve">Curtis distance matrices from 16S rRNA gene amplicon sequencing data from </w:t>
      </w:r>
      <w:r w:rsidR="001E4FC8">
        <w:rPr>
          <w:rFonts w:ascii="Times New Roman" w:hAnsi="Times New Roman" w:cs="Times New Roman"/>
          <w:noProof/>
          <w:sz w:val="24"/>
          <w:szCs w:val="24"/>
        </w:rPr>
        <w:t>untreated (</w:t>
      </w:r>
      <w:r w:rsidR="00FF0461">
        <w:rPr>
          <w:rFonts w:ascii="Times New Roman" w:hAnsi="Times New Roman" w:cs="Times New Roman"/>
          <w:noProof/>
          <w:sz w:val="24"/>
          <w:szCs w:val="24"/>
        </w:rPr>
        <w:t>UWW</w:t>
      </w:r>
      <w:r w:rsidR="001E4FC8">
        <w:rPr>
          <w:rFonts w:ascii="Times New Roman" w:hAnsi="Times New Roman" w:cs="Times New Roman"/>
          <w:noProof/>
          <w:sz w:val="24"/>
          <w:szCs w:val="24"/>
        </w:rPr>
        <w:t>)</w:t>
      </w:r>
      <w:r w:rsidR="00FF0461">
        <w:rPr>
          <w:rFonts w:ascii="Times New Roman" w:hAnsi="Times New Roman" w:cs="Times New Roman"/>
          <w:noProof/>
          <w:sz w:val="24"/>
          <w:szCs w:val="24"/>
        </w:rPr>
        <w:t xml:space="preserve"> </w:t>
      </w:r>
      <w:r w:rsidRPr="00A47F9D">
        <w:rPr>
          <w:rFonts w:ascii="Times New Roman" w:hAnsi="Times New Roman" w:cs="Times New Roman"/>
          <w:noProof/>
          <w:sz w:val="24"/>
          <w:szCs w:val="24"/>
        </w:rPr>
        <w:t xml:space="preserve">and </w:t>
      </w:r>
      <w:r w:rsidR="001E4FC8">
        <w:rPr>
          <w:rFonts w:ascii="Times New Roman" w:hAnsi="Times New Roman" w:cs="Times New Roman"/>
          <w:noProof/>
          <w:sz w:val="24"/>
          <w:szCs w:val="24"/>
        </w:rPr>
        <w:t>treated (</w:t>
      </w:r>
      <w:r w:rsidR="00FF0461">
        <w:rPr>
          <w:rFonts w:ascii="Times New Roman" w:hAnsi="Times New Roman" w:cs="Times New Roman"/>
          <w:noProof/>
          <w:sz w:val="24"/>
          <w:szCs w:val="24"/>
        </w:rPr>
        <w:t>TWW</w:t>
      </w:r>
      <w:r w:rsidR="001E4FC8">
        <w:rPr>
          <w:rFonts w:ascii="Times New Roman" w:hAnsi="Times New Roman" w:cs="Times New Roman"/>
          <w:noProof/>
          <w:sz w:val="24"/>
          <w:szCs w:val="24"/>
        </w:rPr>
        <w:t>) wastewater</w:t>
      </w:r>
      <w:r w:rsidRPr="00A47F9D">
        <w:rPr>
          <w:rFonts w:ascii="Times New Roman" w:hAnsi="Times New Roman" w:cs="Times New Roman"/>
          <w:noProof/>
          <w:sz w:val="24"/>
          <w:szCs w:val="24"/>
        </w:rPr>
        <w:t xml:space="preserve">. Significance of separation was assessed with </w:t>
      </w:r>
      <w:r w:rsidR="003E7A1E" w:rsidRPr="00A47F9D">
        <w:rPr>
          <w:rFonts w:ascii="Times New Roman" w:hAnsi="Times New Roman" w:cs="Times New Roman"/>
          <w:sz w:val="24"/>
          <w:szCs w:val="24"/>
        </w:rPr>
        <w:t xml:space="preserve">PERMANOVA </w:t>
      </w:r>
      <w:r w:rsidR="00DD33C8" w:rsidRPr="00A47F9D">
        <w:rPr>
          <w:rFonts w:ascii="Times New Roman" w:hAnsi="Times New Roman" w:cs="Times New Roman"/>
          <w:kern w:val="2"/>
          <w:sz w:val="24"/>
          <w:szCs w:val="24"/>
          <w14:ligatures w14:val="standardContextual"/>
        </w:rPr>
        <w:t>test</w:t>
      </w:r>
      <w:r w:rsidRPr="00A47F9D">
        <w:rPr>
          <w:rFonts w:ascii="Times New Roman" w:hAnsi="Times New Roman" w:cs="Times New Roman"/>
          <w:kern w:val="2"/>
          <w:sz w:val="24"/>
          <w:szCs w:val="24"/>
          <w14:ligatures w14:val="standardContextual"/>
        </w:rPr>
        <w:t xml:space="preserve"> (water </w:t>
      </w:r>
      <w:r w:rsidR="005B02BF">
        <w:rPr>
          <w:rFonts w:ascii="Times New Roman" w:hAnsi="Times New Roman" w:cs="Times New Roman"/>
          <w:kern w:val="2"/>
          <w:sz w:val="24"/>
          <w:szCs w:val="24"/>
          <w14:ligatures w14:val="standardContextual"/>
        </w:rPr>
        <w:t>type</w:t>
      </w:r>
      <w:r w:rsidR="004536B0" w:rsidRPr="00A47F9D">
        <w:rPr>
          <w:rFonts w:ascii="Times New Roman" w:hAnsi="Times New Roman" w:cs="Times New Roman"/>
          <w:kern w:val="2"/>
          <w:sz w:val="24"/>
          <w:szCs w:val="24"/>
          <w14:ligatures w14:val="standardContextual"/>
        </w:rPr>
        <w:t xml:space="preserve">: </w:t>
      </w:r>
      <w:r w:rsidR="003878ED" w:rsidRPr="00A47F9D">
        <w:rPr>
          <w:rFonts w:ascii="Times New Roman" w:hAnsi="Times New Roman" w:cs="Times New Roman"/>
          <w:kern w:val="2"/>
          <w:sz w:val="24"/>
          <w:szCs w:val="24"/>
          <w14:ligatures w14:val="standardContextual"/>
        </w:rPr>
        <w:t>R</w:t>
      </w:r>
      <w:r w:rsidR="003878ED" w:rsidRPr="00A47F9D">
        <w:rPr>
          <w:rFonts w:ascii="Times New Roman" w:hAnsi="Times New Roman" w:cs="Times New Roman"/>
          <w:kern w:val="2"/>
          <w:sz w:val="24"/>
          <w:szCs w:val="24"/>
          <w:vertAlign w:val="superscript"/>
          <w14:ligatures w14:val="standardContextual"/>
        </w:rPr>
        <w:t>2</w:t>
      </w:r>
      <w:r w:rsidRPr="00A47F9D">
        <w:rPr>
          <w:rFonts w:ascii="Times New Roman" w:hAnsi="Times New Roman" w:cs="Times New Roman"/>
          <w:kern w:val="2"/>
          <w:sz w:val="24"/>
          <w:szCs w:val="24"/>
          <w14:ligatures w14:val="standardContextual"/>
        </w:rPr>
        <w:t>=0.</w:t>
      </w:r>
      <w:r w:rsidR="003E7A1E" w:rsidRPr="00A47F9D">
        <w:rPr>
          <w:rFonts w:ascii="Times New Roman" w:hAnsi="Times New Roman" w:cs="Times New Roman"/>
          <w:kern w:val="2"/>
          <w:sz w:val="24"/>
          <w:szCs w:val="24"/>
          <w14:ligatures w14:val="standardContextual"/>
        </w:rPr>
        <w:t>36</w:t>
      </w:r>
      <w:r w:rsidR="007A20C1" w:rsidRPr="00A47F9D">
        <w:rPr>
          <w:rFonts w:ascii="Times New Roman" w:hAnsi="Times New Roman" w:cs="Times New Roman"/>
          <w:kern w:val="2"/>
          <w:sz w:val="24"/>
          <w:szCs w:val="24"/>
          <w14:ligatures w14:val="standardContextual"/>
        </w:rPr>
        <w:t xml:space="preserve">, </w:t>
      </w:r>
      <w:r w:rsidR="00051688" w:rsidRPr="00A47F9D">
        <w:rPr>
          <w:rFonts w:ascii="Times New Roman" w:hAnsi="Times New Roman" w:cs="Times New Roman"/>
          <w:i/>
          <w:iCs/>
          <w:sz w:val="24"/>
          <w:szCs w:val="24"/>
        </w:rPr>
        <w:t>p</w:t>
      </w:r>
      <w:r w:rsidR="00051688" w:rsidRPr="00A47F9D">
        <w:rPr>
          <w:rFonts w:ascii="Times New Roman" w:hAnsi="Times New Roman" w:cs="Times New Roman"/>
          <w:sz w:val="24"/>
          <w:szCs w:val="24"/>
        </w:rPr>
        <w:t>=</w:t>
      </w:r>
      <w:r w:rsidRPr="00A47F9D">
        <w:rPr>
          <w:rFonts w:ascii="Times New Roman" w:hAnsi="Times New Roman" w:cs="Times New Roman"/>
          <w:kern w:val="2"/>
          <w:sz w:val="24"/>
          <w:szCs w:val="24"/>
          <w14:ligatures w14:val="standardContextual"/>
        </w:rPr>
        <w:t>0.00</w:t>
      </w:r>
      <w:r w:rsidR="003E7A1E" w:rsidRPr="00A47F9D">
        <w:rPr>
          <w:rFonts w:ascii="Times New Roman" w:hAnsi="Times New Roman" w:cs="Times New Roman"/>
          <w:kern w:val="2"/>
          <w:sz w:val="24"/>
          <w:szCs w:val="24"/>
          <w14:ligatures w14:val="standardContextual"/>
        </w:rPr>
        <w:t>81</w:t>
      </w:r>
      <w:r w:rsidRPr="00A47F9D">
        <w:rPr>
          <w:rFonts w:ascii="Times New Roman" w:hAnsi="Times New Roman" w:cs="Times New Roman"/>
          <w:kern w:val="2"/>
          <w:sz w:val="24"/>
          <w:szCs w:val="24"/>
          <w14:ligatures w14:val="standardContextual"/>
        </w:rPr>
        <w:t>)</w:t>
      </w:r>
      <w:r w:rsidR="008432C5" w:rsidRPr="00A47F9D">
        <w:rPr>
          <w:rFonts w:ascii="Times New Roman" w:hAnsi="Times New Roman" w:cs="Times New Roman"/>
          <w:kern w:val="2"/>
          <w:sz w:val="24"/>
          <w:szCs w:val="24"/>
          <w14:ligatures w14:val="standardContextual"/>
        </w:rPr>
        <w:t>.</w:t>
      </w:r>
    </w:p>
    <w:p w14:paraId="3F8AD8FC" w14:textId="77777777" w:rsidR="003F67A0" w:rsidRDefault="003F67A0">
      <w:pPr>
        <w:rPr>
          <w:rFonts w:ascii="Times New Roman" w:hAnsi="Times New Roman" w:cs="Times New Roman"/>
          <w:kern w:val="2"/>
          <w:sz w:val="24"/>
          <w:szCs w:val="24"/>
          <w14:ligatures w14:val="standardContextual"/>
        </w:rPr>
      </w:pPr>
      <w:r>
        <w:rPr>
          <w:rFonts w:ascii="Times New Roman" w:hAnsi="Times New Roman" w:cs="Times New Roman"/>
          <w:kern w:val="2"/>
          <w:sz w:val="24"/>
          <w:szCs w:val="24"/>
          <w14:ligatures w14:val="standardContextual"/>
        </w:rPr>
        <w:br w:type="page"/>
      </w:r>
    </w:p>
    <w:p w14:paraId="568B6A3D" w14:textId="77777777" w:rsidR="003F67A0" w:rsidRDefault="003F67A0" w:rsidP="003F67A0">
      <w:pPr>
        <w:keepNext/>
        <w:tabs>
          <w:tab w:val="left" w:pos="142"/>
        </w:tabs>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w:t>
      </w:r>
    </w:p>
    <w:p w14:paraId="2D0FE658" w14:textId="259214DA" w:rsidR="00FF0461" w:rsidRDefault="009828BE" w:rsidP="003F67A0">
      <w:pPr>
        <w:spacing w:line="278" w:lineRule="auto"/>
        <w:rPr>
          <w:rFonts w:ascii="Times New Roman" w:hAnsi="Times New Roman" w:cs="Times New Roman"/>
          <w:sz w:val="24"/>
          <w:szCs w:val="24"/>
        </w:rPr>
      </w:pPr>
      <w:r w:rsidRPr="009828BE">
        <w:rPr>
          <w:noProof/>
        </w:rPr>
        <w:drawing>
          <wp:inline distT="0" distB="0" distL="0" distR="0" wp14:anchorId="5D61F609" wp14:editId="710F8370">
            <wp:extent cx="5972810" cy="2752090"/>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5972810" cy="2752090"/>
                    </a:xfrm>
                    <a:prstGeom prst="rect">
                      <a:avLst/>
                    </a:prstGeom>
                  </pic:spPr>
                </pic:pic>
              </a:graphicData>
            </a:graphic>
          </wp:inline>
        </w:drawing>
      </w:r>
    </w:p>
    <w:p w14:paraId="30224762" w14:textId="77777777" w:rsidR="003F67A0" w:rsidRDefault="003F67A0" w:rsidP="003F67A0">
      <w:pPr>
        <w:spacing w:line="278" w:lineRule="auto"/>
        <w:rPr>
          <w:rFonts w:ascii="Times New Roman" w:hAnsi="Times New Roman" w:cs="Times New Roman"/>
          <w:sz w:val="24"/>
          <w:szCs w:val="24"/>
        </w:rPr>
      </w:pPr>
      <w:r>
        <w:rPr>
          <w:rFonts w:ascii="Times New Roman" w:hAnsi="Times New Roman" w:cs="Times New Roman"/>
          <w:sz w:val="24"/>
          <w:szCs w:val="24"/>
        </w:rPr>
        <w:t>B</w:t>
      </w:r>
    </w:p>
    <w:p w14:paraId="71A232B5" w14:textId="6205D585" w:rsidR="009828BE" w:rsidRDefault="009828BE" w:rsidP="003F67A0">
      <w:pPr>
        <w:keepNext/>
        <w:tabs>
          <w:tab w:val="left" w:pos="142"/>
        </w:tabs>
        <w:spacing w:line="480" w:lineRule="auto"/>
        <w:jc w:val="both"/>
        <w:rPr>
          <w:rFonts w:ascii="Times New Roman" w:hAnsi="Times New Roman" w:cs="Times New Roman"/>
          <w:b/>
          <w:sz w:val="24"/>
          <w:szCs w:val="24"/>
        </w:rPr>
      </w:pPr>
      <w:r w:rsidRPr="009828BE">
        <w:rPr>
          <w:noProof/>
        </w:rPr>
        <w:drawing>
          <wp:inline distT="0" distB="0" distL="0" distR="0" wp14:anchorId="77611708" wp14:editId="2307DFC0">
            <wp:extent cx="5972810" cy="2752090"/>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5972810" cy="2752090"/>
                    </a:xfrm>
                    <a:prstGeom prst="rect">
                      <a:avLst/>
                    </a:prstGeom>
                  </pic:spPr>
                </pic:pic>
              </a:graphicData>
            </a:graphic>
          </wp:inline>
        </w:drawing>
      </w:r>
    </w:p>
    <w:p w14:paraId="2FF82BCC" w14:textId="668CB630" w:rsidR="00960319" w:rsidRDefault="003F67A0" w:rsidP="00276253">
      <w:pPr>
        <w:spacing w:after="0" w:line="480" w:lineRule="auto"/>
        <w:jc w:val="both"/>
        <w:rPr>
          <w:rFonts w:ascii="Times New Roman" w:hAnsi="Times New Roman" w:cs="Times New Roman"/>
          <w:kern w:val="2"/>
          <w:sz w:val="24"/>
          <w:szCs w:val="24"/>
          <w14:ligatures w14:val="standardContextual"/>
        </w:rPr>
      </w:pPr>
      <w:r w:rsidRPr="003013EE">
        <w:rPr>
          <w:rFonts w:ascii="Times New Roman" w:hAnsi="Times New Roman" w:cs="Times New Roman"/>
          <w:b/>
          <w:sz w:val="24"/>
          <w:szCs w:val="24"/>
        </w:rPr>
        <w:t>Fig</w:t>
      </w:r>
      <w:r>
        <w:rPr>
          <w:rFonts w:ascii="Times New Roman" w:hAnsi="Times New Roman" w:cs="Times New Roman"/>
          <w:b/>
          <w:sz w:val="24"/>
          <w:szCs w:val="24"/>
        </w:rPr>
        <w:t>.</w:t>
      </w:r>
      <w:r w:rsidRPr="003013EE">
        <w:rPr>
          <w:rFonts w:ascii="Times New Roman" w:hAnsi="Times New Roman" w:cs="Times New Roman"/>
          <w:b/>
          <w:sz w:val="24"/>
          <w:szCs w:val="24"/>
        </w:rPr>
        <w:t xml:space="preserve"> </w:t>
      </w:r>
      <w:r>
        <w:rPr>
          <w:rFonts w:ascii="Times New Roman" w:hAnsi="Times New Roman" w:cs="Times New Roman"/>
          <w:b/>
          <w:sz w:val="24"/>
          <w:szCs w:val="24"/>
        </w:rPr>
        <w:t>S</w:t>
      </w:r>
      <w:r w:rsidR="00AF0537">
        <w:rPr>
          <w:rFonts w:ascii="Times New Roman" w:hAnsi="Times New Roman" w:cs="Times New Roman"/>
          <w:b/>
          <w:sz w:val="24"/>
          <w:szCs w:val="24"/>
        </w:rPr>
        <w:t>10</w:t>
      </w:r>
      <w:r>
        <w:rPr>
          <w:rFonts w:ascii="Times New Roman" w:hAnsi="Times New Roman" w:cs="Times New Roman"/>
          <w:b/>
          <w:sz w:val="24"/>
          <w:szCs w:val="24"/>
        </w:rPr>
        <w:t xml:space="preserve">. </w:t>
      </w:r>
      <w:r w:rsidRPr="00F2275E">
        <w:rPr>
          <w:rFonts w:ascii="Times New Roman" w:hAnsi="Times New Roman" w:cs="Times New Roman"/>
          <w:bCs/>
          <w:sz w:val="24"/>
          <w:szCs w:val="24"/>
        </w:rPr>
        <w:t>Relative abundance</w:t>
      </w:r>
      <w:r>
        <w:rPr>
          <w:rFonts w:ascii="Times New Roman" w:hAnsi="Times New Roman" w:cs="Times New Roman"/>
          <w:bCs/>
          <w:sz w:val="24"/>
          <w:szCs w:val="24"/>
        </w:rPr>
        <w:t xml:space="preserve"> </w:t>
      </w:r>
      <w:r w:rsidRPr="00F2275E">
        <w:rPr>
          <w:rFonts w:ascii="Times New Roman" w:hAnsi="Times New Roman" w:cs="Times New Roman"/>
          <w:bCs/>
          <w:sz w:val="24"/>
          <w:szCs w:val="24"/>
        </w:rPr>
        <w:t xml:space="preserve">of the </w:t>
      </w:r>
      <w:r w:rsidR="000A35FF">
        <w:rPr>
          <w:rFonts w:ascii="Times New Roman" w:hAnsi="Times New Roman" w:cs="Times New Roman"/>
          <w:bCs/>
          <w:sz w:val="24"/>
          <w:szCs w:val="24"/>
        </w:rPr>
        <w:t>five</w:t>
      </w:r>
      <w:r>
        <w:rPr>
          <w:rFonts w:ascii="Times New Roman" w:hAnsi="Times New Roman" w:cs="Times New Roman"/>
          <w:bCs/>
          <w:sz w:val="24"/>
          <w:szCs w:val="24"/>
        </w:rPr>
        <w:t xml:space="preserve"> </w:t>
      </w:r>
      <w:r w:rsidRPr="00F2275E">
        <w:rPr>
          <w:rFonts w:ascii="Times New Roman" w:hAnsi="Times New Roman" w:cs="Times New Roman"/>
          <w:bCs/>
          <w:sz w:val="24"/>
          <w:szCs w:val="24"/>
        </w:rPr>
        <w:t xml:space="preserve">most abundant bacterial </w:t>
      </w:r>
      <w:r>
        <w:rPr>
          <w:rFonts w:ascii="Times New Roman" w:hAnsi="Times New Roman" w:cs="Times New Roman"/>
          <w:bCs/>
          <w:sz w:val="24"/>
          <w:szCs w:val="24"/>
        </w:rPr>
        <w:t>p</w:t>
      </w:r>
      <w:r w:rsidRPr="00F2275E">
        <w:rPr>
          <w:rFonts w:ascii="Times New Roman" w:hAnsi="Times New Roman" w:cs="Times New Roman"/>
          <w:bCs/>
          <w:sz w:val="24"/>
          <w:szCs w:val="24"/>
        </w:rPr>
        <w:t>hyla</w:t>
      </w:r>
      <w:r>
        <w:rPr>
          <w:rFonts w:ascii="Times New Roman" w:hAnsi="Times New Roman" w:cs="Times New Roman"/>
          <w:bCs/>
          <w:sz w:val="24"/>
          <w:szCs w:val="24"/>
        </w:rPr>
        <w:t xml:space="preserve"> </w:t>
      </w:r>
      <w:r w:rsidRPr="00F2275E">
        <w:rPr>
          <w:rFonts w:ascii="Times New Roman" w:hAnsi="Times New Roman" w:cs="Times New Roman"/>
          <w:bCs/>
          <w:sz w:val="24"/>
          <w:szCs w:val="24"/>
        </w:rPr>
        <w:t>(</w:t>
      </w:r>
      <w:r>
        <w:rPr>
          <w:rFonts w:ascii="Times New Roman" w:hAnsi="Times New Roman" w:cs="Times New Roman"/>
          <w:bCs/>
          <w:sz w:val="24"/>
          <w:szCs w:val="24"/>
        </w:rPr>
        <w:t>A</w:t>
      </w:r>
      <w:r w:rsidRPr="00F2275E">
        <w:rPr>
          <w:rFonts w:ascii="Times New Roman" w:hAnsi="Times New Roman" w:cs="Times New Roman"/>
          <w:bCs/>
          <w:sz w:val="24"/>
          <w:szCs w:val="24"/>
        </w:rPr>
        <w:t>) and</w:t>
      </w:r>
      <w:r>
        <w:rPr>
          <w:rFonts w:ascii="Times New Roman" w:hAnsi="Times New Roman" w:cs="Times New Roman"/>
          <w:bCs/>
          <w:sz w:val="24"/>
          <w:szCs w:val="24"/>
        </w:rPr>
        <w:t xml:space="preserve"> c</w:t>
      </w:r>
      <w:r w:rsidRPr="00F2275E">
        <w:rPr>
          <w:rFonts w:ascii="Times New Roman" w:hAnsi="Times New Roman" w:cs="Times New Roman"/>
          <w:bCs/>
          <w:sz w:val="24"/>
          <w:szCs w:val="24"/>
        </w:rPr>
        <w:t>lass</w:t>
      </w:r>
      <w:r>
        <w:rPr>
          <w:rFonts w:ascii="Times New Roman" w:hAnsi="Times New Roman" w:cs="Times New Roman"/>
          <w:bCs/>
          <w:sz w:val="24"/>
          <w:szCs w:val="24"/>
        </w:rPr>
        <w:t xml:space="preserve">es </w:t>
      </w:r>
      <w:r w:rsidRPr="00F2275E">
        <w:rPr>
          <w:rFonts w:ascii="Times New Roman" w:hAnsi="Times New Roman" w:cs="Times New Roman"/>
          <w:bCs/>
          <w:sz w:val="24"/>
          <w:szCs w:val="24"/>
        </w:rPr>
        <w:t>(</w:t>
      </w:r>
      <w:r>
        <w:rPr>
          <w:rFonts w:ascii="Times New Roman" w:hAnsi="Times New Roman" w:cs="Times New Roman"/>
          <w:bCs/>
          <w:sz w:val="24"/>
          <w:szCs w:val="24"/>
        </w:rPr>
        <w:t>B</w:t>
      </w:r>
      <w:r w:rsidRPr="00F2275E">
        <w:rPr>
          <w:rFonts w:ascii="Times New Roman" w:hAnsi="Times New Roman" w:cs="Times New Roman"/>
          <w:bCs/>
          <w:sz w:val="24"/>
          <w:szCs w:val="24"/>
        </w:rPr>
        <w:t>)</w:t>
      </w:r>
      <w:r>
        <w:rPr>
          <w:rFonts w:ascii="Times New Roman" w:hAnsi="Times New Roman" w:cs="Times New Roman"/>
          <w:bCs/>
          <w:sz w:val="24"/>
          <w:szCs w:val="24"/>
        </w:rPr>
        <w:t xml:space="preserve"> </w:t>
      </w:r>
      <w:r w:rsidRPr="00F2275E">
        <w:rPr>
          <w:rFonts w:ascii="Times New Roman" w:hAnsi="Times New Roman" w:cs="Times New Roman"/>
          <w:bCs/>
          <w:sz w:val="24"/>
          <w:szCs w:val="24"/>
        </w:rPr>
        <w:t xml:space="preserve">in </w:t>
      </w:r>
      <w:r w:rsidR="001E4FC8">
        <w:rPr>
          <w:rFonts w:ascii="Times New Roman" w:hAnsi="Times New Roman" w:cs="Times New Roman"/>
          <w:bCs/>
          <w:sz w:val="24"/>
          <w:szCs w:val="24"/>
        </w:rPr>
        <w:t>untreated (</w:t>
      </w:r>
      <w:r w:rsidR="00B138E3">
        <w:rPr>
          <w:rFonts w:ascii="Times New Roman" w:hAnsi="Times New Roman" w:cs="Times New Roman"/>
          <w:bCs/>
          <w:sz w:val="24"/>
          <w:szCs w:val="24"/>
        </w:rPr>
        <w:t>UWW</w:t>
      </w:r>
      <w:r w:rsidR="001E4FC8">
        <w:rPr>
          <w:rFonts w:ascii="Times New Roman" w:hAnsi="Times New Roman" w:cs="Times New Roman"/>
          <w:bCs/>
          <w:sz w:val="24"/>
          <w:szCs w:val="24"/>
        </w:rPr>
        <w:t>)</w:t>
      </w:r>
      <w:r w:rsidRPr="00F2275E">
        <w:rPr>
          <w:rFonts w:ascii="Times New Roman" w:hAnsi="Times New Roman" w:cs="Times New Roman"/>
          <w:bCs/>
          <w:sz w:val="24"/>
          <w:szCs w:val="24"/>
        </w:rPr>
        <w:t xml:space="preserve"> and </w:t>
      </w:r>
      <w:r w:rsidR="001E4FC8">
        <w:rPr>
          <w:rFonts w:ascii="Times New Roman" w:hAnsi="Times New Roman" w:cs="Times New Roman"/>
          <w:bCs/>
          <w:sz w:val="24"/>
          <w:szCs w:val="24"/>
        </w:rPr>
        <w:t>treated (</w:t>
      </w:r>
      <w:r w:rsidR="00B138E3">
        <w:rPr>
          <w:rFonts w:ascii="Times New Roman" w:hAnsi="Times New Roman" w:cs="Times New Roman"/>
          <w:bCs/>
          <w:sz w:val="24"/>
          <w:szCs w:val="24"/>
        </w:rPr>
        <w:t>TWW</w:t>
      </w:r>
      <w:r w:rsidR="001E4FC8">
        <w:rPr>
          <w:rFonts w:ascii="Times New Roman" w:hAnsi="Times New Roman" w:cs="Times New Roman"/>
          <w:bCs/>
          <w:sz w:val="24"/>
          <w:szCs w:val="24"/>
        </w:rPr>
        <w:t>) wastewater</w:t>
      </w:r>
      <w:r>
        <w:rPr>
          <w:rFonts w:ascii="Times New Roman" w:hAnsi="Times New Roman" w:cs="Times New Roman"/>
          <w:bCs/>
          <w:sz w:val="24"/>
          <w:szCs w:val="24"/>
        </w:rPr>
        <w:t xml:space="preserve">. </w:t>
      </w:r>
      <w:r w:rsidRPr="00800263">
        <w:rPr>
          <w:rFonts w:ascii="Times New Roman" w:hAnsi="Times New Roman" w:cs="Times New Roman"/>
          <w:sz w:val="24"/>
          <w:szCs w:val="24"/>
        </w:rPr>
        <w:t xml:space="preserve">Statistical significance was assessed using </w:t>
      </w:r>
      <w:r w:rsidRPr="007301C8">
        <w:rPr>
          <w:rFonts w:ascii="Times New Roman" w:hAnsi="Times New Roman" w:cs="Times New Roman"/>
          <w:sz w:val="24"/>
          <w:szCs w:val="24"/>
        </w:rPr>
        <w:t>Wilcoxon</w:t>
      </w:r>
      <w:r w:rsidRPr="00800263">
        <w:rPr>
          <w:rFonts w:ascii="Times New Roman" w:hAnsi="Times New Roman" w:cs="Times New Roman"/>
          <w:sz w:val="24"/>
          <w:szCs w:val="24"/>
        </w:rPr>
        <w:t xml:space="preserve"> test. The significance levels are indicated by the following asterisks: </w:t>
      </w:r>
      <w:r w:rsidRPr="00800263">
        <w:rPr>
          <w:rFonts w:ascii="Times New Roman" w:hAnsi="Times New Roman" w:cs="Times New Roman"/>
          <w:i/>
          <w:iCs/>
          <w:sz w:val="24"/>
          <w:szCs w:val="24"/>
        </w:rPr>
        <w:t>p</w:t>
      </w:r>
      <w:r w:rsidRPr="00800263">
        <w:rPr>
          <w:rFonts w:ascii="Times New Roman" w:hAnsi="Times New Roman" w:cs="Times New Roman"/>
          <w:sz w:val="24"/>
          <w:szCs w:val="24"/>
        </w:rPr>
        <w:t>&lt;0.05 (</w:t>
      </w:r>
      <w:r w:rsidRPr="007301C8">
        <w:rPr>
          <w:rFonts w:ascii="Times New Roman" w:hAnsi="Times New Roman" w:cs="Times New Roman"/>
          <w:sz w:val="24"/>
          <w:szCs w:val="24"/>
        </w:rPr>
        <w:t>*</w:t>
      </w:r>
      <w:r w:rsidRPr="00800263">
        <w:rPr>
          <w:rFonts w:ascii="Times New Roman" w:hAnsi="Times New Roman" w:cs="Times New Roman"/>
          <w:i/>
          <w:iCs/>
          <w:sz w:val="24"/>
          <w:szCs w:val="24"/>
        </w:rPr>
        <w:t xml:space="preserve">), </w:t>
      </w:r>
      <w:r w:rsidRPr="003337C7">
        <w:rPr>
          <w:rFonts w:ascii="Times New Roman" w:hAnsi="Times New Roman" w:cs="Times New Roman"/>
          <w:i/>
          <w:sz w:val="24"/>
          <w:szCs w:val="24"/>
        </w:rPr>
        <w:t>p</w:t>
      </w:r>
      <w:r w:rsidRPr="004066C7">
        <w:rPr>
          <w:rFonts w:ascii="Times New Roman" w:hAnsi="Times New Roman" w:cs="Times New Roman"/>
          <w:iCs/>
          <w:sz w:val="24"/>
          <w:szCs w:val="24"/>
        </w:rPr>
        <w:t>&lt;0.01</w:t>
      </w:r>
      <w:r w:rsidRPr="00800263">
        <w:rPr>
          <w:rFonts w:ascii="Times New Roman" w:hAnsi="Times New Roman" w:cs="Times New Roman"/>
          <w:i/>
          <w:iCs/>
          <w:sz w:val="24"/>
          <w:szCs w:val="24"/>
        </w:rPr>
        <w:t xml:space="preserve"> (</w:t>
      </w:r>
      <w:r w:rsidRPr="007301C8">
        <w:rPr>
          <w:rFonts w:ascii="Times New Roman" w:hAnsi="Times New Roman" w:cs="Times New Roman"/>
          <w:i/>
          <w:iCs/>
          <w:sz w:val="24"/>
          <w:szCs w:val="24"/>
        </w:rPr>
        <w:t>**</w:t>
      </w:r>
      <w:r w:rsidRPr="00800263">
        <w:rPr>
          <w:rFonts w:ascii="Times New Roman" w:hAnsi="Times New Roman" w:cs="Times New Roman"/>
          <w:bCs/>
          <w:sz w:val="24"/>
          <w:szCs w:val="24"/>
        </w:rPr>
        <w:t xml:space="preserve">), and </w:t>
      </w:r>
      <w:r w:rsidRPr="00800263">
        <w:rPr>
          <w:rFonts w:ascii="Times New Roman" w:hAnsi="Times New Roman" w:cs="Times New Roman"/>
          <w:i/>
          <w:iCs/>
          <w:sz w:val="24"/>
          <w:szCs w:val="24"/>
        </w:rPr>
        <w:t>p</w:t>
      </w:r>
      <w:r w:rsidRPr="008A74DF">
        <w:rPr>
          <w:rFonts w:ascii="Times New Roman" w:hAnsi="Times New Roman" w:cs="Times New Roman"/>
          <w:bCs/>
          <w:sz w:val="24"/>
          <w:szCs w:val="24"/>
        </w:rPr>
        <w:t>&lt;0.001</w:t>
      </w:r>
      <w:r w:rsidRPr="00800263">
        <w:rPr>
          <w:rFonts w:ascii="Times New Roman" w:hAnsi="Times New Roman" w:cs="Times New Roman"/>
          <w:bCs/>
          <w:sz w:val="24"/>
          <w:szCs w:val="24"/>
        </w:rPr>
        <w:t xml:space="preserve"> (***</w:t>
      </w:r>
      <w:r w:rsidRPr="00800263">
        <w:rPr>
          <w:rFonts w:ascii="Times New Roman" w:hAnsi="Times New Roman" w:cs="Times New Roman"/>
          <w:sz w:val="24"/>
          <w:szCs w:val="24"/>
        </w:rPr>
        <w:t>).</w:t>
      </w:r>
      <w:r w:rsidR="00960319">
        <w:rPr>
          <w:rFonts w:ascii="Times New Roman" w:hAnsi="Times New Roman" w:cs="Times New Roman"/>
          <w:kern w:val="2"/>
          <w:sz w:val="24"/>
          <w:szCs w:val="24"/>
          <w14:ligatures w14:val="standardContextual"/>
        </w:rPr>
        <w:br w:type="page"/>
      </w:r>
    </w:p>
    <w:p w14:paraId="61D42ED7" w14:textId="1196350C" w:rsidR="009828BE" w:rsidRDefault="009828BE" w:rsidP="00F443D0">
      <w:pPr>
        <w:spacing w:after="0" w:line="480" w:lineRule="auto"/>
        <w:jc w:val="both"/>
        <w:rPr>
          <w:rFonts w:ascii="Times New Roman" w:hAnsi="Times New Roman" w:cs="Times New Roman"/>
          <w:b/>
          <w:sz w:val="24"/>
          <w:szCs w:val="24"/>
        </w:rPr>
      </w:pPr>
      <w:r w:rsidRPr="009828BE">
        <w:rPr>
          <w:noProof/>
        </w:rPr>
        <w:lastRenderedPageBreak/>
        <w:drawing>
          <wp:inline distT="0" distB="0" distL="0" distR="0" wp14:anchorId="25039495" wp14:editId="47BDB568">
            <wp:extent cx="6580834" cy="303224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24199" cy="3052230"/>
                    </a:xfrm>
                    <a:prstGeom prst="rect">
                      <a:avLst/>
                    </a:prstGeom>
                  </pic:spPr>
                </pic:pic>
              </a:graphicData>
            </a:graphic>
          </wp:inline>
        </w:drawing>
      </w:r>
      <w:r w:rsidRPr="009828BE">
        <w:t xml:space="preserve"> </w:t>
      </w:r>
    </w:p>
    <w:p w14:paraId="7AB01DA6" w14:textId="7BE6BD43" w:rsidR="003F67A0" w:rsidRDefault="00960319" w:rsidP="00F443D0">
      <w:pPr>
        <w:spacing w:after="0" w:line="480" w:lineRule="auto"/>
        <w:jc w:val="both"/>
        <w:rPr>
          <w:rFonts w:ascii="Times New Roman" w:hAnsi="Times New Roman" w:cs="Times New Roman"/>
          <w:sz w:val="24"/>
          <w:szCs w:val="24"/>
        </w:rPr>
      </w:pPr>
      <w:r w:rsidRPr="003013EE">
        <w:rPr>
          <w:rFonts w:ascii="Times New Roman" w:hAnsi="Times New Roman" w:cs="Times New Roman"/>
          <w:b/>
          <w:sz w:val="24"/>
          <w:szCs w:val="24"/>
        </w:rPr>
        <w:t>Fig</w:t>
      </w:r>
      <w:r>
        <w:rPr>
          <w:rFonts w:ascii="Times New Roman" w:hAnsi="Times New Roman" w:cs="Times New Roman"/>
          <w:b/>
          <w:sz w:val="24"/>
          <w:szCs w:val="24"/>
        </w:rPr>
        <w:t>.</w:t>
      </w:r>
      <w:r w:rsidRPr="003013EE">
        <w:rPr>
          <w:rFonts w:ascii="Times New Roman" w:hAnsi="Times New Roman" w:cs="Times New Roman"/>
          <w:b/>
          <w:sz w:val="24"/>
          <w:szCs w:val="24"/>
        </w:rPr>
        <w:t xml:space="preserve"> </w:t>
      </w:r>
      <w:r>
        <w:rPr>
          <w:rFonts w:ascii="Times New Roman" w:hAnsi="Times New Roman" w:cs="Times New Roman"/>
          <w:b/>
          <w:sz w:val="24"/>
          <w:szCs w:val="24"/>
        </w:rPr>
        <w:t>S</w:t>
      </w:r>
      <w:r w:rsidR="00114CB9">
        <w:rPr>
          <w:rFonts w:ascii="Times New Roman" w:hAnsi="Times New Roman" w:cs="Times New Roman"/>
          <w:b/>
          <w:sz w:val="24"/>
          <w:szCs w:val="24"/>
        </w:rPr>
        <w:t>1</w:t>
      </w:r>
      <w:r w:rsidR="00AF0537">
        <w:rPr>
          <w:rFonts w:ascii="Times New Roman" w:hAnsi="Times New Roman" w:cs="Times New Roman"/>
          <w:b/>
          <w:sz w:val="24"/>
          <w:szCs w:val="24"/>
        </w:rPr>
        <w:t>1</w:t>
      </w:r>
      <w:r>
        <w:rPr>
          <w:rFonts w:ascii="Times New Roman" w:hAnsi="Times New Roman" w:cs="Times New Roman"/>
          <w:b/>
          <w:sz w:val="24"/>
          <w:szCs w:val="24"/>
        </w:rPr>
        <w:t xml:space="preserve">. </w:t>
      </w:r>
      <w:r w:rsidRPr="00F2275E">
        <w:rPr>
          <w:rFonts w:ascii="Times New Roman" w:hAnsi="Times New Roman" w:cs="Times New Roman"/>
          <w:bCs/>
          <w:sz w:val="24"/>
          <w:szCs w:val="24"/>
        </w:rPr>
        <w:t>Relative abundance</w:t>
      </w:r>
      <w:r>
        <w:rPr>
          <w:rFonts w:ascii="Times New Roman" w:hAnsi="Times New Roman" w:cs="Times New Roman"/>
          <w:bCs/>
          <w:sz w:val="24"/>
          <w:szCs w:val="24"/>
        </w:rPr>
        <w:t xml:space="preserve"> </w:t>
      </w:r>
      <w:r w:rsidRPr="00F2275E">
        <w:rPr>
          <w:rFonts w:ascii="Times New Roman" w:hAnsi="Times New Roman" w:cs="Times New Roman"/>
          <w:bCs/>
          <w:sz w:val="24"/>
          <w:szCs w:val="24"/>
        </w:rPr>
        <w:t xml:space="preserve">of the </w:t>
      </w:r>
      <w:r>
        <w:rPr>
          <w:rFonts w:ascii="Times New Roman" w:hAnsi="Times New Roman" w:cs="Times New Roman"/>
          <w:bCs/>
          <w:sz w:val="24"/>
          <w:szCs w:val="24"/>
        </w:rPr>
        <w:t xml:space="preserve">15 </w:t>
      </w:r>
      <w:r w:rsidRPr="00F2275E">
        <w:rPr>
          <w:rFonts w:ascii="Times New Roman" w:hAnsi="Times New Roman" w:cs="Times New Roman"/>
          <w:bCs/>
          <w:sz w:val="24"/>
          <w:szCs w:val="24"/>
        </w:rPr>
        <w:t xml:space="preserve">most abundant </w:t>
      </w:r>
      <w:r w:rsidR="005909B2">
        <w:rPr>
          <w:rFonts w:ascii="Times New Roman" w:hAnsi="Times New Roman" w:cs="Times New Roman"/>
          <w:bCs/>
          <w:sz w:val="24"/>
          <w:szCs w:val="24"/>
        </w:rPr>
        <w:t>amplicon sequence variants (</w:t>
      </w:r>
      <w:r>
        <w:rPr>
          <w:rFonts w:ascii="Times New Roman" w:hAnsi="Times New Roman" w:cs="Times New Roman"/>
          <w:bCs/>
          <w:sz w:val="24"/>
          <w:szCs w:val="24"/>
        </w:rPr>
        <w:t>ASVs</w:t>
      </w:r>
      <w:r w:rsidR="005909B2">
        <w:rPr>
          <w:rFonts w:ascii="Times New Roman" w:hAnsi="Times New Roman" w:cs="Times New Roman"/>
          <w:bCs/>
          <w:sz w:val="24"/>
          <w:szCs w:val="24"/>
        </w:rPr>
        <w:t>)</w:t>
      </w:r>
      <w:r>
        <w:rPr>
          <w:rFonts w:ascii="Times New Roman" w:hAnsi="Times New Roman" w:cs="Times New Roman"/>
          <w:bCs/>
          <w:sz w:val="24"/>
          <w:szCs w:val="24"/>
        </w:rPr>
        <w:t xml:space="preserve"> </w:t>
      </w:r>
      <w:r w:rsidRPr="00F2275E">
        <w:rPr>
          <w:rFonts w:ascii="Times New Roman" w:hAnsi="Times New Roman" w:cs="Times New Roman"/>
          <w:bCs/>
          <w:sz w:val="24"/>
          <w:szCs w:val="24"/>
        </w:rPr>
        <w:t xml:space="preserve">in </w:t>
      </w:r>
      <w:r w:rsidR="001E4FC8">
        <w:rPr>
          <w:rFonts w:ascii="Times New Roman" w:hAnsi="Times New Roman" w:cs="Times New Roman"/>
          <w:bCs/>
          <w:sz w:val="24"/>
          <w:szCs w:val="24"/>
        </w:rPr>
        <w:t>untreated (</w:t>
      </w:r>
      <w:r w:rsidR="00B138E3">
        <w:rPr>
          <w:rFonts w:ascii="Times New Roman" w:hAnsi="Times New Roman" w:cs="Times New Roman"/>
          <w:bCs/>
          <w:sz w:val="24"/>
          <w:szCs w:val="24"/>
        </w:rPr>
        <w:t>UWW</w:t>
      </w:r>
      <w:r w:rsidR="001E4FC8">
        <w:rPr>
          <w:rFonts w:ascii="Times New Roman" w:hAnsi="Times New Roman" w:cs="Times New Roman"/>
          <w:bCs/>
          <w:sz w:val="24"/>
          <w:szCs w:val="24"/>
        </w:rPr>
        <w:t>)</w:t>
      </w:r>
      <w:r w:rsidRPr="00F2275E">
        <w:rPr>
          <w:rFonts w:ascii="Times New Roman" w:hAnsi="Times New Roman" w:cs="Times New Roman"/>
          <w:bCs/>
          <w:sz w:val="24"/>
          <w:szCs w:val="24"/>
        </w:rPr>
        <w:t xml:space="preserve"> and </w:t>
      </w:r>
      <w:r w:rsidR="001E4FC8">
        <w:rPr>
          <w:rFonts w:ascii="Times New Roman" w:hAnsi="Times New Roman" w:cs="Times New Roman"/>
          <w:bCs/>
          <w:sz w:val="24"/>
          <w:szCs w:val="24"/>
        </w:rPr>
        <w:t>treated (</w:t>
      </w:r>
      <w:r w:rsidR="00B138E3">
        <w:rPr>
          <w:rFonts w:ascii="Times New Roman" w:hAnsi="Times New Roman" w:cs="Times New Roman"/>
          <w:bCs/>
          <w:sz w:val="24"/>
          <w:szCs w:val="24"/>
        </w:rPr>
        <w:t>TWW</w:t>
      </w:r>
      <w:r w:rsidR="001E4FC8">
        <w:rPr>
          <w:rFonts w:ascii="Times New Roman" w:hAnsi="Times New Roman" w:cs="Times New Roman"/>
          <w:bCs/>
          <w:sz w:val="24"/>
          <w:szCs w:val="24"/>
        </w:rPr>
        <w:t>) wastewater</w:t>
      </w:r>
      <w:r>
        <w:rPr>
          <w:rFonts w:ascii="Times New Roman" w:hAnsi="Times New Roman" w:cs="Times New Roman"/>
          <w:bCs/>
          <w:sz w:val="24"/>
          <w:szCs w:val="24"/>
        </w:rPr>
        <w:t xml:space="preserve">. </w:t>
      </w:r>
      <w:r w:rsidRPr="00800263">
        <w:rPr>
          <w:rFonts w:ascii="Times New Roman" w:hAnsi="Times New Roman" w:cs="Times New Roman"/>
          <w:sz w:val="24"/>
          <w:szCs w:val="24"/>
        </w:rPr>
        <w:t xml:space="preserve">Statistical significance was assessed using </w:t>
      </w:r>
      <w:r w:rsidRPr="007301C8">
        <w:rPr>
          <w:rFonts w:ascii="Times New Roman" w:hAnsi="Times New Roman" w:cs="Times New Roman"/>
          <w:sz w:val="24"/>
          <w:szCs w:val="24"/>
        </w:rPr>
        <w:t>Wilcoxon</w:t>
      </w:r>
      <w:r w:rsidRPr="00800263">
        <w:rPr>
          <w:rFonts w:ascii="Times New Roman" w:hAnsi="Times New Roman" w:cs="Times New Roman"/>
          <w:sz w:val="24"/>
          <w:szCs w:val="24"/>
        </w:rPr>
        <w:t xml:space="preserve"> test. The significance levels are indicated by the following asterisks: </w:t>
      </w:r>
      <w:r w:rsidRPr="00800263">
        <w:rPr>
          <w:rFonts w:ascii="Times New Roman" w:hAnsi="Times New Roman" w:cs="Times New Roman"/>
          <w:i/>
          <w:iCs/>
          <w:sz w:val="24"/>
          <w:szCs w:val="24"/>
        </w:rPr>
        <w:t>p</w:t>
      </w:r>
      <w:r w:rsidRPr="00800263">
        <w:rPr>
          <w:rFonts w:ascii="Times New Roman" w:hAnsi="Times New Roman" w:cs="Times New Roman"/>
          <w:sz w:val="24"/>
          <w:szCs w:val="24"/>
        </w:rPr>
        <w:t xml:space="preserve">&lt;0.05 </w:t>
      </w:r>
      <w:r w:rsidRPr="007A6F00">
        <w:rPr>
          <w:rFonts w:ascii="Times New Roman" w:hAnsi="Times New Roman" w:cs="Times New Roman"/>
          <w:sz w:val="24"/>
          <w:szCs w:val="24"/>
        </w:rPr>
        <w:t>(*</w:t>
      </w:r>
      <w:r w:rsidRPr="003343B3">
        <w:rPr>
          <w:rFonts w:ascii="Times New Roman" w:hAnsi="Times New Roman" w:cs="Times New Roman"/>
          <w:sz w:val="24"/>
          <w:szCs w:val="24"/>
        </w:rPr>
        <w:t>),</w:t>
      </w:r>
      <w:r w:rsidRPr="00800263">
        <w:rPr>
          <w:rFonts w:ascii="Times New Roman" w:hAnsi="Times New Roman" w:cs="Times New Roman"/>
          <w:i/>
          <w:iCs/>
          <w:sz w:val="24"/>
          <w:szCs w:val="24"/>
        </w:rPr>
        <w:t xml:space="preserve"> </w:t>
      </w:r>
      <w:r w:rsidRPr="003337C7">
        <w:rPr>
          <w:rFonts w:ascii="Times New Roman" w:hAnsi="Times New Roman" w:cs="Times New Roman"/>
          <w:i/>
          <w:sz w:val="24"/>
          <w:szCs w:val="24"/>
        </w:rPr>
        <w:t>p</w:t>
      </w:r>
      <w:r w:rsidRPr="004066C7">
        <w:rPr>
          <w:rFonts w:ascii="Times New Roman" w:hAnsi="Times New Roman" w:cs="Times New Roman"/>
          <w:iCs/>
          <w:sz w:val="24"/>
          <w:szCs w:val="24"/>
        </w:rPr>
        <w:t>&lt;0.01</w:t>
      </w:r>
      <w:r w:rsidRPr="00800263">
        <w:rPr>
          <w:rFonts w:ascii="Times New Roman" w:hAnsi="Times New Roman" w:cs="Times New Roman"/>
          <w:i/>
          <w:iCs/>
          <w:sz w:val="24"/>
          <w:szCs w:val="24"/>
        </w:rPr>
        <w:t xml:space="preserve"> </w:t>
      </w:r>
      <w:r w:rsidRPr="003343B3">
        <w:rPr>
          <w:rFonts w:ascii="Times New Roman" w:hAnsi="Times New Roman" w:cs="Times New Roman"/>
          <w:sz w:val="24"/>
          <w:szCs w:val="24"/>
        </w:rPr>
        <w:t>(**</w:t>
      </w:r>
      <w:r w:rsidRPr="007A6F00">
        <w:rPr>
          <w:rFonts w:ascii="Times New Roman" w:hAnsi="Times New Roman" w:cs="Times New Roman"/>
          <w:bCs/>
          <w:sz w:val="24"/>
          <w:szCs w:val="24"/>
        </w:rPr>
        <w:t>),</w:t>
      </w:r>
      <w:r w:rsidRPr="00800263">
        <w:rPr>
          <w:rFonts w:ascii="Times New Roman" w:hAnsi="Times New Roman" w:cs="Times New Roman"/>
          <w:bCs/>
          <w:sz w:val="24"/>
          <w:szCs w:val="24"/>
        </w:rPr>
        <w:t xml:space="preserve"> and </w:t>
      </w:r>
      <w:r w:rsidRPr="00800263">
        <w:rPr>
          <w:rFonts w:ascii="Times New Roman" w:hAnsi="Times New Roman" w:cs="Times New Roman"/>
          <w:i/>
          <w:iCs/>
          <w:sz w:val="24"/>
          <w:szCs w:val="24"/>
        </w:rPr>
        <w:t>p</w:t>
      </w:r>
      <w:r w:rsidRPr="008A74DF">
        <w:rPr>
          <w:rFonts w:ascii="Times New Roman" w:hAnsi="Times New Roman" w:cs="Times New Roman"/>
          <w:bCs/>
          <w:sz w:val="24"/>
          <w:szCs w:val="24"/>
        </w:rPr>
        <w:t>&lt; 0.001</w:t>
      </w:r>
      <w:r w:rsidRPr="00800263">
        <w:rPr>
          <w:rFonts w:ascii="Times New Roman" w:hAnsi="Times New Roman" w:cs="Times New Roman"/>
          <w:bCs/>
          <w:sz w:val="24"/>
          <w:szCs w:val="24"/>
        </w:rPr>
        <w:t xml:space="preserve"> (***</w:t>
      </w:r>
      <w:r w:rsidRPr="00800263">
        <w:rPr>
          <w:rFonts w:ascii="Times New Roman" w:hAnsi="Times New Roman" w:cs="Times New Roman"/>
          <w:sz w:val="24"/>
          <w:szCs w:val="24"/>
        </w:rPr>
        <w:t>).</w:t>
      </w:r>
    </w:p>
    <w:p w14:paraId="629B3F4A" w14:textId="77777777" w:rsidR="003F67A0" w:rsidRDefault="003F67A0">
      <w:pPr>
        <w:rPr>
          <w:rFonts w:ascii="Times New Roman" w:hAnsi="Times New Roman" w:cs="Times New Roman"/>
          <w:sz w:val="24"/>
          <w:szCs w:val="24"/>
        </w:rPr>
      </w:pPr>
      <w:r>
        <w:rPr>
          <w:rFonts w:ascii="Times New Roman" w:hAnsi="Times New Roman" w:cs="Times New Roman"/>
          <w:sz w:val="24"/>
          <w:szCs w:val="24"/>
        </w:rPr>
        <w:br w:type="page"/>
      </w:r>
    </w:p>
    <w:p w14:paraId="78D7F1B1" w14:textId="77777777" w:rsidR="003F67A0" w:rsidRDefault="003F67A0" w:rsidP="003F67A0">
      <w:pPr>
        <w:spacing w:line="278" w:lineRule="auto"/>
        <w:rPr>
          <w:rFonts w:ascii="Times New Roman" w:hAnsi="Times New Roman" w:cs="Times New Roman"/>
          <w:noProof/>
          <w:sz w:val="24"/>
          <w:szCs w:val="24"/>
        </w:rPr>
      </w:pPr>
      <w:r>
        <w:rPr>
          <w:rFonts w:ascii="Times New Roman" w:hAnsi="Times New Roman" w:cs="Times New Roman"/>
          <w:noProof/>
          <w:sz w:val="24"/>
          <w:szCs w:val="24"/>
        </w:rPr>
        <w:lastRenderedPageBreak/>
        <w:t>A</w:t>
      </w:r>
    </w:p>
    <w:p w14:paraId="0F5FFE27" w14:textId="0E6543D6" w:rsidR="003F67A0" w:rsidRDefault="003F67A0" w:rsidP="003F67A0">
      <w:pPr>
        <w:spacing w:line="278" w:lineRule="auto"/>
        <w:rPr>
          <w:kern w:val="2"/>
          <w:sz w:val="24"/>
          <w:szCs w:val="24"/>
          <w14:ligatures w14:val="standardContextual"/>
        </w:rPr>
      </w:pPr>
      <w:r>
        <w:rPr>
          <w:noProof/>
          <w:kern w:val="2"/>
          <w:sz w:val="24"/>
          <w:szCs w:val="24"/>
          <w14:ligatures w14:val="standardContextual"/>
        </w:rPr>
        <w:drawing>
          <wp:inline distT="0" distB="0" distL="0" distR="0" wp14:anchorId="3B5E110C" wp14:editId="2A170BF7">
            <wp:extent cx="4773168" cy="2039112"/>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4773168" cy="2039112"/>
                    </a:xfrm>
                    <a:prstGeom prst="rect">
                      <a:avLst/>
                    </a:prstGeom>
                    <a:noFill/>
                  </pic:spPr>
                </pic:pic>
              </a:graphicData>
            </a:graphic>
          </wp:inline>
        </w:drawing>
      </w:r>
    </w:p>
    <w:p w14:paraId="70A5D28A" w14:textId="77777777" w:rsidR="003F67A0" w:rsidRPr="00443DBE" w:rsidRDefault="003F67A0" w:rsidP="003F67A0">
      <w:pPr>
        <w:spacing w:line="278" w:lineRule="auto"/>
        <w:rPr>
          <w:rFonts w:ascii="Times New Roman" w:hAnsi="Times New Roman" w:cs="Times New Roman"/>
          <w:noProof/>
          <w:sz w:val="24"/>
          <w:szCs w:val="24"/>
        </w:rPr>
      </w:pPr>
      <w:r w:rsidRPr="00443DBE">
        <w:rPr>
          <w:rFonts w:ascii="Times New Roman" w:hAnsi="Times New Roman" w:cs="Times New Roman"/>
          <w:noProof/>
          <w:sz w:val="24"/>
          <w:szCs w:val="24"/>
        </w:rPr>
        <w:t>B</w:t>
      </w:r>
    </w:p>
    <w:p w14:paraId="248AF710" w14:textId="77777777" w:rsidR="003F67A0" w:rsidRPr="00A67831" w:rsidRDefault="003F67A0" w:rsidP="003F67A0">
      <w:pPr>
        <w:spacing w:line="278" w:lineRule="auto"/>
        <w:rPr>
          <w:kern w:val="2"/>
          <w:sz w:val="24"/>
          <w:szCs w:val="24"/>
          <w14:ligatures w14:val="standardContextual"/>
        </w:rPr>
      </w:pPr>
      <w:r>
        <w:rPr>
          <w:noProof/>
          <w:kern w:val="2"/>
          <w:sz w:val="24"/>
          <w:szCs w:val="24"/>
          <w14:ligatures w14:val="standardContextual"/>
        </w:rPr>
        <w:drawing>
          <wp:inline distT="0" distB="0" distL="0" distR="0" wp14:anchorId="56B8C822" wp14:editId="12538B63">
            <wp:extent cx="4773168" cy="2039112"/>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4773168" cy="2039112"/>
                    </a:xfrm>
                    <a:prstGeom prst="rect">
                      <a:avLst/>
                    </a:prstGeom>
                    <a:noFill/>
                  </pic:spPr>
                </pic:pic>
              </a:graphicData>
            </a:graphic>
          </wp:inline>
        </w:drawing>
      </w:r>
    </w:p>
    <w:p w14:paraId="0234EF44" w14:textId="77777777" w:rsidR="003F67A0" w:rsidRPr="00443DBE" w:rsidRDefault="003F67A0" w:rsidP="003F67A0">
      <w:pPr>
        <w:spacing w:line="480" w:lineRule="auto"/>
        <w:jc w:val="both"/>
        <w:rPr>
          <w:rFonts w:ascii="Times New Roman" w:hAnsi="Times New Roman" w:cs="Times New Roman"/>
          <w:bCs/>
          <w:noProof/>
          <w:sz w:val="24"/>
          <w:szCs w:val="24"/>
        </w:rPr>
      </w:pPr>
      <w:r w:rsidRPr="00443DBE">
        <w:rPr>
          <w:rFonts w:ascii="Times New Roman" w:hAnsi="Times New Roman" w:cs="Times New Roman"/>
          <w:bCs/>
          <w:noProof/>
          <w:sz w:val="24"/>
          <w:szCs w:val="24"/>
        </w:rPr>
        <w:t>C</w:t>
      </w:r>
    </w:p>
    <w:p w14:paraId="43CBBDFF" w14:textId="77777777" w:rsidR="003F67A0" w:rsidRDefault="003F67A0" w:rsidP="003F67A0">
      <w:pPr>
        <w:spacing w:line="480" w:lineRule="auto"/>
        <w:jc w:val="both"/>
        <w:rPr>
          <w:rFonts w:ascii="Times New Roman" w:hAnsi="Times New Roman" w:cs="Times New Roman"/>
          <w:b/>
          <w:bCs/>
          <w:noProof/>
          <w:sz w:val="24"/>
          <w:szCs w:val="24"/>
        </w:rPr>
      </w:pPr>
      <w:r>
        <w:rPr>
          <w:noProof/>
          <w:kern w:val="2"/>
          <w:sz w:val="24"/>
          <w:szCs w:val="24"/>
          <w14:ligatures w14:val="standardContextual"/>
        </w:rPr>
        <w:drawing>
          <wp:inline distT="0" distB="0" distL="0" distR="0" wp14:anchorId="59023047" wp14:editId="37A6BAA8">
            <wp:extent cx="4773168" cy="2039112"/>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4773168" cy="2039112"/>
                    </a:xfrm>
                    <a:prstGeom prst="rect">
                      <a:avLst/>
                    </a:prstGeom>
                    <a:noFill/>
                  </pic:spPr>
                </pic:pic>
              </a:graphicData>
            </a:graphic>
          </wp:inline>
        </w:drawing>
      </w:r>
    </w:p>
    <w:p w14:paraId="6A34A082" w14:textId="2C5F266E" w:rsidR="00960319" w:rsidRPr="00A47F9D" w:rsidRDefault="003F67A0" w:rsidP="003F67A0">
      <w:pPr>
        <w:spacing w:after="0" w:line="480" w:lineRule="auto"/>
        <w:jc w:val="both"/>
        <w:rPr>
          <w:rFonts w:ascii="Times New Roman" w:hAnsi="Times New Roman" w:cs="Times New Roman"/>
          <w:noProof/>
          <w:sz w:val="24"/>
          <w:szCs w:val="24"/>
        </w:rPr>
      </w:pPr>
      <w:r w:rsidRPr="00653D02">
        <w:rPr>
          <w:rFonts w:ascii="Times New Roman" w:hAnsi="Times New Roman" w:cs="Times New Roman"/>
          <w:b/>
          <w:bCs/>
          <w:noProof/>
          <w:sz w:val="24"/>
          <w:szCs w:val="24"/>
        </w:rPr>
        <w:t>Fig</w:t>
      </w:r>
      <w:r>
        <w:rPr>
          <w:rFonts w:ascii="Times New Roman" w:hAnsi="Times New Roman" w:cs="Times New Roman"/>
          <w:b/>
          <w:bCs/>
          <w:noProof/>
          <w:sz w:val="24"/>
          <w:szCs w:val="24"/>
        </w:rPr>
        <w:t>.</w:t>
      </w:r>
      <w:r w:rsidRPr="00653D02">
        <w:rPr>
          <w:rFonts w:ascii="Times New Roman" w:hAnsi="Times New Roman" w:cs="Times New Roman"/>
          <w:b/>
          <w:bCs/>
          <w:noProof/>
          <w:sz w:val="24"/>
          <w:szCs w:val="24"/>
        </w:rPr>
        <w:t xml:space="preserve"> </w:t>
      </w:r>
      <w:r>
        <w:rPr>
          <w:rFonts w:ascii="Times New Roman" w:hAnsi="Times New Roman" w:cs="Times New Roman"/>
          <w:b/>
          <w:bCs/>
          <w:noProof/>
          <w:sz w:val="24"/>
          <w:szCs w:val="24"/>
        </w:rPr>
        <w:t>S1</w:t>
      </w:r>
      <w:r w:rsidR="00AF0537">
        <w:rPr>
          <w:rFonts w:ascii="Times New Roman" w:hAnsi="Times New Roman" w:cs="Times New Roman"/>
          <w:b/>
          <w:bCs/>
          <w:noProof/>
          <w:sz w:val="24"/>
          <w:szCs w:val="24"/>
        </w:rPr>
        <w:t>2</w:t>
      </w:r>
      <w:r>
        <w:rPr>
          <w:rFonts w:ascii="Times New Roman" w:hAnsi="Times New Roman" w:cs="Times New Roman"/>
          <w:b/>
          <w:bCs/>
          <w:noProof/>
          <w:sz w:val="24"/>
          <w:szCs w:val="24"/>
        </w:rPr>
        <w:t>.</w:t>
      </w:r>
      <w:r>
        <w:rPr>
          <w:rFonts w:ascii="Times New Roman" w:hAnsi="Times New Roman" w:cs="Times New Roman"/>
          <w:noProof/>
          <w:color w:val="FF0000"/>
          <w:sz w:val="24"/>
          <w:szCs w:val="24"/>
        </w:rPr>
        <w:t xml:space="preserve"> </w:t>
      </w:r>
      <w:r w:rsidRPr="00BD3CFE">
        <w:rPr>
          <w:rFonts w:ascii="Times New Roman" w:hAnsi="Times New Roman" w:cs="Times New Roman"/>
          <w:noProof/>
          <w:sz w:val="24"/>
          <w:szCs w:val="24"/>
        </w:rPr>
        <w:t>Relative abundance (RA) (% reads) of the</w:t>
      </w:r>
      <w:r>
        <w:rPr>
          <w:rFonts w:ascii="Times New Roman" w:hAnsi="Times New Roman" w:cs="Times New Roman"/>
          <w:noProof/>
          <w:sz w:val="24"/>
          <w:szCs w:val="24"/>
        </w:rPr>
        <w:t xml:space="preserve"> </w:t>
      </w:r>
      <w:r w:rsidR="000A35FF">
        <w:rPr>
          <w:rFonts w:ascii="Times New Roman" w:hAnsi="Times New Roman" w:cs="Times New Roman"/>
          <w:noProof/>
          <w:sz w:val="24"/>
          <w:szCs w:val="24"/>
        </w:rPr>
        <w:t>five</w:t>
      </w:r>
      <w:r>
        <w:rPr>
          <w:rFonts w:ascii="Times New Roman" w:hAnsi="Times New Roman" w:cs="Times New Roman"/>
          <w:noProof/>
          <w:sz w:val="24"/>
          <w:szCs w:val="24"/>
        </w:rPr>
        <w:t xml:space="preserve"> most</w:t>
      </w:r>
      <w:r w:rsidRPr="00BD3CFE">
        <w:rPr>
          <w:rFonts w:ascii="Times New Roman" w:hAnsi="Times New Roman" w:cs="Times New Roman"/>
          <w:noProof/>
          <w:sz w:val="24"/>
          <w:szCs w:val="24"/>
        </w:rPr>
        <w:t xml:space="preserve"> abundant </w:t>
      </w:r>
      <w:r>
        <w:rPr>
          <w:rFonts w:ascii="Times New Roman" w:hAnsi="Times New Roman" w:cs="Times New Roman"/>
          <w:noProof/>
          <w:sz w:val="24"/>
          <w:szCs w:val="24"/>
        </w:rPr>
        <w:t xml:space="preserve">phyla </w:t>
      </w:r>
      <w:r w:rsidRPr="00BD3CFE">
        <w:rPr>
          <w:rFonts w:ascii="Times New Roman" w:hAnsi="Times New Roman" w:cs="Times New Roman"/>
          <w:noProof/>
          <w:sz w:val="24"/>
          <w:szCs w:val="24"/>
        </w:rPr>
        <w:t>in</w:t>
      </w:r>
      <w:r>
        <w:rPr>
          <w:rFonts w:ascii="Times New Roman" w:hAnsi="Times New Roman" w:cs="Times New Roman"/>
          <w:noProof/>
          <w:sz w:val="24"/>
          <w:szCs w:val="24"/>
        </w:rPr>
        <w:t xml:space="preserve"> soil from</w:t>
      </w:r>
      <w:r w:rsidRPr="00BD3CFE">
        <w:rPr>
          <w:rFonts w:ascii="Times New Roman" w:hAnsi="Times New Roman" w:cs="Times New Roman"/>
          <w:noProof/>
          <w:sz w:val="24"/>
          <w:szCs w:val="24"/>
        </w:rPr>
        <w:t xml:space="preserve"> </w:t>
      </w:r>
      <w:r>
        <w:rPr>
          <w:rFonts w:ascii="Times New Roman" w:hAnsi="Times New Roman" w:cs="Times New Roman"/>
          <w:noProof/>
          <w:sz w:val="24"/>
          <w:szCs w:val="24"/>
        </w:rPr>
        <w:t xml:space="preserve">preferential </w:t>
      </w:r>
      <w:r w:rsidR="00725587">
        <w:rPr>
          <w:rFonts w:ascii="Times New Roman" w:hAnsi="Times New Roman" w:cs="Times New Roman"/>
          <w:noProof/>
          <w:sz w:val="24"/>
          <w:szCs w:val="24"/>
        </w:rPr>
        <w:t xml:space="preserve">water </w:t>
      </w:r>
      <w:r>
        <w:rPr>
          <w:rFonts w:ascii="Times New Roman" w:hAnsi="Times New Roman" w:cs="Times New Roman"/>
          <w:noProof/>
          <w:sz w:val="24"/>
          <w:szCs w:val="24"/>
        </w:rPr>
        <w:t>flow path</w:t>
      </w:r>
      <w:r w:rsidR="00DE0BD5">
        <w:rPr>
          <w:rFonts w:ascii="Times New Roman" w:hAnsi="Times New Roman" w:cs="Times New Roman"/>
          <w:noProof/>
          <w:sz w:val="24"/>
          <w:szCs w:val="24"/>
        </w:rPr>
        <w:t xml:space="preserve"> </w:t>
      </w:r>
      <w:r>
        <w:rPr>
          <w:rFonts w:ascii="Times New Roman" w:hAnsi="Times New Roman" w:cs="Times New Roman"/>
          <w:noProof/>
          <w:sz w:val="24"/>
          <w:szCs w:val="24"/>
        </w:rPr>
        <w:t>s</w:t>
      </w:r>
      <w:r w:rsidR="00DE0BD5">
        <w:rPr>
          <w:rFonts w:ascii="Times New Roman" w:hAnsi="Times New Roman" w:cs="Times New Roman"/>
          <w:noProof/>
          <w:sz w:val="24"/>
          <w:szCs w:val="24"/>
        </w:rPr>
        <w:t>oil</w:t>
      </w:r>
      <w:r>
        <w:rPr>
          <w:rFonts w:ascii="Times New Roman" w:hAnsi="Times New Roman" w:cs="Times New Roman"/>
          <w:noProof/>
          <w:sz w:val="24"/>
          <w:szCs w:val="24"/>
        </w:rPr>
        <w:t xml:space="preserve"> (A), rhizosphere </w:t>
      </w:r>
      <w:r w:rsidRPr="00BD3CFE">
        <w:rPr>
          <w:rFonts w:ascii="Times New Roman" w:hAnsi="Times New Roman" w:cs="Times New Roman"/>
          <w:noProof/>
          <w:sz w:val="24"/>
          <w:szCs w:val="24"/>
        </w:rPr>
        <w:t>(B)</w:t>
      </w:r>
      <w:r>
        <w:rPr>
          <w:rFonts w:ascii="Times New Roman" w:hAnsi="Times New Roman" w:cs="Times New Roman"/>
          <w:noProof/>
          <w:sz w:val="24"/>
          <w:szCs w:val="24"/>
        </w:rPr>
        <w:t>,</w:t>
      </w:r>
      <w:r w:rsidRPr="00BD3CFE">
        <w:rPr>
          <w:rFonts w:ascii="Times New Roman" w:hAnsi="Times New Roman" w:cs="Times New Roman"/>
          <w:noProof/>
          <w:sz w:val="24"/>
          <w:szCs w:val="24"/>
        </w:rPr>
        <w:t xml:space="preserve"> and</w:t>
      </w:r>
      <w:r>
        <w:rPr>
          <w:rFonts w:ascii="Times New Roman" w:hAnsi="Times New Roman" w:cs="Times New Roman"/>
          <w:noProof/>
          <w:sz w:val="24"/>
          <w:szCs w:val="24"/>
        </w:rPr>
        <w:t xml:space="preserve"> phyllosphere </w:t>
      </w:r>
      <w:r w:rsidRPr="00BD3CFE">
        <w:rPr>
          <w:rFonts w:ascii="Times New Roman" w:hAnsi="Times New Roman" w:cs="Times New Roman"/>
          <w:noProof/>
          <w:sz w:val="24"/>
          <w:szCs w:val="24"/>
        </w:rPr>
        <w:t>(C)</w:t>
      </w:r>
      <w:r>
        <w:rPr>
          <w:rFonts w:ascii="Times New Roman" w:hAnsi="Times New Roman" w:cs="Times New Roman"/>
          <w:noProof/>
          <w:sz w:val="24"/>
          <w:szCs w:val="24"/>
        </w:rPr>
        <w:t xml:space="preserve"> irrigated with </w:t>
      </w:r>
      <w:r w:rsidR="001E4FC8">
        <w:rPr>
          <w:rFonts w:ascii="Times New Roman" w:hAnsi="Times New Roman" w:cs="Times New Roman"/>
          <w:noProof/>
          <w:sz w:val="24"/>
          <w:szCs w:val="24"/>
        </w:rPr>
        <w:t xml:space="preserve">untreated </w:t>
      </w:r>
      <w:r w:rsidR="001E4FC8">
        <w:rPr>
          <w:rFonts w:ascii="Times New Roman" w:hAnsi="Times New Roman" w:cs="Times New Roman"/>
          <w:noProof/>
          <w:sz w:val="24"/>
          <w:szCs w:val="24"/>
        </w:rPr>
        <w:lastRenderedPageBreak/>
        <w:t>(</w:t>
      </w:r>
      <w:r w:rsidR="00B138E3">
        <w:rPr>
          <w:rFonts w:ascii="Times New Roman" w:hAnsi="Times New Roman" w:cs="Times New Roman"/>
          <w:noProof/>
          <w:sz w:val="24"/>
          <w:szCs w:val="24"/>
        </w:rPr>
        <w:t>UWW</w:t>
      </w:r>
      <w:r w:rsidR="001E4FC8">
        <w:rPr>
          <w:rFonts w:ascii="Times New Roman" w:hAnsi="Times New Roman" w:cs="Times New Roman"/>
          <w:noProof/>
          <w:sz w:val="24"/>
          <w:szCs w:val="24"/>
        </w:rPr>
        <w:t>)</w:t>
      </w:r>
      <w:r w:rsidRPr="00BD3CFE">
        <w:rPr>
          <w:rFonts w:ascii="Times New Roman" w:hAnsi="Times New Roman" w:cs="Times New Roman"/>
          <w:noProof/>
          <w:sz w:val="24"/>
          <w:szCs w:val="24"/>
        </w:rPr>
        <w:t xml:space="preserve"> </w:t>
      </w:r>
      <w:r>
        <w:rPr>
          <w:rFonts w:ascii="Times New Roman" w:hAnsi="Times New Roman" w:cs="Times New Roman"/>
          <w:noProof/>
          <w:sz w:val="24"/>
          <w:szCs w:val="24"/>
        </w:rPr>
        <w:t xml:space="preserve">and </w:t>
      </w:r>
      <w:r w:rsidR="001E4FC8">
        <w:rPr>
          <w:rFonts w:ascii="Times New Roman" w:hAnsi="Times New Roman" w:cs="Times New Roman"/>
          <w:noProof/>
          <w:sz w:val="24"/>
          <w:szCs w:val="24"/>
        </w:rPr>
        <w:t>treated (</w:t>
      </w:r>
      <w:r w:rsidR="00B138E3">
        <w:rPr>
          <w:rFonts w:ascii="Times New Roman" w:hAnsi="Times New Roman" w:cs="Times New Roman"/>
          <w:noProof/>
          <w:sz w:val="24"/>
          <w:szCs w:val="24"/>
        </w:rPr>
        <w:t>TWW</w:t>
      </w:r>
      <w:r w:rsidR="001E4FC8">
        <w:rPr>
          <w:rFonts w:ascii="Times New Roman" w:hAnsi="Times New Roman" w:cs="Times New Roman"/>
          <w:noProof/>
          <w:sz w:val="24"/>
          <w:szCs w:val="24"/>
        </w:rPr>
        <w:t>) wastewater</w:t>
      </w:r>
      <w:r w:rsidRPr="00BD3CFE">
        <w:rPr>
          <w:rFonts w:ascii="Times New Roman" w:hAnsi="Times New Roman" w:cs="Times New Roman"/>
          <w:noProof/>
          <w:sz w:val="24"/>
          <w:szCs w:val="24"/>
        </w:rPr>
        <w:t xml:space="preserve">, both unspiked and spiked with antibiotics </w:t>
      </w:r>
      <w:r>
        <w:rPr>
          <w:rFonts w:ascii="Times New Roman" w:hAnsi="Times New Roman" w:cs="Times New Roman"/>
          <w:noProof/>
          <w:sz w:val="24"/>
          <w:szCs w:val="24"/>
        </w:rPr>
        <w:t>and disinfectants. No significant differences were observed (</w:t>
      </w:r>
      <w:r w:rsidRPr="001571F2">
        <w:rPr>
          <w:rFonts w:ascii="Times New Roman" w:hAnsi="Times New Roman" w:cs="Times New Roman"/>
          <w:i/>
          <w:noProof/>
          <w:sz w:val="24"/>
          <w:szCs w:val="24"/>
        </w:rPr>
        <w:t>p</w:t>
      </w:r>
      <w:r>
        <w:rPr>
          <w:rFonts w:ascii="Times New Roman" w:hAnsi="Times New Roman" w:cs="Times New Roman"/>
          <w:noProof/>
          <w:sz w:val="24"/>
          <w:szCs w:val="24"/>
        </w:rPr>
        <w:t>&gt;0.05; Dunn´s test with Benjamini Hochberg adjustment).</w:t>
      </w:r>
    </w:p>
    <w:p w14:paraId="21819899" w14:textId="0DCD2330" w:rsidR="00EF74C2" w:rsidRPr="00A47F9D" w:rsidRDefault="00D84077" w:rsidP="0056403C">
      <w:pPr>
        <w:rPr>
          <w:rFonts w:ascii="Times New Roman" w:hAnsi="Times New Roman" w:cs="Times New Roman"/>
          <w:kern w:val="2"/>
          <w:sz w:val="24"/>
          <w:szCs w:val="24"/>
          <w14:ligatures w14:val="standardContextual"/>
        </w:rPr>
      </w:pPr>
      <w:r w:rsidRPr="00A47F9D">
        <w:rPr>
          <w:rFonts w:ascii="Times New Roman" w:hAnsi="Times New Roman" w:cs="Times New Roman"/>
          <w:kern w:val="2"/>
          <w:sz w:val="24"/>
          <w:szCs w:val="24"/>
          <w14:ligatures w14:val="standardContextual"/>
        </w:rPr>
        <w:br w:type="page"/>
      </w:r>
    </w:p>
    <w:tbl>
      <w:tblPr>
        <w:tblStyle w:val="TableGrid"/>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3A3AA7" w:rsidRPr="00A47F9D" w14:paraId="256B647A" w14:textId="77777777" w:rsidTr="00901580">
        <w:tc>
          <w:tcPr>
            <w:tcW w:w="9498"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E300CC" w:rsidRPr="00A47F9D" w14:paraId="6D9B9A83" w14:textId="77777777" w:rsidTr="00AC4591">
              <w:tc>
                <w:tcPr>
                  <w:tcW w:w="9026" w:type="dxa"/>
                </w:tcPr>
                <w:p w14:paraId="2158FAD6" w14:textId="77777777" w:rsidR="00E300CC" w:rsidRPr="00A47F9D" w:rsidRDefault="00E300CC" w:rsidP="00E300CC">
                  <w:pPr>
                    <w:keepNext/>
                    <w:tabs>
                      <w:tab w:val="left" w:pos="142"/>
                    </w:tabs>
                    <w:rPr>
                      <w:rFonts w:ascii="Times New Roman" w:hAnsi="Times New Roman" w:cs="Times New Roman"/>
                      <w:noProof/>
                      <w:sz w:val="24"/>
                      <w:szCs w:val="24"/>
                    </w:rPr>
                  </w:pPr>
                  <w:r w:rsidRPr="00A47F9D">
                    <w:rPr>
                      <w:rFonts w:ascii="Times New Roman" w:hAnsi="Times New Roman" w:cs="Times New Roman"/>
                      <w:noProof/>
                      <w:sz w:val="24"/>
                      <w:szCs w:val="24"/>
                    </w:rPr>
                    <w:lastRenderedPageBreak/>
                    <w:t>A</w:t>
                  </w:r>
                </w:p>
              </w:tc>
            </w:tr>
            <w:tr w:rsidR="00E300CC" w:rsidRPr="00A47F9D" w14:paraId="2284D32F" w14:textId="77777777" w:rsidTr="00AC4591">
              <w:tc>
                <w:tcPr>
                  <w:tcW w:w="9026" w:type="dxa"/>
                </w:tcPr>
                <w:p w14:paraId="05838B54" w14:textId="77777777" w:rsidR="00E300CC" w:rsidRPr="00A47F9D" w:rsidRDefault="00E300CC" w:rsidP="00E300CC">
                  <w:pPr>
                    <w:keepNext/>
                    <w:tabs>
                      <w:tab w:val="left" w:pos="142"/>
                    </w:tabs>
                    <w:rPr>
                      <w:rFonts w:ascii="Times New Roman" w:hAnsi="Times New Roman" w:cs="Times New Roman"/>
                      <w:noProof/>
                      <w:sz w:val="24"/>
                      <w:szCs w:val="24"/>
                    </w:rPr>
                  </w:pPr>
                  <w:r w:rsidRPr="00A47F9D">
                    <w:rPr>
                      <w:rFonts w:ascii="Times New Roman" w:hAnsi="Times New Roman" w:cs="Times New Roman"/>
                      <w:noProof/>
                      <w:sz w:val="24"/>
                      <w:szCs w:val="24"/>
                    </w:rPr>
                    <w:drawing>
                      <wp:inline distT="0" distB="0" distL="0" distR="0" wp14:anchorId="2DFFA25E" wp14:editId="5067C2BD">
                        <wp:extent cx="4946400" cy="1800000"/>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4946400" cy="1800000"/>
                                </a:xfrm>
                                <a:prstGeom prst="rect">
                                  <a:avLst/>
                                </a:prstGeom>
                                <a:noFill/>
                              </pic:spPr>
                            </pic:pic>
                          </a:graphicData>
                        </a:graphic>
                      </wp:inline>
                    </w:drawing>
                  </w:r>
                </w:p>
              </w:tc>
            </w:tr>
            <w:tr w:rsidR="00E300CC" w:rsidRPr="00A47F9D" w14:paraId="7964236E" w14:textId="77777777" w:rsidTr="00AC4591">
              <w:tc>
                <w:tcPr>
                  <w:tcW w:w="9026" w:type="dxa"/>
                </w:tcPr>
                <w:p w14:paraId="5CA6785B" w14:textId="77777777" w:rsidR="00E300CC" w:rsidRPr="00A47F9D" w:rsidRDefault="00E300CC" w:rsidP="00E300CC">
                  <w:pPr>
                    <w:keepNext/>
                    <w:tabs>
                      <w:tab w:val="left" w:pos="142"/>
                    </w:tabs>
                    <w:rPr>
                      <w:rFonts w:ascii="Times New Roman" w:hAnsi="Times New Roman" w:cs="Times New Roman"/>
                      <w:noProof/>
                      <w:sz w:val="24"/>
                      <w:szCs w:val="24"/>
                    </w:rPr>
                  </w:pPr>
                  <w:r w:rsidRPr="00A47F9D">
                    <w:rPr>
                      <w:rFonts w:ascii="Times New Roman" w:hAnsi="Times New Roman" w:cs="Times New Roman"/>
                      <w:noProof/>
                      <w:sz w:val="24"/>
                      <w:szCs w:val="24"/>
                    </w:rPr>
                    <w:t>B</w:t>
                  </w:r>
                </w:p>
              </w:tc>
            </w:tr>
            <w:tr w:rsidR="00E300CC" w:rsidRPr="00A47F9D" w14:paraId="66DC1B6D" w14:textId="77777777" w:rsidTr="00AC4591">
              <w:tc>
                <w:tcPr>
                  <w:tcW w:w="9026" w:type="dxa"/>
                </w:tcPr>
                <w:p w14:paraId="11B03424" w14:textId="77777777" w:rsidR="00E300CC" w:rsidRPr="00A47F9D" w:rsidRDefault="00E300CC" w:rsidP="00E300CC">
                  <w:pPr>
                    <w:keepNext/>
                    <w:tabs>
                      <w:tab w:val="left" w:pos="142"/>
                    </w:tabs>
                    <w:rPr>
                      <w:rFonts w:ascii="Times New Roman" w:hAnsi="Times New Roman" w:cs="Times New Roman"/>
                      <w:noProof/>
                      <w:sz w:val="24"/>
                      <w:szCs w:val="24"/>
                    </w:rPr>
                  </w:pPr>
                  <w:r w:rsidRPr="00A47F9D">
                    <w:rPr>
                      <w:rFonts w:ascii="Times New Roman" w:hAnsi="Times New Roman" w:cs="Times New Roman"/>
                      <w:noProof/>
                      <w:sz w:val="24"/>
                      <w:szCs w:val="24"/>
                    </w:rPr>
                    <w:drawing>
                      <wp:inline distT="0" distB="0" distL="0" distR="0" wp14:anchorId="2500178C" wp14:editId="3B2332FC">
                        <wp:extent cx="4946400" cy="1800000"/>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946400" cy="1800000"/>
                                </a:xfrm>
                                <a:prstGeom prst="rect">
                                  <a:avLst/>
                                </a:prstGeom>
                                <a:noFill/>
                              </pic:spPr>
                            </pic:pic>
                          </a:graphicData>
                        </a:graphic>
                      </wp:inline>
                    </w:drawing>
                  </w:r>
                </w:p>
                <w:p w14:paraId="2FCD0240" w14:textId="77777777" w:rsidR="00E300CC" w:rsidRPr="00A47F9D" w:rsidRDefault="00E300CC" w:rsidP="00E300CC">
                  <w:pPr>
                    <w:keepNext/>
                    <w:tabs>
                      <w:tab w:val="left" w:pos="142"/>
                    </w:tabs>
                    <w:rPr>
                      <w:rFonts w:ascii="Times New Roman" w:hAnsi="Times New Roman" w:cs="Times New Roman"/>
                      <w:noProof/>
                      <w:sz w:val="24"/>
                      <w:szCs w:val="24"/>
                    </w:rPr>
                  </w:pPr>
                </w:p>
              </w:tc>
            </w:tr>
            <w:tr w:rsidR="00E300CC" w:rsidRPr="00A47F9D" w14:paraId="362EE9C9" w14:textId="77777777" w:rsidTr="00AC4591">
              <w:tc>
                <w:tcPr>
                  <w:tcW w:w="9026" w:type="dxa"/>
                </w:tcPr>
                <w:p w14:paraId="25151E0F" w14:textId="77777777" w:rsidR="00E300CC" w:rsidRPr="00A47F9D" w:rsidRDefault="00E300CC" w:rsidP="00E300CC">
                  <w:pPr>
                    <w:keepNext/>
                    <w:tabs>
                      <w:tab w:val="left" w:pos="142"/>
                    </w:tabs>
                    <w:rPr>
                      <w:rFonts w:ascii="Times New Roman" w:hAnsi="Times New Roman" w:cs="Times New Roman"/>
                      <w:noProof/>
                      <w:sz w:val="24"/>
                      <w:szCs w:val="24"/>
                    </w:rPr>
                  </w:pPr>
                  <w:r w:rsidRPr="00A47F9D">
                    <w:rPr>
                      <w:rFonts w:ascii="Times New Roman" w:hAnsi="Times New Roman" w:cs="Times New Roman"/>
                      <w:noProof/>
                      <w:sz w:val="24"/>
                      <w:szCs w:val="24"/>
                    </w:rPr>
                    <w:t>C</w:t>
                  </w:r>
                </w:p>
              </w:tc>
            </w:tr>
          </w:tbl>
          <w:p w14:paraId="20ACEF77" w14:textId="5DB23123" w:rsidR="003A3AA7" w:rsidRPr="00A47F9D" w:rsidRDefault="00B7075B" w:rsidP="00AC4591">
            <w:pPr>
              <w:spacing w:line="278" w:lineRule="auto"/>
              <w:rPr>
                <w:rFonts w:ascii="Times New Roman" w:hAnsi="Times New Roman" w:cs="Times New Roman"/>
                <w:kern w:val="2"/>
                <w:sz w:val="24"/>
                <w:szCs w:val="24"/>
                <w14:ligatures w14:val="standardContextual"/>
              </w:rPr>
            </w:pPr>
            <w:r w:rsidRPr="00A47F9D">
              <w:rPr>
                <w:rFonts w:ascii="Times New Roman" w:hAnsi="Times New Roman" w:cs="Times New Roman"/>
                <w:noProof/>
                <w:sz w:val="24"/>
                <w:szCs w:val="24"/>
              </w:rPr>
              <w:drawing>
                <wp:inline distT="0" distB="0" distL="0" distR="0" wp14:anchorId="1813F059" wp14:editId="4D907D49">
                  <wp:extent cx="4946400" cy="1800000"/>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4946400" cy="1800000"/>
                          </a:xfrm>
                          <a:prstGeom prst="rect">
                            <a:avLst/>
                          </a:prstGeom>
                          <a:noFill/>
                        </pic:spPr>
                      </pic:pic>
                    </a:graphicData>
                  </a:graphic>
                </wp:inline>
              </w:drawing>
            </w:r>
          </w:p>
        </w:tc>
      </w:tr>
      <w:tr w:rsidR="003A3AA7" w:rsidRPr="00A47F9D" w14:paraId="550D9432" w14:textId="77777777" w:rsidTr="00901580">
        <w:tc>
          <w:tcPr>
            <w:tcW w:w="9498" w:type="dxa"/>
          </w:tcPr>
          <w:p w14:paraId="23FA514C" w14:textId="6A8F56D6" w:rsidR="003A3AA7" w:rsidRPr="00A47F9D" w:rsidRDefault="003A3AA7" w:rsidP="00AC4591">
            <w:pPr>
              <w:spacing w:line="278" w:lineRule="auto"/>
              <w:rPr>
                <w:kern w:val="2"/>
                <w:sz w:val="24"/>
                <w:szCs w:val="24"/>
                <w14:ligatures w14:val="standardContextual"/>
              </w:rPr>
            </w:pPr>
          </w:p>
        </w:tc>
      </w:tr>
      <w:tr w:rsidR="003A3AA7" w:rsidRPr="00A47F9D" w14:paraId="2F826EA4" w14:textId="77777777" w:rsidTr="00901580">
        <w:tc>
          <w:tcPr>
            <w:tcW w:w="9498" w:type="dxa"/>
          </w:tcPr>
          <w:p w14:paraId="04FB15DD" w14:textId="40F3F8E6" w:rsidR="003A3AA7" w:rsidRPr="00A47F9D" w:rsidRDefault="00B7075B">
            <w:pPr>
              <w:spacing w:line="480" w:lineRule="auto"/>
              <w:jc w:val="both"/>
              <w:rPr>
                <w:rFonts w:ascii="Times New Roman" w:hAnsi="Times New Roman" w:cs="Times New Roman"/>
                <w:kern w:val="2"/>
                <w:sz w:val="24"/>
                <w:szCs w:val="24"/>
                <w14:ligatures w14:val="standardContextual"/>
              </w:rPr>
            </w:pPr>
            <w:r w:rsidRPr="00A47F9D">
              <w:rPr>
                <w:rFonts w:ascii="Times New Roman" w:hAnsi="Times New Roman" w:cs="Times New Roman"/>
                <w:b/>
                <w:bCs/>
                <w:sz w:val="24"/>
                <w:szCs w:val="24"/>
              </w:rPr>
              <w:t>Fig. S</w:t>
            </w:r>
            <w:r w:rsidR="003F67A0">
              <w:rPr>
                <w:rFonts w:ascii="Times New Roman" w:hAnsi="Times New Roman" w:cs="Times New Roman"/>
                <w:b/>
                <w:bCs/>
                <w:sz w:val="24"/>
                <w:szCs w:val="24"/>
              </w:rPr>
              <w:t>1</w:t>
            </w:r>
            <w:r w:rsidR="00AF0537">
              <w:rPr>
                <w:rFonts w:ascii="Times New Roman" w:hAnsi="Times New Roman" w:cs="Times New Roman"/>
                <w:b/>
                <w:bCs/>
                <w:sz w:val="24"/>
                <w:szCs w:val="24"/>
              </w:rPr>
              <w:t>3</w:t>
            </w:r>
            <w:r w:rsidRPr="00A47F9D">
              <w:rPr>
                <w:rFonts w:ascii="Times New Roman" w:hAnsi="Times New Roman" w:cs="Times New Roman"/>
                <w:b/>
                <w:bCs/>
                <w:sz w:val="24"/>
                <w:szCs w:val="24"/>
              </w:rPr>
              <w:t xml:space="preserve">. </w:t>
            </w:r>
            <w:r w:rsidRPr="00A47F9D">
              <w:rPr>
                <w:rFonts w:ascii="Times New Roman" w:hAnsi="Times New Roman" w:cs="Times New Roman"/>
                <w:noProof/>
                <w:sz w:val="24"/>
                <w:szCs w:val="24"/>
              </w:rPr>
              <w:t xml:space="preserve">Relative abundance (RA) (% reads) of the 5 most abundant genera in soil from preferential </w:t>
            </w:r>
            <w:r w:rsidR="00725587">
              <w:rPr>
                <w:rFonts w:ascii="Times New Roman" w:hAnsi="Times New Roman" w:cs="Times New Roman"/>
                <w:noProof/>
                <w:sz w:val="24"/>
                <w:szCs w:val="24"/>
              </w:rPr>
              <w:t xml:space="preserve">water </w:t>
            </w:r>
            <w:r w:rsidRPr="00A47F9D">
              <w:rPr>
                <w:rFonts w:ascii="Times New Roman" w:hAnsi="Times New Roman" w:cs="Times New Roman"/>
                <w:noProof/>
                <w:sz w:val="24"/>
                <w:szCs w:val="24"/>
              </w:rPr>
              <w:t>flow path</w:t>
            </w:r>
            <w:r w:rsidR="00DE0BD5">
              <w:rPr>
                <w:rFonts w:ascii="Times New Roman" w:hAnsi="Times New Roman" w:cs="Times New Roman"/>
                <w:noProof/>
                <w:sz w:val="24"/>
                <w:szCs w:val="24"/>
              </w:rPr>
              <w:t xml:space="preserve"> </w:t>
            </w:r>
            <w:r w:rsidRPr="00A47F9D">
              <w:rPr>
                <w:rFonts w:ascii="Times New Roman" w:hAnsi="Times New Roman" w:cs="Times New Roman"/>
                <w:noProof/>
                <w:sz w:val="24"/>
                <w:szCs w:val="24"/>
              </w:rPr>
              <w:t>s</w:t>
            </w:r>
            <w:r w:rsidR="00DE0BD5">
              <w:rPr>
                <w:rFonts w:ascii="Times New Roman" w:hAnsi="Times New Roman" w:cs="Times New Roman"/>
                <w:noProof/>
                <w:sz w:val="24"/>
                <w:szCs w:val="24"/>
              </w:rPr>
              <w:t>oil</w:t>
            </w:r>
            <w:r w:rsidRPr="00A47F9D">
              <w:rPr>
                <w:rFonts w:ascii="Times New Roman" w:hAnsi="Times New Roman" w:cs="Times New Roman"/>
                <w:noProof/>
                <w:sz w:val="24"/>
                <w:szCs w:val="24"/>
              </w:rPr>
              <w:t xml:space="preserve"> (A), rhizosphere (B), and phyllosphere (C) irrigated with </w:t>
            </w:r>
            <w:r w:rsidR="001E4FC8">
              <w:rPr>
                <w:rFonts w:ascii="Times New Roman" w:hAnsi="Times New Roman" w:cs="Times New Roman"/>
                <w:noProof/>
                <w:sz w:val="24"/>
                <w:szCs w:val="24"/>
              </w:rPr>
              <w:t>untreated (</w:t>
            </w:r>
            <w:r w:rsidR="00B138E3">
              <w:rPr>
                <w:rFonts w:ascii="Times New Roman" w:hAnsi="Times New Roman" w:cs="Times New Roman"/>
                <w:noProof/>
                <w:sz w:val="24"/>
                <w:szCs w:val="24"/>
              </w:rPr>
              <w:t>UWW</w:t>
            </w:r>
            <w:r w:rsidR="001E4FC8">
              <w:rPr>
                <w:rFonts w:ascii="Times New Roman" w:hAnsi="Times New Roman" w:cs="Times New Roman"/>
                <w:noProof/>
                <w:sz w:val="24"/>
                <w:szCs w:val="24"/>
              </w:rPr>
              <w:t>)</w:t>
            </w:r>
            <w:r w:rsidRPr="00A47F9D">
              <w:rPr>
                <w:rFonts w:ascii="Times New Roman" w:hAnsi="Times New Roman" w:cs="Times New Roman"/>
                <w:noProof/>
                <w:sz w:val="24"/>
                <w:szCs w:val="24"/>
              </w:rPr>
              <w:t xml:space="preserve"> and </w:t>
            </w:r>
            <w:r w:rsidR="001E4FC8">
              <w:rPr>
                <w:rFonts w:ascii="Times New Roman" w:hAnsi="Times New Roman" w:cs="Times New Roman"/>
                <w:noProof/>
                <w:sz w:val="24"/>
                <w:szCs w:val="24"/>
              </w:rPr>
              <w:t>treated (</w:t>
            </w:r>
            <w:r w:rsidR="00B138E3">
              <w:rPr>
                <w:rFonts w:ascii="Times New Roman" w:hAnsi="Times New Roman" w:cs="Times New Roman"/>
                <w:noProof/>
                <w:sz w:val="24"/>
                <w:szCs w:val="24"/>
              </w:rPr>
              <w:t>TWW</w:t>
            </w:r>
            <w:r w:rsidR="001E4FC8">
              <w:rPr>
                <w:rFonts w:ascii="Times New Roman" w:hAnsi="Times New Roman" w:cs="Times New Roman"/>
                <w:noProof/>
                <w:sz w:val="24"/>
                <w:szCs w:val="24"/>
              </w:rPr>
              <w:t>) wastewater</w:t>
            </w:r>
            <w:r w:rsidRPr="00A47F9D">
              <w:rPr>
                <w:rFonts w:ascii="Times New Roman" w:hAnsi="Times New Roman" w:cs="Times New Roman"/>
                <w:noProof/>
                <w:sz w:val="24"/>
                <w:szCs w:val="24"/>
              </w:rPr>
              <w:t>, both unspiked and spiked with antibiotics and disinfectants.</w:t>
            </w:r>
            <w:r w:rsidR="0093511A">
              <w:rPr>
                <w:rFonts w:ascii="Times New Roman" w:hAnsi="Times New Roman" w:cs="Times New Roman"/>
                <w:noProof/>
                <w:sz w:val="24"/>
                <w:szCs w:val="24"/>
              </w:rPr>
              <w:t xml:space="preserve"> No significant differences were observed (</w:t>
            </w:r>
            <w:r w:rsidR="0093511A" w:rsidRPr="005064EA">
              <w:rPr>
                <w:rFonts w:ascii="Times New Roman" w:hAnsi="Times New Roman" w:cs="Times New Roman"/>
                <w:i/>
                <w:noProof/>
                <w:sz w:val="24"/>
                <w:szCs w:val="24"/>
              </w:rPr>
              <w:t>p</w:t>
            </w:r>
            <w:r w:rsidR="0093511A">
              <w:rPr>
                <w:rFonts w:ascii="Times New Roman" w:hAnsi="Times New Roman" w:cs="Times New Roman"/>
                <w:noProof/>
                <w:sz w:val="24"/>
                <w:szCs w:val="24"/>
              </w:rPr>
              <w:t>&gt;0.05; Dunn´s test with Benjamini Hochberg adjustment).</w:t>
            </w:r>
          </w:p>
        </w:tc>
      </w:tr>
    </w:tbl>
    <w:p w14:paraId="7D17F9E2" w14:textId="77777777" w:rsidR="00FF09FB" w:rsidRDefault="0048071C">
      <w:r>
        <w:br w:type="page"/>
      </w:r>
    </w:p>
    <w:p w14:paraId="36796113" w14:textId="77CEE708" w:rsidR="00FF09FB" w:rsidRDefault="007A6F00" w:rsidP="00296D15">
      <w:pPr>
        <w:jc w:val="center"/>
      </w:pPr>
      <w:r>
        <w:rPr>
          <w:noProof/>
        </w:rPr>
        <w:lastRenderedPageBreak/>
        <w:drawing>
          <wp:inline distT="0" distB="0" distL="0" distR="0" wp14:anchorId="57821005" wp14:editId="568D35EB">
            <wp:extent cx="4890770" cy="8438515"/>
            <wp:effectExtent l="0" t="0" r="0" b="0"/>
            <wp:docPr id="156353510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535108" name="Grafik 1563535108"/>
                    <pic:cNvPicPr/>
                  </pic:nvPicPr>
                  <pic:blipFill>
                    <a:blip r:embed="rId32"/>
                    <a:stretch>
                      <a:fillRect/>
                    </a:stretch>
                  </pic:blipFill>
                  <pic:spPr>
                    <a:xfrm>
                      <a:off x="0" y="0"/>
                      <a:ext cx="4890770" cy="8438515"/>
                    </a:xfrm>
                    <a:prstGeom prst="rect">
                      <a:avLst/>
                    </a:prstGeom>
                  </pic:spPr>
                </pic:pic>
              </a:graphicData>
            </a:graphic>
          </wp:inline>
        </w:drawing>
      </w:r>
    </w:p>
    <w:p w14:paraId="01339937" w14:textId="4D7379B2" w:rsidR="004F0ABE" w:rsidRDefault="00FF09FB" w:rsidP="00296D15">
      <w:pPr>
        <w:spacing w:line="480" w:lineRule="auto"/>
        <w:jc w:val="both"/>
        <w:rPr>
          <w:rFonts w:ascii="Times New Roman" w:hAnsi="Times New Roman" w:cs="Times New Roman"/>
          <w:sz w:val="24"/>
          <w:szCs w:val="24"/>
        </w:rPr>
      </w:pPr>
      <w:r w:rsidRPr="009771BD">
        <w:rPr>
          <w:rFonts w:ascii="Times New Roman" w:hAnsi="Times New Roman" w:cs="Times New Roman"/>
          <w:b/>
          <w:bCs/>
          <w:sz w:val="24"/>
          <w:szCs w:val="24"/>
        </w:rPr>
        <w:lastRenderedPageBreak/>
        <w:t>Fig. S14</w:t>
      </w:r>
      <w:r w:rsidR="000F1A5C">
        <w:rPr>
          <w:rFonts w:ascii="Times New Roman" w:hAnsi="Times New Roman" w:cs="Times New Roman"/>
          <w:b/>
          <w:bCs/>
          <w:sz w:val="24"/>
          <w:szCs w:val="24"/>
        </w:rPr>
        <w:t xml:space="preserve">. </w:t>
      </w:r>
      <w:r>
        <w:rPr>
          <w:rFonts w:ascii="Times New Roman" w:hAnsi="Times New Roman" w:cs="Times New Roman"/>
          <w:sz w:val="24"/>
          <w:szCs w:val="24"/>
        </w:rPr>
        <w:t xml:space="preserve">Phylogenetic </w:t>
      </w:r>
      <w:r w:rsidR="00ED7FB1">
        <w:rPr>
          <w:rFonts w:ascii="Times New Roman" w:hAnsi="Times New Roman" w:cs="Times New Roman"/>
          <w:sz w:val="24"/>
          <w:szCs w:val="24"/>
        </w:rPr>
        <w:t>affiliation</w:t>
      </w:r>
      <w:r>
        <w:rPr>
          <w:rFonts w:ascii="Times New Roman" w:hAnsi="Times New Roman" w:cs="Times New Roman"/>
          <w:sz w:val="24"/>
          <w:szCs w:val="24"/>
        </w:rPr>
        <w:t xml:space="preserve"> of cultivated </w:t>
      </w:r>
      <w:r w:rsidR="000A0EB0">
        <w:rPr>
          <w:rFonts w:ascii="Times New Roman" w:eastAsia="Times New Roman" w:hAnsi="Times New Roman" w:cs="Times New Roman"/>
          <w:sz w:val="24"/>
          <w:szCs w:val="24"/>
        </w:rPr>
        <w:t xml:space="preserve">third-generation-cephalosporin-resistant </w:t>
      </w:r>
      <w:r>
        <w:rPr>
          <w:rFonts w:ascii="Times New Roman" w:hAnsi="Times New Roman" w:cs="Times New Roman"/>
          <w:sz w:val="24"/>
          <w:szCs w:val="24"/>
        </w:rPr>
        <w:t xml:space="preserve">3GCR </w:t>
      </w:r>
      <w:r w:rsidR="007A6F00" w:rsidRPr="003343B3">
        <w:rPr>
          <w:rFonts w:ascii="Times New Roman" w:hAnsi="Times New Roman" w:cs="Times New Roman"/>
          <w:sz w:val="24"/>
          <w:szCs w:val="24"/>
        </w:rPr>
        <w:t>enterobacteria</w:t>
      </w:r>
      <w:r w:rsidRPr="009771BD">
        <w:rPr>
          <w:rFonts w:ascii="Times New Roman" w:hAnsi="Times New Roman" w:cs="Times New Roman"/>
          <w:i/>
          <w:iCs/>
          <w:sz w:val="24"/>
          <w:szCs w:val="24"/>
        </w:rPr>
        <w:t xml:space="preserve"> </w:t>
      </w:r>
      <w:r>
        <w:rPr>
          <w:rFonts w:ascii="Times New Roman" w:hAnsi="Times New Roman" w:cs="Times New Roman"/>
          <w:sz w:val="24"/>
          <w:szCs w:val="24"/>
        </w:rPr>
        <w:t xml:space="preserve">and </w:t>
      </w:r>
      <w:r w:rsidRPr="009771BD">
        <w:rPr>
          <w:rFonts w:ascii="Times New Roman" w:hAnsi="Times New Roman" w:cs="Times New Roman"/>
          <w:i/>
          <w:iCs/>
          <w:sz w:val="24"/>
          <w:szCs w:val="24"/>
        </w:rPr>
        <w:t>Pseudomona</w:t>
      </w:r>
      <w:r w:rsidR="007A6F00">
        <w:rPr>
          <w:rFonts w:ascii="Times New Roman" w:hAnsi="Times New Roman" w:cs="Times New Roman"/>
          <w:i/>
          <w:iCs/>
          <w:sz w:val="24"/>
          <w:szCs w:val="24"/>
        </w:rPr>
        <w:t xml:space="preserve">s </w:t>
      </w:r>
      <w:r w:rsidR="007A6F00">
        <w:rPr>
          <w:rFonts w:ascii="Times New Roman" w:hAnsi="Times New Roman" w:cs="Times New Roman"/>
          <w:sz w:val="24"/>
          <w:szCs w:val="24"/>
        </w:rPr>
        <w:t xml:space="preserve">spp. </w:t>
      </w:r>
      <w:r w:rsidR="009652C7">
        <w:rPr>
          <w:rFonts w:ascii="Times New Roman" w:hAnsi="Times New Roman" w:cs="Times New Roman"/>
          <w:sz w:val="24"/>
          <w:szCs w:val="24"/>
        </w:rPr>
        <w:t>strain</w:t>
      </w:r>
      <w:r w:rsidR="00171BBD">
        <w:rPr>
          <w:rFonts w:ascii="Times New Roman" w:hAnsi="Times New Roman" w:cs="Times New Roman"/>
          <w:sz w:val="24"/>
          <w:szCs w:val="24"/>
        </w:rPr>
        <w:t xml:space="preserve">s </w:t>
      </w:r>
      <w:r>
        <w:rPr>
          <w:rFonts w:ascii="Times New Roman" w:hAnsi="Times New Roman" w:cs="Times New Roman"/>
          <w:sz w:val="24"/>
          <w:szCs w:val="24"/>
        </w:rPr>
        <w:t xml:space="preserve">based on partial 16S rRNA gene sequences </w:t>
      </w:r>
      <w:r w:rsidR="004F0ABE">
        <w:rPr>
          <w:rFonts w:ascii="Times New Roman" w:hAnsi="Times New Roman" w:cs="Times New Roman"/>
          <w:sz w:val="24"/>
          <w:szCs w:val="24"/>
        </w:rPr>
        <w:t xml:space="preserve">spanning </w:t>
      </w:r>
      <w:r>
        <w:rPr>
          <w:rFonts w:ascii="Times New Roman" w:hAnsi="Times New Roman" w:cs="Times New Roman"/>
          <w:sz w:val="24"/>
          <w:szCs w:val="24"/>
        </w:rPr>
        <w:t xml:space="preserve">approx. </w:t>
      </w:r>
      <w:r w:rsidR="00171BBD">
        <w:rPr>
          <w:rFonts w:ascii="Times New Roman" w:hAnsi="Times New Roman" w:cs="Times New Roman"/>
          <w:sz w:val="24"/>
          <w:szCs w:val="24"/>
        </w:rPr>
        <w:t>830</w:t>
      </w:r>
      <w:r>
        <w:rPr>
          <w:rFonts w:ascii="Times New Roman" w:hAnsi="Times New Roman" w:cs="Times New Roman"/>
          <w:sz w:val="24"/>
          <w:szCs w:val="24"/>
        </w:rPr>
        <w:t xml:space="preserve"> </w:t>
      </w:r>
      <w:proofErr w:type="spellStart"/>
      <w:r>
        <w:rPr>
          <w:rFonts w:ascii="Times New Roman" w:hAnsi="Times New Roman" w:cs="Times New Roman"/>
          <w:sz w:val="24"/>
          <w:szCs w:val="24"/>
        </w:rPr>
        <w:t>nt</w:t>
      </w:r>
      <w:proofErr w:type="spellEnd"/>
      <w:r>
        <w:rPr>
          <w:rFonts w:ascii="Times New Roman" w:hAnsi="Times New Roman" w:cs="Times New Roman"/>
          <w:sz w:val="24"/>
          <w:szCs w:val="24"/>
        </w:rPr>
        <w:t xml:space="preserve"> of </w:t>
      </w:r>
      <w:r w:rsidR="000766D3">
        <w:rPr>
          <w:rFonts w:ascii="Times New Roman" w:hAnsi="Times New Roman" w:cs="Times New Roman"/>
          <w:sz w:val="24"/>
          <w:szCs w:val="24"/>
        </w:rPr>
        <w:t xml:space="preserve">the </w:t>
      </w:r>
      <w:r>
        <w:rPr>
          <w:rFonts w:ascii="Times New Roman" w:hAnsi="Times New Roman" w:cs="Times New Roman"/>
          <w:sz w:val="24"/>
          <w:szCs w:val="24"/>
        </w:rPr>
        <w:t>16S rRNA gene sequence</w:t>
      </w:r>
      <w:r w:rsidR="000766D3">
        <w:rPr>
          <w:rFonts w:ascii="Times New Roman" w:hAnsi="Times New Roman" w:cs="Times New Roman"/>
          <w:sz w:val="24"/>
          <w:szCs w:val="24"/>
        </w:rPr>
        <w:t>s among</w:t>
      </w:r>
      <w:r>
        <w:rPr>
          <w:rFonts w:ascii="Times New Roman" w:hAnsi="Times New Roman" w:cs="Times New Roman"/>
          <w:sz w:val="24"/>
          <w:szCs w:val="24"/>
        </w:rPr>
        <w:t xml:space="preserve"> </w:t>
      </w:r>
      <w:r w:rsidR="000766D3">
        <w:rPr>
          <w:rFonts w:ascii="Times New Roman" w:hAnsi="Times New Roman" w:cs="Times New Roman"/>
          <w:sz w:val="24"/>
          <w:szCs w:val="24"/>
        </w:rPr>
        <w:t xml:space="preserve">gene </w:t>
      </w:r>
      <w:r>
        <w:rPr>
          <w:rFonts w:ascii="Times New Roman" w:hAnsi="Times New Roman" w:cs="Times New Roman"/>
          <w:sz w:val="24"/>
          <w:szCs w:val="24"/>
        </w:rPr>
        <w:t>positions 104 to 934</w:t>
      </w:r>
      <w:r w:rsidR="004F0ABE">
        <w:rPr>
          <w:rFonts w:ascii="Times New Roman" w:hAnsi="Times New Roman" w:cs="Times New Roman"/>
          <w:sz w:val="24"/>
          <w:szCs w:val="24"/>
        </w:rPr>
        <w:t xml:space="preserve"> according to the numbering of the 16S rRNA gene by Brosius et al. (1978)</w:t>
      </w:r>
      <w:r>
        <w:rPr>
          <w:rFonts w:ascii="Times New Roman" w:hAnsi="Times New Roman" w:cs="Times New Roman"/>
          <w:sz w:val="24"/>
          <w:szCs w:val="24"/>
        </w:rPr>
        <w:t xml:space="preserve">. The </w:t>
      </w:r>
      <w:r w:rsidR="004F0ABE">
        <w:rPr>
          <w:rFonts w:ascii="Times New Roman" w:hAnsi="Times New Roman" w:cs="Times New Roman"/>
          <w:sz w:val="24"/>
          <w:szCs w:val="24"/>
        </w:rPr>
        <w:t xml:space="preserve">phylogenetic tree was calculated in ARB (Ludwig et al., </w:t>
      </w:r>
      <w:r w:rsidR="00CD7237">
        <w:rPr>
          <w:rFonts w:ascii="Times New Roman" w:hAnsi="Times New Roman" w:cs="Times New Roman"/>
          <w:sz w:val="24"/>
          <w:szCs w:val="24"/>
        </w:rPr>
        <w:t>200</w:t>
      </w:r>
      <w:r w:rsidR="004F0ABE">
        <w:rPr>
          <w:rFonts w:ascii="Times New Roman" w:hAnsi="Times New Roman" w:cs="Times New Roman"/>
          <w:sz w:val="24"/>
          <w:szCs w:val="24"/>
        </w:rPr>
        <w:t xml:space="preserve">4) </w:t>
      </w:r>
      <w:r w:rsidR="005F6636">
        <w:rPr>
          <w:rFonts w:ascii="Times New Roman" w:hAnsi="Times New Roman" w:cs="Times New Roman"/>
          <w:sz w:val="24"/>
          <w:szCs w:val="24"/>
        </w:rPr>
        <w:t xml:space="preserve">in the </w:t>
      </w:r>
      <w:hyperlink r:id="rId33" w:history="1">
        <w:r w:rsidR="00CD7237" w:rsidRPr="00CD7237">
          <w:rPr>
            <w:rStyle w:val="Hyperlink"/>
            <w:rFonts w:ascii="Times New Roman" w:hAnsi="Times New Roman" w:cs="Times New Roman"/>
            <w:sz w:val="24"/>
            <w:szCs w:val="24"/>
          </w:rPr>
          <w:t>All-Species Living Tree</w:t>
        </w:r>
      </w:hyperlink>
      <w:r w:rsidR="00CD7237">
        <w:rPr>
          <w:rFonts w:ascii="Times New Roman" w:hAnsi="Times New Roman" w:cs="Times New Roman"/>
          <w:sz w:val="24"/>
          <w:szCs w:val="24"/>
        </w:rPr>
        <w:t xml:space="preserve"> project</w:t>
      </w:r>
      <w:r w:rsidR="00CD7237" w:rsidRPr="00CD7237">
        <w:rPr>
          <w:rFonts w:ascii="Times New Roman" w:hAnsi="Times New Roman" w:cs="Times New Roman"/>
          <w:sz w:val="24"/>
          <w:szCs w:val="24"/>
        </w:rPr>
        <w:t xml:space="preserve"> </w:t>
      </w:r>
      <w:r w:rsidR="00CD7237">
        <w:rPr>
          <w:rFonts w:ascii="Times New Roman" w:hAnsi="Times New Roman" w:cs="Times New Roman"/>
          <w:sz w:val="24"/>
          <w:szCs w:val="24"/>
        </w:rPr>
        <w:t>(</w:t>
      </w:r>
      <w:r w:rsidR="005F6636">
        <w:rPr>
          <w:rFonts w:ascii="Times New Roman" w:hAnsi="Times New Roman" w:cs="Times New Roman"/>
          <w:sz w:val="24"/>
          <w:szCs w:val="24"/>
        </w:rPr>
        <w:t>LTP</w:t>
      </w:r>
      <w:r w:rsidR="00CD7237">
        <w:rPr>
          <w:rFonts w:ascii="Times New Roman" w:hAnsi="Times New Roman" w:cs="Times New Roman"/>
          <w:sz w:val="24"/>
          <w:szCs w:val="24"/>
        </w:rPr>
        <w:t>)</w:t>
      </w:r>
      <w:r w:rsidR="005F6636">
        <w:rPr>
          <w:rFonts w:ascii="Times New Roman" w:hAnsi="Times New Roman" w:cs="Times New Roman"/>
          <w:sz w:val="24"/>
          <w:szCs w:val="24"/>
        </w:rPr>
        <w:t xml:space="preserve"> database (</w:t>
      </w:r>
      <w:proofErr w:type="spellStart"/>
      <w:r w:rsidR="005F6636" w:rsidRPr="005F6636">
        <w:rPr>
          <w:rFonts w:ascii="Times New Roman" w:hAnsi="Times New Roman" w:cs="Times New Roman"/>
          <w:sz w:val="24"/>
          <w:szCs w:val="24"/>
        </w:rPr>
        <w:t>Yarza</w:t>
      </w:r>
      <w:proofErr w:type="spellEnd"/>
      <w:r w:rsidR="005F6636">
        <w:rPr>
          <w:rFonts w:ascii="Times New Roman" w:hAnsi="Times New Roman" w:cs="Times New Roman"/>
          <w:sz w:val="24"/>
          <w:szCs w:val="24"/>
        </w:rPr>
        <w:t xml:space="preserve"> et al.</w:t>
      </w:r>
      <w:r w:rsidR="00CD7237">
        <w:rPr>
          <w:rFonts w:ascii="Times New Roman" w:hAnsi="Times New Roman" w:cs="Times New Roman"/>
          <w:sz w:val="24"/>
          <w:szCs w:val="24"/>
        </w:rPr>
        <w:t>,</w:t>
      </w:r>
      <w:r w:rsidR="005F6636">
        <w:rPr>
          <w:rFonts w:ascii="Times New Roman" w:hAnsi="Times New Roman" w:cs="Times New Roman"/>
          <w:sz w:val="24"/>
          <w:szCs w:val="24"/>
        </w:rPr>
        <w:t xml:space="preserve"> 2010) </w:t>
      </w:r>
      <w:r w:rsidR="004F0ABE">
        <w:rPr>
          <w:rFonts w:ascii="Times New Roman" w:hAnsi="Times New Roman" w:cs="Times New Roman"/>
          <w:sz w:val="24"/>
          <w:szCs w:val="24"/>
        </w:rPr>
        <w:t>using the Neighbor joining method</w:t>
      </w:r>
      <w:r w:rsidR="005F6636">
        <w:rPr>
          <w:rFonts w:ascii="Times New Roman" w:hAnsi="Times New Roman" w:cs="Times New Roman"/>
          <w:sz w:val="24"/>
          <w:szCs w:val="24"/>
        </w:rPr>
        <w:t xml:space="preserve"> and th</w:t>
      </w:r>
      <w:r w:rsidR="00CD7237">
        <w:rPr>
          <w:rFonts w:ascii="Times New Roman" w:hAnsi="Times New Roman" w:cs="Times New Roman"/>
          <w:sz w:val="24"/>
          <w:szCs w:val="24"/>
        </w:rPr>
        <w:t xml:space="preserve">e </w:t>
      </w:r>
      <w:r w:rsidR="005F6636">
        <w:rPr>
          <w:rFonts w:ascii="Times New Roman" w:hAnsi="Times New Roman" w:cs="Times New Roman"/>
          <w:sz w:val="24"/>
          <w:szCs w:val="24"/>
        </w:rPr>
        <w:t>Jukes Cantor</w:t>
      </w:r>
      <w:r w:rsidR="00CD7237">
        <w:rPr>
          <w:rFonts w:ascii="Times New Roman" w:hAnsi="Times New Roman" w:cs="Times New Roman"/>
          <w:sz w:val="24"/>
          <w:szCs w:val="24"/>
        </w:rPr>
        <w:t xml:space="preserve"> evolutionary DNA model implemented in ARB</w:t>
      </w:r>
      <w:r w:rsidR="004F0ABE">
        <w:rPr>
          <w:rFonts w:ascii="Times New Roman" w:hAnsi="Times New Roman" w:cs="Times New Roman"/>
          <w:sz w:val="24"/>
          <w:szCs w:val="24"/>
        </w:rPr>
        <w:t>. Number</w:t>
      </w:r>
      <w:r w:rsidR="00ED7FB1">
        <w:rPr>
          <w:rFonts w:ascii="Times New Roman" w:hAnsi="Times New Roman" w:cs="Times New Roman"/>
          <w:sz w:val="24"/>
          <w:szCs w:val="24"/>
        </w:rPr>
        <w:t>s</w:t>
      </w:r>
      <w:r w:rsidR="004F0ABE">
        <w:rPr>
          <w:rFonts w:ascii="Times New Roman" w:hAnsi="Times New Roman" w:cs="Times New Roman"/>
          <w:sz w:val="24"/>
          <w:szCs w:val="24"/>
        </w:rPr>
        <w:t xml:space="preserve"> at nodes represent bootstrap values in % based on 100 replications. Only values of 70 % and above are depicted. </w:t>
      </w:r>
      <w:r w:rsidR="007A6F00" w:rsidRPr="003343B3">
        <w:rPr>
          <w:rFonts w:ascii="Times New Roman" w:hAnsi="Times New Roman" w:cs="Times New Roman"/>
          <w:i/>
          <w:iCs/>
          <w:sz w:val="24"/>
          <w:szCs w:val="24"/>
        </w:rPr>
        <w:t>Enterococcus</w:t>
      </w:r>
      <w:r w:rsidR="007A6F00">
        <w:rPr>
          <w:rFonts w:ascii="Times New Roman" w:hAnsi="Times New Roman" w:cs="Times New Roman"/>
          <w:sz w:val="24"/>
          <w:szCs w:val="24"/>
        </w:rPr>
        <w:t xml:space="preserve"> spp. type strain sequences were used as outgroup. </w:t>
      </w:r>
      <w:r w:rsidR="004F0ABE">
        <w:rPr>
          <w:rFonts w:ascii="Times New Roman" w:hAnsi="Times New Roman" w:cs="Times New Roman"/>
          <w:sz w:val="24"/>
          <w:szCs w:val="24"/>
        </w:rPr>
        <w:t xml:space="preserve">Bar: 0.1 base substitutions per nucleotide position. Strains cultivated in this study are given in bold. GenBank accession numbers of respective 16S rRNA gene sequences are given. Based on sequence similarities and clustering in the trees phylotypes were defined. </w:t>
      </w:r>
    </w:p>
    <w:p w14:paraId="61F39028" w14:textId="77777777" w:rsidR="004F0ABE" w:rsidRDefault="004F0ABE">
      <w:pPr>
        <w:rPr>
          <w:rFonts w:ascii="Times New Roman" w:hAnsi="Times New Roman" w:cs="Times New Roman"/>
          <w:sz w:val="24"/>
          <w:szCs w:val="24"/>
        </w:rPr>
      </w:pPr>
      <w:r>
        <w:rPr>
          <w:rFonts w:ascii="Times New Roman" w:hAnsi="Times New Roman" w:cs="Times New Roman"/>
          <w:sz w:val="24"/>
          <w:szCs w:val="24"/>
        </w:rPr>
        <w:br w:type="page"/>
      </w:r>
    </w:p>
    <w:p w14:paraId="1213B856" w14:textId="3D6A41D5" w:rsidR="004F0ABE" w:rsidRDefault="004F0ABE">
      <w:pPr>
        <w:rPr>
          <w:rFonts w:ascii="Times New Roman" w:hAnsi="Times New Roman" w:cs="Times New Roman"/>
          <w:sz w:val="24"/>
          <w:szCs w:val="24"/>
        </w:rPr>
      </w:pPr>
      <w:r w:rsidRPr="009771BD">
        <w:rPr>
          <w:rFonts w:ascii="Times New Roman" w:hAnsi="Times New Roman" w:cs="Times New Roman"/>
          <w:sz w:val="24"/>
          <w:szCs w:val="24"/>
        </w:rPr>
        <w:lastRenderedPageBreak/>
        <w:t>A</w:t>
      </w:r>
    </w:p>
    <w:p w14:paraId="35D5D2E7" w14:textId="38CC12BA" w:rsidR="007A6F00" w:rsidRDefault="007A6F00" w:rsidP="003343B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7F732EE" wp14:editId="044B7803">
            <wp:extent cx="5003125" cy="7612380"/>
            <wp:effectExtent l="0" t="0" r="1270" b="0"/>
            <wp:docPr id="192383690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36902" name="Grafik 1923836902"/>
                    <pic:cNvPicPr/>
                  </pic:nvPicPr>
                  <pic:blipFill>
                    <a:blip r:embed="rId34"/>
                    <a:stretch>
                      <a:fillRect/>
                    </a:stretch>
                  </pic:blipFill>
                  <pic:spPr>
                    <a:xfrm>
                      <a:off x="0" y="0"/>
                      <a:ext cx="5008648" cy="7620783"/>
                    </a:xfrm>
                    <a:prstGeom prst="rect">
                      <a:avLst/>
                    </a:prstGeom>
                  </pic:spPr>
                </pic:pic>
              </a:graphicData>
            </a:graphic>
          </wp:inline>
        </w:drawing>
      </w:r>
    </w:p>
    <w:p w14:paraId="16D6B5FB" w14:textId="19FC0397" w:rsidR="00D73FB0" w:rsidRDefault="00D73FB0">
      <w:pPr>
        <w:rPr>
          <w:rFonts w:ascii="Times New Roman" w:hAnsi="Times New Roman" w:cs="Times New Roman"/>
          <w:sz w:val="24"/>
          <w:szCs w:val="24"/>
        </w:rPr>
      </w:pPr>
      <w:r>
        <w:rPr>
          <w:rFonts w:ascii="Times New Roman" w:hAnsi="Times New Roman" w:cs="Times New Roman"/>
          <w:sz w:val="24"/>
          <w:szCs w:val="24"/>
        </w:rPr>
        <w:br w:type="page"/>
      </w:r>
    </w:p>
    <w:p w14:paraId="4160994D" w14:textId="5556E902" w:rsidR="004F0ABE" w:rsidRDefault="008A6217">
      <w:pPr>
        <w:rPr>
          <w:rFonts w:ascii="Times New Roman" w:hAnsi="Times New Roman" w:cs="Times New Roman"/>
          <w:sz w:val="24"/>
          <w:szCs w:val="24"/>
        </w:rPr>
      </w:pPr>
      <w:r>
        <w:rPr>
          <w:rFonts w:ascii="Times New Roman" w:hAnsi="Times New Roman" w:cs="Times New Roman"/>
          <w:sz w:val="24"/>
          <w:szCs w:val="24"/>
        </w:rPr>
        <w:lastRenderedPageBreak/>
        <w:t>B</w:t>
      </w:r>
    </w:p>
    <w:p w14:paraId="2E05B254" w14:textId="65CBC1AD" w:rsidR="00D73FB0" w:rsidRDefault="007A6F00" w:rsidP="003343B3">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4D1E795" wp14:editId="1A56C461">
            <wp:extent cx="5588000" cy="3759200"/>
            <wp:effectExtent l="0" t="0" r="0" b="0"/>
            <wp:docPr id="136822418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224189" name="Grafik 1368224189"/>
                    <pic:cNvPicPr/>
                  </pic:nvPicPr>
                  <pic:blipFill>
                    <a:blip r:embed="rId35"/>
                    <a:stretch>
                      <a:fillRect/>
                    </a:stretch>
                  </pic:blipFill>
                  <pic:spPr>
                    <a:xfrm>
                      <a:off x="0" y="0"/>
                      <a:ext cx="5588000" cy="3759200"/>
                    </a:xfrm>
                    <a:prstGeom prst="rect">
                      <a:avLst/>
                    </a:prstGeom>
                  </pic:spPr>
                </pic:pic>
              </a:graphicData>
            </a:graphic>
          </wp:inline>
        </w:drawing>
      </w:r>
    </w:p>
    <w:p w14:paraId="1C92A9A3" w14:textId="6E99253D" w:rsidR="004F0ABE" w:rsidRDefault="004F0ABE">
      <w:pPr>
        <w:rPr>
          <w:rFonts w:ascii="Times New Roman" w:hAnsi="Times New Roman" w:cs="Times New Roman"/>
          <w:sz w:val="24"/>
          <w:szCs w:val="24"/>
        </w:rPr>
      </w:pPr>
      <w:r w:rsidRPr="009771BD">
        <w:rPr>
          <w:rFonts w:ascii="Times New Roman" w:hAnsi="Times New Roman" w:cs="Times New Roman"/>
          <w:sz w:val="24"/>
          <w:szCs w:val="24"/>
        </w:rPr>
        <w:t>C</w:t>
      </w:r>
    </w:p>
    <w:p w14:paraId="56C67084" w14:textId="09DC47FA" w:rsidR="00155365" w:rsidRDefault="00155365" w:rsidP="003343B3">
      <w:pPr>
        <w:jc w:val="center"/>
        <w:rPr>
          <w:rFonts w:ascii="Times New Roman" w:hAnsi="Times New Roman" w:cs="Times New Roman"/>
          <w:sz w:val="24"/>
          <w:szCs w:val="24"/>
        </w:rPr>
      </w:pPr>
    </w:p>
    <w:p w14:paraId="7974A557" w14:textId="1A618F4E" w:rsidR="00D73FB0" w:rsidRDefault="00381A1D" w:rsidP="004B5045">
      <w:pPr>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2BC373E3" wp14:editId="3B98E1A3">
            <wp:extent cx="6250104" cy="2934586"/>
            <wp:effectExtent l="0" t="0" r="0" b="0"/>
            <wp:docPr id="182091978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919788" name="Grafik 1820919788"/>
                    <pic:cNvPicPr/>
                  </pic:nvPicPr>
                  <pic:blipFill>
                    <a:blip r:embed="rId36"/>
                    <a:stretch>
                      <a:fillRect/>
                    </a:stretch>
                  </pic:blipFill>
                  <pic:spPr>
                    <a:xfrm>
                      <a:off x="0" y="0"/>
                      <a:ext cx="6263649" cy="2940946"/>
                    </a:xfrm>
                    <a:prstGeom prst="rect">
                      <a:avLst/>
                    </a:prstGeom>
                  </pic:spPr>
                </pic:pic>
              </a:graphicData>
            </a:graphic>
          </wp:inline>
        </w:drawing>
      </w:r>
    </w:p>
    <w:p w14:paraId="3D2BA150" w14:textId="77777777" w:rsidR="00155365" w:rsidRDefault="00155365">
      <w:pPr>
        <w:rPr>
          <w:rFonts w:ascii="Times New Roman" w:hAnsi="Times New Roman" w:cs="Times New Roman"/>
          <w:b/>
          <w:bCs/>
          <w:sz w:val="24"/>
          <w:szCs w:val="24"/>
        </w:rPr>
      </w:pPr>
      <w:r>
        <w:rPr>
          <w:rFonts w:ascii="Times New Roman" w:hAnsi="Times New Roman" w:cs="Times New Roman"/>
          <w:b/>
          <w:bCs/>
          <w:sz w:val="24"/>
          <w:szCs w:val="24"/>
        </w:rPr>
        <w:br w:type="page"/>
      </w:r>
    </w:p>
    <w:p w14:paraId="6A22385C" w14:textId="16FA4055" w:rsidR="00FF09FB" w:rsidRPr="004B5045" w:rsidRDefault="004F0ABE" w:rsidP="005A4A3C">
      <w:pPr>
        <w:spacing w:line="480" w:lineRule="auto"/>
        <w:jc w:val="both"/>
        <w:rPr>
          <w:rFonts w:ascii="Times New Roman" w:hAnsi="Times New Roman" w:cs="Times New Roman"/>
          <w:sz w:val="24"/>
          <w:szCs w:val="24"/>
        </w:rPr>
      </w:pPr>
      <w:r w:rsidRPr="009771BD">
        <w:rPr>
          <w:rFonts w:ascii="Times New Roman" w:hAnsi="Times New Roman" w:cs="Times New Roman"/>
          <w:b/>
          <w:bCs/>
          <w:sz w:val="24"/>
          <w:szCs w:val="24"/>
        </w:rPr>
        <w:lastRenderedPageBreak/>
        <w:t>Fig. S15</w:t>
      </w:r>
      <w:r w:rsidR="000F1A5C">
        <w:rPr>
          <w:rFonts w:ascii="Times New Roman" w:hAnsi="Times New Roman" w:cs="Times New Roman"/>
          <w:b/>
          <w:bCs/>
          <w:sz w:val="24"/>
          <w:szCs w:val="24"/>
        </w:rPr>
        <w:t>.</w:t>
      </w:r>
      <w:r>
        <w:rPr>
          <w:rFonts w:ascii="Times New Roman" w:hAnsi="Times New Roman" w:cs="Times New Roman"/>
          <w:sz w:val="24"/>
          <w:szCs w:val="24"/>
        </w:rPr>
        <w:t xml:space="preserve"> Cluster analyses of cultivated bacterial </w:t>
      </w:r>
      <w:r w:rsidR="009652C7">
        <w:rPr>
          <w:rFonts w:ascii="Times New Roman" w:hAnsi="Times New Roman" w:cs="Times New Roman"/>
          <w:sz w:val="24"/>
          <w:szCs w:val="24"/>
        </w:rPr>
        <w:t>strain</w:t>
      </w:r>
      <w:r w:rsidR="000766D3">
        <w:rPr>
          <w:rFonts w:ascii="Times New Roman" w:hAnsi="Times New Roman" w:cs="Times New Roman"/>
          <w:sz w:val="24"/>
          <w:szCs w:val="24"/>
        </w:rPr>
        <w:t>s</w:t>
      </w:r>
      <w:r>
        <w:rPr>
          <w:rFonts w:ascii="Times New Roman" w:hAnsi="Times New Roman" w:cs="Times New Roman"/>
          <w:sz w:val="24"/>
          <w:szCs w:val="24"/>
        </w:rPr>
        <w:t xml:space="preserve"> based on genomic fingerprint patterns generated by BOX-PCR and analyzed in</w:t>
      </w:r>
      <w:r w:rsidR="00877589">
        <w:rPr>
          <w:rFonts w:ascii="Times New Roman" w:hAnsi="Times New Roman" w:cs="Times New Roman"/>
          <w:sz w:val="24"/>
          <w:szCs w:val="24"/>
        </w:rPr>
        <w:t xml:space="preserve"> </w:t>
      </w:r>
      <w:proofErr w:type="spellStart"/>
      <w:r w:rsidR="000766D3">
        <w:rPr>
          <w:rFonts w:ascii="Times New Roman" w:hAnsi="Times New Roman" w:cs="Times New Roman"/>
          <w:sz w:val="24"/>
          <w:szCs w:val="24"/>
        </w:rPr>
        <w:t>BioNumerics</w:t>
      </w:r>
      <w:proofErr w:type="spellEnd"/>
      <w:r>
        <w:rPr>
          <w:rFonts w:ascii="Times New Roman" w:hAnsi="Times New Roman" w:cs="Times New Roman"/>
          <w:sz w:val="24"/>
          <w:szCs w:val="24"/>
        </w:rPr>
        <w:t xml:space="preserve"> (Applied Math)</w:t>
      </w:r>
      <w:r w:rsidR="00877589">
        <w:rPr>
          <w:rFonts w:ascii="Times New Roman" w:hAnsi="Times New Roman" w:cs="Times New Roman"/>
          <w:sz w:val="24"/>
          <w:szCs w:val="24"/>
        </w:rPr>
        <w:t xml:space="preserve">. </w:t>
      </w:r>
      <w:r w:rsidR="006E2333">
        <w:rPr>
          <w:rFonts w:ascii="Times New Roman" w:hAnsi="Times New Roman" w:cs="Times New Roman"/>
          <w:sz w:val="24"/>
          <w:szCs w:val="24"/>
        </w:rPr>
        <w:t>BOX</w:t>
      </w:r>
      <w:r w:rsidR="00877589">
        <w:rPr>
          <w:rFonts w:ascii="Times New Roman" w:hAnsi="Times New Roman" w:cs="Times New Roman"/>
          <w:sz w:val="24"/>
          <w:szCs w:val="24"/>
        </w:rPr>
        <w:t xml:space="preserve">-PCR patterns were separated by 1.4% agarose gel electrophoresis and DNA fragments were visualized by </w:t>
      </w:r>
      <w:r w:rsidR="009771BD">
        <w:rPr>
          <w:rFonts w:ascii="Times New Roman" w:hAnsi="Times New Roman" w:cs="Times New Roman"/>
          <w:sz w:val="24"/>
          <w:szCs w:val="24"/>
        </w:rPr>
        <w:t>e</w:t>
      </w:r>
      <w:r w:rsidR="00877589">
        <w:rPr>
          <w:rFonts w:ascii="Times New Roman" w:hAnsi="Times New Roman" w:cs="Times New Roman"/>
          <w:sz w:val="24"/>
          <w:szCs w:val="24"/>
        </w:rPr>
        <w:t>thidium bromide staining. S</w:t>
      </w:r>
      <w:r w:rsidR="00DB3754">
        <w:rPr>
          <w:rFonts w:ascii="Times New Roman" w:hAnsi="Times New Roman" w:cs="Times New Roman"/>
          <w:sz w:val="24"/>
          <w:szCs w:val="24"/>
        </w:rPr>
        <w:t>imilarity matrixe</w:t>
      </w:r>
      <w:r w:rsidR="00877589">
        <w:rPr>
          <w:rFonts w:ascii="Times New Roman" w:hAnsi="Times New Roman" w:cs="Times New Roman"/>
          <w:sz w:val="24"/>
          <w:szCs w:val="24"/>
        </w:rPr>
        <w:t>s based on the Pearson correlation index were calculated</w:t>
      </w:r>
      <w:r w:rsidR="00986D71">
        <w:rPr>
          <w:rFonts w:ascii="Times New Roman" w:hAnsi="Times New Roman" w:cs="Times New Roman"/>
          <w:sz w:val="24"/>
          <w:szCs w:val="24"/>
        </w:rPr>
        <w:t>,</w:t>
      </w:r>
      <w:r w:rsidR="00877589">
        <w:rPr>
          <w:rFonts w:ascii="Times New Roman" w:hAnsi="Times New Roman" w:cs="Times New Roman"/>
          <w:sz w:val="24"/>
          <w:szCs w:val="24"/>
        </w:rPr>
        <w:t xml:space="preserve"> and cluster analysis was performed with the u</w:t>
      </w:r>
      <w:r w:rsidR="00877589" w:rsidRPr="00877589">
        <w:rPr>
          <w:rFonts w:ascii="Times New Roman" w:hAnsi="Times New Roman" w:cs="Times New Roman"/>
          <w:sz w:val="24"/>
          <w:szCs w:val="24"/>
        </w:rPr>
        <w:t xml:space="preserve">nweighted </w:t>
      </w:r>
      <w:r w:rsidR="00877589">
        <w:rPr>
          <w:rFonts w:ascii="Times New Roman" w:hAnsi="Times New Roman" w:cs="Times New Roman"/>
          <w:sz w:val="24"/>
          <w:szCs w:val="24"/>
        </w:rPr>
        <w:t>p</w:t>
      </w:r>
      <w:r w:rsidR="00877589" w:rsidRPr="00877589">
        <w:rPr>
          <w:rFonts w:ascii="Times New Roman" w:hAnsi="Times New Roman" w:cs="Times New Roman"/>
          <w:sz w:val="24"/>
          <w:szCs w:val="24"/>
        </w:rPr>
        <w:t xml:space="preserve">air </w:t>
      </w:r>
      <w:r w:rsidR="00877589">
        <w:rPr>
          <w:rFonts w:ascii="Times New Roman" w:hAnsi="Times New Roman" w:cs="Times New Roman"/>
          <w:sz w:val="24"/>
          <w:szCs w:val="24"/>
        </w:rPr>
        <w:t>g</w:t>
      </w:r>
      <w:r w:rsidR="00877589" w:rsidRPr="00877589">
        <w:rPr>
          <w:rFonts w:ascii="Times New Roman" w:hAnsi="Times New Roman" w:cs="Times New Roman"/>
          <w:sz w:val="24"/>
          <w:szCs w:val="24"/>
        </w:rPr>
        <w:t xml:space="preserve">roup </w:t>
      </w:r>
      <w:r w:rsidR="00877589">
        <w:rPr>
          <w:rFonts w:ascii="Times New Roman" w:hAnsi="Times New Roman" w:cs="Times New Roman"/>
          <w:sz w:val="24"/>
          <w:szCs w:val="24"/>
        </w:rPr>
        <w:t>m</w:t>
      </w:r>
      <w:r w:rsidR="00877589" w:rsidRPr="00877589">
        <w:rPr>
          <w:rFonts w:ascii="Times New Roman" w:hAnsi="Times New Roman" w:cs="Times New Roman"/>
          <w:sz w:val="24"/>
          <w:szCs w:val="24"/>
        </w:rPr>
        <w:t xml:space="preserve">ethod with </w:t>
      </w:r>
      <w:r w:rsidR="00877589">
        <w:rPr>
          <w:rFonts w:ascii="Times New Roman" w:hAnsi="Times New Roman" w:cs="Times New Roman"/>
          <w:sz w:val="24"/>
          <w:szCs w:val="24"/>
        </w:rPr>
        <w:t>a</w:t>
      </w:r>
      <w:r w:rsidR="00877589" w:rsidRPr="00877589">
        <w:rPr>
          <w:rFonts w:ascii="Times New Roman" w:hAnsi="Times New Roman" w:cs="Times New Roman"/>
          <w:sz w:val="24"/>
          <w:szCs w:val="24"/>
        </w:rPr>
        <w:t xml:space="preserve">rithmetic </w:t>
      </w:r>
      <w:r w:rsidR="00877589">
        <w:rPr>
          <w:rFonts w:ascii="Times New Roman" w:hAnsi="Times New Roman" w:cs="Times New Roman"/>
          <w:sz w:val="24"/>
          <w:szCs w:val="24"/>
        </w:rPr>
        <w:t>m</w:t>
      </w:r>
      <w:r w:rsidR="00877589" w:rsidRPr="00877589">
        <w:rPr>
          <w:rFonts w:ascii="Times New Roman" w:hAnsi="Times New Roman" w:cs="Times New Roman"/>
          <w:sz w:val="24"/>
          <w:szCs w:val="24"/>
        </w:rPr>
        <w:t xml:space="preserve">ean </w:t>
      </w:r>
      <w:r w:rsidR="00877589">
        <w:rPr>
          <w:rFonts w:ascii="Times New Roman" w:hAnsi="Times New Roman" w:cs="Times New Roman"/>
          <w:sz w:val="24"/>
          <w:szCs w:val="24"/>
        </w:rPr>
        <w:t xml:space="preserve">(UPGMA) method. </w:t>
      </w:r>
      <w:r w:rsidR="00986D71">
        <w:rPr>
          <w:rFonts w:ascii="Times New Roman" w:hAnsi="Times New Roman" w:cs="Times New Roman"/>
          <w:sz w:val="24"/>
          <w:szCs w:val="24"/>
        </w:rPr>
        <w:t>Onl</w:t>
      </w:r>
      <w:r w:rsidR="00986D71" w:rsidRPr="004B5045">
        <w:rPr>
          <w:rFonts w:ascii="Times New Roman" w:hAnsi="Times New Roman" w:cs="Times New Roman"/>
          <w:sz w:val="24"/>
          <w:szCs w:val="24"/>
        </w:rPr>
        <w:t>y</w:t>
      </w:r>
      <w:r w:rsidR="00986D71">
        <w:rPr>
          <w:rFonts w:ascii="Times New Roman" w:hAnsi="Times New Roman" w:cs="Times New Roman"/>
          <w:sz w:val="24"/>
          <w:szCs w:val="24"/>
        </w:rPr>
        <w:t xml:space="preserve"> a few representative (shown in bold and </w:t>
      </w:r>
      <w:r w:rsidR="006E2333">
        <w:rPr>
          <w:rFonts w:ascii="Times New Roman" w:hAnsi="Times New Roman" w:cs="Times New Roman"/>
          <w:sz w:val="24"/>
          <w:szCs w:val="24"/>
        </w:rPr>
        <w:t>highlighted in grey</w:t>
      </w:r>
      <w:r w:rsidR="00986D71">
        <w:rPr>
          <w:rFonts w:ascii="Times New Roman" w:hAnsi="Times New Roman" w:cs="Times New Roman"/>
          <w:sz w:val="24"/>
          <w:szCs w:val="24"/>
        </w:rPr>
        <w:t>) were chosen from groups of strains sharing identical DNA fingerprints and</w:t>
      </w:r>
      <w:r w:rsidR="006E2333">
        <w:rPr>
          <w:rFonts w:ascii="Times New Roman" w:hAnsi="Times New Roman" w:cs="Times New Roman"/>
          <w:sz w:val="24"/>
          <w:szCs w:val="24"/>
        </w:rPr>
        <w:t xml:space="preserve"> </w:t>
      </w:r>
      <w:r w:rsidR="00986D71">
        <w:rPr>
          <w:rFonts w:ascii="Times New Roman" w:hAnsi="Times New Roman" w:cs="Times New Roman"/>
          <w:sz w:val="24"/>
          <w:szCs w:val="24"/>
        </w:rPr>
        <w:t xml:space="preserve">subjected to </w:t>
      </w:r>
      <w:r w:rsidR="006E2333">
        <w:rPr>
          <w:rFonts w:ascii="Times New Roman" w:hAnsi="Times New Roman" w:cs="Times New Roman"/>
          <w:sz w:val="24"/>
          <w:szCs w:val="24"/>
        </w:rPr>
        <w:t>16S</w:t>
      </w:r>
      <w:r w:rsidR="0062159C">
        <w:rPr>
          <w:rFonts w:ascii="Times New Roman" w:hAnsi="Times New Roman" w:cs="Times New Roman"/>
          <w:sz w:val="24"/>
          <w:szCs w:val="24"/>
        </w:rPr>
        <w:t xml:space="preserve"> rRNA gene </w:t>
      </w:r>
      <w:r w:rsidR="00986D71">
        <w:rPr>
          <w:rFonts w:ascii="Times New Roman" w:hAnsi="Times New Roman" w:cs="Times New Roman"/>
          <w:sz w:val="24"/>
          <w:szCs w:val="24"/>
        </w:rPr>
        <w:t xml:space="preserve">Sanger </w:t>
      </w:r>
      <w:r w:rsidR="0062159C">
        <w:rPr>
          <w:rFonts w:ascii="Times New Roman" w:hAnsi="Times New Roman" w:cs="Times New Roman"/>
          <w:sz w:val="24"/>
          <w:szCs w:val="24"/>
        </w:rPr>
        <w:t>sequenc</w:t>
      </w:r>
      <w:r w:rsidR="00986D71">
        <w:rPr>
          <w:rFonts w:ascii="Times New Roman" w:hAnsi="Times New Roman" w:cs="Times New Roman"/>
          <w:sz w:val="24"/>
          <w:szCs w:val="24"/>
        </w:rPr>
        <w:t>ing</w:t>
      </w:r>
      <w:r w:rsidR="006E2333">
        <w:rPr>
          <w:rFonts w:ascii="Times New Roman" w:hAnsi="Times New Roman" w:cs="Times New Roman"/>
          <w:sz w:val="24"/>
          <w:szCs w:val="24"/>
        </w:rPr>
        <w:t xml:space="preserve">. </w:t>
      </w:r>
      <w:r w:rsidRPr="004B5045">
        <w:rPr>
          <w:rFonts w:ascii="Times New Roman" w:hAnsi="Times New Roman" w:cs="Times New Roman"/>
          <w:sz w:val="24"/>
          <w:szCs w:val="24"/>
        </w:rPr>
        <w:t xml:space="preserve">A, </w:t>
      </w:r>
      <w:r w:rsidR="000A0EB0">
        <w:rPr>
          <w:rFonts w:ascii="Times New Roman" w:eastAsia="Times New Roman" w:hAnsi="Times New Roman" w:cs="Times New Roman"/>
          <w:sz w:val="24"/>
          <w:szCs w:val="24"/>
        </w:rPr>
        <w:t>third-generation-cephalosporin-resistant (</w:t>
      </w:r>
      <w:r w:rsidRPr="004B5045">
        <w:rPr>
          <w:rFonts w:ascii="Times New Roman" w:hAnsi="Times New Roman" w:cs="Times New Roman"/>
          <w:sz w:val="24"/>
          <w:szCs w:val="24"/>
        </w:rPr>
        <w:t>3GCR</w:t>
      </w:r>
      <w:r w:rsidR="000A0EB0">
        <w:rPr>
          <w:rFonts w:ascii="Times New Roman" w:hAnsi="Times New Roman" w:cs="Times New Roman"/>
          <w:sz w:val="24"/>
          <w:szCs w:val="24"/>
        </w:rPr>
        <w:t>)</w:t>
      </w:r>
      <w:r w:rsidRPr="004B5045">
        <w:rPr>
          <w:rFonts w:ascii="Times New Roman" w:hAnsi="Times New Roman" w:cs="Times New Roman"/>
          <w:sz w:val="24"/>
          <w:szCs w:val="24"/>
        </w:rPr>
        <w:t xml:space="preserve"> </w:t>
      </w:r>
      <w:r w:rsidRPr="004B5045">
        <w:rPr>
          <w:rFonts w:ascii="Times New Roman" w:hAnsi="Times New Roman" w:cs="Times New Roman"/>
          <w:i/>
          <w:iCs/>
          <w:sz w:val="24"/>
          <w:szCs w:val="24"/>
        </w:rPr>
        <w:t>Citrobacter</w:t>
      </w:r>
      <w:r w:rsidR="000F1A5C" w:rsidRPr="004B5045">
        <w:rPr>
          <w:rFonts w:ascii="Times New Roman" w:hAnsi="Times New Roman" w:cs="Times New Roman"/>
          <w:sz w:val="24"/>
          <w:szCs w:val="24"/>
        </w:rPr>
        <w:t>,</w:t>
      </w:r>
      <w:r w:rsidRPr="004B5045">
        <w:rPr>
          <w:rFonts w:ascii="Times New Roman" w:hAnsi="Times New Roman" w:cs="Times New Roman"/>
          <w:sz w:val="24"/>
          <w:szCs w:val="24"/>
        </w:rPr>
        <w:t xml:space="preserve"> B,</w:t>
      </w:r>
      <w:r w:rsidR="00877589" w:rsidRPr="004B5045">
        <w:rPr>
          <w:rFonts w:ascii="Times New Roman" w:hAnsi="Times New Roman" w:cs="Times New Roman"/>
          <w:sz w:val="24"/>
          <w:szCs w:val="24"/>
        </w:rPr>
        <w:t xml:space="preserve"> other 3GCR </w:t>
      </w:r>
      <w:r w:rsidR="007A6F00" w:rsidRPr="004B5045">
        <w:rPr>
          <w:rFonts w:ascii="Times New Roman" w:hAnsi="Times New Roman" w:cs="Times New Roman"/>
          <w:sz w:val="24"/>
          <w:szCs w:val="24"/>
        </w:rPr>
        <w:t>enterobacteria</w:t>
      </w:r>
      <w:r w:rsidR="000F1A5C" w:rsidRPr="004B5045">
        <w:rPr>
          <w:rFonts w:ascii="Times New Roman" w:hAnsi="Times New Roman" w:cs="Times New Roman"/>
          <w:sz w:val="24"/>
          <w:szCs w:val="24"/>
        </w:rPr>
        <w:t>,</w:t>
      </w:r>
      <w:r w:rsidR="00877589" w:rsidRPr="004B5045">
        <w:rPr>
          <w:rFonts w:ascii="Times New Roman" w:hAnsi="Times New Roman" w:cs="Times New Roman"/>
          <w:sz w:val="24"/>
          <w:szCs w:val="24"/>
        </w:rPr>
        <w:t xml:space="preserve"> C, </w:t>
      </w:r>
      <w:r w:rsidR="00877589" w:rsidRPr="004B5045">
        <w:rPr>
          <w:rFonts w:ascii="Times New Roman" w:hAnsi="Times New Roman" w:cs="Times New Roman"/>
          <w:i/>
          <w:iCs/>
          <w:sz w:val="24"/>
          <w:szCs w:val="24"/>
        </w:rPr>
        <w:t>Pseudomonas</w:t>
      </w:r>
      <w:r w:rsidR="00877589" w:rsidRPr="004B5045">
        <w:rPr>
          <w:rFonts w:ascii="Times New Roman" w:hAnsi="Times New Roman" w:cs="Times New Roman"/>
          <w:sz w:val="24"/>
          <w:szCs w:val="24"/>
        </w:rPr>
        <w:t xml:space="preserve"> (</w:t>
      </w:r>
      <w:r w:rsidR="00877589" w:rsidRPr="004B5045">
        <w:rPr>
          <w:rFonts w:ascii="Times New Roman" w:hAnsi="Times New Roman" w:cs="Times New Roman"/>
          <w:i/>
          <w:iCs/>
          <w:sz w:val="24"/>
          <w:szCs w:val="24"/>
        </w:rPr>
        <w:t>Pseudomonadaceae</w:t>
      </w:r>
      <w:r w:rsidR="00877589" w:rsidRPr="004B5045">
        <w:rPr>
          <w:rFonts w:ascii="Times New Roman" w:hAnsi="Times New Roman" w:cs="Times New Roman"/>
          <w:sz w:val="24"/>
          <w:szCs w:val="24"/>
        </w:rPr>
        <w:t>).</w:t>
      </w:r>
      <w:r w:rsidR="00FF09FB" w:rsidRPr="004B5045">
        <w:rPr>
          <w:rFonts w:ascii="Times New Roman" w:hAnsi="Times New Roman" w:cs="Times New Roman"/>
          <w:sz w:val="24"/>
          <w:szCs w:val="24"/>
        </w:rPr>
        <w:br w:type="page"/>
      </w:r>
    </w:p>
    <w:p w14:paraId="39D75854" w14:textId="58274790" w:rsidR="00515279" w:rsidRPr="00257F6E" w:rsidRDefault="00515279" w:rsidP="00257F6E">
      <w:pPr>
        <w:spacing w:line="480" w:lineRule="auto"/>
        <w:jc w:val="both"/>
        <w:rPr>
          <w:rFonts w:ascii="Times New Roman" w:hAnsi="Times New Roman" w:cs="Times New Roman"/>
          <w:kern w:val="2"/>
          <w:sz w:val="24"/>
          <w:szCs w:val="24"/>
          <w14:ligatures w14:val="standardContextual"/>
        </w:rPr>
      </w:pPr>
      <w:r w:rsidRPr="00A47F9D">
        <w:rPr>
          <w:rFonts w:ascii="Times New Roman" w:hAnsi="Times New Roman" w:cs="Times New Roman"/>
          <w:sz w:val="24"/>
          <w:szCs w:val="24"/>
        </w:rPr>
        <w:lastRenderedPageBreak/>
        <w:t>Reference</w:t>
      </w:r>
      <w:r w:rsidR="004D0664" w:rsidRPr="00A47F9D">
        <w:rPr>
          <w:rFonts w:ascii="Times New Roman" w:hAnsi="Times New Roman" w:cs="Times New Roman"/>
          <w:sz w:val="24"/>
          <w:szCs w:val="24"/>
        </w:rPr>
        <w:t>s</w:t>
      </w:r>
    </w:p>
    <w:p w14:paraId="238F49CF" w14:textId="48CF47BF" w:rsidR="005E531A" w:rsidRPr="005E531A" w:rsidRDefault="004D0664" w:rsidP="005E531A">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A47F9D">
        <w:rPr>
          <w:rFonts w:ascii="Times New Roman" w:hAnsi="Times New Roman" w:cs="Times New Roman"/>
          <w:sz w:val="24"/>
          <w:szCs w:val="24"/>
        </w:rPr>
        <w:fldChar w:fldCharType="begin" w:fldLock="1"/>
      </w:r>
      <w:r w:rsidRPr="00A47F9D">
        <w:rPr>
          <w:rFonts w:ascii="Times New Roman" w:hAnsi="Times New Roman" w:cs="Times New Roman"/>
          <w:sz w:val="24"/>
          <w:szCs w:val="24"/>
        </w:rPr>
        <w:instrText xml:space="preserve">ADDIN Mendeley Bibliography CSL_BIBLIOGRAPHY </w:instrText>
      </w:r>
      <w:r w:rsidRPr="00A47F9D">
        <w:rPr>
          <w:rFonts w:ascii="Times New Roman" w:hAnsi="Times New Roman" w:cs="Times New Roman"/>
          <w:sz w:val="24"/>
          <w:szCs w:val="24"/>
        </w:rPr>
        <w:fldChar w:fldCharType="separate"/>
      </w:r>
      <w:r w:rsidR="005E531A" w:rsidRPr="005E531A">
        <w:rPr>
          <w:rFonts w:ascii="Times New Roman" w:hAnsi="Times New Roman" w:cs="Times New Roman"/>
          <w:noProof/>
          <w:sz w:val="24"/>
        </w:rPr>
        <w:t>Barraud, O., Baclet, M.C., Denis, F., Ploy, M.C., 2010. Quantitative multiplex real-time PCR for detecting class 1, 2</w:t>
      </w:r>
      <w:r w:rsidR="0092468D">
        <w:rPr>
          <w:rFonts w:ascii="Times New Roman" w:hAnsi="Times New Roman" w:cs="Times New Roman"/>
          <w:noProof/>
          <w:sz w:val="24"/>
        </w:rPr>
        <w:t xml:space="preserve"> </w:t>
      </w:r>
      <w:r w:rsidR="005E531A" w:rsidRPr="005E531A">
        <w:rPr>
          <w:rFonts w:ascii="Times New Roman" w:hAnsi="Times New Roman" w:cs="Times New Roman"/>
          <w:noProof/>
          <w:sz w:val="24"/>
        </w:rPr>
        <w:t>and 3 integrons. J. Antimicrob. Chemother. 65, 1642–1645. https://doi.org/10.1093/jac/dkq167</w:t>
      </w:r>
    </w:p>
    <w:p w14:paraId="4B0F4910" w14:textId="4B04E5CC" w:rsidR="005E531A"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5E531A">
        <w:rPr>
          <w:rFonts w:ascii="Times New Roman" w:hAnsi="Times New Roman" w:cs="Times New Roman"/>
          <w:noProof/>
          <w:sz w:val="24"/>
        </w:rPr>
        <w:t xml:space="preserve">Böckelmann, U., Dörries, H.H., Ayuso-Gabella, M.N., De Marçay, M.S., Tandoi, V., Levantesi, C., Masciopinto, C., Houtte, E. Van, Szewzyk, U., Wintgens, T., Grohmann, E., 2009. Quantitative PCR monitoring of antibiotic resistance genes and bacterial pathogens in three European artificial groundwater recharge systems. </w:t>
      </w:r>
      <w:r w:rsidRPr="003343B3">
        <w:rPr>
          <w:rFonts w:ascii="Times New Roman" w:hAnsi="Times New Roman" w:cs="Times New Roman"/>
          <w:noProof/>
          <w:sz w:val="24"/>
        </w:rPr>
        <w:t>Appl. Environ. Microbiol. 75, 154–163. https://doi.org/10.1128/AEM.01649-08</w:t>
      </w:r>
    </w:p>
    <w:p w14:paraId="2B2104DC" w14:textId="0B6A9D3D" w:rsidR="005F6636" w:rsidRDefault="005F6636" w:rsidP="005E531A">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5F6636">
        <w:rPr>
          <w:rFonts w:ascii="Times New Roman" w:hAnsi="Times New Roman" w:cs="Times New Roman"/>
          <w:noProof/>
          <w:sz w:val="24"/>
        </w:rPr>
        <w:t>Brosius</w:t>
      </w:r>
      <w:r>
        <w:rPr>
          <w:rFonts w:ascii="Times New Roman" w:hAnsi="Times New Roman" w:cs="Times New Roman"/>
          <w:noProof/>
          <w:sz w:val="24"/>
        </w:rPr>
        <w:t>,</w:t>
      </w:r>
      <w:r w:rsidRPr="005F6636">
        <w:rPr>
          <w:rFonts w:ascii="Times New Roman" w:hAnsi="Times New Roman" w:cs="Times New Roman"/>
          <w:noProof/>
          <w:sz w:val="24"/>
        </w:rPr>
        <w:t xml:space="preserve"> J</w:t>
      </w:r>
      <w:r>
        <w:rPr>
          <w:rFonts w:ascii="Times New Roman" w:hAnsi="Times New Roman" w:cs="Times New Roman"/>
          <w:noProof/>
          <w:sz w:val="24"/>
        </w:rPr>
        <w:t>.</w:t>
      </w:r>
      <w:r w:rsidRPr="005F6636">
        <w:rPr>
          <w:rFonts w:ascii="Times New Roman" w:hAnsi="Times New Roman" w:cs="Times New Roman"/>
          <w:noProof/>
          <w:sz w:val="24"/>
        </w:rPr>
        <w:t>, Palmer</w:t>
      </w:r>
      <w:r>
        <w:rPr>
          <w:rFonts w:ascii="Times New Roman" w:hAnsi="Times New Roman" w:cs="Times New Roman"/>
          <w:noProof/>
          <w:sz w:val="24"/>
        </w:rPr>
        <w:t>,</w:t>
      </w:r>
      <w:r w:rsidRPr="005F6636">
        <w:rPr>
          <w:rFonts w:ascii="Times New Roman" w:hAnsi="Times New Roman" w:cs="Times New Roman"/>
          <w:noProof/>
          <w:sz w:val="24"/>
        </w:rPr>
        <w:t xml:space="preserve"> M</w:t>
      </w:r>
      <w:r>
        <w:rPr>
          <w:rFonts w:ascii="Times New Roman" w:hAnsi="Times New Roman" w:cs="Times New Roman"/>
          <w:noProof/>
          <w:sz w:val="24"/>
        </w:rPr>
        <w:t>.</w:t>
      </w:r>
      <w:r w:rsidRPr="005F6636">
        <w:rPr>
          <w:rFonts w:ascii="Times New Roman" w:hAnsi="Times New Roman" w:cs="Times New Roman"/>
          <w:noProof/>
          <w:sz w:val="24"/>
        </w:rPr>
        <w:t>L</w:t>
      </w:r>
      <w:r>
        <w:rPr>
          <w:rFonts w:ascii="Times New Roman" w:hAnsi="Times New Roman" w:cs="Times New Roman"/>
          <w:noProof/>
          <w:sz w:val="24"/>
        </w:rPr>
        <w:t>.</w:t>
      </w:r>
      <w:r w:rsidRPr="005F6636">
        <w:rPr>
          <w:rFonts w:ascii="Times New Roman" w:hAnsi="Times New Roman" w:cs="Times New Roman"/>
          <w:noProof/>
          <w:sz w:val="24"/>
        </w:rPr>
        <w:t>, Kennedy</w:t>
      </w:r>
      <w:r>
        <w:rPr>
          <w:rFonts w:ascii="Times New Roman" w:hAnsi="Times New Roman" w:cs="Times New Roman"/>
          <w:noProof/>
          <w:sz w:val="24"/>
        </w:rPr>
        <w:t>,</w:t>
      </w:r>
      <w:r w:rsidRPr="005F6636">
        <w:rPr>
          <w:rFonts w:ascii="Times New Roman" w:hAnsi="Times New Roman" w:cs="Times New Roman"/>
          <w:noProof/>
          <w:sz w:val="24"/>
        </w:rPr>
        <w:t xml:space="preserve"> P</w:t>
      </w:r>
      <w:r>
        <w:rPr>
          <w:rFonts w:ascii="Times New Roman" w:hAnsi="Times New Roman" w:cs="Times New Roman"/>
          <w:noProof/>
          <w:sz w:val="24"/>
        </w:rPr>
        <w:t>.</w:t>
      </w:r>
      <w:r w:rsidRPr="005F6636">
        <w:rPr>
          <w:rFonts w:ascii="Times New Roman" w:hAnsi="Times New Roman" w:cs="Times New Roman"/>
          <w:noProof/>
          <w:sz w:val="24"/>
        </w:rPr>
        <w:t>J</w:t>
      </w:r>
      <w:r>
        <w:rPr>
          <w:rFonts w:ascii="Times New Roman" w:hAnsi="Times New Roman" w:cs="Times New Roman"/>
          <w:noProof/>
          <w:sz w:val="24"/>
        </w:rPr>
        <w:t>.</w:t>
      </w:r>
      <w:r w:rsidRPr="005F6636">
        <w:rPr>
          <w:rFonts w:ascii="Times New Roman" w:hAnsi="Times New Roman" w:cs="Times New Roman"/>
          <w:noProof/>
          <w:sz w:val="24"/>
        </w:rPr>
        <w:t>, Noller</w:t>
      </w:r>
      <w:r>
        <w:rPr>
          <w:rFonts w:ascii="Times New Roman" w:hAnsi="Times New Roman" w:cs="Times New Roman"/>
          <w:noProof/>
          <w:sz w:val="24"/>
        </w:rPr>
        <w:t>,</w:t>
      </w:r>
      <w:r w:rsidRPr="005F6636">
        <w:rPr>
          <w:rFonts w:ascii="Times New Roman" w:hAnsi="Times New Roman" w:cs="Times New Roman"/>
          <w:noProof/>
          <w:sz w:val="24"/>
        </w:rPr>
        <w:t xml:space="preserve"> H</w:t>
      </w:r>
      <w:r>
        <w:rPr>
          <w:rFonts w:ascii="Times New Roman" w:hAnsi="Times New Roman" w:cs="Times New Roman"/>
          <w:noProof/>
          <w:sz w:val="24"/>
        </w:rPr>
        <w:t>.</w:t>
      </w:r>
      <w:r w:rsidRPr="005F6636">
        <w:rPr>
          <w:rFonts w:ascii="Times New Roman" w:hAnsi="Times New Roman" w:cs="Times New Roman"/>
          <w:noProof/>
          <w:sz w:val="24"/>
        </w:rPr>
        <w:t xml:space="preserve">F. </w:t>
      </w:r>
      <w:r>
        <w:rPr>
          <w:rFonts w:ascii="Times New Roman" w:hAnsi="Times New Roman" w:cs="Times New Roman"/>
          <w:noProof/>
          <w:sz w:val="24"/>
        </w:rPr>
        <w:t xml:space="preserve">1978. </w:t>
      </w:r>
      <w:r w:rsidRPr="005F6636">
        <w:rPr>
          <w:rFonts w:ascii="Times New Roman" w:hAnsi="Times New Roman" w:cs="Times New Roman"/>
          <w:noProof/>
          <w:sz w:val="24"/>
        </w:rPr>
        <w:t xml:space="preserve">Complete nucleotide sequence of a 16S ribosomal RNA gene from </w:t>
      </w:r>
      <w:r w:rsidRPr="003343B3">
        <w:rPr>
          <w:rFonts w:ascii="Times New Roman" w:hAnsi="Times New Roman" w:cs="Times New Roman"/>
          <w:i/>
          <w:iCs/>
          <w:noProof/>
          <w:sz w:val="24"/>
        </w:rPr>
        <w:t>Escherichia coli</w:t>
      </w:r>
      <w:r w:rsidRPr="005F6636">
        <w:rPr>
          <w:rFonts w:ascii="Times New Roman" w:hAnsi="Times New Roman" w:cs="Times New Roman"/>
          <w:noProof/>
          <w:sz w:val="24"/>
        </w:rPr>
        <w:t>. Proc</w:t>
      </w:r>
      <w:r>
        <w:rPr>
          <w:rFonts w:ascii="Times New Roman" w:hAnsi="Times New Roman" w:cs="Times New Roman"/>
          <w:noProof/>
          <w:sz w:val="24"/>
        </w:rPr>
        <w:t>.</w:t>
      </w:r>
      <w:r w:rsidRPr="005F6636">
        <w:rPr>
          <w:rFonts w:ascii="Times New Roman" w:hAnsi="Times New Roman" w:cs="Times New Roman"/>
          <w:noProof/>
          <w:sz w:val="24"/>
        </w:rPr>
        <w:t xml:space="preserve"> Natl</w:t>
      </w:r>
      <w:r>
        <w:rPr>
          <w:rFonts w:ascii="Times New Roman" w:hAnsi="Times New Roman" w:cs="Times New Roman"/>
          <w:noProof/>
          <w:sz w:val="24"/>
        </w:rPr>
        <w:t>.</w:t>
      </w:r>
      <w:r w:rsidRPr="005F6636">
        <w:rPr>
          <w:rFonts w:ascii="Times New Roman" w:hAnsi="Times New Roman" w:cs="Times New Roman"/>
          <w:noProof/>
          <w:sz w:val="24"/>
        </w:rPr>
        <w:t xml:space="preserve"> Acad</w:t>
      </w:r>
      <w:r>
        <w:rPr>
          <w:rFonts w:ascii="Times New Roman" w:hAnsi="Times New Roman" w:cs="Times New Roman"/>
          <w:noProof/>
          <w:sz w:val="24"/>
        </w:rPr>
        <w:t>.</w:t>
      </w:r>
      <w:r w:rsidRPr="005F6636">
        <w:rPr>
          <w:rFonts w:ascii="Times New Roman" w:hAnsi="Times New Roman" w:cs="Times New Roman"/>
          <w:noProof/>
          <w:sz w:val="24"/>
        </w:rPr>
        <w:t xml:space="preserve"> Sci</w:t>
      </w:r>
      <w:r>
        <w:rPr>
          <w:rFonts w:ascii="Times New Roman" w:hAnsi="Times New Roman" w:cs="Times New Roman"/>
          <w:noProof/>
          <w:sz w:val="24"/>
        </w:rPr>
        <w:t>.</w:t>
      </w:r>
      <w:r w:rsidRPr="005F6636">
        <w:rPr>
          <w:rFonts w:ascii="Times New Roman" w:hAnsi="Times New Roman" w:cs="Times New Roman"/>
          <w:noProof/>
          <w:sz w:val="24"/>
        </w:rPr>
        <w:t xml:space="preserve"> U S A. 75(10)</w:t>
      </w:r>
      <w:r>
        <w:rPr>
          <w:rFonts w:ascii="Times New Roman" w:hAnsi="Times New Roman" w:cs="Times New Roman"/>
          <w:noProof/>
          <w:sz w:val="24"/>
        </w:rPr>
        <w:t xml:space="preserve">, </w:t>
      </w:r>
      <w:r w:rsidRPr="005F6636">
        <w:rPr>
          <w:rFonts w:ascii="Times New Roman" w:hAnsi="Times New Roman" w:cs="Times New Roman"/>
          <w:noProof/>
          <w:sz w:val="24"/>
        </w:rPr>
        <w:t>4801-</w:t>
      </w:r>
      <w:r>
        <w:rPr>
          <w:rFonts w:ascii="Times New Roman" w:hAnsi="Times New Roman" w:cs="Times New Roman"/>
          <w:noProof/>
          <w:sz w:val="24"/>
        </w:rPr>
        <w:t>480</w:t>
      </w:r>
      <w:r w:rsidRPr="005F6636">
        <w:rPr>
          <w:rFonts w:ascii="Times New Roman" w:hAnsi="Times New Roman" w:cs="Times New Roman"/>
          <w:noProof/>
          <w:sz w:val="24"/>
        </w:rPr>
        <w:t>5. doi: 10.1073/pnas.75.10.4801</w:t>
      </w:r>
    </w:p>
    <w:p w14:paraId="2236022E" w14:textId="1FCAB512" w:rsidR="009771BD" w:rsidRPr="009771BD" w:rsidRDefault="009771BD" w:rsidP="009771BD">
      <w:pPr>
        <w:widowControl w:val="0"/>
        <w:autoSpaceDE w:val="0"/>
        <w:autoSpaceDN w:val="0"/>
        <w:adjustRightInd w:val="0"/>
        <w:spacing w:before="100" w:after="100" w:line="480" w:lineRule="auto"/>
        <w:ind w:left="480" w:hanging="480"/>
        <w:rPr>
          <w:rFonts w:ascii="Times New Roman" w:hAnsi="Times New Roman" w:cs="Times New Roman"/>
          <w:noProof/>
          <w:sz w:val="24"/>
          <w:lang w:val="en-GB"/>
        </w:rPr>
      </w:pPr>
      <w:r w:rsidRPr="009771BD">
        <w:rPr>
          <w:rFonts w:ascii="Times New Roman" w:hAnsi="Times New Roman" w:cs="Times New Roman"/>
          <w:noProof/>
          <w:sz w:val="24"/>
          <w:lang w:val="en-GB"/>
        </w:rPr>
        <w:t>Doumith</w:t>
      </w:r>
      <w:r>
        <w:rPr>
          <w:rFonts w:ascii="Times New Roman" w:hAnsi="Times New Roman" w:cs="Times New Roman"/>
          <w:noProof/>
          <w:sz w:val="24"/>
          <w:lang w:val="en-GB"/>
        </w:rPr>
        <w:t>,</w:t>
      </w:r>
      <w:r w:rsidRPr="009771BD">
        <w:rPr>
          <w:rFonts w:ascii="Times New Roman" w:hAnsi="Times New Roman" w:cs="Times New Roman"/>
          <w:noProof/>
          <w:sz w:val="24"/>
          <w:lang w:val="en-GB"/>
        </w:rPr>
        <w:t xml:space="preserve"> M</w:t>
      </w:r>
      <w:r>
        <w:rPr>
          <w:rFonts w:ascii="Times New Roman" w:hAnsi="Times New Roman" w:cs="Times New Roman"/>
          <w:noProof/>
          <w:sz w:val="24"/>
          <w:lang w:val="en-GB"/>
        </w:rPr>
        <w:t>.</w:t>
      </w:r>
      <w:r w:rsidRPr="009771BD">
        <w:rPr>
          <w:rFonts w:ascii="Times New Roman" w:hAnsi="Times New Roman" w:cs="Times New Roman"/>
          <w:noProof/>
          <w:sz w:val="24"/>
          <w:lang w:val="en-GB"/>
        </w:rPr>
        <w:t>, Day</w:t>
      </w:r>
      <w:r>
        <w:rPr>
          <w:rFonts w:ascii="Times New Roman" w:hAnsi="Times New Roman" w:cs="Times New Roman"/>
          <w:noProof/>
          <w:sz w:val="24"/>
          <w:lang w:val="en-GB"/>
        </w:rPr>
        <w:t>,</w:t>
      </w:r>
      <w:r w:rsidRPr="009771BD">
        <w:rPr>
          <w:rFonts w:ascii="Times New Roman" w:hAnsi="Times New Roman" w:cs="Times New Roman"/>
          <w:noProof/>
          <w:sz w:val="24"/>
          <w:lang w:val="en-GB"/>
        </w:rPr>
        <w:t xml:space="preserve"> M</w:t>
      </w:r>
      <w:r>
        <w:rPr>
          <w:rFonts w:ascii="Times New Roman" w:hAnsi="Times New Roman" w:cs="Times New Roman"/>
          <w:noProof/>
          <w:sz w:val="24"/>
          <w:lang w:val="en-GB"/>
        </w:rPr>
        <w:t>.</w:t>
      </w:r>
      <w:r w:rsidRPr="009771BD">
        <w:rPr>
          <w:rFonts w:ascii="Times New Roman" w:hAnsi="Times New Roman" w:cs="Times New Roman"/>
          <w:noProof/>
          <w:sz w:val="24"/>
          <w:lang w:val="en-GB"/>
        </w:rPr>
        <w:t>J</w:t>
      </w:r>
      <w:r>
        <w:rPr>
          <w:rFonts w:ascii="Times New Roman" w:hAnsi="Times New Roman" w:cs="Times New Roman"/>
          <w:noProof/>
          <w:sz w:val="24"/>
          <w:lang w:val="en-GB"/>
        </w:rPr>
        <w:t>.</w:t>
      </w:r>
      <w:r w:rsidRPr="009771BD">
        <w:rPr>
          <w:rFonts w:ascii="Times New Roman" w:hAnsi="Times New Roman" w:cs="Times New Roman"/>
          <w:noProof/>
          <w:sz w:val="24"/>
          <w:lang w:val="en-GB"/>
        </w:rPr>
        <w:t>, Hope</w:t>
      </w:r>
      <w:r>
        <w:rPr>
          <w:rFonts w:ascii="Times New Roman" w:hAnsi="Times New Roman" w:cs="Times New Roman"/>
          <w:noProof/>
          <w:sz w:val="24"/>
          <w:lang w:val="en-GB"/>
        </w:rPr>
        <w:t>,</w:t>
      </w:r>
      <w:r w:rsidRPr="009771BD">
        <w:rPr>
          <w:rFonts w:ascii="Times New Roman" w:hAnsi="Times New Roman" w:cs="Times New Roman"/>
          <w:noProof/>
          <w:sz w:val="24"/>
          <w:lang w:val="en-GB"/>
        </w:rPr>
        <w:t xml:space="preserve"> R</w:t>
      </w:r>
      <w:r>
        <w:rPr>
          <w:rFonts w:ascii="Times New Roman" w:hAnsi="Times New Roman" w:cs="Times New Roman"/>
          <w:noProof/>
          <w:sz w:val="24"/>
          <w:lang w:val="en-GB"/>
        </w:rPr>
        <w:t>.</w:t>
      </w:r>
      <w:r w:rsidRPr="009771BD">
        <w:rPr>
          <w:rFonts w:ascii="Times New Roman" w:hAnsi="Times New Roman" w:cs="Times New Roman"/>
          <w:noProof/>
          <w:sz w:val="24"/>
          <w:lang w:val="en-GB"/>
        </w:rPr>
        <w:t xml:space="preserve"> </w:t>
      </w:r>
      <w:r w:rsidRPr="009771BD">
        <w:rPr>
          <w:rFonts w:ascii="Times New Roman" w:hAnsi="Times New Roman" w:cs="Times New Roman"/>
          <w:i/>
          <w:iCs/>
          <w:noProof/>
          <w:sz w:val="24"/>
          <w:lang w:val="en-GB"/>
        </w:rPr>
        <w:t>et al.</w:t>
      </w:r>
      <w:r>
        <w:rPr>
          <w:rFonts w:ascii="Times New Roman" w:hAnsi="Times New Roman" w:cs="Times New Roman"/>
          <w:i/>
          <w:iCs/>
          <w:noProof/>
          <w:sz w:val="24"/>
          <w:lang w:val="en-GB"/>
        </w:rPr>
        <w:t xml:space="preserve"> </w:t>
      </w:r>
      <w:r>
        <w:rPr>
          <w:rFonts w:ascii="Times New Roman" w:hAnsi="Times New Roman" w:cs="Times New Roman"/>
          <w:noProof/>
          <w:sz w:val="24"/>
          <w:lang w:val="en-GB"/>
        </w:rPr>
        <w:t>2012.</w:t>
      </w:r>
      <w:r w:rsidRPr="009771BD">
        <w:rPr>
          <w:rFonts w:ascii="Times New Roman" w:hAnsi="Times New Roman" w:cs="Times New Roman"/>
          <w:noProof/>
          <w:sz w:val="24"/>
          <w:lang w:val="en-GB"/>
        </w:rPr>
        <w:t xml:space="preserve"> Improved multiplex PCR strategy for rapid assignment of the four major </w:t>
      </w:r>
      <w:r w:rsidRPr="009771BD">
        <w:rPr>
          <w:rFonts w:ascii="Times New Roman" w:hAnsi="Times New Roman" w:cs="Times New Roman"/>
          <w:i/>
          <w:iCs/>
          <w:noProof/>
          <w:sz w:val="24"/>
          <w:lang w:val="en-GB"/>
        </w:rPr>
        <w:t>Escherichia coli</w:t>
      </w:r>
      <w:r w:rsidRPr="009771BD">
        <w:rPr>
          <w:rFonts w:ascii="Times New Roman" w:hAnsi="Times New Roman" w:cs="Times New Roman"/>
          <w:noProof/>
          <w:sz w:val="24"/>
          <w:lang w:val="en-GB"/>
        </w:rPr>
        <w:t xml:space="preserve"> phylogenetic groups. </w:t>
      </w:r>
      <w:r w:rsidRPr="003343B3">
        <w:rPr>
          <w:rFonts w:ascii="Times New Roman" w:hAnsi="Times New Roman" w:cs="Times New Roman"/>
          <w:noProof/>
          <w:sz w:val="24"/>
          <w:lang w:val="en-GB"/>
        </w:rPr>
        <w:t>J</w:t>
      </w:r>
      <w:r>
        <w:rPr>
          <w:rFonts w:ascii="Times New Roman" w:hAnsi="Times New Roman" w:cs="Times New Roman"/>
          <w:noProof/>
          <w:sz w:val="24"/>
          <w:lang w:val="en-GB"/>
        </w:rPr>
        <w:t>.</w:t>
      </w:r>
      <w:r w:rsidRPr="003343B3">
        <w:rPr>
          <w:rFonts w:ascii="Times New Roman" w:hAnsi="Times New Roman" w:cs="Times New Roman"/>
          <w:noProof/>
          <w:sz w:val="24"/>
          <w:lang w:val="en-GB"/>
        </w:rPr>
        <w:t xml:space="preserve"> Clin</w:t>
      </w:r>
      <w:r>
        <w:rPr>
          <w:rFonts w:ascii="Times New Roman" w:hAnsi="Times New Roman" w:cs="Times New Roman"/>
          <w:noProof/>
          <w:sz w:val="24"/>
          <w:lang w:val="en-GB"/>
        </w:rPr>
        <w:t>.</w:t>
      </w:r>
      <w:r w:rsidRPr="003343B3">
        <w:rPr>
          <w:rFonts w:ascii="Times New Roman" w:hAnsi="Times New Roman" w:cs="Times New Roman"/>
          <w:noProof/>
          <w:sz w:val="24"/>
          <w:lang w:val="en-GB"/>
        </w:rPr>
        <w:t xml:space="preserve"> Microbiol</w:t>
      </w:r>
      <w:r>
        <w:rPr>
          <w:rFonts w:ascii="Times New Roman" w:hAnsi="Times New Roman" w:cs="Times New Roman"/>
          <w:noProof/>
          <w:sz w:val="24"/>
          <w:lang w:val="en-GB"/>
        </w:rPr>
        <w:t>.</w:t>
      </w:r>
      <w:r w:rsidRPr="009771BD">
        <w:rPr>
          <w:rFonts w:ascii="Times New Roman" w:hAnsi="Times New Roman" w:cs="Times New Roman"/>
          <w:noProof/>
          <w:sz w:val="24"/>
          <w:lang w:val="en-GB"/>
        </w:rPr>
        <w:t xml:space="preserve"> </w:t>
      </w:r>
      <w:r w:rsidRPr="003343B3">
        <w:rPr>
          <w:rFonts w:ascii="Times New Roman" w:hAnsi="Times New Roman" w:cs="Times New Roman"/>
          <w:noProof/>
          <w:sz w:val="24"/>
          <w:lang w:val="en-GB"/>
        </w:rPr>
        <w:t>50</w:t>
      </w:r>
      <w:r w:rsidRPr="009771BD">
        <w:rPr>
          <w:rFonts w:ascii="Times New Roman" w:hAnsi="Times New Roman" w:cs="Times New Roman"/>
          <w:noProof/>
          <w:sz w:val="24"/>
          <w:lang w:val="en-GB"/>
        </w:rPr>
        <w:t>(9)</w:t>
      </w:r>
      <w:r>
        <w:rPr>
          <w:rFonts w:ascii="Times New Roman" w:hAnsi="Times New Roman" w:cs="Times New Roman"/>
          <w:noProof/>
          <w:sz w:val="24"/>
          <w:lang w:val="en-GB"/>
        </w:rPr>
        <w:t>, 3108-3110.</w:t>
      </w:r>
      <w:r w:rsidRPr="009771BD">
        <w:rPr>
          <w:rFonts w:ascii="Times New Roman" w:hAnsi="Times New Roman" w:cs="Times New Roman"/>
          <w:noProof/>
          <w:sz w:val="24"/>
          <w:lang w:val="en-GB"/>
        </w:rPr>
        <w:t xml:space="preserve"> https://doi.org/10.1128/JCM.01468-12</w:t>
      </w:r>
    </w:p>
    <w:p w14:paraId="2472D3DD" w14:textId="77777777" w:rsidR="005E531A" w:rsidRPr="005E531A"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3343B3">
        <w:rPr>
          <w:rFonts w:ascii="Times New Roman" w:hAnsi="Times New Roman" w:cs="Times New Roman"/>
          <w:noProof/>
          <w:sz w:val="24"/>
          <w:lang w:val="en-GB"/>
        </w:rPr>
        <w:t xml:space="preserve">Guarddon, M., Miranda, J.M., Rodríguez, J.A., Vázquez, B.I., Cepeda, A., Franco, C.M., 2011. </w:t>
      </w:r>
      <w:r w:rsidRPr="005E531A">
        <w:rPr>
          <w:rFonts w:ascii="Times New Roman" w:hAnsi="Times New Roman" w:cs="Times New Roman"/>
          <w:noProof/>
          <w:sz w:val="24"/>
        </w:rPr>
        <w:t xml:space="preserve">Real-time polymerase chain reaction for the quantitative detection of </w:t>
      </w:r>
      <w:r w:rsidRPr="00CC55D1">
        <w:rPr>
          <w:rFonts w:ascii="Times New Roman" w:hAnsi="Times New Roman" w:cs="Times New Roman"/>
          <w:i/>
          <w:iCs/>
          <w:noProof/>
          <w:sz w:val="24"/>
        </w:rPr>
        <w:t>tetA</w:t>
      </w:r>
      <w:r w:rsidRPr="005E531A">
        <w:rPr>
          <w:rFonts w:ascii="Times New Roman" w:hAnsi="Times New Roman" w:cs="Times New Roman"/>
          <w:noProof/>
          <w:sz w:val="24"/>
        </w:rPr>
        <w:t xml:space="preserve"> and </w:t>
      </w:r>
      <w:r w:rsidRPr="00CC55D1">
        <w:rPr>
          <w:rFonts w:ascii="Times New Roman" w:hAnsi="Times New Roman" w:cs="Times New Roman"/>
          <w:i/>
          <w:iCs/>
          <w:noProof/>
          <w:sz w:val="24"/>
        </w:rPr>
        <w:t>tetB</w:t>
      </w:r>
      <w:r w:rsidRPr="005E531A">
        <w:rPr>
          <w:rFonts w:ascii="Times New Roman" w:hAnsi="Times New Roman" w:cs="Times New Roman"/>
          <w:noProof/>
          <w:sz w:val="24"/>
        </w:rPr>
        <w:t xml:space="preserve"> bacterial tetracycline resistance genes in food. Int. J. Food Microbiol. 146, 284–289. https://doi.org/10.1016/j.ijfoodmicro.2011.02.026</w:t>
      </w:r>
    </w:p>
    <w:p w14:paraId="64369216" w14:textId="77777777" w:rsidR="005E531A" w:rsidRPr="005E531A"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5E531A">
        <w:rPr>
          <w:rFonts w:ascii="Times New Roman" w:hAnsi="Times New Roman" w:cs="Times New Roman"/>
          <w:noProof/>
          <w:sz w:val="24"/>
        </w:rPr>
        <w:t>Heuer, H., Smalla, K., 2007. Manure and sulfadiazine synergistically increased bacterial antibiotic resistance in soil over at least two months. Environ. Microbiol. 9, 657–666. https://doi.org/10.1111/J.1462-2920.2006.01185.X</w:t>
      </w:r>
    </w:p>
    <w:p w14:paraId="1C8F36CD" w14:textId="77777777" w:rsidR="005E531A" w:rsidRPr="000A0EB0"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5E531A">
        <w:rPr>
          <w:rFonts w:ascii="Times New Roman" w:hAnsi="Times New Roman" w:cs="Times New Roman"/>
          <w:noProof/>
          <w:sz w:val="24"/>
        </w:rPr>
        <w:t xml:space="preserve">Jechalke, S., Dealtry, S., Smalla, K., Heuer, H., 2013a. Quantification of IncP-1 Plasmid </w:t>
      </w:r>
      <w:r w:rsidRPr="005E531A">
        <w:rPr>
          <w:rFonts w:ascii="Times New Roman" w:hAnsi="Times New Roman" w:cs="Times New Roman"/>
          <w:noProof/>
          <w:sz w:val="24"/>
        </w:rPr>
        <w:lastRenderedPageBreak/>
        <w:t xml:space="preserve">Prevalence in Environmental Samples. </w:t>
      </w:r>
      <w:r w:rsidRPr="000A0EB0">
        <w:rPr>
          <w:rFonts w:ascii="Times New Roman" w:hAnsi="Times New Roman" w:cs="Times New Roman"/>
          <w:noProof/>
          <w:sz w:val="24"/>
        </w:rPr>
        <w:t>Appl. Environ. Microbiol. 79, 1410–1413. https://doi.org/10.1128/AEM.03728-12</w:t>
      </w:r>
    </w:p>
    <w:p w14:paraId="3D362406" w14:textId="77777777" w:rsidR="005E531A"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lang w:val="fr-FR"/>
        </w:rPr>
      </w:pPr>
      <w:r w:rsidRPr="000A0EB0">
        <w:rPr>
          <w:rFonts w:ascii="Times New Roman" w:hAnsi="Times New Roman" w:cs="Times New Roman"/>
          <w:noProof/>
          <w:sz w:val="24"/>
        </w:rPr>
        <w:t xml:space="preserve">Jechalke, S., Kopmann, C., Rosendahl, I., Groeneweg, J., Weichelt, V., Krögerrecklenfort, E., Brandes, N., Nordwig, M., Ding, G.C., Siemens, J., Heuer, H., Smalla, K., 2013b. </w:t>
      </w:r>
      <w:r w:rsidRPr="005E531A">
        <w:rPr>
          <w:rFonts w:ascii="Times New Roman" w:hAnsi="Times New Roman" w:cs="Times New Roman"/>
          <w:noProof/>
          <w:sz w:val="24"/>
        </w:rPr>
        <w:t xml:space="preserve">Increased abundance and transferability of resistance genes after field application of manure from sulfadiazine-treated pigs. </w:t>
      </w:r>
      <w:r w:rsidRPr="00CC55D1">
        <w:rPr>
          <w:rFonts w:ascii="Times New Roman" w:hAnsi="Times New Roman" w:cs="Times New Roman"/>
          <w:noProof/>
          <w:sz w:val="24"/>
          <w:lang w:val="fr-FR"/>
        </w:rPr>
        <w:t>Appl. Environ. Microbiol. 79, 1704–1711. https://doi.org/https://doi.org/10.1128/AEM.03172-12</w:t>
      </w:r>
    </w:p>
    <w:p w14:paraId="208D49E1" w14:textId="4B082839" w:rsidR="005F6636" w:rsidRPr="003343B3" w:rsidRDefault="005F6636" w:rsidP="005F6636">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3343B3">
        <w:rPr>
          <w:rFonts w:ascii="Times New Roman" w:hAnsi="Times New Roman" w:cs="Times New Roman"/>
          <w:noProof/>
          <w:sz w:val="24"/>
        </w:rPr>
        <w:t>Lane, D.J. 1991. 16S/ 23S rRNA sequencing. In: Eds: Stackebrandt, E., Goodfellow, M. Nucleic acid techniques in bacterial systematics. John Wiley and Sons, Chichester, UK. pp. 115-175</w:t>
      </w:r>
    </w:p>
    <w:p w14:paraId="3CBC4459" w14:textId="60F93A0C" w:rsidR="00CD7237" w:rsidRPr="00CC55D1" w:rsidRDefault="00CD7237" w:rsidP="005F6636">
      <w:pPr>
        <w:widowControl w:val="0"/>
        <w:autoSpaceDE w:val="0"/>
        <w:autoSpaceDN w:val="0"/>
        <w:adjustRightInd w:val="0"/>
        <w:spacing w:before="100" w:after="100" w:line="480" w:lineRule="auto"/>
        <w:ind w:left="480" w:hanging="480"/>
        <w:rPr>
          <w:rFonts w:ascii="Times New Roman" w:hAnsi="Times New Roman" w:cs="Times New Roman"/>
          <w:noProof/>
          <w:sz w:val="24"/>
          <w:lang w:val="fr-FR"/>
        </w:rPr>
      </w:pPr>
      <w:r w:rsidRPr="003343B3">
        <w:rPr>
          <w:rFonts w:ascii="Times New Roman" w:hAnsi="Times New Roman" w:cs="Times New Roman"/>
          <w:noProof/>
          <w:sz w:val="24"/>
        </w:rPr>
        <w:t xml:space="preserve">Ludwig, W., Strunk, O., Westram, R., Richter, L., Meier, H., Yadhukumar Buchner,A., Lai, T., Steppi, S., Jobb, G., et al. 2004 ARB: a software environment for sequence data. </w:t>
      </w:r>
      <w:r w:rsidRPr="00CD7237">
        <w:rPr>
          <w:rFonts w:ascii="Times New Roman" w:hAnsi="Times New Roman" w:cs="Times New Roman"/>
          <w:noProof/>
          <w:sz w:val="24"/>
          <w:lang w:val="fr-FR"/>
        </w:rPr>
        <w:t>Nucl. Acids. Res. 32, 1363–1371</w:t>
      </w:r>
      <w:r>
        <w:rPr>
          <w:rFonts w:ascii="Times New Roman" w:hAnsi="Times New Roman" w:cs="Times New Roman"/>
          <w:noProof/>
          <w:sz w:val="24"/>
          <w:lang w:val="fr-FR"/>
        </w:rPr>
        <w:t xml:space="preserve">. </w:t>
      </w:r>
      <w:r w:rsidRPr="003343B3">
        <w:rPr>
          <w:rFonts w:ascii="Times New Roman" w:hAnsi="Times New Roman" w:cs="Times New Roman"/>
          <w:noProof/>
          <w:sz w:val="24"/>
          <w:lang w:val="fr-BE"/>
        </w:rPr>
        <w:t>doi: 10.1093/nar/gkh293. Print 2004.</w:t>
      </w:r>
    </w:p>
    <w:p w14:paraId="6110D3F1" w14:textId="14DE1935" w:rsidR="005E531A" w:rsidRPr="003343B3"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lang w:val="fr-BE"/>
        </w:rPr>
      </w:pPr>
      <w:r w:rsidRPr="00CC55D1">
        <w:rPr>
          <w:rFonts w:ascii="Times New Roman" w:hAnsi="Times New Roman" w:cs="Times New Roman"/>
          <w:noProof/>
          <w:sz w:val="24"/>
          <w:lang w:val="it-IT"/>
        </w:rPr>
        <w:t xml:space="preserve">Marti, E., Balcázar, J.L., 2013. </w:t>
      </w:r>
      <w:r w:rsidRPr="005E531A">
        <w:rPr>
          <w:rFonts w:ascii="Times New Roman" w:hAnsi="Times New Roman" w:cs="Times New Roman"/>
          <w:noProof/>
          <w:sz w:val="24"/>
        </w:rPr>
        <w:t xml:space="preserve">Real-time PCR assays for quantification of qnr genes in environmental water samples and chicken feces. </w:t>
      </w:r>
      <w:r w:rsidRPr="003343B3">
        <w:rPr>
          <w:rFonts w:ascii="Times New Roman" w:hAnsi="Times New Roman" w:cs="Times New Roman"/>
          <w:noProof/>
          <w:sz w:val="24"/>
          <w:lang w:val="fr-BE"/>
        </w:rPr>
        <w:t>Appl. Environ. Microbiol. 79, 1743–1745. https://doi.org/10.1128/AEM.03409-12</w:t>
      </w:r>
    </w:p>
    <w:p w14:paraId="0854AD02" w14:textId="4C4B4BB4" w:rsidR="009771BD" w:rsidRPr="003343B3" w:rsidRDefault="009771BD" w:rsidP="009771BD">
      <w:pPr>
        <w:widowControl w:val="0"/>
        <w:autoSpaceDE w:val="0"/>
        <w:autoSpaceDN w:val="0"/>
        <w:adjustRightInd w:val="0"/>
        <w:spacing w:before="100" w:after="100" w:line="480" w:lineRule="auto"/>
        <w:ind w:left="480" w:hanging="480"/>
        <w:rPr>
          <w:rFonts w:ascii="Times New Roman" w:hAnsi="Times New Roman" w:cs="Times New Roman"/>
          <w:noProof/>
          <w:sz w:val="24"/>
          <w:lang w:val="fr-BE"/>
        </w:rPr>
      </w:pPr>
      <w:r w:rsidRPr="003343B3">
        <w:rPr>
          <w:rFonts w:ascii="Times New Roman" w:hAnsi="Times New Roman" w:cs="Times New Roman"/>
          <w:noProof/>
          <w:sz w:val="24"/>
          <w:lang w:val="fr-BE"/>
        </w:rPr>
        <w:t xml:space="preserve">McDaniels, A.E., Rice, E.W., Reyes, A.L. </w:t>
      </w:r>
      <w:r w:rsidRPr="003343B3">
        <w:rPr>
          <w:rFonts w:ascii="Times New Roman" w:hAnsi="Times New Roman" w:cs="Times New Roman"/>
          <w:i/>
          <w:iCs/>
          <w:noProof/>
          <w:sz w:val="24"/>
          <w:lang w:val="fr-BE"/>
        </w:rPr>
        <w:t>et al.</w:t>
      </w:r>
      <w:r w:rsidRPr="003343B3">
        <w:rPr>
          <w:rFonts w:ascii="Times New Roman" w:hAnsi="Times New Roman" w:cs="Times New Roman"/>
          <w:noProof/>
          <w:sz w:val="24"/>
          <w:lang w:val="fr-BE"/>
        </w:rPr>
        <w:t xml:space="preserve"> 1996. </w:t>
      </w:r>
      <w:r w:rsidRPr="009771BD">
        <w:rPr>
          <w:rFonts w:ascii="Times New Roman" w:hAnsi="Times New Roman" w:cs="Times New Roman"/>
          <w:noProof/>
          <w:sz w:val="24"/>
          <w:lang w:val="en-GB"/>
        </w:rPr>
        <w:t xml:space="preserve">Confirmational identification of </w:t>
      </w:r>
      <w:r w:rsidRPr="009771BD">
        <w:rPr>
          <w:rFonts w:ascii="Times New Roman" w:hAnsi="Times New Roman" w:cs="Times New Roman"/>
          <w:i/>
          <w:iCs/>
          <w:noProof/>
          <w:sz w:val="24"/>
          <w:lang w:val="en-GB"/>
        </w:rPr>
        <w:t>Escherichia coli</w:t>
      </w:r>
      <w:r w:rsidRPr="009771BD">
        <w:rPr>
          <w:rFonts w:ascii="Times New Roman" w:hAnsi="Times New Roman" w:cs="Times New Roman"/>
          <w:noProof/>
          <w:sz w:val="24"/>
          <w:lang w:val="en-GB"/>
        </w:rPr>
        <w:t xml:space="preserve">, a comparison of genotypic and phenotypic assays for glutamate decarboxylase and </w:t>
      </w:r>
      <w:r w:rsidRPr="009771BD">
        <w:rPr>
          <w:rFonts w:ascii="Times New Roman" w:hAnsi="Times New Roman" w:cs="Times New Roman"/>
          <w:noProof/>
          <w:sz w:val="24"/>
          <w:lang w:val="de-DE"/>
        </w:rPr>
        <w:t>β</w:t>
      </w:r>
      <w:r w:rsidRPr="009771BD">
        <w:rPr>
          <w:rFonts w:ascii="Times New Roman" w:hAnsi="Times New Roman" w:cs="Times New Roman"/>
          <w:noProof/>
          <w:sz w:val="24"/>
          <w:lang w:val="en-GB"/>
        </w:rPr>
        <w:t xml:space="preserve">-D- glucuronidase. </w:t>
      </w:r>
      <w:r w:rsidRPr="003343B3">
        <w:rPr>
          <w:rFonts w:ascii="Times New Roman" w:hAnsi="Times New Roman" w:cs="Times New Roman"/>
          <w:noProof/>
          <w:sz w:val="24"/>
          <w:lang w:val="fr-BE"/>
        </w:rPr>
        <w:t>Appl. Environ. Microbiol. 62(9), 3350-3354. https://doi.org/10.1128/aem.62.9.3350-3354.1996</w:t>
      </w:r>
    </w:p>
    <w:p w14:paraId="560053E6" w14:textId="0E1C1F04" w:rsidR="009771BD" w:rsidRPr="009771BD" w:rsidRDefault="009771BD" w:rsidP="009771BD">
      <w:pPr>
        <w:widowControl w:val="0"/>
        <w:autoSpaceDE w:val="0"/>
        <w:autoSpaceDN w:val="0"/>
        <w:adjustRightInd w:val="0"/>
        <w:spacing w:before="100" w:after="100" w:line="480" w:lineRule="auto"/>
        <w:ind w:left="480" w:hanging="480"/>
        <w:rPr>
          <w:rFonts w:ascii="Times New Roman" w:hAnsi="Times New Roman" w:cs="Times New Roman"/>
          <w:noProof/>
          <w:sz w:val="24"/>
          <w:lang w:val="en-GB"/>
        </w:rPr>
      </w:pPr>
      <w:r w:rsidRPr="003343B3">
        <w:rPr>
          <w:rFonts w:ascii="Times New Roman" w:hAnsi="Times New Roman" w:cs="Times New Roman"/>
          <w:noProof/>
          <w:sz w:val="24"/>
          <w:lang w:val="fr-BE"/>
        </w:rPr>
        <w:t xml:space="preserve">Monstein, H.J., Östholm-Balkhed, Å, Nilsson, M. v. </w:t>
      </w:r>
      <w:r w:rsidRPr="003343B3">
        <w:rPr>
          <w:rFonts w:ascii="Times New Roman" w:hAnsi="Times New Roman" w:cs="Times New Roman"/>
          <w:i/>
          <w:iCs/>
          <w:noProof/>
          <w:sz w:val="24"/>
          <w:lang w:val="fr-BE"/>
        </w:rPr>
        <w:t>et al.</w:t>
      </w:r>
      <w:r w:rsidRPr="003343B3">
        <w:rPr>
          <w:rFonts w:ascii="Times New Roman" w:hAnsi="Times New Roman" w:cs="Times New Roman"/>
          <w:noProof/>
          <w:sz w:val="24"/>
          <w:lang w:val="fr-BE"/>
        </w:rPr>
        <w:t xml:space="preserve"> 2007. </w:t>
      </w:r>
      <w:r w:rsidRPr="009771BD">
        <w:rPr>
          <w:rFonts w:ascii="Times New Roman" w:hAnsi="Times New Roman" w:cs="Times New Roman"/>
          <w:noProof/>
          <w:sz w:val="24"/>
          <w:lang w:val="en-GB"/>
        </w:rPr>
        <w:t xml:space="preserve">Multiplex PCR amplification assay for the detection of blaSHV, blaTEM and blaCTX-M genes in </w:t>
      </w:r>
      <w:r w:rsidRPr="003343B3">
        <w:rPr>
          <w:rFonts w:ascii="Times New Roman" w:hAnsi="Times New Roman" w:cs="Times New Roman"/>
          <w:i/>
          <w:iCs/>
          <w:noProof/>
          <w:sz w:val="24"/>
          <w:lang w:val="en-GB"/>
        </w:rPr>
        <w:t>Enterobacteriaceae</w:t>
      </w:r>
      <w:r w:rsidRPr="009771BD">
        <w:rPr>
          <w:rFonts w:ascii="Times New Roman" w:hAnsi="Times New Roman" w:cs="Times New Roman"/>
          <w:noProof/>
          <w:sz w:val="24"/>
          <w:lang w:val="en-GB"/>
        </w:rPr>
        <w:t xml:space="preserve">. </w:t>
      </w:r>
      <w:r w:rsidRPr="003343B3">
        <w:rPr>
          <w:rFonts w:ascii="Times New Roman" w:hAnsi="Times New Roman" w:cs="Times New Roman"/>
          <w:noProof/>
          <w:sz w:val="24"/>
          <w:lang w:val="en-GB"/>
        </w:rPr>
        <w:t>APMIS</w:t>
      </w:r>
      <w:r w:rsidRPr="009771BD">
        <w:rPr>
          <w:rFonts w:ascii="Times New Roman" w:hAnsi="Times New Roman" w:cs="Times New Roman"/>
          <w:noProof/>
          <w:sz w:val="24"/>
          <w:lang w:val="en-GB"/>
        </w:rPr>
        <w:t xml:space="preserve"> </w:t>
      </w:r>
      <w:r w:rsidRPr="003343B3">
        <w:rPr>
          <w:rFonts w:ascii="Times New Roman" w:hAnsi="Times New Roman" w:cs="Times New Roman"/>
          <w:noProof/>
          <w:sz w:val="24"/>
          <w:lang w:val="en-GB"/>
        </w:rPr>
        <w:t>115</w:t>
      </w:r>
      <w:r w:rsidRPr="009771BD">
        <w:rPr>
          <w:rFonts w:ascii="Times New Roman" w:hAnsi="Times New Roman" w:cs="Times New Roman"/>
          <w:noProof/>
          <w:sz w:val="24"/>
          <w:lang w:val="en-GB"/>
        </w:rPr>
        <w:t>(12)</w:t>
      </w:r>
      <w:r>
        <w:rPr>
          <w:rFonts w:ascii="Times New Roman" w:hAnsi="Times New Roman" w:cs="Times New Roman"/>
          <w:noProof/>
          <w:sz w:val="24"/>
          <w:lang w:val="en-GB"/>
        </w:rPr>
        <w:t>, 1400-1408.</w:t>
      </w:r>
      <w:r w:rsidRPr="009771BD">
        <w:rPr>
          <w:rFonts w:ascii="Times New Roman" w:hAnsi="Times New Roman" w:cs="Times New Roman"/>
          <w:noProof/>
          <w:sz w:val="24"/>
          <w:lang w:val="en-GB"/>
        </w:rPr>
        <w:t xml:space="preserve"> https://doi.org/10.1111/j.1600-0463.2007.00722.x</w:t>
      </w:r>
    </w:p>
    <w:p w14:paraId="5D9FB59E" w14:textId="77777777" w:rsidR="005E531A" w:rsidRPr="005E531A"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5E531A">
        <w:rPr>
          <w:rFonts w:ascii="Times New Roman" w:hAnsi="Times New Roman" w:cs="Times New Roman"/>
          <w:noProof/>
          <w:sz w:val="24"/>
        </w:rPr>
        <w:t xml:space="preserve">Peak, N., Knapp, C.W., Yang, R.K., Hanfelt, M.M., Smith, M.S., Aga, D.S., Graham, D.W., </w:t>
      </w:r>
      <w:r w:rsidRPr="005E531A">
        <w:rPr>
          <w:rFonts w:ascii="Times New Roman" w:hAnsi="Times New Roman" w:cs="Times New Roman"/>
          <w:noProof/>
          <w:sz w:val="24"/>
        </w:rPr>
        <w:lastRenderedPageBreak/>
        <w:t>2007. Abundance of six tetracycline resistance genes in wastewater lagoons at cattle feedlots with different antibiotic use strategies. Environ. Microbiol. 9, 143–151. https://doi.org/10.1111/j.1462-2920.2006.01123.x</w:t>
      </w:r>
    </w:p>
    <w:p w14:paraId="53074BE8" w14:textId="77777777" w:rsidR="005E531A" w:rsidRPr="005E531A"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5E531A">
        <w:rPr>
          <w:rFonts w:ascii="Times New Roman" w:hAnsi="Times New Roman" w:cs="Times New Roman"/>
          <w:noProof/>
          <w:sz w:val="24"/>
        </w:rPr>
        <w:t>Soufi, L., Kampouris, I.D., Lüneberg, K., Heyde, B.J., Pulami, D., Glaeser, S.P., Siebe, C., Siemens, J., Smalla, K., Grohmann, E., Gallego, S., 2025. Wastewater-borne pollutants influenced antibiotic resistance genes and mobile genetic elements in the soil without affecting the bacterial community composition in a changing wastewater irrigation system. J. Hazard. Mater. 494, 138680. https://doi.org/10.1016/j.jhazmat.2025.138680</w:t>
      </w:r>
    </w:p>
    <w:p w14:paraId="59F7F77E" w14:textId="77777777" w:rsidR="005E531A" w:rsidRPr="003343B3"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lang w:val="fr-BE"/>
        </w:rPr>
      </w:pPr>
      <w:r w:rsidRPr="005E531A">
        <w:rPr>
          <w:rFonts w:ascii="Times New Roman" w:hAnsi="Times New Roman" w:cs="Times New Roman"/>
          <w:noProof/>
          <w:sz w:val="24"/>
        </w:rPr>
        <w:t xml:space="preserve">Suzuki, M.T., Taylor, L.T., DeLong, E.F., 2000. Quantitative analysis of small-subunit rRNA genes in mixed microbial populations via 5’-nuclease assays. </w:t>
      </w:r>
      <w:r w:rsidRPr="003343B3">
        <w:rPr>
          <w:rFonts w:ascii="Times New Roman" w:hAnsi="Times New Roman" w:cs="Times New Roman"/>
          <w:noProof/>
          <w:sz w:val="24"/>
          <w:lang w:val="fr-BE"/>
        </w:rPr>
        <w:t>Appl. Environ. Microbiol. 66, 4605–4614. https://doi.org/10.1128/AEM.66.11.4605-4614.2000</w:t>
      </w:r>
    </w:p>
    <w:p w14:paraId="0D95D915" w14:textId="156507D4" w:rsidR="00327D4A" w:rsidRPr="00CC55D1" w:rsidRDefault="00327D4A" w:rsidP="005E531A">
      <w:pPr>
        <w:widowControl w:val="0"/>
        <w:autoSpaceDE w:val="0"/>
        <w:autoSpaceDN w:val="0"/>
        <w:adjustRightInd w:val="0"/>
        <w:spacing w:before="100" w:after="100" w:line="480" w:lineRule="auto"/>
        <w:ind w:left="480" w:hanging="480"/>
        <w:rPr>
          <w:rFonts w:ascii="Times New Roman" w:hAnsi="Times New Roman" w:cs="Times New Roman"/>
          <w:noProof/>
          <w:sz w:val="24"/>
          <w:lang w:val="de-DE"/>
        </w:rPr>
      </w:pPr>
      <w:r w:rsidRPr="003343B3">
        <w:rPr>
          <w:rFonts w:ascii="Times New Roman" w:hAnsi="Times New Roman" w:cs="Times New Roman"/>
          <w:noProof/>
          <w:sz w:val="24"/>
          <w:lang w:val="fr-BE"/>
        </w:rPr>
        <w:t xml:space="preserve">Versalovic, J., Schneider, M., Bruijn, F.J. de et al. 1994. </w:t>
      </w:r>
      <w:r w:rsidRPr="003343B3">
        <w:rPr>
          <w:rFonts w:ascii="Times New Roman" w:hAnsi="Times New Roman" w:cs="Times New Roman"/>
          <w:noProof/>
          <w:sz w:val="24"/>
          <w:lang w:val="en-GB"/>
        </w:rPr>
        <w:t xml:space="preserve">Genomic fingerprinting of bacteria using repetitive sequence-based polymerase chain reaction. </w:t>
      </w:r>
      <w:r w:rsidRPr="00327D4A">
        <w:rPr>
          <w:rFonts w:ascii="Times New Roman" w:hAnsi="Times New Roman" w:cs="Times New Roman"/>
          <w:noProof/>
          <w:sz w:val="24"/>
          <w:lang w:val="de-DE"/>
        </w:rPr>
        <w:t>Methods Mol</w:t>
      </w:r>
      <w:r>
        <w:rPr>
          <w:rFonts w:ascii="Times New Roman" w:hAnsi="Times New Roman" w:cs="Times New Roman"/>
          <w:noProof/>
          <w:sz w:val="24"/>
          <w:lang w:val="de-DE"/>
        </w:rPr>
        <w:t>.</w:t>
      </w:r>
      <w:r w:rsidRPr="00327D4A">
        <w:rPr>
          <w:rFonts w:ascii="Times New Roman" w:hAnsi="Times New Roman" w:cs="Times New Roman"/>
          <w:noProof/>
          <w:sz w:val="24"/>
          <w:lang w:val="de-DE"/>
        </w:rPr>
        <w:t xml:space="preserve"> Cell Biol</w:t>
      </w:r>
      <w:r>
        <w:rPr>
          <w:rFonts w:ascii="Times New Roman" w:hAnsi="Times New Roman" w:cs="Times New Roman"/>
          <w:noProof/>
          <w:sz w:val="24"/>
          <w:lang w:val="de-DE"/>
        </w:rPr>
        <w:t>.</w:t>
      </w:r>
      <w:r w:rsidRPr="00327D4A">
        <w:rPr>
          <w:rFonts w:ascii="Times New Roman" w:hAnsi="Times New Roman" w:cs="Times New Roman"/>
          <w:noProof/>
          <w:sz w:val="24"/>
          <w:lang w:val="de-DE"/>
        </w:rPr>
        <w:t xml:space="preserve"> 5</w:t>
      </w:r>
      <w:r w:rsidR="005F6636">
        <w:rPr>
          <w:rFonts w:ascii="Times New Roman" w:hAnsi="Times New Roman" w:cs="Times New Roman"/>
          <w:noProof/>
          <w:sz w:val="24"/>
          <w:lang w:val="de-DE"/>
        </w:rPr>
        <w:t>, 25-40.</w:t>
      </w:r>
    </w:p>
    <w:p w14:paraId="18DE926A" w14:textId="77777777" w:rsidR="005E531A" w:rsidRPr="005E531A" w:rsidRDefault="005E531A" w:rsidP="005E531A">
      <w:pPr>
        <w:widowControl w:val="0"/>
        <w:autoSpaceDE w:val="0"/>
        <w:autoSpaceDN w:val="0"/>
        <w:adjustRightInd w:val="0"/>
        <w:spacing w:before="100" w:after="100" w:line="480" w:lineRule="auto"/>
        <w:ind w:left="480" w:hanging="480"/>
        <w:rPr>
          <w:rFonts w:ascii="Times New Roman" w:hAnsi="Times New Roman" w:cs="Times New Roman"/>
          <w:noProof/>
          <w:sz w:val="24"/>
        </w:rPr>
      </w:pPr>
      <w:r w:rsidRPr="00CC55D1">
        <w:rPr>
          <w:rFonts w:ascii="Times New Roman" w:hAnsi="Times New Roman" w:cs="Times New Roman"/>
          <w:noProof/>
          <w:sz w:val="24"/>
          <w:lang w:val="de-DE"/>
        </w:rPr>
        <w:t xml:space="preserve">Werner, K.A., Schneider, D., Poehlein, A., Diederich, N., Feyen, L., Axtmann, K., Hübner, T., Brüggemann, N., Prost, K., Daniel, R., Grohmann, E., 2022. </w:t>
      </w:r>
      <w:r w:rsidRPr="005E531A">
        <w:rPr>
          <w:rFonts w:ascii="Times New Roman" w:hAnsi="Times New Roman" w:cs="Times New Roman"/>
          <w:noProof/>
          <w:sz w:val="24"/>
        </w:rPr>
        <w:t>Metagenomic Insights Into the Changes of Antibiotic Resistance and Pathogenicity Factor Pools Upon Thermophilic Composting of Human Excreta. Front. Microbiol. 13. https://doi.org/10.3389/fmicb.2022.826071</w:t>
      </w:r>
    </w:p>
    <w:p w14:paraId="50101B74" w14:textId="07EA509B" w:rsidR="00770559" w:rsidRPr="00A47F9D" w:rsidRDefault="004D0664" w:rsidP="009D19E1">
      <w:pPr>
        <w:widowControl w:val="0"/>
        <w:autoSpaceDE w:val="0"/>
        <w:autoSpaceDN w:val="0"/>
        <w:adjustRightInd w:val="0"/>
        <w:spacing w:before="100" w:after="100" w:line="480" w:lineRule="auto"/>
        <w:ind w:left="640" w:hanging="640"/>
        <w:rPr>
          <w:sz w:val="24"/>
          <w:szCs w:val="24"/>
        </w:rPr>
      </w:pPr>
      <w:r w:rsidRPr="00A47F9D">
        <w:rPr>
          <w:rFonts w:ascii="Times New Roman" w:hAnsi="Times New Roman" w:cs="Times New Roman"/>
          <w:sz w:val="24"/>
          <w:szCs w:val="24"/>
        </w:rPr>
        <w:fldChar w:fldCharType="end"/>
      </w:r>
      <w:proofErr w:type="spellStart"/>
      <w:r w:rsidR="005F6636" w:rsidRPr="005F6636">
        <w:rPr>
          <w:rFonts w:ascii="Times New Roman" w:hAnsi="Times New Roman" w:cs="Times New Roman"/>
          <w:sz w:val="24"/>
          <w:szCs w:val="24"/>
        </w:rPr>
        <w:t>Yarza</w:t>
      </w:r>
      <w:proofErr w:type="spellEnd"/>
      <w:r w:rsidR="005F6636">
        <w:rPr>
          <w:rFonts w:ascii="Times New Roman" w:hAnsi="Times New Roman" w:cs="Times New Roman"/>
          <w:sz w:val="24"/>
          <w:szCs w:val="24"/>
        </w:rPr>
        <w:t>,</w:t>
      </w:r>
      <w:r w:rsidR="005F6636" w:rsidRPr="005F6636">
        <w:rPr>
          <w:rFonts w:ascii="Times New Roman" w:hAnsi="Times New Roman" w:cs="Times New Roman"/>
          <w:sz w:val="24"/>
          <w:szCs w:val="24"/>
        </w:rPr>
        <w:t xml:space="preserve"> P</w:t>
      </w:r>
      <w:r w:rsidR="005F6636">
        <w:rPr>
          <w:rFonts w:ascii="Times New Roman" w:hAnsi="Times New Roman" w:cs="Times New Roman"/>
          <w:sz w:val="24"/>
          <w:szCs w:val="24"/>
        </w:rPr>
        <w:t>.</w:t>
      </w:r>
      <w:r w:rsidR="005F6636" w:rsidRPr="005F6636">
        <w:rPr>
          <w:rFonts w:ascii="Times New Roman" w:hAnsi="Times New Roman" w:cs="Times New Roman"/>
          <w:sz w:val="24"/>
          <w:szCs w:val="24"/>
        </w:rPr>
        <w:t>, Ludwig</w:t>
      </w:r>
      <w:r w:rsidR="005F6636">
        <w:rPr>
          <w:rFonts w:ascii="Times New Roman" w:hAnsi="Times New Roman" w:cs="Times New Roman"/>
          <w:sz w:val="24"/>
          <w:szCs w:val="24"/>
        </w:rPr>
        <w:t>,</w:t>
      </w:r>
      <w:r w:rsidR="005F6636" w:rsidRPr="005F6636">
        <w:rPr>
          <w:rFonts w:ascii="Times New Roman" w:hAnsi="Times New Roman" w:cs="Times New Roman"/>
          <w:sz w:val="24"/>
          <w:szCs w:val="24"/>
        </w:rPr>
        <w:t xml:space="preserve"> W</w:t>
      </w:r>
      <w:r w:rsidR="005F6636">
        <w:rPr>
          <w:rFonts w:ascii="Times New Roman" w:hAnsi="Times New Roman" w:cs="Times New Roman"/>
          <w:sz w:val="24"/>
          <w:szCs w:val="24"/>
        </w:rPr>
        <w:t>.</w:t>
      </w:r>
      <w:r w:rsidR="005F6636" w:rsidRPr="005F6636">
        <w:rPr>
          <w:rFonts w:ascii="Times New Roman" w:hAnsi="Times New Roman" w:cs="Times New Roman"/>
          <w:sz w:val="24"/>
          <w:szCs w:val="24"/>
        </w:rPr>
        <w:t xml:space="preserve">, </w:t>
      </w:r>
      <w:proofErr w:type="spellStart"/>
      <w:r w:rsidR="005F6636" w:rsidRPr="005F6636">
        <w:rPr>
          <w:rFonts w:ascii="Times New Roman" w:hAnsi="Times New Roman" w:cs="Times New Roman"/>
          <w:sz w:val="24"/>
          <w:szCs w:val="24"/>
        </w:rPr>
        <w:t>Euzéby</w:t>
      </w:r>
      <w:proofErr w:type="spellEnd"/>
      <w:r w:rsidR="005F6636">
        <w:rPr>
          <w:rFonts w:ascii="Times New Roman" w:hAnsi="Times New Roman" w:cs="Times New Roman"/>
          <w:sz w:val="24"/>
          <w:szCs w:val="24"/>
        </w:rPr>
        <w:t>,</w:t>
      </w:r>
      <w:r w:rsidR="005F6636" w:rsidRPr="005F6636">
        <w:rPr>
          <w:rFonts w:ascii="Times New Roman" w:hAnsi="Times New Roman" w:cs="Times New Roman"/>
          <w:sz w:val="24"/>
          <w:szCs w:val="24"/>
        </w:rPr>
        <w:t xml:space="preserve"> J</w:t>
      </w:r>
      <w:r w:rsidR="005F6636">
        <w:rPr>
          <w:rFonts w:ascii="Times New Roman" w:hAnsi="Times New Roman" w:cs="Times New Roman"/>
          <w:sz w:val="24"/>
          <w:szCs w:val="24"/>
        </w:rPr>
        <w:t>.</w:t>
      </w:r>
      <w:r w:rsidR="005F6636" w:rsidRPr="005F6636">
        <w:rPr>
          <w:rFonts w:ascii="Times New Roman" w:hAnsi="Times New Roman" w:cs="Times New Roman"/>
          <w:sz w:val="24"/>
          <w:szCs w:val="24"/>
        </w:rPr>
        <w:t>, Amann</w:t>
      </w:r>
      <w:r w:rsidR="005F6636">
        <w:rPr>
          <w:rFonts w:ascii="Times New Roman" w:hAnsi="Times New Roman" w:cs="Times New Roman"/>
          <w:sz w:val="24"/>
          <w:szCs w:val="24"/>
        </w:rPr>
        <w:t>,</w:t>
      </w:r>
      <w:r w:rsidR="005F6636" w:rsidRPr="005F6636">
        <w:rPr>
          <w:rFonts w:ascii="Times New Roman" w:hAnsi="Times New Roman" w:cs="Times New Roman"/>
          <w:sz w:val="24"/>
          <w:szCs w:val="24"/>
        </w:rPr>
        <w:t xml:space="preserve"> R</w:t>
      </w:r>
      <w:r w:rsidR="005F6636">
        <w:rPr>
          <w:rFonts w:ascii="Times New Roman" w:hAnsi="Times New Roman" w:cs="Times New Roman"/>
          <w:sz w:val="24"/>
          <w:szCs w:val="24"/>
        </w:rPr>
        <w:t>.</w:t>
      </w:r>
      <w:r w:rsidR="005F6636" w:rsidRPr="005F6636">
        <w:rPr>
          <w:rFonts w:ascii="Times New Roman" w:hAnsi="Times New Roman" w:cs="Times New Roman"/>
          <w:sz w:val="24"/>
          <w:szCs w:val="24"/>
        </w:rPr>
        <w:t>, Schleifer</w:t>
      </w:r>
      <w:r w:rsidR="005F6636">
        <w:rPr>
          <w:rFonts w:ascii="Times New Roman" w:hAnsi="Times New Roman" w:cs="Times New Roman"/>
          <w:sz w:val="24"/>
          <w:szCs w:val="24"/>
        </w:rPr>
        <w:t>,</w:t>
      </w:r>
      <w:r w:rsidR="005F6636" w:rsidRPr="005F6636">
        <w:rPr>
          <w:rFonts w:ascii="Times New Roman" w:hAnsi="Times New Roman" w:cs="Times New Roman"/>
          <w:sz w:val="24"/>
          <w:szCs w:val="24"/>
        </w:rPr>
        <w:t xml:space="preserve"> K</w:t>
      </w:r>
      <w:r w:rsidR="005F6636">
        <w:rPr>
          <w:rFonts w:ascii="Times New Roman" w:hAnsi="Times New Roman" w:cs="Times New Roman"/>
          <w:sz w:val="24"/>
          <w:szCs w:val="24"/>
        </w:rPr>
        <w:t>.-</w:t>
      </w:r>
      <w:r w:rsidR="005F6636" w:rsidRPr="005F6636">
        <w:rPr>
          <w:rFonts w:ascii="Times New Roman" w:hAnsi="Times New Roman" w:cs="Times New Roman"/>
          <w:sz w:val="24"/>
          <w:szCs w:val="24"/>
        </w:rPr>
        <w:t>H</w:t>
      </w:r>
      <w:r w:rsidR="005F6636">
        <w:rPr>
          <w:rFonts w:ascii="Times New Roman" w:hAnsi="Times New Roman" w:cs="Times New Roman"/>
          <w:sz w:val="24"/>
          <w:szCs w:val="24"/>
        </w:rPr>
        <w:t>.</w:t>
      </w:r>
      <w:r w:rsidR="005F6636" w:rsidRPr="005F6636">
        <w:rPr>
          <w:rFonts w:ascii="Times New Roman" w:hAnsi="Times New Roman" w:cs="Times New Roman"/>
          <w:sz w:val="24"/>
          <w:szCs w:val="24"/>
        </w:rPr>
        <w:t xml:space="preserve">, </w:t>
      </w:r>
      <w:proofErr w:type="spellStart"/>
      <w:r w:rsidR="005F6636" w:rsidRPr="005F6636">
        <w:rPr>
          <w:rFonts w:ascii="Times New Roman" w:hAnsi="Times New Roman" w:cs="Times New Roman"/>
          <w:sz w:val="24"/>
          <w:szCs w:val="24"/>
        </w:rPr>
        <w:t>Glöckner</w:t>
      </w:r>
      <w:proofErr w:type="spellEnd"/>
      <w:r w:rsidR="005F6636">
        <w:rPr>
          <w:rFonts w:ascii="Times New Roman" w:hAnsi="Times New Roman" w:cs="Times New Roman"/>
          <w:sz w:val="24"/>
          <w:szCs w:val="24"/>
        </w:rPr>
        <w:t>,</w:t>
      </w:r>
      <w:r w:rsidR="005F6636" w:rsidRPr="005F6636">
        <w:rPr>
          <w:rFonts w:ascii="Times New Roman" w:hAnsi="Times New Roman" w:cs="Times New Roman"/>
          <w:sz w:val="24"/>
          <w:szCs w:val="24"/>
        </w:rPr>
        <w:t xml:space="preserve"> F</w:t>
      </w:r>
      <w:r w:rsidR="005F6636">
        <w:rPr>
          <w:rFonts w:ascii="Times New Roman" w:hAnsi="Times New Roman" w:cs="Times New Roman"/>
          <w:sz w:val="24"/>
          <w:szCs w:val="24"/>
        </w:rPr>
        <w:t>.</w:t>
      </w:r>
      <w:r w:rsidR="005F6636" w:rsidRPr="005F6636">
        <w:rPr>
          <w:rFonts w:ascii="Times New Roman" w:hAnsi="Times New Roman" w:cs="Times New Roman"/>
          <w:sz w:val="24"/>
          <w:szCs w:val="24"/>
        </w:rPr>
        <w:t>O</w:t>
      </w:r>
      <w:r w:rsidR="005F6636">
        <w:rPr>
          <w:rFonts w:ascii="Times New Roman" w:hAnsi="Times New Roman" w:cs="Times New Roman"/>
          <w:sz w:val="24"/>
          <w:szCs w:val="24"/>
        </w:rPr>
        <w:t>.</w:t>
      </w:r>
      <w:r w:rsidR="005F6636" w:rsidRPr="005F6636">
        <w:rPr>
          <w:rFonts w:ascii="Times New Roman" w:hAnsi="Times New Roman" w:cs="Times New Roman"/>
          <w:sz w:val="24"/>
          <w:szCs w:val="24"/>
        </w:rPr>
        <w:t>, Rosselló-</w:t>
      </w:r>
      <w:proofErr w:type="spellStart"/>
      <w:r w:rsidR="005F6636" w:rsidRPr="005F6636">
        <w:rPr>
          <w:rFonts w:ascii="Times New Roman" w:hAnsi="Times New Roman" w:cs="Times New Roman"/>
          <w:sz w:val="24"/>
          <w:szCs w:val="24"/>
        </w:rPr>
        <w:t>Móra</w:t>
      </w:r>
      <w:proofErr w:type="spellEnd"/>
      <w:r w:rsidR="005F6636">
        <w:rPr>
          <w:rFonts w:ascii="Times New Roman" w:hAnsi="Times New Roman" w:cs="Times New Roman"/>
          <w:sz w:val="24"/>
          <w:szCs w:val="24"/>
        </w:rPr>
        <w:t>,</w:t>
      </w:r>
      <w:r w:rsidR="005F6636" w:rsidRPr="005F6636">
        <w:rPr>
          <w:rFonts w:ascii="Times New Roman" w:hAnsi="Times New Roman" w:cs="Times New Roman"/>
          <w:sz w:val="24"/>
          <w:szCs w:val="24"/>
        </w:rPr>
        <w:t xml:space="preserve"> R. </w:t>
      </w:r>
      <w:r w:rsidR="005F6636">
        <w:rPr>
          <w:rFonts w:ascii="Times New Roman" w:hAnsi="Times New Roman" w:cs="Times New Roman"/>
          <w:sz w:val="24"/>
          <w:szCs w:val="24"/>
        </w:rPr>
        <w:t xml:space="preserve">2010. </w:t>
      </w:r>
      <w:r w:rsidR="005F6636" w:rsidRPr="005F6636">
        <w:rPr>
          <w:rFonts w:ascii="Times New Roman" w:hAnsi="Times New Roman" w:cs="Times New Roman"/>
          <w:sz w:val="24"/>
          <w:szCs w:val="24"/>
        </w:rPr>
        <w:t xml:space="preserve">Update of the All-Species Living Tree Project based on 16S and 23S rRNA sequence analyses. Syst Appl </w:t>
      </w:r>
      <w:proofErr w:type="spellStart"/>
      <w:r w:rsidR="005F6636" w:rsidRPr="005F6636">
        <w:rPr>
          <w:rFonts w:ascii="Times New Roman" w:hAnsi="Times New Roman" w:cs="Times New Roman"/>
          <w:sz w:val="24"/>
          <w:szCs w:val="24"/>
        </w:rPr>
        <w:t>Microbiol</w:t>
      </w:r>
      <w:proofErr w:type="spellEnd"/>
      <w:r w:rsidR="005F6636" w:rsidRPr="005F6636">
        <w:rPr>
          <w:rFonts w:ascii="Times New Roman" w:hAnsi="Times New Roman" w:cs="Times New Roman"/>
          <w:sz w:val="24"/>
          <w:szCs w:val="24"/>
        </w:rPr>
        <w:t>. 33(6)</w:t>
      </w:r>
      <w:r w:rsidR="005F6636">
        <w:rPr>
          <w:rFonts w:ascii="Times New Roman" w:hAnsi="Times New Roman" w:cs="Times New Roman"/>
          <w:sz w:val="24"/>
          <w:szCs w:val="24"/>
        </w:rPr>
        <w:t xml:space="preserve">, </w:t>
      </w:r>
      <w:r w:rsidR="005F6636" w:rsidRPr="005F6636">
        <w:rPr>
          <w:rFonts w:ascii="Times New Roman" w:hAnsi="Times New Roman" w:cs="Times New Roman"/>
          <w:sz w:val="24"/>
          <w:szCs w:val="24"/>
        </w:rPr>
        <w:t>291-</w:t>
      </w:r>
      <w:r w:rsidR="005F6636">
        <w:rPr>
          <w:rFonts w:ascii="Times New Roman" w:hAnsi="Times New Roman" w:cs="Times New Roman"/>
          <w:sz w:val="24"/>
          <w:szCs w:val="24"/>
        </w:rPr>
        <w:t>29</w:t>
      </w:r>
      <w:r w:rsidR="005F6636" w:rsidRPr="005F6636">
        <w:rPr>
          <w:rFonts w:ascii="Times New Roman" w:hAnsi="Times New Roman" w:cs="Times New Roman"/>
          <w:sz w:val="24"/>
          <w:szCs w:val="24"/>
        </w:rPr>
        <w:t xml:space="preserve">9. </w:t>
      </w:r>
      <w:proofErr w:type="spellStart"/>
      <w:r w:rsidR="005F6636" w:rsidRPr="005F6636">
        <w:rPr>
          <w:rFonts w:ascii="Times New Roman" w:hAnsi="Times New Roman" w:cs="Times New Roman"/>
          <w:sz w:val="24"/>
          <w:szCs w:val="24"/>
        </w:rPr>
        <w:t>doi</w:t>
      </w:r>
      <w:proofErr w:type="spellEnd"/>
      <w:r w:rsidR="005F6636" w:rsidRPr="005F6636">
        <w:rPr>
          <w:rFonts w:ascii="Times New Roman" w:hAnsi="Times New Roman" w:cs="Times New Roman"/>
          <w:sz w:val="24"/>
          <w:szCs w:val="24"/>
        </w:rPr>
        <w:t>: 10.1016/j.syapm.2010.08.001.</w:t>
      </w:r>
    </w:p>
    <w:sectPr w:rsidR="00770559" w:rsidRPr="00A47F9D" w:rsidSect="00F4381B">
      <w:pgSz w:w="12240" w:h="15840"/>
      <w:pgMar w:top="1417" w:right="1417" w:bottom="1134" w:left="141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Sans">
    <w:altName w:val="Cambria"/>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s-ES_tradnl" w:vendorID="64" w:dllVersion="6" w:nlCheck="1" w:checkStyle="0"/>
  <w:activeWritingStyle w:appName="MSWord" w:lang="en-US" w:vendorID="64" w:dllVersion="6" w:nlCheck="1" w:checkStyle="1"/>
  <w:activeWritingStyle w:appName="MSWord" w:lang="fr-FR" w:vendorID="64" w:dllVersion="6" w:nlCheck="1" w:checkStyle="0"/>
  <w:activeWritingStyle w:appName="MSWord" w:lang="en-GB" w:vendorID="64" w:dllVersion="6" w:nlCheck="1" w:checkStyle="1"/>
  <w:activeWritingStyle w:appName="MSWord" w:lang="it-IT" w:vendorID="64" w:dllVersion="0" w:nlCheck="1" w:checkStyle="0"/>
  <w:activeWritingStyle w:appName="MSWord" w:lang="en-US" w:vendorID="64" w:dllVersion="0" w:nlCheck="1" w:checkStyle="0"/>
  <w:activeWritingStyle w:appName="MSWord" w:lang="fr-FR" w:vendorID="64" w:dllVersion="0" w:nlCheck="1" w:checkStyle="0"/>
  <w:activeWritingStyle w:appName="MSWord" w:lang="de-DE" w:vendorID="64" w:dllVersion="0" w:nlCheck="1" w:checkStyle="0"/>
  <w:activeWritingStyle w:appName="MSWord" w:lang="es-ES_tradnl" w:vendorID="64" w:dllVersion="0" w:nlCheck="1" w:checkStyle="0"/>
  <w:activeWritingStyle w:appName="MSWord" w:lang="en-GB" w:vendorID="64" w:dllVersion="0" w:nlCheck="1" w:checkStyle="0"/>
  <w:activeWritingStyle w:appName="MSWord" w:lang="de-DE" w:vendorID="64" w:dllVersion="6" w:nlCheck="1" w:checkStyle="0"/>
  <w:activeWritingStyle w:appName="MSWord" w:lang="it-IT" w:vendorID="64" w:dllVersion="6" w:nlCheck="1" w:checkStyle="0"/>
  <w:activeWritingStyle w:appName="MSWord" w:lang="en-US" w:vendorID="64" w:dllVersion="4096" w:nlCheck="1" w:checkStyle="0"/>
  <w:activeWritingStyle w:appName="MSWord" w:lang="fr-FR" w:vendorID="64" w:dllVersion="4096" w:nlCheck="1" w:checkStyle="0"/>
  <w:activeWritingStyle w:appName="MSWord" w:lang="en-GB" w:vendorID="64" w:dllVersion="4096" w:nlCheck="1" w:checkStyle="0"/>
  <w:activeWritingStyle w:appName="MSWord" w:lang="es-ES" w:vendorID="64" w:dllVersion="0" w:nlCheck="1" w:checkStyle="0"/>
  <w:activeWritingStyle w:appName="MSWord" w:lang="es-ES" w:vendorID="64" w:dllVersion="4096" w:nlCheck="1" w:checkStyle="0"/>
  <w:activeWritingStyle w:appName="MSWord" w:lang="de-DE" w:vendorID="64" w:dllVersion="4096" w:nlCheck="1" w:checkStyle="0"/>
  <w:activeWritingStyle w:appName="MSWord" w:lang="it-IT" w:vendorID="64" w:dllVersion="4096" w:nlCheck="1" w:checkStyle="0"/>
  <w:activeWritingStyle w:appName="MSWord" w:lang="fr-BE" w:vendorID="64" w:dllVersion="4096" w:nlCheck="1" w:checkStyle="0"/>
  <w:proofState w:spelling="clean" w:grammar="clean"/>
  <w:trackRevisions/>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0559"/>
    <w:rsid w:val="0000006C"/>
    <w:rsid w:val="00003165"/>
    <w:rsid w:val="000034BA"/>
    <w:rsid w:val="0000645D"/>
    <w:rsid w:val="00012417"/>
    <w:rsid w:val="00012C85"/>
    <w:rsid w:val="0001337C"/>
    <w:rsid w:val="00013A13"/>
    <w:rsid w:val="000158A2"/>
    <w:rsid w:val="000175AA"/>
    <w:rsid w:val="00023F6C"/>
    <w:rsid w:val="000267BD"/>
    <w:rsid w:val="00027D7A"/>
    <w:rsid w:val="00027EE5"/>
    <w:rsid w:val="00036C5D"/>
    <w:rsid w:val="00043CC0"/>
    <w:rsid w:val="00043F9E"/>
    <w:rsid w:val="00045DB8"/>
    <w:rsid w:val="000473B1"/>
    <w:rsid w:val="00047561"/>
    <w:rsid w:val="000477E7"/>
    <w:rsid w:val="00051688"/>
    <w:rsid w:val="00056E5D"/>
    <w:rsid w:val="00063D62"/>
    <w:rsid w:val="000646EF"/>
    <w:rsid w:val="000672E6"/>
    <w:rsid w:val="000726C0"/>
    <w:rsid w:val="000733DB"/>
    <w:rsid w:val="00074F22"/>
    <w:rsid w:val="000766D3"/>
    <w:rsid w:val="00076864"/>
    <w:rsid w:val="00076F9E"/>
    <w:rsid w:val="000844B0"/>
    <w:rsid w:val="00084C54"/>
    <w:rsid w:val="000868E6"/>
    <w:rsid w:val="00092015"/>
    <w:rsid w:val="00092D18"/>
    <w:rsid w:val="00093A8B"/>
    <w:rsid w:val="00093B55"/>
    <w:rsid w:val="00097D52"/>
    <w:rsid w:val="000A0EB0"/>
    <w:rsid w:val="000A35FF"/>
    <w:rsid w:val="000B04BB"/>
    <w:rsid w:val="000B1E09"/>
    <w:rsid w:val="000B4250"/>
    <w:rsid w:val="000B4503"/>
    <w:rsid w:val="000B66F8"/>
    <w:rsid w:val="000C0248"/>
    <w:rsid w:val="000C1401"/>
    <w:rsid w:val="000C19D3"/>
    <w:rsid w:val="000C3BCE"/>
    <w:rsid w:val="000C4570"/>
    <w:rsid w:val="000C7446"/>
    <w:rsid w:val="000D2D5D"/>
    <w:rsid w:val="000D3BAA"/>
    <w:rsid w:val="000D76EA"/>
    <w:rsid w:val="000E0307"/>
    <w:rsid w:val="000E4998"/>
    <w:rsid w:val="000E612A"/>
    <w:rsid w:val="000E6722"/>
    <w:rsid w:val="000F1A5C"/>
    <w:rsid w:val="000F1FA2"/>
    <w:rsid w:val="000F23CD"/>
    <w:rsid w:val="000F267E"/>
    <w:rsid w:val="00100D51"/>
    <w:rsid w:val="00100DC6"/>
    <w:rsid w:val="00106311"/>
    <w:rsid w:val="00114CB9"/>
    <w:rsid w:val="00116EEC"/>
    <w:rsid w:val="0011722B"/>
    <w:rsid w:val="001208EC"/>
    <w:rsid w:val="00120E95"/>
    <w:rsid w:val="00122BFC"/>
    <w:rsid w:val="00124AC6"/>
    <w:rsid w:val="0012515E"/>
    <w:rsid w:val="001269BB"/>
    <w:rsid w:val="00133073"/>
    <w:rsid w:val="001430D1"/>
    <w:rsid w:val="00146439"/>
    <w:rsid w:val="00151A66"/>
    <w:rsid w:val="001542BC"/>
    <w:rsid w:val="00154FCE"/>
    <w:rsid w:val="00155365"/>
    <w:rsid w:val="001571F2"/>
    <w:rsid w:val="00160B66"/>
    <w:rsid w:val="0016646D"/>
    <w:rsid w:val="0016682B"/>
    <w:rsid w:val="00167905"/>
    <w:rsid w:val="00171BBD"/>
    <w:rsid w:val="00172838"/>
    <w:rsid w:val="00172DF8"/>
    <w:rsid w:val="00184A26"/>
    <w:rsid w:val="001949A4"/>
    <w:rsid w:val="001A14B1"/>
    <w:rsid w:val="001A255C"/>
    <w:rsid w:val="001A3097"/>
    <w:rsid w:val="001A4619"/>
    <w:rsid w:val="001B6D49"/>
    <w:rsid w:val="001C040B"/>
    <w:rsid w:val="001C57AF"/>
    <w:rsid w:val="001D06D1"/>
    <w:rsid w:val="001D1CC7"/>
    <w:rsid w:val="001D49CA"/>
    <w:rsid w:val="001D6483"/>
    <w:rsid w:val="001D6DC2"/>
    <w:rsid w:val="001E0B39"/>
    <w:rsid w:val="001E1248"/>
    <w:rsid w:val="001E20D5"/>
    <w:rsid w:val="001E3532"/>
    <w:rsid w:val="001E4FC8"/>
    <w:rsid w:val="001E62B9"/>
    <w:rsid w:val="001F23EA"/>
    <w:rsid w:val="001F2C7E"/>
    <w:rsid w:val="001F36FE"/>
    <w:rsid w:val="001F4AC5"/>
    <w:rsid w:val="002001F2"/>
    <w:rsid w:val="00211377"/>
    <w:rsid w:val="002173A7"/>
    <w:rsid w:val="00223469"/>
    <w:rsid w:val="0022536C"/>
    <w:rsid w:val="00225C2D"/>
    <w:rsid w:val="0022708D"/>
    <w:rsid w:val="002278C0"/>
    <w:rsid w:val="00230AE4"/>
    <w:rsid w:val="00231239"/>
    <w:rsid w:val="002328F7"/>
    <w:rsid w:val="002352BC"/>
    <w:rsid w:val="00240E9D"/>
    <w:rsid w:val="00243AB5"/>
    <w:rsid w:val="0024425E"/>
    <w:rsid w:val="002461E3"/>
    <w:rsid w:val="00246FDB"/>
    <w:rsid w:val="00250593"/>
    <w:rsid w:val="00250FE6"/>
    <w:rsid w:val="0025408F"/>
    <w:rsid w:val="00257F6E"/>
    <w:rsid w:val="00263351"/>
    <w:rsid w:val="00263C09"/>
    <w:rsid w:val="00270117"/>
    <w:rsid w:val="0027050B"/>
    <w:rsid w:val="00271C15"/>
    <w:rsid w:val="0027309A"/>
    <w:rsid w:val="00275BEF"/>
    <w:rsid w:val="00276253"/>
    <w:rsid w:val="00281556"/>
    <w:rsid w:val="00284EE5"/>
    <w:rsid w:val="00285FFB"/>
    <w:rsid w:val="002933D5"/>
    <w:rsid w:val="00296D15"/>
    <w:rsid w:val="00297A8B"/>
    <w:rsid w:val="002A0EE8"/>
    <w:rsid w:val="002A215D"/>
    <w:rsid w:val="002A3F4D"/>
    <w:rsid w:val="002B21ED"/>
    <w:rsid w:val="002B4CD3"/>
    <w:rsid w:val="002B5B4C"/>
    <w:rsid w:val="002B675B"/>
    <w:rsid w:val="002C207C"/>
    <w:rsid w:val="002D0426"/>
    <w:rsid w:val="002D312B"/>
    <w:rsid w:val="002D7FF2"/>
    <w:rsid w:val="002E0BD0"/>
    <w:rsid w:val="002E35AF"/>
    <w:rsid w:val="002E37DD"/>
    <w:rsid w:val="002E633B"/>
    <w:rsid w:val="002F2F1B"/>
    <w:rsid w:val="002F3F4B"/>
    <w:rsid w:val="002F4E45"/>
    <w:rsid w:val="00300C23"/>
    <w:rsid w:val="003018C5"/>
    <w:rsid w:val="0030264D"/>
    <w:rsid w:val="00303718"/>
    <w:rsid w:val="00312D43"/>
    <w:rsid w:val="00313679"/>
    <w:rsid w:val="00327D4A"/>
    <w:rsid w:val="00332018"/>
    <w:rsid w:val="00332AA6"/>
    <w:rsid w:val="003343B3"/>
    <w:rsid w:val="00341850"/>
    <w:rsid w:val="00343930"/>
    <w:rsid w:val="00343B77"/>
    <w:rsid w:val="00346386"/>
    <w:rsid w:val="00347B03"/>
    <w:rsid w:val="00353CEC"/>
    <w:rsid w:val="00357F06"/>
    <w:rsid w:val="00362DEF"/>
    <w:rsid w:val="00364D70"/>
    <w:rsid w:val="003721EC"/>
    <w:rsid w:val="00373838"/>
    <w:rsid w:val="00373E5B"/>
    <w:rsid w:val="00374005"/>
    <w:rsid w:val="003742AA"/>
    <w:rsid w:val="00374EA4"/>
    <w:rsid w:val="00377CC6"/>
    <w:rsid w:val="00380728"/>
    <w:rsid w:val="00381A1D"/>
    <w:rsid w:val="003826FC"/>
    <w:rsid w:val="003878ED"/>
    <w:rsid w:val="00391D1A"/>
    <w:rsid w:val="00396098"/>
    <w:rsid w:val="003A1721"/>
    <w:rsid w:val="003A1B3C"/>
    <w:rsid w:val="003A2214"/>
    <w:rsid w:val="003A3AA7"/>
    <w:rsid w:val="003A4BFB"/>
    <w:rsid w:val="003A6925"/>
    <w:rsid w:val="003A76CC"/>
    <w:rsid w:val="003B2D2B"/>
    <w:rsid w:val="003B3ABD"/>
    <w:rsid w:val="003B6997"/>
    <w:rsid w:val="003C1520"/>
    <w:rsid w:val="003C3522"/>
    <w:rsid w:val="003C3865"/>
    <w:rsid w:val="003D1EDE"/>
    <w:rsid w:val="003D7D4C"/>
    <w:rsid w:val="003E0B08"/>
    <w:rsid w:val="003E51C6"/>
    <w:rsid w:val="003E6334"/>
    <w:rsid w:val="003E7147"/>
    <w:rsid w:val="003E7A1E"/>
    <w:rsid w:val="003F58C6"/>
    <w:rsid w:val="003F605C"/>
    <w:rsid w:val="003F67A0"/>
    <w:rsid w:val="003F6930"/>
    <w:rsid w:val="00401AB0"/>
    <w:rsid w:val="0040529D"/>
    <w:rsid w:val="0042179B"/>
    <w:rsid w:val="00422657"/>
    <w:rsid w:val="00423015"/>
    <w:rsid w:val="00425275"/>
    <w:rsid w:val="00426FF9"/>
    <w:rsid w:val="004273F0"/>
    <w:rsid w:val="00442CC1"/>
    <w:rsid w:val="004439B4"/>
    <w:rsid w:val="00446764"/>
    <w:rsid w:val="00447F85"/>
    <w:rsid w:val="004509C8"/>
    <w:rsid w:val="004536B0"/>
    <w:rsid w:val="00454499"/>
    <w:rsid w:val="00456011"/>
    <w:rsid w:val="00456D1E"/>
    <w:rsid w:val="0046083F"/>
    <w:rsid w:val="00463621"/>
    <w:rsid w:val="00464CD8"/>
    <w:rsid w:val="00467C25"/>
    <w:rsid w:val="00470469"/>
    <w:rsid w:val="00476D8C"/>
    <w:rsid w:val="0048071C"/>
    <w:rsid w:val="00482DBB"/>
    <w:rsid w:val="00486C2E"/>
    <w:rsid w:val="00494416"/>
    <w:rsid w:val="004A389E"/>
    <w:rsid w:val="004B145E"/>
    <w:rsid w:val="004B5045"/>
    <w:rsid w:val="004C467C"/>
    <w:rsid w:val="004C57B6"/>
    <w:rsid w:val="004C67AD"/>
    <w:rsid w:val="004C7327"/>
    <w:rsid w:val="004D04DF"/>
    <w:rsid w:val="004D0664"/>
    <w:rsid w:val="004D37E2"/>
    <w:rsid w:val="004D48E3"/>
    <w:rsid w:val="004D5093"/>
    <w:rsid w:val="004E02AE"/>
    <w:rsid w:val="004E14CD"/>
    <w:rsid w:val="004E324C"/>
    <w:rsid w:val="004E7A00"/>
    <w:rsid w:val="004F0ABE"/>
    <w:rsid w:val="004F3906"/>
    <w:rsid w:val="004F569C"/>
    <w:rsid w:val="004F6E65"/>
    <w:rsid w:val="00501B03"/>
    <w:rsid w:val="00505F78"/>
    <w:rsid w:val="005064EA"/>
    <w:rsid w:val="005075D2"/>
    <w:rsid w:val="00507D23"/>
    <w:rsid w:val="00515279"/>
    <w:rsid w:val="00516A73"/>
    <w:rsid w:val="00520AB8"/>
    <w:rsid w:val="00525581"/>
    <w:rsid w:val="0053434A"/>
    <w:rsid w:val="00534D98"/>
    <w:rsid w:val="005400CB"/>
    <w:rsid w:val="00541227"/>
    <w:rsid w:val="00550DFF"/>
    <w:rsid w:val="0055222D"/>
    <w:rsid w:val="005529E2"/>
    <w:rsid w:val="00553CD6"/>
    <w:rsid w:val="00554021"/>
    <w:rsid w:val="0055582F"/>
    <w:rsid w:val="00560EC6"/>
    <w:rsid w:val="00563D3D"/>
    <w:rsid w:val="0056403C"/>
    <w:rsid w:val="00564652"/>
    <w:rsid w:val="00565A3B"/>
    <w:rsid w:val="00567513"/>
    <w:rsid w:val="0057078D"/>
    <w:rsid w:val="00574B97"/>
    <w:rsid w:val="005758C8"/>
    <w:rsid w:val="005762FF"/>
    <w:rsid w:val="00577427"/>
    <w:rsid w:val="005820E4"/>
    <w:rsid w:val="00583664"/>
    <w:rsid w:val="005863B7"/>
    <w:rsid w:val="005865EF"/>
    <w:rsid w:val="005909B2"/>
    <w:rsid w:val="00595182"/>
    <w:rsid w:val="005A24FE"/>
    <w:rsid w:val="005A2769"/>
    <w:rsid w:val="005A354B"/>
    <w:rsid w:val="005A4A3C"/>
    <w:rsid w:val="005A7C20"/>
    <w:rsid w:val="005A7C40"/>
    <w:rsid w:val="005B02BF"/>
    <w:rsid w:val="005B1C6B"/>
    <w:rsid w:val="005B33EE"/>
    <w:rsid w:val="005B5DBB"/>
    <w:rsid w:val="005C4F14"/>
    <w:rsid w:val="005D2B16"/>
    <w:rsid w:val="005D376E"/>
    <w:rsid w:val="005D56F1"/>
    <w:rsid w:val="005E0F80"/>
    <w:rsid w:val="005E0F8B"/>
    <w:rsid w:val="005E1BFF"/>
    <w:rsid w:val="005E23D2"/>
    <w:rsid w:val="005E531A"/>
    <w:rsid w:val="005E74ED"/>
    <w:rsid w:val="005E75E1"/>
    <w:rsid w:val="005E77E4"/>
    <w:rsid w:val="005F3743"/>
    <w:rsid w:val="005F6636"/>
    <w:rsid w:val="005F79D4"/>
    <w:rsid w:val="006007C1"/>
    <w:rsid w:val="00607550"/>
    <w:rsid w:val="006126A9"/>
    <w:rsid w:val="00614281"/>
    <w:rsid w:val="00614EF2"/>
    <w:rsid w:val="0062159C"/>
    <w:rsid w:val="00625582"/>
    <w:rsid w:val="006430AA"/>
    <w:rsid w:val="00643440"/>
    <w:rsid w:val="006439DF"/>
    <w:rsid w:val="0064579D"/>
    <w:rsid w:val="00647137"/>
    <w:rsid w:val="006472D5"/>
    <w:rsid w:val="00652EFC"/>
    <w:rsid w:val="006530AE"/>
    <w:rsid w:val="00660754"/>
    <w:rsid w:val="00660CB4"/>
    <w:rsid w:val="00660DB5"/>
    <w:rsid w:val="006632F6"/>
    <w:rsid w:val="00665B03"/>
    <w:rsid w:val="00666272"/>
    <w:rsid w:val="00671508"/>
    <w:rsid w:val="0067334B"/>
    <w:rsid w:val="006760E7"/>
    <w:rsid w:val="00680361"/>
    <w:rsid w:val="006807AE"/>
    <w:rsid w:val="0068141E"/>
    <w:rsid w:val="0068534C"/>
    <w:rsid w:val="00690932"/>
    <w:rsid w:val="00693F8D"/>
    <w:rsid w:val="00694189"/>
    <w:rsid w:val="00694D76"/>
    <w:rsid w:val="0069668B"/>
    <w:rsid w:val="0069677B"/>
    <w:rsid w:val="006A05CA"/>
    <w:rsid w:val="006A3222"/>
    <w:rsid w:val="006B070B"/>
    <w:rsid w:val="006B20D8"/>
    <w:rsid w:val="006B64A0"/>
    <w:rsid w:val="006B75F2"/>
    <w:rsid w:val="006B7738"/>
    <w:rsid w:val="006B7F08"/>
    <w:rsid w:val="006C490A"/>
    <w:rsid w:val="006C684D"/>
    <w:rsid w:val="006C7617"/>
    <w:rsid w:val="006C7FDD"/>
    <w:rsid w:val="006D2DD6"/>
    <w:rsid w:val="006D4350"/>
    <w:rsid w:val="006D4444"/>
    <w:rsid w:val="006D7862"/>
    <w:rsid w:val="006D7D99"/>
    <w:rsid w:val="006E0F3F"/>
    <w:rsid w:val="006E2311"/>
    <w:rsid w:val="006E2333"/>
    <w:rsid w:val="006E275C"/>
    <w:rsid w:val="006E4D72"/>
    <w:rsid w:val="006E6276"/>
    <w:rsid w:val="006F206A"/>
    <w:rsid w:val="006F3F92"/>
    <w:rsid w:val="006F4812"/>
    <w:rsid w:val="006F61A3"/>
    <w:rsid w:val="00701846"/>
    <w:rsid w:val="007021A4"/>
    <w:rsid w:val="007100BA"/>
    <w:rsid w:val="00710A1B"/>
    <w:rsid w:val="00710D53"/>
    <w:rsid w:val="00721D9C"/>
    <w:rsid w:val="007223A8"/>
    <w:rsid w:val="00723249"/>
    <w:rsid w:val="00725587"/>
    <w:rsid w:val="007279A5"/>
    <w:rsid w:val="00733303"/>
    <w:rsid w:val="00740895"/>
    <w:rsid w:val="00746ED7"/>
    <w:rsid w:val="00757570"/>
    <w:rsid w:val="0076336E"/>
    <w:rsid w:val="00770559"/>
    <w:rsid w:val="00770A1D"/>
    <w:rsid w:val="007716BF"/>
    <w:rsid w:val="00782465"/>
    <w:rsid w:val="007953EE"/>
    <w:rsid w:val="00796E12"/>
    <w:rsid w:val="007A15E4"/>
    <w:rsid w:val="007A1E4C"/>
    <w:rsid w:val="007A20C1"/>
    <w:rsid w:val="007A675D"/>
    <w:rsid w:val="007A6F00"/>
    <w:rsid w:val="007A74C9"/>
    <w:rsid w:val="007B0254"/>
    <w:rsid w:val="007B02BF"/>
    <w:rsid w:val="007B45E1"/>
    <w:rsid w:val="007B687F"/>
    <w:rsid w:val="007C3734"/>
    <w:rsid w:val="007D1129"/>
    <w:rsid w:val="007D2E3D"/>
    <w:rsid w:val="007D388F"/>
    <w:rsid w:val="007E05DF"/>
    <w:rsid w:val="007E146B"/>
    <w:rsid w:val="007F0308"/>
    <w:rsid w:val="007F073A"/>
    <w:rsid w:val="007F6277"/>
    <w:rsid w:val="007F7A12"/>
    <w:rsid w:val="007F7D7E"/>
    <w:rsid w:val="0080026F"/>
    <w:rsid w:val="00803535"/>
    <w:rsid w:val="00806387"/>
    <w:rsid w:val="00810676"/>
    <w:rsid w:val="00811B5E"/>
    <w:rsid w:val="00813DD5"/>
    <w:rsid w:val="00816178"/>
    <w:rsid w:val="00817D65"/>
    <w:rsid w:val="00822408"/>
    <w:rsid w:val="00822C9F"/>
    <w:rsid w:val="00822F78"/>
    <w:rsid w:val="008234F8"/>
    <w:rsid w:val="00823678"/>
    <w:rsid w:val="008307C4"/>
    <w:rsid w:val="00833388"/>
    <w:rsid w:val="00835FD4"/>
    <w:rsid w:val="00841FA3"/>
    <w:rsid w:val="008432C5"/>
    <w:rsid w:val="00845430"/>
    <w:rsid w:val="00845E4A"/>
    <w:rsid w:val="0084703A"/>
    <w:rsid w:val="008530AB"/>
    <w:rsid w:val="00857771"/>
    <w:rsid w:val="0086606E"/>
    <w:rsid w:val="00866312"/>
    <w:rsid w:val="00867491"/>
    <w:rsid w:val="00867606"/>
    <w:rsid w:val="008676D6"/>
    <w:rsid w:val="00874E0E"/>
    <w:rsid w:val="00875932"/>
    <w:rsid w:val="00876660"/>
    <w:rsid w:val="00877589"/>
    <w:rsid w:val="00880048"/>
    <w:rsid w:val="00882850"/>
    <w:rsid w:val="00882956"/>
    <w:rsid w:val="0088671B"/>
    <w:rsid w:val="00887881"/>
    <w:rsid w:val="008903AB"/>
    <w:rsid w:val="00891E14"/>
    <w:rsid w:val="00893211"/>
    <w:rsid w:val="00894394"/>
    <w:rsid w:val="00894E7E"/>
    <w:rsid w:val="00897140"/>
    <w:rsid w:val="008A6217"/>
    <w:rsid w:val="008B112B"/>
    <w:rsid w:val="008B417C"/>
    <w:rsid w:val="008B574D"/>
    <w:rsid w:val="008B5BEA"/>
    <w:rsid w:val="008C04C6"/>
    <w:rsid w:val="008C3320"/>
    <w:rsid w:val="008C3C1E"/>
    <w:rsid w:val="008C4213"/>
    <w:rsid w:val="008D08B2"/>
    <w:rsid w:val="008D5E87"/>
    <w:rsid w:val="008D6EBB"/>
    <w:rsid w:val="008D7265"/>
    <w:rsid w:val="008E0FDA"/>
    <w:rsid w:val="008E229C"/>
    <w:rsid w:val="008E386D"/>
    <w:rsid w:val="008E7BB2"/>
    <w:rsid w:val="008F0507"/>
    <w:rsid w:val="0090047F"/>
    <w:rsid w:val="00901580"/>
    <w:rsid w:val="009022C6"/>
    <w:rsid w:val="009028D7"/>
    <w:rsid w:val="00907A14"/>
    <w:rsid w:val="00911AA7"/>
    <w:rsid w:val="009140B5"/>
    <w:rsid w:val="00914FC7"/>
    <w:rsid w:val="00924566"/>
    <w:rsid w:val="0092468D"/>
    <w:rsid w:val="00930021"/>
    <w:rsid w:val="00931800"/>
    <w:rsid w:val="00931D6A"/>
    <w:rsid w:val="0093511A"/>
    <w:rsid w:val="00935C1F"/>
    <w:rsid w:val="00935D9D"/>
    <w:rsid w:val="00936ED3"/>
    <w:rsid w:val="00942506"/>
    <w:rsid w:val="00943766"/>
    <w:rsid w:val="00950E11"/>
    <w:rsid w:val="00952A25"/>
    <w:rsid w:val="00953875"/>
    <w:rsid w:val="00953A65"/>
    <w:rsid w:val="009541F5"/>
    <w:rsid w:val="00960319"/>
    <w:rsid w:val="00960A00"/>
    <w:rsid w:val="00960B25"/>
    <w:rsid w:val="00961332"/>
    <w:rsid w:val="009646AE"/>
    <w:rsid w:val="00964E56"/>
    <w:rsid w:val="009652C7"/>
    <w:rsid w:val="009718D3"/>
    <w:rsid w:val="00971B13"/>
    <w:rsid w:val="009771BD"/>
    <w:rsid w:val="00981CF8"/>
    <w:rsid w:val="009828BE"/>
    <w:rsid w:val="009855EF"/>
    <w:rsid w:val="00986D71"/>
    <w:rsid w:val="009876B4"/>
    <w:rsid w:val="009933A3"/>
    <w:rsid w:val="00994075"/>
    <w:rsid w:val="00995D88"/>
    <w:rsid w:val="00996C3D"/>
    <w:rsid w:val="009A26EF"/>
    <w:rsid w:val="009A5B16"/>
    <w:rsid w:val="009B100D"/>
    <w:rsid w:val="009B5358"/>
    <w:rsid w:val="009B7F19"/>
    <w:rsid w:val="009C0520"/>
    <w:rsid w:val="009C4887"/>
    <w:rsid w:val="009C57A2"/>
    <w:rsid w:val="009C6216"/>
    <w:rsid w:val="009C63B2"/>
    <w:rsid w:val="009C7214"/>
    <w:rsid w:val="009C7D5D"/>
    <w:rsid w:val="009D19E1"/>
    <w:rsid w:val="009D31E6"/>
    <w:rsid w:val="009D416F"/>
    <w:rsid w:val="009D4498"/>
    <w:rsid w:val="009D551D"/>
    <w:rsid w:val="009E0AA9"/>
    <w:rsid w:val="009E11DE"/>
    <w:rsid w:val="009E2708"/>
    <w:rsid w:val="009E2C20"/>
    <w:rsid w:val="009E4CA8"/>
    <w:rsid w:val="009E523A"/>
    <w:rsid w:val="009E5E09"/>
    <w:rsid w:val="009E7BC8"/>
    <w:rsid w:val="009F4EC1"/>
    <w:rsid w:val="009F6F68"/>
    <w:rsid w:val="009F7BB1"/>
    <w:rsid w:val="00A0385B"/>
    <w:rsid w:val="00A0467B"/>
    <w:rsid w:val="00A05B91"/>
    <w:rsid w:val="00A06270"/>
    <w:rsid w:val="00A07159"/>
    <w:rsid w:val="00A11A26"/>
    <w:rsid w:val="00A11C9B"/>
    <w:rsid w:val="00A249CD"/>
    <w:rsid w:val="00A364A7"/>
    <w:rsid w:val="00A40224"/>
    <w:rsid w:val="00A416FD"/>
    <w:rsid w:val="00A41A8C"/>
    <w:rsid w:val="00A429A6"/>
    <w:rsid w:val="00A42ABE"/>
    <w:rsid w:val="00A4321E"/>
    <w:rsid w:val="00A43BF9"/>
    <w:rsid w:val="00A43C65"/>
    <w:rsid w:val="00A44ABA"/>
    <w:rsid w:val="00A46555"/>
    <w:rsid w:val="00A47F9D"/>
    <w:rsid w:val="00A514DF"/>
    <w:rsid w:val="00A51F8E"/>
    <w:rsid w:val="00A52207"/>
    <w:rsid w:val="00A53359"/>
    <w:rsid w:val="00A53AE6"/>
    <w:rsid w:val="00A56B0D"/>
    <w:rsid w:val="00A608AA"/>
    <w:rsid w:val="00A6112E"/>
    <w:rsid w:val="00A61C1F"/>
    <w:rsid w:val="00A70785"/>
    <w:rsid w:val="00A70F97"/>
    <w:rsid w:val="00A74AF4"/>
    <w:rsid w:val="00A77689"/>
    <w:rsid w:val="00A824F5"/>
    <w:rsid w:val="00A86183"/>
    <w:rsid w:val="00A9349E"/>
    <w:rsid w:val="00A947E5"/>
    <w:rsid w:val="00A966E4"/>
    <w:rsid w:val="00AA3778"/>
    <w:rsid w:val="00AA6E6C"/>
    <w:rsid w:val="00AA7854"/>
    <w:rsid w:val="00AB2353"/>
    <w:rsid w:val="00AB3110"/>
    <w:rsid w:val="00AB3E86"/>
    <w:rsid w:val="00AB5379"/>
    <w:rsid w:val="00AB724E"/>
    <w:rsid w:val="00AB7D7E"/>
    <w:rsid w:val="00AC4591"/>
    <w:rsid w:val="00AD030B"/>
    <w:rsid w:val="00AD4AF7"/>
    <w:rsid w:val="00AE128A"/>
    <w:rsid w:val="00AE3431"/>
    <w:rsid w:val="00AE399F"/>
    <w:rsid w:val="00AF0537"/>
    <w:rsid w:val="00AF1A16"/>
    <w:rsid w:val="00AF48E2"/>
    <w:rsid w:val="00AF6546"/>
    <w:rsid w:val="00AF694E"/>
    <w:rsid w:val="00B06ACA"/>
    <w:rsid w:val="00B138E3"/>
    <w:rsid w:val="00B15182"/>
    <w:rsid w:val="00B15268"/>
    <w:rsid w:val="00B215D3"/>
    <w:rsid w:val="00B21698"/>
    <w:rsid w:val="00B22819"/>
    <w:rsid w:val="00B254E8"/>
    <w:rsid w:val="00B260D9"/>
    <w:rsid w:val="00B27785"/>
    <w:rsid w:val="00B27D38"/>
    <w:rsid w:val="00B306D6"/>
    <w:rsid w:val="00B31663"/>
    <w:rsid w:val="00B32C29"/>
    <w:rsid w:val="00B331E8"/>
    <w:rsid w:val="00B33C98"/>
    <w:rsid w:val="00B33E83"/>
    <w:rsid w:val="00B371D5"/>
    <w:rsid w:val="00B37F40"/>
    <w:rsid w:val="00B40208"/>
    <w:rsid w:val="00B4416C"/>
    <w:rsid w:val="00B446E2"/>
    <w:rsid w:val="00B44FB5"/>
    <w:rsid w:val="00B50ED7"/>
    <w:rsid w:val="00B556AA"/>
    <w:rsid w:val="00B570AD"/>
    <w:rsid w:val="00B60CFD"/>
    <w:rsid w:val="00B7075B"/>
    <w:rsid w:val="00B709A0"/>
    <w:rsid w:val="00B755A2"/>
    <w:rsid w:val="00B75DF1"/>
    <w:rsid w:val="00B808EB"/>
    <w:rsid w:val="00B85F81"/>
    <w:rsid w:val="00B91EAC"/>
    <w:rsid w:val="00B923EB"/>
    <w:rsid w:val="00B92921"/>
    <w:rsid w:val="00B94EDF"/>
    <w:rsid w:val="00B95DE8"/>
    <w:rsid w:val="00B96726"/>
    <w:rsid w:val="00BA0944"/>
    <w:rsid w:val="00BA4B03"/>
    <w:rsid w:val="00BB2EB6"/>
    <w:rsid w:val="00BB6327"/>
    <w:rsid w:val="00BB7164"/>
    <w:rsid w:val="00BC2F07"/>
    <w:rsid w:val="00BD2DFC"/>
    <w:rsid w:val="00BF26F7"/>
    <w:rsid w:val="00BF28D5"/>
    <w:rsid w:val="00BF51FC"/>
    <w:rsid w:val="00BF6BF4"/>
    <w:rsid w:val="00C04F0A"/>
    <w:rsid w:val="00C06563"/>
    <w:rsid w:val="00C065F8"/>
    <w:rsid w:val="00C07A3C"/>
    <w:rsid w:val="00C13890"/>
    <w:rsid w:val="00C166F7"/>
    <w:rsid w:val="00C207A8"/>
    <w:rsid w:val="00C315DD"/>
    <w:rsid w:val="00C3522E"/>
    <w:rsid w:val="00C36206"/>
    <w:rsid w:val="00C40012"/>
    <w:rsid w:val="00C414D7"/>
    <w:rsid w:val="00C45837"/>
    <w:rsid w:val="00C4639B"/>
    <w:rsid w:val="00C50C26"/>
    <w:rsid w:val="00C5183E"/>
    <w:rsid w:val="00C5648A"/>
    <w:rsid w:val="00C576C7"/>
    <w:rsid w:val="00C57A84"/>
    <w:rsid w:val="00C60111"/>
    <w:rsid w:val="00C62F6A"/>
    <w:rsid w:val="00C63FE7"/>
    <w:rsid w:val="00C65291"/>
    <w:rsid w:val="00C6660B"/>
    <w:rsid w:val="00C741B9"/>
    <w:rsid w:val="00C75D76"/>
    <w:rsid w:val="00C854E9"/>
    <w:rsid w:val="00C868B4"/>
    <w:rsid w:val="00C9177B"/>
    <w:rsid w:val="00C941E8"/>
    <w:rsid w:val="00C946E5"/>
    <w:rsid w:val="00CA1097"/>
    <w:rsid w:val="00CA23D4"/>
    <w:rsid w:val="00CA6FE3"/>
    <w:rsid w:val="00CC0F10"/>
    <w:rsid w:val="00CC1E4E"/>
    <w:rsid w:val="00CC3A5F"/>
    <w:rsid w:val="00CC55D1"/>
    <w:rsid w:val="00CD16E3"/>
    <w:rsid w:val="00CD2A99"/>
    <w:rsid w:val="00CD7237"/>
    <w:rsid w:val="00CD7FFE"/>
    <w:rsid w:val="00CE1DCE"/>
    <w:rsid w:val="00CE4193"/>
    <w:rsid w:val="00CE473F"/>
    <w:rsid w:val="00CE56F6"/>
    <w:rsid w:val="00CF3256"/>
    <w:rsid w:val="00CF3416"/>
    <w:rsid w:val="00CF51C3"/>
    <w:rsid w:val="00CF5E69"/>
    <w:rsid w:val="00CF7A59"/>
    <w:rsid w:val="00D04EAE"/>
    <w:rsid w:val="00D11D46"/>
    <w:rsid w:val="00D15C7D"/>
    <w:rsid w:val="00D24AEE"/>
    <w:rsid w:val="00D27E8D"/>
    <w:rsid w:val="00D3112B"/>
    <w:rsid w:val="00D31929"/>
    <w:rsid w:val="00D32E4C"/>
    <w:rsid w:val="00D34A01"/>
    <w:rsid w:val="00D420CB"/>
    <w:rsid w:val="00D4585C"/>
    <w:rsid w:val="00D46386"/>
    <w:rsid w:val="00D50443"/>
    <w:rsid w:val="00D5236C"/>
    <w:rsid w:val="00D52E03"/>
    <w:rsid w:val="00D533DF"/>
    <w:rsid w:val="00D541D2"/>
    <w:rsid w:val="00D55F9D"/>
    <w:rsid w:val="00D608D4"/>
    <w:rsid w:val="00D635F5"/>
    <w:rsid w:val="00D66ACB"/>
    <w:rsid w:val="00D67BCD"/>
    <w:rsid w:val="00D70F24"/>
    <w:rsid w:val="00D7148A"/>
    <w:rsid w:val="00D73FB0"/>
    <w:rsid w:val="00D752ED"/>
    <w:rsid w:val="00D8069D"/>
    <w:rsid w:val="00D807FB"/>
    <w:rsid w:val="00D82A71"/>
    <w:rsid w:val="00D82C4A"/>
    <w:rsid w:val="00D84077"/>
    <w:rsid w:val="00D84B85"/>
    <w:rsid w:val="00D85BDC"/>
    <w:rsid w:val="00D90A50"/>
    <w:rsid w:val="00D92979"/>
    <w:rsid w:val="00D94837"/>
    <w:rsid w:val="00D9594E"/>
    <w:rsid w:val="00D97797"/>
    <w:rsid w:val="00D97CB4"/>
    <w:rsid w:val="00DA0DF2"/>
    <w:rsid w:val="00DA0E76"/>
    <w:rsid w:val="00DA4F88"/>
    <w:rsid w:val="00DA5ED5"/>
    <w:rsid w:val="00DA6137"/>
    <w:rsid w:val="00DA7716"/>
    <w:rsid w:val="00DB00BD"/>
    <w:rsid w:val="00DB05B3"/>
    <w:rsid w:val="00DB099B"/>
    <w:rsid w:val="00DB1870"/>
    <w:rsid w:val="00DB3754"/>
    <w:rsid w:val="00DB6B68"/>
    <w:rsid w:val="00DB7F52"/>
    <w:rsid w:val="00DC16AD"/>
    <w:rsid w:val="00DC3998"/>
    <w:rsid w:val="00DC4A85"/>
    <w:rsid w:val="00DD33C8"/>
    <w:rsid w:val="00DD5042"/>
    <w:rsid w:val="00DD5048"/>
    <w:rsid w:val="00DD534E"/>
    <w:rsid w:val="00DE0329"/>
    <w:rsid w:val="00DE0BD5"/>
    <w:rsid w:val="00DE2D39"/>
    <w:rsid w:val="00DE4ACA"/>
    <w:rsid w:val="00DE5B05"/>
    <w:rsid w:val="00DF1E47"/>
    <w:rsid w:val="00DF3EE1"/>
    <w:rsid w:val="00DF50CB"/>
    <w:rsid w:val="00DF55E2"/>
    <w:rsid w:val="00DF7070"/>
    <w:rsid w:val="00DF7D5C"/>
    <w:rsid w:val="00E0377E"/>
    <w:rsid w:val="00E10F1E"/>
    <w:rsid w:val="00E11E53"/>
    <w:rsid w:val="00E17A55"/>
    <w:rsid w:val="00E26CF8"/>
    <w:rsid w:val="00E26DE2"/>
    <w:rsid w:val="00E300CC"/>
    <w:rsid w:val="00E30530"/>
    <w:rsid w:val="00E31733"/>
    <w:rsid w:val="00E3222A"/>
    <w:rsid w:val="00E3346F"/>
    <w:rsid w:val="00E339BD"/>
    <w:rsid w:val="00E37929"/>
    <w:rsid w:val="00E44F37"/>
    <w:rsid w:val="00E54E63"/>
    <w:rsid w:val="00E63B3E"/>
    <w:rsid w:val="00E66C81"/>
    <w:rsid w:val="00E67279"/>
    <w:rsid w:val="00E845B2"/>
    <w:rsid w:val="00E85329"/>
    <w:rsid w:val="00E8546B"/>
    <w:rsid w:val="00E9040D"/>
    <w:rsid w:val="00E9239C"/>
    <w:rsid w:val="00E974AC"/>
    <w:rsid w:val="00E97A92"/>
    <w:rsid w:val="00EA57F5"/>
    <w:rsid w:val="00EA7D7B"/>
    <w:rsid w:val="00EB0B63"/>
    <w:rsid w:val="00EB14A7"/>
    <w:rsid w:val="00EB30BF"/>
    <w:rsid w:val="00EB3693"/>
    <w:rsid w:val="00EC0D07"/>
    <w:rsid w:val="00EC1B3E"/>
    <w:rsid w:val="00EC57D5"/>
    <w:rsid w:val="00ED1028"/>
    <w:rsid w:val="00ED16C6"/>
    <w:rsid w:val="00ED57A2"/>
    <w:rsid w:val="00ED5EB6"/>
    <w:rsid w:val="00ED7FB1"/>
    <w:rsid w:val="00EE7C1A"/>
    <w:rsid w:val="00EF55EF"/>
    <w:rsid w:val="00EF6BDA"/>
    <w:rsid w:val="00EF7355"/>
    <w:rsid w:val="00EF74C2"/>
    <w:rsid w:val="00F01573"/>
    <w:rsid w:val="00F0318B"/>
    <w:rsid w:val="00F17FCE"/>
    <w:rsid w:val="00F207B3"/>
    <w:rsid w:val="00F21C00"/>
    <w:rsid w:val="00F22D57"/>
    <w:rsid w:val="00F2415C"/>
    <w:rsid w:val="00F323DA"/>
    <w:rsid w:val="00F35DE8"/>
    <w:rsid w:val="00F3775A"/>
    <w:rsid w:val="00F4381B"/>
    <w:rsid w:val="00F443D0"/>
    <w:rsid w:val="00F4552E"/>
    <w:rsid w:val="00F46F97"/>
    <w:rsid w:val="00F613A1"/>
    <w:rsid w:val="00F718C4"/>
    <w:rsid w:val="00F75021"/>
    <w:rsid w:val="00F76FCF"/>
    <w:rsid w:val="00F835BA"/>
    <w:rsid w:val="00F849C2"/>
    <w:rsid w:val="00F8679C"/>
    <w:rsid w:val="00F86C84"/>
    <w:rsid w:val="00F873C5"/>
    <w:rsid w:val="00F93974"/>
    <w:rsid w:val="00F96BDB"/>
    <w:rsid w:val="00FA1684"/>
    <w:rsid w:val="00FA2173"/>
    <w:rsid w:val="00FA52EF"/>
    <w:rsid w:val="00FB7D43"/>
    <w:rsid w:val="00FC07CE"/>
    <w:rsid w:val="00FC190D"/>
    <w:rsid w:val="00FC4EBA"/>
    <w:rsid w:val="00FC503D"/>
    <w:rsid w:val="00FD2BD7"/>
    <w:rsid w:val="00FD4DE0"/>
    <w:rsid w:val="00FD5D08"/>
    <w:rsid w:val="00FD5FCB"/>
    <w:rsid w:val="00FD71E1"/>
    <w:rsid w:val="00FE4D38"/>
    <w:rsid w:val="00FE6308"/>
    <w:rsid w:val="00FE67EA"/>
    <w:rsid w:val="00FE7CDF"/>
    <w:rsid w:val="00FF0461"/>
    <w:rsid w:val="00FF09FB"/>
    <w:rsid w:val="00FF59A1"/>
    <w:rsid w:val="00FF61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D863315"/>
  <w14:defaultImageDpi w14:val="32767"/>
  <w15:chartTrackingRefBased/>
  <w15:docId w15:val="{15EC1A01-DEF0-40B5-845A-0D25A3CCC0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756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PlainTable2">
    <w:name w:val="Plain Table 2"/>
    <w:basedOn w:val="TableNormal"/>
    <w:uiPriority w:val="42"/>
    <w:rsid w:val="0051527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CommentReference">
    <w:name w:val="annotation reference"/>
    <w:basedOn w:val="DefaultParagraphFont"/>
    <w:uiPriority w:val="99"/>
    <w:semiHidden/>
    <w:unhideWhenUsed/>
    <w:rsid w:val="00A74AF4"/>
    <w:rPr>
      <w:sz w:val="16"/>
      <w:szCs w:val="16"/>
    </w:rPr>
  </w:style>
  <w:style w:type="paragraph" w:styleId="CommentText">
    <w:name w:val="annotation text"/>
    <w:basedOn w:val="Normal"/>
    <w:link w:val="CommentTextChar"/>
    <w:uiPriority w:val="99"/>
    <w:unhideWhenUsed/>
    <w:rsid w:val="00A74AF4"/>
    <w:pPr>
      <w:spacing w:line="240" w:lineRule="auto"/>
    </w:pPr>
    <w:rPr>
      <w:sz w:val="20"/>
      <w:szCs w:val="20"/>
    </w:rPr>
  </w:style>
  <w:style w:type="character" w:customStyle="1" w:styleId="CommentTextChar">
    <w:name w:val="Comment Text Char"/>
    <w:basedOn w:val="DefaultParagraphFont"/>
    <w:link w:val="CommentText"/>
    <w:uiPriority w:val="99"/>
    <w:rsid w:val="00A74AF4"/>
    <w:rPr>
      <w:sz w:val="20"/>
      <w:szCs w:val="20"/>
    </w:rPr>
  </w:style>
  <w:style w:type="paragraph" w:styleId="CommentSubject">
    <w:name w:val="annotation subject"/>
    <w:basedOn w:val="CommentText"/>
    <w:next w:val="CommentText"/>
    <w:link w:val="CommentSubjectChar"/>
    <w:uiPriority w:val="99"/>
    <w:semiHidden/>
    <w:unhideWhenUsed/>
    <w:rsid w:val="00A74AF4"/>
    <w:rPr>
      <w:b/>
      <w:bCs/>
    </w:rPr>
  </w:style>
  <w:style w:type="character" w:customStyle="1" w:styleId="CommentSubjectChar">
    <w:name w:val="Comment Subject Char"/>
    <w:basedOn w:val="CommentTextChar"/>
    <w:link w:val="CommentSubject"/>
    <w:uiPriority w:val="99"/>
    <w:semiHidden/>
    <w:rsid w:val="00A74AF4"/>
    <w:rPr>
      <w:b/>
      <w:bCs/>
      <w:sz w:val="20"/>
      <w:szCs w:val="20"/>
    </w:rPr>
  </w:style>
  <w:style w:type="paragraph" w:styleId="BalloonText">
    <w:name w:val="Balloon Text"/>
    <w:basedOn w:val="Normal"/>
    <w:link w:val="BalloonTextChar"/>
    <w:uiPriority w:val="99"/>
    <w:semiHidden/>
    <w:unhideWhenUsed/>
    <w:rsid w:val="00A74AF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74AF4"/>
    <w:rPr>
      <w:rFonts w:ascii="Segoe UI" w:hAnsi="Segoe UI" w:cs="Segoe UI"/>
      <w:sz w:val="18"/>
      <w:szCs w:val="18"/>
    </w:rPr>
  </w:style>
  <w:style w:type="character" w:styleId="Hyperlink">
    <w:name w:val="Hyperlink"/>
    <w:basedOn w:val="DefaultParagraphFont"/>
    <w:uiPriority w:val="99"/>
    <w:unhideWhenUsed/>
    <w:rsid w:val="00817D65"/>
    <w:rPr>
      <w:color w:val="0000FF"/>
      <w:u w:val="single"/>
    </w:rPr>
  </w:style>
  <w:style w:type="paragraph" w:styleId="NormalWeb">
    <w:name w:val="Normal (Web)"/>
    <w:basedOn w:val="Normal"/>
    <w:uiPriority w:val="99"/>
    <w:unhideWhenUsed/>
    <w:rsid w:val="00817D65"/>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aliases w:val="plain table 2"/>
    <w:basedOn w:val="TableNormal"/>
    <w:uiPriority w:val="39"/>
    <w:rsid w:val="00F86C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F86C84"/>
    <w:rPr>
      <w:rFonts w:ascii="OpenSans" w:hAnsi="OpenSans" w:hint="default"/>
      <w:b w:val="0"/>
      <w:bCs w:val="0"/>
      <w:i w:val="0"/>
      <w:iCs w:val="0"/>
      <w:color w:val="000000"/>
      <w:sz w:val="36"/>
      <w:szCs w:val="36"/>
    </w:rPr>
  </w:style>
  <w:style w:type="paragraph" w:styleId="Revision">
    <w:name w:val="Revision"/>
    <w:hidden/>
    <w:uiPriority w:val="99"/>
    <w:semiHidden/>
    <w:rsid w:val="001C57AF"/>
    <w:pPr>
      <w:spacing w:after="0" w:line="240" w:lineRule="auto"/>
    </w:pPr>
  </w:style>
  <w:style w:type="character" w:customStyle="1" w:styleId="cf01">
    <w:name w:val="cf01"/>
    <w:basedOn w:val="DefaultParagraphFont"/>
    <w:rsid w:val="0040529D"/>
    <w:rPr>
      <w:rFonts w:ascii="Segoe UI" w:hAnsi="Segoe UI" w:cs="Segoe UI" w:hint="default"/>
      <w:sz w:val="18"/>
      <w:szCs w:val="18"/>
    </w:rPr>
  </w:style>
  <w:style w:type="character" w:styleId="UnresolvedMention">
    <w:name w:val="Unresolved Mention"/>
    <w:basedOn w:val="DefaultParagraphFont"/>
    <w:uiPriority w:val="99"/>
    <w:semiHidden/>
    <w:unhideWhenUsed/>
    <w:rsid w:val="00CD7237"/>
    <w:rPr>
      <w:color w:val="605E5C"/>
      <w:shd w:val="clear" w:color="auto" w:fill="E1DFDD"/>
    </w:rPr>
  </w:style>
  <w:style w:type="character" w:styleId="FollowedHyperlink">
    <w:name w:val="FollowedHyperlink"/>
    <w:basedOn w:val="DefaultParagraphFont"/>
    <w:uiPriority w:val="99"/>
    <w:semiHidden/>
    <w:unhideWhenUsed/>
    <w:rsid w:val="00CD723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649634">
      <w:bodyDiv w:val="1"/>
      <w:marLeft w:val="0"/>
      <w:marRight w:val="0"/>
      <w:marTop w:val="0"/>
      <w:marBottom w:val="0"/>
      <w:divBdr>
        <w:top w:val="none" w:sz="0" w:space="0" w:color="auto"/>
        <w:left w:val="none" w:sz="0" w:space="0" w:color="auto"/>
        <w:bottom w:val="none" w:sz="0" w:space="0" w:color="auto"/>
        <w:right w:val="none" w:sz="0" w:space="0" w:color="auto"/>
      </w:divBdr>
    </w:div>
    <w:div w:id="551890233">
      <w:bodyDiv w:val="1"/>
      <w:marLeft w:val="0"/>
      <w:marRight w:val="0"/>
      <w:marTop w:val="0"/>
      <w:marBottom w:val="0"/>
      <w:divBdr>
        <w:top w:val="none" w:sz="0" w:space="0" w:color="auto"/>
        <w:left w:val="none" w:sz="0" w:space="0" w:color="auto"/>
        <w:bottom w:val="none" w:sz="0" w:space="0" w:color="auto"/>
        <w:right w:val="none" w:sz="0" w:space="0" w:color="auto"/>
      </w:divBdr>
    </w:div>
    <w:div w:id="806706251">
      <w:bodyDiv w:val="1"/>
      <w:marLeft w:val="0"/>
      <w:marRight w:val="0"/>
      <w:marTop w:val="0"/>
      <w:marBottom w:val="0"/>
      <w:divBdr>
        <w:top w:val="none" w:sz="0" w:space="0" w:color="auto"/>
        <w:left w:val="none" w:sz="0" w:space="0" w:color="auto"/>
        <w:bottom w:val="none" w:sz="0" w:space="0" w:color="auto"/>
        <w:right w:val="none" w:sz="0" w:space="0" w:color="auto"/>
      </w:divBdr>
    </w:div>
    <w:div w:id="855997726">
      <w:bodyDiv w:val="1"/>
      <w:marLeft w:val="0"/>
      <w:marRight w:val="0"/>
      <w:marTop w:val="0"/>
      <w:marBottom w:val="0"/>
      <w:divBdr>
        <w:top w:val="none" w:sz="0" w:space="0" w:color="auto"/>
        <w:left w:val="none" w:sz="0" w:space="0" w:color="auto"/>
        <w:bottom w:val="none" w:sz="0" w:space="0" w:color="auto"/>
        <w:right w:val="none" w:sz="0" w:space="0" w:color="auto"/>
      </w:divBdr>
    </w:div>
    <w:div w:id="870142451">
      <w:bodyDiv w:val="1"/>
      <w:marLeft w:val="0"/>
      <w:marRight w:val="0"/>
      <w:marTop w:val="0"/>
      <w:marBottom w:val="0"/>
      <w:divBdr>
        <w:top w:val="none" w:sz="0" w:space="0" w:color="auto"/>
        <w:left w:val="none" w:sz="0" w:space="0" w:color="auto"/>
        <w:bottom w:val="none" w:sz="0" w:space="0" w:color="auto"/>
        <w:right w:val="none" w:sz="0" w:space="0" w:color="auto"/>
      </w:divBdr>
    </w:div>
    <w:div w:id="1111975174">
      <w:bodyDiv w:val="1"/>
      <w:marLeft w:val="0"/>
      <w:marRight w:val="0"/>
      <w:marTop w:val="0"/>
      <w:marBottom w:val="0"/>
      <w:divBdr>
        <w:top w:val="none" w:sz="0" w:space="0" w:color="auto"/>
        <w:left w:val="none" w:sz="0" w:space="0" w:color="auto"/>
        <w:bottom w:val="none" w:sz="0" w:space="0" w:color="auto"/>
        <w:right w:val="none" w:sz="0" w:space="0" w:color="auto"/>
      </w:divBdr>
    </w:div>
    <w:div w:id="1460223724">
      <w:bodyDiv w:val="1"/>
      <w:marLeft w:val="0"/>
      <w:marRight w:val="0"/>
      <w:marTop w:val="0"/>
      <w:marBottom w:val="0"/>
      <w:divBdr>
        <w:top w:val="none" w:sz="0" w:space="0" w:color="auto"/>
        <w:left w:val="none" w:sz="0" w:space="0" w:color="auto"/>
        <w:bottom w:val="none" w:sz="0" w:space="0" w:color="auto"/>
        <w:right w:val="none" w:sz="0" w:space="0" w:color="auto"/>
      </w:divBdr>
    </w:div>
    <w:div w:id="2050567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7.emf"/><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yperlink" Target="https://pubmed.ncbi.nlm.nih.gov/21497273/"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hyperlink" Target="mailto:egrohmann@bht-berlin.de"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emf"/><Relationship Id="rId37" Type="http://schemas.openxmlformats.org/officeDocument/2006/relationships/fontTable" Target="fontTable.xml"/><Relationship Id="rId5" Type="http://schemas.openxmlformats.org/officeDocument/2006/relationships/hyperlink" Target="mailto:sara.gallego@julius-kuehn.de" TargetMode="Externa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emf"/><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emf"/><Relationship Id="rId8" Type="http://schemas.openxmlformats.org/officeDocument/2006/relationships/image" Target="media/image2.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D9CF76-EC1C-4E01-A02D-36D748224C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35</Pages>
  <Words>9263</Words>
  <Characters>52804</Characters>
  <Application>Microsoft Office Word</Application>
  <DocSecurity>0</DocSecurity>
  <Lines>440</Lines>
  <Paragraphs>123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61944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Gallego, Sara</dc:creator>
  <cp:keywords/>
  <dc:description/>
  <cp:lastModifiedBy>Gallego, Sara</cp:lastModifiedBy>
  <cp:revision>3</cp:revision>
  <cp:lastPrinted>2025-07-28T07:07:00Z</cp:lastPrinted>
  <dcterms:created xsi:type="dcterms:W3CDTF">2026-04-27T13:46:00Z</dcterms:created>
  <dcterms:modified xsi:type="dcterms:W3CDTF">2026-04-28T07:34:00Z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547c3e50-f5cc-327a-b997-72d63839aa20</vt:lpwstr>
  </property>
  <property fmtid="{D5CDD505-2E9C-101B-9397-08002B2CF9AE}" pid="4" name="GrammarlyDocumentId">
    <vt:lpwstr>7652596bc86191c879dcdd8c5412c6d15a8c4d23ffe79e04b01680d813e96fb9</vt:lpwstr>
  </property>
  <property fmtid="{D5CDD505-2E9C-101B-9397-08002B2CF9AE}" pid="5" name="Mendeley Recent Style Id 0_1">
    <vt:lpwstr>http://www.zotero.org/styles/american-sociological-association</vt:lpwstr>
  </property>
  <property fmtid="{D5CDD505-2E9C-101B-9397-08002B2CF9AE}" pid="6" name="Mendeley Recent Style Name 0_1">
    <vt:lpwstr>American Sociological Association 6th edition</vt:lpwstr>
  </property>
  <property fmtid="{D5CDD505-2E9C-101B-9397-08002B2CF9AE}" pid="7" name="Mendeley Recent Style Id 1_1">
    <vt:lpwstr>http://www.zotero.org/styles/harvard-cite-them-right</vt:lpwstr>
  </property>
  <property fmtid="{D5CDD505-2E9C-101B-9397-08002B2CF9AE}" pid="8" name="Mendeley Recent Style Name 1_1">
    <vt:lpwstr>Cite Them Right 12th edition - Harvard</vt:lpwstr>
  </property>
  <property fmtid="{D5CDD505-2E9C-101B-9397-08002B2CF9AE}" pid="9" name="Mendeley Recent Style Id 2_1">
    <vt:lpwstr>http://www.zotero.org/styles/harvard1</vt:lpwstr>
  </property>
  <property fmtid="{D5CDD505-2E9C-101B-9397-08002B2CF9AE}" pid="10" name="Mendeley Recent Style Name 2_1">
    <vt:lpwstr>Harvard reference format 1 (deprecated)</vt:lpwstr>
  </property>
  <property fmtid="{D5CDD505-2E9C-101B-9397-08002B2CF9AE}" pid="11" name="Mendeley Recent Style Id 3_1">
    <vt:lpwstr>http://www.zotero.org/styles/ieee</vt:lpwstr>
  </property>
  <property fmtid="{D5CDD505-2E9C-101B-9397-08002B2CF9AE}" pid="12" name="Mendeley Recent Style Name 3_1">
    <vt:lpwstr>IEEE</vt:lpwstr>
  </property>
  <property fmtid="{D5CDD505-2E9C-101B-9397-08002B2CF9AE}" pid="13" name="Mendeley Recent Style Id 4_1">
    <vt:lpwstr>http://www.zotero.org/styles/modern-humanities-research-association</vt:lpwstr>
  </property>
  <property fmtid="{D5CDD505-2E9C-101B-9397-08002B2CF9AE}" pid="14" name="Mendeley Recent Style Name 4_1">
    <vt:lpwstr>Modern Humanities Research Association 3rd edition (note with bibliography)</vt:lpwstr>
  </property>
  <property fmtid="{D5CDD505-2E9C-101B-9397-08002B2CF9AE}" pid="15" name="Mendeley Recent Style Id 5_1">
    <vt:lpwstr>http://www.zotero.org/styles/modern-language-association</vt:lpwstr>
  </property>
  <property fmtid="{D5CDD505-2E9C-101B-9397-08002B2CF9AE}" pid="16" name="Mendeley Recent Style Name 5_1">
    <vt:lpwstr>Modern Language Association 9th edition</vt:lpwstr>
  </property>
  <property fmtid="{D5CDD505-2E9C-101B-9397-08002B2CF9AE}" pid="17" name="Mendeley Recent Style Id 6_1">
    <vt:lpwstr>http://www.zotero.org/styles/nature</vt:lpwstr>
  </property>
  <property fmtid="{D5CDD505-2E9C-101B-9397-08002B2CF9AE}" pid="18" name="Mendeley Recent Style Name 6_1">
    <vt:lpwstr>Nature</vt:lpwstr>
  </property>
  <property fmtid="{D5CDD505-2E9C-101B-9397-08002B2CF9AE}" pid="19" name="Mendeley Recent Style Id 7_1">
    <vt:lpwstr>http://www.zotero.org/styles/science-of-the-total-environment</vt:lpwstr>
  </property>
  <property fmtid="{D5CDD505-2E9C-101B-9397-08002B2CF9AE}" pid="20" name="Mendeley Recent Style Name 7_1">
    <vt:lpwstr>Science of the Total Environment</vt:lpwstr>
  </property>
  <property fmtid="{D5CDD505-2E9C-101B-9397-08002B2CF9AE}" pid="21" name="Mendeley Recent Style Id 8_1">
    <vt:lpwstr>http://www.zotero.org/styles/science-of-the-total-environment-no-parentheses</vt:lpwstr>
  </property>
  <property fmtid="{D5CDD505-2E9C-101B-9397-08002B2CF9AE}" pid="22" name="Mendeley Recent Style Name 8_1">
    <vt:lpwstr>Science of the Total Environment - No Parentheses</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y fmtid="{D5CDD505-2E9C-101B-9397-08002B2CF9AE}" pid="25" name="Mendeley Citation Style_1">
    <vt:lpwstr>http://www.zotero.org/styles/science-of-the-total-environment</vt:lpwstr>
  </property>
</Properties>
</file>