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382FD" w14:textId="3ECE8851" w:rsidR="00BB0F18" w:rsidRPr="00907698" w:rsidRDefault="00BB0F18">
      <w:pPr>
        <w:rPr>
          <w:rFonts w:ascii="Arial" w:hAnsi="Arial" w:cs="Arial"/>
          <w:b/>
          <w:bCs/>
        </w:rPr>
      </w:pPr>
      <w:r w:rsidRPr="00907698">
        <w:rPr>
          <w:rFonts w:ascii="Arial" w:hAnsi="Arial" w:cs="Arial"/>
          <w:b/>
          <w:bCs/>
        </w:rPr>
        <w:t>Table.1</w:t>
      </w:r>
    </w:p>
    <w:tbl>
      <w:tblPr>
        <w:tblStyle w:val="11"/>
        <w:tblW w:w="8500" w:type="dxa"/>
        <w:tblLook w:val="04A0" w:firstRow="1" w:lastRow="0" w:firstColumn="1" w:lastColumn="0" w:noHBand="0" w:noVBand="1"/>
      </w:tblPr>
      <w:tblGrid>
        <w:gridCol w:w="1980"/>
        <w:gridCol w:w="2126"/>
        <w:gridCol w:w="1458"/>
        <w:gridCol w:w="1462"/>
        <w:gridCol w:w="1474"/>
      </w:tblGrid>
      <w:tr w:rsidR="00813552" w:rsidRPr="00813552" w14:paraId="62D2BAC2" w14:textId="77777777" w:rsidTr="002D73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9820FDD" w14:textId="77777777" w:rsidR="00813552" w:rsidRPr="00813552" w:rsidRDefault="00813552" w:rsidP="0081355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3FB69515" w14:textId="04137527" w:rsidR="00813552" w:rsidRPr="00813552" w:rsidRDefault="00813552" w:rsidP="008135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Characteristic</w:t>
            </w:r>
          </w:p>
        </w:tc>
        <w:tc>
          <w:tcPr>
            <w:tcW w:w="1458" w:type="dxa"/>
          </w:tcPr>
          <w:p w14:paraId="5A8223C3" w14:textId="77777777" w:rsidR="00813552" w:rsidRPr="00813552" w:rsidRDefault="00813552" w:rsidP="008135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All Patients</w:t>
            </w:r>
          </w:p>
          <w:p w14:paraId="4DA2E793" w14:textId="77777777" w:rsidR="00813552" w:rsidRPr="00813552" w:rsidRDefault="00813552" w:rsidP="008135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(n=53)</w:t>
            </w:r>
          </w:p>
        </w:tc>
        <w:tc>
          <w:tcPr>
            <w:tcW w:w="1462" w:type="dxa"/>
          </w:tcPr>
          <w:p w14:paraId="7D9AD647" w14:textId="77777777" w:rsidR="00813552" w:rsidRPr="00813552" w:rsidRDefault="00813552" w:rsidP="008135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gramStart"/>
            <w:r w:rsidRPr="00813552">
              <w:rPr>
                <w:rFonts w:ascii="Arial" w:hAnsi="Arial" w:cs="Arial"/>
              </w:rPr>
              <w:t>ctDNA(</w:t>
            </w:r>
            <w:proofErr w:type="gramEnd"/>
            <w:r w:rsidRPr="00813552">
              <w:rPr>
                <w:rFonts w:ascii="Arial" w:hAnsi="Arial" w:cs="Arial"/>
              </w:rPr>
              <w:t>-)</w:t>
            </w:r>
          </w:p>
          <w:p w14:paraId="381B66DE" w14:textId="77777777" w:rsidR="00813552" w:rsidRPr="00813552" w:rsidRDefault="00813552" w:rsidP="008135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(n=37)</w:t>
            </w:r>
          </w:p>
        </w:tc>
        <w:tc>
          <w:tcPr>
            <w:tcW w:w="1474" w:type="dxa"/>
          </w:tcPr>
          <w:p w14:paraId="0E461CE8" w14:textId="77777777" w:rsidR="00813552" w:rsidRPr="00813552" w:rsidRDefault="00813552" w:rsidP="008135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gramStart"/>
            <w:r w:rsidRPr="00813552">
              <w:rPr>
                <w:rFonts w:ascii="Arial" w:hAnsi="Arial" w:cs="Arial"/>
              </w:rPr>
              <w:t>ctDNA(</w:t>
            </w:r>
            <w:proofErr w:type="gramEnd"/>
            <w:r w:rsidRPr="00813552">
              <w:rPr>
                <w:rFonts w:ascii="Arial" w:hAnsi="Arial" w:cs="Arial"/>
              </w:rPr>
              <w:t>+)</w:t>
            </w:r>
          </w:p>
          <w:p w14:paraId="32CFA3FC" w14:textId="77777777" w:rsidR="00813552" w:rsidRPr="00813552" w:rsidRDefault="00813552" w:rsidP="008135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(n=16)</w:t>
            </w:r>
          </w:p>
        </w:tc>
      </w:tr>
      <w:tr w:rsidR="00813552" w:rsidRPr="00813552" w14:paraId="742FE6A7" w14:textId="77777777" w:rsidTr="002D730C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E3514CC" w14:textId="4B0FAA7B" w:rsidR="00813552" w:rsidRPr="00813552" w:rsidRDefault="00813552" w:rsidP="00813552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 xml:space="preserve">Age </w:t>
            </w:r>
          </w:p>
        </w:tc>
        <w:tc>
          <w:tcPr>
            <w:tcW w:w="2126" w:type="dxa"/>
          </w:tcPr>
          <w:p w14:paraId="495397DE" w14:textId="728BEADD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Median, range</w:t>
            </w:r>
          </w:p>
        </w:tc>
        <w:tc>
          <w:tcPr>
            <w:tcW w:w="1458" w:type="dxa"/>
          </w:tcPr>
          <w:p w14:paraId="26F5EF00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69 (33-84)</w:t>
            </w:r>
          </w:p>
        </w:tc>
        <w:tc>
          <w:tcPr>
            <w:tcW w:w="1462" w:type="dxa"/>
          </w:tcPr>
          <w:p w14:paraId="43DE9430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70 (40-84)</w:t>
            </w:r>
          </w:p>
        </w:tc>
        <w:tc>
          <w:tcPr>
            <w:tcW w:w="1474" w:type="dxa"/>
          </w:tcPr>
          <w:p w14:paraId="4CE7D053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59 (33-83)</w:t>
            </w:r>
          </w:p>
        </w:tc>
      </w:tr>
      <w:tr w:rsidR="00813552" w:rsidRPr="00813552" w14:paraId="355222C7" w14:textId="77777777" w:rsidTr="002D730C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</w:tcPr>
          <w:p w14:paraId="74A2725E" w14:textId="442C78D0" w:rsidR="00813552" w:rsidRPr="00813552" w:rsidRDefault="00813552" w:rsidP="00813552">
            <w:pPr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Sex</w:t>
            </w:r>
          </w:p>
        </w:tc>
        <w:tc>
          <w:tcPr>
            <w:tcW w:w="2126" w:type="dxa"/>
          </w:tcPr>
          <w:p w14:paraId="5933B3B9" w14:textId="7CBE0D2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Male</w:t>
            </w:r>
          </w:p>
        </w:tc>
        <w:tc>
          <w:tcPr>
            <w:tcW w:w="1458" w:type="dxa"/>
          </w:tcPr>
          <w:p w14:paraId="2F82B386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32 (60.4%)</w:t>
            </w:r>
          </w:p>
        </w:tc>
        <w:tc>
          <w:tcPr>
            <w:tcW w:w="1462" w:type="dxa"/>
          </w:tcPr>
          <w:p w14:paraId="442DE40F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22 (59.5%)</w:t>
            </w:r>
          </w:p>
        </w:tc>
        <w:tc>
          <w:tcPr>
            <w:tcW w:w="1474" w:type="dxa"/>
          </w:tcPr>
          <w:p w14:paraId="2F92FF1F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10 (62.5%)</w:t>
            </w:r>
          </w:p>
        </w:tc>
      </w:tr>
      <w:tr w:rsidR="00813552" w:rsidRPr="00813552" w14:paraId="5EB4F93B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068C49A9" w14:textId="77777777" w:rsidR="00813552" w:rsidRPr="00813552" w:rsidRDefault="00813552" w:rsidP="0081355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2B0CEFF4" w14:textId="220B8E86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Female</w:t>
            </w:r>
          </w:p>
        </w:tc>
        <w:tc>
          <w:tcPr>
            <w:tcW w:w="1458" w:type="dxa"/>
          </w:tcPr>
          <w:p w14:paraId="2A5E3E4E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21 (39.6%)</w:t>
            </w:r>
          </w:p>
        </w:tc>
        <w:tc>
          <w:tcPr>
            <w:tcW w:w="1462" w:type="dxa"/>
          </w:tcPr>
          <w:p w14:paraId="7C8907EE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15 (40.5%)</w:t>
            </w:r>
          </w:p>
        </w:tc>
        <w:tc>
          <w:tcPr>
            <w:tcW w:w="1474" w:type="dxa"/>
          </w:tcPr>
          <w:p w14:paraId="30022E3F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6 (37.5%)</w:t>
            </w:r>
          </w:p>
        </w:tc>
      </w:tr>
      <w:tr w:rsidR="00813552" w:rsidRPr="00813552" w14:paraId="1AAA2CCD" w14:textId="77777777" w:rsidTr="002D730C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</w:tcPr>
          <w:p w14:paraId="5339BB11" w14:textId="476E2B11" w:rsidR="00813552" w:rsidRPr="00813552" w:rsidRDefault="00813552" w:rsidP="00813552">
            <w:pPr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Location of primary tumor</w:t>
            </w:r>
          </w:p>
        </w:tc>
        <w:tc>
          <w:tcPr>
            <w:tcW w:w="2126" w:type="dxa"/>
          </w:tcPr>
          <w:p w14:paraId="009E2AF8" w14:textId="353858B3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Right Colon</w:t>
            </w:r>
          </w:p>
        </w:tc>
        <w:tc>
          <w:tcPr>
            <w:tcW w:w="1458" w:type="dxa"/>
          </w:tcPr>
          <w:p w14:paraId="4EE3165A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20 (37.7%)</w:t>
            </w:r>
          </w:p>
        </w:tc>
        <w:tc>
          <w:tcPr>
            <w:tcW w:w="1462" w:type="dxa"/>
          </w:tcPr>
          <w:p w14:paraId="78DD659E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15 (40.5%)</w:t>
            </w:r>
          </w:p>
        </w:tc>
        <w:tc>
          <w:tcPr>
            <w:tcW w:w="1474" w:type="dxa"/>
          </w:tcPr>
          <w:p w14:paraId="60904B6B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5 (31.3%)</w:t>
            </w:r>
          </w:p>
        </w:tc>
      </w:tr>
      <w:tr w:rsidR="00813552" w:rsidRPr="00813552" w14:paraId="787180B9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347CF404" w14:textId="77777777" w:rsidR="00813552" w:rsidRPr="00813552" w:rsidRDefault="00813552" w:rsidP="0081355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0D8581A7" w14:textId="4DAF8A1E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Left Colon</w:t>
            </w:r>
          </w:p>
        </w:tc>
        <w:tc>
          <w:tcPr>
            <w:tcW w:w="1458" w:type="dxa"/>
          </w:tcPr>
          <w:p w14:paraId="55CB9A97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14 (26.4%)</w:t>
            </w:r>
          </w:p>
        </w:tc>
        <w:tc>
          <w:tcPr>
            <w:tcW w:w="1462" w:type="dxa"/>
          </w:tcPr>
          <w:p w14:paraId="7EF67229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7 (18.9%)</w:t>
            </w:r>
          </w:p>
        </w:tc>
        <w:tc>
          <w:tcPr>
            <w:tcW w:w="1474" w:type="dxa"/>
          </w:tcPr>
          <w:p w14:paraId="4F8690E5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7 (43.8%)</w:t>
            </w:r>
          </w:p>
        </w:tc>
      </w:tr>
      <w:tr w:rsidR="00813552" w:rsidRPr="00813552" w14:paraId="612938B4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6DA8E84F" w14:textId="77777777" w:rsidR="00813552" w:rsidRPr="00813552" w:rsidRDefault="00813552" w:rsidP="0081355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356429C0" w14:textId="6252787D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Rectum</w:t>
            </w:r>
          </w:p>
        </w:tc>
        <w:tc>
          <w:tcPr>
            <w:tcW w:w="1458" w:type="dxa"/>
          </w:tcPr>
          <w:p w14:paraId="5EA27DFE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19 (35.8%)</w:t>
            </w:r>
          </w:p>
        </w:tc>
        <w:tc>
          <w:tcPr>
            <w:tcW w:w="1462" w:type="dxa"/>
          </w:tcPr>
          <w:p w14:paraId="1AC871E9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15 (40.5%)</w:t>
            </w:r>
          </w:p>
        </w:tc>
        <w:tc>
          <w:tcPr>
            <w:tcW w:w="1474" w:type="dxa"/>
          </w:tcPr>
          <w:p w14:paraId="16C6BC0F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4 (25.0%)</w:t>
            </w:r>
          </w:p>
        </w:tc>
      </w:tr>
      <w:tr w:rsidR="00813552" w:rsidRPr="00813552" w14:paraId="13AF912F" w14:textId="77777777" w:rsidTr="002D730C">
        <w:trPr>
          <w:trHeight w:val="10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375A892" w14:textId="44AAA4ED" w:rsidR="00813552" w:rsidRPr="00813552" w:rsidRDefault="00813552" w:rsidP="00813552">
            <w:pPr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Duration between ctDNA testing and surgery</w:t>
            </w:r>
          </w:p>
        </w:tc>
        <w:tc>
          <w:tcPr>
            <w:tcW w:w="2126" w:type="dxa"/>
          </w:tcPr>
          <w:p w14:paraId="05714682" w14:textId="69ED1DE0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days</w:t>
            </w:r>
          </w:p>
        </w:tc>
        <w:tc>
          <w:tcPr>
            <w:tcW w:w="1458" w:type="dxa"/>
          </w:tcPr>
          <w:p w14:paraId="65AA9907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32 (27-71)</w:t>
            </w:r>
          </w:p>
        </w:tc>
        <w:tc>
          <w:tcPr>
            <w:tcW w:w="1462" w:type="dxa"/>
          </w:tcPr>
          <w:p w14:paraId="5CBD9D66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32 (27-71)</w:t>
            </w:r>
          </w:p>
        </w:tc>
        <w:tc>
          <w:tcPr>
            <w:tcW w:w="1474" w:type="dxa"/>
          </w:tcPr>
          <w:p w14:paraId="714C358F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34 (28-49)</w:t>
            </w:r>
          </w:p>
        </w:tc>
      </w:tr>
      <w:tr w:rsidR="00813552" w:rsidRPr="00813552" w14:paraId="7D558141" w14:textId="77777777" w:rsidTr="002D730C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</w:tcPr>
          <w:p w14:paraId="4B722D5E" w14:textId="5A08C308" w:rsidR="00813552" w:rsidRPr="00813552" w:rsidRDefault="00813552" w:rsidP="00813552">
            <w:pPr>
              <w:rPr>
                <w:rFonts w:ascii="Arial" w:hAnsi="Arial" w:cs="Arial"/>
              </w:rPr>
            </w:pPr>
            <w:proofErr w:type="spellStart"/>
            <w:r w:rsidRPr="00813552">
              <w:rPr>
                <w:rFonts w:ascii="Arial" w:hAnsi="Arial" w:cs="Arial"/>
              </w:rPr>
              <w:t>pStage</w:t>
            </w:r>
            <w:proofErr w:type="spellEnd"/>
          </w:p>
        </w:tc>
        <w:tc>
          <w:tcPr>
            <w:tcW w:w="2126" w:type="dxa"/>
          </w:tcPr>
          <w:p w14:paraId="6187D82D" w14:textId="10E53A3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I</w:t>
            </w:r>
          </w:p>
        </w:tc>
        <w:tc>
          <w:tcPr>
            <w:tcW w:w="1458" w:type="dxa"/>
          </w:tcPr>
          <w:p w14:paraId="337D23AB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4 (7.5%)</w:t>
            </w:r>
          </w:p>
        </w:tc>
        <w:tc>
          <w:tcPr>
            <w:tcW w:w="1462" w:type="dxa"/>
          </w:tcPr>
          <w:p w14:paraId="62CE317C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3 (8.1%)</w:t>
            </w:r>
          </w:p>
        </w:tc>
        <w:tc>
          <w:tcPr>
            <w:tcW w:w="1474" w:type="dxa"/>
          </w:tcPr>
          <w:p w14:paraId="1B4D3E23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 (6.3%)</w:t>
            </w:r>
          </w:p>
        </w:tc>
      </w:tr>
      <w:tr w:rsidR="00813552" w:rsidRPr="00813552" w14:paraId="07B02654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1150812F" w14:textId="77777777" w:rsidR="00813552" w:rsidRPr="00813552" w:rsidRDefault="00813552" w:rsidP="0081355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544C91D3" w14:textId="44F70B8C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II</w:t>
            </w:r>
          </w:p>
        </w:tc>
        <w:tc>
          <w:tcPr>
            <w:tcW w:w="1458" w:type="dxa"/>
          </w:tcPr>
          <w:p w14:paraId="18832532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8 (15.1%)</w:t>
            </w:r>
          </w:p>
        </w:tc>
        <w:tc>
          <w:tcPr>
            <w:tcW w:w="1462" w:type="dxa"/>
          </w:tcPr>
          <w:p w14:paraId="7A36A4F6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8 (21.6%)</w:t>
            </w:r>
          </w:p>
        </w:tc>
        <w:tc>
          <w:tcPr>
            <w:tcW w:w="1474" w:type="dxa"/>
          </w:tcPr>
          <w:p w14:paraId="1D635B3E" w14:textId="52A7F2D8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0</w:t>
            </w:r>
            <w:r w:rsidR="00907698">
              <w:rPr>
                <w:rFonts w:ascii="Arial" w:hAnsi="Arial" w:cs="Arial" w:hint="eastAsia"/>
              </w:rPr>
              <w:t xml:space="preserve"> (0.0%)</w:t>
            </w:r>
          </w:p>
        </w:tc>
      </w:tr>
      <w:tr w:rsidR="00813552" w:rsidRPr="00813552" w14:paraId="31E85462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2855A67B" w14:textId="77777777" w:rsidR="00813552" w:rsidRPr="00813552" w:rsidRDefault="00813552" w:rsidP="0081355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0BBB1EF7" w14:textId="5482E335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III</w:t>
            </w:r>
          </w:p>
        </w:tc>
        <w:tc>
          <w:tcPr>
            <w:tcW w:w="1458" w:type="dxa"/>
          </w:tcPr>
          <w:p w14:paraId="249F90EC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28 (52.8%)</w:t>
            </w:r>
          </w:p>
        </w:tc>
        <w:tc>
          <w:tcPr>
            <w:tcW w:w="1462" w:type="dxa"/>
          </w:tcPr>
          <w:p w14:paraId="18876123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19 (51.4%)</w:t>
            </w:r>
          </w:p>
        </w:tc>
        <w:tc>
          <w:tcPr>
            <w:tcW w:w="1474" w:type="dxa"/>
          </w:tcPr>
          <w:p w14:paraId="1CA6466C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9 (56.3%)</w:t>
            </w:r>
          </w:p>
        </w:tc>
      </w:tr>
      <w:tr w:rsidR="00813552" w:rsidRPr="00813552" w14:paraId="19FB23EA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5677D857" w14:textId="77777777" w:rsidR="00813552" w:rsidRPr="00813552" w:rsidRDefault="00813552" w:rsidP="0081355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38FA0174" w14:textId="3C5350EE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IV</w:t>
            </w:r>
          </w:p>
        </w:tc>
        <w:tc>
          <w:tcPr>
            <w:tcW w:w="1458" w:type="dxa"/>
          </w:tcPr>
          <w:p w14:paraId="6A168E6A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13 (24.5%)</w:t>
            </w:r>
          </w:p>
        </w:tc>
        <w:tc>
          <w:tcPr>
            <w:tcW w:w="1462" w:type="dxa"/>
          </w:tcPr>
          <w:p w14:paraId="7E625916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7 (18.9%)</w:t>
            </w:r>
          </w:p>
        </w:tc>
        <w:tc>
          <w:tcPr>
            <w:tcW w:w="1474" w:type="dxa"/>
          </w:tcPr>
          <w:p w14:paraId="1E00A65E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6 (37.5%)</w:t>
            </w:r>
          </w:p>
        </w:tc>
      </w:tr>
      <w:tr w:rsidR="00813552" w:rsidRPr="00813552" w14:paraId="32941CBF" w14:textId="77777777" w:rsidTr="002D730C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</w:tcPr>
          <w:p w14:paraId="5850A6AB" w14:textId="10D0DBDD" w:rsidR="00813552" w:rsidRPr="00813552" w:rsidRDefault="00813552" w:rsidP="00813552">
            <w:pPr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RAS</w:t>
            </w:r>
          </w:p>
        </w:tc>
        <w:tc>
          <w:tcPr>
            <w:tcW w:w="2126" w:type="dxa"/>
          </w:tcPr>
          <w:p w14:paraId="5B67E87F" w14:textId="63548AC8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Wild-type</w:t>
            </w:r>
          </w:p>
        </w:tc>
        <w:tc>
          <w:tcPr>
            <w:tcW w:w="1458" w:type="dxa"/>
          </w:tcPr>
          <w:p w14:paraId="3C4F415B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19 (35.8%)</w:t>
            </w:r>
          </w:p>
        </w:tc>
        <w:tc>
          <w:tcPr>
            <w:tcW w:w="1462" w:type="dxa"/>
          </w:tcPr>
          <w:p w14:paraId="478B0524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14 (37.8%)</w:t>
            </w:r>
          </w:p>
        </w:tc>
        <w:tc>
          <w:tcPr>
            <w:tcW w:w="1474" w:type="dxa"/>
          </w:tcPr>
          <w:p w14:paraId="3B51220D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5 (31.3%)</w:t>
            </w:r>
          </w:p>
        </w:tc>
      </w:tr>
      <w:tr w:rsidR="00813552" w:rsidRPr="00813552" w14:paraId="12EDFF5C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6D32554F" w14:textId="77777777" w:rsidR="00813552" w:rsidRPr="00813552" w:rsidRDefault="00813552" w:rsidP="0081355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771FA4EC" w14:textId="3D5D1012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Mutant</w:t>
            </w:r>
          </w:p>
        </w:tc>
        <w:tc>
          <w:tcPr>
            <w:tcW w:w="1458" w:type="dxa"/>
          </w:tcPr>
          <w:p w14:paraId="1406F443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22 (41.5%)</w:t>
            </w:r>
          </w:p>
        </w:tc>
        <w:tc>
          <w:tcPr>
            <w:tcW w:w="1462" w:type="dxa"/>
          </w:tcPr>
          <w:p w14:paraId="69D571FF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14 (37.8%)</w:t>
            </w:r>
          </w:p>
        </w:tc>
        <w:tc>
          <w:tcPr>
            <w:tcW w:w="1474" w:type="dxa"/>
          </w:tcPr>
          <w:p w14:paraId="3C8344AA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8 (50.0%)</w:t>
            </w:r>
          </w:p>
        </w:tc>
      </w:tr>
      <w:tr w:rsidR="00813552" w:rsidRPr="00813552" w14:paraId="185A99F2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70424D10" w14:textId="77777777" w:rsidR="00813552" w:rsidRPr="00813552" w:rsidRDefault="00813552" w:rsidP="0081355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4F6A187B" w14:textId="363E4E38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Unknown</w:t>
            </w:r>
          </w:p>
        </w:tc>
        <w:tc>
          <w:tcPr>
            <w:tcW w:w="1458" w:type="dxa"/>
          </w:tcPr>
          <w:p w14:paraId="3439F908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12 (22.6%)</w:t>
            </w:r>
          </w:p>
        </w:tc>
        <w:tc>
          <w:tcPr>
            <w:tcW w:w="1462" w:type="dxa"/>
          </w:tcPr>
          <w:p w14:paraId="2F137349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9 (24.3%)</w:t>
            </w:r>
          </w:p>
        </w:tc>
        <w:tc>
          <w:tcPr>
            <w:tcW w:w="1474" w:type="dxa"/>
          </w:tcPr>
          <w:p w14:paraId="183A8705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3 (18.8%)</w:t>
            </w:r>
          </w:p>
        </w:tc>
      </w:tr>
      <w:tr w:rsidR="00813552" w:rsidRPr="00813552" w14:paraId="60CE6B3B" w14:textId="77777777" w:rsidTr="002D730C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</w:tcPr>
          <w:p w14:paraId="6D882C1D" w14:textId="16169D0E" w:rsidR="00813552" w:rsidRPr="00813552" w:rsidRDefault="00813552" w:rsidP="00813552">
            <w:pPr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BRAF</w:t>
            </w:r>
          </w:p>
        </w:tc>
        <w:tc>
          <w:tcPr>
            <w:tcW w:w="2126" w:type="dxa"/>
          </w:tcPr>
          <w:p w14:paraId="5D2646A3" w14:textId="0F4B7F5B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Wild-type</w:t>
            </w:r>
          </w:p>
        </w:tc>
        <w:tc>
          <w:tcPr>
            <w:tcW w:w="1458" w:type="dxa"/>
          </w:tcPr>
          <w:p w14:paraId="2070CF0E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37 (69.8%)</w:t>
            </w:r>
          </w:p>
        </w:tc>
        <w:tc>
          <w:tcPr>
            <w:tcW w:w="1462" w:type="dxa"/>
          </w:tcPr>
          <w:p w14:paraId="22C41EE2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25 (67.6%)</w:t>
            </w:r>
          </w:p>
        </w:tc>
        <w:tc>
          <w:tcPr>
            <w:tcW w:w="1474" w:type="dxa"/>
          </w:tcPr>
          <w:p w14:paraId="58E192ED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12 (75.0%)</w:t>
            </w:r>
          </w:p>
        </w:tc>
      </w:tr>
      <w:tr w:rsidR="00813552" w:rsidRPr="00813552" w14:paraId="1779EE27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5DF59EF6" w14:textId="77777777" w:rsidR="00813552" w:rsidRPr="00813552" w:rsidRDefault="00813552" w:rsidP="0081355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69F4AE2B" w14:textId="5E6184B2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Mutant</w:t>
            </w:r>
          </w:p>
        </w:tc>
        <w:tc>
          <w:tcPr>
            <w:tcW w:w="1458" w:type="dxa"/>
          </w:tcPr>
          <w:p w14:paraId="6ACA8B80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4 (5.7%)</w:t>
            </w:r>
          </w:p>
        </w:tc>
        <w:tc>
          <w:tcPr>
            <w:tcW w:w="1462" w:type="dxa"/>
          </w:tcPr>
          <w:p w14:paraId="77568C35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3 (8.1%)</w:t>
            </w:r>
          </w:p>
        </w:tc>
        <w:tc>
          <w:tcPr>
            <w:tcW w:w="1474" w:type="dxa"/>
          </w:tcPr>
          <w:p w14:paraId="4E4DBDDF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 (6.3%)</w:t>
            </w:r>
          </w:p>
        </w:tc>
      </w:tr>
      <w:tr w:rsidR="00813552" w:rsidRPr="00813552" w14:paraId="49AE4B73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5F53B7CE" w14:textId="77777777" w:rsidR="00813552" w:rsidRPr="00813552" w:rsidRDefault="00813552" w:rsidP="0081355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3BB2155A" w14:textId="5E2C9B2C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Unknown</w:t>
            </w:r>
          </w:p>
        </w:tc>
        <w:tc>
          <w:tcPr>
            <w:tcW w:w="1458" w:type="dxa"/>
          </w:tcPr>
          <w:p w14:paraId="39E9E69A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12 (28.3%)</w:t>
            </w:r>
          </w:p>
        </w:tc>
        <w:tc>
          <w:tcPr>
            <w:tcW w:w="1462" w:type="dxa"/>
          </w:tcPr>
          <w:p w14:paraId="5D4071AB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9 (24.3%)</w:t>
            </w:r>
          </w:p>
        </w:tc>
        <w:tc>
          <w:tcPr>
            <w:tcW w:w="1474" w:type="dxa"/>
          </w:tcPr>
          <w:p w14:paraId="0C559127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3 (18.8%)</w:t>
            </w:r>
          </w:p>
        </w:tc>
      </w:tr>
      <w:tr w:rsidR="00813552" w:rsidRPr="00813552" w14:paraId="7C9FA8E1" w14:textId="77777777" w:rsidTr="002D730C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</w:tcPr>
          <w:p w14:paraId="544B3E5E" w14:textId="44A6BE05" w:rsidR="00813552" w:rsidRPr="00813552" w:rsidRDefault="00813552" w:rsidP="00813552">
            <w:pPr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MMR</w:t>
            </w:r>
          </w:p>
        </w:tc>
        <w:tc>
          <w:tcPr>
            <w:tcW w:w="2126" w:type="dxa"/>
          </w:tcPr>
          <w:p w14:paraId="02EE0722" w14:textId="7049C025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spellStart"/>
            <w:r w:rsidRPr="00813552">
              <w:rPr>
                <w:rFonts w:ascii="Arial" w:hAnsi="Arial" w:cs="Arial"/>
              </w:rPr>
              <w:t>pMMR</w:t>
            </w:r>
            <w:proofErr w:type="spellEnd"/>
          </w:p>
        </w:tc>
        <w:tc>
          <w:tcPr>
            <w:tcW w:w="1458" w:type="dxa"/>
          </w:tcPr>
          <w:p w14:paraId="009449A5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35 (66.0%)</w:t>
            </w:r>
          </w:p>
        </w:tc>
        <w:tc>
          <w:tcPr>
            <w:tcW w:w="1462" w:type="dxa"/>
          </w:tcPr>
          <w:p w14:paraId="53D9EB73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25 (67.6%)</w:t>
            </w:r>
          </w:p>
        </w:tc>
        <w:tc>
          <w:tcPr>
            <w:tcW w:w="1474" w:type="dxa"/>
          </w:tcPr>
          <w:p w14:paraId="6A2A8791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10 (62.5%)</w:t>
            </w:r>
          </w:p>
        </w:tc>
      </w:tr>
      <w:tr w:rsidR="00813552" w:rsidRPr="00813552" w14:paraId="43404D75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708605A2" w14:textId="77777777" w:rsidR="00813552" w:rsidRPr="00813552" w:rsidRDefault="00813552" w:rsidP="0081355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141EAC76" w14:textId="585D517D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spellStart"/>
            <w:r w:rsidRPr="00813552">
              <w:rPr>
                <w:rFonts w:ascii="Arial" w:hAnsi="Arial" w:cs="Arial"/>
              </w:rPr>
              <w:t>dMMR</w:t>
            </w:r>
            <w:proofErr w:type="spellEnd"/>
          </w:p>
        </w:tc>
        <w:tc>
          <w:tcPr>
            <w:tcW w:w="1458" w:type="dxa"/>
          </w:tcPr>
          <w:p w14:paraId="77CAF3EB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3 (5.7%)</w:t>
            </w:r>
          </w:p>
        </w:tc>
        <w:tc>
          <w:tcPr>
            <w:tcW w:w="1462" w:type="dxa"/>
          </w:tcPr>
          <w:p w14:paraId="3FFC8265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2 (5.4%)</w:t>
            </w:r>
          </w:p>
        </w:tc>
        <w:tc>
          <w:tcPr>
            <w:tcW w:w="1474" w:type="dxa"/>
          </w:tcPr>
          <w:p w14:paraId="552338A1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 (6.3%)</w:t>
            </w:r>
          </w:p>
        </w:tc>
      </w:tr>
      <w:tr w:rsidR="00813552" w:rsidRPr="00813552" w14:paraId="437EDFDA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033A436D" w14:textId="77777777" w:rsidR="00813552" w:rsidRPr="00813552" w:rsidRDefault="00813552" w:rsidP="0081355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14E85A99" w14:textId="0F0C009B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Unknown</w:t>
            </w:r>
          </w:p>
        </w:tc>
        <w:tc>
          <w:tcPr>
            <w:tcW w:w="1458" w:type="dxa"/>
          </w:tcPr>
          <w:p w14:paraId="30E851EF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15 (28.3%)</w:t>
            </w:r>
          </w:p>
        </w:tc>
        <w:tc>
          <w:tcPr>
            <w:tcW w:w="1462" w:type="dxa"/>
          </w:tcPr>
          <w:p w14:paraId="5B9C1A0F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10 (27.0%)</w:t>
            </w:r>
          </w:p>
        </w:tc>
        <w:tc>
          <w:tcPr>
            <w:tcW w:w="1474" w:type="dxa"/>
          </w:tcPr>
          <w:p w14:paraId="0EA0A24B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5 (31.3%)</w:t>
            </w:r>
          </w:p>
        </w:tc>
      </w:tr>
      <w:tr w:rsidR="00813552" w:rsidRPr="00813552" w14:paraId="7C89C45E" w14:textId="77777777" w:rsidTr="002D730C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</w:tcPr>
          <w:p w14:paraId="7820F535" w14:textId="5D20DEBB" w:rsidR="00813552" w:rsidRPr="00813552" w:rsidRDefault="00813552" w:rsidP="00813552">
            <w:pPr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Adjuvant Chemotherap</w:t>
            </w:r>
            <w:r>
              <w:rPr>
                <w:rFonts w:ascii="Arial" w:hAnsi="Arial" w:cs="Arial" w:hint="eastAsia"/>
              </w:rPr>
              <w:t>y (ACT)</w:t>
            </w:r>
          </w:p>
        </w:tc>
        <w:tc>
          <w:tcPr>
            <w:tcW w:w="2126" w:type="dxa"/>
          </w:tcPr>
          <w:p w14:paraId="1E302013" w14:textId="5A7FE5C4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CAPOX</w:t>
            </w:r>
          </w:p>
        </w:tc>
        <w:tc>
          <w:tcPr>
            <w:tcW w:w="1458" w:type="dxa"/>
          </w:tcPr>
          <w:p w14:paraId="374B3944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7 (13.2%)</w:t>
            </w:r>
          </w:p>
        </w:tc>
        <w:tc>
          <w:tcPr>
            <w:tcW w:w="1462" w:type="dxa"/>
          </w:tcPr>
          <w:p w14:paraId="5BE0C0AA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 (2.7%)</w:t>
            </w:r>
          </w:p>
        </w:tc>
        <w:tc>
          <w:tcPr>
            <w:tcW w:w="1474" w:type="dxa"/>
          </w:tcPr>
          <w:p w14:paraId="584C273A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6 (37.5%)</w:t>
            </w:r>
          </w:p>
        </w:tc>
      </w:tr>
      <w:tr w:rsidR="00813552" w:rsidRPr="00813552" w14:paraId="30333ADC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7B9DEE26" w14:textId="77777777" w:rsidR="00813552" w:rsidRPr="00813552" w:rsidRDefault="00813552" w:rsidP="0081355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4C3F445B" w14:textId="779E778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Capecitabine</w:t>
            </w:r>
          </w:p>
        </w:tc>
        <w:tc>
          <w:tcPr>
            <w:tcW w:w="1458" w:type="dxa"/>
          </w:tcPr>
          <w:p w14:paraId="322E3ACA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10 (18.9%)</w:t>
            </w:r>
          </w:p>
        </w:tc>
        <w:tc>
          <w:tcPr>
            <w:tcW w:w="1462" w:type="dxa"/>
          </w:tcPr>
          <w:p w14:paraId="32922828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10 (27.0%)</w:t>
            </w:r>
          </w:p>
        </w:tc>
        <w:tc>
          <w:tcPr>
            <w:tcW w:w="1474" w:type="dxa"/>
          </w:tcPr>
          <w:p w14:paraId="2C1B5907" w14:textId="528A8A22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0</w:t>
            </w:r>
            <w:r w:rsidR="00907698">
              <w:rPr>
                <w:rFonts w:ascii="Arial" w:hAnsi="Arial" w:cs="Arial" w:hint="eastAsia"/>
              </w:rPr>
              <w:t xml:space="preserve"> (0.0%)</w:t>
            </w:r>
          </w:p>
        </w:tc>
      </w:tr>
      <w:tr w:rsidR="00813552" w:rsidRPr="00813552" w14:paraId="60361262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70D4483A" w14:textId="77777777" w:rsidR="00813552" w:rsidRPr="00813552" w:rsidRDefault="00813552" w:rsidP="00813552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3865D12E" w14:textId="155C6264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None</w:t>
            </w:r>
          </w:p>
        </w:tc>
        <w:tc>
          <w:tcPr>
            <w:tcW w:w="1458" w:type="dxa"/>
          </w:tcPr>
          <w:p w14:paraId="3516A196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36 (67.9%)</w:t>
            </w:r>
          </w:p>
        </w:tc>
        <w:tc>
          <w:tcPr>
            <w:tcW w:w="1462" w:type="dxa"/>
          </w:tcPr>
          <w:p w14:paraId="4041C318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26 (70.3%)</w:t>
            </w:r>
          </w:p>
        </w:tc>
        <w:tc>
          <w:tcPr>
            <w:tcW w:w="1474" w:type="dxa"/>
          </w:tcPr>
          <w:p w14:paraId="35E65420" w14:textId="77777777" w:rsidR="00813552" w:rsidRPr="00813552" w:rsidRDefault="00813552" w:rsidP="008135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3552">
              <w:rPr>
                <w:rFonts w:ascii="Arial" w:hAnsi="Arial" w:cs="Arial"/>
              </w:rPr>
              <w:t>10* (62.5%)</w:t>
            </w:r>
          </w:p>
        </w:tc>
      </w:tr>
      <w:tr w:rsidR="006F7BCC" w:rsidRPr="00813552" w14:paraId="3FE97E48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</w:tcPr>
          <w:p w14:paraId="62C2AEEB" w14:textId="43B6F8C5" w:rsidR="006F7BCC" w:rsidRPr="00813552" w:rsidRDefault="006F7BCC" w:rsidP="006F7BCC">
            <w:pPr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ECOG performance status</w:t>
            </w:r>
          </w:p>
        </w:tc>
        <w:tc>
          <w:tcPr>
            <w:tcW w:w="2126" w:type="dxa"/>
          </w:tcPr>
          <w:p w14:paraId="61BD5EA9" w14:textId="5D7288DD" w:rsidR="006F7BCC" w:rsidRPr="00813552" w:rsidRDefault="006F7BCC" w:rsidP="006F7B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</w:p>
        </w:tc>
        <w:tc>
          <w:tcPr>
            <w:tcW w:w="1458" w:type="dxa"/>
          </w:tcPr>
          <w:p w14:paraId="38E56BD0" w14:textId="55570906" w:rsidR="006F7BCC" w:rsidRPr="00813552" w:rsidRDefault="006F7BCC" w:rsidP="006F7B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 (96.2%)</w:t>
            </w:r>
          </w:p>
        </w:tc>
        <w:tc>
          <w:tcPr>
            <w:tcW w:w="1462" w:type="dxa"/>
          </w:tcPr>
          <w:p w14:paraId="5465CC0D" w14:textId="0701FD74" w:rsidR="006F7BCC" w:rsidRPr="00813552" w:rsidRDefault="006F7BCC" w:rsidP="006F7B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 (97.3%)</w:t>
            </w:r>
          </w:p>
        </w:tc>
        <w:tc>
          <w:tcPr>
            <w:tcW w:w="1474" w:type="dxa"/>
          </w:tcPr>
          <w:p w14:paraId="6051DF1E" w14:textId="72650F8C" w:rsidR="006F7BCC" w:rsidRPr="00813552" w:rsidRDefault="006F7BCC" w:rsidP="006F7B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 (93.8%)</w:t>
            </w:r>
          </w:p>
        </w:tc>
      </w:tr>
      <w:tr w:rsidR="006F7BCC" w:rsidRPr="00813552" w14:paraId="744E354F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7B9E57B6" w14:textId="77777777" w:rsidR="006F7BCC" w:rsidRPr="00813552" w:rsidRDefault="006F7BCC" w:rsidP="006F7BCC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0497CCDE" w14:textId="0DF96453" w:rsidR="006F7BCC" w:rsidRPr="00813552" w:rsidRDefault="006F7BCC" w:rsidP="006F7B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</w:p>
        </w:tc>
        <w:tc>
          <w:tcPr>
            <w:tcW w:w="1458" w:type="dxa"/>
          </w:tcPr>
          <w:p w14:paraId="4E9B1BEB" w14:textId="2A1267D8" w:rsidR="006F7BCC" w:rsidRPr="00813552" w:rsidRDefault="006F7BCC" w:rsidP="006F7B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(3.8%)</w:t>
            </w:r>
          </w:p>
        </w:tc>
        <w:tc>
          <w:tcPr>
            <w:tcW w:w="1462" w:type="dxa"/>
          </w:tcPr>
          <w:p w14:paraId="2F8AD3D9" w14:textId="1F269839" w:rsidR="006F7BCC" w:rsidRPr="00813552" w:rsidRDefault="006F7BCC" w:rsidP="006F7B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(2.7%)</w:t>
            </w:r>
          </w:p>
        </w:tc>
        <w:tc>
          <w:tcPr>
            <w:tcW w:w="1474" w:type="dxa"/>
          </w:tcPr>
          <w:p w14:paraId="7BEDFEA0" w14:textId="26AA7283" w:rsidR="006F7BCC" w:rsidRPr="00813552" w:rsidRDefault="006F7BCC" w:rsidP="006F7B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(6.3%)</w:t>
            </w:r>
          </w:p>
        </w:tc>
      </w:tr>
      <w:tr w:rsidR="006F7BCC" w:rsidRPr="00813552" w14:paraId="54626150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77601B32" w14:textId="77777777" w:rsidR="006F7BCC" w:rsidRPr="00813552" w:rsidRDefault="006F7BCC" w:rsidP="006F7BCC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3D0044FA" w14:textId="6236A794" w:rsidR="006F7BCC" w:rsidRPr="00813552" w:rsidRDefault="006F7BCC" w:rsidP="006F7B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2-4</w:t>
            </w:r>
          </w:p>
        </w:tc>
        <w:tc>
          <w:tcPr>
            <w:tcW w:w="1458" w:type="dxa"/>
          </w:tcPr>
          <w:p w14:paraId="4E62EF61" w14:textId="73F7E115" w:rsidR="006F7BCC" w:rsidRPr="00813552" w:rsidRDefault="006F7BCC" w:rsidP="006F7B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462" w:type="dxa"/>
          </w:tcPr>
          <w:p w14:paraId="44863DCC" w14:textId="0782C623" w:rsidR="006F7BCC" w:rsidRPr="00813552" w:rsidRDefault="006F7BCC" w:rsidP="006F7B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474" w:type="dxa"/>
          </w:tcPr>
          <w:p w14:paraId="6CFD819D" w14:textId="3EF7E895" w:rsidR="006F7BCC" w:rsidRPr="00813552" w:rsidRDefault="006F7BCC" w:rsidP="006F7B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524D98" w:rsidRPr="00813552" w14:paraId="10D9E6F9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</w:tcPr>
          <w:p w14:paraId="548B9A58" w14:textId="3D0BEBEE" w:rsidR="00524D98" w:rsidRPr="00813552" w:rsidRDefault="00487057" w:rsidP="002D730C">
            <w:pPr>
              <w:rPr>
                <w:rFonts w:ascii="Arial" w:hAnsi="Arial" w:cs="Arial"/>
              </w:rPr>
            </w:pPr>
            <w:r w:rsidRPr="00487057">
              <w:rPr>
                <w:rFonts w:ascii="Arial" w:hAnsi="Arial" w:cs="Arial"/>
              </w:rPr>
              <w:t>Comorbidities</w:t>
            </w:r>
          </w:p>
        </w:tc>
        <w:tc>
          <w:tcPr>
            <w:tcW w:w="2126" w:type="dxa"/>
          </w:tcPr>
          <w:p w14:paraId="0AAD0122" w14:textId="4AF07DC9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/>
              </w:rPr>
              <w:t>Any</w:t>
            </w:r>
          </w:p>
        </w:tc>
        <w:tc>
          <w:tcPr>
            <w:tcW w:w="1458" w:type="dxa"/>
          </w:tcPr>
          <w:p w14:paraId="2A111CB1" w14:textId="50E3056C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 (62.2%)</w:t>
            </w:r>
          </w:p>
        </w:tc>
        <w:tc>
          <w:tcPr>
            <w:tcW w:w="1462" w:type="dxa"/>
          </w:tcPr>
          <w:p w14:paraId="6D8673A3" w14:textId="3053F02E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 (67.6%)</w:t>
            </w:r>
          </w:p>
        </w:tc>
        <w:tc>
          <w:tcPr>
            <w:tcW w:w="1474" w:type="dxa"/>
          </w:tcPr>
          <w:p w14:paraId="5A0F1D0A" w14:textId="1F31D66D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 (50.0%)</w:t>
            </w:r>
          </w:p>
        </w:tc>
      </w:tr>
      <w:tr w:rsidR="00524D98" w:rsidRPr="00813552" w14:paraId="46D95F46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127E85DF" w14:textId="77777777" w:rsidR="00524D98" w:rsidRPr="00813552" w:rsidRDefault="00524D98" w:rsidP="002D730C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1AE28452" w14:textId="55FBD289" w:rsidR="00524D98" w:rsidRDefault="00524D98" w:rsidP="002D730C">
            <w:pPr>
              <w:ind w:firstLineChars="50" w:firstLine="1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/>
              </w:rPr>
              <w:t>Chronic kidney disease</w:t>
            </w:r>
          </w:p>
        </w:tc>
        <w:tc>
          <w:tcPr>
            <w:tcW w:w="1458" w:type="dxa"/>
          </w:tcPr>
          <w:p w14:paraId="7EFAFC20" w14:textId="38C8C1CA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(5.7%)</w:t>
            </w:r>
          </w:p>
        </w:tc>
        <w:tc>
          <w:tcPr>
            <w:tcW w:w="1462" w:type="dxa"/>
          </w:tcPr>
          <w:p w14:paraId="7DA75C9F" w14:textId="08BF2B11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(2.7%)</w:t>
            </w:r>
          </w:p>
        </w:tc>
        <w:tc>
          <w:tcPr>
            <w:tcW w:w="1474" w:type="dxa"/>
          </w:tcPr>
          <w:p w14:paraId="1899297D" w14:textId="28E3E5FF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(12.5%)</w:t>
            </w:r>
          </w:p>
        </w:tc>
      </w:tr>
      <w:tr w:rsidR="00524D98" w:rsidRPr="00813552" w14:paraId="3875C0E4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1C28E97B" w14:textId="77777777" w:rsidR="00524D98" w:rsidRPr="00813552" w:rsidRDefault="00524D98" w:rsidP="002D730C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6891E07C" w14:textId="49FB31AA" w:rsidR="00524D98" w:rsidRDefault="00524D98" w:rsidP="002D730C">
            <w:pPr>
              <w:ind w:firstLineChars="50" w:firstLine="1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/>
              </w:rPr>
              <w:t>Hypertension</w:t>
            </w:r>
          </w:p>
        </w:tc>
        <w:tc>
          <w:tcPr>
            <w:tcW w:w="1458" w:type="dxa"/>
          </w:tcPr>
          <w:p w14:paraId="3F5DD5DB" w14:textId="44AD3248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 (41.5%)</w:t>
            </w:r>
          </w:p>
        </w:tc>
        <w:tc>
          <w:tcPr>
            <w:tcW w:w="1462" w:type="dxa"/>
          </w:tcPr>
          <w:p w14:paraId="0DE2001D" w14:textId="436EC0BC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 (43.2%)</w:t>
            </w:r>
          </w:p>
        </w:tc>
        <w:tc>
          <w:tcPr>
            <w:tcW w:w="1474" w:type="dxa"/>
          </w:tcPr>
          <w:p w14:paraId="322B0BF0" w14:textId="0AE4B834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 (37.5%)</w:t>
            </w:r>
          </w:p>
        </w:tc>
      </w:tr>
      <w:tr w:rsidR="00524D98" w:rsidRPr="00813552" w14:paraId="02A8FF03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7C94B48B" w14:textId="77777777" w:rsidR="00524D98" w:rsidRPr="00813552" w:rsidRDefault="00524D98" w:rsidP="002D730C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6FDF2D62" w14:textId="06EC7850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/>
              </w:rPr>
              <w:t xml:space="preserve"> Diabetes Mellitus</w:t>
            </w:r>
          </w:p>
        </w:tc>
        <w:tc>
          <w:tcPr>
            <w:tcW w:w="1458" w:type="dxa"/>
          </w:tcPr>
          <w:p w14:paraId="5FDCF03A" w14:textId="2DB005B1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 (15.1%)</w:t>
            </w:r>
          </w:p>
        </w:tc>
        <w:tc>
          <w:tcPr>
            <w:tcW w:w="1462" w:type="dxa"/>
          </w:tcPr>
          <w:p w14:paraId="39F8C301" w14:textId="54D72C91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 (18.9%)</w:t>
            </w:r>
          </w:p>
        </w:tc>
        <w:tc>
          <w:tcPr>
            <w:tcW w:w="1474" w:type="dxa"/>
          </w:tcPr>
          <w:p w14:paraId="175DC05A" w14:textId="5DD5ABA3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(6.3%)</w:t>
            </w:r>
          </w:p>
        </w:tc>
      </w:tr>
      <w:tr w:rsidR="00524D98" w:rsidRPr="00813552" w14:paraId="1D2C5323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284BC00D" w14:textId="77777777" w:rsidR="00524D98" w:rsidRPr="00813552" w:rsidRDefault="00524D98" w:rsidP="002D730C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7D1381C5" w14:textId="38D05773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/>
              </w:rPr>
              <w:t xml:space="preserve"> Atrial Fibrillation</w:t>
            </w:r>
          </w:p>
        </w:tc>
        <w:tc>
          <w:tcPr>
            <w:tcW w:w="1458" w:type="dxa"/>
          </w:tcPr>
          <w:p w14:paraId="70666B9C" w14:textId="044234F0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(5.7%)</w:t>
            </w:r>
          </w:p>
        </w:tc>
        <w:tc>
          <w:tcPr>
            <w:tcW w:w="1462" w:type="dxa"/>
          </w:tcPr>
          <w:p w14:paraId="243B220E" w14:textId="7AF59794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(5.4%)</w:t>
            </w:r>
          </w:p>
        </w:tc>
        <w:tc>
          <w:tcPr>
            <w:tcW w:w="1474" w:type="dxa"/>
          </w:tcPr>
          <w:p w14:paraId="0B963999" w14:textId="3AC4F20A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(6.3%)</w:t>
            </w:r>
          </w:p>
        </w:tc>
      </w:tr>
      <w:tr w:rsidR="00524D98" w:rsidRPr="00813552" w14:paraId="7BCDE646" w14:textId="77777777" w:rsidTr="002D730C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</w:tcPr>
          <w:p w14:paraId="46EE4A37" w14:textId="77777777" w:rsidR="00524D98" w:rsidRPr="00813552" w:rsidRDefault="00524D98" w:rsidP="002D730C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3EA2049C" w14:textId="30864B6A" w:rsidR="00524D98" w:rsidRDefault="00524D98" w:rsidP="002D730C">
            <w:pPr>
              <w:ind w:firstLineChars="50" w:firstLine="1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/>
              </w:rPr>
              <w:t>Stroke</w:t>
            </w:r>
          </w:p>
        </w:tc>
        <w:tc>
          <w:tcPr>
            <w:tcW w:w="1458" w:type="dxa"/>
          </w:tcPr>
          <w:p w14:paraId="6897AC56" w14:textId="2B07FCEC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 (11.3%)</w:t>
            </w:r>
          </w:p>
        </w:tc>
        <w:tc>
          <w:tcPr>
            <w:tcW w:w="1462" w:type="dxa"/>
          </w:tcPr>
          <w:p w14:paraId="1DBB4D04" w14:textId="6C7EB449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13.5%)</w:t>
            </w:r>
          </w:p>
        </w:tc>
        <w:tc>
          <w:tcPr>
            <w:tcW w:w="1474" w:type="dxa"/>
          </w:tcPr>
          <w:p w14:paraId="358649E7" w14:textId="53D74A75" w:rsidR="00524D98" w:rsidRDefault="00524D98" w:rsidP="002D7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(6.3%)</w:t>
            </w:r>
          </w:p>
        </w:tc>
      </w:tr>
    </w:tbl>
    <w:p w14:paraId="3AA37A62" w14:textId="40FAC6F1" w:rsidR="00882163" w:rsidRPr="00813552" w:rsidRDefault="00813552" w:rsidP="00813552">
      <w:pPr>
        <w:spacing w:line="240" w:lineRule="auto"/>
        <w:rPr>
          <w:rFonts w:ascii="Arial" w:hAnsi="Arial" w:cs="Arial"/>
        </w:rPr>
      </w:pPr>
      <w:bookmarkStart w:id="0" w:name="_Hlk213077420"/>
      <w:r w:rsidRPr="4B9AB975">
        <w:rPr>
          <w:rFonts w:ascii="Arial" w:hAnsi="Arial" w:cs="Arial"/>
          <w:color w:val="000000" w:themeColor="text1"/>
        </w:rPr>
        <w:t>*</w:t>
      </w:r>
      <w:r>
        <w:rPr>
          <w:rFonts w:ascii="Arial" w:hAnsi="Arial" w:cs="Arial"/>
          <w:color w:val="000000" w:themeColor="text1"/>
        </w:rPr>
        <w:t>N</w:t>
      </w:r>
      <w:r>
        <w:rPr>
          <w:rFonts w:ascii="Arial" w:hAnsi="Arial" w:cs="Arial" w:hint="eastAsia"/>
          <w:color w:val="000000" w:themeColor="text1"/>
        </w:rPr>
        <w:t xml:space="preserve">ine of 10 patients </w:t>
      </w:r>
      <w:r>
        <w:rPr>
          <w:rFonts w:ascii="Arial" w:hAnsi="Arial" w:cs="Arial"/>
          <w:color w:val="000000" w:themeColor="text1"/>
        </w:rPr>
        <w:t>did not</w:t>
      </w:r>
      <w:r>
        <w:rPr>
          <w:rFonts w:ascii="Arial" w:hAnsi="Arial" w:cs="Arial" w:hint="eastAsia"/>
          <w:color w:val="000000" w:themeColor="text1"/>
        </w:rPr>
        <w:t xml:space="preserve"> receive ACT because metastatic lesions </w:t>
      </w:r>
      <w:r w:rsidRPr="4B9AB975">
        <w:rPr>
          <w:rFonts w:ascii="Arial" w:hAnsi="Arial" w:cs="Arial"/>
          <w:color w:val="000000" w:themeColor="text1"/>
        </w:rPr>
        <w:t>were</w:t>
      </w:r>
      <w:r>
        <w:rPr>
          <w:rFonts w:ascii="Arial" w:hAnsi="Arial" w:cs="Arial" w:hint="eastAsia"/>
          <w:color w:val="000000" w:themeColor="text1"/>
        </w:rPr>
        <w:t xml:space="preserve"> detected on imaging scans.</w:t>
      </w:r>
      <w:bookmarkEnd w:id="0"/>
    </w:p>
    <w:sectPr w:rsidR="00882163" w:rsidRPr="0081355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A1A2A" w14:textId="77777777" w:rsidR="00296788" w:rsidRDefault="00296788" w:rsidP="00296788">
      <w:pPr>
        <w:spacing w:after="0" w:line="240" w:lineRule="auto"/>
      </w:pPr>
      <w:r>
        <w:separator/>
      </w:r>
    </w:p>
  </w:endnote>
  <w:endnote w:type="continuationSeparator" w:id="0">
    <w:p w14:paraId="53799AB8" w14:textId="77777777" w:rsidR="00296788" w:rsidRDefault="00296788" w:rsidP="00296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1D198A" w14:textId="77777777" w:rsidR="00296788" w:rsidRDefault="00296788" w:rsidP="00296788">
      <w:pPr>
        <w:spacing w:after="0" w:line="240" w:lineRule="auto"/>
      </w:pPr>
      <w:r>
        <w:separator/>
      </w:r>
    </w:p>
  </w:footnote>
  <w:footnote w:type="continuationSeparator" w:id="0">
    <w:p w14:paraId="6B767581" w14:textId="77777777" w:rsidR="00296788" w:rsidRDefault="00296788" w:rsidP="002967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F18"/>
    <w:rsid w:val="000809EC"/>
    <w:rsid w:val="001D034E"/>
    <w:rsid w:val="00210C3F"/>
    <w:rsid w:val="00296788"/>
    <w:rsid w:val="002D730C"/>
    <w:rsid w:val="00330CCD"/>
    <w:rsid w:val="004371F1"/>
    <w:rsid w:val="00487057"/>
    <w:rsid w:val="00524D98"/>
    <w:rsid w:val="00536E78"/>
    <w:rsid w:val="006F7BCC"/>
    <w:rsid w:val="006F7C9B"/>
    <w:rsid w:val="0080610F"/>
    <w:rsid w:val="00813552"/>
    <w:rsid w:val="00882163"/>
    <w:rsid w:val="00907698"/>
    <w:rsid w:val="00BB0F18"/>
    <w:rsid w:val="00D07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A8E8995"/>
  <w15:chartTrackingRefBased/>
  <w15:docId w15:val="{68A1F395-FE10-42BE-A124-5CFA97139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0F18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B0F1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0F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0F1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0F1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0F1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0F1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0F1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0F1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0F1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B0F1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B0F1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B0F1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B0F1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B0F1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B0F1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B0F1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B0F1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B0F1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B0F1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B0F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0F1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B0F1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B0F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B0F1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B0F1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B0F1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B0F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B0F1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B0F18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BB0F18"/>
    <w:pPr>
      <w:spacing w:after="0" w:line="240" w:lineRule="auto"/>
    </w:pPr>
    <w:tblPr/>
  </w:style>
  <w:style w:type="character" w:styleId="ab">
    <w:name w:val="annotation reference"/>
    <w:basedOn w:val="a0"/>
    <w:uiPriority w:val="99"/>
    <w:semiHidden/>
    <w:unhideWhenUsed/>
    <w:rsid w:val="00BB0F1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BB0F18"/>
  </w:style>
  <w:style w:type="character" w:customStyle="1" w:styleId="ad">
    <w:name w:val="コメント文字列 (文字)"/>
    <w:basedOn w:val="a0"/>
    <w:link w:val="ac"/>
    <w:uiPriority w:val="99"/>
    <w:rsid w:val="00BB0F18"/>
  </w:style>
  <w:style w:type="table" w:styleId="ae">
    <w:name w:val="Grid Table Light"/>
    <w:basedOn w:val="a1"/>
    <w:uiPriority w:val="40"/>
    <w:rsid w:val="0081355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1">
    <w:name w:val="Grid Table 1 Light"/>
    <w:basedOn w:val="a1"/>
    <w:uiPriority w:val="46"/>
    <w:rsid w:val="0081355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f">
    <w:name w:val="header"/>
    <w:basedOn w:val="a"/>
    <w:link w:val="af0"/>
    <w:uiPriority w:val="99"/>
    <w:unhideWhenUsed/>
    <w:rsid w:val="0029678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296788"/>
  </w:style>
  <w:style w:type="paragraph" w:styleId="af1">
    <w:name w:val="footer"/>
    <w:basedOn w:val="a"/>
    <w:link w:val="af2"/>
    <w:uiPriority w:val="99"/>
    <w:unhideWhenUsed/>
    <w:rsid w:val="00296788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2967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結子 福本</dc:creator>
  <cp:keywords/>
  <dc:description/>
  <cp:lastModifiedBy>KATAOKA KOZO</cp:lastModifiedBy>
  <cp:revision>2</cp:revision>
  <dcterms:created xsi:type="dcterms:W3CDTF">2025-11-12T02:13:00Z</dcterms:created>
  <dcterms:modified xsi:type="dcterms:W3CDTF">2025-11-12T02:13:00Z</dcterms:modified>
</cp:coreProperties>
</file>