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D4988" w14:textId="77777777" w:rsidR="00FF50D1" w:rsidRDefault="00FF50D1" w:rsidP="00FF50D1">
      <w:pPr>
        <w:pStyle w:val="Heading1"/>
      </w:pPr>
      <w:r>
        <w:t>Appendix</w:t>
      </w:r>
    </w:p>
    <w:p w14:paraId="425AA259" w14:textId="77777777" w:rsidR="00FF50D1" w:rsidRDefault="00FF50D1" w:rsidP="00FF50D1">
      <w:pPr>
        <w:pStyle w:val="Heading1"/>
      </w:pPr>
      <w:r>
        <w:t>AI Literacy Constructs Named, Defined, and Measured by Study</w:t>
      </w:r>
    </w:p>
    <w:p w14:paraId="2A131629" w14:textId="77777777" w:rsidR="00FF50D1" w:rsidRPr="0012327C" w:rsidRDefault="00FF50D1" w:rsidP="00FF50D1">
      <w:r>
        <w:t>The following Table contains the list of AI literacy constructs, their definitions, and the studies that measured them. In cases where the researchers did not define their constructs, only the construct names are provided.</w:t>
      </w:r>
    </w:p>
    <w:p w14:paraId="3945F6F7" w14:textId="77777777" w:rsidR="00FF50D1" w:rsidRPr="00486BA6" w:rsidRDefault="00FF50D1" w:rsidP="00FF50D1"/>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10"/>
        <w:gridCol w:w="180"/>
        <w:gridCol w:w="3970"/>
      </w:tblGrid>
      <w:tr w:rsidR="00FF50D1" w14:paraId="42FDEBA9" w14:textId="77777777" w:rsidTr="008D78B8">
        <w:trPr>
          <w:cantSplit/>
          <w:tblHeader/>
        </w:trPr>
        <w:tc>
          <w:tcPr>
            <w:tcW w:w="5210" w:type="dxa"/>
            <w:tcBorders>
              <w:left w:val="single" w:sz="8" w:space="0" w:color="FFFFFF"/>
              <w:right w:val="single" w:sz="8" w:space="0" w:color="FFFFFF"/>
            </w:tcBorders>
            <w:tcMar>
              <w:top w:w="100" w:type="dxa"/>
              <w:left w:w="100" w:type="dxa"/>
              <w:bottom w:w="100" w:type="dxa"/>
              <w:right w:w="100" w:type="dxa"/>
            </w:tcMar>
          </w:tcPr>
          <w:p w14:paraId="4C2033ED" w14:textId="77777777" w:rsidR="00FF50D1" w:rsidRDefault="00FF50D1" w:rsidP="008D78B8">
            <w:pPr>
              <w:widowControl w:val="0"/>
              <w:rPr>
                <w:b/>
              </w:rPr>
            </w:pPr>
            <w:r>
              <w:rPr>
                <w:b/>
              </w:rPr>
              <w:t>Construct Names and Definitions</w:t>
            </w:r>
          </w:p>
        </w:tc>
        <w:tc>
          <w:tcPr>
            <w:tcW w:w="4150" w:type="dxa"/>
            <w:gridSpan w:val="2"/>
            <w:tcBorders>
              <w:left w:val="single" w:sz="8" w:space="0" w:color="FFFFFF"/>
              <w:right w:val="single" w:sz="8" w:space="0" w:color="FFFFFF"/>
            </w:tcBorders>
            <w:tcMar>
              <w:top w:w="100" w:type="dxa"/>
              <w:left w:w="100" w:type="dxa"/>
              <w:bottom w:w="100" w:type="dxa"/>
              <w:right w:w="100" w:type="dxa"/>
            </w:tcMar>
          </w:tcPr>
          <w:p w14:paraId="0A74EEE8" w14:textId="77777777" w:rsidR="00FF50D1" w:rsidRDefault="00FF50D1" w:rsidP="008D78B8">
            <w:pPr>
              <w:widowControl w:val="0"/>
              <w:jc w:val="center"/>
              <w:rPr>
                <w:b/>
              </w:rPr>
            </w:pPr>
            <w:r>
              <w:rPr>
                <w:b/>
              </w:rPr>
              <w:t>Study</w:t>
            </w:r>
          </w:p>
        </w:tc>
      </w:tr>
      <w:tr w:rsidR="00FF50D1" w14:paraId="726CA278" w14:textId="77777777" w:rsidTr="008D78B8">
        <w:trPr>
          <w:cantSplit/>
        </w:trPr>
        <w:tc>
          <w:tcPr>
            <w:tcW w:w="5390" w:type="dxa"/>
            <w:gridSpan w:val="2"/>
            <w:tcBorders>
              <w:left w:val="single" w:sz="8" w:space="0" w:color="FFFFFF"/>
              <w:right w:val="single" w:sz="8" w:space="0" w:color="FFFFFF"/>
            </w:tcBorders>
            <w:tcMar>
              <w:top w:w="100" w:type="dxa"/>
              <w:left w:w="100" w:type="dxa"/>
              <w:bottom w:w="100" w:type="dxa"/>
              <w:right w:w="100" w:type="dxa"/>
            </w:tcMar>
          </w:tcPr>
          <w:p w14:paraId="224680C6" w14:textId="77777777" w:rsidR="00FF50D1" w:rsidRPr="0017458D" w:rsidRDefault="00FF50D1" w:rsidP="008D78B8">
            <w:r w:rsidRPr="00511340">
              <w:rPr>
                <w:b/>
                <w:bCs/>
              </w:rPr>
              <w:t>Apply AI</w:t>
            </w:r>
            <w:r>
              <w:rPr>
                <w:b/>
                <w:bCs/>
              </w:rPr>
              <w:t xml:space="preserve">: </w:t>
            </w:r>
            <w:r>
              <w:t>operate and use AI in everyday life</w:t>
            </w:r>
          </w:p>
          <w:p w14:paraId="05C6DF42" w14:textId="77777777" w:rsidR="00FF50D1" w:rsidRPr="0017458D" w:rsidRDefault="00FF50D1" w:rsidP="008D78B8">
            <w:r w:rsidRPr="00511340">
              <w:rPr>
                <w:b/>
                <w:bCs/>
              </w:rPr>
              <w:t>Understand AI</w:t>
            </w:r>
            <w:r>
              <w:rPr>
                <w:b/>
                <w:bCs/>
              </w:rPr>
              <w:t xml:space="preserve">: </w:t>
            </w:r>
            <w:r>
              <w:t>know AI concepts, define AI, think of uses for AI</w:t>
            </w:r>
          </w:p>
          <w:p w14:paraId="396FAAB6" w14:textId="77777777" w:rsidR="00FF50D1" w:rsidRPr="0017458D" w:rsidRDefault="00FF50D1" w:rsidP="008D78B8">
            <w:r w:rsidRPr="00511340">
              <w:rPr>
                <w:b/>
                <w:bCs/>
              </w:rPr>
              <w:t>Detect AI</w:t>
            </w:r>
            <w:r>
              <w:rPr>
                <w:b/>
                <w:bCs/>
              </w:rPr>
              <w:t xml:space="preserve">: </w:t>
            </w:r>
            <w:r>
              <w:t>know if an application uses AI</w:t>
            </w:r>
          </w:p>
          <w:p w14:paraId="0BF4E9C1" w14:textId="77777777" w:rsidR="00FF50D1" w:rsidRPr="0017458D" w:rsidRDefault="00FF50D1" w:rsidP="008D78B8">
            <w:r w:rsidRPr="00511340">
              <w:rPr>
                <w:b/>
                <w:bCs/>
              </w:rPr>
              <w:t>AI Ethics</w:t>
            </w:r>
            <w:r>
              <w:rPr>
                <w:b/>
                <w:bCs/>
              </w:rPr>
              <w:t xml:space="preserve">: </w:t>
            </w:r>
            <w:r>
              <w:t>incorporate ethical decisions when using AI</w:t>
            </w:r>
          </w:p>
          <w:p w14:paraId="4DB8383A" w14:textId="77777777" w:rsidR="00FF50D1" w:rsidRDefault="00FF50D1" w:rsidP="008D78B8">
            <w:pPr>
              <w:widowControl w:val="0"/>
              <w:pBdr>
                <w:top w:val="nil"/>
                <w:left w:val="nil"/>
                <w:bottom w:val="nil"/>
                <w:right w:val="nil"/>
                <w:between w:val="nil"/>
              </w:pBdr>
            </w:pPr>
            <w:r w:rsidRPr="00511340">
              <w:rPr>
                <w:b/>
                <w:bCs/>
              </w:rPr>
              <w:t>Create AI</w:t>
            </w:r>
            <w:r>
              <w:rPr>
                <w:b/>
                <w:bCs/>
              </w:rPr>
              <w:t xml:space="preserve">: </w:t>
            </w:r>
            <w:r>
              <w:t>develop AI applications, select tools to program AI</w:t>
            </w:r>
          </w:p>
        </w:tc>
        <w:tc>
          <w:tcPr>
            <w:tcW w:w="3970" w:type="dxa"/>
            <w:tcBorders>
              <w:left w:val="single" w:sz="8" w:space="0" w:color="FFFFFF"/>
              <w:right w:val="single" w:sz="8" w:space="0" w:color="FFFFFF"/>
            </w:tcBorders>
            <w:tcMar>
              <w:top w:w="100" w:type="dxa"/>
              <w:left w:w="100" w:type="dxa"/>
              <w:bottom w:w="100" w:type="dxa"/>
              <w:right w:w="100" w:type="dxa"/>
            </w:tcMar>
            <w:vAlign w:val="center"/>
          </w:tcPr>
          <w:p w14:paraId="2F51DBDE" w14:textId="77777777" w:rsidR="00FF50D1" w:rsidRDefault="00FF50D1" w:rsidP="008D78B8">
            <w:pPr>
              <w:jc w:val="center"/>
            </w:pPr>
            <w:r>
              <w:t>Asio, 2024 (from Carolus et al., 2023)</w:t>
            </w:r>
          </w:p>
        </w:tc>
      </w:tr>
      <w:tr w:rsidR="00FF50D1" w14:paraId="31AA33A9"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4CA1D918" w14:textId="77777777" w:rsidR="00FF50D1" w:rsidRPr="00511340" w:rsidRDefault="00FF50D1" w:rsidP="008D78B8">
            <w:pPr>
              <w:rPr>
                <w:b/>
                <w:bCs/>
              </w:rPr>
            </w:pPr>
            <w:r w:rsidRPr="00511340">
              <w:rPr>
                <w:b/>
                <w:bCs/>
              </w:rPr>
              <w:t>Recognizing AI</w:t>
            </w:r>
          </w:p>
          <w:p w14:paraId="78123F2A" w14:textId="77777777" w:rsidR="00FF50D1" w:rsidRPr="00511340" w:rsidRDefault="00FF50D1" w:rsidP="008D78B8">
            <w:pPr>
              <w:rPr>
                <w:b/>
                <w:bCs/>
              </w:rPr>
            </w:pPr>
            <w:r w:rsidRPr="00511340">
              <w:rPr>
                <w:b/>
                <w:bCs/>
              </w:rPr>
              <w:t>Interdisciplinarity</w:t>
            </w:r>
          </w:p>
          <w:p w14:paraId="6F0E191A" w14:textId="77777777" w:rsidR="00FF50D1" w:rsidRPr="00511340" w:rsidRDefault="00FF50D1" w:rsidP="008D78B8">
            <w:pPr>
              <w:rPr>
                <w:b/>
                <w:bCs/>
              </w:rPr>
            </w:pPr>
            <w:r w:rsidRPr="00511340">
              <w:rPr>
                <w:b/>
                <w:bCs/>
              </w:rPr>
              <w:t>Understanding intelligence</w:t>
            </w:r>
          </w:p>
          <w:p w14:paraId="0AE5FB8D" w14:textId="77777777" w:rsidR="00FF50D1" w:rsidRPr="00511340" w:rsidRDefault="00FF50D1" w:rsidP="008D78B8">
            <w:pPr>
              <w:rPr>
                <w:b/>
                <w:bCs/>
              </w:rPr>
            </w:pPr>
            <w:r w:rsidRPr="00511340">
              <w:rPr>
                <w:b/>
                <w:bCs/>
              </w:rPr>
              <w:t>General vs narrow</w:t>
            </w:r>
          </w:p>
          <w:p w14:paraId="33F00280" w14:textId="77777777" w:rsidR="00FF50D1" w:rsidRPr="00511340" w:rsidRDefault="00FF50D1" w:rsidP="008D78B8">
            <w:pPr>
              <w:rPr>
                <w:b/>
                <w:bCs/>
              </w:rPr>
            </w:pPr>
            <w:r w:rsidRPr="00511340">
              <w:rPr>
                <w:b/>
                <w:bCs/>
              </w:rPr>
              <w:t>AI's strengths and weaknesses, Representations</w:t>
            </w:r>
          </w:p>
          <w:p w14:paraId="199CBDC5" w14:textId="77777777" w:rsidR="00FF50D1" w:rsidRPr="00511340" w:rsidRDefault="00FF50D1" w:rsidP="008D78B8">
            <w:pPr>
              <w:rPr>
                <w:b/>
                <w:bCs/>
              </w:rPr>
            </w:pPr>
            <w:r w:rsidRPr="00511340">
              <w:rPr>
                <w:b/>
                <w:bCs/>
              </w:rPr>
              <w:t>Decision-Making</w:t>
            </w:r>
          </w:p>
          <w:p w14:paraId="2D28FD2B" w14:textId="77777777" w:rsidR="00FF50D1" w:rsidRPr="00511340" w:rsidRDefault="00FF50D1" w:rsidP="008D78B8">
            <w:pPr>
              <w:rPr>
                <w:b/>
                <w:bCs/>
              </w:rPr>
            </w:pPr>
            <w:r w:rsidRPr="00511340">
              <w:rPr>
                <w:b/>
                <w:bCs/>
              </w:rPr>
              <w:t>ML steps</w:t>
            </w:r>
          </w:p>
          <w:p w14:paraId="188522DB" w14:textId="77777777" w:rsidR="00FF50D1" w:rsidRPr="00511340" w:rsidRDefault="00FF50D1" w:rsidP="008D78B8">
            <w:pPr>
              <w:rPr>
                <w:b/>
                <w:bCs/>
              </w:rPr>
            </w:pPr>
            <w:r w:rsidRPr="00511340">
              <w:rPr>
                <w:b/>
                <w:bCs/>
              </w:rPr>
              <w:t>Human Role in AI</w:t>
            </w:r>
          </w:p>
          <w:p w14:paraId="4696E2EE" w14:textId="77777777" w:rsidR="00FF50D1" w:rsidRPr="00511340" w:rsidRDefault="00FF50D1" w:rsidP="008D78B8">
            <w:pPr>
              <w:rPr>
                <w:b/>
                <w:bCs/>
              </w:rPr>
            </w:pPr>
            <w:r w:rsidRPr="00511340">
              <w:rPr>
                <w:b/>
                <w:bCs/>
              </w:rPr>
              <w:t>Programmability</w:t>
            </w:r>
          </w:p>
          <w:p w14:paraId="258CA738" w14:textId="77777777" w:rsidR="00FF50D1" w:rsidRPr="00511340" w:rsidRDefault="00FF50D1" w:rsidP="008D78B8">
            <w:pPr>
              <w:rPr>
                <w:b/>
                <w:bCs/>
              </w:rPr>
            </w:pPr>
            <w:r w:rsidRPr="00511340">
              <w:rPr>
                <w:b/>
                <w:bCs/>
              </w:rPr>
              <w:t>Data literacy</w:t>
            </w:r>
          </w:p>
          <w:p w14:paraId="1FF7D242" w14:textId="77777777" w:rsidR="00FF50D1" w:rsidRPr="00511340" w:rsidRDefault="00FF50D1" w:rsidP="008D78B8">
            <w:pPr>
              <w:rPr>
                <w:b/>
                <w:bCs/>
              </w:rPr>
            </w:pPr>
            <w:r w:rsidRPr="00511340">
              <w:rPr>
                <w:b/>
                <w:bCs/>
              </w:rPr>
              <w:t>Learning from data</w:t>
            </w:r>
          </w:p>
          <w:p w14:paraId="0149E953" w14:textId="77777777" w:rsidR="00FF50D1" w:rsidRPr="00511340" w:rsidRDefault="00FF50D1" w:rsidP="008D78B8">
            <w:pPr>
              <w:rPr>
                <w:b/>
                <w:bCs/>
              </w:rPr>
            </w:pPr>
            <w:r w:rsidRPr="00511340">
              <w:rPr>
                <w:b/>
                <w:bCs/>
              </w:rPr>
              <w:t>Critically interpreting data</w:t>
            </w:r>
          </w:p>
          <w:p w14:paraId="0B88C33D" w14:textId="77777777" w:rsidR="00FF50D1" w:rsidRDefault="00FF50D1" w:rsidP="008D78B8">
            <w:pPr>
              <w:widowControl w:val="0"/>
              <w:pBdr>
                <w:top w:val="nil"/>
                <w:left w:val="nil"/>
                <w:bottom w:val="nil"/>
                <w:right w:val="nil"/>
                <w:between w:val="nil"/>
              </w:pBdr>
            </w:pPr>
            <w:r w:rsidRPr="00511340">
              <w:rPr>
                <w:b/>
                <w:bCs/>
              </w:rPr>
              <w:t>Ethics</w:t>
            </w:r>
            <w:r>
              <w:t xml:space="preserve"> </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18B6A37A" w14:textId="77777777" w:rsidR="00FF50D1" w:rsidRDefault="00FF50D1" w:rsidP="008D78B8">
            <w:pPr>
              <w:jc w:val="center"/>
            </w:pPr>
            <w:r>
              <w:t>Bewersdorf et al., 2024 (from Hornberger et al., 2023)</w:t>
            </w:r>
          </w:p>
        </w:tc>
      </w:tr>
      <w:tr w:rsidR="00FF50D1" w14:paraId="0BC8880C"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698C9C4B" w14:textId="77777777" w:rsidR="00FF50D1" w:rsidRPr="0058403A" w:rsidRDefault="00FF50D1" w:rsidP="008D78B8">
            <w:r w:rsidRPr="00FD3BA8">
              <w:rPr>
                <w:b/>
                <w:bCs/>
              </w:rPr>
              <w:lastRenderedPageBreak/>
              <w:t>Knowledge-related dimension</w:t>
            </w:r>
            <w:r>
              <w:rPr>
                <w:b/>
                <w:bCs/>
              </w:rPr>
              <w:t xml:space="preserve">: </w:t>
            </w:r>
            <w:r w:rsidRPr="0058403A">
              <w:t>it</w:t>
            </w:r>
            <w:r>
              <w:t xml:space="preserve"> </w:t>
            </w:r>
            <w:r w:rsidRPr="0058403A">
              <w:t>encompasses the understanding of</w:t>
            </w:r>
            <w:r>
              <w:t xml:space="preserve"> </w:t>
            </w:r>
            <w:r w:rsidRPr="0058403A">
              <w:t>fundamental AI concepts,</w:t>
            </w:r>
            <w:r>
              <w:t xml:space="preserve"> </w:t>
            </w:r>
            <w:r w:rsidRPr="0058403A">
              <w:t>focusing on basic</w:t>
            </w:r>
            <w:r>
              <w:t xml:space="preserve"> </w:t>
            </w:r>
            <w:r w:rsidRPr="0058403A">
              <w:t>skills and attitudes that do not require</w:t>
            </w:r>
            <w:r>
              <w:t xml:space="preserve"> </w:t>
            </w:r>
            <w:r w:rsidRPr="0058403A">
              <w:t>preliminary technological knowledge</w:t>
            </w:r>
          </w:p>
          <w:p w14:paraId="5254CCCA" w14:textId="77777777" w:rsidR="00FF50D1" w:rsidRPr="0058403A" w:rsidRDefault="00FF50D1" w:rsidP="008D78B8">
            <w:r w:rsidRPr="00FD3BA8">
              <w:rPr>
                <w:b/>
                <w:bCs/>
              </w:rPr>
              <w:t>Operational dimension</w:t>
            </w:r>
            <w:r>
              <w:rPr>
                <w:b/>
                <w:bCs/>
              </w:rPr>
              <w:t xml:space="preserve">: </w:t>
            </w:r>
            <w:r>
              <w:t xml:space="preserve">it focuses on </w:t>
            </w:r>
            <w:r w:rsidRPr="0058403A">
              <w:t>applying AI concepts in various contexts</w:t>
            </w:r>
          </w:p>
          <w:p w14:paraId="1A4133F5" w14:textId="77777777" w:rsidR="00FF50D1" w:rsidRPr="0058403A" w:rsidRDefault="00FF50D1" w:rsidP="008D78B8">
            <w:r w:rsidRPr="00FD3BA8">
              <w:rPr>
                <w:b/>
                <w:bCs/>
              </w:rPr>
              <w:t>Critical dimension</w:t>
            </w:r>
            <w:r>
              <w:rPr>
                <w:b/>
                <w:bCs/>
              </w:rPr>
              <w:t xml:space="preserve">: </w:t>
            </w:r>
            <w:r w:rsidRPr="0058403A">
              <w:t>it underscores the importance of effective communication and</w:t>
            </w:r>
            <w:r>
              <w:t xml:space="preserve"> </w:t>
            </w:r>
            <w:r w:rsidRPr="0058403A">
              <w:t>collaboration with AI technologies and critical evaluation of their impact on society.</w:t>
            </w:r>
          </w:p>
          <w:p w14:paraId="5272F7EC" w14:textId="77777777" w:rsidR="00FF50D1" w:rsidRDefault="00FF50D1" w:rsidP="008D78B8">
            <w:pPr>
              <w:widowControl w:val="0"/>
              <w:pBdr>
                <w:top w:val="nil"/>
                <w:left w:val="nil"/>
                <w:bottom w:val="nil"/>
                <w:right w:val="nil"/>
                <w:between w:val="nil"/>
              </w:pBdr>
            </w:pPr>
            <w:r w:rsidRPr="00FD3BA8">
              <w:rPr>
                <w:b/>
                <w:bCs/>
              </w:rPr>
              <w:t>Ethical dimension</w:t>
            </w:r>
            <w:r>
              <w:rPr>
                <w:b/>
                <w:bCs/>
              </w:rPr>
              <w:t xml:space="preserve">: </w:t>
            </w:r>
            <w:r w:rsidRPr="0058403A">
              <w:t>it concerns the responsible and conscious use of AI technologies</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1F9E023C" w14:textId="77777777" w:rsidR="00FF50D1" w:rsidRDefault="00FF50D1" w:rsidP="008D78B8">
            <w:pPr>
              <w:jc w:val="center"/>
            </w:pPr>
            <w:r>
              <w:t>Biagini et al., 2023</w:t>
            </w:r>
          </w:p>
        </w:tc>
      </w:tr>
      <w:tr w:rsidR="00FF50D1" w14:paraId="4C0C9D8B"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2717FC71" w14:textId="77777777" w:rsidR="00FF50D1" w:rsidRDefault="00FF50D1" w:rsidP="008D78B8">
            <w:r w:rsidRPr="00FD3BA8">
              <w:rPr>
                <w:b/>
                <w:bCs/>
              </w:rPr>
              <w:t>Awareness:</w:t>
            </w:r>
            <w:r>
              <w:t xml:space="preserve"> </w:t>
            </w:r>
            <w:r w:rsidRPr="00FD3BA8">
              <w:t>the ability to identify and comprehend AI technology during the use of AI-related application</w:t>
            </w:r>
          </w:p>
          <w:p w14:paraId="5E3C4AD9" w14:textId="77777777" w:rsidR="00FF50D1" w:rsidRDefault="00FF50D1" w:rsidP="008D78B8">
            <w:r w:rsidRPr="00FD3BA8">
              <w:rPr>
                <w:b/>
                <w:bCs/>
              </w:rPr>
              <w:t>Usage:</w:t>
            </w:r>
            <w:r>
              <w:t xml:space="preserve"> </w:t>
            </w:r>
            <w:r w:rsidRPr="00FD3BA8">
              <w:t>the ability to apply and exploit AI</w:t>
            </w:r>
            <w:r w:rsidRPr="00FD3BA8">
              <w:br/>
              <w:t>technology to accomplish tasks proficiently</w:t>
            </w:r>
          </w:p>
          <w:p w14:paraId="4A1051D4" w14:textId="77777777" w:rsidR="00FF50D1" w:rsidRDefault="00FF50D1" w:rsidP="008D78B8">
            <w:r w:rsidRPr="00FD3BA8">
              <w:rPr>
                <w:b/>
                <w:bCs/>
              </w:rPr>
              <w:t>Evaluation:</w:t>
            </w:r>
            <w:r>
              <w:t xml:space="preserve"> t</w:t>
            </w:r>
            <w:r w:rsidRPr="00FD3BA8">
              <w:t>he ability to analyze, select, and</w:t>
            </w:r>
            <w:r w:rsidRPr="00FD3BA8">
              <w:br/>
              <w:t>critically evaluate AI applications and their outcomes</w:t>
            </w:r>
          </w:p>
          <w:p w14:paraId="6F201A8A" w14:textId="77777777" w:rsidR="00FF50D1" w:rsidRDefault="00FF50D1" w:rsidP="008D78B8">
            <w:pPr>
              <w:widowControl w:val="0"/>
              <w:pBdr>
                <w:top w:val="nil"/>
                <w:left w:val="nil"/>
                <w:bottom w:val="nil"/>
                <w:right w:val="nil"/>
                <w:between w:val="nil"/>
              </w:pBdr>
            </w:pPr>
            <w:r w:rsidRPr="00511340">
              <w:rPr>
                <w:b/>
                <w:bCs/>
              </w:rPr>
              <w:t>Ethics:</w:t>
            </w:r>
            <w:r>
              <w:t xml:space="preserve"> </w:t>
            </w:r>
            <w:r w:rsidRPr="00511340">
              <w:t>the ability to be aware of the responsibilities and risks associated with the use of AI technology</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3DA708E2" w14:textId="77777777" w:rsidR="00FF50D1" w:rsidRDefault="00FF50D1" w:rsidP="008D78B8">
            <w:pPr>
              <w:jc w:val="center"/>
            </w:pPr>
            <w:r>
              <w:t>Bui et al., 2025; Hobeika et al., 2024; Ma &amp; Chen, 2024; Qi et al., 2025; Sari et al., 2025; Shi et al., 2025; C. L. Wang et al., 2025; K. Wang et al., 2025; and Xiao et al., 2024 (from B. Wang et al., 2023)</w:t>
            </w:r>
          </w:p>
        </w:tc>
      </w:tr>
      <w:tr w:rsidR="00FF50D1" w14:paraId="1C9F71D7"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1B04B65D" w14:textId="77777777" w:rsidR="00FF50D1" w:rsidRDefault="00FF50D1" w:rsidP="008D78B8">
            <w:r w:rsidRPr="00511340">
              <w:rPr>
                <w:b/>
                <w:bCs/>
              </w:rPr>
              <w:t>Utilization:</w:t>
            </w:r>
            <w:r>
              <w:t xml:space="preserve"> how students use generative AI for academic work</w:t>
            </w:r>
          </w:p>
          <w:p w14:paraId="1ED4D199" w14:textId="77777777" w:rsidR="00FF50D1" w:rsidRDefault="00FF50D1" w:rsidP="008D78B8">
            <w:r w:rsidRPr="00511340">
              <w:rPr>
                <w:b/>
                <w:bCs/>
              </w:rPr>
              <w:t>Interaction:</w:t>
            </w:r>
            <w:r>
              <w:t xml:space="preserve"> the methods students use to prompt and refine AI-generated outputs</w:t>
            </w:r>
          </w:p>
          <w:p w14:paraId="65799CD1" w14:textId="77777777" w:rsidR="00FF50D1" w:rsidRDefault="00FF50D1" w:rsidP="008D78B8">
            <w:r w:rsidRPr="00511340">
              <w:rPr>
                <w:b/>
                <w:bCs/>
              </w:rPr>
              <w:t>Evaluation:</w:t>
            </w:r>
            <w:r>
              <w:t xml:space="preserve"> how students assess the quality, accuracy, and bias of AI-generated content</w:t>
            </w:r>
          </w:p>
          <w:p w14:paraId="0581EDA6" w14:textId="77777777" w:rsidR="00FF50D1" w:rsidRDefault="00FF50D1" w:rsidP="008D78B8">
            <w:pPr>
              <w:widowControl w:val="0"/>
              <w:pBdr>
                <w:top w:val="nil"/>
                <w:left w:val="nil"/>
                <w:bottom w:val="nil"/>
                <w:right w:val="nil"/>
                <w:between w:val="nil"/>
              </w:pBdr>
            </w:pPr>
            <w:r w:rsidRPr="00511340">
              <w:rPr>
                <w:b/>
                <w:bCs/>
              </w:rPr>
              <w:t>Ethics:</w:t>
            </w:r>
            <w:r>
              <w:t xml:space="preserve"> students' perceptions of academic integrity and the responsible use of AI</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6486A61C" w14:textId="77777777" w:rsidR="00FF50D1" w:rsidRDefault="00FF50D1" w:rsidP="008D78B8">
            <w:pPr>
              <w:jc w:val="center"/>
            </w:pPr>
            <w:r>
              <w:t>K. Chen et al., 2025</w:t>
            </w:r>
          </w:p>
        </w:tc>
      </w:tr>
      <w:tr w:rsidR="00FF50D1" w14:paraId="430D9A08"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2BDF0DA3" w14:textId="77777777" w:rsidR="00FF50D1" w:rsidRPr="00511340" w:rsidRDefault="00FF50D1" w:rsidP="008D78B8">
            <w:pPr>
              <w:rPr>
                <w:b/>
                <w:bCs/>
              </w:rPr>
            </w:pPr>
            <w:r w:rsidRPr="00511340">
              <w:rPr>
                <w:b/>
                <w:bCs/>
              </w:rPr>
              <w:t>Technical understanding</w:t>
            </w:r>
            <w:r>
              <w:rPr>
                <w:b/>
                <w:bCs/>
              </w:rPr>
              <w:t xml:space="preserve">: </w:t>
            </w:r>
            <w:r w:rsidRPr="0058403A">
              <w:t>competencies related to how AI works</w:t>
            </w:r>
          </w:p>
          <w:p w14:paraId="271AF976" w14:textId="77777777" w:rsidR="00FF50D1" w:rsidRPr="00511340" w:rsidRDefault="00FF50D1" w:rsidP="008D78B8">
            <w:pPr>
              <w:rPr>
                <w:b/>
                <w:bCs/>
              </w:rPr>
            </w:pPr>
            <w:r w:rsidRPr="00511340">
              <w:rPr>
                <w:b/>
                <w:bCs/>
              </w:rPr>
              <w:t>Critical appraisal</w:t>
            </w:r>
            <w:r>
              <w:rPr>
                <w:b/>
                <w:bCs/>
              </w:rPr>
              <w:t xml:space="preserve">: </w:t>
            </w:r>
            <w:r w:rsidRPr="00511340">
              <w:t>competencies related to the critical evaluation of AI application results</w:t>
            </w:r>
          </w:p>
          <w:p w14:paraId="50E0F623" w14:textId="77777777" w:rsidR="00FF50D1" w:rsidRDefault="00FF50D1" w:rsidP="008D78B8">
            <w:pPr>
              <w:widowControl w:val="0"/>
              <w:pBdr>
                <w:top w:val="nil"/>
                <w:left w:val="nil"/>
                <w:bottom w:val="nil"/>
                <w:right w:val="nil"/>
                <w:between w:val="nil"/>
              </w:pBdr>
            </w:pPr>
            <w:r w:rsidRPr="00511340">
              <w:rPr>
                <w:b/>
                <w:bCs/>
              </w:rPr>
              <w:t>Practical application</w:t>
            </w:r>
            <w:r>
              <w:rPr>
                <w:b/>
                <w:bCs/>
              </w:rPr>
              <w:t xml:space="preserve">: </w:t>
            </w:r>
            <w:r>
              <w:t>competencies related to technical applications of AI and solving problems with AI</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614F877C" w14:textId="77777777" w:rsidR="00FF50D1" w:rsidRDefault="00FF50D1" w:rsidP="008D78B8">
            <w:pPr>
              <w:jc w:val="center"/>
            </w:pPr>
            <w:r w:rsidRPr="00481073">
              <w:t>Gökçe</w:t>
            </w:r>
            <w:r>
              <w:t xml:space="preserve"> et al., 2025; Schauer et al., 2025; and Topal et al., 2025 (from </w:t>
            </w:r>
            <w:r w:rsidRPr="00511340">
              <w:t>Laupichler</w:t>
            </w:r>
            <w:r>
              <w:t xml:space="preserve"> et al., 2023)</w:t>
            </w:r>
          </w:p>
        </w:tc>
      </w:tr>
      <w:tr w:rsidR="00FF50D1" w14:paraId="25AEB0C8"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7BDAF3A7" w14:textId="77777777" w:rsidR="00FF50D1" w:rsidRDefault="00FF50D1" w:rsidP="008D78B8">
            <w:r w:rsidRPr="00511340">
              <w:rPr>
                <w:b/>
                <w:bCs/>
              </w:rPr>
              <w:lastRenderedPageBreak/>
              <w:t>AI knowledge:</w:t>
            </w:r>
            <w:r>
              <w:t xml:space="preserve"> </w:t>
            </w:r>
            <w:r w:rsidRPr="00511340">
              <w:t>the cognition of the concepts and logic in the field of AI</w:t>
            </w:r>
          </w:p>
          <w:p w14:paraId="19C24A34" w14:textId="77777777" w:rsidR="00FF50D1" w:rsidRDefault="00FF50D1" w:rsidP="008D78B8">
            <w:r w:rsidRPr="00511340">
              <w:rPr>
                <w:b/>
                <w:bCs/>
              </w:rPr>
              <w:t xml:space="preserve">AI application: </w:t>
            </w:r>
            <w:r w:rsidRPr="00511340">
              <w:t>the skillful use of AI technology to solve problems in different sit</w:t>
            </w:r>
            <w:r w:rsidRPr="00511340">
              <w:softHyphen/>
              <w:t>uations</w:t>
            </w:r>
          </w:p>
          <w:p w14:paraId="4DA55C2B" w14:textId="77777777" w:rsidR="00FF50D1" w:rsidRDefault="00FF50D1" w:rsidP="008D78B8">
            <w:r w:rsidRPr="00511340">
              <w:rPr>
                <w:b/>
                <w:bCs/>
              </w:rPr>
              <w:t>AI attitude:</w:t>
            </w:r>
            <w:r>
              <w:t xml:space="preserve"> </w:t>
            </w:r>
            <w:r w:rsidRPr="00511340">
              <w:t>an individual’s feelings and beliefs regarding AI usage.</w:t>
            </w:r>
          </w:p>
          <w:p w14:paraId="5BCDCF10" w14:textId="77777777" w:rsidR="00FF50D1" w:rsidRDefault="00FF50D1" w:rsidP="008D78B8">
            <w:r w:rsidRPr="00511340">
              <w:rPr>
                <w:b/>
                <w:bCs/>
              </w:rPr>
              <w:t>AI ethics:</w:t>
            </w:r>
            <w:r>
              <w:t xml:space="preserve"> </w:t>
            </w:r>
            <w:r w:rsidRPr="00511340">
              <w:t>the ability to recognize ethical responsibilities and avoid risks and moral issues</w:t>
            </w:r>
          </w:p>
          <w:p w14:paraId="018D72CE" w14:textId="77777777" w:rsidR="00FF50D1" w:rsidRDefault="00FF50D1" w:rsidP="008D78B8">
            <w:pPr>
              <w:widowControl w:val="0"/>
              <w:pBdr>
                <w:top w:val="nil"/>
                <w:left w:val="nil"/>
                <w:bottom w:val="nil"/>
                <w:right w:val="nil"/>
                <w:between w:val="nil"/>
              </w:pBdr>
            </w:pPr>
            <w:r w:rsidRPr="00511340">
              <w:rPr>
                <w:b/>
                <w:bCs/>
              </w:rPr>
              <w:t>AI innovation:</w:t>
            </w:r>
            <w:r>
              <w:t xml:space="preserve"> </w:t>
            </w:r>
            <w:r w:rsidRPr="00511340">
              <w:t>an experimental mindset and the capacity to apply technologies to deal creatively with real-world problems</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2A7A0215" w14:textId="77777777" w:rsidR="00FF50D1" w:rsidRDefault="00FF50D1" w:rsidP="008D78B8">
            <w:pPr>
              <w:jc w:val="center"/>
            </w:pPr>
            <w:r>
              <w:t>Han &amp; Zhang, 2025</w:t>
            </w:r>
          </w:p>
        </w:tc>
      </w:tr>
      <w:tr w:rsidR="00FF50D1" w14:paraId="7A1FD009"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39C09CC5" w14:textId="77777777" w:rsidR="00FF50D1" w:rsidRDefault="00FF50D1" w:rsidP="008D78B8">
            <w:r w:rsidRPr="00511340">
              <w:rPr>
                <w:b/>
                <w:bCs/>
              </w:rPr>
              <w:t>Familiarity:</w:t>
            </w:r>
            <w:r>
              <w:t xml:space="preserve"> AI awareness, recognition, and usage experience</w:t>
            </w:r>
          </w:p>
          <w:p w14:paraId="2D4B04ED" w14:textId="77777777" w:rsidR="00FF50D1" w:rsidRDefault="00FF50D1" w:rsidP="008D78B8">
            <w:r w:rsidRPr="0058403A">
              <w:rPr>
                <w:b/>
                <w:bCs/>
              </w:rPr>
              <w:t>Knowledge &amp; Application:</w:t>
            </w:r>
            <w:r>
              <w:t xml:space="preserve"> conceptual and technical AI knowledge and understanding</w:t>
            </w:r>
          </w:p>
          <w:p w14:paraId="3208C1AE" w14:textId="77777777" w:rsidR="00FF50D1" w:rsidRDefault="00FF50D1" w:rsidP="008D78B8">
            <w:pPr>
              <w:widowControl w:val="0"/>
              <w:pBdr>
                <w:top w:val="nil"/>
                <w:left w:val="nil"/>
                <w:bottom w:val="nil"/>
                <w:right w:val="nil"/>
                <w:between w:val="nil"/>
              </w:pBdr>
            </w:pPr>
            <w:r w:rsidRPr="0058403A">
              <w:rPr>
                <w:b/>
                <w:bCs/>
              </w:rPr>
              <w:t>Ethical Perceptions:</w:t>
            </w:r>
            <w:r>
              <w:t xml:space="preserve"> AI impact on academic integrity and related realms</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14FAF1ED" w14:textId="77777777" w:rsidR="00FF50D1" w:rsidRDefault="00FF50D1" w:rsidP="008D78B8">
            <w:pPr>
              <w:jc w:val="center"/>
            </w:pPr>
            <w:r>
              <w:t>Hossain et al., 2024</w:t>
            </w:r>
          </w:p>
        </w:tc>
      </w:tr>
      <w:tr w:rsidR="00FF50D1" w14:paraId="430E3979"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317CD94A" w14:textId="77777777" w:rsidR="00FF50D1" w:rsidRDefault="00FF50D1" w:rsidP="008D78B8">
            <w:r w:rsidRPr="0058403A">
              <w:rPr>
                <w:b/>
                <w:bCs/>
              </w:rPr>
              <w:t>AI Basics:</w:t>
            </w:r>
            <w:r>
              <w:t xml:space="preserve"> </w:t>
            </w:r>
            <w:r w:rsidRPr="0058403A">
              <w:t>understanding the basics of AI</w:t>
            </w:r>
          </w:p>
          <w:p w14:paraId="1DA8B4A4" w14:textId="77777777" w:rsidR="00FF50D1" w:rsidRDefault="00FF50D1" w:rsidP="008D78B8">
            <w:r>
              <w:rPr>
                <w:b/>
                <w:bCs/>
              </w:rPr>
              <w:t xml:space="preserve">AI </w:t>
            </w:r>
            <w:r w:rsidRPr="0058403A">
              <w:rPr>
                <w:b/>
                <w:bCs/>
              </w:rPr>
              <w:t>Proficiency:</w:t>
            </w:r>
            <w:r>
              <w:t xml:space="preserve"> </w:t>
            </w:r>
            <w:r w:rsidRPr="0058403A">
              <w:t>the skilled and efficient application of AI</w:t>
            </w:r>
          </w:p>
          <w:p w14:paraId="6C26B95D" w14:textId="77777777" w:rsidR="00FF50D1" w:rsidRDefault="00FF50D1" w:rsidP="008D78B8">
            <w:r w:rsidRPr="0058403A">
              <w:rPr>
                <w:b/>
                <w:bCs/>
              </w:rPr>
              <w:t>Insight:</w:t>
            </w:r>
            <w:r>
              <w:t xml:space="preserve"> </w:t>
            </w:r>
            <w:r w:rsidRPr="0058403A">
              <w:t>the ability to accurately interpret AI data and</w:t>
            </w:r>
            <w:r>
              <w:t xml:space="preserve"> outcomes</w:t>
            </w:r>
          </w:p>
          <w:p w14:paraId="24A2110F" w14:textId="77777777" w:rsidR="00FF50D1" w:rsidRDefault="00FF50D1" w:rsidP="008D78B8">
            <w:pPr>
              <w:widowControl w:val="0"/>
              <w:pBdr>
                <w:top w:val="nil"/>
                <w:left w:val="nil"/>
                <w:bottom w:val="nil"/>
                <w:right w:val="nil"/>
                <w:between w:val="nil"/>
              </w:pBdr>
            </w:pPr>
            <w:r w:rsidRPr="0058403A">
              <w:rPr>
                <w:b/>
                <w:bCs/>
              </w:rPr>
              <w:t>Analysis:</w:t>
            </w:r>
            <w:r>
              <w:t xml:space="preserve"> </w:t>
            </w:r>
            <w:r w:rsidRPr="0058403A">
              <w:t>skills in using AI for complex analyses and decision-making related to data evaluation and application</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7875320E" w14:textId="77777777" w:rsidR="00FF50D1" w:rsidRDefault="00FF50D1" w:rsidP="008D78B8">
            <w:pPr>
              <w:jc w:val="center"/>
            </w:pPr>
            <w:r>
              <w:t>Imjai et al., 2025</w:t>
            </w:r>
          </w:p>
        </w:tc>
      </w:tr>
      <w:tr w:rsidR="00FF50D1" w14:paraId="64F25BC4"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13BFB080" w14:textId="77777777" w:rsidR="00FF50D1" w:rsidRDefault="00FF50D1" w:rsidP="008D78B8">
            <w:r w:rsidRPr="0058403A">
              <w:rPr>
                <w:b/>
                <w:bCs/>
              </w:rPr>
              <w:t>Cognitive:</w:t>
            </w:r>
            <w:r>
              <w:t xml:space="preserve"> understanding basic AI concepts (like machine learning and deep learning) and developing competencies to apply them</w:t>
            </w:r>
          </w:p>
          <w:p w14:paraId="3BE2D44D" w14:textId="77777777" w:rsidR="00FF50D1" w:rsidRDefault="00FF50D1" w:rsidP="008D78B8">
            <w:r w:rsidRPr="0058403A">
              <w:rPr>
                <w:b/>
                <w:bCs/>
              </w:rPr>
              <w:t>Affective:</w:t>
            </w:r>
            <w:r>
              <w:t xml:space="preserve"> feeling empowered to confidently participate in an AI-driven world (including self-efficacy and seeing the value of AI)</w:t>
            </w:r>
          </w:p>
          <w:p w14:paraId="07F7517D" w14:textId="77777777" w:rsidR="00FF50D1" w:rsidRDefault="00FF50D1" w:rsidP="008D78B8">
            <w:pPr>
              <w:widowControl w:val="0"/>
              <w:pBdr>
                <w:top w:val="nil"/>
                <w:left w:val="nil"/>
                <w:bottom w:val="nil"/>
                <w:right w:val="nil"/>
                <w:between w:val="nil"/>
              </w:pBdr>
            </w:pPr>
            <w:r w:rsidRPr="0058403A">
              <w:rPr>
                <w:b/>
                <w:bCs/>
              </w:rPr>
              <w:t>Sociocultural:</w:t>
            </w:r>
            <w:r>
              <w:t xml:space="preserve"> having an awareness of the ethical issues surrounding AI</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35FDCEC6" w14:textId="77777777" w:rsidR="00FF50D1" w:rsidRDefault="00FF50D1" w:rsidP="008D78B8">
            <w:pPr>
              <w:jc w:val="center"/>
            </w:pPr>
            <w:r>
              <w:t>Kong et al., 2023</w:t>
            </w:r>
          </w:p>
        </w:tc>
      </w:tr>
      <w:tr w:rsidR="00FF50D1" w14:paraId="1B670E7D"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40B7663D" w14:textId="77777777" w:rsidR="00FF50D1" w:rsidRDefault="00FF50D1" w:rsidP="008D78B8">
            <w:r w:rsidRPr="0017458D">
              <w:rPr>
                <w:b/>
                <w:bCs/>
              </w:rPr>
              <w:lastRenderedPageBreak/>
              <w:t>Affective learning</w:t>
            </w:r>
            <w:r>
              <w:t xml:space="preserve"> </w:t>
            </w:r>
            <w:r w:rsidRPr="0017458D">
              <w:t>comprises four factors that measure students' subjectively experienced feelings in terms of (1) intrinsic motivation; (2) self-efficacy; (3) career interest; and (4) confidence in learning AI</w:t>
            </w:r>
          </w:p>
          <w:p w14:paraId="56DA0B8C" w14:textId="77777777" w:rsidR="00FF50D1" w:rsidRDefault="00FF50D1" w:rsidP="008D78B8">
            <w:r w:rsidRPr="0017458D">
              <w:rPr>
                <w:b/>
                <w:bCs/>
              </w:rPr>
              <w:t>Behavior learning</w:t>
            </w:r>
            <w:r>
              <w:t xml:space="preserve"> </w:t>
            </w:r>
            <w:r w:rsidRPr="0017458D">
              <w:t>comprises two factors: (1) students' behavioural commitment and (2) collaboration to build relationships to pursue learning goals in an AI environment</w:t>
            </w:r>
          </w:p>
          <w:p w14:paraId="05F9EE74" w14:textId="77777777" w:rsidR="00FF50D1" w:rsidRDefault="00FF50D1" w:rsidP="008D78B8">
            <w:r w:rsidRPr="0017458D">
              <w:rPr>
                <w:b/>
                <w:bCs/>
              </w:rPr>
              <w:t>Cognitive learning:</w:t>
            </w:r>
            <w:r>
              <w:t xml:space="preserve"> comprises three factors: students' knowledge and skills achievement from (1) lower- (know and understand AI), (2) mid- (use and apply AI) to (3) high-order thinking skills (evaluate and create AI)</w:t>
            </w:r>
          </w:p>
          <w:p w14:paraId="603D7D87" w14:textId="77777777" w:rsidR="00FF50D1" w:rsidRDefault="00FF50D1" w:rsidP="008D78B8">
            <w:pPr>
              <w:widowControl w:val="0"/>
              <w:pBdr>
                <w:top w:val="nil"/>
                <w:left w:val="nil"/>
                <w:bottom w:val="nil"/>
                <w:right w:val="nil"/>
                <w:between w:val="nil"/>
              </w:pBdr>
            </w:pPr>
            <w:r w:rsidRPr="0017458D">
              <w:rPr>
                <w:b/>
                <w:bCs/>
              </w:rPr>
              <w:t>Ethical learning:</w:t>
            </w:r>
            <w:r>
              <w:t xml:space="preserve"> comprises a set of seven ethical aspects: (1) reliability, (2) safety, (3) privacy, (4) responsibility, (5) transparency, (6) awareness and (7) social good that bring students' positive mindsets towards AI</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32059662" w14:textId="77777777" w:rsidR="00FF50D1" w:rsidRDefault="00FF50D1" w:rsidP="008D78B8">
            <w:pPr>
              <w:jc w:val="center"/>
            </w:pPr>
            <w:r>
              <w:t>Lilje et al., 2025; and Spirgi &amp; Seufert, 2025 (from Ng et al., 2024)</w:t>
            </w:r>
          </w:p>
        </w:tc>
      </w:tr>
      <w:tr w:rsidR="00FF50D1" w14:paraId="211EEDA4"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5BA37F91" w14:textId="77777777" w:rsidR="00FF50D1" w:rsidRPr="00D87F39" w:rsidRDefault="00FF50D1" w:rsidP="008D78B8">
            <w:pPr>
              <w:rPr>
                <w:b/>
                <w:bCs/>
              </w:rPr>
            </w:pPr>
            <w:r w:rsidRPr="00D87F39">
              <w:rPr>
                <w:b/>
                <w:bCs/>
              </w:rPr>
              <w:t>Teamwork</w:t>
            </w:r>
          </w:p>
          <w:p w14:paraId="2A61B352" w14:textId="77777777" w:rsidR="00FF50D1" w:rsidRDefault="00FF50D1" w:rsidP="008D78B8">
            <w:pPr>
              <w:widowControl w:val="0"/>
              <w:pBdr>
                <w:top w:val="nil"/>
                <w:left w:val="nil"/>
                <w:bottom w:val="nil"/>
                <w:right w:val="nil"/>
                <w:between w:val="nil"/>
              </w:pBdr>
            </w:pPr>
            <w:r w:rsidRPr="00D87F39">
              <w:rPr>
                <w:b/>
                <w:bCs/>
              </w:rPr>
              <w:t>Attitude toward AI</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01291BDF" w14:textId="77777777" w:rsidR="00FF50D1" w:rsidRDefault="00FF50D1" w:rsidP="008D78B8">
            <w:pPr>
              <w:jc w:val="center"/>
            </w:pPr>
            <w:r>
              <w:t>Lin et al., 2021</w:t>
            </w:r>
          </w:p>
        </w:tc>
      </w:tr>
      <w:tr w:rsidR="00FF50D1" w14:paraId="63041F54"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3A8F65D3" w14:textId="77777777" w:rsidR="00FF50D1" w:rsidRDefault="00FF50D1" w:rsidP="008D78B8">
            <w:r w:rsidRPr="00D87F39">
              <w:rPr>
                <w:b/>
                <w:bCs/>
              </w:rPr>
              <w:t>Knowledge:</w:t>
            </w:r>
            <w:r>
              <w:t xml:space="preserve"> acquiring the fundamental knowledge of AI and how to use AI tools</w:t>
            </w:r>
          </w:p>
          <w:p w14:paraId="2A422C4E" w14:textId="77777777" w:rsidR="00FF50D1" w:rsidRDefault="00FF50D1" w:rsidP="008D78B8">
            <w:r w:rsidRPr="00D87F39">
              <w:rPr>
                <w:b/>
                <w:bCs/>
              </w:rPr>
              <w:t>Application:</w:t>
            </w:r>
            <w:r>
              <w:t xml:space="preserve"> understanding of how particular AI tools can be used in different scenarios and to assist users to complete tasks efficiently and creatively.</w:t>
            </w:r>
          </w:p>
          <w:p w14:paraId="47AA63A2" w14:textId="77777777" w:rsidR="00FF50D1" w:rsidRDefault="00FF50D1" w:rsidP="008D78B8">
            <w:r w:rsidRPr="00D87F39">
              <w:rPr>
                <w:b/>
                <w:bCs/>
              </w:rPr>
              <w:t>Evaluation:</w:t>
            </w:r>
            <w:r>
              <w:t xml:space="preserve"> selecting the most appropriate AI tools,</w:t>
            </w:r>
          </w:p>
          <w:p w14:paraId="6EBD19A3" w14:textId="77777777" w:rsidR="00FF50D1" w:rsidRDefault="00FF50D1" w:rsidP="008D78B8">
            <w:r>
              <w:t>analyzing and evaluating AI outputs</w:t>
            </w:r>
          </w:p>
          <w:p w14:paraId="678D6F9C" w14:textId="77777777" w:rsidR="00FF50D1" w:rsidRDefault="00FF50D1" w:rsidP="008D78B8">
            <w:pPr>
              <w:widowControl w:val="0"/>
              <w:pBdr>
                <w:top w:val="nil"/>
                <w:left w:val="nil"/>
                <w:bottom w:val="nil"/>
                <w:right w:val="nil"/>
                <w:between w:val="nil"/>
              </w:pBdr>
            </w:pPr>
            <w:r w:rsidRPr="00D87F39">
              <w:rPr>
                <w:b/>
                <w:bCs/>
              </w:rPr>
              <w:t>Ethics:</w:t>
            </w:r>
            <w:r>
              <w:t xml:space="preserve"> </w:t>
            </w:r>
            <w:r w:rsidRPr="00D87F39">
              <w:t>an umbrella term and is concerned with areas such as fairness,</w:t>
            </w:r>
            <w:r>
              <w:t xml:space="preserve"> </w:t>
            </w:r>
            <w:r w:rsidRPr="00D87F39">
              <w:t>accountability, and transparency.</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37FF9501" w14:textId="77777777" w:rsidR="00FF50D1" w:rsidRDefault="00FF50D1" w:rsidP="008D78B8">
            <w:pPr>
              <w:jc w:val="center"/>
            </w:pPr>
            <w:r>
              <w:t>O’Dea et al., 2024</w:t>
            </w:r>
          </w:p>
        </w:tc>
      </w:tr>
      <w:tr w:rsidR="00FF50D1" w14:paraId="5D378234"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3032BCCC" w14:textId="77777777" w:rsidR="00FF50D1" w:rsidRPr="00D87F39" w:rsidRDefault="00FF50D1" w:rsidP="008D78B8">
            <w:pPr>
              <w:rPr>
                <w:b/>
                <w:bCs/>
              </w:rPr>
            </w:pPr>
            <w:r w:rsidRPr="00D87F39">
              <w:rPr>
                <w:b/>
                <w:bCs/>
              </w:rPr>
              <w:t>Knowledge and use of AI</w:t>
            </w:r>
          </w:p>
          <w:p w14:paraId="2581AB70" w14:textId="77777777" w:rsidR="00FF50D1" w:rsidRPr="00D87F39" w:rsidRDefault="00FF50D1" w:rsidP="008D78B8">
            <w:pPr>
              <w:rPr>
                <w:b/>
                <w:bCs/>
              </w:rPr>
            </w:pPr>
            <w:r w:rsidRPr="00D87F39">
              <w:rPr>
                <w:b/>
                <w:bCs/>
              </w:rPr>
              <w:t>Creation of AI</w:t>
            </w:r>
          </w:p>
          <w:p w14:paraId="7A9AAC8B" w14:textId="77777777" w:rsidR="00FF50D1" w:rsidRPr="00D87F39" w:rsidRDefault="00FF50D1" w:rsidP="008D78B8">
            <w:pPr>
              <w:rPr>
                <w:b/>
                <w:bCs/>
              </w:rPr>
            </w:pPr>
            <w:r w:rsidRPr="00D87F39">
              <w:rPr>
                <w:b/>
                <w:bCs/>
              </w:rPr>
              <w:t>AI self-efficacy</w:t>
            </w:r>
          </w:p>
          <w:p w14:paraId="1ADA4DEE" w14:textId="77777777" w:rsidR="00FF50D1" w:rsidRDefault="00FF50D1" w:rsidP="008D78B8">
            <w:pPr>
              <w:widowControl w:val="0"/>
              <w:pBdr>
                <w:top w:val="nil"/>
                <w:left w:val="nil"/>
                <w:bottom w:val="nil"/>
                <w:right w:val="nil"/>
                <w:between w:val="nil"/>
              </w:pBdr>
            </w:pPr>
            <w:r w:rsidRPr="00D87F39">
              <w:rPr>
                <w:b/>
                <w:bCs/>
              </w:rPr>
              <w:t xml:space="preserve">AI </w:t>
            </w:r>
            <w:r>
              <w:rPr>
                <w:b/>
                <w:bCs/>
              </w:rPr>
              <w:t>s</w:t>
            </w:r>
            <w:r w:rsidRPr="00D87F39">
              <w:rPr>
                <w:b/>
                <w:bCs/>
              </w:rPr>
              <w:t>elf-Competency</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43EC59A2" w14:textId="77777777" w:rsidR="00FF50D1" w:rsidRDefault="00FF50D1" w:rsidP="008D78B8">
            <w:pPr>
              <w:jc w:val="center"/>
            </w:pPr>
            <w:r>
              <w:t>Samngamjan et al., 2024 (adapted from Carolus et al., 2023)</w:t>
            </w:r>
          </w:p>
        </w:tc>
      </w:tr>
      <w:tr w:rsidR="00FF50D1" w14:paraId="51617011"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358AE360" w14:textId="77777777" w:rsidR="00FF50D1" w:rsidRDefault="00FF50D1" w:rsidP="008D78B8">
            <w:r w:rsidRPr="00D87F39">
              <w:rPr>
                <w:b/>
                <w:bCs/>
              </w:rPr>
              <w:lastRenderedPageBreak/>
              <w:t>Satisfaction:</w:t>
            </w:r>
            <w:r>
              <w:t xml:space="preserve"> perceived satisfaction with AI learning</w:t>
            </w:r>
          </w:p>
          <w:p w14:paraId="2C41B597" w14:textId="77777777" w:rsidR="00FF50D1" w:rsidRDefault="00FF50D1" w:rsidP="008D78B8">
            <w:r w:rsidRPr="00D87F39">
              <w:rPr>
                <w:b/>
                <w:bCs/>
              </w:rPr>
              <w:t>Readiness:</w:t>
            </w:r>
            <w:r>
              <w:t xml:space="preserve"> confidence in using AI tools and the</w:t>
            </w:r>
          </w:p>
          <w:p w14:paraId="6FE021EB" w14:textId="77777777" w:rsidR="00FF50D1" w:rsidRDefault="00FF50D1" w:rsidP="008D78B8">
            <w:r>
              <w:t>perception of AI’s impact on daily life and personal development</w:t>
            </w:r>
          </w:p>
          <w:p w14:paraId="048219D4" w14:textId="77777777" w:rsidR="00FF50D1" w:rsidRDefault="00FF50D1" w:rsidP="008D78B8">
            <w:pPr>
              <w:widowControl w:val="0"/>
              <w:pBdr>
                <w:top w:val="nil"/>
                <w:left w:val="nil"/>
                <w:bottom w:val="nil"/>
                <w:right w:val="nil"/>
                <w:between w:val="nil"/>
              </w:pBdr>
            </w:pPr>
            <w:r w:rsidRPr="00282E5F">
              <w:rPr>
                <w:b/>
                <w:bCs/>
              </w:rPr>
              <w:t>Relevance:</w:t>
            </w:r>
            <w:r>
              <w:t xml:space="preserve"> perceived usefulness of AI tools for self and others</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0E258B66" w14:textId="77777777" w:rsidR="00FF50D1" w:rsidRDefault="00FF50D1" w:rsidP="008D78B8">
            <w:pPr>
              <w:jc w:val="center"/>
            </w:pPr>
            <w:r>
              <w:t>Skalka et al., 2025</w:t>
            </w:r>
          </w:p>
        </w:tc>
      </w:tr>
      <w:tr w:rsidR="00FF50D1" w14:paraId="4BAFEE54"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221515DE" w14:textId="77777777" w:rsidR="00FF50D1" w:rsidRDefault="00FF50D1" w:rsidP="008D78B8">
            <w:r w:rsidRPr="00282E5F">
              <w:rPr>
                <w:b/>
                <w:bCs/>
              </w:rPr>
              <w:t>Application:</w:t>
            </w:r>
            <w:r>
              <w:t xml:space="preserve"> understanding both the benefits and challenges of individual AI tools, as well as the ability to utilize them depending on the task</w:t>
            </w:r>
          </w:p>
          <w:p w14:paraId="1DF4A963" w14:textId="77777777" w:rsidR="00FF50D1" w:rsidRPr="00282E5F" w:rsidRDefault="00FF50D1" w:rsidP="008D78B8">
            <w:r w:rsidRPr="00282E5F">
              <w:rPr>
                <w:b/>
                <w:bCs/>
              </w:rPr>
              <w:t>Authenticity:</w:t>
            </w:r>
            <w:r>
              <w:t xml:space="preserve"> </w:t>
            </w:r>
            <w:r w:rsidRPr="00282E5F">
              <w:t>requires the AI users to</w:t>
            </w:r>
          </w:p>
          <w:p w14:paraId="4E12F63C" w14:textId="77777777" w:rsidR="00FF50D1" w:rsidRPr="00282E5F" w:rsidRDefault="00FF50D1" w:rsidP="008D78B8">
            <w:r w:rsidRPr="00282E5F">
              <w:t>incorporate their own voices, adjusting tone and sentiment according to the situation</w:t>
            </w:r>
          </w:p>
          <w:p w14:paraId="487D2946" w14:textId="77777777" w:rsidR="00FF50D1" w:rsidRDefault="00FF50D1" w:rsidP="008D78B8">
            <w:r w:rsidRPr="00282E5F">
              <w:rPr>
                <w:b/>
                <w:bCs/>
              </w:rPr>
              <w:t>Accountability:</w:t>
            </w:r>
            <w:r>
              <w:t xml:space="preserve"> ability to discern content critically, comply with ethical and legal standards and thus ensure the fair and equitable use of AI tools</w:t>
            </w:r>
          </w:p>
          <w:p w14:paraId="04A5353B" w14:textId="77777777" w:rsidR="00FF50D1" w:rsidRDefault="00FF50D1" w:rsidP="008D78B8">
            <w:pPr>
              <w:widowControl w:val="0"/>
              <w:pBdr>
                <w:top w:val="nil"/>
                <w:left w:val="nil"/>
                <w:bottom w:val="nil"/>
                <w:right w:val="nil"/>
                <w:between w:val="nil"/>
              </w:pBdr>
            </w:pPr>
            <w:r w:rsidRPr="00282E5F">
              <w:rPr>
                <w:b/>
                <w:bCs/>
              </w:rPr>
              <w:t>Agency:</w:t>
            </w:r>
            <w:r>
              <w:t xml:space="preserve"> AI is </w:t>
            </w:r>
            <w:r w:rsidRPr="00282E5F">
              <w:t>utilized and controlled by humans and not vice versa</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50F7C0E5" w14:textId="77777777" w:rsidR="00FF50D1" w:rsidRDefault="00FF50D1" w:rsidP="008D78B8">
            <w:pPr>
              <w:jc w:val="center"/>
            </w:pPr>
            <w:r>
              <w:t xml:space="preserve">Swartz et al., 2025 (from </w:t>
            </w:r>
            <w:r w:rsidRPr="00591121">
              <w:t>Cardon et al., 2023</w:t>
            </w:r>
            <w:r>
              <w:t>)</w:t>
            </w:r>
          </w:p>
        </w:tc>
      </w:tr>
      <w:tr w:rsidR="00FF50D1" w14:paraId="68F0DBAD" w14:textId="77777777" w:rsidTr="008D78B8">
        <w:trPr>
          <w:cantSplit/>
        </w:trPr>
        <w:tc>
          <w:tcPr>
            <w:tcW w:w="5210" w:type="dxa"/>
            <w:tcBorders>
              <w:left w:val="single" w:sz="8" w:space="0" w:color="FFFFFF"/>
              <w:right w:val="single" w:sz="8" w:space="0" w:color="FFFFFF"/>
            </w:tcBorders>
            <w:tcMar>
              <w:top w:w="100" w:type="dxa"/>
              <w:left w:w="100" w:type="dxa"/>
              <w:bottom w:w="100" w:type="dxa"/>
              <w:right w:w="100" w:type="dxa"/>
            </w:tcMar>
          </w:tcPr>
          <w:p w14:paraId="3756DDE3" w14:textId="77777777" w:rsidR="00FF50D1" w:rsidRDefault="00FF50D1" w:rsidP="008D78B8">
            <w:pPr>
              <w:widowControl w:val="0"/>
              <w:pBdr>
                <w:top w:val="nil"/>
                <w:left w:val="nil"/>
                <w:bottom w:val="nil"/>
                <w:right w:val="nil"/>
                <w:between w:val="nil"/>
              </w:pBdr>
            </w:pPr>
            <w:r w:rsidRPr="00282E5F">
              <w:rPr>
                <w:b/>
                <w:bCs/>
              </w:rPr>
              <w:t>Know/understand:</w:t>
            </w:r>
            <w:r>
              <w:t xml:space="preserve"> understanding of technical knowledge of how AI works</w:t>
            </w:r>
          </w:p>
        </w:tc>
        <w:tc>
          <w:tcPr>
            <w:tcW w:w="4150" w:type="dxa"/>
            <w:gridSpan w:val="2"/>
            <w:tcBorders>
              <w:left w:val="single" w:sz="8" w:space="0" w:color="FFFFFF"/>
              <w:right w:val="single" w:sz="8" w:space="0" w:color="FFFFFF"/>
            </w:tcBorders>
            <w:tcMar>
              <w:top w:w="100" w:type="dxa"/>
              <w:left w:w="100" w:type="dxa"/>
              <w:bottom w:w="100" w:type="dxa"/>
              <w:right w:w="100" w:type="dxa"/>
            </w:tcMar>
            <w:vAlign w:val="center"/>
          </w:tcPr>
          <w:p w14:paraId="1A8B3159" w14:textId="77777777" w:rsidR="00FF50D1" w:rsidRDefault="00FF50D1" w:rsidP="008D78B8">
            <w:pPr>
              <w:jc w:val="center"/>
            </w:pPr>
            <w:r>
              <w:t>Syed et al., 2025 (adapted from Dai et al., 2020)</w:t>
            </w:r>
          </w:p>
        </w:tc>
      </w:tr>
    </w:tbl>
    <w:p w14:paraId="7B286C76" w14:textId="77777777" w:rsidR="00FF50D1" w:rsidRPr="006673DE" w:rsidRDefault="00FF50D1" w:rsidP="00FF50D1">
      <w:pPr>
        <w:spacing w:before="100" w:beforeAutospacing="1" w:after="100" w:afterAutospacing="1"/>
        <w:rPr>
          <w:rFonts w:eastAsiaTheme="minorHAnsi"/>
          <w:sz w:val="18"/>
          <w:szCs w:val="18"/>
          <w14:ligatures w14:val="standardContextual"/>
        </w:rPr>
      </w:pPr>
    </w:p>
    <w:p w14:paraId="2F2BF7A1" w14:textId="77777777" w:rsidR="00EB4A2D" w:rsidRDefault="00EB4A2D"/>
    <w:sectPr w:rsidR="00EB4A2D" w:rsidSect="00FF50D1">
      <w:headerReference w:type="even" r:id="rId4"/>
      <w:head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1217826"/>
      <w:docPartObj>
        <w:docPartGallery w:val="Page Numbers (Top of Page)"/>
        <w:docPartUnique/>
      </w:docPartObj>
    </w:sdtPr>
    <w:sdtContent>
      <w:p w14:paraId="58D5EB4B" w14:textId="77777777" w:rsidR="00FF50D1" w:rsidRDefault="00FF50D1" w:rsidP="00A42E1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1B082FA" w14:textId="77777777" w:rsidR="00FF50D1" w:rsidRDefault="00FF50D1" w:rsidP="000D571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2811236"/>
      <w:docPartObj>
        <w:docPartGallery w:val="Page Numbers (Top of Page)"/>
        <w:docPartUnique/>
      </w:docPartObj>
    </w:sdtPr>
    <w:sdtContent>
      <w:p w14:paraId="3048A758" w14:textId="77777777" w:rsidR="00FF50D1" w:rsidRDefault="00FF50D1" w:rsidP="00A42E1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489CE7" w14:textId="77777777" w:rsidR="00FF50D1" w:rsidRDefault="00FF50D1" w:rsidP="000D571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0D1"/>
    <w:rsid w:val="005C0D39"/>
    <w:rsid w:val="0062546C"/>
    <w:rsid w:val="0070406C"/>
    <w:rsid w:val="00724754"/>
    <w:rsid w:val="00C321FA"/>
    <w:rsid w:val="00EB4A2D"/>
    <w:rsid w:val="00FF50D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91FB3"/>
  <w15:chartTrackingRefBased/>
  <w15:docId w15:val="{63C60541-D118-4689-8FD6-4E06F4867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0D1"/>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FF50D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FF50D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FF50D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FF50D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FF50D1"/>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FF50D1"/>
    <w:pPr>
      <w:keepNext/>
      <w:keepLines/>
      <w:spacing w:before="40" w:line="278"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FF50D1"/>
    <w:pPr>
      <w:keepNext/>
      <w:keepLines/>
      <w:spacing w:before="40" w:line="278"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FF50D1"/>
    <w:pPr>
      <w:keepNext/>
      <w:keepLines/>
      <w:spacing w:line="278"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FF50D1"/>
    <w:pPr>
      <w:keepNext/>
      <w:keepLines/>
      <w:spacing w:line="278"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50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50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50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50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50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50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50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50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50D1"/>
    <w:rPr>
      <w:rFonts w:eastAsiaTheme="majorEastAsia" w:cstheme="majorBidi"/>
      <w:color w:val="272727" w:themeColor="text1" w:themeTint="D8"/>
    </w:rPr>
  </w:style>
  <w:style w:type="paragraph" w:styleId="Title">
    <w:name w:val="Title"/>
    <w:basedOn w:val="Normal"/>
    <w:next w:val="Normal"/>
    <w:link w:val="TitleChar"/>
    <w:uiPriority w:val="10"/>
    <w:qFormat/>
    <w:rsid w:val="00FF50D1"/>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FF50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50D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FF50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50D1"/>
    <w:pPr>
      <w:spacing w:before="160" w:after="160" w:line="278"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FF50D1"/>
    <w:rPr>
      <w:i/>
      <w:iCs/>
      <w:color w:val="404040" w:themeColor="text1" w:themeTint="BF"/>
    </w:rPr>
  </w:style>
  <w:style w:type="paragraph" w:styleId="ListParagraph">
    <w:name w:val="List Paragraph"/>
    <w:basedOn w:val="Normal"/>
    <w:uiPriority w:val="34"/>
    <w:qFormat/>
    <w:rsid w:val="00FF50D1"/>
    <w:pPr>
      <w:spacing w:after="160" w:line="278"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FF50D1"/>
    <w:rPr>
      <w:i/>
      <w:iCs/>
      <w:color w:val="0F4761" w:themeColor="accent1" w:themeShade="BF"/>
    </w:rPr>
  </w:style>
  <w:style w:type="paragraph" w:styleId="IntenseQuote">
    <w:name w:val="Intense Quote"/>
    <w:basedOn w:val="Normal"/>
    <w:next w:val="Normal"/>
    <w:link w:val="IntenseQuoteChar"/>
    <w:uiPriority w:val="30"/>
    <w:qFormat/>
    <w:rsid w:val="00FF50D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FF50D1"/>
    <w:rPr>
      <w:i/>
      <w:iCs/>
      <w:color w:val="0F4761" w:themeColor="accent1" w:themeShade="BF"/>
    </w:rPr>
  </w:style>
  <w:style w:type="character" w:styleId="IntenseReference">
    <w:name w:val="Intense Reference"/>
    <w:basedOn w:val="DefaultParagraphFont"/>
    <w:uiPriority w:val="32"/>
    <w:qFormat/>
    <w:rsid w:val="00FF50D1"/>
    <w:rPr>
      <w:b/>
      <w:bCs/>
      <w:smallCaps/>
      <w:color w:val="0F4761" w:themeColor="accent1" w:themeShade="BF"/>
      <w:spacing w:val="5"/>
    </w:rPr>
  </w:style>
  <w:style w:type="character" w:styleId="PageNumber">
    <w:name w:val="page number"/>
    <w:basedOn w:val="DefaultParagraphFont"/>
    <w:uiPriority w:val="99"/>
    <w:semiHidden/>
    <w:unhideWhenUsed/>
    <w:rsid w:val="00FF50D1"/>
  </w:style>
  <w:style w:type="paragraph" w:styleId="Header">
    <w:name w:val="header"/>
    <w:basedOn w:val="Normal"/>
    <w:link w:val="HeaderChar"/>
    <w:uiPriority w:val="99"/>
    <w:unhideWhenUsed/>
    <w:rsid w:val="00FF50D1"/>
    <w:pPr>
      <w:tabs>
        <w:tab w:val="center" w:pos="4680"/>
        <w:tab w:val="right" w:pos="9360"/>
      </w:tabs>
    </w:pPr>
  </w:style>
  <w:style w:type="character" w:customStyle="1" w:styleId="HeaderChar">
    <w:name w:val="Header Char"/>
    <w:basedOn w:val="DefaultParagraphFont"/>
    <w:link w:val="Header"/>
    <w:uiPriority w:val="99"/>
    <w:rsid w:val="00FF50D1"/>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930</Words>
  <Characters>5652</Characters>
  <Application>Microsoft Office Word</Application>
  <DocSecurity>0</DocSecurity>
  <Lines>120</Lines>
  <Paragraphs>44</Paragraphs>
  <ScaleCrop>false</ScaleCrop>
  <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2025-12-01T05:31:00Z</dcterms:created>
  <dcterms:modified xsi:type="dcterms:W3CDTF">2025-12-01T05:31:00Z</dcterms:modified>
</cp:coreProperties>
</file>