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19874" w14:textId="77777777" w:rsidR="00177441" w:rsidRPr="00177441" w:rsidRDefault="00177441" w:rsidP="00177441">
      <w:pPr>
        <w:rPr>
          <w:rFonts w:ascii="Times New Roman" w:hAnsi="Times New Roman" w:cs="Times New Roman"/>
          <w:b/>
          <w:bCs/>
          <w:sz w:val="28"/>
          <w:szCs w:val="32"/>
          <w:lang w:val="en-GB"/>
        </w:rPr>
      </w:pPr>
      <w:r w:rsidRPr="00177441">
        <w:rPr>
          <w:rFonts w:ascii="Times New Roman" w:hAnsi="Times New Roman" w:cs="Times New Roman"/>
          <w:b/>
          <w:bCs/>
          <w:sz w:val="28"/>
          <w:szCs w:val="32"/>
          <w:lang w:val="en-GB"/>
        </w:rPr>
        <w:t>Impacts of the pest wood-boring beetle, Eupromus ruber, on Lauraceae species in temperate coastal forests</w:t>
      </w:r>
    </w:p>
    <w:p w14:paraId="33927FF8" w14:textId="77777777" w:rsidR="00177441" w:rsidRPr="00177441" w:rsidRDefault="00177441" w:rsidP="00177441">
      <w:pPr>
        <w:rPr>
          <w:rFonts w:ascii="Times New Roman" w:hAnsi="Times New Roman" w:cs="Times New Roman"/>
          <w:b/>
          <w:bCs/>
          <w:sz w:val="28"/>
          <w:szCs w:val="32"/>
          <w:lang w:val="en-GB"/>
        </w:rPr>
      </w:pPr>
    </w:p>
    <w:p w14:paraId="1644213E" w14:textId="77777777" w:rsidR="00177441" w:rsidRPr="00177441" w:rsidRDefault="00177441" w:rsidP="00177441">
      <w:pPr>
        <w:rPr>
          <w:rFonts w:ascii="Times New Roman" w:hAnsi="Times New Roman" w:cs="Times New Roman"/>
          <w:sz w:val="28"/>
          <w:szCs w:val="32"/>
          <w:lang w:val="en-GB"/>
        </w:rPr>
      </w:pPr>
      <w:r w:rsidRPr="00177441">
        <w:rPr>
          <w:rFonts w:ascii="Times New Roman" w:hAnsi="Times New Roman" w:cs="Times New Roman"/>
          <w:sz w:val="28"/>
          <w:szCs w:val="32"/>
          <w:lang w:val="en-GB"/>
        </w:rPr>
        <w:t>Ryota Asano 1, 2*, Makoto Nakata 3, Akihiro Nakamura 4, Tomohiro Yoshida 5</w:t>
      </w:r>
    </w:p>
    <w:p w14:paraId="4EBBFA53" w14:textId="77777777" w:rsidR="00177441" w:rsidRPr="00177441" w:rsidRDefault="00177441" w:rsidP="00177441">
      <w:pPr>
        <w:rPr>
          <w:rFonts w:ascii="Times New Roman" w:hAnsi="Times New Roman" w:cs="Times New Roman"/>
          <w:sz w:val="28"/>
          <w:szCs w:val="32"/>
          <w:lang w:val="en-GB"/>
        </w:rPr>
      </w:pPr>
    </w:p>
    <w:p w14:paraId="1C7F21D7" w14:textId="77777777" w:rsidR="00177441" w:rsidRPr="00177441" w:rsidRDefault="00177441" w:rsidP="00177441">
      <w:pPr>
        <w:rPr>
          <w:rFonts w:ascii="Times New Roman" w:hAnsi="Times New Roman" w:cs="Times New Roman"/>
          <w:sz w:val="28"/>
          <w:szCs w:val="32"/>
          <w:lang w:val="en-GB"/>
        </w:rPr>
      </w:pPr>
      <w:r w:rsidRPr="00177441">
        <w:rPr>
          <w:rFonts w:ascii="Times New Roman" w:hAnsi="Times New Roman" w:cs="Times New Roman"/>
          <w:sz w:val="28"/>
          <w:szCs w:val="32"/>
          <w:lang w:val="en-GB"/>
        </w:rPr>
        <w:t>1 Department of Child Education and Welfare, Shiraume Gakuen College, Kodaira, Tokyo 187-8570, Japan</w:t>
      </w:r>
    </w:p>
    <w:p w14:paraId="5441E6DB" w14:textId="77777777" w:rsidR="00177441" w:rsidRPr="00177441" w:rsidRDefault="00177441" w:rsidP="00177441">
      <w:pPr>
        <w:rPr>
          <w:rFonts w:ascii="Times New Roman" w:hAnsi="Times New Roman" w:cs="Times New Roman"/>
          <w:sz w:val="28"/>
          <w:szCs w:val="32"/>
          <w:lang w:val="en-GB"/>
        </w:rPr>
      </w:pPr>
      <w:r w:rsidRPr="00177441">
        <w:rPr>
          <w:rFonts w:ascii="Times New Roman" w:hAnsi="Times New Roman" w:cs="Times New Roman"/>
          <w:sz w:val="28"/>
          <w:szCs w:val="32"/>
          <w:lang w:val="en-GB"/>
        </w:rPr>
        <w:t>2 United Graduate School of Agricultural Science, Tokyo University of Agriculture and Technology, Fuchu, Tokyo, 183-8509, Japan</w:t>
      </w:r>
    </w:p>
    <w:p w14:paraId="7F4250C6" w14:textId="77777777" w:rsidR="00177441" w:rsidRPr="00177441" w:rsidRDefault="00177441" w:rsidP="00177441">
      <w:pPr>
        <w:rPr>
          <w:rFonts w:ascii="Times New Roman" w:hAnsi="Times New Roman" w:cs="Times New Roman"/>
          <w:sz w:val="28"/>
          <w:szCs w:val="32"/>
          <w:lang w:val="en-GB"/>
        </w:rPr>
      </w:pPr>
      <w:r w:rsidRPr="00177441">
        <w:rPr>
          <w:rFonts w:ascii="Times New Roman" w:hAnsi="Times New Roman" w:cs="Times New Roman"/>
          <w:sz w:val="28"/>
          <w:szCs w:val="32"/>
          <w:lang w:val="en-GB"/>
        </w:rPr>
        <w:t>3 Faculty of Agriculture, Niigata University, Nishi-ku, Niigata 950–2181, Japan</w:t>
      </w:r>
    </w:p>
    <w:p w14:paraId="2E21A761" w14:textId="77777777" w:rsidR="00177441" w:rsidRPr="00177441" w:rsidRDefault="00177441" w:rsidP="00177441">
      <w:pPr>
        <w:rPr>
          <w:rFonts w:ascii="Times New Roman" w:hAnsi="Times New Roman" w:cs="Times New Roman"/>
          <w:sz w:val="28"/>
          <w:szCs w:val="32"/>
          <w:lang w:val="en-GB"/>
        </w:rPr>
      </w:pPr>
      <w:r w:rsidRPr="00177441">
        <w:rPr>
          <w:rFonts w:ascii="Times New Roman" w:hAnsi="Times New Roman" w:cs="Times New Roman"/>
          <w:sz w:val="28"/>
          <w:szCs w:val="32"/>
          <w:lang w:val="en-GB"/>
        </w:rPr>
        <w:t xml:space="preserve">4 Yunnan Key Laboratory of Forest Ecosystem Stability and Global Change Response, Xishuangbanna Tropical </w:t>
      </w:r>
    </w:p>
    <w:p w14:paraId="5C1EF9FF" w14:textId="77777777" w:rsidR="00177441" w:rsidRPr="00177441" w:rsidRDefault="00177441" w:rsidP="00177441">
      <w:pPr>
        <w:rPr>
          <w:rFonts w:ascii="Times New Roman" w:hAnsi="Times New Roman" w:cs="Times New Roman"/>
          <w:sz w:val="28"/>
          <w:szCs w:val="32"/>
          <w:lang w:val="en-GB"/>
        </w:rPr>
      </w:pPr>
      <w:r w:rsidRPr="00177441">
        <w:rPr>
          <w:rFonts w:ascii="Times New Roman" w:hAnsi="Times New Roman" w:cs="Times New Roman"/>
          <w:sz w:val="28"/>
          <w:szCs w:val="32"/>
          <w:lang w:val="en-GB"/>
        </w:rPr>
        <w:t>Botanical Garden, Chinese Academy of Sciences, Menglun, Mengla, Yunnan 666303, China</w:t>
      </w:r>
    </w:p>
    <w:p w14:paraId="2B698999" w14:textId="77777777" w:rsidR="00177441" w:rsidRPr="00177441" w:rsidRDefault="00177441" w:rsidP="00177441">
      <w:pPr>
        <w:rPr>
          <w:rFonts w:ascii="Times New Roman" w:hAnsi="Times New Roman" w:cs="Times New Roman"/>
          <w:sz w:val="28"/>
          <w:szCs w:val="32"/>
          <w:lang w:val="en-GB"/>
        </w:rPr>
      </w:pPr>
      <w:r w:rsidRPr="00177441">
        <w:rPr>
          <w:rFonts w:ascii="Times New Roman" w:hAnsi="Times New Roman" w:cs="Times New Roman"/>
          <w:sz w:val="28"/>
          <w:szCs w:val="32"/>
          <w:lang w:val="en-GB"/>
        </w:rPr>
        <w:t xml:space="preserve">5 Field Science Center, Faculty of Agriculture, Tokyo University of Agriculture and Technology, Fuchu, Tokyo, </w:t>
      </w:r>
    </w:p>
    <w:p w14:paraId="0AD083E2" w14:textId="77777777" w:rsidR="00177441" w:rsidRPr="00177441" w:rsidRDefault="00177441" w:rsidP="00177441">
      <w:pPr>
        <w:rPr>
          <w:rFonts w:ascii="Times New Roman" w:hAnsi="Times New Roman" w:cs="Times New Roman"/>
          <w:sz w:val="28"/>
          <w:szCs w:val="32"/>
          <w:lang w:val="en-GB"/>
        </w:rPr>
      </w:pPr>
      <w:r w:rsidRPr="00177441">
        <w:rPr>
          <w:rFonts w:ascii="Times New Roman" w:hAnsi="Times New Roman" w:cs="Times New Roman"/>
          <w:sz w:val="28"/>
          <w:szCs w:val="32"/>
          <w:lang w:val="en-GB"/>
        </w:rPr>
        <w:t>183-8509, Japan</w:t>
      </w:r>
    </w:p>
    <w:p w14:paraId="7C602BA5" w14:textId="77777777" w:rsidR="00177441" w:rsidRPr="00177441" w:rsidRDefault="00177441" w:rsidP="00177441">
      <w:pPr>
        <w:rPr>
          <w:rFonts w:ascii="Times New Roman" w:hAnsi="Times New Roman" w:cs="Times New Roman"/>
          <w:sz w:val="28"/>
          <w:szCs w:val="32"/>
          <w:lang w:val="en-GB"/>
        </w:rPr>
      </w:pPr>
    </w:p>
    <w:p w14:paraId="10776223" w14:textId="77777777" w:rsidR="00177441" w:rsidRPr="00177441" w:rsidRDefault="00177441" w:rsidP="00177441">
      <w:pPr>
        <w:rPr>
          <w:rFonts w:ascii="Times New Roman" w:hAnsi="Times New Roman" w:cs="Times New Roman"/>
          <w:sz w:val="28"/>
          <w:szCs w:val="32"/>
          <w:lang w:val="en-GB"/>
        </w:rPr>
      </w:pPr>
      <w:r w:rsidRPr="00177441">
        <w:rPr>
          <w:rFonts w:ascii="Times New Roman" w:hAnsi="Times New Roman" w:cs="Times New Roman"/>
          <w:sz w:val="28"/>
          <w:szCs w:val="32"/>
          <w:lang w:val="en-GB"/>
        </w:rPr>
        <w:t>* Corresponding author</w:t>
      </w:r>
    </w:p>
    <w:p w14:paraId="4EFCA2AB" w14:textId="77777777" w:rsidR="00177441" w:rsidRPr="00177441" w:rsidRDefault="00177441" w:rsidP="00177441">
      <w:pPr>
        <w:rPr>
          <w:rFonts w:ascii="Times New Roman" w:hAnsi="Times New Roman" w:cs="Times New Roman"/>
          <w:sz w:val="28"/>
          <w:szCs w:val="32"/>
          <w:lang w:val="en-GB"/>
        </w:rPr>
      </w:pPr>
      <w:r w:rsidRPr="00177441">
        <w:rPr>
          <w:rFonts w:ascii="Times New Roman" w:hAnsi="Times New Roman" w:cs="Times New Roman"/>
          <w:sz w:val="28"/>
          <w:szCs w:val="32"/>
          <w:lang w:val="en-GB"/>
        </w:rPr>
        <w:t>E-mail addresses: r-asano@shiraume.ac.jp (R. Asano)</w:t>
      </w:r>
    </w:p>
    <w:p w14:paraId="4CF95EAD" w14:textId="77777777" w:rsidR="00177441" w:rsidRPr="00177441" w:rsidRDefault="00177441" w:rsidP="00177441">
      <w:pPr>
        <w:rPr>
          <w:rFonts w:ascii="Times New Roman" w:hAnsi="Times New Roman" w:cs="Times New Roman"/>
          <w:sz w:val="28"/>
          <w:szCs w:val="32"/>
          <w:lang w:val="en-GB"/>
        </w:rPr>
      </w:pPr>
    </w:p>
    <w:p w14:paraId="15B1E38C" w14:textId="77777777" w:rsidR="00177441" w:rsidRPr="00177441" w:rsidRDefault="00177441" w:rsidP="00177441">
      <w:pPr>
        <w:rPr>
          <w:rFonts w:ascii="Times New Roman" w:hAnsi="Times New Roman" w:cs="Times New Roman"/>
          <w:sz w:val="28"/>
          <w:szCs w:val="32"/>
          <w:lang w:val="en-GB"/>
        </w:rPr>
      </w:pPr>
      <w:r w:rsidRPr="00177441">
        <w:rPr>
          <w:rFonts w:ascii="Times New Roman" w:hAnsi="Times New Roman" w:cs="Times New Roman"/>
          <w:sz w:val="28"/>
          <w:szCs w:val="32"/>
          <w:lang w:val="en-GB"/>
        </w:rPr>
        <w:t>Email addresses of all the authors</w:t>
      </w:r>
    </w:p>
    <w:p w14:paraId="64733D63" w14:textId="77777777" w:rsidR="00177441" w:rsidRPr="00177441" w:rsidRDefault="00177441" w:rsidP="00177441">
      <w:pPr>
        <w:rPr>
          <w:rFonts w:ascii="Times New Roman" w:hAnsi="Times New Roman" w:cs="Times New Roman"/>
          <w:sz w:val="28"/>
          <w:szCs w:val="32"/>
          <w:lang w:val="en-GB"/>
        </w:rPr>
      </w:pPr>
      <w:r w:rsidRPr="00177441">
        <w:rPr>
          <w:rFonts w:ascii="Times New Roman" w:hAnsi="Times New Roman" w:cs="Times New Roman"/>
          <w:sz w:val="28"/>
          <w:szCs w:val="32"/>
          <w:lang w:val="en-GB"/>
        </w:rPr>
        <w:t>Ryota Asano: r-asano@shiraume.ac.jp</w:t>
      </w:r>
    </w:p>
    <w:p w14:paraId="3406DC67" w14:textId="77777777" w:rsidR="00177441" w:rsidRPr="00177441" w:rsidRDefault="00177441" w:rsidP="00177441">
      <w:pPr>
        <w:rPr>
          <w:rFonts w:ascii="Times New Roman" w:hAnsi="Times New Roman" w:cs="Times New Roman"/>
          <w:sz w:val="28"/>
          <w:szCs w:val="32"/>
          <w:lang w:val="en-GB"/>
        </w:rPr>
      </w:pPr>
      <w:r w:rsidRPr="00177441">
        <w:rPr>
          <w:rFonts w:ascii="Times New Roman" w:hAnsi="Times New Roman" w:cs="Times New Roman"/>
          <w:sz w:val="28"/>
          <w:szCs w:val="32"/>
          <w:lang w:val="en-GB"/>
        </w:rPr>
        <w:t>Makoto Nakata: nakata@agr.niigata-u.ac.jp</w:t>
      </w:r>
    </w:p>
    <w:p w14:paraId="0642224E" w14:textId="77777777" w:rsidR="00177441" w:rsidRPr="00177441" w:rsidRDefault="00177441" w:rsidP="00177441">
      <w:pPr>
        <w:rPr>
          <w:rFonts w:ascii="Times New Roman" w:hAnsi="Times New Roman" w:cs="Times New Roman"/>
          <w:sz w:val="28"/>
          <w:szCs w:val="32"/>
          <w:lang w:val="en-GB"/>
        </w:rPr>
      </w:pPr>
      <w:r w:rsidRPr="00177441">
        <w:rPr>
          <w:rFonts w:ascii="Times New Roman" w:hAnsi="Times New Roman" w:cs="Times New Roman"/>
          <w:sz w:val="28"/>
          <w:szCs w:val="32"/>
          <w:lang w:val="en-GB"/>
        </w:rPr>
        <w:t>Akihiro Nakamura: canopy.aki@gmail.com</w:t>
      </w:r>
    </w:p>
    <w:p w14:paraId="539D0B7D" w14:textId="322AB75E" w:rsidR="00FF026B" w:rsidRPr="00177441" w:rsidRDefault="00177441" w:rsidP="00177441">
      <w:pPr>
        <w:rPr>
          <w:rFonts w:ascii="Times New Roman" w:hAnsi="Times New Roman" w:cs="Times New Roman"/>
          <w:sz w:val="24"/>
          <w:szCs w:val="28"/>
          <w:lang w:val="en-GB"/>
        </w:rPr>
      </w:pPr>
      <w:r w:rsidRPr="00177441">
        <w:rPr>
          <w:rFonts w:ascii="Times New Roman" w:hAnsi="Times New Roman" w:cs="Times New Roman"/>
          <w:sz w:val="28"/>
          <w:szCs w:val="32"/>
          <w:lang w:val="en-GB"/>
        </w:rPr>
        <w:t>Tomohiro Yoshida: yoshitom@cc.tuat.ac.jp</w:t>
      </w:r>
    </w:p>
    <w:p w14:paraId="3B785C02" w14:textId="136E8049" w:rsidR="00FF026B" w:rsidRDefault="00FF026B">
      <w:pPr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113C35E8" w14:textId="4DECC066" w:rsidR="00FF026B" w:rsidRDefault="00FF026B">
      <w:pPr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0E9DEEF6" w14:textId="5BE5080A" w:rsidR="00FF026B" w:rsidRDefault="00FF026B">
      <w:pPr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7C725C11" w14:textId="4A4302B8" w:rsidR="00FF026B" w:rsidRDefault="00FF026B">
      <w:pPr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07CC2124" w14:textId="3D2022D1" w:rsidR="00FF026B" w:rsidRDefault="00FF026B">
      <w:pPr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14E4835F" w14:textId="1D908604" w:rsidR="00FF026B" w:rsidRDefault="00FF026B">
      <w:pPr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4C720B43" w14:textId="4E26F1F0" w:rsidR="00FF026B" w:rsidRDefault="00FF026B">
      <w:pPr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471C73E8" w14:textId="29975E74" w:rsidR="00FF026B" w:rsidRDefault="00FF026B">
      <w:pPr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2F0F5372" w14:textId="2BC9715C" w:rsidR="00FF026B" w:rsidRDefault="00FF026B">
      <w:pPr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6A0E9296" w14:textId="4C1A7F39" w:rsidR="00177441" w:rsidRDefault="00177441">
      <w:pPr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2F8F9BC7" w14:textId="3357F49D" w:rsidR="00177441" w:rsidRDefault="00177441">
      <w:pPr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50500446" w14:textId="77777777" w:rsidR="00177441" w:rsidRDefault="00177441">
      <w:pPr>
        <w:rPr>
          <w:rFonts w:ascii="Times New Roman" w:hAnsi="Times New Roman" w:cs="Times New Roman" w:hint="eastAsia"/>
          <w:b/>
          <w:bCs/>
          <w:sz w:val="24"/>
          <w:szCs w:val="28"/>
          <w:lang w:val="en-GB"/>
        </w:rPr>
      </w:pPr>
    </w:p>
    <w:p w14:paraId="14278B2A" w14:textId="77777777" w:rsidR="00FF026B" w:rsidRPr="00B05271" w:rsidRDefault="00FF026B">
      <w:pPr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75D1B91D" w14:textId="77777777" w:rsidR="00FF026B" w:rsidRDefault="00FF026B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2FE00031" w14:textId="4ACEAD0D" w:rsidR="00D477FA" w:rsidRPr="00233491" w:rsidRDefault="00233491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233491">
        <w:rPr>
          <w:rFonts w:ascii="Times New Roman" w:hAnsi="Times New Roman" w:cs="Times New Roman"/>
          <w:b/>
          <w:bCs/>
          <w:sz w:val="24"/>
          <w:szCs w:val="28"/>
        </w:rPr>
        <w:lastRenderedPageBreak/>
        <w:t>Appendix</w:t>
      </w:r>
    </w:p>
    <w:p w14:paraId="5E7FCD3E" w14:textId="45E55FA5" w:rsidR="00233491" w:rsidRPr="00233491" w:rsidRDefault="00233491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233491">
        <w:rPr>
          <w:rFonts w:ascii="Times New Roman" w:hAnsi="Times New Roman" w:cs="Times New Roman"/>
          <w:b/>
          <w:bCs/>
          <w:sz w:val="24"/>
          <w:szCs w:val="28"/>
        </w:rPr>
        <w:t>Supplementary materials</w:t>
      </w:r>
    </w:p>
    <w:p w14:paraId="0CC5FC85" w14:textId="2275398F" w:rsidR="00AA42D9" w:rsidRPr="00233491" w:rsidRDefault="00AA42D9">
      <w:pPr>
        <w:rPr>
          <w:rFonts w:ascii="Times New Roman" w:hAnsi="Times New Roman" w:cs="Times New Roman"/>
          <w:sz w:val="24"/>
          <w:szCs w:val="28"/>
        </w:rPr>
      </w:pPr>
    </w:p>
    <w:p w14:paraId="75F0BBC7" w14:textId="0E043625" w:rsidR="00946782" w:rsidRPr="00233491" w:rsidRDefault="00E85859">
      <w:pPr>
        <w:rPr>
          <w:rFonts w:ascii="Times New Roman" w:hAnsi="Times New Roman" w:cs="Times New Roman"/>
          <w:sz w:val="24"/>
          <w:szCs w:val="28"/>
        </w:rPr>
      </w:pPr>
      <w:r w:rsidRPr="00233491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406154F4" wp14:editId="6A4256AE">
            <wp:extent cx="5401310" cy="1737360"/>
            <wp:effectExtent l="0" t="0" r="889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E71AC" w14:textId="1FCB598D" w:rsidR="00E85859" w:rsidRPr="00233491" w:rsidRDefault="00EC5D4F" w:rsidP="00E85859">
      <w:pPr>
        <w:rPr>
          <w:rFonts w:ascii="Times New Roman" w:hAnsi="Times New Roman" w:cs="Times New Roman"/>
          <w:sz w:val="24"/>
          <w:szCs w:val="28"/>
        </w:rPr>
      </w:pPr>
      <w:bookmarkStart w:id="0" w:name="_Hlk212320932"/>
      <w:bookmarkStart w:id="1" w:name="_Hlk184362504"/>
      <w:bookmarkStart w:id="2" w:name="_Hlk212321244"/>
      <w:r w:rsidRPr="00EC5D4F">
        <w:rPr>
          <w:rFonts w:ascii="Times New Roman" w:hAnsi="Times New Roman" w:cs="Times New Roman"/>
          <w:b/>
          <w:bCs/>
          <w:sz w:val="24"/>
          <w:szCs w:val="28"/>
        </w:rPr>
        <w:t>Appendix</w:t>
      </w:r>
      <w:bookmarkEnd w:id="0"/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E85859" w:rsidRPr="00233491">
        <w:rPr>
          <w:rFonts w:ascii="Times New Roman" w:hAnsi="Times New Roman" w:cs="Times New Roman"/>
          <w:b/>
          <w:bCs/>
          <w:sz w:val="24"/>
          <w:szCs w:val="28"/>
        </w:rPr>
        <w:t>Fig</w:t>
      </w:r>
      <w:r w:rsidR="00BA5FB7" w:rsidRPr="00233491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="00E85859" w:rsidRPr="00233491">
        <w:rPr>
          <w:rFonts w:ascii="Times New Roman" w:hAnsi="Times New Roman" w:cs="Times New Roman"/>
          <w:b/>
          <w:bCs/>
          <w:sz w:val="24"/>
          <w:szCs w:val="28"/>
        </w:rPr>
        <w:t>1</w:t>
      </w:r>
      <w:r w:rsidR="00E85859" w:rsidRPr="00233491">
        <w:rPr>
          <w:rFonts w:ascii="Times New Roman" w:hAnsi="Times New Roman" w:cs="Times New Roman"/>
          <w:sz w:val="24"/>
          <w:szCs w:val="28"/>
        </w:rPr>
        <w:t xml:space="preserve"> </w:t>
      </w:r>
      <w:bookmarkEnd w:id="1"/>
      <w:r w:rsidR="00E85859" w:rsidRPr="00233491">
        <w:rPr>
          <w:rFonts w:ascii="Times New Roman" w:hAnsi="Times New Roman" w:cs="Times New Roman"/>
          <w:sz w:val="24"/>
          <w:szCs w:val="28"/>
        </w:rPr>
        <w:t xml:space="preserve">Characteristics of trees affected by </w:t>
      </w:r>
      <w:r w:rsidR="00E85859" w:rsidRPr="00233491">
        <w:rPr>
          <w:rFonts w:ascii="Times New Roman" w:hAnsi="Times New Roman" w:cs="Times New Roman"/>
          <w:i/>
          <w:iCs/>
          <w:sz w:val="24"/>
          <w:szCs w:val="28"/>
        </w:rPr>
        <w:t>Eupromus ruber</w:t>
      </w:r>
      <w:r w:rsidR="00E85859" w:rsidRPr="00233491">
        <w:rPr>
          <w:rFonts w:ascii="Times New Roman" w:hAnsi="Times New Roman" w:cs="Times New Roman"/>
          <w:sz w:val="24"/>
          <w:szCs w:val="28"/>
        </w:rPr>
        <w:t xml:space="preserve">. (A) Ovipositing </w:t>
      </w:r>
      <w:r w:rsidR="00E85859" w:rsidRPr="00233491">
        <w:rPr>
          <w:rFonts w:ascii="Times New Roman" w:hAnsi="Times New Roman" w:cs="Times New Roman"/>
          <w:i/>
          <w:iCs/>
          <w:sz w:val="24"/>
          <w:szCs w:val="28"/>
        </w:rPr>
        <w:t>Eupromus ruber</w:t>
      </w:r>
      <w:r w:rsidR="00E85859" w:rsidRPr="00233491">
        <w:rPr>
          <w:rFonts w:ascii="Times New Roman" w:hAnsi="Times New Roman" w:cs="Times New Roman"/>
          <w:sz w:val="24"/>
          <w:szCs w:val="28"/>
        </w:rPr>
        <w:t xml:space="preserve"> </w:t>
      </w:r>
      <w:r w:rsidR="004B35C0" w:rsidRPr="00233491">
        <w:rPr>
          <w:rFonts w:ascii="Times New Roman" w:hAnsi="Times New Roman" w:cs="Times New Roman"/>
          <w:sz w:val="24"/>
          <w:szCs w:val="28"/>
        </w:rPr>
        <w:t xml:space="preserve">female </w:t>
      </w:r>
      <w:r w:rsidR="00E85859" w:rsidRPr="00233491">
        <w:rPr>
          <w:rFonts w:ascii="Times New Roman" w:hAnsi="Times New Roman" w:cs="Times New Roman"/>
          <w:sz w:val="24"/>
          <w:szCs w:val="28"/>
        </w:rPr>
        <w:t xml:space="preserve">and the formation of oviposition scars, (B) frass produced by larvae, and (C) exit holes and newly emerged </w:t>
      </w:r>
      <w:r w:rsidR="00E85859" w:rsidRPr="00233491">
        <w:rPr>
          <w:rFonts w:ascii="Times New Roman" w:hAnsi="Times New Roman" w:cs="Times New Roman"/>
          <w:i/>
          <w:iCs/>
          <w:sz w:val="24"/>
          <w:szCs w:val="28"/>
        </w:rPr>
        <w:t>Eupromus ruber</w:t>
      </w:r>
      <w:r w:rsidR="004B35C0">
        <w:rPr>
          <w:rFonts w:ascii="Times New Roman" w:hAnsi="Times New Roman" w:cs="Times New Roman"/>
          <w:i/>
          <w:iCs/>
          <w:sz w:val="24"/>
          <w:szCs w:val="28"/>
        </w:rPr>
        <w:t xml:space="preserve"> </w:t>
      </w:r>
      <w:r w:rsidR="004B35C0" w:rsidRPr="00233491">
        <w:rPr>
          <w:rFonts w:ascii="Times New Roman" w:hAnsi="Times New Roman" w:cs="Times New Roman"/>
          <w:sz w:val="24"/>
          <w:szCs w:val="28"/>
        </w:rPr>
        <w:t>adult</w:t>
      </w:r>
      <w:r w:rsidR="00E85859" w:rsidRPr="00233491">
        <w:rPr>
          <w:rFonts w:ascii="Times New Roman" w:hAnsi="Times New Roman" w:cs="Times New Roman"/>
          <w:sz w:val="24"/>
          <w:szCs w:val="28"/>
        </w:rPr>
        <w:t>.</w:t>
      </w:r>
    </w:p>
    <w:bookmarkEnd w:id="2"/>
    <w:p w14:paraId="7CF53457" w14:textId="306CDC4A" w:rsidR="00BB2DFA" w:rsidRDefault="00BB2DFA">
      <w:pPr>
        <w:rPr>
          <w:rFonts w:ascii="Times New Roman" w:hAnsi="Times New Roman" w:cs="Times New Roman"/>
          <w:sz w:val="24"/>
          <w:szCs w:val="28"/>
        </w:rPr>
      </w:pPr>
    </w:p>
    <w:p w14:paraId="5B4BC6D7" w14:textId="77777777" w:rsidR="00BB2DFA" w:rsidRDefault="00BB2DFA">
      <w:pPr>
        <w:rPr>
          <w:rFonts w:ascii="Times New Roman" w:hAnsi="Times New Roman" w:cs="Times New Roman"/>
          <w:sz w:val="24"/>
          <w:szCs w:val="28"/>
        </w:rPr>
      </w:pPr>
    </w:p>
    <w:p w14:paraId="079768E5" w14:textId="623C29F8" w:rsidR="00BB2DFA" w:rsidRDefault="00BB2DFA">
      <w:pPr>
        <w:rPr>
          <w:rFonts w:ascii="Times New Roman" w:hAnsi="Times New Roman" w:cs="Times New Roman"/>
          <w:sz w:val="24"/>
          <w:szCs w:val="28"/>
        </w:rPr>
      </w:pPr>
      <w:r w:rsidRPr="00326CD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22E75C" wp14:editId="0B128D37">
            <wp:extent cx="5400040" cy="5342977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4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293D3" w14:textId="7B8F3AF4" w:rsidR="00342BE4" w:rsidRPr="00326CDF" w:rsidRDefault="00EC5D4F" w:rsidP="00342BE4">
      <w:pPr>
        <w:rPr>
          <w:rFonts w:ascii="Times New Roman" w:hAnsi="Times New Roman" w:cs="Times New Roman"/>
          <w:sz w:val="24"/>
          <w:szCs w:val="24"/>
        </w:rPr>
      </w:pPr>
      <w:bookmarkStart w:id="3" w:name="_Hlk212321270"/>
      <w:r w:rsidRPr="00EC5D4F">
        <w:rPr>
          <w:rFonts w:ascii="Times New Roman" w:hAnsi="Times New Roman" w:cs="Times New Roman"/>
          <w:b/>
          <w:bCs/>
          <w:sz w:val="24"/>
          <w:szCs w:val="24"/>
        </w:rPr>
        <w:t xml:space="preserve">Appendix </w:t>
      </w:r>
      <w:r w:rsidR="00BB2DFA" w:rsidRPr="00326CDF">
        <w:rPr>
          <w:rFonts w:ascii="Times New Roman" w:hAnsi="Times New Roman" w:cs="Times New Roman"/>
          <w:b/>
          <w:bCs/>
          <w:sz w:val="24"/>
          <w:szCs w:val="24"/>
        </w:rPr>
        <w:t>Fig.2</w:t>
      </w:r>
      <w:r w:rsidR="00BB2DFA" w:rsidRPr="00326CDF">
        <w:rPr>
          <w:rFonts w:ascii="Times New Roman" w:hAnsi="Times New Roman" w:cs="Times New Roman"/>
          <w:sz w:val="24"/>
          <w:szCs w:val="24"/>
        </w:rPr>
        <w:t xml:space="preserve"> Distribution of tree count by tree size </w:t>
      </w:r>
      <w:r w:rsidR="004B35C0">
        <w:rPr>
          <w:rFonts w:ascii="Times New Roman" w:hAnsi="Times New Roman" w:cs="Times New Roman"/>
          <w:sz w:val="24"/>
          <w:szCs w:val="24"/>
        </w:rPr>
        <w:t xml:space="preserve">(DBH) </w:t>
      </w:r>
      <w:r w:rsidR="00BB2DFA" w:rsidRPr="00326CDF">
        <w:rPr>
          <w:rFonts w:ascii="Times New Roman" w:hAnsi="Times New Roman" w:cs="Times New Roman"/>
          <w:sz w:val="24"/>
          <w:szCs w:val="24"/>
        </w:rPr>
        <w:t xml:space="preserve">classes and presence of </w:t>
      </w:r>
      <w:r w:rsidR="00BB2DFA" w:rsidRPr="00326CDF">
        <w:rPr>
          <w:rFonts w:ascii="Times New Roman" w:hAnsi="Times New Roman" w:cs="Times New Roman"/>
          <w:i/>
          <w:iCs/>
          <w:sz w:val="24"/>
          <w:szCs w:val="24"/>
        </w:rPr>
        <w:t>Eupromus ruber</w:t>
      </w:r>
      <w:r w:rsidR="00BB2DFA" w:rsidRPr="00326CDF">
        <w:rPr>
          <w:rFonts w:ascii="Times New Roman" w:hAnsi="Times New Roman" w:cs="Times New Roman"/>
          <w:sz w:val="24"/>
          <w:szCs w:val="24"/>
        </w:rPr>
        <w:t xml:space="preserve"> infestation in (A) </w:t>
      </w:r>
      <w:r w:rsidR="00BB2DFA" w:rsidRPr="00326CDF">
        <w:rPr>
          <w:rFonts w:ascii="Times New Roman" w:hAnsi="Times New Roman" w:cs="Times New Roman"/>
          <w:i/>
          <w:iCs/>
          <w:sz w:val="24"/>
          <w:szCs w:val="24"/>
        </w:rPr>
        <w:t>Laurus nobilis</w:t>
      </w:r>
      <w:r w:rsidR="00BB2DFA" w:rsidRPr="00326CDF">
        <w:rPr>
          <w:rFonts w:ascii="Times New Roman" w:hAnsi="Times New Roman" w:cs="Times New Roman"/>
          <w:sz w:val="24"/>
          <w:szCs w:val="24"/>
        </w:rPr>
        <w:t xml:space="preserve">, (B) </w:t>
      </w:r>
      <w:r w:rsidR="00BB2DFA" w:rsidRPr="00326CDF">
        <w:rPr>
          <w:rFonts w:ascii="Times New Roman" w:hAnsi="Times New Roman" w:cs="Times New Roman"/>
          <w:i/>
          <w:iCs/>
          <w:sz w:val="24"/>
          <w:szCs w:val="24"/>
        </w:rPr>
        <w:t>Neolitsea sericea</w:t>
      </w:r>
      <w:r w:rsidR="00BB2DFA" w:rsidRPr="00326CDF">
        <w:rPr>
          <w:rFonts w:ascii="Times New Roman" w:hAnsi="Times New Roman" w:cs="Times New Roman"/>
          <w:sz w:val="24"/>
          <w:szCs w:val="24"/>
        </w:rPr>
        <w:t xml:space="preserve">, (C) </w:t>
      </w:r>
      <w:r w:rsidR="00BB2DFA" w:rsidRPr="00326CDF">
        <w:rPr>
          <w:rFonts w:ascii="Times New Roman" w:hAnsi="Times New Roman" w:cs="Times New Roman"/>
          <w:i/>
          <w:iCs/>
          <w:sz w:val="24"/>
          <w:szCs w:val="24"/>
        </w:rPr>
        <w:t>Machilus thunbergii</w:t>
      </w:r>
      <w:r w:rsidR="00BB2DFA" w:rsidRPr="00326CDF">
        <w:rPr>
          <w:rFonts w:ascii="Times New Roman" w:hAnsi="Times New Roman" w:cs="Times New Roman"/>
          <w:sz w:val="24"/>
          <w:szCs w:val="24"/>
        </w:rPr>
        <w:t xml:space="preserve">, and (D) </w:t>
      </w:r>
      <w:r w:rsidR="00BB2DFA" w:rsidRPr="00326CDF">
        <w:rPr>
          <w:rFonts w:ascii="Times New Roman" w:hAnsi="Times New Roman" w:cs="Times New Roman"/>
          <w:i/>
          <w:iCs/>
          <w:sz w:val="24"/>
          <w:szCs w:val="24"/>
        </w:rPr>
        <w:t xml:space="preserve">Cinnamomum </w:t>
      </w:r>
      <w:r w:rsidR="00B95DDC" w:rsidRPr="00B95DDC">
        <w:rPr>
          <w:rFonts w:ascii="Times New Roman" w:hAnsi="Times New Roman" w:cs="Times New Roman"/>
          <w:i/>
          <w:iCs/>
          <w:sz w:val="24"/>
          <w:szCs w:val="24"/>
        </w:rPr>
        <w:t>japonicum</w:t>
      </w:r>
      <w:r w:rsidR="00BB2DFA" w:rsidRPr="00326CDF">
        <w:rPr>
          <w:rFonts w:ascii="Times New Roman" w:hAnsi="Times New Roman" w:cs="Times New Roman"/>
          <w:sz w:val="24"/>
          <w:szCs w:val="24"/>
        </w:rPr>
        <w:t>.</w:t>
      </w:r>
      <w:r w:rsidR="00342BE4">
        <w:rPr>
          <w:rFonts w:ascii="Times New Roman" w:hAnsi="Times New Roman" w:cs="Times New Roman"/>
          <w:sz w:val="24"/>
          <w:szCs w:val="24"/>
        </w:rPr>
        <w:t xml:space="preserve"> Trees are grouped into those with and without infestation</w:t>
      </w:r>
      <w:r w:rsidR="00342BE4">
        <w:rPr>
          <w:rFonts w:ascii="Times New Roman" w:hAnsi="Times New Roman" w:cs="Times New Roman"/>
          <w:sz w:val="24"/>
          <w:szCs w:val="28"/>
        </w:rPr>
        <w:t>.</w:t>
      </w:r>
    </w:p>
    <w:bookmarkEnd w:id="3"/>
    <w:p w14:paraId="49F81343" w14:textId="7A8DE9E7" w:rsidR="00BB2DFA" w:rsidRPr="00326CDF" w:rsidRDefault="00BB2DFA" w:rsidP="00BB2DFA">
      <w:pPr>
        <w:rPr>
          <w:rFonts w:ascii="Times New Roman" w:hAnsi="Times New Roman" w:cs="Times New Roman"/>
          <w:sz w:val="24"/>
          <w:szCs w:val="24"/>
        </w:rPr>
      </w:pPr>
    </w:p>
    <w:p w14:paraId="4CA68058" w14:textId="029B6998" w:rsidR="00BB2DFA" w:rsidRDefault="00BB2DFA">
      <w:pPr>
        <w:rPr>
          <w:rFonts w:ascii="Times New Roman" w:hAnsi="Times New Roman" w:cs="Times New Roman"/>
          <w:sz w:val="24"/>
          <w:szCs w:val="28"/>
        </w:rPr>
      </w:pPr>
    </w:p>
    <w:p w14:paraId="1F2E90B6" w14:textId="58725B34" w:rsidR="00BB2DFA" w:rsidRDefault="00BB2DFA">
      <w:pPr>
        <w:rPr>
          <w:rFonts w:ascii="Times New Roman" w:hAnsi="Times New Roman" w:cs="Times New Roman"/>
          <w:sz w:val="24"/>
          <w:szCs w:val="28"/>
        </w:rPr>
      </w:pPr>
    </w:p>
    <w:p w14:paraId="3621B681" w14:textId="587C9078" w:rsidR="00BB2DFA" w:rsidRPr="007C60F9" w:rsidRDefault="007C60F9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3F2847F7" wp14:editId="519835C6">
            <wp:extent cx="5730240" cy="3437667"/>
            <wp:effectExtent l="0" t="0" r="381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464" cy="34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7AC92" w14:textId="5D599B49" w:rsidR="00BB2DFA" w:rsidRPr="00BB2DFA" w:rsidRDefault="00EC5D4F">
      <w:pPr>
        <w:rPr>
          <w:rFonts w:ascii="Times New Roman" w:hAnsi="Times New Roman" w:cs="Times New Roman"/>
          <w:i/>
          <w:iCs/>
          <w:sz w:val="24"/>
          <w:szCs w:val="24"/>
        </w:rPr>
      </w:pPr>
      <w:bookmarkStart w:id="4" w:name="_Hlk212321291"/>
      <w:r w:rsidRPr="00EC5D4F">
        <w:rPr>
          <w:rFonts w:ascii="Times New Roman" w:hAnsi="Times New Roman" w:cs="Times New Roman"/>
          <w:b/>
          <w:bCs/>
          <w:sz w:val="24"/>
          <w:szCs w:val="24"/>
        </w:rPr>
        <w:t xml:space="preserve">Appendix </w:t>
      </w:r>
      <w:r w:rsidR="00BB2DFA" w:rsidRPr="00326CDF"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BB2DF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BB2DFA" w:rsidRPr="00326CDF">
        <w:rPr>
          <w:rFonts w:ascii="Times New Roman" w:hAnsi="Times New Roman" w:cs="Times New Roman"/>
          <w:sz w:val="24"/>
          <w:szCs w:val="24"/>
        </w:rPr>
        <w:t xml:space="preserve"> Diameter distribution of oviposition sites </w:t>
      </w:r>
      <w:r w:rsidR="00FF026B">
        <w:rPr>
          <w:rFonts w:ascii="Times New Roman" w:hAnsi="Times New Roman" w:cs="Times New Roman"/>
          <w:sz w:val="24"/>
          <w:szCs w:val="24"/>
        </w:rPr>
        <w:t>(</w:t>
      </w:r>
      <w:r w:rsidR="00FF026B" w:rsidRPr="00FF026B">
        <w:rPr>
          <w:rFonts w:ascii="Times New Roman" w:hAnsi="Times New Roman" w:cs="Times New Roman"/>
          <w:sz w:val="24"/>
          <w:szCs w:val="24"/>
        </w:rPr>
        <w:t>branches or stems</w:t>
      </w:r>
      <w:r w:rsidR="00FF026B">
        <w:rPr>
          <w:rFonts w:ascii="Times New Roman" w:hAnsi="Times New Roman" w:cs="Times New Roman"/>
          <w:sz w:val="24"/>
          <w:szCs w:val="24"/>
        </w:rPr>
        <w:t>) of</w:t>
      </w:r>
      <w:r w:rsidR="00BB2DFA" w:rsidRPr="00326CDF">
        <w:rPr>
          <w:rFonts w:ascii="Times New Roman" w:hAnsi="Times New Roman" w:cs="Times New Roman"/>
          <w:sz w:val="24"/>
          <w:szCs w:val="24"/>
        </w:rPr>
        <w:t xml:space="preserve"> </w:t>
      </w:r>
      <w:r w:rsidR="00BB2DFA" w:rsidRPr="00326CDF">
        <w:rPr>
          <w:rFonts w:ascii="Times New Roman" w:hAnsi="Times New Roman" w:cs="Times New Roman"/>
          <w:i/>
          <w:iCs/>
          <w:sz w:val="24"/>
          <w:szCs w:val="24"/>
        </w:rPr>
        <w:t>Eupromus ruber</w:t>
      </w:r>
      <w:r w:rsidR="00BB2DFA" w:rsidRPr="00BB2DFA">
        <w:rPr>
          <w:rFonts w:ascii="Times New Roman" w:hAnsi="Times New Roman" w:cs="Times New Roman" w:hint="eastAsia"/>
          <w:sz w:val="24"/>
          <w:szCs w:val="24"/>
        </w:rPr>
        <w:t>.</w:t>
      </w:r>
    </w:p>
    <w:bookmarkEnd w:id="4"/>
    <w:p w14:paraId="719ABA43" w14:textId="45D398D7" w:rsidR="00BB2DFA" w:rsidRDefault="00BB2DFA">
      <w:pPr>
        <w:rPr>
          <w:rFonts w:ascii="Times New Roman" w:hAnsi="Times New Roman" w:cs="Times New Roman"/>
          <w:sz w:val="24"/>
          <w:szCs w:val="28"/>
        </w:rPr>
      </w:pPr>
    </w:p>
    <w:p w14:paraId="619B5CC0" w14:textId="20421A21" w:rsidR="00291F3F" w:rsidRDefault="00291F3F">
      <w:pPr>
        <w:rPr>
          <w:rFonts w:ascii="Times New Roman" w:hAnsi="Times New Roman" w:cs="Times New Roman"/>
          <w:sz w:val="24"/>
          <w:szCs w:val="28"/>
        </w:rPr>
      </w:pPr>
    </w:p>
    <w:p w14:paraId="22F11871" w14:textId="16436039" w:rsidR="00291F3F" w:rsidRDefault="00291F3F">
      <w:pPr>
        <w:rPr>
          <w:rFonts w:ascii="Times New Roman" w:hAnsi="Times New Roman" w:cs="Times New Roman"/>
          <w:sz w:val="24"/>
          <w:szCs w:val="28"/>
        </w:rPr>
      </w:pPr>
    </w:p>
    <w:p w14:paraId="31CF34E3" w14:textId="752CBB8F" w:rsidR="00291F3F" w:rsidRDefault="00291F3F">
      <w:pPr>
        <w:rPr>
          <w:rFonts w:ascii="Times New Roman" w:hAnsi="Times New Roman" w:cs="Times New Roman"/>
          <w:sz w:val="24"/>
          <w:szCs w:val="28"/>
        </w:rPr>
      </w:pPr>
    </w:p>
    <w:p w14:paraId="502447A5" w14:textId="1ADD77F5" w:rsidR="00291F3F" w:rsidRDefault="00291F3F">
      <w:pPr>
        <w:rPr>
          <w:rFonts w:ascii="Times New Roman" w:hAnsi="Times New Roman" w:cs="Times New Roman"/>
          <w:sz w:val="24"/>
          <w:szCs w:val="28"/>
        </w:rPr>
      </w:pPr>
    </w:p>
    <w:p w14:paraId="3D4FC4E0" w14:textId="77777777" w:rsidR="00291F3F" w:rsidRPr="00BB2DFA" w:rsidRDefault="00291F3F">
      <w:pPr>
        <w:rPr>
          <w:rFonts w:ascii="Times New Roman" w:hAnsi="Times New Roman" w:cs="Times New Roman"/>
          <w:sz w:val="24"/>
          <w:szCs w:val="28"/>
        </w:rPr>
      </w:pPr>
    </w:p>
    <w:p w14:paraId="29F95133" w14:textId="41D07638" w:rsidR="00B8355E" w:rsidRPr="00233491" w:rsidRDefault="00BA5FB7">
      <w:pPr>
        <w:rPr>
          <w:rFonts w:ascii="Times New Roman" w:hAnsi="Times New Roman" w:cs="Times New Roman"/>
          <w:sz w:val="24"/>
          <w:szCs w:val="28"/>
        </w:rPr>
      </w:pPr>
      <w:r w:rsidRPr="00233491"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75540B79" wp14:editId="34490596">
            <wp:extent cx="5372100" cy="3929838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" r="-1"/>
                    <a:stretch/>
                  </pic:blipFill>
                  <pic:spPr bwMode="auto">
                    <a:xfrm>
                      <a:off x="0" y="0"/>
                      <a:ext cx="5374374" cy="393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18D73" w14:textId="148738F3" w:rsidR="00BA5FB7" w:rsidRPr="00233491" w:rsidRDefault="00EC5D4F" w:rsidP="00BA5FB7">
      <w:pPr>
        <w:rPr>
          <w:rFonts w:ascii="Times New Roman" w:hAnsi="Times New Roman" w:cs="Times New Roman"/>
          <w:sz w:val="24"/>
          <w:szCs w:val="28"/>
        </w:rPr>
      </w:pPr>
      <w:bookmarkStart w:id="5" w:name="_Hlk184362713"/>
      <w:bookmarkStart w:id="6" w:name="_Hlk212321323"/>
      <w:r w:rsidRPr="00EC5D4F">
        <w:rPr>
          <w:rFonts w:ascii="Times New Roman" w:hAnsi="Times New Roman" w:cs="Times New Roman"/>
          <w:b/>
          <w:bCs/>
          <w:sz w:val="24"/>
          <w:szCs w:val="28"/>
        </w:rPr>
        <w:t xml:space="preserve">Appendix </w:t>
      </w:r>
      <w:r w:rsidR="00BA5FB7" w:rsidRPr="00233491">
        <w:rPr>
          <w:rFonts w:ascii="Times New Roman" w:hAnsi="Times New Roman" w:cs="Times New Roman"/>
          <w:b/>
          <w:bCs/>
          <w:sz w:val="24"/>
          <w:szCs w:val="28"/>
        </w:rPr>
        <w:t>Fig.</w:t>
      </w:r>
      <w:r w:rsidR="00BB2DFA">
        <w:rPr>
          <w:rFonts w:ascii="Times New Roman" w:hAnsi="Times New Roman" w:cs="Times New Roman"/>
          <w:b/>
          <w:bCs/>
          <w:sz w:val="24"/>
          <w:szCs w:val="28"/>
        </w:rPr>
        <w:t>4</w:t>
      </w:r>
      <w:r w:rsidR="00BA5FB7" w:rsidRPr="00233491">
        <w:rPr>
          <w:rFonts w:ascii="Times New Roman" w:hAnsi="Times New Roman" w:cs="Times New Roman"/>
          <w:sz w:val="24"/>
          <w:szCs w:val="28"/>
        </w:rPr>
        <w:t xml:space="preserve"> </w:t>
      </w:r>
      <w:bookmarkEnd w:id="5"/>
      <w:r w:rsidR="00BA5FB7" w:rsidRPr="00233491">
        <w:rPr>
          <w:rFonts w:ascii="Times New Roman" w:hAnsi="Times New Roman" w:cs="Times New Roman"/>
          <w:sz w:val="24"/>
          <w:szCs w:val="28"/>
        </w:rPr>
        <w:t>Damage to</w:t>
      </w:r>
      <w:r w:rsidR="00BA5FB7" w:rsidRPr="00233491">
        <w:rPr>
          <w:rFonts w:ascii="Times New Roman" w:hAnsi="Times New Roman" w:cs="Times New Roman"/>
          <w:i/>
          <w:iCs/>
          <w:sz w:val="24"/>
          <w:szCs w:val="28"/>
        </w:rPr>
        <w:t xml:space="preserve"> Machilus thunbergii </w:t>
      </w:r>
      <w:r w:rsidR="00BA5FB7" w:rsidRPr="00233491">
        <w:rPr>
          <w:rFonts w:ascii="Times New Roman" w:hAnsi="Times New Roman" w:cs="Times New Roman"/>
          <w:sz w:val="24"/>
          <w:szCs w:val="28"/>
        </w:rPr>
        <w:t xml:space="preserve">by </w:t>
      </w:r>
      <w:r w:rsidR="00BA5FB7" w:rsidRPr="00233491">
        <w:rPr>
          <w:rFonts w:ascii="Times New Roman" w:hAnsi="Times New Roman" w:cs="Times New Roman"/>
          <w:i/>
          <w:iCs/>
          <w:sz w:val="24"/>
          <w:szCs w:val="28"/>
        </w:rPr>
        <w:t>Eupromus ruber</w:t>
      </w:r>
      <w:r w:rsidR="00BA5FB7" w:rsidRPr="00233491">
        <w:rPr>
          <w:rFonts w:ascii="Times New Roman" w:hAnsi="Times New Roman" w:cs="Times New Roman"/>
          <w:sz w:val="24"/>
          <w:szCs w:val="28"/>
        </w:rPr>
        <w:t xml:space="preserve">: (A) broken </w:t>
      </w:r>
      <w:r w:rsidR="00BA5FB7" w:rsidRPr="00233491">
        <w:rPr>
          <w:rFonts w:ascii="Times New Roman" w:hAnsi="Times New Roman" w:cs="Times New Roman"/>
          <w:i/>
          <w:iCs/>
          <w:sz w:val="24"/>
          <w:szCs w:val="28"/>
        </w:rPr>
        <w:t xml:space="preserve">Machilus thunbergii </w:t>
      </w:r>
      <w:r w:rsidR="00BA5FB7" w:rsidRPr="00233491">
        <w:rPr>
          <w:rFonts w:ascii="Times New Roman" w:hAnsi="Times New Roman" w:cs="Times New Roman"/>
          <w:sz w:val="24"/>
          <w:szCs w:val="28"/>
        </w:rPr>
        <w:t xml:space="preserve">tree, (B) </w:t>
      </w:r>
      <w:r w:rsidR="00BA5FB7" w:rsidRPr="00233491">
        <w:rPr>
          <w:rFonts w:ascii="Times New Roman" w:hAnsi="Times New Roman" w:cs="Times New Roman"/>
          <w:i/>
          <w:iCs/>
          <w:sz w:val="24"/>
          <w:szCs w:val="28"/>
        </w:rPr>
        <w:t>Machilus thunbergii</w:t>
      </w:r>
      <w:r w:rsidR="00BA5FB7" w:rsidRPr="00233491">
        <w:rPr>
          <w:rFonts w:ascii="Times New Roman" w:hAnsi="Times New Roman" w:cs="Times New Roman"/>
          <w:sz w:val="24"/>
          <w:szCs w:val="28"/>
        </w:rPr>
        <w:t xml:space="preserve"> tree with fruiting bodies of decay fungi, (C) boring marks of</w:t>
      </w:r>
      <w:r w:rsidR="00BA5FB7" w:rsidRPr="00233491">
        <w:rPr>
          <w:rFonts w:ascii="Times New Roman" w:hAnsi="Times New Roman" w:cs="Times New Roman"/>
          <w:i/>
          <w:iCs/>
          <w:sz w:val="24"/>
          <w:szCs w:val="28"/>
        </w:rPr>
        <w:t xml:space="preserve"> Eupromus ruber </w:t>
      </w:r>
      <w:r w:rsidR="00BA5FB7" w:rsidRPr="00233491">
        <w:rPr>
          <w:rFonts w:ascii="Times New Roman" w:hAnsi="Times New Roman" w:cs="Times New Roman"/>
          <w:sz w:val="24"/>
          <w:szCs w:val="28"/>
        </w:rPr>
        <w:t>larvae at the broken area, and (D) oviposition marks of</w:t>
      </w:r>
      <w:r w:rsidR="00BA5FB7" w:rsidRPr="00233491">
        <w:rPr>
          <w:rFonts w:ascii="Times New Roman" w:hAnsi="Times New Roman" w:cs="Times New Roman"/>
          <w:i/>
          <w:iCs/>
          <w:sz w:val="24"/>
          <w:szCs w:val="28"/>
        </w:rPr>
        <w:t xml:space="preserve"> Eupromus ruber</w:t>
      </w:r>
      <w:r w:rsidR="00BA5FB7" w:rsidRPr="00233491">
        <w:rPr>
          <w:rFonts w:ascii="Times New Roman" w:hAnsi="Times New Roman" w:cs="Times New Roman"/>
          <w:sz w:val="24"/>
          <w:szCs w:val="28"/>
        </w:rPr>
        <w:t xml:space="preserve"> at the broken area.</w:t>
      </w:r>
    </w:p>
    <w:bookmarkEnd w:id="6"/>
    <w:p w14:paraId="3751F7F0" w14:textId="4733C602" w:rsidR="00233491" w:rsidRDefault="00345DBA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1508A001" wp14:editId="0368351A">
            <wp:extent cx="5722620" cy="2909693"/>
            <wp:effectExtent l="0" t="0" r="0" b="508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631" cy="291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3DB1A" w14:textId="7F70AEB0" w:rsidR="00BA5FB7" w:rsidRPr="00233491" w:rsidRDefault="00EC5D4F">
      <w:pPr>
        <w:rPr>
          <w:rFonts w:ascii="Times New Roman" w:hAnsi="Times New Roman" w:cs="Times New Roman"/>
          <w:sz w:val="24"/>
          <w:szCs w:val="28"/>
        </w:rPr>
      </w:pPr>
      <w:bookmarkStart w:id="7" w:name="_Hlk212321343"/>
      <w:r w:rsidRPr="00EC5D4F">
        <w:rPr>
          <w:rFonts w:ascii="Times New Roman" w:hAnsi="Times New Roman" w:cs="Times New Roman"/>
          <w:b/>
          <w:bCs/>
          <w:sz w:val="24"/>
          <w:szCs w:val="24"/>
        </w:rPr>
        <w:t xml:space="preserve">Appendix </w:t>
      </w:r>
      <w:r w:rsidR="00BB2DFA" w:rsidRPr="00326CDF"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BB2DFA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BB2DFA" w:rsidRPr="00326CDF">
        <w:rPr>
          <w:rFonts w:ascii="Times New Roman" w:hAnsi="Times New Roman" w:cs="Times New Roman"/>
          <w:sz w:val="24"/>
          <w:szCs w:val="24"/>
        </w:rPr>
        <w:t xml:space="preserve"> </w:t>
      </w:r>
      <w:r w:rsidR="004B35C0">
        <w:rPr>
          <w:rFonts w:ascii="Times New Roman" w:hAnsi="Times New Roman" w:cs="Times New Roman"/>
          <w:sz w:val="24"/>
          <w:szCs w:val="24"/>
        </w:rPr>
        <w:t>The number of trees with stem breakages that sustained oviposition scars and boring holes by</w:t>
      </w:r>
      <w:r w:rsidR="00BB2DFA" w:rsidRPr="00326CDF">
        <w:rPr>
          <w:rFonts w:ascii="Times New Roman" w:hAnsi="Times New Roman" w:cs="Times New Roman"/>
          <w:sz w:val="24"/>
          <w:szCs w:val="24"/>
        </w:rPr>
        <w:t xml:space="preserve"> </w:t>
      </w:r>
      <w:r w:rsidR="00BB2DFA" w:rsidRPr="00326CDF">
        <w:rPr>
          <w:rFonts w:ascii="Times New Roman" w:hAnsi="Times New Roman" w:cs="Times New Roman"/>
          <w:i/>
          <w:iCs/>
          <w:sz w:val="24"/>
          <w:szCs w:val="24"/>
        </w:rPr>
        <w:t>Eupromus ruber</w:t>
      </w:r>
      <w:r w:rsidR="004B35C0">
        <w:rPr>
          <w:rFonts w:ascii="Times New Roman" w:hAnsi="Times New Roman" w:cs="Times New Roman"/>
          <w:sz w:val="24"/>
          <w:szCs w:val="24"/>
        </w:rPr>
        <w:t xml:space="preserve">. </w:t>
      </w:r>
      <w:r w:rsidR="00FA73A3">
        <w:rPr>
          <w:rFonts w:ascii="Times New Roman" w:hAnsi="Times New Roman" w:cs="Times New Roman"/>
          <w:sz w:val="24"/>
          <w:szCs w:val="24"/>
        </w:rPr>
        <w:t>Note that a</w:t>
      </w:r>
      <w:r w:rsidR="004B35C0">
        <w:rPr>
          <w:rFonts w:ascii="Times New Roman" w:hAnsi="Times New Roman" w:cs="Times New Roman"/>
          <w:sz w:val="24"/>
          <w:szCs w:val="24"/>
        </w:rPr>
        <w:t>ll trees with stem breakage sustained oviposition scars or boring holes.</w:t>
      </w:r>
      <w:bookmarkEnd w:id="7"/>
      <w:r w:rsidR="004B35C0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BA5FB7" w:rsidRPr="00233491" w:rsidSect="00233491">
      <w:pgSz w:w="11906" w:h="16838" w:code="9"/>
      <w:pgMar w:top="1418" w:right="1418" w:bottom="1418" w:left="1418" w:header="851" w:footer="992" w:gutter="0"/>
      <w:cols w:space="425"/>
      <w:docGrid w:type="linesAndChars" w:linePitch="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64448" w14:textId="77777777" w:rsidR="00107BAB" w:rsidRDefault="00107BAB" w:rsidP="00D477FA">
      <w:r>
        <w:separator/>
      </w:r>
    </w:p>
  </w:endnote>
  <w:endnote w:type="continuationSeparator" w:id="0">
    <w:p w14:paraId="64DEF23D" w14:textId="77777777" w:rsidR="00107BAB" w:rsidRDefault="00107BAB" w:rsidP="00D47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93160" w14:textId="77777777" w:rsidR="00107BAB" w:rsidRDefault="00107BAB" w:rsidP="00D477FA">
      <w:r>
        <w:separator/>
      </w:r>
    </w:p>
  </w:footnote>
  <w:footnote w:type="continuationSeparator" w:id="0">
    <w:p w14:paraId="08E91755" w14:textId="77777777" w:rsidR="00107BAB" w:rsidRDefault="00107BAB" w:rsidP="00D477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bordersDoNotSurroundHeader/>
  <w:bordersDoNotSurroundFooter/>
  <w:defaultTabStop w:val="840"/>
  <w:drawingGridHorizontalSpacing w:val="105"/>
  <w:drawingGridVerticalSpacing w:val="17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LQ0tLAwMzI0Nbc0NjFV0lEKTi0uzszPAykwrAUAy+gShSwAAAA="/>
  </w:docVars>
  <w:rsids>
    <w:rsidRoot w:val="005B53E7"/>
    <w:rsid w:val="00002C92"/>
    <w:rsid w:val="000103CC"/>
    <w:rsid w:val="00011E0F"/>
    <w:rsid w:val="00012BEA"/>
    <w:rsid w:val="00035E69"/>
    <w:rsid w:val="0005317D"/>
    <w:rsid w:val="00067FF3"/>
    <w:rsid w:val="000758DC"/>
    <w:rsid w:val="0009551E"/>
    <w:rsid w:val="0009664A"/>
    <w:rsid w:val="00096D97"/>
    <w:rsid w:val="00107BAB"/>
    <w:rsid w:val="0015145A"/>
    <w:rsid w:val="00177441"/>
    <w:rsid w:val="001D1A65"/>
    <w:rsid w:val="001E2E73"/>
    <w:rsid w:val="001F0EAC"/>
    <w:rsid w:val="00224323"/>
    <w:rsid w:val="00224B48"/>
    <w:rsid w:val="00233491"/>
    <w:rsid w:val="00234ADE"/>
    <w:rsid w:val="00280964"/>
    <w:rsid w:val="00291F3F"/>
    <w:rsid w:val="002A248D"/>
    <w:rsid w:val="002C1D53"/>
    <w:rsid w:val="002D02B9"/>
    <w:rsid w:val="002D3656"/>
    <w:rsid w:val="002E39C4"/>
    <w:rsid w:val="003133FB"/>
    <w:rsid w:val="00342BE4"/>
    <w:rsid w:val="00345DBA"/>
    <w:rsid w:val="00351BFC"/>
    <w:rsid w:val="00385904"/>
    <w:rsid w:val="003C53BA"/>
    <w:rsid w:val="003E03F8"/>
    <w:rsid w:val="003E06B4"/>
    <w:rsid w:val="003E0A91"/>
    <w:rsid w:val="003F1D13"/>
    <w:rsid w:val="0040728E"/>
    <w:rsid w:val="00415EC9"/>
    <w:rsid w:val="0042742A"/>
    <w:rsid w:val="00433C51"/>
    <w:rsid w:val="00474A83"/>
    <w:rsid w:val="00484C3A"/>
    <w:rsid w:val="004917AE"/>
    <w:rsid w:val="004B35C0"/>
    <w:rsid w:val="004B4063"/>
    <w:rsid w:val="004C5201"/>
    <w:rsid w:val="004C78A4"/>
    <w:rsid w:val="004F33B6"/>
    <w:rsid w:val="0053137F"/>
    <w:rsid w:val="00553239"/>
    <w:rsid w:val="005563E6"/>
    <w:rsid w:val="00556647"/>
    <w:rsid w:val="005633F7"/>
    <w:rsid w:val="00567894"/>
    <w:rsid w:val="005A3DD9"/>
    <w:rsid w:val="005B53E7"/>
    <w:rsid w:val="005C1829"/>
    <w:rsid w:val="005C3AA0"/>
    <w:rsid w:val="005D77E7"/>
    <w:rsid w:val="005F3F9D"/>
    <w:rsid w:val="00632DF1"/>
    <w:rsid w:val="006453E0"/>
    <w:rsid w:val="00681E32"/>
    <w:rsid w:val="006A2F5F"/>
    <w:rsid w:val="006E2AF5"/>
    <w:rsid w:val="006F13BE"/>
    <w:rsid w:val="00731470"/>
    <w:rsid w:val="00741D80"/>
    <w:rsid w:val="00765B35"/>
    <w:rsid w:val="00770C5C"/>
    <w:rsid w:val="007A61C0"/>
    <w:rsid w:val="007C60F9"/>
    <w:rsid w:val="00876086"/>
    <w:rsid w:val="00885D92"/>
    <w:rsid w:val="00895513"/>
    <w:rsid w:val="008A6FE7"/>
    <w:rsid w:val="008C56EE"/>
    <w:rsid w:val="008C7766"/>
    <w:rsid w:val="008D2919"/>
    <w:rsid w:val="008D47F3"/>
    <w:rsid w:val="008F6FC2"/>
    <w:rsid w:val="009175E7"/>
    <w:rsid w:val="00921214"/>
    <w:rsid w:val="00922770"/>
    <w:rsid w:val="00931626"/>
    <w:rsid w:val="00946782"/>
    <w:rsid w:val="009C4231"/>
    <w:rsid w:val="009F69BD"/>
    <w:rsid w:val="00A1538F"/>
    <w:rsid w:val="00A43044"/>
    <w:rsid w:val="00A55A14"/>
    <w:rsid w:val="00A72B5F"/>
    <w:rsid w:val="00A76863"/>
    <w:rsid w:val="00AA42D9"/>
    <w:rsid w:val="00AB603F"/>
    <w:rsid w:val="00AE3CAA"/>
    <w:rsid w:val="00B05271"/>
    <w:rsid w:val="00B43E5C"/>
    <w:rsid w:val="00B70A27"/>
    <w:rsid w:val="00B71C2B"/>
    <w:rsid w:val="00B8355E"/>
    <w:rsid w:val="00B95DDC"/>
    <w:rsid w:val="00BA5FB7"/>
    <w:rsid w:val="00BA6137"/>
    <w:rsid w:val="00BB2DFA"/>
    <w:rsid w:val="00BE4B4A"/>
    <w:rsid w:val="00C21B42"/>
    <w:rsid w:val="00C25A98"/>
    <w:rsid w:val="00C478C6"/>
    <w:rsid w:val="00C97D26"/>
    <w:rsid w:val="00CA0479"/>
    <w:rsid w:val="00CC500C"/>
    <w:rsid w:val="00CD469E"/>
    <w:rsid w:val="00CF0BF5"/>
    <w:rsid w:val="00D477FA"/>
    <w:rsid w:val="00D9501A"/>
    <w:rsid w:val="00D97D8F"/>
    <w:rsid w:val="00DA53DC"/>
    <w:rsid w:val="00DC0113"/>
    <w:rsid w:val="00DE7F8D"/>
    <w:rsid w:val="00E17DBE"/>
    <w:rsid w:val="00E43BCB"/>
    <w:rsid w:val="00E46F10"/>
    <w:rsid w:val="00E85859"/>
    <w:rsid w:val="00E93A19"/>
    <w:rsid w:val="00EB4BF0"/>
    <w:rsid w:val="00EC5D4F"/>
    <w:rsid w:val="00F06674"/>
    <w:rsid w:val="00F12898"/>
    <w:rsid w:val="00F55E12"/>
    <w:rsid w:val="00F619D7"/>
    <w:rsid w:val="00FA73A3"/>
    <w:rsid w:val="00FF026B"/>
    <w:rsid w:val="00FF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174A12F"/>
  <w15:chartTrackingRefBased/>
  <w15:docId w15:val="{388A11E4-CD60-4362-A7D7-2D458CEAE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77F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477FA"/>
  </w:style>
  <w:style w:type="paragraph" w:styleId="a5">
    <w:name w:val="footer"/>
    <w:basedOn w:val="a"/>
    <w:link w:val="a6"/>
    <w:uiPriority w:val="99"/>
    <w:unhideWhenUsed/>
    <w:rsid w:val="00D477F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477FA"/>
  </w:style>
  <w:style w:type="paragraph" w:styleId="Web">
    <w:name w:val="Normal (Web)"/>
    <w:basedOn w:val="a"/>
    <w:uiPriority w:val="99"/>
    <w:semiHidden/>
    <w:unhideWhenUsed/>
    <w:rsid w:val="00F619D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7">
    <w:name w:val="Table Grid"/>
    <w:basedOn w:val="a1"/>
    <w:uiPriority w:val="39"/>
    <w:rsid w:val="009467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4F33B6"/>
    <w:rPr>
      <w:sz w:val="18"/>
      <w:szCs w:val="18"/>
    </w:rPr>
  </w:style>
  <w:style w:type="paragraph" w:styleId="a9">
    <w:name w:val="annotation text"/>
    <w:basedOn w:val="a"/>
    <w:link w:val="aa"/>
    <w:uiPriority w:val="99"/>
    <w:unhideWhenUsed/>
    <w:rsid w:val="004F33B6"/>
    <w:pPr>
      <w:jc w:val="left"/>
    </w:pPr>
  </w:style>
  <w:style w:type="character" w:customStyle="1" w:styleId="aa">
    <w:name w:val="コメント文字列 (文字)"/>
    <w:basedOn w:val="a0"/>
    <w:link w:val="a9"/>
    <w:uiPriority w:val="99"/>
    <w:rsid w:val="004F33B6"/>
  </w:style>
  <w:style w:type="paragraph" w:styleId="ab">
    <w:name w:val="annotation subject"/>
    <w:basedOn w:val="a9"/>
    <w:next w:val="a9"/>
    <w:link w:val="ac"/>
    <w:uiPriority w:val="99"/>
    <w:semiHidden/>
    <w:unhideWhenUsed/>
    <w:rsid w:val="004F33B6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4F33B6"/>
    <w:rPr>
      <w:b/>
      <w:bCs/>
    </w:rPr>
  </w:style>
  <w:style w:type="paragraph" w:styleId="ad">
    <w:name w:val="Revision"/>
    <w:hidden/>
    <w:uiPriority w:val="99"/>
    <w:semiHidden/>
    <w:rsid w:val="004F33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9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00147-DFCA-4FDF-BF0C-CE58CCB15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336</Words>
  <Characters>1919</Characters>
  <Application>Microsoft Office Word</Application>
  <DocSecurity>0</DocSecurity>
  <Lines>15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浅野 涼太</dc:creator>
  <cp:keywords/>
  <dc:description/>
  <cp:lastModifiedBy>浅野 涼太</cp:lastModifiedBy>
  <cp:revision>13</cp:revision>
  <dcterms:created xsi:type="dcterms:W3CDTF">2025-01-21T08:24:00Z</dcterms:created>
  <dcterms:modified xsi:type="dcterms:W3CDTF">2025-10-26T01:34:00Z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05764897e115f0afe53a1f2a27b29daf02b49670e55f4eb97b68c27b32dc9de3</vt:lpwstr>
  </property>
</Properties>
</file>