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65CB16" w14:textId="016FA190" w:rsidR="002A1E23" w:rsidRPr="00E87620" w:rsidRDefault="0087731C" w:rsidP="00B70A76">
      <w:pPr>
        <w:widowControl/>
        <w:spacing w:line="360" w:lineRule="auto"/>
        <w:jc w:val="center"/>
        <w:rPr>
          <w:rFonts w:ascii="Times New Roman" w:eastAsiaTheme="minorEastAsia" w:hAnsi="Times New Roman"/>
          <w:b/>
          <w:bCs/>
          <w:color w:val="000000" w:themeColor="text1"/>
          <w:kern w:val="0"/>
          <w:sz w:val="36"/>
          <w:szCs w:val="36"/>
        </w:rPr>
      </w:pPr>
      <w:bookmarkStart w:id="0" w:name="_Hlk146615126"/>
      <w:r w:rsidRPr="00E87620">
        <w:rPr>
          <w:rFonts w:ascii="Times New Roman" w:eastAsia="Times New Roman" w:hAnsi="Times New Roman"/>
          <w:b/>
          <w:bCs/>
          <w:color w:val="000000" w:themeColor="text1"/>
          <w:kern w:val="0"/>
          <w:sz w:val="36"/>
          <w:szCs w:val="36"/>
          <w:lang w:eastAsia="en-US"/>
        </w:rPr>
        <w:t>Supporting Information</w:t>
      </w:r>
    </w:p>
    <w:p w14:paraId="2B41927D" w14:textId="51669262" w:rsidR="00681238" w:rsidRDefault="00681238" w:rsidP="00A512CA">
      <w:pPr>
        <w:widowControl/>
        <w:pBdr>
          <w:bottom w:val="single" w:sz="6" w:space="1" w:color="auto"/>
        </w:pBdr>
        <w:spacing w:before="240"/>
        <w:rPr>
          <w:rFonts w:ascii="Times New Roman" w:eastAsia="微软雅黑" w:hAnsi="Times New Roman"/>
          <w:b/>
          <w:bCs/>
          <w:color w:val="000000"/>
          <w:kern w:val="0"/>
          <w:sz w:val="32"/>
          <w:szCs w:val="32"/>
          <w14:ligatures w14:val="none"/>
        </w:rPr>
      </w:pPr>
      <w:bookmarkStart w:id="1" w:name="_Hlk183610382"/>
      <w:r w:rsidRPr="00681238">
        <w:rPr>
          <w:rFonts w:ascii="Times New Roman" w:eastAsia="微软雅黑" w:hAnsi="Times New Roman"/>
          <w:b/>
          <w:bCs/>
          <w:color w:val="000000"/>
          <w:kern w:val="0"/>
          <w:sz w:val="32"/>
          <w:szCs w:val="32"/>
          <w14:ligatures w14:val="none"/>
        </w:rPr>
        <w:t xml:space="preserve">Orbital </w:t>
      </w:r>
      <w:r w:rsidR="003A66A7">
        <w:rPr>
          <w:rFonts w:ascii="Times New Roman" w:eastAsia="微软雅黑" w:hAnsi="Times New Roman" w:hint="eastAsia"/>
          <w:b/>
          <w:bCs/>
          <w:color w:val="000000"/>
          <w:kern w:val="0"/>
          <w:sz w:val="32"/>
          <w:szCs w:val="32"/>
          <w14:ligatures w14:val="none"/>
        </w:rPr>
        <w:t>c</w:t>
      </w:r>
      <w:r w:rsidRPr="00681238">
        <w:rPr>
          <w:rFonts w:ascii="Times New Roman" w:eastAsia="微软雅黑" w:hAnsi="Times New Roman"/>
          <w:b/>
          <w:bCs/>
          <w:color w:val="000000"/>
          <w:kern w:val="0"/>
          <w:sz w:val="32"/>
          <w:szCs w:val="32"/>
          <w14:ligatures w14:val="none"/>
        </w:rPr>
        <w:t xml:space="preserve">oupling in </w:t>
      </w:r>
      <w:r w:rsidR="003A66A7">
        <w:rPr>
          <w:rFonts w:ascii="Times New Roman" w:eastAsia="微软雅黑" w:hAnsi="Times New Roman" w:hint="eastAsia"/>
          <w:b/>
          <w:bCs/>
          <w:color w:val="000000"/>
          <w:kern w:val="0"/>
          <w:sz w:val="32"/>
          <w:szCs w:val="32"/>
          <w14:ligatures w14:val="none"/>
        </w:rPr>
        <w:t>b</w:t>
      </w:r>
      <w:r w:rsidRPr="00681238">
        <w:rPr>
          <w:rFonts w:ascii="Times New Roman" w:eastAsia="微软雅黑" w:hAnsi="Times New Roman"/>
          <w:b/>
          <w:bCs/>
          <w:color w:val="000000"/>
          <w:kern w:val="0"/>
          <w:sz w:val="32"/>
          <w:szCs w:val="32"/>
          <w14:ligatures w14:val="none"/>
        </w:rPr>
        <w:t>ridge-</w:t>
      </w:r>
      <w:r w:rsidR="003A66A7">
        <w:rPr>
          <w:rFonts w:ascii="Times New Roman" w:eastAsia="微软雅黑" w:hAnsi="Times New Roman" w:hint="eastAsia"/>
          <w:b/>
          <w:bCs/>
          <w:color w:val="000000"/>
          <w:kern w:val="0"/>
          <w:sz w:val="32"/>
          <w:szCs w:val="32"/>
          <w14:ligatures w14:val="none"/>
        </w:rPr>
        <w:t>m</w:t>
      </w:r>
      <w:r w:rsidRPr="00681238">
        <w:rPr>
          <w:rFonts w:ascii="Times New Roman" w:eastAsia="微软雅黑" w:hAnsi="Times New Roman"/>
          <w:b/>
          <w:bCs/>
          <w:color w:val="000000"/>
          <w:kern w:val="0"/>
          <w:sz w:val="32"/>
          <w:szCs w:val="32"/>
          <w14:ligatures w14:val="none"/>
        </w:rPr>
        <w:t xml:space="preserve">ediated </w:t>
      </w:r>
      <w:proofErr w:type="spellStart"/>
      <w:r w:rsidRPr="00681238">
        <w:rPr>
          <w:rFonts w:ascii="Times New Roman" w:eastAsia="微软雅黑" w:hAnsi="Times New Roman"/>
          <w:b/>
          <w:bCs/>
          <w:color w:val="000000"/>
          <w:kern w:val="0"/>
          <w:sz w:val="32"/>
          <w:szCs w:val="32"/>
          <w14:ligatures w14:val="none"/>
        </w:rPr>
        <w:t>FeCu</w:t>
      </w:r>
      <w:proofErr w:type="spellEnd"/>
      <w:r w:rsidRPr="00681238">
        <w:rPr>
          <w:rFonts w:ascii="Times New Roman" w:eastAsia="微软雅黑" w:hAnsi="Times New Roman"/>
          <w:b/>
          <w:bCs/>
          <w:color w:val="000000"/>
          <w:kern w:val="0"/>
          <w:sz w:val="32"/>
          <w:szCs w:val="32"/>
          <w14:ligatures w14:val="none"/>
        </w:rPr>
        <w:t xml:space="preserve"> </w:t>
      </w:r>
      <w:r w:rsidR="003A66A7">
        <w:rPr>
          <w:rFonts w:ascii="Times New Roman" w:eastAsia="微软雅黑" w:hAnsi="Times New Roman" w:hint="eastAsia"/>
          <w:b/>
          <w:bCs/>
          <w:color w:val="000000"/>
          <w:kern w:val="0"/>
          <w:sz w:val="32"/>
          <w:szCs w:val="32"/>
          <w14:ligatures w14:val="none"/>
        </w:rPr>
        <w:t>d</w:t>
      </w:r>
      <w:r w:rsidRPr="00681238">
        <w:rPr>
          <w:rFonts w:ascii="Times New Roman" w:eastAsia="微软雅黑" w:hAnsi="Times New Roman"/>
          <w:b/>
          <w:bCs/>
          <w:color w:val="000000"/>
          <w:kern w:val="0"/>
          <w:sz w:val="32"/>
          <w:szCs w:val="32"/>
          <w14:ligatures w14:val="none"/>
        </w:rPr>
        <w:t>ual-</w:t>
      </w:r>
      <w:r w:rsidR="003A66A7">
        <w:rPr>
          <w:rFonts w:ascii="Times New Roman" w:eastAsia="微软雅黑" w:hAnsi="Times New Roman" w:hint="eastAsia"/>
          <w:b/>
          <w:bCs/>
          <w:color w:val="000000"/>
          <w:kern w:val="0"/>
          <w:sz w:val="32"/>
          <w:szCs w:val="32"/>
          <w14:ligatures w14:val="none"/>
        </w:rPr>
        <w:t>a</w:t>
      </w:r>
      <w:r w:rsidRPr="00681238">
        <w:rPr>
          <w:rFonts w:ascii="Times New Roman" w:eastAsia="微软雅黑" w:hAnsi="Times New Roman"/>
          <w:b/>
          <w:bCs/>
          <w:color w:val="000000"/>
          <w:kern w:val="0"/>
          <w:sz w:val="32"/>
          <w:szCs w:val="32"/>
          <w14:ligatures w14:val="none"/>
        </w:rPr>
        <w:t xml:space="preserve">tom </w:t>
      </w:r>
      <w:r w:rsidR="003A66A7">
        <w:rPr>
          <w:rFonts w:ascii="Times New Roman" w:eastAsia="微软雅黑" w:hAnsi="Times New Roman" w:hint="eastAsia"/>
          <w:b/>
          <w:bCs/>
          <w:color w:val="000000"/>
          <w:kern w:val="0"/>
          <w:sz w:val="32"/>
          <w:szCs w:val="32"/>
          <w14:ligatures w14:val="none"/>
        </w:rPr>
        <w:t>c</w:t>
      </w:r>
      <w:r w:rsidRPr="00681238">
        <w:rPr>
          <w:rFonts w:ascii="Times New Roman" w:eastAsia="微软雅黑" w:hAnsi="Times New Roman"/>
          <w:b/>
          <w:bCs/>
          <w:color w:val="000000"/>
          <w:kern w:val="0"/>
          <w:sz w:val="32"/>
          <w:szCs w:val="32"/>
          <w14:ligatures w14:val="none"/>
        </w:rPr>
        <w:t xml:space="preserve">atalysts for </w:t>
      </w:r>
      <w:r w:rsidR="003A66A7">
        <w:rPr>
          <w:rFonts w:ascii="Times New Roman" w:eastAsia="微软雅黑" w:hAnsi="Times New Roman" w:hint="eastAsia"/>
          <w:b/>
          <w:bCs/>
          <w:color w:val="000000"/>
          <w:kern w:val="0"/>
          <w:sz w:val="32"/>
          <w:szCs w:val="32"/>
          <w14:ligatures w14:val="none"/>
        </w:rPr>
        <w:t>w</w:t>
      </w:r>
      <w:r w:rsidRPr="00681238">
        <w:rPr>
          <w:rFonts w:ascii="Times New Roman" w:eastAsia="微软雅黑" w:hAnsi="Times New Roman"/>
          <w:b/>
          <w:bCs/>
          <w:color w:val="000000"/>
          <w:kern w:val="0"/>
          <w:sz w:val="32"/>
          <w:szCs w:val="32"/>
          <w14:ligatures w14:val="none"/>
        </w:rPr>
        <w:t xml:space="preserve">ater </w:t>
      </w:r>
      <w:r w:rsidR="003A66A7">
        <w:rPr>
          <w:rFonts w:ascii="Times New Roman" w:eastAsia="微软雅黑" w:hAnsi="Times New Roman" w:hint="eastAsia"/>
          <w:b/>
          <w:bCs/>
          <w:color w:val="000000"/>
          <w:kern w:val="0"/>
          <w:sz w:val="32"/>
          <w:szCs w:val="32"/>
          <w14:ligatures w14:val="none"/>
        </w:rPr>
        <w:t>d</w:t>
      </w:r>
      <w:r w:rsidRPr="00681238">
        <w:rPr>
          <w:rFonts w:ascii="Times New Roman" w:eastAsia="微软雅黑" w:hAnsi="Times New Roman"/>
          <w:b/>
          <w:bCs/>
          <w:color w:val="000000"/>
          <w:kern w:val="0"/>
          <w:sz w:val="32"/>
          <w:szCs w:val="32"/>
          <w14:ligatures w14:val="none"/>
        </w:rPr>
        <w:t>econtamination</w:t>
      </w:r>
    </w:p>
    <w:p w14:paraId="704D90CC" w14:textId="1A57D868" w:rsidR="00A512CA" w:rsidRPr="00571E3B" w:rsidRDefault="00571E3B" w:rsidP="00A512CA">
      <w:pPr>
        <w:widowControl/>
        <w:pBdr>
          <w:bottom w:val="single" w:sz="6" w:space="1" w:color="auto"/>
        </w:pBdr>
        <w:spacing w:before="240"/>
        <w:rPr>
          <w:rFonts w:ascii="Times New Roman" w:hAnsi="Times New Roman"/>
          <w:kern w:val="0"/>
          <w:sz w:val="22"/>
          <w:szCs w:val="22"/>
          <w:lang w:val="en-GB"/>
          <w14:ligatures w14:val="none"/>
        </w:rPr>
      </w:pPr>
      <w:r w:rsidRPr="00571E3B">
        <w:rPr>
          <w:rFonts w:ascii="Times New Roman" w:hAnsi="Times New Roman"/>
          <w:kern w:val="0"/>
          <w:sz w:val="22"/>
          <w:szCs w:val="22"/>
          <w:lang w:val="en-GB" w:eastAsia="en-US"/>
          <w14:ligatures w14:val="none"/>
        </w:rPr>
        <w:t>Ke Zhu, Yuheng Yao,</w:t>
      </w:r>
      <w:r w:rsidRPr="00571E3B">
        <w:rPr>
          <w:rFonts w:ascii="Times New Roman" w:hAnsi="Times New Roman" w:hint="eastAsia"/>
          <w:kern w:val="0"/>
          <w:sz w:val="22"/>
          <w:szCs w:val="22"/>
          <w:lang w:val="en-GB" w:eastAsia="en-US"/>
          <w14:ligatures w14:val="none"/>
        </w:rPr>
        <w:t xml:space="preserve"> </w:t>
      </w:r>
      <w:proofErr w:type="spellStart"/>
      <w:r w:rsidRPr="00571E3B">
        <w:rPr>
          <w:rFonts w:ascii="Times New Roman" w:hAnsi="Times New Roman" w:hint="eastAsia"/>
          <w:kern w:val="0"/>
          <w:sz w:val="22"/>
          <w:szCs w:val="22"/>
          <w:lang w:val="en-GB" w:eastAsia="en-US"/>
          <w14:ligatures w14:val="none"/>
        </w:rPr>
        <w:t>Yongjian</w:t>
      </w:r>
      <w:proofErr w:type="spellEnd"/>
      <w:r w:rsidRPr="00571E3B">
        <w:rPr>
          <w:rFonts w:ascii="Times New Roman" w:hAnsi="Times New Roman" w:hint="eastAsia"/>
          <w:kern w:val="0"/>
          <w:sz w:val="22"/>
          <w:szCs w:val="22"/>
          <w:lang w:val="en-GB" w:eastAsia="en-US"/>
          <w14:ligatures w14:val="none"/>
        </w:rPr>
        <w:t xml:space="preserve"> Zeng, Bin Liu</w:t>
      </w:r>
      <w:r w:rsidRPr="00571E3B">
        <w:rPr>
          <w:rFonts w:ascii="Times New Roman" w:hAnsi="Times New Roman"/>
          <w:kern w:val="0"/>
          <w:sz w:val="22"/>
          <w:szCs w:val="22"/>
          <w:lang w:val="en-GB" w:eastAsia="en-US"/>
          <w14:ligatures w14:val="none"/>
        </w:rPr>
        <w:t>,</w:t>
      </w:r>
      <w:r w:rsidRPr="00571E3B">
        <w:rPr>
          <w:rFonts w:ascii="Times New Roman" w:hAnsi="Times New Roman"/>
          <w:kern w:val="0"/>
          <w:sz w:val="22"/>
          <w:szCs w:val="22"/>
          <w:lang w:eastAsia="en-US"/>
          <w14:ligatures w14:val="none"/>
        </w:rPr>
        <w:t xml:space="preserve"> </w:t>
      </w:r>
      <w:r w:rsidRPr="00571E3B">
        <w:rPr>
          <w:rFonts w:ascii="Times New Roman" w:hAnsi="Times New Roman" w:hint="eastAsia"/>
          <w:kern w:val="0"/>
          <w:sz w:val="22"/>
          <w:szCs w:val="22"/>
          <w:lang w:val="en-GB" w:eastAsia="en-US"/>
          <w14:ligatures w14:val="none"/>
        </w:rPr>
        <w:t>Huiming Wen, Yuchen Wang,</w:t>
      </w:r>
      <w:r w:rsidR="00B76941">
        <w:rPr>
          <w:rFonts w:ascii="Times New Roman" w:hAnsi="Times New Roman" w:hint="eastAsia"/>
          <w:kern w:val="0"/>
          <w:sz w:val="22"/>
          <w:szCs w:val="22"/>
          <w:lang w:val="en-GB"/>
          <w14:ligatures w14:val="none"/>
        </w:rPr>
        <w:t xml:space="preserve"> </w:t>
      </w:r>
      <w:r w:rsidRPr="00571E3B">
        <w:rPr>
          <w:rFonts w:ascii="Times New Roman" w:hAnsi="Times New Roman"/>
          <w:kern w:val="0"/>
          <w:sz w:val="22"/>
          <w:szCs w:val="22"/>
          <w:lang w:val="en-GB" w:eastAsia="en-US"/>
          <w14:ligatures w14:val="none"/>
        </w:rPr>
        <w:t>Kai Yan*</w:t>
      </w:r>
    </w:p>
    <w:p w14:paraId="6AB8E143" w14:textId="77777777" w:rsidR="00A512CA" w:rsidRPr="00A512CA" w:rsidRDefault="00A512CA" w:rsidP="00A512CA">
      <w:pPr>
        <w:widowControl/>
        <w:spacing w:before="240" w:line="480" w:lineRule="auto"/>
        <w:jc w:val="left"/>
        <w:rPr>
          <w:rFonts w:ascii="Times New Roman" w:eastAsia="Times New Roman" w:hAnsi="Times New Roman"/>
          <w:b/>
          <w:bCs/>
          <w:color w:val="222222"/>
          <w:kern w:val="0"/>
          <w:sz w:val="28"/>
          <w:szCs w:val="28"/>
          <w:lang w:val="en-GB" w:eastAsia="pt-BR"/>
          <w14:ligatures w14:val="none"/>
        </w:rPr>
      </w:pPr>
      <w:r w:rsidRPr="00A512CA">
        <w:rPr>
          <w:rFonts w:ascii="Times New Roman" w:hAnsi="Times New Roman"/>
          <w:b/>
          <w:bCs/>
          <w:kern w:val="0"/>
          <w:sz w:val="28"/>
          <w:szCs w:val="28"/>
          <w:lang w:val="en-GB" w:eastAsia="en-US"/>
          <w14:ligatures w14:val="none"/>
        </w:rPr>
        <w:t>Affiliations</w:t>
      </w:r>
    </w:p>
    <w:p w14:paraId="51A6AA9E" w14:textId="45807B4E" w:rsidR="00A512CA" w:rsidRPr="00817F04" w:rsidRDefault="00A512CA" w:rsidP="00A512CA">
      <w:pPr>
        <w:widowControl/>
        <w:shd w:val="clear" w:color="auto" w:fill="FFFFFF"/>
        <w:spacing w:line="480" w:lineRule="auto"/>
        <w:rPr>
          <w:rFonts w:ascii="Times New Roman" w:eastAsia="等线" w:hAnsi="Times New Roman"/>
          <w:color w:val="222222"/>
          <w:kern w:val="0"/>
          <w:sz w:val="22"/>
          <w:szCs w:val="22"/>
          <w:lang w:val="en-GB"/>
          <w14:ligatures w14:val="none"/>
        </w:rPr>
      </w:pPr>
      <w:r w:rsidRPr="00817F04">
        <w:rPr>
          <w:rFonts w:ascii="Times New Roman" w:eastAsia="Times New Roman" w:hAnsi="Times New Roman"/>
          <w:color w:val="222222"/>
          <w:kern w:val="0"/>
          <w:sz w:val="22"/>
          <w:szCs w:val="22"/>
          <w:lang w:eastAsia="pt-BR"/>
          <w14:ligatures w14:val="none"/>
        </w:rPr>
        <w:t>Guangdong Provincial Key Laboratory of Environmental Pollution Control and Remediation Technology, School of Environmental Science and Engineering, Sun Yat-sen University, Guangzhou 510275, China</w:t>
      </w:r>
      <w:r w:rsidRPr="00817F04">
        <w:rPr>
          <w:rFonts w:ascii="Times New Roman" w:eastAsia="等线" w:hAnsi="Times New Roman" w:hint="eastAsia"/>
          <w:color w:val="222222"/>
          <w:kern w:val="0"/>
          <w:sz w:val="22"/>
          <w:szCs w:val="22"/>
          <w14:ligatures w14:val="none"/>
        </w:rPr>
        <w:t>.</w:t>
      </w:r>
    </w:p>
    <w:p w14:paraId="01EC6318" w14:textId="77777777" w:rsidR="00A512CA" w:rsidRDefault="00A512CA" w:rsidP="00A512CA">
      <w:pPr>
        <w:widowControl/>
        <w:spacing w:before="240" w:line="480" w:lineRule="auto"/>
        <w:jc w:val="left"/>
        <w:rPr>
          <w:rFonts w:ascii="Times New Roman" w:hAnsi="Times New Roman"/>
          <w:b/>
          <w:bCs/>
          <w:kern w:val="0"/>
          <w:sz w:val="28"/>
          <w:szCs w:val="28"/>
          <w:lang w:val="en-GB"/>
          <w14:ligatures w14:val="none"/>
        </w:rPr>
      </w:pPr>
      <w:r w:rsidRPr="00A512CA">
        <w:rPr>
          <w:rFonts w:ascii="Times New Roman" w:hAnsi="Times New Roman"/>
          <w:b/>
          <w:bCs/>
          <w:kern w:val="0"/>
          <w:sz w:val="28"/>
          <w:szCs w:val="28"/>
          <w:lang w:val="en-GB" w:eastAsia="en-US"/>
          <w14:ligatures w14:val="none"/>
        </w:rPr>
        <w:t>Corresponding author</w:t>
      </w:r>
      <w:r w:rsidRPr="00A512CA">
        <w:rPr>
          <w:rFonts w:ascii="Times New Roman" w:hAnsi="Times New Roman" w:hint="eastAsia"/>
          <w:b/>
          <w:bCs/>
          <w:kern w:val="0"/>
          <w:sz w:val="28"/>
          <w:szCs w:val="28"/>
          <w:lang w:val="en-GB"/>
          <w14:ligatures w14:val="none"/>
        </w:rPr>
        <w:t>s</w:t>
      </w:r>
    </w:p>
    <w:p w14:paraId="1EF8C62B" w14:textId="0D3F8C65" w:rsidR="0073076E" w:rsidRPr="00092AC1" w:rsidRDefault="00A512CA" w:rsidP="0073076E">
      <w:pPr>
        <w:widowControl/>
        <w:spacing w:after="160" w:line="480" w:lineRule="auto"/>
        <w:ind w:left="220" w:hangingChars="100" w:hanging="220"/>
        <w:jc w:val="left"/>
        <w:rPr>
          <w:sz w:val="22"/>
          <w:szCs w:val="22"/>
        </w:rPr>
      </w:pPr>
      <w:r w:rsidRPr="00092AC1">
        <w:rPr>
          <w:rFonts w:ascii="Times New Roman" w:hAnsi="Times New Roman"/>
          <w:color w:val="222222"/>
          <w:kern w:val="0"/>
          <w:sz w:val="22"/>
          <w:szCs w:val="22"/>
          <w:shd w:val="clear" w:color="auto" w:fill="FFFFFF"/>
          <w:lang w:val="en-GB" w:eastAsia="en-US"/>
          <w14:ligatures w14:val="none"/>
        </w:rPr>
        <w:t>*Prof.</w:t>
      </w:r>
      <w:r w:rsidRPr="00092AC1">
        <w:rPr>
          <w:rFonts w:ascii="Times New Roman" w:hAnsi="Times New Roman" w:hint="eastAsia"/>
          <w:color w:val="222222"/>
          <w:kern w:val="0"/>
          <w:sz w:val="22"/>
          <w:szCs w:val="22"/>
          <w:shd w:val="clear" w:color="auto" w:fill="FFFFFF"/>
          <w:lang w:val="en-GB"/>
          <w14:ligatures w14:val="none"/>
        </w:rPr>
        <w:t xml:space="preserve"> </w:t>
      </w:r>
      <w:r w:rsidRPr="00092AC1">
        <w:rPr>
          <w:rFonts w:ascii="Times New Roman" w:hAnsi="Times New Roman"/>
          <w:color w:val="222222"/>
          <w:kern w:val="0"/>
          <w:sz w:val="22"/>
          <w:szCs w:val="22"/>
          <w:shd w:val="clear" w:color="auto" w:fill="FFFFFF"/>
          <w:lang w:val="en-GB" w:eastAsia="en-US"/>
          <w14:ligatures w14:val="none"/>
        </w:rPr>
        <w:t xml:space="preserve">Kai Yan, orcid.org/0000-0001-9001-6337, E-mail: </w:t>
      </w:r>
      <w:hyperlink r:id="rId7" w:history="1">
        <w:r w:rsidRPr="00092AC1">
          <w:rPr>
            <w:rFonts w:ascii="Times New Roman" w:hAnsi="Times New Roman"/>
            <w:color w:val="111111"/>
            <w:kern w:val="0"/>
            <w:sz w:val="22"/>
            <w:szCs w:val="22"/>
            <w:shd w:val="clear" w:color="auto" w:fill="FFFFFF"/>
            <w:lang w:val="en-GB" w:eastAsia="en-US"/>
            <w14:ligatures w14:val="none"/>
          </w:rPr>
          <w:t>yank9@mail.sysu.edu.cn</w:t>
        </w:r>
      </w:hyperlink>
    </w:p>
    <w:bookmarkEnd w:id="1"/>
    <w:p w14:paraId="2EA5309B" w14:textId="77777777" w:rsidR="00AF4B02" w:rsidRDefault="0073076E" w:rsidP="0073076E">
      <w:pPr>
        <w:widowControl/>
        <w:jc w:val="left"/>
        <w:rPr>
          <w:rFonts w:ascii="Times New Roman" w:hAnsi="Times New Roman"/>
          <w:b/>
          <w:bCs/>
          <w:color w:val="000000" w:themeColor="text1"/>
          <w:sz w:val="28"/>
          <w:szCs w:val="28"/>
          <w:shd w:val="clear" w:color="auto" w:fill="FFFFFF"/>
          <w:lang w:val="de-DE"/>
        </w:rPr>
      </w:pPr>
      <w:r>
        <w:rPr>
          <w:rFonts w:ascii="Times New Roman" w:hAnsi="Times New Roman"/>
          <w:b/>
          <w:bCs/>
          <w:color w:val="000000" w:themeColor="text1"/>
          <w:sz w:val="28"/>
          <w:szCs w:val="28"/>
          <w:shd w:val="clear" w:color="auto" w:fill="FFFFFF"/>
          <w:lang w:val="de-DE"/>
        </w:rPr>
        <w:br w:type="page"/>
      </w:r>
      <w:bookmarkEnd w:id="0"/>
    </w:p>
    <w:p w14:paraId="0D237523" w14:textId="77777777" w:rsidR="00AF4B02" w:rsidRPr="00AF4B02" w:rsidRDefault="00AF4B02" w:rsidP="00AF4B02">
      <w:pPr>
        <w:spacing w:before="240" w:after="60" w:line="360" w:lineRule="auto"/>
        <w:jc w:val="center"/>
        <w:outlineLvl w:val="0"/>
        <w:rPr>
          <w:rFonts w:ascii="Times New Roman" w:eastAsia="楷体" w:hAnsi="Times New Roman"/>
          <w:b/>
          <w:bCs/>
          <w:sz w:val="28"/>
          <w:szCs w:val="28"/>
          <w14:ligatures w14:val="none"/>
        </w:rPr>
      </w:pPr>
      <w:r w:rsidRPr="00AF4B02">
        <w:rPr>
          <w:rFonts w:ascii="Times New Roman" w:eastAsia="楷体" w:hAnsi="Times New Roman"/>
          <w:b/>
          <w:bCs/>
          <w:sz w:val="28"/>
          <w:szCs w:val="28"/>
          <w14:ligatures w14:val="none"/>
        </w:rPr>
        <w:lastRenderedPageBreak/>
        <w:t>Table of Contents</w:t>
      </w:r>
    </w:p>
    <w:p w14:paraId="24517AAF" w14:textId="4AC8CF7A" w:rsidR="00AF4B02" w:rsidRPr="00AF4B02" w:rsidRDefault="00AF4B02" w:rsidP="00AF4B02">
      <w:pPr>
        <w:widowControl/>
        <w:spacing w:line="360" w:lineRule="auto"/>
        <w:rPr>
          <w:rFonts w:ascii="Times New Roman" w:hAnsi="Times New Roman"/>
          <w:b/>
          <w:bCs/>
          <w:sz w:val="22"/>
          <w:szCs w:val="22"/>
          <w14:ligatures w14:val="none"/>
        </w:rPr>
      </w:pPr>
      <w:r w:rsidRPr="00AF4B02">
        <w:rPr>
          <w:rFonts w:ascii="Times New Roman" w:hAnsi="Times New Roman" w:hint="eastAsia"/>
          <w:b/>
          <w:bCs/>
          <w:sz w:val="22"/>
          <w:szCs w:val="22"/>
          <w14:ligatures w14:val="none"/>
        </w:rPr>
        <w:t xml:space="preserve">1. Supplementary Methods 1 to </w:t>
      </w:r>
      <w:r>
        <w:rPr>
          <w:rFonts w:ascii="Times New Roman" w:hAnsi="Times New Roman" w:hint="eastAsia"/>
          <w:b/>
          <w:bCs/>
          <w:sz w:val="22"/>
          <w:szCs w:val="22"/>
          <w14:ligatures w14:val="none"/>
        </w:rPr>
        <w:t>15</w:t>
      </w:r>
    </w:p>
    <w:p w14:paraId="64DC638A" w14:textId="44A12975" w:rsidR="00AF4B02" w:rsidRPr="00AF4B02" w:rsidRDefault="00AF4B02" w:rsidP="00AF4B02">
      <w:pPr>
        <w:widowControl/>
        <w:spacing w:line="360" w:lineRule="auto"/>
        <w:rPr>
          <w:rFonts w:ascii="Times New Roman" w:hAnsi="Times New Roman"/>
          <w:b/>
          <w:bCs/>
          <w:sz w:val="22"/>
          <w:szCs w:val="22"/>
          <w14:ligatures w14:val="none"/>
        </w:rPr>
      </w:pPr>
      <w:r w:rsidRPr="00AF4B02">
        <w:rPr>
          <w:rFonts w:ascii="Times New Roman" w:hAnsi="Times New Roman" w:hint="eastAsia"/>
          <w:b/>
          <w:bCs/>
          <w:sz w:val="22"/>
          <w:szCs w:val="22"/>
          <w14:ligatures w14:val="none"/>
        </w:rPr>
        <w:t xml:space="preserve">2. Supplementary Figures 1 to </w:t>
      </w:r>
      <w:r>
        <w:rPr>
          <w:rFonts w:ascii="Times New Roman" w:hAnsi="Times New Roman" w:hint="eastAsia"/>
          <w:b/>
          <w:bCs/>
          <w:sz w:val="22"/>
          <w:szCs w:val="22"/>
          <w14:ligatures w14:val="none"/>
        </w:rPr>
        <w:t>54</w:t>
      </w:r>
    </w:p>
    <w:p w14:paraId="75E38869" w14:textId="14CC5F81" w:rsidR="00AF4B02" w:rsidRPr="00AF4B02" w:rsidRDefault="00AF4B02" w:rsidP="00AF4B02">
      <w:pPr>
        <w:widowControl/>
        <w:spacing w:line="360" w:lineRule="auto"/>
        <w:rPr>
          <w:rFonts w:ascii="Times New Roman" w:hAnsi="Times New Roman"/>
          <w:b/>
          <w:bCs/>
          <w:sz w:val="22"/>
          <w:szCs w:val="22"/>
          <w14:ligatures w14:val="none"/>
        </w:rPr>
      </w:pPr>
      <w:r w:rsidRPr="00AF4B02">
        <w:rPr>
          <w:rFonts w:ascii="Times New Roman" w:hAnsi="Times New Roman" w:hint="eastAsia"/>
          <w:b/>
          <w:bCs/>
          <w:sz w:val="22"/>
          <w:szCs w:val="22"/>
          <w14:ligatures w14:val="none"/>
        </w:rPr>
        <w:t xml:space="preserve">3. Supplementary Tables 1 to </w:t>
      </w:r>
      <w:r>
        <w:rPr>
          <w:rFonts w:ascii="Times New Roman" w:hAnsi="Times New Roman" w:hint="eastAsia"/>
          <w:b/>
          <w:bCs/>
          <w:sz w:val="22"/>
          <w:szCs w:val="22"/>
          <w14:ligatures w14:val="none"/>
        </w:rPr>
        <w:t>1</w:t>
      </w:r>
      <w:r w:rsidRPr="00AF4B02">
        <w:rPr>
          <w:rFonts w:ascii="Times New Roman" w:hAnsi="Times New Roman" w:hint="eastAsia"/>
          <w:b/>
          <w:bCs/>
          <w:sz w:val="22"/>
          <w:szCs w:val="22"/>
          <w14:ligatures w14:val="none"/>
        </w:rPr>
        <w:t>5</w:t>
      </w:r>
    </w:p>
    <w:p w14:paraId="34F517D6" w14:textId="4FCE7F7A" w:rsidR="00AF4B02" w:rsidRPr="00AF4B02" w:rsidRDefault="00AF4B02" w:rsidP="00AF4B02">
      <w:pPr>
        <w:widowControl/>
        <w:spacing w:line="360" w:lineRule="auto"/>
        <w:rPr>
          <w:rFonts w:ascii="Times New Roman" w:hAnsi="Times New Roman"/>
          <w:b/>
          <w:bCs/>
          <w:sz w:val="22"/>
          <w:szCs w:val="22"/>
          <w14:ligatures w14:val="none"/>
        </w:rPr>
      </w:pPr>
      <w:r w:rsidRPr="00AF4B02">
        <w:rPr>
          <w:rFonts w:ascii="Times New Roman" w:hAnsi="Times New Roman" w:hint="eastAsia"/>
          <w:b/>
          <w:bCs/>
          <w:sz w:val="22"/>
          <w:szCs w:val="22"/>
          <w14:ligatures w14:val="none"/>
        </w:rPr>
        <w:t>4. References</w:t>
      </w:r>
    </w:p>
    <w:p w14:paraId="79AFD148" w14:textId="68FCA9CB" w:rsidR="00AF4B02" w:rsidRDefault="00AF4B02" w:rsidP="0073076E">
      <w:pPr>
        <w:widowControl/>
        <w:jc w:val="left"/>
        <w:rPr>
          <w:rFonts w:ascii="Times New Roman" w:hAnsi="Times New Roman"/>
          <w:b/>
          <w:bCs/>
          <w:color w:val="000000" w:themeColor="text1"/>
          <w:sz w:val="28"/>
          <w:szCs w:val="28"/>
          <w:shd w:val="clear" w:color="auto" w:fill="FFFFFF"/>
          <w:lang w:val="de-DE"/>
        </w:rPr>
      </w:pPr>
      <w:r>
        <w:rPr>
          <w:rFonts w:ascii="Times New Roman" w:hAnsi="Times New Roman"/>
          <w:b/>
          <w:bCs/>
          <w:color w:val="000000" w:themeColor="text1"/>
          <w:sz w:val="28"/>
          <w:szCs w:val="28"/>
          <w:shd w:val="clear" w:color="auto" w:fill="FFFFFF"/>
          <w:lang w:val="de-DE"/>
        </w:rPr>
        <w:br w:type="page"/>
      </w:r>
    </w:p>
    <w:p w14:paraId="7D8A0338" w14:textId="124687F9" w:rsidR="00A55978" w:rsidRPr="00AF4B02" w:rsidRDefault="00A55978" w:rsidP="0073076E">
      <w:pPr>
        <w:widowControl/>
        <w:jc w:val="left"/>
        <w:rPr>
          <w:rFonts w:ascii="Times New Roman" w:hAnsi="Times New Roman"/>
          <w:b/>
          <w:bCs/>
          <w:color w:val="000000" w:themeColor="text1"/>
          <w:sz w:val="22"/>
          <w:szCs w:val="22"/>
          <w:shd w:val="clear" w:color="auto" w:fill="FFFFFF"/>
          <w:lang w:val="de-DE"/>
        </w:rPr>
      </w:pPr>
      <w:r w:rsidRPr="00AF4B02">
        <w:rPr>
          <w:rFonts w:ascii="Times New Roman" w:hAnsi="Times New Roman"/>
          <w:b/>
          <w:bCs/>
          <w:color w:val="000000" w:themeColor="text1"/>
          <w:sz w:val="22"/>
          <w:szCs w:val="22"/>
          <w:shd w:val="clear" w:color="auto" w:fill="FFFFFF"/>
          <w:lang w:val="de-DE"/>
        </w:rPr>
        <w:lastRenderedPageBreak/>
        <w:t>1. Supplementary Methods</w:t>
      </w:r>
    </w:p>
    <w:p w14:paraId="62F25A07" w14:textId="2225C456" w:rsidR="00A55978" w:rsidRPr="00AF4B02" w:rsidRDefault="00A55978" w:rsidP="00FF08DC">
      <w:pPr>
        <w:spacing w:beforeLines="50" w:before="156" w:line="360" w:lineRule="auto"/>
        <w:rPr>
          <w:rFonts w:ascii="Times New Roman" w:hAnsi="Times New Roman"/>
          <w:b/>
          <w:bCs/>
          <w:color w:val="000000" w:themeColor="text1"/>
          <w:sz w:val="22"/>
          <w:szCs w:val="22"/>
          <w:shd w:val="clear" w:color="auto" w:fill="FFFFFF"/>
          <w:lang w:val="de-DE"/>
        </w:rPr>
      </w:pPr>
      <w:r w:rsidRPr="00AF4B02">
        <w:rPr>
          <w:rFonts w:ascii="Times New Roman" w:hAnsi="Times New Roman"/>
          <w:b/>
          <w:bCs/>
          <w:color w:val="000000" w:themeColor="text1"/>
          <w:sz w:val="22"/>
          <w:szCs w:val="22"/>
          <w:shd w:val="clear" w:color="auto" w:fill="FFFFFF"/>
          <w:lang w:val="de-DE"/>
        </w:rPr>
        <w:t>1.</w:t>
      </w:r>
      <w:r w:rsidRPr="00AF4B02">
        <w:rPr>
          <w:rFonts w:ascii="Times New Roman" w:hAnsi="Times New Roman" w:hint="eastAsia"/>
          <w:b/>
          <w:bCs/>
          <w:color w:val="000000" w:themeColor="text1"/>
          <w:sz w:val="22"/>
          <w:szCs w:val="22"/>
          <w:shd w:val="clear" w:color="auto" w:fill="FFFFFF"/>
          <w:lang w:val="de-DE"/>
        </w:rPr>
        <w:t xml:space="preserve">1. </w:t>
      </w:r>
      <w:r w:rsidR="00945918" w:rsidRPr="00AF4B02">
        <w:rPr>
          <w:rFonts w:ascii="Times New Roman" w:hAnsi="Times New Roman"/>
          <w:b/>
          <w:bCs/>
          <w:color w:val="000000" w:themeColor="text1"/>
          <w:sz w:val="22"/>
          <w:szCs w:val="22"/>
          <w:shd w:val="clear" w:color="auto" w:fill="FFFFFF"/>
          <w:lang w:val="de-DE"/>
        </w:rPr>
        <w:t>Chemical reagents and materials</w:t>
      </w:r>
    </w:p>
    <w:p w14:paraId="00C6CD3E" w14:textId="3100270B" w:rsidR="00D720A9" w:rsidRPr="00AF4B02" w:rsidRDefault="00B70A76" w:rsidP="00D720A9">
      <w:pPr>
        <w:spacing w:line="360" w:lineRule="auto"/>
        <w:ind w:firstLineChars="200" w:firstLine="440"/>
        <w:rPr>
          <w:rFonts w:ascii="Times New Roman" w:hAnsi="Times New Roman"/>
          <w:bCs/>
          <w:color w:val="000000" w:themeColor="text1"/>
          <w:sz w:val="22"/>
          <w:szCs w:val="22"/>
        </w:rPr>
      </w:pPr>
      <w:r w:rsidRPr="00AF4B02">
        <w:rPr>
          <w:rFonts w:ascii="Times New Roman" w:hAnsi="Times New Roman" w:hint="eastAsia"/>
          <w:color w:val="000000" w:themeColor="text1"/>
          <w:sz w:val="22"/>
          <w:szCs w:val="22"/>
        </w:rPr>
        <w:t xml:space="preserve">Iron </w:t>
      </w:r>
      <w:r w:rsidR="006F32B0" w:rsidRPr="00AF4B02">
        <w:rPr>
          <w:rFonts w:ascii="Times New Roman" w:hAnsi="Times New Roman"/>
          <w:color w:val="000000" w:themeColor="text1"/>
          <w:sz w:val="22"/>
          <w:szCs w:val="22"/>
        </w:rPr>
        <w:t xml:space="preserve">phthalocyanine </w:t>
      </w:r>
      <w:r w:rsidRPr="00AF4B02">
        <w:rPr>
          <w:rFonts w:ascii="Times New Roman" w:hAnsi="Times New Roman"/>
          <w:color w:val="000000" w:themeColor="text1"/>
          <w:sz w:val="22"/>
          <w:szCs w:val="22"/>
        </w:rPr>
        <w:t>(</w:t>
      </w:r>
      <w:proofErr w:type="spellStart"/>
      <w:r w:rsidRPr="00AF4B02">
        <w:rPr>
          <w:rFonts w:ascii="Times New Roman" w:hAnsi="Times New Roman"/>
          <w:color w:val="000000" w:themeColor="text1"/>
          <w:sz w:val="22"/>
          <w:szCs w:val="22"/>
        </w:rPr>
        <w:t>Fe</w:t>
      </w:r>
      <w:r w:rsidR="006F32B0" w:rsidRPr="00AF4B02">
        <w:rPr>
          <w:rFonts w:ascii="Times New Roman" w:hAnsi="Times New Roman" w:hint="eastAsia"/>
          <w:color w:val="000000" w:themeColor="text1"/>
          <w:sz w:val="22"/>
          <w:szCs w:val="22"/>
        </w:rPr>
        <w:t>Pc</w:t>
      </w:r>
      <w:proofErr w:type="spellEnd"/>
      <w:r w:rsidRPr="00AF4B02">
        <w:rPr>
          <w:rFonts w:ascii="Times New Roman" w:hAnsi="Times New Roman"/>
          <w:color w:val="000000" w:themeColor="text1"/>
          <w:sz w:val="22"/>
          <w:szCs w:val="22"/>
        </w:rPr>
        <w:t>)</w:t>
      </w:r>
      <w:r w:rsidRPr="00AF4B02">
        <w:rPr>
          <w:rFonts w:ascii="Times New Roman" w:hAnsi="Times New Roman"/>
          <w:color w:val="000000" w:themeColor="text1"/>
          <w:kern w:val="0"/>
          <w:sz w:val="22"/>
          <w:szCs w:val="22"/>
          <w:lang w:eastAsia="en-US"/>
        </w:rPr>
        <w:t>,</w:t>
      </w:r>
      <w:r w:rsidRPr="00AF4B02">
        <w:rPr>
          <w:rFonts w:ascii="Times" w:hAnsi="Times" w:hint="eastAsia"/>
          <w:color w:val="000000" w:themeColor="text1"/>
          <w:kern w:val="0"/>
          <w:sz w:val="22"/>
          <w:szCs w:val="22"/>
          <w:lang w:eastAsia="en-US"/>
        </w:rPr>
        <w:t xml:space="preserve"> </w:t>
      </w:r>
      <w:r w:rsidR="006F32B0" w:rsidRPr="00AF4B02">
        <w:rPr>
          <w:rFonts w:ascii="Times" w:hAnsi="Times"/>
          <w:color w:val="000000" w:themeColor="text1"/>
          <w:kern w:val="0"/>
          <w:sz w:val="22"/>
          <w:szCs w:val="22"/>
          <w:lang w:eastAsia="en-US"/>
        </w:rPr>
        <w:t>copper phthalocyanine</w:t>
      </w:r>
      <w:r w:rsidR="006F32B0" w:rsidRPr="00AF4B02">
        <w:rPr>
          <w:rFonts w:ascii="Times" w:hAnsi="Times" w:hint="eastAsia"/>
          <w:color w:val="000000" w:themeColor="text1"/>
          <w:kern w:val="0"/>
          <w:sz w:val="22"/>
          <w:szCs w:val="22"/>
        </w:rPr>
        <w:t xml:space="preserve"> (</w:t>
      </w:r>
      <w:proofErr w:type="spellStart"/>
      <w:r w:rsidR="006F32B0" w:rsidRPr="00AF4B02">
        <w:rPr>
          <w:rFonts w:ascii="Times" w:hAnsi="Times" w:hint="eastAsia"/>
          <w:color w:val="000000" w:themeColor="text1"/>
          <w:kern w:val="0"/>
          <w:sz w:val="22"/>
          <w:szCs w:val="22"/>
        </w:rPr>
        <w:t>CuPc</w:t>
      </w:r>
      <w:proofErr w:type="spellEnd"/>
      <w:r w:rsidR="006F32B0" w:rsidRPr="00AF4B02">
        <w:rPr>
          <w:rFonts w:ascii="Times" w:hAnsi="Times" w:hint="eastAsia"/>
          <w:color w:val="000000" w:themeColor="text1"/>
          <w:kern w:val="0"/>
          <w:sz w:val="22"/>
          <w:szCs w:val="22"/>
        </w:rPr>
        <w:t>)</w:t>
      </w:r>
      <w:r w:rsidR="00DB2B5C" w:rsidRPr="00AF4B02">
        <w:rPr>
          <w:rFonts w:ascii="Times New Roman" w:hAnsi="Times New Roman" w:hint="eastAsia"/>
          <w:color w:val="000000" w:themeColor="text1"/>
          <w:kern w:val="0"/>
          <w:sz w:val="22"/>
          <w:szCs w:val="22"/>
        </w:rPr>
        <w:t xml:space="preserve">, </w:t>
      </w:r>
      <w:r w:rsidR="00DB2B5C" w:rsidRPr="00AF4B02">
        <w:rPr>
          <w:rFonts w:ascii="Times" w:hAnsi="Times" w:hint="eastAsia"/>
          <w:color w:val="000000" w:themeColor="text1"/>
          <w:kern w:val="0"/>
          <w:sz w:val="22"/>
          <w:szCs w:val="22"/>
          <w:lang w:val="de-DE"/>
        </w:rPr>
        <w:t>p</w:t>
      </w:r>
      <w:r w:rsidR="00C8454E" w:rsidRPr="00AF4B02">
        <w:rPr>
          <w:rFonts w:ascii="Times" w:hAnsi="Times"/>
          <w:color w:val="000000" w:themeColor="text1"/>
          <w:kern w:val="0"/>
          <w:sz w:val="22"/>
          <w:szCs w:val="22"/>
          <w:lang w:val="de-DE"/>
        </w:rPr>
        <w:t>otassium chloride</w:t>
      </w:r>
      <w:r w:rsidR="00C8454E" w:rsidRPr="00AF4B02">
        <w:rPr>
          <w:rFonts w:ascii="Times" w:hAnsi="Times" w:hint="eastAsia"/>
          <w:color w:val="000000" w:themeColor="text1"/>
          <w:kern w:val="0"/>
          <w:sz w:val="22"/>
          <w:szCs w:val="22"/>
          <w:lang w:val="de-DE"/>
        </w:rPr>
        <w:t xml:space="preserve"> (KCl)</w:t>
      </w:r>
      <w:r w:rsidR="00C8454E" w:rsidRPr="00AF4B02">
        <w:rPr>
          <w:rFonts w:ascii="Times" w:hAnsi="Times"/>
          <w:color w:val="000000" w:themeColor="text1"/>
          <w:kern w:val="0"/>
          <w:sz w:val="22"/>
          <w:szCs w:val="22"/>
          <w:lang w:val="de-DE"/>
        </w:rPr>
        <w:t>, magnesium chloride</w:t>
      </w:r>
      <w:r w:rsidR="00C8454E" w:rsidRPr="00AF4B02">
        <w:rPr>
          <w:rFonts w:ascii="Times" w:hAnsi="Times" w:hint="eastAsia"/>
          <w:color w:val="000000" w:themeColor="text1"/>
          <w:kern w:val="0"/>
          <w:sz w:val="22"/>
          <w:szCs w:val="22"/>
          <w:lang w:val="de-DE"/>
        </w:rPr>
        <w:t xml:space="preserve"> (M</w:t>
      </w:r>
      <w:r w:rsidR="009F6B95" w:rsidRPr="00AF4B02">
        <w:rPr>
          <w:rFonts w:ascii="Times" w:hAnsi="Times" w:hint="eastAsia"/>
          <w:color w:val="000000" w:themeColor="text1"/>
          <w:kern w:val="0"/>
          <w:sz w:val="22"/>
          <w:szCs w:val="22"/>
          <w:lang w:val="de-DE"/>
        </w:rPr>
        <w:t>g</w:t>
      </w:r>
      <w:r w:rsidR="00C8454E" w:rsidRPr="00AF4B02">
        <w:rPr>
          <w:rFonts w:ascii="Times" w:hAnsi="Times" w:hint="eastAsia"/>
          <w:color w:val="000000" w:themeColor="text1"/>
          <w:kern w:val="0"/>
          <w:sz w:val="22"/>
          <w:szCs w:val="22"/>
          <w:lang w:val="de-DE"/>
        </w:rPr>
        <w:t>Cl</w:t>
      </w:r>
      <w:r w:rsidR="009F6B95" w:rsidRPr="00AF4B02">
        <w:rPr>
          <w:rFonts w:ascii="Times" w:hAnsi="Times" w:hint="eastAsia"/>
          <w:color w:val="000000" w:themeColor="text1"/>
          <w:kern w:val="0"/>
          <w:sz w:val="22"/>
          <w:szCs w:val="22"/>
          <w:vertAlign w:val="subscript"/>
          <w:lang w:val="de-DE"/>
        </w:rPr>
        <w:t>2</w:t>
      </w:r>
      <w:r w:rsidR="00C8454E" w:rsidRPr="00AF4B02">
        <w:rPr>
          <w:rFonts w:ascii="Times" w:hAnsi="Times" w:hint="eastAsia"/>
          <w:color w:val="000000" w:themeColor="text1"/>
          <w:kern w:val="0"/>
          <w:sz w:val="22"/>
          <w:szCs w:val="22"/>
          <w:lang w:val="de-DE"/>
        </w:rPr>
        <w:t>)</w:t>
      </w:r>
      <w:r w:rsidR="00C8454E" w:rsidRPr="00AF4B02">
        <w:rPr>
          <w:rFonts w:ascii="Times" w:hAnsi="Times"/>
          <w:color w:val="000000" w:themeColor="text1"/>
          <w:kern w:val="0"/>
          <w:sz w:val="22"/>
          <w:szCs w:val="22"/>
          <w:lang w:val="de-DE"/>
        </w:rPr>
        <w:t xml:space="preserve">, </w:t>
      </w:r>
      <w:bookmarkStart w:id="2" w:name="OLE_LINK4"/>
      <w:r w:rsidR="00627180" w:rsidRPr="00AF4B02">
        <w:rPr>
          <w:rFonts w:ascii="Times" w:hAnsi="Times" w:hint="eastAsia"/>
          <w:color w:val="000000" w:themeColor="text1"/>
          <w:kern w:val="0"/>
          <w:sz w:val="22"/>
          <w:szCs w:val="22"/>
          <w:lang w:val="de-DE"/>
        </w:rPr>
        <w:t>m</w:t>
      </w:r>
      <w:r w:rsidR="00627180" w:rsidRPr="00AF4B02">
        <w:rPr>
          <w:rFonts w:ascii="Times" w:hAnsi="Times"/>
          <w:color w:val="000000" w:themeColor="text1"/>
          <w:kern w:val="0"/>
          <w:sz w:val="22"/>
          <w:szCs w:val="22"/>
          <w:lang w:val="de-DE"/>
        </w:rPr>
        <w:t>elamine polyphosphate</w:t>
      </w:r>
      <w:bookmarkEnd w:id="2"/>
      <w:r w:rsidR="00627180" w:rsidRPr="00AF4B02">
        <w:rPr>
          <w:rFonts w:ascii="Times" w:hAnsi="Times" w:hint="eastAsia"/>
          <w:color w:val="000000" w:themeColor="text1"/>
          <w:kern w:val="0"/>
          <w:sz w:val="22"/>
          <w:szCs w:val="22"/>
          <w:lang w:val="de-DE"/>
        </w:rPr>
        <w:t>, glucose,</w:t>
      </w:r>
      <w:r w:rsidR="00627180" w:rsidRPr="00AF4B02">
        <w:rPr>
          <w:color w:val="000000" w:themeColor="text1"/>
          <w:sz w:val="22"/>
          <w:szCs w:val="22"/>
        </w:rPr>
        <w:t xml:space="preserve"> </w:t>
      </w:r>
      <w:r w:rsidR="00627180" w:rsidRPr="00AF4B02">
        <w:rPr>
          <w:rFonts w:ascii="Times" w:hAnsi="Times"/>
          <w:color w:val="000000" w:themeColor="text1"/>
          <w:kern w:val="0"/>
          <w:sz w:val="22"/>
          <w:szCs w:val="22"/>
          <w:lang w:val="de-DE"/>
        </w:rPr>
        <w:t>potassium iodide (KI)</w:t>
      </w:r>
      <w:r w:rsidR="00627180" w:rsidRPr="00AF4B02">
        <w:rPr>
          <w:rFonts w:ascii="Times" w:hAnsi="Times" w:hint="eastAsia"/>
          <w:color w:val="000000" w:themeColor="text1"/>
          <w:kern w:val="0"/>
          <w:sz w:val="22"/>
          <w:szCs w:val="22"/>
          <w:lang w:val="de-DE"/>
        </w:rPr>
        <w:t xml:space="preserve">, </w:t>
      </w:r>
      <w:r w:rsidR="00C8454E" w:rsidRPr="00AF4B02">
        <w:rPr>
          <w:rFonts w:ascii="Times" w:hAnsi="Times"/>
          <w:color w:val="000000" w:themeColor="text1"/>
          <w:kern w:val="0"/>
          <w:sz w:val="22"/>
          <w:szCs w:val="22"/>
          <w:lang w:val="de-DE"/>
        </w:rPr>
        <w:t>calcium chloride</w:t>
      </w:r>
      <w:r w:rsidR="00C8454E" w:rsidRPr="00AF4B02">
        <w:rPr>
          <w:rFonts w:ascii="Times" w:hAnsi="Times" w:hint="eastAsia"/>
          <w:color w:val="000000" w:themeColor="text1"/>
          <w:kern w:val="0"/>
          <w:sz w:val="22"/>
          <w:szCs w:val="22"/>
          <w:lang w:val="de-DE"/>
        </w:rPr>
        <w:t xml:space="preserve"> (</w:t>
      </w:r>
      <w:r w:rsidR="00627180" w:rsidRPr="00AF4B02">
        <w:rPr>
          <w:rFonts w:ascii="Times" w:hAnsi="Times" w:hint="eastAsia"/>
          <w:color w:val="000000" w:themeColor="text1"/>
          <w:kern w:val="0"/>
          <w:sz w:val="22"/>
          <w:szCs w:val="22"/>
          <w:lang w:val="de-DE"/>
        </w:rPr>
        <w:t>Ca</w:t>
      </w:r>
      <w:r w:rsidR="00C8454E" w:rsidRPr="00AF4B02">
        <w:rPr>
          <w:rFonts w:ascii="Times" w:hAnsi="Times" w:hint="eastAsia"/>
          <w:color w:val="000000" w:themeColor="text1"/>
          <w:kern w:val="0"/>
          <w:sz w:val="22"/>
          <w:szCs w:val="22"/>
          <w:lang w:val="de-DE"/>
        </w:rPr>
        <w:t>Cl</w:t>
      </w:r>
      <w:r w:rsidR="009F6B95" w:rsidRPr="00AF4B02">
        <w:rPr>
          <w:rFonts w:ascii="Times" w:hAnsi="Times" w:hint="eastAsia"/>
          <w:color w:val="000000" w:themeColor="text1"/>
          <w:kern w:val="0"/>
          <w:sz w:val="22"/>
          <w:szCs w:val="22"/>
          <w:vertAlign w:val="subscript"/>
          <w:lang w:val="de-DE"/>
        </w:rPr>
        <w:t>2</w:t>
      </w:r>
      <w:r w:rsidR="00C8454E" w:rsidRPr="00AF4B02">
        <w:rPr>
          <w:rFonts w:ascii="Times" w:hAnsi="Times" w:hint="eastAsia"/>
          <w:color w:val="000000" w:themeColor="text1"/>
          <w:kern w:val="0"/>
          <w:sz w:val="22"/>
          <w:szCs w:val="22"/>
          <w:lang w:val="de-DE"/>
        </w:rPr>
        <w:t>)</w:t>
      </w:r>
      <w:r w:rsidRPr="00AF4B02">
        <w:rPr>
          <w:rFonts w:ascii="Times" w:hAnsi="Times"/>
          <w:color w:val="000000" w:themeColor="text1"/>
          <w:kern w:val="0"/>
          <w:sz w:val="22"/>
          <w:szCs w:val="22"/>
          <w:lang w:eastAsia="en-US"/>
        </w:rPr>
        <w:t xml:space="preserve">, </w:t>
      </w:r>
      <w:r w:rsidR="00A82568" w:rsidRPr="00AF4B02">
        <w:rPr>
          <w:rFonts w:ascii="Times" w:hAnsi="Times"/>
          <w:color w:val="000000" w:themeColor="text1"/>
          <w:kern w:val="0"/>
          <w:sz w:val="22"/>
          <w:szCs w:val="22"/>
          <w:lang w:eastAsia="en-US"/>
        </w:rPr>
        <w:t>sodium fluoride</w:t>
      </w:r>
      <w:r w:rsidR="00A82568" w:rsidRPr="00AF4B02">
        <w:rPr>
          <w:rFonts w:ascii="Times" w:hAnsi="Times" w:hint="eastAsia"/>
          <w:color w:val="000000" w:themeColor="text1"/>
          <w:kern w:val="0"/>
          <w:sz w:val="22"/>
          <w:szCs w:val="22"/>
        </w:rPr>
        <w:t xml:space="preserve"> (</w:t>
      </w:r>
      <w:proofErr w:type="spellStart"/>
      <w:r w:rsidR="00A82568" w:rsidRPr="00AF4B02">
        <w:rPr>
          <w:rFonts w:ascii="Times" w:hAnsi="Times" w:hint="eastAsia"/>
          <w:color w:val="000000" w:themeColor="text1"/>
          <w:kern w:val="0"/>
          <w:sz w:val="22"/>
          <w:szCs w:val="22"/>
        </w:rPr>
        <w:t>NaF</w:t>
      </w:r>
      <w:proofErr w:type="spellEnd"/>
      <w:r w:rsidR="00A82568" w:rsidRPr="00AF4B02">
        <w:rPr>
          <w:rFonts w:ascii="Times" w:hAnsi="Times" w:hint="eastAsia"/>
          <w:color w:val="000000" w:themeColor="text1"/>
          <w:kern w:val="0"/>
          <w:sz w:val="22"/>
          <w:szCs w:val="22"/>
        </w:rPr>
        <w:t xml:space="preserve">), </w:t>
      </w:r>
      <w:r w:rsidRPr="00AF4B02">
        <w:rPr>
          <w:rFonts w:ascii="Times New Roman" w:hAnsi="Times New Roman"/>
          <w:color w:val="000000" w:themeColor="text1"/>
          <w:kern w:val="0"/>
          <w:sz w:val="22"/>
          <w:szCs w:val="22"/>
          <w:lang w:eastAsia="en-US"/>
        </w:rPr>
        <w:t>sodium bicarbonate (NaHCO</w:t>
      </w:r>
      <w:r w:rsidRPr="00AF4B02">
        <w:rPr>
          <w:rFonts w:ascii="Times New Roman" w:hAnsi="Times New Roman"/>
          <w:color w:val="000000" w:themeColor="text1"/>
          <w:kern w:val="0"/>
          <w:sz w:val="22"/>
          <w:szCs w:val="22"/>
          <w:vertAlign w:val="subscript"/>
          <w:lang w:eastAsia="en-US"/>
        </w:rPr>
        <w:t>3</w:t>
      </w:r>
      <w:r w:rsidRPr="00AF4B02">
        <w:rPr>
          <w:rFonts w:ascii="Times New Roman" w:hAnsi="Times New Roman"/>
          <w:color w:val="000000" w:themeColor="text1"/>
          <w:kern w:val="0"/>
          <w:sz w:val="22"/>
          <w:szCs w:val="22"/>
          <w:lang w:eastAsia="en-US"/>
        </w:rPr>
        <w:t>), disodium dihydrogen phosphate (NaH</w:t>
      </w:r>
      <w:r w:rsidRPr="00AF4B02">
        <w:rPr>
          <w:rFonts w:ascii="Times New Roman" w:hAnsi="Times New Roman"/>
          <w:color w:val="000000" w:themeColor="text1"/>
          <w:kern w:val="0"/>
          <w:sz w:val="22"/>
          <w:szCs w:val="22"/>
          <w:vertAlign w:val="subscript"/>
          <w:lang w:eastAsia="en-US"/>
        </w:rPr>
        <w:t>2</w:t>
      </w:r>
      <w:r w:rsidRPr="00AF4B02">
        <w:rPr>
          <w:rFonts w:ascii="Times New Roman" w:hAnsi="Times New Roman"/>
          <w:color w:val="000000" w:themeColor="text1"/>
          <w:kern w:val="0"/>
          <w:sz w:val="22"/>
          <w:szCs w:val="22"/>
          <w:lang w:eastAsia="en-US"/>
        </w:rPr>
        <w:t>PO</w:t>
      </w:r>
      <w:r w:rsidRPr="00AF4B02">
        <w:rPr>
          <w:rFonts w:ascii="Times New Roman" w:hAnsi="Times New Roman"/>
          <w:color w:val="000000" w:themeColor="text1"/>
          <w:kern w:val="0"/>
          <w:sz w:val="22"/>
          <w:szCs w:val="22"/>
          <w:vertAlign w:val="subscript"/>
          <w:lang w:eastAsia="en-US"/>
        </w:rPr>
        <w:t>4</w:t>
      </w:r>
      <w:r w:rsidRPr="00AF4B02">
        <w:rPr>
          <w:rFonts w:ascii="Times New Roman" w:hAnsi="Times New Roman"/>
          <w:color w:val="000000" w:themeColor="text1"/>
          <w:kern w:val="0"/>
          <w:sz w:val="22"/>
          <w:szCs w:val="22"/>
          <w:lang w:eastAsia="en-US"/>
        </w:rPr>
        <w:t xml:space="preserve">), sodium hydroxide (NaOH) and </w:t>
      </w:r>
      <w:bookmarkStart w:id="3" w:name="_Hlk75869507"/>
      <w:r w:rsidRPr="00AF4B02">
        <w:rPr>
          <w:rFonts w:ascii="Times New Roman" w:hAnsi="Times New Roman"/>
          <w:color w:val="000000" w:themeColor="text1"/>
          <w:kern w:val="0"/>
          <w:sz w:val="22"/>
          <w:szCs w:val="22"/>
          <w:lang w:eastAsia="en-US"/>
        </w:rPr>
        <w:t>sodium sulfate (Na</w:t>
      </w:r>
      <w:r w:rsidRPr="00AF4B02">
        <w:rPr>
          <w:rFonts w:ascii="Times New Roman" w:hAnsi="Times New Roman"/>
          <w:color w:val="000000" w:themeColor="text1"/>
          <w:kern w:val="0"/>
          <w:sz w:val="22"/>
          <w:szCs w:val="22"/>
          <w:vertAlign w:val="subscript"/>
          <w:lang w:eastAsia="en-US"/>
        </w:rPr>
        <w:t>2</w:t>
      </w:r>
      <w:r w:rsidRPr="00AF4B02">
        <w:rPr>
          <w:rFonts w:ascii="Times New Roman" w:hAnsi="Times New Roman"/>
          <w:color w:val="000000" w:themeColor="text1"/>
          <w:kern w:val="0"/>
          <w:sz w:val="22"/>
          <w:szCs w:val="22"/>
          <w:lang w:eastAsia="en-US"/>
        </w:rPr>
        <w:t>SO</w:t>
      </w:r>
      <w:r w:rsidRPr="00AF4B02">
        <w:rPr>
          <w:rFonts w:ascii="Times New Roman" w:hAnsi="Times New Roman"/>
          <w:color w:val="000000" w:themeColor="text1"/>
          <w:kern w:val="0"/>
          <w:sz w:val="22"/>
          <w:szCs w:val="22"/>
          <w:vertAlign w:val="subscript"/>
          <w:lang w:eastAsia="en-US"/>
        </w:rPr>
        <w:t>4</w:t>
      </w:r>
      <w:r w:rsidRPr="00AF4B02">
        <w:rPr>
          <w:rFonts w:ascii="Times New Roman" w:hAnsi="Times New Roman"/>
          <w:color w:val="000000" w:themeColor="text1"/>
          <w:kern w:val="0"/>
          <w:sz w:val="22"/>
          <w:szCs w:val="22"/>
          <w:lang w:eastAsia="en-US"/>
        </w:rPr>
        <w:t>)</w:t>
      </w:r>
      <w:bookmarkEnd w:id="3"/>
      <w:r w:rsidRPr="00AF4B02">
        <w:rPr>
          <w:rFonts w:ascii="Times New Roman" w:hAnsi="Times New Roman"/>
          <w:color w:val="000000" w:themeColor="text1"/>
          <w:kern w:val="0"/>
          <w:sz w:val="22"/>
          <w:szCs w:val="22"/>
          <w:lang w:eastAsia="en-US"/>
        </w:rPr>
        <w:t xml:space="preserve"> were purchased from Aladdin Co., Shanghai, China. Sodium chloride (NaCl), methanol (MeOH),</w:t>
      </w:r>
      <w:r w:rsidR="001E3923" w:rsidRPr="00AF4B02">
        <w:rPr>
          <w:color w:val="000000" w:themeColor="text1"/>
          <w:sz w:val="22"/>
          <w:szCs w:val="22"/>
        </w:rPr>
        <w:t xml:space="preserve"> </w:t>
      </w:r>
      <w:r w:rsidR="001E3923" w:rsidRPr="00AF4B02">
        <w:rPr>
          <w:rFonts w:ascii="Times New Roman" w:hAnsi="Times New Roman"/>
          <w:color w:val="000000" w:themeColor="text1"/>
          <w:kern w:val="0"/>
          <w:sz w:val="22"/>
          <w:szCs w:val="22"/>
          <w:lang w:eastAsia="en-US"/>
        </w:rPr>
        <w:t>furfuryl alcohol</w:t>
      </w:r>
      <w:r w:rsidR="001E3923" w:rsidRPr="00AF4B02">
        <w:rPr>
          <w:rFonts w:ascii="Times New Roman" w:hAnsi="Times New Roman" w:hint="eastAsia"/>
          <w:color w:val="000000" w:themeColor="text1"/>
          <w:kern w:val="0"/>
          <w:sz w:val="22"/>
          <w:szCs w:val="22"/>
        </w:rPr>
        <w:t xml:space="preserve"> (FFA), </w:t>
      </w:r>
      <w:r w:rsidR="001E3923" w:rsidRPr="00AF4B02">
        <w:rPr>
          <w:rFonts w:ascii="Times New Roman" w:hAnsi="Times New Roman"/>
          <w:color w:val="000000" w:themeColor="text1"/>
          <w:kern w:val="0"/>
          <w:sz w:val="22"/>
          <w:szCs w:val="22"/>
        </w:rPr>
        <w:t>benzoic acid</w:t>
      </w:r>
      <w:r w:rsidR="001E3923" w:rsidRPr="00AF4B02">
        <w:rPr>
          <w:rFonts w:ascii="Times New Roman" w:hAnsi="Times New Roman" w:hint="eastAsia"/>
          <w:color w:val="000000" w:themeColor="text1"/>
          <w:kern w:val="0"/>
          <w:sz w:val="22"/>
          <w:szCs w:val="22"/>
        </w:rPr>
        <w:t xml:space="preserve"> (BA),</w:t>
      </w:r>
      <w:r w:rsidR="00627180" w:rsidRPr="00AF4B02">
        <w:rPr>
          <w:rFonts w:ascii="Times" w:hAnsi="Times"/>
          <w:color w:val="000000" w:themeColor="text1"/>
          <w:kern w:val="0"/>
          <w:sz w:val="22"/>
          <w:szCs w:val="22"/>
          <w:lang w:eastAsia="en-US"/>
        </w:rPr>
        <w:t xml:space="preserve"> acetic acid</w:t>
      </w:r>
      <w:r w:rsidR="00627180" w:rsidRPr="00AF4B02">
        <w:rPr>
          <w:rFonts w:ascii="Times" w:hAnsi="Times" w:hint="eastAsia"/>
          <w:color w:val="000000" w:themeColor="text1"/>
          <w:kern w:val="0"/>
          <w:sz w:val="22"/>
          <w:szCs w:val="22"/>
        </w:rPr>
        <w:t xml:space="preserve"> (HAC),</w:t>
      </w:r>
      <w:r w:rsidRPr="00AF4B02">
        <w:rPr>
          <w:rFonts w:ascii="Times New Roman" w:hAnsi="Times New Roman"/>
          <w:color w:val="000000" w:themeColor="text1"/>
          <w:kern w:val="0"/>
          <w:sz w:val="22"/>
          <w:szCs w:val="22"/>
          <w:lang w:eastAsia="en-US"/>
        </w:rPr>
        <w:t xml:space="preserve"> p-</w:t>
      </w:r>
      <w:r w:rsidR="00817F04" w:rsidRPr="00AF4B02">
        <w:rPr>
          <w:rFonts w:ascii="Times New Roman" w:hAnsi="Times New Roman"/>
          <w:color w:val="000000" w:themeColor="text1"/>
          <w:kern w:val="0"/>
          <w:sz w:val="22"/>
          <w:szCs w:val="22"/>
          <w:lang w:eastAsia="en-US"/>
        </w:rPr>
        <w:t>b</w:t>
      </w:r>
      <w:r w:rsidRPr="00AF4B02">
        <w:rPr>
          <w:rFonts w:ascii="Times New Roman" w:hAnsi="Times New Roman"/>
          <w:color w:val="000000" w:themeColor="text1"/>
          <w:kern w:val="0"/>
          <w:sz w:val="22"/>
          <w:szCs w:val="22"/>
          <w:lang w:eastAsia="en-US"/>
        </w:rPr>
        <w:t>enzoquinone (p-BQ)</w:t>
      </w:r>
      <w:r w:rsidR="00817F04" w:rsidRPr="00AF4B02">
        <w:rPr>
          <w:rFonts w:ascii="Times New Roman" w:hAnsi="Times New Roman"/>
          <w:color w:val="000000" w:themeColor="text1"/>
          <w:kern w:val="0"/>
          <w:sz w:val="22"/>
          <w:szCs w:val="22"/>
          <w:lang w:eastAsia="en-US"/>
        </w:rPr>
        <w:t>,</w:t>
      </w:r>
      <w:r w:rsidRPr="00AF4B02">
        <w:rPr>
          <w:rFonts w:ascii="Times New Roman" w:hAnsi="Times New Roman"/>
          <w:color w:val="000000" w:themeColor="text1"/>
          <w:kern w:val="0"/>
          <w:sz w:val="22"/>
          <w:szCs w:val="22"/>
          <w:lang w:eastAsia="en-US"/>
        </w:rPr>
        <w:t xml:space="preserve"> and tert</w:t>
      </w:r>
      <w:r w:rsidRPr="00AF4B02">
        <w:rPr>
          <w:rFonts w:ascii="Times New Roman" w:eastAsia="MS Mincho" w:hAnsi="Times New Roman"/>
          <w:color w:val="000000" w:themeColor="text1"/>
          <w:kern w:val="0"/>
          <w:sz w:val="22"/>
          <w:szCs w:val="22"/>
          <w:lang w:eastAsia="en-US"/>
        </w:rPr>
        <w:t>-</w:t>
      </w:r>
      <w:r w:rsidRPr="00AF4B02">
        <w:rPr>
          <w:rFonts w:ascii="Times New Roman" w:hAnsi="Times New Roman"/>
          <w:color w:val="000000" w:themeColor="text1"/>
          <w:kern w:val="0"/>
          <w:sz w:val="22"/>
          <w:szCs w:val="22"/>
          <w:lang w:eastAsia="en-US"/>
        </w:rPr>
        <w:t xml:space="preserve">butanol (TBA) were purchased from </w:t>
      </w:r>
      <w:r w:rsidRPr="00AF4B02">
        <w:rPr>
          <w:rFonts w:ascii="Times New Roman" w:hAnsi="Times New Roman"/>
          <w:bCs/>
          <w:color w:val="000000" w:themeColor="text1"/>
          <w:sz w:val="22"/>
          <w:szCs w:val="22"/>
        </w:rPr>
        <w:t>Guangzhou Chemical Reagent Factory</w:t>
      </w:r>
      <w:r w:rsidRPr="00AF4B02">
        <w:rPr>
          <w:rFonts w:ascii="Times New Roman" w:hAnsi="Times New Roman"/>
          <w:color w:val="000000" w:themeColor="text1"/>
          <w:kern w:val="0"/>
          <w:sz w:val="22"/>
          <w:szCs w:val="22"/>
          <w:lang w:eastAsia="en-US"/>
        </w:rPr>
        <w:t>.</w:t>
      </w:r>
      <w:r w:rsidRPr="00AF4B02">
        <w:rPr>
          <w:color w:val="000000" w:themeColor="text1"/>
          <w:sz w:val="22"/>
          <w:szCs w:val="22"/>
        </w:rPr>
        <w:t xml:space="preserve"> </w:t>
      </w:r>
      <w:r w:rsidR="00627180" w:rsidRPr="00AF4B02">
        <w:rPr>
          <w:rFonts w:ascii="Times New Roman" w:hAnsi="Times New Roman" w:hint="eastAsia"/>
          <w:color w:val="000000" w:themeColor="text1"/>
          <w:sz w:val="22"/>
          <w:szCs w:val="22"/>
        </w:rPr>
        <w:t>E</w:t>
      </w:r>
      <w:r w:rsidRPr="00AF4B02">
        <w:rPr>
          <w:rFonts w:ascii="Times New Roman" w:hAnsi="Times New Roman"/>
          <w:color w:val="000000" w:themeColor="text1"/>
          <w:sz w:val="22"/>
          <w:szCs w:val="22"/>
        </w:rPr>
        <w:t>thanol (CH</w:t>
      </w:r>
      <w:r w:rsidRPr="00AF4B02">
        <w:rPr>
          <w:rFonts w:ascii="Times New Roman" w:hAnsi="Times New Roman"/>
          <w:color w:val="000000" w:themeColor="text1"/>
          <w:sz w:val="22"/>
          <w:szCs w:val="22"/>
          <w:vertAlign w:val="subscript"/>
        </w:rPr>
        <w:t>3</w:t>
      </w:r>
      <w:r w:rsidRPr="00AF4B02">
        <w:rPr>
          <w:rFonts w:ascii="Times New Roman" w:hAnsi="Times New Roman"/>
          <w:color w:val="000000" w:themeColor="text1"/>
          <w:sz w:val="22"/>
          <w:szCs w:val="22"/>
        </w:rPr>
        <w:t>CH</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OH), </w:t>
      </w:r>
      <w:r w:rsidRPr="00AF4B02">
        <w:rPr>
          <w:rFonts w:ascii="Times New Roman" w:hAnsi="Times New Roman"/>
          <w:bCs/>
          <w:color w:val="000000" w:themeColor="text1"/>
          <w:sz w:val="22"/>
          <w:szCs w:val="22"/>
        </w:rPr>
        <w:t>methanol (CH</w:t>
      </w:r>
      <w:r w:rsidRPr="00AF4B02">
        <w:rPr>
          <w:rFonts w:ascii="Times New Roman" w:hAnsi="Times New Roman"/>
          <w:bCs/>
          <w:color w:val="000000" w:themeColor="text1"/>
          <w:sz w:val="22"/>
          <w:szCs w:val="22"/>
          <w:vertAlign w:val="subscript"/>
        </w:rPr>
        <w:t>3</w:t>
      </w:r>
      <w:r w:rsidRPr="00AF4B02">
        <w:rPr>
          <w:rFonts w:ascii="Times New Roman" w:hAnsi="Times New Roman"/>
          <w:bCs/>
          <w:color w:val="000000" w:themeColor="text1"/>
          <w:sz w:val="22"/>
          <w:szCs w:val="22"/>
        </w:rPr>
        <w:t xml:space="preserve">OH), 2,2,6,6-tetramethylpiperidine (TEMP), 5,5-dimethyl-2-pyrrolidone-N-oxyl (DMPO), potassium thiocyanate (KSCN), </w:t>
      </w:r>
      <w:proofErr w:type="spellStart"/>
      <w:r w:rsidRPr="00AF4B02">
        <w:rPr>
          <w:rFonts w:ascii="Times New Roman" w:hAnsi="Times New Roman"/>
          <w:bCs/>
          <w:color w:val="000000" w:themeColor="text1"/>
          <w:sz w:val="22"/>
          <w:szCs w:val="22"/>
        </w:rPr>
        <w:t>nitrotetrazolium</w:t>
      </w:r>
      <w:proofErr w:type="spellEnd"/>
      <w:r w:rsidRPr="00AF4B02">
        <w:rPr>
          <w:rFonts w:ascii="Times New Roman" w:hAnsi="Times New Roman"/>
          <w:bCs/>
          <w:color w:val="000000" w:themeColor="text1"/>
          <w:sz w:val="22"/>
          <w:szCs w:val="22"/>
        </w:rPr>
        <w:t xml:space="preserve"> blue chloride (NBT)</w:t>
      </w:r>
      <w:r w:rsidR="00D156C4" w:rsidRPr="00AF4B02">
        <w:rPr>
          <w:rFonts w:ascii="Times New Roman" w:hAnsi="Times New Roman" w:hint="eastAsia"/>
          <w:bCs/>
          <w:color w:val="000000" w:themeColor="text1"/>
          <w:sz w:val="22"/>
          <w:szCs w:val="22"/>
        </w:rPr>
        <w:t xml:space="preserve">, </w:t>
      </w:r>
      <w:hyperlink r:id="rId8" w:tgtFrame="_blank" w:history="1">
        <w:r w:rsidR="00D156C4" w:rsidRPr="00AF4B02">
          <w:rPr>
            <w:rStyle w:val="af"/>
            <w:rFonts w:ascii="Times New Roman" w:hAnsi="Times New Roman" w:hint="eastAsia"/>
            <w:bCs/>
            <w:color w:val="000000" w:themeColor="text1"/>
            <w:sz w:val="22"/>
            <w:szCs w:val="22"/>
            <w:u w:val="none"/>
          </w:rPr>
          <w:t>m</w:t>
        </w:r>
        <w:r w:rsidR="00D156C4" w:rsidRPr="00AF4B02">
          <w:rPr>
            <w:rStyle w:val="af"/>
            <w:rFonts w:ascii="Times New Roman" w:hAnsi="Times New Roman"/>
            <w:bCs/>
            <w:color w:val="000000" w:themeColor="text1"/>
            <w:sz w:val="22"/>
            <w:szCs w:val="22"/>
            <w:u w:val="none"/>
          </w:rPr>
          <w:t>ethyl phenyl sulfone</w:t>
        </w:r>
      </w:hyperlink>
      <w:r w:rsidR="00D156C4" w:rsidRPr="00AF4B02">
        <w:rPr>
          <w:rFonts w:ascii="Times New Roman" w:hAnsi="Times New Roman" w:hint="eastAsia"/>
          <w:bCs/>
          <w:color w:val="000000" w:themeColor="text1"/>
          <w:sz w:val="22"/>
          <w:szCs w:val="22"/>
        </w:rPr>
        <w:t xml:space="preserve"> </w:t>
      </w:r>
      <w:r w:rsidR="00D156C4" w:rsidRPr="00AF4B02">
        <w:rPr>
          <w:rFonts w:ascii="Times New Roman" w:hAnsi="Times New Roman"/>
          <w:bCs/>
          <w:color w:val="000000" w:themeColor="text1"/>
          <w:sz w:val="22"/>
          <w:szCs w:val="22"/>
        </w:rPr>
        <w:t>(PMSO</w:t>
      </w:r>
      <w:r w:rsidR="00D156C4" w:rsidRPr="00AF4B02">
        <w:rPr>
          <w:rFonts w:ascii="Times New Roman" w:hAnsi="Times New Roman" w:hint="eastAsia"/>
          <w:bCs/>
          <w:color w:val="000000" w:themeColor="text1"/>
          <w:sz w:val="22"/>
          <w:szCs w:val="22"/>
          <w:vertAlign w:val="subscript"/>
        </w:rPr>
        <w:t>2</w:t>
      </w:r>
      <w:r w:rsidR="00D156C4" w:rsidRPr="00AF4B02">
        <w:rPr>
          <w:rFonts w:ascii="Times New Roman" w:hAnsi="Times New Roman"/>
          <w:bCs/>
          <w:color w:val="000000" w:themeColor="text1"/>
          <w:sz w:val="22"/>
          <w:szCs w:val="22"/>
        </w:rPr>
        <w:t>)</w:t>
      </w:r>
      <w:r w:rsidR="00817F04" w:rsidRPr="00AF4B02">
        <w:rPr>
          <w:rFonts w:ascii="Times New Roman" w:hAnsi="Times New Roman"/>
          <w:bCs/>
          <w:color w:val="000000" w:themeColor="text1"/>
          <w:sz w:val="22"/>
          <w:szCs w:val="22"/>
        </w:rPr>
        <w:t>,</w:t>
      </w:r>
      <w:r w:rsidRPr="00AF4B02">
        <w:rPr>
          <w:rFonts w:ascii="Times New Roman" w:hAnsi="Times New Roman"/>
          <w:bCs/>
          <w:color w:val="000000" w:themeColor="text1"/>
          <w:sz w:val="22"/>
          <w:szCs w:val="22"/>
        </w:rPr>
        <w:t xml:space="preserve"> and methyl phenyl sulfoxide (PMSO) </w:t>
      </w:r>
      <w:r w:rsidRPr="00AF4B02">
        <w:rPr>
          <w:rFonts w:ascii="Times New Roman" w:hAnsi="Times New Roman"/>
          <w:color w:val="000000" w:themeColor="text1"/>
          <w:kern w:val="0"/>
          <w:sz w:val="22"/>
          <w:szCs w:val="22"/>
          <w:lang w:eastAsia="en-US"/>
        </w:rPr>
        <w:t xml:space="preserve">were purchased from </w:t>
      </w:r>
      <w:r w:rsidRPr="00AF4B02">
        <w:rPr>
          <w:rFonts w:ascii="Times" w:hAnsi="Times"/>
          <w:color w:val="000000" w:themeColor="text1"/>
          <w:kern w:val="0"/>
          <w:sz w:val="22"/>
          <w:szCs w:val="22"/>
          <w:lang w:eastAsia="en-US"/>
        </w:rPr>
        <w:t>Macklin</w:t>
      </w:r>
      <w:r w:rsidRPr="00AF4B02">
        <w:rPr>
          <w:rFonts w:ascii="Times New Roman" w:hAnsi="Times New Roman"/>
          <w:color w:val="000000" w:themeColor="text1"/>
          <w:kern w:val="0"/>
          <w:sz w:val="22"/>
          <w:szCs w:val="22"/>
          <w:lang w:eastAsia="en-US"/>
        </w:rPr>
        <w:t xml:space="preserve"> Co., Shanghai, China.</w:t>
      </w:r>
      <w:r w:rsidRPr="00AF4B02">
        <w:rPr>
          <w:rFonts w:ascii="Times New Roman" w:hAnsi="Times New Roman"/>
          <w:bCs/>
          <w:color w:val="000000" w:themeColor="text1"/>
          <w:sz w:val="22"/>
          <w:szCs w:val="22"/>
        </w:rPr>
        <w:t xml:space="preserve"> </w:t>
      </w:r>
      <w:r w:rsidRPr="00AF4B02">
        <w:rPr>
          <w:rFonts w:ascii="Times New Roman" w:hAnsi="Times New Roman"/>
          <w:color w:val="000000" w:themeColor="text1"/>
          <w:kern w:val="0"/>
          <w:sz w:val="22"/>
          <w:szCs w:val="22"/>
          <w:lang w:eastAsia="en-US"/>
        </w:rPr>
        <w:t>Hydrochloric acid (HCl)</w:t>
      </w:r>
      <w:r w:rsidRPr="00AF4B02">
        <w:rPr>
          <w:rFonts w:ascii="Times New Roman" w:hAnsi="Times New Roman"/>
          <w:bCs/>
          <w:color w:val="000000" w:themeColor="text1"/>
          <w:sz w:val="22"/>
          <w:szCs w:val="22"/>
        </w:rPr>
        <w:t xml:space="preserve"> was purchased from Guangdong Guanghua Sci-Tech Co., Ltd. </w:t>
      </w:r>
      <w:proofErr w:type="spellStart"/>
      <w:r w:rsidRPr="00AF4B02">
        <w:rPr>
          <w:rFonts w:ascii="Times New Roman" w:eastAsia="Times New Roman" w:hAnsi="Times New Roman"/>
          <w:color w:val="000000" w:themeColor="text1"/>
          <w:sz w:val="22"/>
          <w:szCs w:val="22"/>
        </w:rPr>
        <w:t>Peroxymonosulfate</w:t>
      </w:r>
      <w:proofErr w:type="spellEnd"/>
      <w:r w:rsidRPr="00AF4B02">
        <w:rPr>
          <w:rFonts w:ascii="Times New Roman" w:eastAsia="Times New Roman" w:hAnsi="Times New Roman"/>
          <w:color w:val="000000" w:themeColor="text1"/>
          <w:sz w:val="22"/>
          <w:szCs w:val="22"/>
        </w:rPr>
        <w:t xml:space="preserve"> (PMS, KHSO</w:t>
      </w:r>
      <w:r w:rsidRPr="00AF4B02">
        <w:rPr>
          <w:rFonts w:ascii="Times New Roman" w:eastAsia="Times New Roman" w:hAnsi="Times New Roman"/>
          <w:color w:val="000000" w:themeColor="text1"/>
          <w:sz w:val="22"/>
          <w:szCs w:val="22"/>
          <w:vertAlign w:val="subscript"/>
        </w:rPr>
        <w:t>5</w:t>
      </w:r>
      <w:r w:rsidRPr="00AF4B02">
        <w:rPr>
          <w:rFonts w:ascii="Times New Roman" w:eastAsia="Times New Roman" w:hAnsi="Times New Roman"/>
          <w:color w:val="000000" w:themeColor="text1"/>
          <w:sz w:val="22"/>
          <w:szCs w:val="22"/>
        </w:rPr>
        <w:t>·0.5KHSO</w:t>
      </w:r>
      <w:r w:rsidRPr="00AF4B02">
        <w:rPr>
          <w:rFonts w:ascii="Times New Roman" w:eastAsia="Times New Roman" w:hAnsi="Times New Roman"/>
          <w:color w:val="000000" w:themeColor="text1"/>
          <w:sz w:val="22"/>
          <w:szCs w:val="22"/>
          <w:vertAlign w:val="subscript"/>
        </w:rPr>
        <w:t>4</w:t>
      </w:r>
      <w:r w:rsidRPr="00AF4B02">
        <w:rPr>
          <w:rFonts w:ascii="Times New Roman" w:eastAsia="Times New Roman" w:hAnsi="Times New Roman"/>
          <w:color w:val="000000" w:themeColor="text1"/>
          <w:sz w:val="22"/>
          <w:szCs w:val="22"/>
        </w:rPr>
        <w:t>·0.5K</w:t>
      </w:r>
      <w:r w:rsidRPr="00AF4B02">
        <w:rPr>
          <w:rFonts w:ascii="Times New Roman" w:eastAsia="Times New Roman" w:hAnsi="Times New Roman"/>
          <w:color w:val="000000" w:themeColor="text1"/>
          <w:sz w:val="22"/>
          <w:szCs w:val="22"/>
          <w:vertAlign w:val="subscript"/>
        </w:rPr>
        <w:t>2</w:t>
      </w:r>
      <w:r w:rsidRPr="00AF4B02">
        <w:rPr>
          <w:rFonts w:ascii="Times New Roman" w:eastAsia="Times New Roman" w:hAnsi="Times New Roman"/>
          <w:color w:val="000000" w:themeColor="text1"/>
          <w:sz w:val="22"/>
          <w:szCs w:val="22"/>
        </w:rPr>
        <w:t>SO</w:t>
      </w:r>
      <w:r w:rsidRPr="00AF4B02">
        <w:rPr>
          <w:rFonts w:ascii="Times New Roman" w:eastAsia="Times New Roman" w:hAnsi="Times New Roman"/>
          <w:color w:val="000000" w:themeColor="text1"/>
          <w:sz w:val="22"/>
          <w:szCs w:val="22"/>
          <w:vertAlign w:val="subscript"/>
        </w:rPr>
        <w:t>4</w:t>
      </w:r>
      <w:r w:rsidRPr="00AF4B02">
        <w:rPr>
          <w:rFonts w:ascii="Times New Roman" w:eastAsia="Times New Roman" w:hAnsi="Times New Roman"/>
          <w:color w:val="000000" w:themeColor="text1"/>
          <w:sz w:val="22"/>
          <w:szCs w:val="22"/>
        </w:rPr>
        <w:t>)</w:t>
      </w:r>
      <w:r w:rsidRPr="00AF4B02">
        <w:rPr>
          <w:rFonts w:ascii="Times New Roman" w:hAnsi="Times New Roman"/>
          <w:color w:val="000000" w:themeColor="text1"/>
          <w:sz w:val="22"/>
          <w:szCs w:val="22"/>
          <w:lang w:val="en"/>
        </w:rPr>
        <w:t xml:space="preserve"> </w:t>
      </w:r>
      <w:r w:rsidRPr="00AF4B02">
        <w:rPr>
          <w:rFonts w:ascii="Times New Roman" w:hAnsi="Times New Roman"/>
          <w:color w:val="000000" w:themeColor="text1"/>
          <w:kern w:val="0"/>
          <w:sz w:val="22"/>
          <w:szCs w:val="22"/>
          <w:lang w:eastAsia="en-US"/>
        </w:rPr>
        <w:t>w</w:t>
      </w:r>
      <w:r w:rsidR="00627180" w:rsidRPr="00AF4B02">
        <w:rPr>
          <w:rFonts w:ascii="Times New Roman" w:hAnsi="Times New Roman" w:hint="eastAsia"/>
          <w:color w:val="000000" w:themeColor="text1"/>
          <w:kern w:val="0"/>
          <w:sz w:val="22"/>
          <w:szCs w:val="22"/>
        </w:rPr>
        <w:t>as</w:t>
      </w:r>
      <w:r w:rsidRPr="00AF4B02">
        <w:rPr>
          <w:rFonts w:ascii="Times New Roman" w:hAnsi="Times New Roman"/>
          <w:color w:val="000000" w:themeColor="text1"/>
          <w:kern w:val="0"/>
          <w:sz w:val="22"/>
          <w:szCs w:val="22"/>
          <w:lang w:eastAsia="en-US"/>
        </w:rPr>
        <w:t xml:space="preserve"> purchased from</w:t>
      </w:r>
      <w:r w:rsidRPr="00AF4B02">
        <w:rPr>
          <w:rFonts w:ascii="Times New Roman" w:eastAsia="Times New Roman" w:hAnsi="Times New Roman"/>
          <w:color w:val="000000" w:themeColor="text1"/>
          <w:sz w:val="22"/>
          <w:szCs w:val="22"/>
        </w:rPr>
        <w:t xml:space="preserve"> Sigma-Aldric</w:t>
      </w:r>
      <w:r w:rsidR="00817F04" w:rsidRPr="00AF4B02">
        <w:rPr>
          <w:rFonts w:ascii="Times New Roman" w:eastAsia="Times New Roman" w:hAnsi="Times New Roman"/>
          <w:color w:val="000000" w:themeColor="text1"/>
          <w:sz w:val="22"/>
          <w:szCs w:val="22"/>
        </w:rPr>
        <w:t>h</w:t>
      </w:r>
      <w:r w:rsidRPr="00AF4B02">
        <w:rPr>
          <w:rFonts w:ascii="Times New Roman" w:eastAsia="Times New Roman" w:hAnsi="Times New Roman"/>
          <w:color w:val="000000" w:themeColor="text1"/>
          <w:sz w:val="22"/>
          <w:szCs w:val="22"/>
        </w:rPr>
        <w:t>.</w:t>
      </w:r>
      <w:r w:rsidRPr="00AF4B02">
        <w:rPr>
          <w:rFonts w:ascii="Times New Roman" w:hAnsi="Times New Roman"/>
          <w:bCs/>
          <w:color w:val="000000" w:themeColor="text1"/>
          <w:sz w:val="22"/>
          <w:szCs w:val="22"/>
        </w:rPr>
        <w:t xml:space="preserve"> </w:t>
      </w:r>
      <w:r w:rsidRPr="00AF4B02">
        <w:rPr>
          <w:rFonts w:ascii="Times New Roman" w:hAnsi="Times New Roman"/>
          <w:color w:val="000000" w:themeColor="text1"/>
          <w:sz w:val="22"/>
          <w:szCs w:val="22"/>
          <w:lang w:val="en"/>
        </w:rPr>
        <w:t>All the other chemicals were at least of analytic grade and used without further purification. Deionized water (DW) was obtained through a ULUPURE UPT-11-20T water purification system.</w:t>
      </w:r>
      <w:r w:rsidRPr="00AF4B02">
        <w:rPr>
          <w:rFonts w:ascii="Times New Roman" w:hAnsi="Times New Roman"/>
          <w:bCs/>
          <w:color w:val="000000" w:themeColor="text1"/>
          <w:sz w:val="22"/>
          <w:szCs w:val="22"/>
        </w:rPr>
        <w:t xml:space="preserve"> </w:t>
      </w:r>
    </w:p>
    <w:p w14:paraId="1D97F458" w14:textId="0F76B7E4" w:rsidR="00D720A9" w:rsidRPr="00AF4B02" w:rsidRDefault="00D720A9" w:rsidP="00D720A9">
      <w:pPr>
        <w:spacing w:beforeLines="50" w:before="156" w:line="360" w:lineRule="auto"/>
        <w:rPr>
          <w:rFonts w:ascii="Times New Roman" w:hAnsi="Times New Roman"/>
          <w:b/>
          <w:bCs/>
          <w:color w:val="000000" w:themeColor="text1"/>
          <w:sz w:val="22"/>
          <w:szCs w:val="22"/>
          <w:lang w:val="en-GB"/>
        </w:rPr>
      </w:pPr>
      <w:r w:rsidRPr="00AF4B02">
        <w:rPr>
          <w:rFonts w:ascii="Times New Roman" w:hAnsi="Times New Roman"/>
          <w:b/>
          <w:bCs/>
          <w:color w:val="000000" w:themeColor="text1"/>
          <w:sz w:val="22"/>
          <w:szCs w:val="22"/>
          <w:shd w:val="clear" w:color="auto" w:fill="FFFFFF"/>
          <w:lang w:val="de-DE"/>
        </w:rPr>
        <w:t>1.</w:t>
      </w:r>
      <w:r w:rsidRPr="00AF4B02">
        <w:rPr>
          <w:rFonts w:ascii="Times New Roman" w:hAnsi="Times New Roman" w:hint="eastAsia"/>
          <w:b/>
          <w:bCs/>
          <w:color w:val="000000" w:themeColor="text1"/>
          <w:sz w:val="22"/>
          <w:szCs w:val="22"/>
          <w:shd w:val="clear" w:color="auto" w:fill="FFFFFF"/>
          <w:lang w:val="de-DE"/>
        </w:rPr>
        <w:t xml:space="preserve">2. </w:t>
      </w:r>
      <w:r w:rsidRPr="00AF4B02">
        <w:rPr>
          <w:rFonts w:ascii="Times New Roman" w:hAnsi="Times New Roman"/>
          <w:b/>
          <w:bCs/>
          <w:color w:val="000000" w:themeColor="text1"/>
          <w:sz w:val="22"/>
          <w:szCs w:val="22"/>
          <w:lang w:val="en-GB"/>
        </w:rPr>
        <w:t>Catalytic activity evaluation</w:t>
      </w:r>
    </w:p>
    <w:p w14:paraId="5C25DF38" w14:textId="302B1924" w:rsidR="008A6EF1" w:rsidRPr="00AF4B02" w:rsidRDefault="008A6EF1" w:rsidP="008A6EF1">
      <w:pPr>
        <w:spacing w:line="360" w:lineRule="auto"/>
        <w:ind w:firstLine="420"/>
        <w:rPr>
          <w:rFonts w:ascii="Times New Roman" w:hAnsi="Times New Roman"/>
          <w:bCs/>
          <w:color w:val="000000" w:themeColor="text1"/>
          <w:sz w:val="22"/>
          <w:szCs w:val="22"/>
          <w:lang w:val="de-DE"/>
        </w:rPr>
      </w:pPr>
      <w:r w:rsidRPr="00AF4B02">
        <w:rPr>
          <w:rFonts w:ascii="Times New Roman" w:hAnsi="Times New Roman"/>
          <w:bCs/>
          <w:color w:val="000000" w:themeColor="text1"/>
          <w:sz w:val="22"/>
          <w:szCs w:val="22"/>
        </w:rPr>
        <w:t>The catalytic degradation of ciprofloxacin (CIP) was evaluated in a batch reaction system. Experiments were conducted in a 100 mL glass beaker containing 50 mL of CIP solution (10 mg L⁻</w:t>
      </w:r>
      <w:r w:rsidRPr="00AF4B02">
        <w:rPr>
          <w:rFonts w:ascii="Times New Roman" w:hAnsi="Times New Roman" w:hint="eastAsia"/>
          <w:bCs/>
          <w:color w:val="000000" w:themeColor="text1"/>
          <w:sz w:val="22"/>
          <w:szCs w:val="22"/>
          <w:vertAlign w:val="superscript"/>
        </w:rPr>
        <w:t>1</w:t>
      </w:r>
      <w:r w:rsidRPr="00AF4B02">
        <w:rPr>
          <w:rFonts w:ascii="Times New Roman" w:hAnsi="Times New Roman"/>
          <w:bCs/>
          <w:color w:val="000000" w:themeColor="text1"/>
          <w:sz w:val="22"/>
          <w:szCs w:val="22"/>
        </w:rPr>
        <w:t>) with constant mechanical stirring at 400 rpm and maintained at 25 °C. The reaction was initiated by adding PMS (0.1 mM) and catalyst (50 mg L⁻</w:t>
      </w:r>
      <w:r w:rsidRPr="00AF4B02">
        <w:rPr>
          <w:rFonts w:ascii="Times New Roman" w:hAnsi="Times New Roman" w:hint="eastAsia"/>
          <w:bCs/>
          <w:color w:val="000000" w:themeColor="text1"/>
          <w:sz w:val="22"/>
          <w:szCs w:val="22"/>
          <w:vertAlign w:val="superscript"/>
        </w:rPr>
        <w:t>1</w:t>
      </w:r>
      <w:r w:rsidRPr="00AF4B02">
        <w:rPr>
          <w:rFonts w:ascii="Times New Roman" w:hAnsi="Times New Roman"/>
          <w:bCs/>
          <w:color w:val="000000" w:themeColor="text1"/>
          <w:sz w:val="22"/>
          <w:szCs w:val="22"/>
        </w:rPr>
        <w:t xml:space="preserve">, 2.5 mg). At predetermined time intervals, 0.5 mL aliquots were sampled, immediately filtered through a 0.22 </w:t>
      </w:r>
      <w:proofErr w:type="spellStart"/>
      <w:r w:rsidRPr="00AF4B02">
        <w:rPr>
          <w:rFonts w:ascii="Times New Roman" w:hAnsi="Times New Roman"/>
          <w:bCs/>
          <w:color w:val="000000" w:themeColor="text1"/>
          <w:sz w:val="22"/>
          <w:szCs w:val="22"/>
        </w:rPr>
        <w:t>μm</w:t>
      </w:r>
      <w:proofErr w:type="spellEnd"/>
      <w:r w:rsidRPr="00AF4B02">
        <w:rPr>
          <w:rFonts w:ascii="Times New Roman" w:hAnsi="Times New Roman"/>
          <w:bCs/>
          <w:color w:val="000000" w:themeColor="text1"/>
          <w:sz w:val="22"/>
          <w:szCs w:val="22"/>
        </w:rPr>
        <w:t xml:space="preserve"> membrane, and quenched with 0.5 mL methanol to terminate the reaction. CIP concentrations were quantified using high-performance liquid chromatography (HPLC, Shimadzu LC-20A)</w:t>
      </w:r>
      <w:r w:rsidRPr="00AF4B02">
        <w:rPr>
          <w:rFonts w:ascii="Times New Roman" w:hAnsi="Times New Roman" w:hint="eastAsia"/>
          <w:bCs/>
          <w:color w:val="000000" w:themeColor="text1"/>
          <w:sz w:val="22"/>
          <w:szCs w:val="22"/>
        </w:rPr>
        <w:t>.</w:t>
      </w:r>
    </w:p>
    <w:p w14:paraId="07F7C627" w14:textId="6DB7087D" w:rsidR="00D720A9" w:rsidRPr="00AF4B02" w:rsidRDefault="00D720A9" w:rsidP="008A6EF1">
      <w:pPr>
        <w:spacing w:line="360" w:lineRule="auto"/>
        <w:ind w:firstLine="420"/>
        <w:rPr>
          <w:rFonts w:ascii="Times New Roman" w:hAnsi="Times New Roman"/>
          <w:bCs/>
          <w:color w:val="000000" w:themeColor="text1"/>
          <w:sz w:val="22"/>
          <w:szCs w:val="22"/>
          <w:lang w:val="de-DE"/>
        </w:rPr>
      </w:pPr>
      <w:r w:rsidRPr="00AF4B02">
        <w:rPr>
          <w:rFonts w:ascii="Times New Roman" w:hAnsi="Times New Roman"/>
          <w:bCs/>
          <w:color w:val="000000" w:themeColor="text1"/>
          <w:sz w:val="22"/>
          <w:szCs w:val="22"/>
          <w:lang w:val="de-DE"/>
        </w:rPr>
        <w:t>Several influential factors, including catalyst dosage (10-</w:t>
      </w:r>
      <w:r w:rsidR="00877376" w:rsidRPr="00AF4B02">
        <w:rPr>
          <w:rFonts w:ascii="Times New Roman" w:hAnsi="Times New Roman" w:hint="eastAsia"/>
          <w:bCs/>
          <w:color w:val="000000" w:themeColor="text1"/>
          <w:sz w:val="22"/>
          <w:szCs w:val="22"/>
          <w:lang w:val="de-DE"/>
        </w:rPr>
        <w:t>100</w:t>
      </w:r>
      <w:r w:rsidRPr="00AF4B02">
        <w:rPr>
          <w:rFonts w:ascii="Times New Roman" w:hAnsi="Times New Roman"/>
          <w:bCs/>
          <w:color w:val="000000" w:themeColor="text1"/>
          <w:sz w:val="22"/>
          <w:szCs w:val="22"/>
          <w:lang w:val="de-DE"/>
        </w:rPr>
        <w:t xml:space="preserve"> mg L</w:t>
      </w:r>
      <w:r w:rsidRPr="00AF4B02">
        <w:rPr>
          <w:rFonts w:ascii="Times New Roman" w:hAnsi="Times New Roman"/>
          <w:bCs/>
          <w:color w:val="000000" w:themeColor="text1"/>
          <w:sz w:val="22"/>
          <w:szCs w:val="22"/>
          <w:vertAlign w:val="superscript"/>
          <w:lang w:val="de-DE"/>
        </w:rPr>
        <w:t>-1</w:t>
      </w:r>
      <w:r w:rsidRPr="00AF4B02">
        <w:rPr>
          <w:rFonts w:ascii="Times New Roman" w:hAnsi="Times New Roman"/>
          <w:bCs/>
          <w:color w:val="000000" w:themeColor="text1"/>
          <w:sz w:val="22"/>
          <w:szCs w:val="22"/>
          <w:lang w:val="de-DE"/>
        </w:rPr>
        <w:t>), PMS dosage (0.</w:t>
      </w:r>
      <w:r w:rsidR="00877376" w:rsidRPr="00AF4B02">
        <w:rPr>
          <w:rFonts w:ascii="Times New Roman" w:hAnsi="Times New Roman" w:hint="eastAsia"/>
          <w:bCs/>
          <w:color w:val="000000" w:themeColor="text1"/>
          <w:sz w:val="22"/>
          <w:szCs w:val="22"/>
          <w:lang w:val="de-DE"/>
        </w:rPr>
        <w:t>0</w:t>
      </w:r>
      <w:r w:rsidRPr="00AF4B02">
        <w:rPr>
          <w:rFonts w:ascii="Times New Roman" w:hAnsi="Times New Roman"/>
          <w:bCs/>
          <w:color w:val="000000" w:themeColor="text1"/>
          <w:sz w:val="22"/>
          <w:szCs w:val="22"/>
          <w:lang w:val="de-DE"/>
        </w:rPr>
        <w:t>25-</w:t>
      </w:r>
      <w:r w:rsidR="00877376" w:rsidRPr="00AF4B02">
        <w:rPr>
          <w:rFonts w:ascii="Times New Roman" w:hAnsi="Times New Roman" w:hint="eastAsia"/>
          <w:bCs/>
          <w:color w:val="000000" w:themeColor="text1"/>
          <w:sz w:val="22"/>
          <w:szCs w:val="22"/>
          <w:lang w:val="de-DE"/>
        </w:rPr>
        <w:t xml:space="preserve">0.2 </w:t>
      </w:r>
      <w:r w:rsidRPr="00AF4B02">
        <w:rPr>
          <w:rFonts w:ascii="Times New Roman" w:hAnsi="Times New Roman"/>
          <w:bCs/>
          <w:color w:val="000000" w:themeColor="text1"/>
          <w:sz w:val="22"/>
          <w:szCs w:val="22"/>
          <w:lang w:val="de-DE"/>
        </w:rPr>
        <w:t>mM), and initial pH value (</w:t>
      </w:r>
      <w:r w:rsidRPr="00AF4B02">
        <w:rPr>
          <w:rFonts w:ascii="Times New Roman" w:hAnsi="Times New Roman" w:hint="eastAsia"/>
          <w:bCs/>
          <w:color w:val="000000" w:themeColor="text1"/>
          <w:sz w:val="22"/>
          <w:szCs w:val="22"/>
          <w:lang w:val="de-DE"/>
        </w:rPr>
        <w:t>2.00</w:t>
      </w:r>
      <w:r w:rsidRPr="00AF4B02">
        <w:rPr>
          <w:rFonts w:ascii="Times New Roman" w:hAnsi="Times New Roman"/>
          <w:bCs/>
          <w:color w:val="000000" w:themeColor="text1"/>
          <w:sz w:val="22"/>
          <w:szCs w:val="22"/>
          <w:lang w:val="de-DE"/>
        </w:rPr>
        <w:t>-</w:t>
      </w:r>
      <w:r w:rsidRPr="00AF4B02">
        <w:rPr>
          <w:rFonts w:ascii="Times New Roman" w:hAnsi="Times New Roman" w:hint="eastAsia"/>
          <w:bCs/>
          <w:color w:val="000000" w:themeColor="text1"/>
          <w:sz w:val="22"/>
          <w:szCs w:val="22"/>
          <w:lang w:val="de-DE"/>
        </w:rPr>
        <w:t>12.00</w:t>
      </w:r>
      <w:r w:rsidRPr="00AF4B02">
        <w:rPr>
          <w:rFonts w:ascii="Times New Roman" w:hAnsi="Times New Roman"/>
          <w:bCs/>
          <w:color w:val="000000" w:themeColor="text1"/>
          <w:sz w:val="22"/>
          <w:szCs w:val="22"/>
          <w:lang w:val="de-DE"/>
        </w:rPr>
        <w:t xml:space="preserve">), were investigated. Besides, various concentrations of inorganic ions and humic acid were used to study the anti-interference performance. To investigate the stability and reusability of the catalyst, the used catalysts </w:t>
      </w:r>
      <w:r w:rsidRPr="00AF4B02">
        <w:rPr>
          <w:rFonts w:ascii="Times New Roman" w:hAnsi="Times New Roman"/>
          <w:bCs/>
          <w:color w:val="000000" w:themeColor="text1"/>
          <w:sz w:val="22"/>
          <w:szCs w:val="22"/>
          <w:lang w:val="de-DE"/>
        </w:rPr>
        <w:lastRenderedPageBreak/>
        <w:t>were collected through centrifugation, washed several times with ultrapure water, and dried at 80 °C for the next cycles. A series of scavengers, such as MeOH, tert-butanol (TBA), p-Benzoquinone (p-BQ), and 2,2,6,6-tetramethylpiperidine (TEMP), were used to identify the ROS in the</w:t>
      </w:r>
      <w:bookmarkStart w:id="4" w:name="OLE_LINK86"/>
      <w:bookmarkStart w:id="5" w:name="OLE_LINK87"/>
      <w:r w:rsidRPr="00AF4B02">
        <w:rPr>
          <w:rFonts w:ascii="Times New Roman" w:hAnsi="Times New Roman"/>
          <w:bCs/>
          <w:color w:val="000000" w:themeColor="text1"/>
          <w:sz w:val="22"/>
          <w:szCs w:val="22"/>
          <w:lang w:val="de-DE"/>
        </w:rPr>
        <w:t xml:space="preserve"> </w:t>
      </w:r>
      <w:bookmarkEnd w:id="4"/>
      <w:bookmarkEnd w:id="5"/>
      <w:r w:rsidRPr="00AF4B02">
        <w:rPr>
          <w:rFonts w:ascii="Times New Roman" w:hAnsi="Times New Roman"/>
          <w:bCs/>
          <w:color w:val="000000" w:themeColor="text1"/>
          <w:sz w:val="22"/>
          <w:szCs w:val="22"/>
          <w:lang w:val="de-DE"/>
        </w:rPr>
        <w:t>system. All results were repeated in triplicate.</w:t>
      </w:r>
      <w:bookmarkStart w:id="6" w:name="_Hlk149942617"/>
      <w:r w:rsidRPr="00AF4B02">
        <w:rPr>
          <w:rFonts w:ascii="Times New Roman" w:hAnsi="Times New Roman"/>
          <w:bCs/>
          <w:color w:val="000000" w:themeColor="text1"/>
          <w:sz w:val="22"/>
          <w:szCs w:val="22"/>
          <w:lang w:val="de-DE"/>
        </w:rPr>
        <w:t xml:space="preserve"> </w:t>
      </w:r>
      <w:bookmarkEnd w:id="6"/>
    </w:p>
    <w:p w14:paraId="464410D8" w14:textId="42D6D1D6" w:rsidR="0087731C" w:rsidRPr="00AF4B02" w:rsidRDefault="0087731C" w:rsidP="00FF08DC">
      <w:pPr>
        <w:spacing w:beforeLines="50" w:before="156" w:line="360" w:lineRule="auto"/>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w:t>
      </w:r>
      <w:r w:rsidR="00D720A9" w:rsidRPr="00AF4B02">
        <w:rPr>
          <w:rFonts w:ascii="Times New Roman" w:hAnsi="Times New Roman" w:hint="eastAsia"/>
          <w:b/>
          <w:bCs/>
          <w:color w:val="000000" w:themeColor="text1"/>
          <w:sz w:val="22"/>
          <w:szCs w:val="22"/>
        </w:rPr>
        <w:t>3</w:t>
      </w:r>
      <w:r w:rsidR="00B70A76" w:rsidRPr="00AF4B02">
        <w:rPr>
          <w:rFonts w:ascii="Times New Roman" w:hAnsi="Times New Roman" w:hint="eastAsia"/>
          <w:b/>
          <w:bCs/>
          <w:color w:val="000000" w:themeColor="text1"/>
          <w:sz w:val="22"/>
          <w:szCs w:val="22"/>
        </w:rPr>
        <w:t>.</w:t>
      </w:r>
      <w:r w:rsidRPr="00AF4B02">
        <w:rPr>
          <w:rFonts w:ascii="Times New Roman" w:hAnsi="Times New Roman" w:hint="eastAsia"/>
          <w:b/>
          <w:bCs/>
          <w:color w:val="000000" w:themeColor="text1"/>
          <w:sz w:val="22"/>
          <w:szCs w:val="22"/>
        </w:rPr>
        <w:t xml:space="preserve"> </w:t>
      </w:r>
      <w:r w:rsidRPr="00AF4B02">
        <w:rPr>
          <w:rFonts w:ascii="Times New Roman" w:hAnsi="Times New Roman"/>
          <w:b/>
          <w:bCs/>
          <w:color w:val="000000" w:themeColor="text1"/>
          <w:sz w:val="22"/>
          <w:szCs w:val="22"/>
        </w:rPr>
        <w:t xml:space="preserve">Evaluation of </w:t>
      </w:r>
      <w:r w:rsidRPr="00AF4B02">
        <w:rPr>
          <w:rFonts w:ascii="Times New Roman" w:hAnsi="Times New Roman" w:hint="eastAsia"/>
          <w:b/>
          <w:bCs/>
          <w:color w:val="000000" w:themeColor="text1"/>
          <w:sz w:val="22"/>
          <w:szCs w:val="22"/>
        </w:rPr>
        <w:t>c</w:t>
      </w:r>
      <w:r w:rsidRPr="00AF4B02">
        <w:rPr>
          <w:rFonts w:ascii="Times New Roman" w:hAnsi="Times New Roman"/>
          <w:b/>
          <w:bCs/>
          <w:color w:val="000000" w:themeColor="text1"/>
          <w:sz w:val="22"/>
          <w:szCs w:val="22"/>
        </w:rPr>
        <w:t xml:space="preserve">atalytic </w:t>
      </w:r>
      <w:r w:rsidRPr="00AF4B02">
        <w:rPr>
          <w:rFonts w:ascii="Times New Roman" w:hAnsi="Times New Roman" w:hint="eastAsia"/>
          <w:b/>
          <w:bCs/>
          <w:color w:val="000000" w:themeColor="text1"/>
          <w:sz w:val="22"/>
          <w:szCs w:val="22"/>
        </w:rPr>
        <w:t>a</w:t>
      </w:r>
      <w:r w:rsidRPr="00AF4B02">
        <w:rPr>
          <w:rFonts w:ascii="Times New Roman" w:hAnsi="Times New Roman"/>
          <w:b/>
          <w:bCs/>
          <w:color w:val="000000" w:themeColor="text1"/>
          <w:sz w:val="22"/>
          <w:szCs w:val="22"/>
        </w:rPr>
        <w:t>ctivity</w:t>
      </w:r>
    </w:p>
    <w:p w14:paraId="4E19BA90" w14:textId="2484977E" w:rsidR="00C96D7F" w:rsidRPr="00AF4B02" w:rsidRDefault="00C96D7F" w:rsidP="00B70A76">
      <w:pPr>
        <w:spacing w:line="360" w:lineRule="auto"/>
        <w:ind w:firstLineChars="200" w:firstLine="440"/>
        <w:rPr>
          <w:rFonts w:ascii="Times New Roman" w:eastAsia="等线" w:hAnsi="Times New Roman"/>
          <w:color w:val="000000" w:themeColor="text1"/>
          <w:sz w:val="22"/>
          <w:szCs w:val="22"/>
        </w:rPr>
      </w:pPr>
      <w:r w:rsidRPr="00AF4B02">
        <w:rPr>
          <w:rFonts w:ascii="Times New Roman" w:eastAsia="等线" w:hAnsi="Times New Roman"/>
          <w:color w:val="000000" w:themeColor="text1"/>
          <w:sz w:val="22"/>
          <w:szCs w:val="22"/>
        </w:rPr>
        <w:t>The modified kinetic rate constant (</w:t>
      </w:r>
      <w:bookmarkStart w:id="7" w:name="_Hlk188709591"/>
      <w:r w:rsidRPr="00AF4B02">
        <w:rPr>
          <w:rFonts w:ascii="Times New Roman" w:eastAsia="等线" w:hAnsi="Times New Roman"/>
          <w:i/>
          <w:iCs/>
          <w:color w:val="000000" w:themeColor="text1"/>
          <w:sz w:val="22"/>
          <w:szCs w:val="22"/>
        </w:rPr>
        <w:t>k</w:t>
      </w:r>
      <w:bookmarkStart w:id="8" w:name="_Hlk188709738"/>
      <w:bookmarkEnd w:id="7"/>
      <w:r w:rsidRPr="00AF4B02">
        <w:rPr>
          <w:rFonts w:ascii="Times New Roman" w:eastAsia="等线" w:hAnsi="Times New Roman" w:hint="eastAsia"/>
          <w:i/>
          <w:iCs/>
          <w:color w:val="000000" w:themeColor="text1"/>
          <w:sz w:val="22"/>
          <w:szCs w:val="22"/>
        </w:rPr>
        <w:t>-value</w:t>
      </w:r>
      <w:bookmarkEnd w:id="8"/>
      <w:r w:rsidRPr="00AF4B02">
        <w:rPr>
          <w:rFonts w:ascii="Times New Roman" w:eastAsia="等线" w:hAnsi="Times New Roman"/>
          <w:color w:val="000000" w:themeColor="text1"/>
          <w:sz w:val="22"/>
          <w:szCs w:val="22"/>
        </w:rPr>
        <w:t xml:space="preserve">) was calculated </w:t>
      </w:r>
      <w:r w:rsidR="0055660D" w:rsidRPr="00AF4B02">
        <w:rPr>
          <w:rFonts w:ascii="Times New Roman" w:eastAsia="等线" w:hAnsi="Times New Roman"/>
          <w:color w:val="000000" w:themeColor="text1"/>
          <w:sz w:val="22"/>
          <w:szCs w:val="22"/>
        </w:rPr>
        <w:t>by</w:t>
      </w:r>
      <w:r w:rsidRPr="00AF4B02">
        <w:rPr>
          <w:rFonts w:ascii="Times New Roman" w:eastAsia="等线" w:hAnsi="Times New Roman"/>
          <w:color w:val="000000" w:themeColor="text1"/>
          <w:sz w:val="22"/>
          <w:szCs w:val="22"/>
        </w:rPr>
        <w:t xml:space="preserve"> dividing the observed rate constant of organic contaminants by the catalyst dosage and PMS concentration, followed by multiplying </w:t>
      </w:r>
      <w:r w:rsidR="0055660D" w:rsidRPr="00AF4B02">
        <w:rPr>
          <w:rFonts w:ascii="Times New Roman" w:eastAsia="等线" w:hAnsi="Times New Roman"/>
          <w:color w:val="000000" w:themeColor="text1"/>
          <w:sz w:val="22"/>
          <w:szCs w:val="22"/>
        </w:rPr>
        <w:t xml:space="preserve">the </w:t>
      </w:r>
      <w:r w:rsidRPr="00AF4B02">
        <w:rPr>
          <w:rFonts w:ascii="Times New Roman" w:eastAsia="等线" w:hAnsi="Times New Roman"/>
          <w:color w:val="000000" w:themeColor="text1"/>
          <w:sz w:val="22"/>
          <w:szCs w:val="22"/>
        </w:rPr>
        <w:t>organic contaminant concentration</w:t>
      </w:r>
      <w:r w:rsidRPr="00AF4B02">
        <w:rPr>
          <w:rFonts w:ascii="Times New Roman" w:eastAsia="等线" w:hAnsi="Times New Roman" w:hint="eastAsia"/>
          <w:color w:val="000000" w:themeColor="text1"/>
          <w:sz w:val="22"/>
          <w:szCs w:val="22"/>
        </w:rPr>
        <w:t>.</w:t>
      </w:r>
    </w:p>
    <w:p w14:paraId="3C470BFB" w14:textId="79E59BC4" w:rsidR="0087731C" w:rsidRPr="00AF4B02" w:rsidRDefault="0087731C" w:rsidP="00B70A76">
      <w:pPr>
        <w:spacing w:line="360" w:lineRule="auto"/>
        <w:rPr>
          <w:rFonts w:ascii="Times New Roman" w:eastAsia="等线" w:hAnsi="Times New Roman"/>
          <w:color w:val="000000" w:themeColor="text1"/>
          <w:sz w:val="22"/>
          <w:szCs w:val="22"/>
        </w:rPr>
      </w:pPr>
      <w:r w:rsidRPr="00AF4B02">
        <w:rPr>
          <w:rFonts w:ascii="Times New Roman" w:eastAsia="等线" w:hAnsi="Times New Roman"/>
          <w:color w:val="000000" w:themeColor="text1"/>
          <w:sz w:val="22"/>
          <w:szCs w:val="22"/>
        </w:rPr>
        <w:t xml:space="preserve">The calculation of </w:t>
      </w:r>
      <w:bookmarkStart w:id="9" w:name="_Hlk188709756"/>
      <w:r w:rsidR="00C96D7F" w:rsidRPr="00AF4B02">
        <w:rPr>
          <w:rFonts w:ascii="Times New Roman" w:eastAsia="等线" w:hAnsi="Times New Roman"/>
          <w:i/>
          <w:iCs/>
          <w:color w:val="000000" w:themeColor="text1"/>
          <w:sz w:val="22"/>
          <w:szCs w:val="22"/>
        </w:rPr>
        <w:t>k</w:t>
      </w:r>
      <w:r w:rsidR="00C96D7F" w:rsidRPr="00AF4B02">
        <w:rPr>
          <w:rFonts w:ascii="Times New Roman" w:eastAsia="等线" w:hAnsi="Times New Roman" w:hint="eastAsia"/>
          <w:i/>
          <w:iCs/>
          <w:color w:val="000000" w:themeColor="text1"/>
          <w:sz w:val="22"/>
          <w:szCs w:val="22"/>
        </w:rPr>
        <w:t>-value</w:t>
      </w:r>
      <w:bookmarkEnd w:id="9"/>
      <w:r w:rsidRPr="00AF4B02">
        <w:rPr>
          <w:rFonts w:ascii="Times New Roman" w:eastAsia="等线" w:hAnsi="Times New Roman"/>
          <w:color w:val="000000" w:themeColor="text1"/>
          <w:sz w:val="22"/>
          <w:szCs w:val="22"/>
        </w:rPr>
        <w:t xml:space="preserve"> (min</w:t>
      </w:r>
      <w:r w:rsidRPr="00AF4B02">
        <w:rPr>
          <w:rFonts w:ascii="Times New Roman" w:eastAsia="等线" w:hAnsi="Times New Roman"/>
          <w:color w:val="000000" w:themeColor="text1"/>
          <w:sz w:val="22"/>
          <w:szCs w:val="22"/>
          <w:vertAlign w:val="superscript"/>
        </w:rPr>
        <w:t>-1</w:t>
      </w:r>
      <w:r w:rsidR="00C96D7F" w:rsidRPr="00AF4B02">
        <w:rPr>
          <w:rFonts w:ascii="Vivaldi" w:eastAsia="等线" w:hAnsi="Vivaldi"/>
          <w:color w:val="000000" w:themeColor="text1"/>
          <w:sz w:val="22"/>
          <w:szCs w:val="22"/>
        </w:rPr>
        <w:t>•</w:t>
      </w:r>
      <w:r w:rsidR="00C96D7F" w:rsidRPr="00AF4B02">
        <w:rPr>
          <w:rFonts w:ascii="Times New Roman" w:eastAsia="等线" w:hAnsi="Times New Roman" w:hint="eastAsia"/>
          <w:color w:val="000000" w:themeColor="text1"/>
          <w:sz w:val="22"/>
          <w:szCs w:val="22"/>
        </w:rPr>
        <w:t>M</w:t>
      </w:r>
      <w:r w:rsidR="00C96D7F" w:rsidRPr="00AF4B02">
        <w:rPr>
          <w:rFonts w:ascii="Times New Roman" w:eastAsia="等线" w:hAnsi="Times New Roman" w:hint="eastAsia"/>
          <w:color w:val="000000" w:themeColor="text1"/>
          <w:sz w:val="22"/>
          <w:szCs w:val="22"/>
          <w:vertAlign w:val="superscript"/>
        </w:rPr>
        <w:t>-1</w:t>
      </w:r>
      <w:r w:rsidRPr="00AF4B02">
        <w:rPr>
          <w:rFonts w:ascii="Times New Roman" w:eastAsia="等线" w:hAnsi="Times New Roman"/>
          <w:color w:val="000000" w:themeColor="text1"/>
          <w:sz w:val="22"/>
          <w:szCs w:val="22"/>
        </w:rPr>
        <w:t>):</w:t>
      </w:r>
    </w:p>
    <w:p w14:paraId="0EB19B7D" w14:textId="7F1B4BAB" w:rsidR="00C96D7F" w:rsidRPr="00AF4B02" w:rsidRDefault="00C96D7F" w:rsidP="00B70A76">
      <w:pPr>
        <w:spacing w:line="360" w:lineRule="auto"/>
        <w:jc w:val="center"/>
        <w:rPr>
          <w:rFonts w:ascii="Times New Roman" w:eastAsia="等线" w:hAnsi="Times New Roman"/>
          <w:color w:val="000000" w:themeColor="text1"/>
          <w:sz w:val="22"/>
          <w:szCs w:val="22"/>
        </w:rPr>
      </w:pPr>
      <w:r w:rsidRPr="00AF4B02">
        <w:rPr>
          <w:rFonts w:ascii="Times New Roman" w:eastAsia="等线" w:hAnsi="Times New Roman"/>
          <w:i/>
          <w:iCs/>
          <w:color w:val="000000" w:themeColor="text1"/>
          <w:sz w:val="22"/>
          <w:szCs w:val="22"/>
        </w:rPr>
        <w:t>k</w:t>
      </w:r>
      <w:r w:rsidRPr="00AF4B02">
        <w:rPr>
          <w:rFonts w:ascii="Times New Roman" w:eastAsia="等线" w:hAnsi="Times New Roman" w:hint="eastAsia"/>
          <w:i/>
          <w:iCs/>
          <w:color w:val="000000" w:themeColor="text1"/>
          <w:sz w:val="22"/>
          <w:szCs w:val="22"/>
        </w:rPr>
        <w:t>-value</w:t>
      </w:r>
      <w:r w:rsidR="0087731C" w:rsidRPr="00AF4B02">
        <w:rPr>
          <w:rFonts w:ascii="Times New Roman" w:eastAsia="等线" w:hAnsi="Times New Roman"/>
          <w:color w:val="000000" w:themeColor="text1"/>
          <w:sz w:val="22"/>
          <w:szCs w:val="22"/>
        </w:rPr>
        <w:t xml:space="preserve"> =</w:t>
      </w:r>
      <w:r w:rsidRPr="00AF4B02">
        <w:rPr>
          <w:rFonts w:ascii="Times New Roman" w:eastAsia="等线" w:hAnsi="Times New Roman" w:hint="eastAsia"/>
          <w:color w:val="000000" w:themeColor="text1"/>
          <w:sz w:val="22"/>
          <w:szCs w:val="22"/>
        </w:rPr>
        <w:t xml:space="preserve"> (</w:t>
      </w:r>
      <w:r w:rsidR="0087731C" w:rsidRPr="00AF4B02">
        <w:rPr>
          <w:rFonts w:ascii="Times New Roman" w:eastAsia="等线" w:hAnsi="Times New Roman"/>
          <w:color w:val="000000" w:themeColor="text1"/>
          <w:sz w:val="22"/>
          <w:szCs w:val="22"/>
        </w:rPr>
        <w:t>C</w:t>
      </w:r>
      <w:r w:rsidR="0087731C" w:rsidRPr="00AF4B02">
        <w:rPr>
          <w:rFonts w:ascii="Times New Roman" w:eastAsia="等线" w:hAnsi="Times New Roman"/>
          <w:color w:val="000000" w:themeColor="text1"/>
          <w:sz w:val="22"/>
          <w:szCs w:val="22"/>
          <w:vertAlign w:val="subscript"/>
        </w:rPr>
        <w:t xml:space="preserve">0 </w:t>
      </w:r>
      <w:r w:rsidR="0087731C" w:rsidRPr="00AF4B02">
        <w:rPr>
          <w:rFonts w:ascii="Times New Roman" w:eastAsia="等线" w:hAnsi="Times New Roman"/>
          <w:color w:val="000000" w:themeColor="text1"/>
          <w:sz w:val="22"/>
          <w:szCs w:val="22"/>
        </w:rPr>
        <w:t>×</w:t>
      </w:r>
      <w:r w:rsidRPr="00AF4B02">
        <w:rPr>
          <w:rFonts w:ascii="Times New Roman" w:eastAsia="等线" w:hAnsi="Times New Roman" w:hint="eastAsia"/>
          <w:color w:val="000000" w:themeColor="text1"/>
          <w:sz w:val="22"/>
          <w:szCs w:val="22"/>
        </w:rPr>
        <w:t xml:space="preserve"> </w:t>
      </w:r>
      <w:r w:rsidRPr="00AF4B02">
        <w:rPr>
          <w:rFonts w:ascii="Times New Roman" w:eastAsia="等线" w:hAnsi="Times New Roman"/>
          <w:i/>
          <w:iCs/>
          <w:color w:val="000000" w:themeColor="text1"/>
          <w:sz w:val="22"/>
          <w:szCs w:val="22"/>
        </w:rPr>
        <w:t>k</w:t>
      </w:r>
      <w:r w:rsidRPr="00AF4B02">
        <w:rPr>
          <w:rFonts w:ascii="Times New Roman" w:eastAsia="等线" w:hAnsi="Times New Roman" w:hint="eastAsia"/>
          <w:i/>
          <w:iCs/>
          <w:color w:val="000000" w:themeColor="text1"/>
          <w:sz w:val="22"/>
          <w:szCs w:val="22"/>
        </w:rPr>
        <w:t>)</w:t>
      </w:r>
      <w:proofErr w:type="gramStart"/>
      <w:r w:rsidR="0087731C" w:rsidRPr="00AF4B02">
        <w:rPr>
          <w:rFonts w:ascii="Times New Roman" w:eastAsia="等线" w:hAnsi="Times New Roman"/>
          <w:color w:val="000000" w:themeColor="text1"/>
          <w:sz w:val="22"/>
          <w:szCs w:val="22"/>
        </w:rPr>
        <w:t>/</w:t>
      </w:r>
      <w:r w:rsidRPr="00AF4B02">
        <w:rPr>
          <w:rFonts w:ascii="Times New Roman" w:eastAsia="等线" w:hAnsi="Times New Roman" w:hint="eastAsia"/>
          <w:color w:val="000000" w:themeColor="text1"/>
          <w:sz w:val="22"/>
          <w:szCs w:val="22"/>
        </w:rPr>
        <w:t>(</w:t>
      </w:r>
      <w:proofErr w:type="spellStart"/>
      <w:proofErr w:type="gramEnd"/>
      <w:r w:rsidRPr="00AF4B02">
        <w:rPr>
          <w:rFonts w:ascii="Times New Roman" w:eastAsia="等线" w:hAnsi="Times New Roman"/>
          <w:color w:val="000000" w:themeColor="text1"/>
          <w:sz w:val="22"/>
          <w:szCs w:val="22"/>
        </w:rPr>
        <w:t>C</w:t>
      </w:r>
      <w:r w:rsidRPr="00AF4B02">
        <w:rPr>
          <w:rFonts w:ascii="Times New Roman" w:eastAsia="等线" w:hAnsi="Times New Roman"/>
          <w:color w:val="000000" w:themeColor="text1"/>
          <w:sz w:val="22"/>
          <w:szCs w:val="22"/>
          <w:vertAlign w:val="subscript"/>
        </w:rPr>
        <w:t>cata</w:t>
      </w:r>
      <w:proofErr w:type="spellEnd"/>
      <w:r w:rsidRPr="00AF4B02">
        <w:rPr>
          <w:rFonts w:ascii="Times New Roman" w:eastAsia="等线" w:hAnsi="Times New Roman"/>
          <w:color w:val="000000" w:themeColor="text1"/>
          <w:sz w:val="22"/>
          <w:szCs w:val="22"/>
          <w:vertAlign w:val="subscript"/>
        </w:rPr>
        <w:t>.</w:t>
      </w:r>
      <w:r w:rsidR="0087731C" w:rsidRPr="00AF4B02">
        <w:rPr>
          <w:rFonts w:ascii="Times New Roman" w:eastAsia="等线" w:hAnsi="Times New Roman"/>
          <w:color w:val="000000" w:themeColor="text1"/>
          <w:sz w:val="22"/>
          <w:szCs w:val="22"/>
        </w:rPr>
        <w:t xml:space="preserve"> × C</w:t>
      </w:r>
      <w:r w:rsidRPr="00AF4B02">
        <w:rPr>
          <w:rFonts w:ascii="Times New Roman" w:eastAsia="等线" w:hAnsi="Times New Roman" w:hint="eastAsia"/>
          <w:color w:val="000000" w:themeColor="text1"/>
          <w:sz w:val="22"/>
          <w:szCs w:val="22"/>
          <w:vertAlign w:val="subscript"/>
        </w:rPr>
        <w:t>PMS</w:t>
      </w:r>
      <w:r w:rsidRPr="00AF4B02">
        <w:rPr>
          <w:rFonts w:ascii="Times New Roman" w:eastAsia="等线" w:hAnsi="Times New Roman" w:hint="eastAsia"/>
          <w:color w:val="000000" w:themeColor="text1"/>
          <w:sz w:val="22"/>
          <w:szCs w:val="22"/>
        </w:rPr>
        <w:t>)</w:t>
      </w:r>
    </w:p>
    <w:p w14:paraId="30C67714" w14:textId="63711381" w:rsidR="0087731C" w:rsidRPr="00AF4B02" w:rsidRDefault="0087731C" w:rsidP="00B70A76">
      <w:pPr>
        <w:spacing w:line="360" w:lineRule="auto"/>
        <w:rPr>
          <w:rFonts w:ascii="Times New Roman" w:eastAsia="等线" w:hAnsi="Times New Roman"/>
          <w:color w:val="000000" w:themeColor="text1"/>
          <w:sz w:val="22"/>
          <w:szCs w:val="22"/>
        </w:rPr>
      </w:pPr>
      <w:r w:rsidRPr="00AF4B02">
        <w:rPr>
          <w:rFonts w:ascii="Times New Roman" w:eastAsia="等线" w:hAnsi="Times New Roman"/>
          <w:color w:val="000000" w:themeColor="text1"/>
          <w:sz w:val="22"/>
          <w:szCs w:val="22"/>
        </w:rPr>
        <w:t>Where C</w:t>
      </w:r>
      <w:r w:rsidRPr="00AF4B02">
        <w:rPr>
          <w:rFonts w:ascii="Times New Roman" w:eastAsia="等线" w:hAnsi="Times New Roman"/>
          <w:color w:val="000000" w:themeColor="text1"/>
          <w:sz w:val="22"/>
          <w:szCs w:val="22"/>
          <w:vertAlign w:val="subscript"/>
        </w:rPr>
        <w:t>0</w:t>
      </w:r>
      <w:r w:rsidRPr="00AF4B02">
        <w:rPr>
          <w:rFonts w:ascii="Times New Roman" w:eastAsia="等线" w:hAnsi="Times New Roman"/>
          <w:color w:val="000000" w:themeColor="text1"/>
          <w:sz w:val="22"/>
          <w:szCs w:val="22"/>
        </w:rPr>
        <w:t xml:space="preserve"> is the initial concentration of </w:t>
      </w:r>
      <w:r w:rsidR="00C96D7F" w:rsidRPr="00AF4B02">
        <w:rPr>
          <w:rFonts w:ascii="Times New Roman" w:eastAsia="等线" w:hAnsi="Times New Roman" w:hint="eastAsia"/>
          <w:color w:val="000000" w:themeColor="text1"/>
          <w:sz w:val="22"/>
          <w:szCs w:val="22"/>
        </w:rPr>
        <w:t>organic</w:t>
      </w:r>
      <w:r w:rsidRPr="00AF4B02">
        <w:rPr>
          <w:rFonts w:ascii="Times New Roman" w:eastAsia="等线" w:hAnsi="Times New Roman"/>
          <w:color w:val="000000" w:themeColor="text1"/>
          <w:sz w:val="22"/>
          <w:szCs w:val="22"/>
        </w:rPr>
        <w:t xml:space="preserve"> (</w:t>
      </w:r>
      <w:r w:rsidR="00C96D7F" w:rsidRPr="00AF4B02">
        <w:rPr>
          <w:rFonts w:ascii="Times New Roman" w:eastAsia="等线" w:hAnsi="Times New Roman" w:hint="eastAsia"/>
          <w:color w:val="000000" w:themeColor="text1"/>
          <w:sz w:val="22"/>
          <w:szCs w:val="22"/>
        </w:rPr>
        <w:t>g</w:t>
      </w:r>
      <w:r w:rsidRPr="00AF4B02">
        <w:rPr>
          <w:rFonts w:ascii="Times New Roman" w:eastAsia="等线" w:hAnsi="Times New Roman"/>
          <w:color w:val="000000" w:themeColor="text1"/>
          <w:sz w:val="22"/>
          <w:szCs w:val="22"/>
        </w:rPr>
        <w:t xml:space="preserve"> L</w:t>
      </w:r>
      <w:r w:rsidRPr="00AF4B02">
        <w:rPr>
          <w:rFonts w:ascii="Times New Roman" w:eastAsia="等线" w:hAnsi="Times New Roman"/>
          <w:color w:val="000000" w:themeColor="text1"/>
          <w:sz w:val="22"/>
          <w:szCs w:val="22"/>
          <w:vertAlign w:val="superscript"/>
        </w:rPr>
        <w:t>-1</w:t>
      </w:r>
      <w:r w:rsidRPr="00AF4B02">
        <w:rPr>
          <w:rFonts w:ascii="Times New Roman" w:eastAsia="等线" w:hAnsi="Times New Roman"/>
          <w:color w:val="000000" w:themeColor="text1"/>
          <w:sz w:val="22"/>
          <w:szCs w:val="22"/>
        </w:rPr>
        <w:t>), t is the reaction time, C</w:t>
      </w:r>
      <w:r w:rsidR="00C96D7F" w:rsidRPr="00AF4B02">
        <w:rPr>
          <w:rFonts w:ascii="Times New Roman" w:eastAsia="等线" w:hAnsi="Times New Roman" w:hint="eastAsia"/>
          <w:color w:val="000000" w:themeColor="text1"/>
          <w:sz w:val="22"/>
          <w:szCs w:val="22"/>
          <w:vertAlign w:val="subscript"/>
        </w:rPr>
        <w:t>PMS</w:t>
      </w:r>
      <w:r w:rsidRPr="00AF4B02">
        <w:rPr>
          <w:rFonts w:ascii="Times New Roman" w:eastAsia="等线" w:hAnsi="Times New Roman"/>
          <w:color w:val="000000" w:themeColor="text1"/>
          <w:sz w:val="22"/>
          <w:szCs w:val="22"/>
        </w:rPr>
        <w:t xml:space="preserve"> is the metal element concentration (</w:t>
      </w:r>
      <w:r w:rsidR="00C96D7F" w:rsidRPr="00AF4B02">
        <w:rPr>
          <w:rFonts w:ascii="Times New Roman" w:eastAsia="等线" w:hAnsi="Times New Roman" w:hint="eastAsia"/>
          <w:color w:val="000000" w:themeColor="text1"/>
          <w:sz w:val="22"/>
          <w:szCs w:val="22"/>
        </w:rPr>
        <w:t>M</w:t>
      </w:r>
      <w:r w:rsidRPr="00AF4B02">
        <w:rPr>
          <w:rFonts w:ascii="Times New Roman" w:eastAsia="等线" w:hAnsi="Times New Roman"/>
          <w:color w:val="000000" w:themeColor="text1"/>
          <w:sz w:val="22"/>
          <w:szCs w:val="22"/>
        </w:rPr>
        <w:t xml:space="preserve">), and </w:t>
      </w:r>
      <w:proofErr w:type="spellStart"/>
      <w:r w:rsidRPr="00AF4B02">
        <w:rPr>
          <w:rFonts w:ascii="Times New Roman" w:eastAsia="等线" w:hAnsi="Times New Roman"/>
          <w:color w:val="000000" w:themeColor="text1"/>
          <w:sz w:val="22"/>
          <w:szCs w:val="22"/>
        </w:rPr>
        <w:t>C</w:t>
      </w:r>
      <w:r w:rsidRPr="00AF4B02">
        <w:rPr>
          <w:rFonts w:ascii="Times New Roman" w:eastAsia="等线" w:hAnsi="Times New Roman"/>
          <w:color w:val="000000" w:themeColor="text1"/>
          <w:sz w:val="22"/>
          <w:szCs w:val="22"/>
          <w:vertAlign w:val="subscript"/>
        </w:rPr>
        <w:t>cata</w:t>
      </w:r>
      <w:proofErr w:type="spellEnd"/>
      <w:r w:rsidRPr="00AF4B02">
        <w:rPr>
          <w:rFonts w:ascii="Times New Roman" w:eastAsia="等线" w:hAnsi="Times New Roman"/>
          <w:color w:val="000000" w:themeColor="text1"/>
          <w:sz w:val="22"/>
          <w:szCs w:val="22"/>
          <w:vertAlign w:val="subscript"/>
        </w:rPr>
        <w:t>.</w:t>
      </w:r>
      <w:r w:rsidRPr="00AF4B02">
        <w:rPr>
          <w:rFonts w:ascii="Times New Roman" w:eastAsia="等线" w:hAnsi="Times New Roman"/>
          <w:color w:val="000000" w:themeColor="text1"/>
          <w:sz w:val="22"/>
          <w:szCs w:val="22"/>
        </w:rPr>
        <w:t xml:space="preserve"> is the concentration of the catalyst (g L</w:t>
      </w:r>
      <w:r w:rsidRPr="00AF4B02">
        <w:rPr>
          <w:rFonts w:ascii="Times New Roman" w:eastAsia="等线" w:hAnsi="Times New Roman"/>
          <w:color w:val="000000" w:themeColor="text1"/>
          <w:sz w:val="22"/>
          <w:szCs w:val="22"/>
          <w:vertAlign w:val="superscript"/>
        </w:rPr>
        <w:t>-1</w:t>
      </w:r>
      <w:r w:rsidRPr="00AF4B02">
        <w:rPr>
          <w:rFonts w:ascii="Times New Roman" w:eastAsia="等线" w:hAnsi="Times New Roman"/>
          <w:color w:val="000000" w:themeColor="text1"/>
          <w:sz w:val="22"/>
          <w:szCs w:val="22"/>
        </w:rPr>
        <w:t>).</w:t>
      </w:r>
    </w:p>
    <w:p w14:paraId="48D31959" w14:textId="13E4749F" w:rsidR="0087731C" w:rsidRPr="00AF4B02" w:rsidRDefault="0087731C" w:rsidP="00B70A76">
      <w:pPr>
        <w:spacing w:line="360" w:lineRule="auto"/>
        <w:rPr>
          <w:rFonts w:ascii="Times New Roman" w:eastAsia="等线" w:hAnsi="Times New Roman"/>
          <w:color w:val="000000" w:themeColor="text1"/>
          <w:sz w:val="22"/>
          <w:szCs w:val="22"/>
        </w:rPr>
      </w:pPr>
      <w:r w:rsidRPr="00AF4B02">
        <w:rPr>
          <w:rFonts w:ascii="Times New Roman" w:eastAsia="等线" w:hAnsi="Times New Roman"/>
          <w:color w:val="000000" w:themeColor="text1"/>
          <w:sz w:val="22"/>
          <w:szCs w:val="22"/>
        </w:rPr>
        <w:t xml:space="preserve">The </w:t>
      </w:r>
      <w:r w:rsidRPr="00AF4B02">
        <w:rPr>
          <w:rFonts w:ascii="Times New Roman" w:eastAsia="等线" w:hAnsi="Times New Roman" w:hint="eastAsia"/>
          <w:color w:val="000000" w:themeColor="text1"/>
          <w:sz w:val="22"/>
          <w:szCs w:val="22"/>
        </w:rPr>
        <w:t xml:space="preserve">degradation </w:t>
      </w:r>
      <w:r w:rsidRPr="00AF4B02">
        <w:rPr>
          <w:rFonts w:ascii="Times New Roman" w:eastAsia="等线" w:hAnsi="Times New Roman"/>
          <w:color w:val="000000" w:themeColor="text1"/>
          <w:sz w:val="22"/>
          <w:szCs w:val="22"/>
        </w:rPr>
        <w:t>efficiency</w:t>
      </w:r>
      <w:r w:rsidRPr="00AF4B02">
        <w:rPr>
          <w:rFonts w:ascii="Times New Roman" w:eastAsia="等线" w:hAnsi="Times New Roman" w:hint="eastAsia"/>
          <w:color w:val="000000" w:themeColor="text1"/>
          <w:sz w:val="22"/>
          <w:szCs w:val="22"/>
        </w:rPr>
        <w:t xml:space="preserve"> of </w:t>
      </w:r>
      <w:r w:rsidR="00C96D7F" w:rsidRPr="00AF4B02">
        <w:rPr>
          <w:rFonts w:ascii="Times New Roman" w:eastAsia="等线" w:hAnsi="Times New Roman" w:hint="eastAsia"/>
          <w:color w:val="000000" w:themeColor="text1"/>
          <w:sz w:val="22"/>
          <w:szCs w:val="22"/>
        </w:rPr>
        <w:t>CIP</w:t>
      </w:r>
      <w:r w:rsidRPr="00AF4B02">
        <w:rPr>
          <w:rFonts w:ascii="Times New Roman" w:eastAsia="等线" w:hAnsi="Times New Roman"/>
          <w:color w:val="000000" w:themeColor="text1"/>
          <w:sz w:val="22"/>
          <w:szCs w:val="22"/>
        </w:rPr>
        <w:t xml:space="preserve"> was</w:t>
      </w:r>
      <w:r w:rsidRPr="00AF4B02">
        <w:rPr>
          <w:rFonts w:ascii="等线" w:eastAsia="等线" w:hAnsi="等线"/>
          <w:color w:val="000000" w:themeColor="text1"/>
          <w:sz w:val="22"/>
          <w:szCs w:val="22"/>
        </w:rPr>
        <w:t xml:space="preserve"> </w:t>
      </w:r>
      <w:r w:rsidRPr="00AF4B02">
        <w:rPr>
          <w:rFonts w:ascii="Times New Roman" w:eastAsia="等线" w:hAnsi="Times New Roman"/>
          <w:color w:val="000000" w:themeColor="text1"/>
          <w:sz w:val="22"/>
          <w:szCs w:val="22"/>
        </w:rPr>
        <w:t>described:</w:t>
      </w:r>
      <w:r w:rsidRPr="00AF4B02">
        <w:rPr>
          <w:rFonts w:ascii="Times New Roman" w:eastAsia="等线" w:hAnsi="Times New Roman" w:hint="eastAsia"/>
          <w:color w:val="000000" w:themeColor="text1"/>
          <w:sz w:val="22"/>
          <w:szCs w:val="22"/>
        </w:rPr>
        <w:t xml:space="preserve"> </w:t>
      </w:r>
    </w:p>
    <w:p w14:paraId="6580586D" w14:textId="6E57B0EC" w:rsidR="0087731C" w:rsidRPr="00AF4B02" w:rsidRDefault="0087731C" w:rsidP="00B70A76">
      <w:pPr>
        <w:spacing w:line="360" w:lineRule="auto"/>
        <w:jc w:val="center"/>
        <w:rPr>
          <w:rFonts w:ascii="Times New Roman" w:eastAsia="等线" w:hAnsi="Times New Roman"/>
          <w:color w:val="000000" w:themeColor="text1"/>
          <w:sz w:val="22"/>
          <w:szCs w:val="22"/>
        </w:rPr>
      </w:pPr>
      <w:r w:rsidRPr="00AF4B02">
        <w:rPr>
          <w:rFonts w:ascii="Times New Roman" w:eastAsia="等线" w:hAnsi="Times New Roman" w:hint="eastAsia"/>
          <w:color w:val="000000" w:themeColor="text1"/>
          <w:sz w:val="22"/>
          <w:szCs w:val="22"/>
        </w:rPr>
        <w:t>D</w:t>
      </w:r>
      <w:r w:rsidRPr="00AF4B02">
        <w:rPr>
          <w:rFonts w:ascii="Times New Roman" w:eastAsia="等线" w:hAnsi="Times New Roman"/>
          <w:color w:val="000000" w:themeColor="text1"/>
          <w:sz w:val="22"/>
          <w:szCs w:val="22"/>
        </w:rPr>
        <w:t>egradation</w:t>
      </w:r>
      <w:r w:rsidRPr="00AF4B02">
        <w:rPr>
          <w:rFonts w:ascii="Times New Roman" w:eastAsia="等线" w:hAnsi="Times New Roman" w:hint="eastAsia"/>
          <w:color w:val="000000" w:themeColor="text1"/>
          <w:sz w:val="22"/>
          <w:szCs w:val="22"/>
        </w:rPr>
        <w:t xml:space="preserve"> rate of </w:t>
      </w:r>
      <w:r w:rsidR="00C96D7F" w:rsidRPr="00AF4B02">
        <w:rPr>
          <w:rFonts w:ascii="Times New Roman" w:eastAsia="等线" w:hAnsi="Times New Roman" w:hint="eastAsia"/>
          <w:color w:val="000000" w:themeColor="text1"/>
          <w:sz w:val="22"/>
          <w:szCs w:val="22"/>
        </w:rPr>
        <w:t>CIP</w:t>
      </w:r>
      <w:r w:rsidRPr="00AF4B02">
        <w:rPr>
          <w:rFonts w:ascii="Times New Roman" w:eastAsia="等线" w:hAnsi="Times New Roman" w:hint="eastAsia"/>
          <w:color w:val="000000" w:themeColor="text1"/>
          <w:sz w:val="22"/>
          <w:szCs w:val="22"/>
        </w:rPr>
        <w:t xml:space="preserve"> =  </w:t>
      </w:r>
      <m:oMath>
        <m:f>
          <m:fPr>
            <m:ctrlPr>
              <w:rPr>
                <w:rFonts w:ascii="Cambria Math" w:eastAsia="等线" w:hAnsi="Cambria Math"/>
                <w:color w:val="000000" w:themeColor="text1"/>
                <w:sz w:val="22"/>
                <w:szCs w:val="22"/>
              </w:rPr>
            </m:ctrlPr>
          </m:fPr>
          <m:num>
            <m:sSub>
              <m:sSubPr>
                <m:ctrlPr>
                  <w:rPr>
                    <w:rFonts w:ascii="Cambria Math" w:eastAsia="等线" w:hAnsi="Cambria Math"/>
                    <w:i/>
                    <w:color w:val="000000" w:themeColor="text1"/>
                    <w:sz w:val="22"/>
                    <w:szCs w:val="22"/>
                  </w:rPr>
                </m:ctrlPr>
              </m:sSubPr>
              <m:e>
                <m:r>
                  <m:rPr>
                    <m:nor/>
                  </m:rPr>
                  <w:rPr>
                    <w:rFonts w:ascii="Times New Roman" w:eastAsia="等线" w:hAnsi="Times New Roman"/>
                    <w:color w:val="000000" w:themeColor="text1"/>
                    <w:sz w:val="22"/>
                    <w:szCs w:val="22"/>
                  </w:rPr>
                  <m:t>C</m:t>
                </m:r>
              </m:e>
              <m:sub>
                <m:r>
                  <m:rPr>
                    <m:nor/>
                  </m:rPr>
                  <w:rPr>
                    <w:rFonts w:ascii="Times New Roman" w:eastAsia="等线" w:hAnsi="Times New Roman"/>
                    <w:color w:val="000000" w:themeColor="text1"/>
                    <w:sz w:val="22"/>
                    <w:szCs w:val="22"/>
                  </w:rPr>
                  <m:t>t</m:t>
                </m:r>
              </m:sub>
            </m:sSub>
          </m:num>
          <m:den>
            <m:sSub>
              <m:sSubPr>
                <m:ctrlPr>
                  <w:rPr>
                    <w:rFonts w:ascii="Cambria Math" w:eastAsia="等线" w:hAnsi="Cambria Math"/>
                    <w:i/>
                    <w:color w:val="000000" w:themeColor="text1"/>
                    <w:sz w:val="22"/>
                    <w:szCs w:val="22"/>
                  </w:rPr>
                </m:ctrlPr>
              </m:sSubPr>
              <m:e>
                <m:r>
                  <m:rPr>
                    <m:nor/>
                  </m:rPr>
                  <w:rPr>
                    <w:rFonts w:ascii="Times New Roman" w:eastAsia="等线" w:hAnsi="Times New Roman"/>
                    <w:color w:val="000000" w:themeColor="text1"/>
                    <w:sz w:val="22"/>
                    <w:szCs w:val="22"/>
                  </w:rPr>
                  <m:t>C</m:t>
                </m:r>
              </m:e>
              <m:sub>
                <m:r>
                  <m:rPr>
                    <m:nor/>
                  </m:rPr>
                  <w:rPr>
                    <w:rFonts w:ascii="Times New Roman" w:eastAsia="等线" w:hAnsi="Times New Roman"/>
                    <w:color w:val="000000" w:themeColor="text1"/>
                    <w:sz w:val="22"/>
                    <w:szCs w:val="22"/>
                  </w:rPr>
                  <m:t>0</m:t>
                </m:r>
              </m:sub>
            </m:sSub>
          </m:den>
        </m:f>
      </m:oMath>
    </w:p>
    <w:p w14:paraId="07CD396C" w14:textId="77777777" w:rsidR="0087731C" w:rsidRPr="00AF4B02" w:rsidRDefault="0087731C" w:rsidP="00B70A76">
      <w:pPr>
        <w:spacing w:line="360" w:lineRule="auto"/>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The </w:t>
      </w:r>
      <w:r w:rsidRPr="00AF4B02">
        <w:rPr>
          <w:rFonts w:ascii="Times New Roman" w:hAnsi="Times New Roman"/>
          <w:color w:val="000000" w:themeColor="text1"/>
          <w:sz w:val="22"/>
          <w:szCs w:val="22"/>
        </w:rPr>
        <w:t xml:space="preserve">pseudo-first-order reaction degradation kinetic </w:t>
      </w:r>
      <w:r w:rsidRPr="00AF4B02">
        <w:rPr>
          <w:rFonts w:ascii="Times New Roman" w:hAnsi="Times New Roman" w:hint="eastAsia"/>
          <w:color w:val="000000" w:themeColor="text1"/>
          <w:sz w:val="22"/>
          <w:szCs w:val="22"/>
        </w:rPr>
        <w:t xml:space="preserve">was </w:t>
      </w:r>
      <w:r w:rsidRPr="00AF4B02">
        <w:rPr>
          <w:rFonts w:ascii="Times New Roman" w:hAnsi="Times New Roman"/>
          <w:color w:val="000000" w:themeColor="text1"/>
          <w:sz w:val="22"/>
          <w:szCs w:val="22"/>
        </w:rPr>
        <w:t>described</w:t>
      </w:r>
      <w:r w:rsidRPr="00AF4B02">
        <w:rPr>
          <w:rFonts w:ascii="Times New Roman" w:hAnsi="Times New Roman" w:hint="eastAsia"/>
          <w:color w:val="000000" w:themeColor="text1"/>
          <w:sz w:val="22"/>
          <w:szCs w:val="22"/>
        </w:rPr>
        <w:t>:</w:t>
      </w:r>
    </w:p>
    <w:p w14:paraId="6720A652" w14:textId="77777777" w:rsidR="0087731C" w:rsidRPr="00AF4B02" w:rsidRDefault="00000000" w:rsidP="00B70A76">
      <w:pPr>
        <w:widowControl/>
        <w:spacing w:line="360" w:lineRule="auto"/>
        <w:jc w:val="center"/>
        <w:rPr>
          <w:rFonts w:ascii="Times New Roman" w:eastAsia="等线" w:hAnsi="Times New Roman"/>
          <w:color w:val="000000" w:themeColor="text1"/>
          <w:sz w:val="22"/>
          <w:szCs w:val="22"/>
        </w:rPr>
      </w:pPr>
      <m:oMath>
        <m:f>
          <m:fPr>
            <m:ctrlPr>
              <w:rPr>
                <w:rFonts w:ascii="Cambria Math" w:eastAsia="等线" w:hAnsi="Cambria Math"/>
                <w:color w:val="000000" w:themeColor="text1"/>
                <w:sz w:val="22"/>
                <w:szCs w:val="22"/>
              </w:rPr>
            </m:ctrlPr>
          </m:fPr>
          <m:num>
            <w:proofErr w:type="spellStart"/>
            <m:r>
              <m:rPr>
                <m:nor/>
              </m:rPr>
              <w:rPr>
                <w:rFonts w:ascii="Times New Roman" w:eastAsia="等线" w:hAnsi="Times New Roman"/>
                <w:color w:val="000000" w:themeColor="text1"/>
                <w:sz w:val="22"/>
                <w:szCs w:val="22"/>
              </w:rPr>
              <m:t>dC</m:t>
            </m:r>
            <w:proofErr w:type="spellEnd"/>
          </m:num>
          <m:den>
            <m:r>
              <m:rPr>
                <m:nor/>
              </m:rPr>
              <w:rPr>
                <w:rFonts w:ascii="Times New Roman" w:eastAsia="等线" w:hAnsi="Times New Roman"/>
                <w:color w:val="000000" w:themeColor="text1"/>
                <w:sz w:val="22"/>
                <w:szCs w:val="22"/>
              </w:rPr>
              <m:t>dt</m:t>
            </m:r>
          </m:den>
        </m:f>
      </m:oMath>
      <w:r w:rsidR="0087731C" w:rsidRPr="00AF4B02">
        <w:rPr>
          <w:rFonts w:ascii="Times New Roman" w:eastAsia="等线" w:hAnsi="Times New Roman" w:hint="eastAsia"/>
          <w:color w:val="000000" w:themeColor="text1"/>
          <w:sz w:val="22"/>
          <w:szCs w:val="22"/>
        </w:rPr>
        <w:t xml:space="preserve"> = </w:t>
      </w:r>
      <m:oMath>
        <m:r>
          <m:rPr>
            <m:nor/>
          </m:rPr>
          <w:rPr>
            <w:rFonts w:ascii="Times New Roman" w:eastAsia="等线" w:hAnsi="Times New Roman"/>
            <w:i/>
            <w:iCs/>
            <w:color w:val="000000" w:themeColor="text1"/>
            <w:sz w:val="22"/>
            <w:szCs w:val="22"/>
          </w:rPr>
          <m:t>-</m:t>
        </m:r>
        <m:r>
          <m:rPr>
            <m:nor/>
          </m:rPr>
          <w:rPr>
            <w:rFonts w:ascii="Cambria Math" w:hAnsi="Cambria Math"/>
            <w:i/>
            <w:iCs/>
            <w:color w:val="000000" w:themeColor="text1"/>
            <w:sz w:val="22"/>
            <w:szCs w:val="22"/>
          </w:rPr>
          <m:t xml:space="preserve">k </m:t>
        </m:r>
        <m:r>
          <m:rPr>
            <m:nor/>
          </m:rPr>
          <w:rPr>
            <w:rFonts w:ascii="Times New Roman" w:eastAsia="等线" w:hAnsi="Times New Roman"/>
            <w:i/>
            <w:iCs/>
            <w:color w:val="000000" w:themeColor="text1"/>
            <w:sz w:val="22"/>
            <w:szCs w:val="22"/>
          </w:rPr>
          <m:t>c</m:t>
        </m:r>
      </m:oMath>
    </w:p>
    <w:p w14:paraId="6A997991" w14:textId="77777777" w:rsidR="0087731C" w:rsidRPr="00AF4B02" w:rsidRDefault="0087731C" w:rsidP="00B70A76">
      <w:pPr>
        <w:widowControl/>
        <w:spacing w:line="360" w:lineRule="auto"/>
        <w:jc w:val="center"/>
        <w:rPr>
          <w:rFonts w:ascii="Times New Roman" w:hAnsi="Times New Roman"/>
          <w:color w:val="000000" w:themeColor="text1"/>
          <w:sz w:val="22"/>
          <w:szCs w:val="22"/>
        </w:rPr>
      </w:pPr>
      <w:bookmarkStart w:id="10" w:name="OLE_LINK202"/>
      <w:bookmarkStart w:id="11" w:name="OLE_LINK203"/>
      <m:oMath>
        <m:r>
          <w:rPr>
            <w:rFonts w:ascii="Cambria Math" w:eastAsia="等线" w:hAnsi="Cambria Math"/>
            <w:color w:val="000000" w:themeColor="text1"/>
            <w:sz w:val="22"/>
            <w:szCs w:val="22"/>
          </w:rPr>
          <m:t>ln</m:t>
        </m:r>
        <m:r>
          <m:rPr>
            <m:nor/>
          </m:rPr>
          <w:rPr>
            <w:rFonts w:ascii="Times New Roman" w:eastAsia="等线" w:hAnsi="Times New Roman"/>
            <w:color w:val="000000" w:themeColor="text1"/>
            <w:sz w:val="22"/>
            <w:szCs w:val="22"/>
          </w:rPr>
          <m:t>(</m:t>
        </m:r>
        <m:f>
          <m:fPr>
            <m:ctrlPr>
              <w:rPr>
                <w:rFonts w:ascii="Cambria Math" w:eastAsia="等线" w:hAnsi="Cambria Math"/>
                <w:color w:val="000000" w:themeColor="text1"/>
                <w:sz w:val="22"/>
                <w:szCs w:val="22"/>
              </w:rPr>
            </m:ctrlPr>
          </m:fPr>
          <m:num>
            <m:sSub>
              <m:sSubPr>
                <m:ctrlPr>
                  <w:rPr>
                    <w:rFonts w:ascii="Cambria Math" w:eastAsia="等线" w:hAnsi="Cambria Math"/>
                    <w:i/>
                    <w:color w:val="000000" w:themeColor="text1"/>
                    <w:sz w:val="22"/>
                    <w:szCs w:val="22"/>
                  </w:rPr>
                </m:ctrlPr>
              </m:sSubPr>
              <m:e>
                <m:r>
                  <m:rPr>
                    <m:nor/>
                  </m:rPr>
                  <w:rPr>
                    <w:rFonts w:ascii="Times New Roman" w:eastAsia="等线" w:hAnsi="Times New Roman"/>
                    <w:color w:val="000000" w:themeColor="text1"/>
                    <w:sz w:val="22"/>
                    <w:szCs w:val="22"/>
                  </w:rPr>
                  <m:t>C</m:t>
                </m:r>
              </m:e>
              <m:sub>
                <m:r>
                  <m:rPr>
                    <m:nor/>
                  </m:rPr>
                  <w:rPr>
                    <w:rFonts w:ascii="Times New Roman" w:eastAsia="等线" w:hAnsi="Times New Roman"/>
                    <w:color w:val="000000" w:themeColor="text1"/>
                    <w:sz w:val="22"/>
                    <w:szCs w:val="22"/>
                  </w:rPr>
                  <m:t>t</m:t>
                </m:r>
              </m:sub>
            </m:sSub>
          </m:num>
          <m:den>
            <m:sSub>
              <m:sSubPr>
                <m:ctrlPr>
                  <w:rPr>
                    <w:rFonts w:ascii="Cambria Math" w:eastAsia="等线" w:hAnsi="Cambria Math"/>
                    <w:i/>
                    <w:color w:val="000000" w:themeColor="text1"/>
                    <w:sz w:val="22"/>
                    <w:szCs w:val="22"/>
                  </w:rPr>
                </m:ctrlPr>
              </m:sSubPr>
              <m:e>
                <m:r>
                  <m:rPr>
                    <m:nor/>
                  </m:rPr>
                  <w:rPr>
                    <w:rFonts w:ascii="Times New Roman" w:eastAsia="等线" w:hAnsi="Times New Roman"/>
                    <w:color w:val="000000" w:themeColor="text1"/>
                    <w:sz w:val="22"/>
                    <w:szCs w:val="22"/>
                  </w:rPr>
                  <m:t>C</m:t>
                </m:r>
              </m:e>
              <m:sub>
                <m:r>
                  <m:rPr>
                    <m:nor/>
                  </m:rPr>
                  <w:rPr>
                    <w:rFonts w:ascii="Times New Roman" w:eastAsia="等线" w:hAnsi="Times New Roman"/>
                    <w:color w:val="000000" w:themeColor="text1"/>
                    <w:sz w:val="22"/>
                    <w:szCs w:val="22"/>
                  </w:rPr>
                  <m:t>0</m:t>
                </m:r>
              </m:sub>
            </m:sSub>
          </m:den>
        </m:f>
      </m:oMath>
      <w:r w:rsidRPr="00AF4B02">
        <w:rPr>
          <w:rFonts w:ascii="Times New Roman" w:eastAsia="等线" w:hAnsi="Times New Roman" w:hint="eastAsia"/>
          <w:color w:val="000000" w:themeColor="text1"/>
          <w:sz w:val="22"/>
          <w:szCs w:val="22"/>
        </w:rPr>
        <w:t xml:space="preserve">) = </w:t>
      </w:r>
      <m:oMath>
        <m:r>
          <m:rPr>
            <m:nor/>
          </m:rPr>
          <w:rPr>
            <w:rFonts w:ascii="Times New Roman" w:eastAsia="等线" w:hAnsi="Times New Roman"/>
            <w:i/>
            <w:iCs/>
            <w:color w:val="000000" w:themeColor="text1"/>
            <w:sz w:val="22"/>
            <w:szCs w:val="22"/>
          </w:rPr>
          <m:t>-</m:t>
        </m:r>
        <m:r>
          <m:rPr>
            <m:nor/>
          </m:rPr>
          <w:rPr>
            <w:rFonts w:ascii="Cambria Math" w:hAnsi="Cambria Math"/>
            <w:i/>
            <w:iCs/>
            <w:color w:val="000000" w:themeColor="text1"/>
            <w:sz w:val="22"/>
            <w:szCs w:val="22"/>
          </w:rPr>
          <m:t xml:space="preserve">k </m:t>
        </m:r>
        <m:r>
          <w:rPr>
            <w:rFonts w:ascii="Cambria Math" w:eastAsia="等线" w:hAnsi="Cambria Math"/>
            <w:color w:val="000000" w:themeColor="text1"/>
            <w:sz w:val="22"/>
            <w:szCs w:val="22"/>
          </w:rPr>
          <m:t>t</m:t>
        </m:r>
      </m:oMath>
    </w:p>
    <w:bookmarkEnd w:id="10"/>
    <w:bookmarkEnd w:id="11"/>
    <w:p w14:paraId="11FED0A1" w14:textId="5A1D1D3E" w:rsidR="00B70A76" w:rsidRPr="00AF4B02" w:rsidRDefault="0087731C" w:rsidP="00B70A76">
      <w:pPr>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Where </w:t>
      </w:r>
      <w:r w:rsidRPr="00AF4B02">
        <w:rPr>
          <w:rFonts w:ascii="Times New Roman" w:hAnsi="Times New Roman"/>
          <w:i/>
          <w:color w:val="000000" w:themeColor="text1"/>
          <w:sz w:val="22"/>
          <w:szCs w:val="22"/>
        </w:rPr>
        <w:t>C</w:t>
      </w:r>
      <w:r w:rsidRPr="00AF4B02">
        <w:rPr>
          <w:rFonts w:ascii="Times New Roman" w:hAnsi="Times New Roman"/>
          <w:i/>
          <w:color w:val="000000" w:themeColor="text1"/>
          <w:sz w:val="22"/>
          <w:szCs w:val="22"/>
          <w:vertAlign w:val="subscript"/>
        </w:rPr>
        <w:t>t</w:t>
      </w:r>
      <w:r w:rsidRPr="00AF4B02">
        <w:rPr>
          <w:rFonts w:ascii="Times New Roman" w:hAnsi="Times New Roman"/>
          <w:color w:val="000000" w:themeColor="text1"/>
          <w:sz w:val="22"/>
          <w:szCs w:val="22"/>
        </w:rPr>
        <w:t xml:space="preserve"> and </w:t>
      </w:r>
      <w:r w:rsidRPr="00AF4B02">
        <w:rPr>
          <w:rFonts w:ascii="Times New Roman" w:hAnsi="Times New Roman"/>
          <w:i/>
          <w:color w:val="000000" w:themeColor="text1"/>
          <w:sz w:val="22"/>
          <w:szCs w:val="22"/>
        </w:rPr>
        <w:t>C</w:t>
      </w:r>
      <w:r w:rsidRPr="00AF4B02">
        <w:rPr>
          <w:rFonts w:ascii="Times New Roman" w:hAnsi="Times New Roman"/>
          <w:i/>
          <w:color w:val="000000" w:themeColor="text1"/>
          <w:sz w:val="22"/>
          <w:szCs w:val="22"/>
          <w:vertAlign w:val="subscript"/>
        </w:rPr>
        <w:t>0</w:t>
      </w:r>
      <w:r w:rsidRPr="00AF4B02">
        <w:rPr>
          <w:rFonts w:ascii="Times New Roman" w:hAnsi="Times New Roman"/>
          <w:i/>
          <w:color w:val="000000" w:themeColor="text1"/>
          <w:sz w:val="22"/>
          <w:szCs w:val="22"/>
        </w:rPr>
        <w:t xml:space="preserve"> </w:t>
      </w:r>
      <w:r w:rsidRPr="00AF4B02">
        <w:rPr>
          <w:rFonts w:ascii="Times New Roman" w:hAnsi="Times New Roman" w:hint="eastAsia"/>
          <w:color w:val="000000" w:themeColor="text1"/>
          <w:sz w:val="22"/>
          <w:szCs w:val="22"/>
        </w:rPr>
        <w:t>were</w:t>
      </w:r>
      <w:r w:rsidRPr="00AF4B02">
        <w:rPr>
          <w:rFonts w:ascii="Times New Roman" w:hAnsi="Times New Roman"/>
          <w:color w:val="000000" w:themeColor="text1"/>
          <w:sz w:val="22"/>
          <w:szCs w:val="22"/>
        </w:rPr>
        <w:t xml:space="preserve"> the</w:t>
      </w:r>
      <w:bookmarkStart w:id="12" w:name="OLE_LINK21"/>
      <w:r w:rsidRPr="00AF4B02">
        <w:rPr>
          <w:rFonts w:ascii="Times New Roman" w:hAnsi="Times New Roman"/>
          <w:color w:val="000000" w:themeColor="text1"/>
          <w:sz w:val="22"/>
          <w:szCs w:val="22"/>
        </w:rPr>
        <w:t xml:space="preserve"> </w:t>
      </w:r>
      <w:r w:rsidR="00C96D7F"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concentration</w:t>
      </w:r>
      <w:bookmarkEnd w:id="12"/>
      <w:r w:rsidRPr="00AF4B02">
        <w:rPr>
          <w:rFonts w:ascii="Times New Roman" w:hAnsi="Times New Roman"/>
          <w:color w:val="000000" w:themeColor="text1"/>
          <w:sz w:val="22"/>
          <w:szCs w:val="22"/>
        </w:rPr>
        <w:t xml:space="preserve"> at time t and the initial concentration of </w:t>
      </w:r>
      <w:r w:rsidR="00B70A76"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(mg L</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w:t>
      </w:r>
      <w:r w:rsidRPr="00AF4B02">
        <w:rPr>
          <w:rFonts w:ascii="Times New Roman" w:hAnsi="Times New Roman" w:hint="eastAsia"/>
          <w:i/>
          <w:color w:val="000000" w:themeColor="text1"/>
          <w:sz w:val="22"/>
          <w:szCs w:val="22"/>
        </w:rPr>
        <w:t xml:space="preserve"> k</w:t>
      </w:r>
      <w:r w:rsidRPr="00AF4B02">
        <w:rPr>
          <w:rFonts w:ascii="Times New Roman" w:hAnsi="Times New Roman" w:hint="eastAsia"/>
          <w:color w:val="000000" w:themeColor="text1"/>
          <w:sz w:val="22"/>
          <w:szCs w:val="22"/>
        </w:rPr>
        <w:t xml:space="preserve"> was t</w:t>
      </w:r>
      <w:r w:rsidRPr="00AF4B02">
        <w:rPr>
          <w:rFonts w:ascii="Times New Roman" w:hAnsi="Times New Roman"/>
          <w:color w:val="000000" w:themeColor="text1"/>
          <w:sz w:val="22"/>
          <w:szCs w:val="22"/>
        </w:rPr>
        <w:t>he pseudo-first-order reaction rate constant (min</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 xml:space="preserve"> and </w:t>
      </w:r>
      <w:r w:rsidRPr="00AF4B02">
        <w:rPr>
          <w:rFonts w:ascii="Times New Roman" w:hAnsi="Times New Roman"/>
          <w:color w:val="000000" w:themeColor="text1"/>
          <w:sz w:val="22"/>
          <w:szCs w:val="22"/>
        </w:rPr>
        <w:t xml:space="preserve">t </w:t>
      </w:r>
      <w:r w:rsidRPr="00AF4B02">
        <w:rPr>
          <w:rFonts w:ascii="Times New Roman" w:hAnsi="Times New Roman" w:hint="eastAsia"/>
          <w:color w:val="000000" w:themeColor="text1"/>
          <w:sz w:val="22"/>
          <w:szCs w:val="22"/>
        </w:rPr>
        <w:t>was</w:t>
      </w:r>
      <w:r w:rsidRPr="00AF4B02">
        <w:rPr>
          <w:rFonts w:ascii="Times New Roman" w:hAnsi="Times New Roman"/>
          <w:color w:val="000000" w:themeColor="text1"/>
          <w:sz w:val="22"/>
          <w:szCs w:val="22"/>
        </w:rPr>
        <w:t xml:space="preserve"> the </w:t>
      </w:r>
      <w:r w:rsidRPr="00AF4B02">
        <w:rPr>
          <w:rFonts w:ascii="Times New Roman" w:hAnsi="Times New Roman" w:hint="eastAsia"/>
          <w:color w:val="000000" w:themeColor="text1"/>
          <w:sz w:val="22"/>
          <w:szCs w:val="22"/>
        </w:rPr>
        <w:t xml:space="preserve">reaction </w:t>
      </w:r>
      <w:r w:rsidRPr="00AF4B02">
        <w:rPr>
          <w:rFonts w:ascii="Times New Roman" w:hAnsi="Times New Roman"/>
          <w:color w:val="000000" w:themeColor="text1"/>
          <w:sz w:val="22"/>
          <w:szCs w:val="22"/>
        </w:rPr>
        <w:t>time (min).</w:t>
      </w:r>
    </w:p>
    <w:p w14:paraId="075FDAAA" w14:textId="2587723C" w:rsidR="00FB6208" w:rsidRPr="00AF4B02" w:rsidRDefault="00FF08DC" w:rsidP="00FF08DC">
      <w:pPr>
        <w:spacing w:beforeLines="50" w:before="156" w:line="360" w:lineRule="auto"/>
        <w:rPr>
          <w:rFonts w:ascii="Times New Roman" w:hAnsi="Times New Roman"/>
          <w:b/>
          <w:iCs/>
          <w:color w:val="000000" w:themeColor="text1"/>
          <w:sz w:val="22"/>
          <w:szCs w:val="22"/>
        </w:rPr>
      </w:pPr>
      <w:r w:rsidRPr="00AF4B02">
        <w:rPr>
          <w:rFonts w:ascii="Times New Roman" w:hAnsi="Times New Roman" w:hint="eastAsia"/>
          <w:b/>
          <w:iCs/>
          <w:color w:val="000000" w:themeColor="text1"/>
          <w:sz w:val="22"/>
          <w:szCs w:val="22"/>
        </w:rPr>
        <w:t>1.</w:t>
      </w:r>
      <w:r w:rsidR="00D720A9" w:rsidRPr="00AF4B02">
        <w:rPr>
          <w:rFonts w:ascii="Times New Roman" w:hAnsi="Times New Roman" w:hint="eastAsia"/>
          <w:b/>
          <w:iCs/>
          <w:color w:val="000000" w:themeColor="text1"/>
          <w:sz w:val="22"/>
          <w:szCs w:val="22"/>
        </w:rPr>
        <w:t>4</w:t>
      </w:r>
      <w:r w:rsidRPr="00AF4B02">
        <w:rPr>
          <w:rFonts w:ascii="Times New Roman" w:hAnsi="Times New Roman" w:hint="eastAsia"/>
          <w:b/>
          <w:iCs/>
          <w:color w:val="000000" w:themeColor="text1"/>
          <w:sz w:val="22"/>
          <w:szCs w:val="22"/>
        </w:rPr>
        <w:t>.</w:t>
      </w:r>
      <w:r w:rsidR="00FB6208" w:rsidRPr="00AF4B02">
        <w:rPr>
          <w:rFonts w:ascii="Times New Roman" w:hAnsi="Times New Roman"/>
          <w:b/>
          <w:iCs/>
          <w:color w:val="000000" w:themeColor="text1"/>
          <w:sz w:val="22"/>
          <w:szCs w:val="22"/>
        </w:rPr>
        <w:t xml:space="preserve"> Analysis of the degradation intermediates of </w:t>
      </w:r>
      <w:r w:rsidR="00FB6208" w:rsidRPr="00AF4B02">
        <w:rPr>
          <w:rFonts w:ascii="Times New Roman" w:hAnsi="Times New Roman" w:hint="eastAsia"/>
          <w:b/>
          <w:iCs/>
          <w:color w:val="000000" w:themeColor="text1"/>
          <w:sz w:val="22"/>
          <w:szCs w:val="22"/>
        </w:rPr>
        <w:t>CIP</w:t>
      </w:r>
    </w:p>
    <w:p w14:paraId="0C71BC49" w14:textId="17C32EA6" w:rsidR="00FB6208" w:rsidRPr="00AF4B02" w:rsidRDefault="00FB6208" w:rsidP="00047662">
      <w:pPr>
        <w:spacing w:line="360" w:lineRule="auto"/>
        <w:ind w:firstLineChars="200" w:firstLine="440"/>
        <w:rPr>
          <w:rFonts w:ascii="Times New Roman" w:hAnsi="Times New Roman"/>
          <w:color w:val="000000" w:themeColor="text1"/>
          <w:sz w:val="22"/>
          <w:szCs w:val="22"/>
        </w:rPr>
      </w:pPr>
      <w:bookmarkStart w:id="13" w:name="OLE_LINK181"/>
      <w:r w:rsidRPr="00AF4B02">
        <w:rPr>
          <w:rFonts w:ascii="Times New Roman" w:hAnsi="Times New Roman"/>
          <w:color w:val="000000" w:themeColor="text1"/>
          <w:sz w:val="22"/>
          <w:szCs w:val="22"/>
        </w:rPr>
        <w:t xml:space="preserve">The degradation intermediates of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were </w:t>
      </w:r>
      <w:r w:rsidR="0055660D" w:rsidRPr="00AF4B02">
        <w:rPr>
          <w:rFonts w:ascii="Times New Roman" w:hAnsi="Times New Roman"/>
          <w:color w:val="000000" w:themeColor="text1"/>
          <w:sz w:val="22"/>
          <w:szCs w:val="22"/>
        </w:rPr>
        <w:t>analyz</w:t>
      </w:r>
      <w:r w:rsidRPr="00AF4B02">
        <w:rPr>
          <w:rFonts w:ascii="Times New Roman" w:hAnsi="Times New Roman"/>
          <w:color w:val="000000" w:themeColor="text1"/>
          <w:sz w:val="22"/>
          <w:szCs w:val="22"/>
        </w:rPr>
        <w:t xml:space="preserve">ed </w:t>
      </w:r>
      <w:r w:rsidRPr="00AF4B02">
        <w:rPr>
          <w:rFonts w:ascii="Times New Roman" w:hAnsi="Times New Roman" w:hint="eastAsia"/>
          <w:color w:val="000000" w:themeColor="text1"/>
          <w:sz w:val="22"/>
          <w:szCs w:val="22"/>
        </w:rPr>
        <w:t>by</w:t>
      </w:r>
      <w:r w:rsidRPr="00AF4B02">
        <w:rPr>
          <w:rFonts w:ascii="Times New Roman" w:hAnsi="Times New Roman"/>
          <w:color w:val="000000" w:themeColor="text1"/>
          <w:sz w:val="22"/>
          <w:szCs w:val="22"/>
        </w:rPr>
        <w:t xml:space="preserve"> using a Shimadzu LC-20AD UPLC coupled with a </w:t>
      </w:r>
      <w:proofErr w:type="gramStart"/>
      <w:r w:rsidRPr="00AF4B02">
        <w:rPr>
          <w:rFonts w:ascii="Times New Roman" w:hAnsi="Times New Roman" w:hint="eastAsia"/>
          <w:color w:val="000000" w:themeColor="text1"/>
          <w:sz w:val="22"/>
          <w:szCs w:val="22"/>
        </w:rPr>
        <w:t>t</w:t>
      </w:r>
      <w:r w:rsidRPr="00AF4B02">
        <w:rPr>
          <w:rFonts w:ascii="Times New Roman" w:hAnsi="Times New Roman"/>
          <w:color w:val="000000" w:themeColor="text1"/>
          <w:sz w:val="22"/>
          <w:szCs w:val="22"/>
        </w:rPr>
        <w:t xml:space="preserve">ime of </w:t>
      </w:r>
      <w:r w:rsidRPr="00AF4B02">
        <w:rPr>
          <w:rFonts w:ascii="Times New Roman" w:hAnsi="Times New Roman" w:hint="eastAsia"/>
          <w:color w:val="000000" w:themeColor="text1"/>
          <w:sz w:val="22"/>
          <w:szCs w:val="22"/>
        </w:rPr>
        <w:t>f</w:t>
      </w:r>
      <w:r w:rsidRPr="00AF4B02">
        <w:rPr>
          <w:rFonts w:ascii="Times New Roman" w:hAnsi="Times New Roman"/>
          <w:color w:val="000000" w:themeColor="text1"/>
          <w:sz w:val="22"/>
          <w:szCs w:val="22"/>
        </w:rPr>
        <w:t>light</w:t>
      </w:r>
      <w:proofErr w:type="gramEnd"/>
      <w:r w:rsidRPr="00AF4B02">
        <w:rPr>
          <w:rFonts w:ascii="Times New Roman" w:hAnsi="Times New Roman"/>
          <w:color w:val="000000" w:themeColor="text1"/>
          <w:sz w:val="22"/>
          <w:szCs w:val="22"/>
        </w:rPr>
        <w:t xml:space="preserve"> mass spectrometry (AB SCIEX 5600 </w:t>
      </w:r>
      <w:proofErr w:type="spellStart"/>
      <w:r w:rsidRPr="00AF4B02">
        <w:rPr>
          <w:rFonts w:ascii="Times New Roman" w:hAnsi="Times New Roman"/>
          <w:color w:val="000000" w:themeColor="text1"/>
          <w:sz w:val="22"/>
          <w:szCs w:val="22"/>
        </w:rPr>
        <w:t>puls</w:t>
      </w:r>
      <w:proofErr w:type="spellEnd"/>
      <w:r w:rsidRPr="00AF4B02">
        <w:rPr>
          <w:rFonts w:ascii="Times New Roman" w:hAnsi="Times New Roman"/>
          <w:color w:val="000000" w:themeColor="text1"/>
          <w:sz w:val="22"/>
          <w:szCs w:val="22"/>
        </w:rPr>
        <w:t xml:space="preserve">, USA) with an Agilent C18 column (2.1 × 50 mm, 3.7 </w:t>
      </w:r>
      <w:proofErr w:type="spellStart"/>
      <w:r w:rsidRPr="00AF4B02">
        <w:rPr>
          <w:rFonts w:ascii="Times New Roman" w:hAnsi="Times New Roman"/>
          <w:color w:val="000000" w:themeColor="text1"/>
          <w:sz w:val="22"/>
          <w:szCs w:val="22"/>
        </w:rPr>
        <w:t>μm</w:t>
      </w:r>
      <w:proofErr w:type="spellEnd"/>
      <w:r w:rsidRPr="00AF4B02">
        <w:rPr>
          <w:rFonts w:ascii="Times New Roman" w:hAnsi="Times New Roman"/>
          <w:color w:val="000000" w:themeColor="text1"/>
          <w:sz w:val="22"/>
          <w:szCs w:val="22"/>
        </w:rPr>
        <w:t>)</w:t>
      </w:r>
      <w:bookmarkEnd w:id="13"/>
      <w:r w:rsidRPr="00AF4B02">
        <w:rPr>
          <w:rFonts w:ascii="Times New Roman" w:hAnsi="Times New Roman"/>
          <w:color w:val="000000" w:themeColor="text1"/>
          <w:sz w:val="22"/>
          <w:szCs w:val="22"/>
        </w:rPr>
        <w:t>. The mobile phase consisted of reagent A (ultrapure water with 0.</w:t>
      </w:r>
      <w:r w:rsidR="001351BD" w:rsidRPr="00AF4B02">
        <w:rPr>
          <w:rFonts w:ascii="Times New Roman" w:hAnsi="Times New Roman" w:hint="eastAsia"/>
          <w:color w:val="000000" w:themeColor="text1"/>
          <w:sz w:val="22"/>
          <w:szCs w:val="22"/>
        </w:rPr>
        <w:t>2</w:t>
      </w:r>
      <w:r w:rsidRPr="00AF4B02">
        <w:rPr>
          <w:rFonts w:ascii="Times New Roman" w:hAnsi="Times New Roman"/>
          <w:color w:val="000000" w:themeColor="text1"/>
          <w:sz w:val="22"/>
          <w:szCs w:val="22"/>
        </w:rPr>
        <w:t>% formic acid) and reagent B (</w:t>
      </w:r>
      <w:r w:rsidR="001351BD" w:rsidRPr="00AF4B02">
        <w:rPr>
          <w:rFonts w:ascii="Times New Roman" w:hAnsi="Times New Roman" w:hint="eastAsia"/>
          <w:color w:val="000000" w:themeColor="text1"/>
          <w:sz w:val="22"/>
          <w:szCs w:val="22"/>
        </w:rPr>
        <w:t>m</w:t>
      </w:r>
      <w:r w:rsidR="001351BD" w:rsidRPr="00AF4B02">
        <w:rPr>
          <w:rFonts w:ascii="Times New Roman" w:hAnsi="Times New Roman"/>
          <w:color w:val="000000" w:themeColor="text1"/>
          <w:sz w:val="22"/>
          <w:szCs w:val="22"/>
        </w:rPr>
        <w:t>ethanol</w:t>
      </w:r>
      <w:r w:rsidRPr="00AF4B02">
        <w:rPr>
          <w:rFonts w:ascii="Times New Roman" w:hAnsi="Times New Roman"/>
          <w:color w:val="000000" w:themeColor="text1"/>
          <w:sz w:val="22"/>
          <w:szCs w:val="22"/>
        </w:rPr>
        <w:t xml:space="preserve">) at a flow rate of </w:t>
      </w:r>
      <w:r w:rsidR="001351BD" w:rsidRPr="00AF4B02">
        <w:rPr>
          <w:rFonts w:ascii="Times New Roman" w:hAnsi="Times New Roman" w:hint="eastAsia"/>
          <w:color w:val="000000" w:themeColor="text1"/>
          <w:sz w:val="22"/>
          <w:szCs w:val="22"/>
        </w:rPr>
        <w:t>1.0</w:t>
      </w:r>
      <w:r w:rsidRPr="00AF4B02">
        <w:rPr>
          <w:rFonts w:ascii="Times New Roman" w:hAnsi="Times New Roman"/>
          <w:color w:val="000000" w:themeColor="text1"/>
          <w:sz w:val="22"/>
          <w:szCs w:val="22"/>
        </w:rPr>
        <w:t xml:space="preserve"> mL min</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The gradient was set to linearly increase from 10% B to 90% B in 35 min, then </w:t>
      </w:r>
      <w:r w:rsidRPr="00AF4B02">
        <w:rPr>
          <w:rFonts w:ascii="Times New Roman" w:hAnsi="Times New Roman" w:hint="eastAsia"/>
          <w:color w:val="000000" w:themeColor="text1"/>
          <w:sz w:val="22"/>
          <w:szCs w:val="22"/>
        </w:rPr>
        <w:t>hold</w:t>
      </w:r>
      <w:r w:rsidRPr="00AF4B02">
        <w:rPr>
          <w:rFonts w:ascii="Times New Roman" w:hAnsi="Times New Roman"/>
          <w:color w:val="000000" w:themeColor="text1"/>
          <w:sz w:val="22"/>
          <w:szCs w:val="22"/>
        </w:rPr>
        <w:t xml:space="preserve"> at 90% B </w:t>
      </w:r>
      <w:r w:rsidRPr="00AF4B02">
        <w:rPr>
          <w:rFonts w:ascii="Times New Roman" w:hAnsi="Times New Roman" w:hint="eastAsia"/>
          <w:color w:val="000000" w:themeColor="text1"/>
          <w:sz w:val="22"/>
          <w:szCs w:val="22"/>
        </w:rPr>
        <w:t>for</w:t>
      </w:r>
      <w:r w:rsidRPr="00AF4B02">
        <w:rPr>
          <w:rFonts w:ascii="Times New Roman" w:hAnsi="Times New Roman"/>
          <w:color w:val="000000" w:themeColor="text1"/>
          <w:sz w:val="22"/>
          <w:szCs w:val="22"/>
        </w:rPr>
        <w:t xml:space="preserve"> 5 </w:t>
      </w:r>
      <w:r w:rsidRPr="00AF4B02">
        <w:rPr>
          <w:rFonts w:ascii="Times New Roman" w:hAnsi="Times New Roman" w:hint="eastAsia"/>
          <w:color w:val="000000" w:themeColor="text1"/>
          <w:sz w:val="22"/>
          <w:szCs w:val="22"/>
        </w:rPr>
        <w:t>min,</w:t>
      </w:r>
      <w:r w:rsidRPr="00AF4B02">
        <w:rPr>
          <w:rFonts w:ascii="Times New Roman" w:hAnsi="Times New Roman"/>
          <w:color w:val="000000" w:themeColor="text1"/>
          <w:sz w:val="22"/>
          <w:szCs w:val="22"/>
        </w:rPr>
        <w:t xml:space="preserve"> and return to 10% B in 20 min</w:t>
      </w:r>
      <w:r w:rsidRPr="00AF4B02">
        <w:rPr>
          <w:rFonts w:ascii="Times New Roman" w:hAnsi="Times New Roman" w:hint="eastAsia"/>
          <w:color w:val="000000" w:themeColor="text1"/>
          <w:sz w:val="22"/>
          <w:szCs w:val="22"/>
        </w:rPr>
        <w:t>,</w:t>
      </w:r>
      <w:r w:rsidRPr="00AF4B02">
        <w:rPr>
          <w:rFonts w:ascii="Times New Roman" w:hAnsi="Times New Roman"/>
          <w:color w:val="000000" w:themeColor="text1"/>
          <w:sz w:val="22"/>
          <w:szCs w:val="22"/>
        </w:rPr>
        <w:t xml:space="preserve"> then </w:t>
      </w:r>
      <w:r w:rsidRPr="00AF4B02">
        <w:rPr>
          <w:rFonts w:ascii="Times New Roman" w:hAnsi="Times New Roman" w:hint="eastAsia"/>
          <w:color w:val="000000" w:themeColor="text1"/>
          <w:sz w:val="22"/>
          <w:szCs w:val="22"/>
        </w:rPr>
        <w:t>hold</w:t>
      </w:r>
      <w:r w:rsidRPr="00AF4B02">
        <w:rPr>
          <w:rFonts w:ascii="Times New Roman" w:hAnsi="Times New Roman"/>
          <w:color w:val="000000" w:themeColor="text1"/>
          <w:sz w:val="22"/>
          <w:szCs w:val="22"/>
        </w:rPr>
        <w:t xml:space="preserve"> at 10% B </w:t>
      </w:r>
      <w:r w:rsidRPr="00AF4B02">
        <w:rPr>
          <w:rFonts w:ascii="Times New Roman" w:hAnsi="Times New Roman" w:hint="eastAsia"/>
          <w:color w:val="000000" w:themeColor="text1"/>
          <w:sz w:val="22"/>
          <w:szCs w:val="22"/>
        </w:rPr>
        <w:t>for</w:t>
      </w:r>
      <w:r w:rsidRPr="00AF4B02">
        <w:rPr>
          <w:rFonts w:ascii="Times New Roman" w:hAnsi="Times New Roman"/>
          <w:color w:val="000000" w:themeColor="text1"/>
          <w:sz w:val="22"/>
          <w:szCs w:val="22"/>
        </w:rPr>
        <w:t xml:space="preserve"> 5 </w:t>
      </w:r>
      <w:r w:rsidRPr="00AF4B02">
        <w:rPr>
          <w:rFonts w:ascii="Times New Roman" w:hAnsi="Times New Roman" w:hint="eastAsia"/>
          <w:color w:val="000000" w:themeColor="text1"/>
          <w:sz w:val="22"/>
          <w:szCs w:val="22"/>
        </w:rPr>
        <w:t>min</w:t>
      </w:r>
      <w:r w:rsidRPr="00AF4B02">
        <w:rPr>
          <w:rFonts w:ascii="Times New Roman" w:hAnsi="Times New Roman"/>
          <w:color w:val="000000" w:themeColor="text1"/>
          <w:sz w:val="22"/>
          <w:szCs w:val="22"/>
        </w:rPr>
        <w:t xml:space="preserve">. The mass spectrometer was operated in the positive ion mode and measured in m/z 50-450. The </w:t>
      </w:r>
      <w:r w:rsidRPr="00AF4B02">
        <w:rPr>
          <w:rFonts w:ascii="Times New Roman" w:hAnsi="Times New Roman"/>
          <w:color w:val="000000" w:themeColor="text1"/>
          <w:sz w:val="22"/>
          <w:szCs w:val="22"/>
        </w:rPr>
        <w:lastRenderedPageBreak/>
        <w:t xml:space="preserve">injection </w:t>
      </w:r>
      <w:r w:rsidRPr="00AF4B02">
        <w:rPr>
          <w:rFonts w:ascii="Times New Roman" w:hAnsi="Times New Roman" w:hint="eastAsia"/>
          <w:color w:val="000000" w:themeColor="text1"/>
          <w:sz w:val="22"/>
          <w:szCs w:val="22"/>
        </w:rPr>
        <w:t>volume</w:t>
      </w:r>
      <w:r w:rsidRPr="00AF4B02">
        <w:rPr>
          <w:rFonts w:ascii="Times New Roman" w:hAnsi="Times New Roman"/>
          <w:color w:val="000000" w:themeColor="text1"/>
          <w:sz w:val="22"/>
          <w:szCs w:val="22"/>
        </w:rPr>
        <w:t xml:space="preserve"> was 10 </w:t>
      </w:r>
      <w:proofErr w:type="spellStart"/>
      <w:r w:rsidRPr="00AF4B02">
        <w:rPr>
          <w:rFonts w:ascii="Times New Roman" w:hAnsi="Times New Roman"/>
          <w:color w:val="000000" w:themeColor="text1"/>
          <w:sz w:val="22"/>
          <w:szCs w:val="22"/>
        </w:rPr>
        <w:t>μL</w:t>
      </w:r>
      <w:proofErr w:type="spellEnd"/>
      <w:r w:rsidRPr="00AF4B02">
        <w:rPr>
          <w:rFonts w:ascii="Times New Roman" w:hAnsi="Times New Roman"/>
          <w:color w:val="000000" w:themeColor="text1"/>
          <w:sz w:val="22"/>
          <w:szCs w:val="22"/>
        </w:rPr>
        <w:t>. The electrospray ionization (ESI) source conditions were described as follows: spray voltage at + 4.5 kV, the capillary temperature at 350 °C, probe heater temperature at 500 °C, nebulize gas at 55(GS2, arbitrary units)</w:t>
      </w:r>
      <w:r w:rsidRPr="00AF4B02">
        <w:rPr>
          <w:rFonts w:ascii="Times New Roman" w:hAnsi="Times New Roman" w:hint="eastAsia"/>
          <w:color w:val="000000" w:themeColor="text1"/>
          <w:sz w:val="22"/>
          <w:szCs w:val="22"/>
        </w:rPr>
        <w:t>,</w:t>
      </w:r>
      <w:r w:rsidRPr="00AF4B02">
        <w:rPr>
          <w:rFonts w:ascii="Times New Roman" w:hAnsi="Times New Roman"/>
          <w:color w:val="000000" w:themeColor="text1"/>
          <w:sz w:val="22"/>
          <w:szCs w:val="22"/>
        </w:rPr>
        <w:t xml:space="preserve"> sheath gas at 50 (GS2, arbitrary units), curtain gas at 40 (arbitrary units), and sweep gas at 1 (arbitrary units), CE (collision energy) at 35 V, DP (</w:t>
      </w:r>
      <w:proofErr w:type="spellStart"/>
      <w:r w:rsidRPr="00AF4B02">
        <w:rPr>
          <w:rFonts w:ascii="Times New Roman" w:hAnsi="Times New Roman"/>
          <w:color w:val="000000" w:themeColor="text1"/>
          <w:sz w:val="22"/>
          <w:szCs w:val="22"/>
        </w:rPr>
        <w:t>declustering</w:t>
      </w:r>
      <w:proofErr w:type="spellEnd"/>
      <w:r w:rsidRPr="00AF4B02">
        <w:rPr>
          <w:rFonts w:ascii="Times New Roman" w:hAnsi="Times New Roman"/>
          <w:color w:val="000000" w:themeColor="text1"/>
          <w:sz w:val="22"/>
          <w:szCs w:val="22"/>
        </w:rPr>
        <w:t xml:space="preserve"> potential) at 60 V, others were the default The data acquired from Analyst 1.7 software and its analysis by </w:t>
      </w:r>
      <w:proofErr w:type="spellStart"/>
      <w:r w:rsidRPr="00AF4B02">
        <w:rPr>
          <w:rFonts w:ascii="Times New Roman" w:hAnsi="Times New Roman"/>
          <w:color w:val="000000" w:themeColor="text1"/>
          <w:sz w:val="22"/>
          <w:szCs w:val="22"/>
        </w:rPr>
        <w:t>PeakViews</w:t>
      </w:r>
      <w:proofErr w:type="spellEnd"/>
      <w:r w:rsidRPr="00AF4B02">
        <w:rPr>
          <w:rFonts w:ascii="Times New Roman" w:hAnsi="Times New Roman"/>
          <w:color w:val="000000" w:themeColor="text1"/>
          <w:sz w:val="22"/>
          <w:szCs w:val="22"/>
        </w:rPr>
        <w:t xml:space="preserve"> (AB SCIEX).</w:t>
      </w:r>
    </w:p>
    <w:p w14:paraId="60BCE4E5" w14:textId="34475E79" w:rsidR="00E40691" w:rsidRPr="00AF4B02" w:rsidRDefault="00FF08DC" w:rsidP="00E40691">
      <w:pPr>
        <w:widowControl/>
        <w:spacing w:beforeLines="50" w:before="156" w:line="360" w:lineRule="auto"/>
        <w:rPr>
          <w:rFonts w:ascii="Times New Roman" w:hAnsi="Times New Roman"/>
          <w:b/>
          <w:color w:val="000000" w:themeColor="text1"/>
          <w:sz w:val="22"/>
          <w:szCs w:val="22"/>
          <w14:ligatures w14:val="none"/>
        </w:rPr>
      </w:pPr>
      <w:r w:rsidRPr="00AF4B02">
        <w:rPr>
          <w:rFonts w:ascii="Times New Roman" w:hAnsi="Times New Roman" w:hint="eastAsia"/>
          <w:b/>
          <w:color w:val="000000" w:themeColor="text1"/>
          <w:sz w:val="22"/>
          <w:szCs w:val="22"/>
          <w14:ligatures w14:val="none"/>
        </w:rPr>
        <w:t>1.</w:t>
      </w:r>
      <w:r w:rsidR="00D720A9" w:rsidRPr="00AF4B02">
        <w:rPr>
          <w:rFonts w:ascii="Times New Roman" w:hAnsi="Times New Roman" w:hint="eastAsia"/>
          <w:b/>
          <w:color w:val="000000" w:themeColor="text1"/>
          <w:sz w:val="22"/>
          <w:szCs w:val="22"/>
          <w14:ligatures w14:val="none"/>
        </w:rPr>
        <w:t>5</w:t>
      </w:r>
      <w:r w:rsidR="00E40691" w:rsidRPr="00AF4B02">
        <w:rPr>
          <w:rFonts w:ascii="Times New Roman" w:hAnsi="Times New Roman"/>
          <w:b/>
          <w:color w:val="000000" w:themeColor="text1"/>
          <w:sz w:val="22"/>
          <w:szCs w:val="22"/>
          <w14:ligatures w14:val="none"/>
        </w:rPr>
        <w:t xml:space="preserve">. </w:t>
      </w:r>
      <w:bookmarkStart w:id="14" w:name="_Hlk149942383"/>
      <w:r w:rsidR="00E40691" w:rsidRPr="00AF4B02">
        <w:rPr>
          <w:rFonts w:ascii="Times New Roman" w:hAnsi="Times New Roman"/>
          <w:b/>
          <w:color w:val="000000" w:themeColor="text1"/>
          <w:sz w:val="22"/>
          <w:szCs w:val="22"/>
          <w14:ligatures w14:val="none"/>
        </w:rPr>
        <w:t>The</w:t>
      </w:r>
      <w:r w:rsidR="00E40691" w:rsidRPr="00AF4B02">
        <w:rPr>
          <w:color w:val="000000" w:themeColor="text1"/>
          <w:sz w:val="22"/>
          <w:szCs w:val="22"/>
          <w14:ligatures w14:val="none"/>
        </w:rPr>
        <w:t xml:space="preserve"> </w:t>
      </w:r>
      <w:r w:rsidR="00E40691" w:rsidRPr="00AF4B02">
        <w:rPr>
          <w:rFonts w:ascii="Times New Roman" w:hAnsi="Times New Roman"/>
          <w:b/>
          <w:color w:val="000000" w:themeColor="text1"/>
          <w:sz w:val="22"/>
          <w:szCs w:val="22"/>
          <w14:ligatures w14:val="none"/>
        </w:rPr>
        <w:t xml:space="preserve">construction method of </w:t>
      </w:r>
      <w:r w:rsidR="0055660D" w:rsidRPr="00AF4B02">
        <w:rPr>
          <w:rFonts w:ascii="Times New Roman" w:hAnsi="Times New Roman"/>
          <w:b/>
          <w:color w:val="000000" w:themeColor="text1"/>
          <w:sz w:val="22"/>
          <w:szCs w:val="22"/>
          <w14:ligatures w14:val="none"/>
        </w:rPr>
        <w:t xml:space="preserve">the </w:t>
      </w:r>
      <w:r w:rsidR="00E40691" w:rsidRPr="00AF4B02">
        <w:rPr>
          <w:rFonts w:ascii="Times New Roman" w:hAnsi="Times New Roman"/>
          <w:b/>
          <w:color w:val="000000" w:themeColor="text1"/>
          <w:sz w:val="22"/>
          <w:szCs w:val="22"/>
          <w14:ligatures w14:val="none"/>
        </w:rPr>
        <w:t>Fe</w:t>
      </w:r>
      <w:r w:rsidR="00E40691" w:rsidRPr="00AF4B02">
        <w:rPr>
          <w:rFonts w:ascii="Times New Roman" w:hAnsi="Times New Roman" w:hint="eastAsia"/>
          <w:b/>
          <w:color w:val="000000" w:themeColor="text1"/>
          <w:sz w:val="22"/>
          <w:szCs w:val="22"/>
          <w14:ligatures w14:val="none"/>
        </w:rPr>
        <w:t>Cu</w:t>
      </w:r>
      <w:r w:rsidR="00E40691" w:rsidRPr="00AF4B02">
        <w:rPr>
          <w:rFonts w:ascii="Times New Roman" w:hAnsi="Times New Roman"/>
          <w:b/>
          <w:color w:val="000000" w:themeColor="text1"/>
          <w:sz w:val="22"/>
          <w:szCs w:val="22"/>
          <w14:ligatures w14:val="none"/>
        </w:rPr>
        <w:t>-NP</w:t>
      </w:r>
      <w:r w:rsidR="00E40691" w:rsidRPr="00AF4B02">
        <w:rPr>
          <w:rFonts w:ascii="Times New Roman" w:hAnsi="Times New Roman" w:hint="eastAsia"/>
          <w:b/>
          <w:color w:val="000000" w:themeColor="text1"/>
          <w:sz w:val="22"/>
          <w:szCs w:val="22"/>
          <w14:ligatures w14:val="none"/>
        </w:rPr>
        <w:t>-C</w:t>
      </w:r>
      <w:r w:rsidR="00E40691" w:rsidRPr="00AF4B02">
        <w:rPr>
          <w:rFonts w:ascii="Times New Roman" w:hAnsi="Times New Roman"/>
          <w:b/>
          <w:color w:val="000000" w:themeColor="text1"/>
          <w:sz w:val="22"/>
          <w:szCs w:val="22"/>
          <w14:ligatures w14:val="none"/>
        </w:rPr>
        <w:t xml:space="preserve"> membrane </w:t>
      </w:r>
      <w:bookmarkEnd w:id="14"/>
    </w:p>
    <w:p w14:paraId="11AD4CD7" w14:textId="6752B991" w:rsidR="00E40691" w:rsidRPr="00AF4B02" w:rsidRDefault="00E40691" w:rsidP="00FF08DC">
      <w:pPr>
        <w:spacing w:line="360" w:lineRule="auto"/>
        <w:ind w:firstLine="420"/>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 xml:space="preserve">The </w:t>
      </w:r>
      <w:r w:rsidRPr="00AF4B02">
        <w:rPr>
          <w:rFonts w:ascii="Times New Roman" w:eastAsia="等线" w:hAnsi="Times New Roman"/>
          <w:bCs/>
          <w:color w:val="000000" w:themeColor="text1"/>
          <w:sz w:val="22"/>
          <w:szCs w:val="22"/>
          <w14:ligatures w14:val="none"/>
        </w:rPr>
        <w:t>Fe</w:t>
      </w:r>
      <w:r w:rsidRPr="00AF4B02">
        <w:rPr>
          <w:rFonts w:ascii="Times New Roman" w:eastAsia="等线" w:hAnsi="Times New Roman" w:hint="eastAsia"/>
          <w:bCs/>
          <w:color w:val="000000" w:themeColor="text1"/>
          <w:sz w:val="22"/>
          <w:szCs w:val="22"/>
          <w14:ligatures w14:val="none"/>
        </w:rPr>
        <w:t>Cu</w:t>
      </w:r>
      <w:r w:rsidRPr="00AF4B02">
        <w:rPr>
          <w:rFonts w:ascii="Times New Roman" w:eastAsia="等线" w:hAnsi="Times New Roman"/>
          <w:bCs/>
          <w:color w:val="000000" w:themeColor="text1"/>
          <w:sz w:val="22"/>
          <w:szCs w:val="22"/>
          <w14:ligatures w14:val="none"/>
        </w:rPr>
        <w:t>-NP</w:t>
      </w:r>
      <w:r w:rsidRPr="00AF4B02">
        <w:rPr>
          <w:rFonts w:ascii="Times New Roman" w:eastAsia="等线" w:hAnsi="Times New Roman" w:hint="eastAsia"/>
          <w:bCs/>
          <w:color w:val="000000" w:themeColor="text1"/>
          <w:sz w:val="22"/>
          <w:szCs w:val="22"/>
          <w14:ligatures w14:val="none"/>
        </w:rPr>
        <w:t>-C</w:t>
      </w:r>
      <w:r w:rsidRPr="00AF4B02">
        <w:rPr>
          <w:rFonts w:ascii="Times New Roman" w:eastAsia="等线" w:hAnsi="Times New Roman"/>
          <w:bCs/>
          <w:color w:val="000000" w:themeColor="text1"/>
          <w:sz w:val="22"/>
          <w:szCs w:val="22"/>
          <w14:ligatures w14:val="none"/>
        </w:rPr>
        <w:t xml:space="preserve"> d</w:t>
      </w:r>
      <w:r w:rsidRPr="00AF4B02">
        <w:rPr>
          <w:rFonts w:ascii="Times New Roman" w:eastAsia="等线" w:hAnsi="Times New Roman"/>
          <w:color w:val="000000" w:themeColor="text1"/>
          <w:sz w:val="22"/>
          <w:szCs w:val="22"/>
          <w14:ligatures w14:val="none"/>
        </w:rPr>
        <w:t>ispersion was assembled into a lamellar</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 xml:space="preserve">membrane </w:t>
      </w:r>
      <w:bookmarkStart w:id="15" w:name="_Hlk140091910"/>
      <w:r w:rsidRPr="00AF4B02">
        <w:rPr>
          <w:rFonts w:ascii="Times New Roman" w:eastAsia="等线" w:hAnsi="Times New Roman"/>
          <w:color w:val="000000" w:themeColor="text1"/>
          <w:sz w:val="22"/>
          <w:szCs w:val="22"/>
          <w14:ligatures w14:val="none"/>
        </w:rPr>
        <w:t>using the vacuum-assisted filtration assembly method</w:t>
      </w:r>
      <w:bookmarkEnd w:id="15"/>
      <w:r w:rsidRPr="00AF4B02">
        <w:rPr>
          <w:rFonts w:ascii="Times New Roman" w:eastAsia="等线" w:hAnsi="Times New Roman"/>
          <w:color w:val="000000" w:themeColor="text1"/>
          <w:sz w:val="22"/>
          <w:szCs w:val="22"/>
          <w14:ligatures w14:val="none"/>
        </w:rPr>
        <w:t xml:space="preserve">. Disc-type polyether sulfone (PES) membranes </w:t>
      </w:r>
      <w:r w:rsidRPr="00AF4B02">
        <w:rPr>
          <w:rFonts w:ascii="Times New Roman" w:hAnsi="Times New Roman"/>
          <w:color w:val="000000" w:themeColor="text1"/>
          <w:sz w:val="22"/>
          <w:szCs w:val="22"/>
          <w14:ligatures w14:val="none"/>
        </w:rPr>
        <w:t xml:space="preserve">(50 mm diameter, 0.45 </w:t>
      </w:r>
      <w:proofErr w:type="spellStart"/>
      <w:r w:rsidR="0055660D" w:rsidRPr="00AF4B02">
        <w:rPr>
          <w:rFonts w:ascii="Times New Roman" w:hAnsi="Times New Roman"/>
          <w:color w:val="000000" w:themeColor="text1"/>
          <w:sz w:val="22"/>
          <w:szCs w:val="22"/>
          <w14:ligatures w14:val="none"/>
        </w:rPr>
        <w:t>μ</w:t>
      </w:r>
      <w:r w:rsidRPr="00AF4B02">
        <w:rPr>
          <w:rFonts w:ascii="Times New Roman" w:hAnsi="Times New Roman"/>
          <w:color w:val="000000" w:themeColor="text1"/>
          <w:sz w:val="22"/>
          <w:szCs w:val="22"/>
          <w14:ligatures w14:val="none"/>
        </w:rPr>
        <w:t>m</w:t>
      </w:r>
      <w:proofErr w:type="spellEnd"/>
      <w:r w:rsidRPr="00AF4B02">
        <w:rPr>
          <w:rFonts w:ascii="Times New Roman" w:hAnsi="Times New Roman"/>
          <w:color w:val="000000" w:themeColor="text1"/>
          <w:sz w:val="22"/>
          <w:szCs w:val="22"/>
          <w14:ligatures w14:val="none"/>
        </w:rPr>
        <w:t xml:space="preserve"> pore size)</w:t>
      </w:r>
      <w:r w:rsidRPr="00AF4B02">
        <w:rPr>
          <w:rFonts w:ascii="Times New Roman" w:eastAsia="等线" w:hAnsi="Times New Roman"/>
          <w:color w:val="000000" w:themeColor="text1"/>
          <w:sz w:val="22"/>
          <w:szCs w:val="22"/>
          <w14:ligatures w14:val="none"/>
        </w:rPr>
        <w:t xml:space="preserve"> were used as substrates. </w:t>
      </w:r>
      <w:r w:rsidR="001322C1"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 xml:space="preserve"> mg mL</w:t>
      </w:r>
      <w:r w:rsidRPr="00AF4B02">
        <w:rPr>
          <w:rFonts w:ascii="Times New Roman" w:eastAsia="等线" w:hAnsi="Times New Roman"/>
          <w:color w:val="000000" w:themeColor="text1"/>
          <w:sz w:val="22"/>
          <w:szCs w:val="22"/>
          <w:vertAlign w:val="superscript"/>
          <w14:ligatures w14:val="none"/>
        </w:rPr>
        <w:t>-1</w:t>
      </w:r>
      <w:r w:rsidRPr="00AF4B02">
        <w:rPr>
          <w:rFonts w:ascii="Times New Roman" w:eastAsia="等线" w:hAnsi="Times New Roman"/>
          <w:color w:val="000000" w:themeColor="text1"/>
          <w:sz w:val="22"/>
          <w:szCs w:val="22"/>
          <w14:ligatures w14:val="none"/>
        </w:rPr>
        <w:t xml:space="preserve"> </w:t>
      </w:r>
      <w:r w:rsidR="00621E6E" w:rsidRPr="00AF4B02">
        <w:rPr>
          <w:rFonts w:ascii="Times New Roman" w:eastAsia="等线" w:hAnsi="Times New Roman"/>
          <w:bCs/>
          <w:color w:val="000000" w:themeColor="text1"/>
          <w:sz w:val="22"/>
          <w:szCs w:val="22"/>
          <w14:ligatures w14:val="none"/>
        </w:rPr>
        <w:t>Fe</w:t>
      </w:r>
      <w:r w:rsidR="00621E6E" w:rsidRPr="00AF4B02">
        <w:rPr>
          <w:rFonts w:ascii="Times New Roman" w:eastAsia="等线" w:hAnsi="Times New Roman" w:hint="eastAsia"/>
          <w:bCs/>
          <w:color w:val="000000" w:themeColor="text1"/>
          <w:sz w:val="22"/>
          <w:szCs w:val="22"/>
          <w14:ligatures w14:val="none"/>
        </w:rPr>
        <w:t>Cu</w:t>
      </w:r>
      <w:r w:rsidR="00621E6E" w:rsidRPr="00AF4B02">
        <w:rPr>
          <w:rFonts w:ascii="Times New Roman" w:eastAsia="等线" w:hAnsi="Times New Roman"/>
          <w:bCs/>
          <w:color w:val="000000" w:themeColor="text1"/>
          <w:sz w:val="22"/>
          <w:szCs w:val="22"/>
          <w14:ligatures w14:val="none"/>
        </w:rPr>
        <w:t>-NP</w:t>
      </w:r>
      <w:r w:rsidR="00621E6E" w:rsidRPr="00AF4B02">
        <w:rPr>
          <w:rFonts w:ascii="Times New Roman" w:eastAsia="等线" w:hAnsi="Times New Roman" w:hint="eastAsia"/>
          <w:bCs/>
          <w:color w:val="000000" w:themeColor="text1"/>
          <w:sz w:val="22"/>
          <w:szCs w:val="22"/>
          <w14:ligatures w14:val="none"/>
        </w:rPr>
        <w:t>-C</w:t>
      </w:r>
      <w:r w:rsidRPr="00AF4B02">
        <w:rPr>
          <w:rFonts w:ascii="Times New Roman" w:eastAsia="等线" w:hAnsi="Times New Roman"/>
          <w:color w:val="000000" w:themeColor="text1"/>
          <w:sz w:val="22"/>
          <w:szCs w:val="22"/>
          <w14:ligatures w14:val="none"/>
        </w:rPr>
        <w:t xml:space="preserve"> water dispersions with 1</w:t>
      </w:r>
      <w:r w:rsidR="001322C1" w:rsidRPr="00AF4B02">
        <w:rPr>
          <w:rFonts w:ascii="Times New Roman" w:eastAsia="等线" w:hAnsi="Times New Roman" w:hint="eastAsia"/>
          <w:color w:val="000000" w:themeColor="text1"/>
          <w:sz w:val="22"/>
          <w:szCs w:val="22"/>
          <w14:ligatures w14:val="none"/>
        </w:rPr>
        <w:t xml:space="preserve">.0 </w:t>
      </w:r>
      <w:proofErr w:type="spellStart"/>
      <w:r w:rsidRPr="00AF4B02">
        <w:rPr>
          <w:rFonts w:ascii="Times New Roman" w:eastAsia="等线" w:hAnsi="Times New Roman"/>
          <w:color w:val="000000" w:themeColor="text1"/>
          <w:sz w:val="22"/>
          <w:szCs w:val="22"/>
          <w14:ligatures w14:val="none"/>
        </w:rPr>
        <w:t>wt</w:t>
      </w:r>
      <w:proofErr w:type="spellEnd"/>
      <w:r w:rsidRPr="00AF4B02">
        <w:rPr>
          <w:rFonts w:ascii="Times New Roman" w:eastAsia="等线" w:hAnsi="Times New Roman"/>
          <w:color w:val="000000" w:themeColor="text1"/>
          <w:sz w:val="22"/>
          <w:szCs w:val="22"/>
          <w14:ligatures w14:val="none"/>
        </w:rPr>
        <w:t>% ethylenediamine (20 mL) were</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used as membrane casting solutions.</w:t>
      </w:r>
      <w:r w:rsidRPr="00AF4B02">
        <w:rPr>
          <w:rFonts w:ascii="Times New Roman" w:hAnsi="Times New Roman"/>
          <w:color w:val="000000" w:themeColor="text1"/>
          <w:sz w:val="22"/>
          <w:szCs w:val="22"/>
          <w14:ligatures w14:val="none"/>
        </w:rPr>
        <w:t xml:space="preserve"> The</w:t>
      </w:r>
      <w:r w:rsidRPr="00AF4B02">
        <w:rPr>
          <w:color w:val="000000" w:themeColor="text1"/>
          <w:sz w:val="22"/>
          <w:szCs w:val="22"/>
          <w14:ligatures w14:val="none"/>
        </w:rPr>
        <w:t xml:space="preserve"> </w:t>
      </w:r>
      <w:r w:rsidRPr="00AF4B02">
        <w:rPr>
          <w:rFonts w:ascii="Times New Roman" w:hAnsi="Times New Roman"/>
          <w:color w:val="000000" w:themeColor="text1"/>
          <w:sz w:val="22"/>
          <w:szCs w:val="22"/>
          <w14:ligatures w14:val="none"/>
        </w:rPr>
        <w:t>suspended solution</w:t>
      </w:r>
      <w:r w:rsidRPr="00AF4B02">
        <w:rPr>
          <w:rFonts w:ascii="Times New Roman" w:eastAsia="等线" w:hAnsi="Times New Roman"/>
          <w:color w:val="000000" w:themeColor="text1"/>
          <w:sz w:val="22"/>
          <w:szCs w:val="22"/>
          <w14:ligatures w14:val="none"/>
        </w:rPr>
        <w:t xml:space="preserve"> </w:t>
      </w:r>
      <w:r w:rsidRPr="00AF4B02">
        <w:rPr>
          <w:rFonts w:ascii="Times New Roman" w:hAnsi="Times New Roman"/>
          <w:color w:val="000000" w:themeColor="text1"/>
          <w:sz w:val="22"/>
          <w:szCs w:val="22"/>
          <w14:ligatures w14:val="none"/>
        </w:rPr>
        <w:t>was stirred at a speed of 600 rpm for 12 h at room temperature and sonicated for 2 h.</w:t>
      </w:r>
      <w:r w:rsidRPr="00AF4B02">
        <w:rPr>
          <w:color w:val="000000" w:themeColor="text1"/>
          <w:sz w:val="22"/>
          <w:szCs w:val="22"/>
          <w14:ligatures w14:val="none"/>
        </w:rPr>
        <w:t xml:space="preserve"> </w:t>
      </w:r>
      <w:r w:rsidRPr="00AF4B02">
        <w:rPr>
          <w:rFonts w:ascii="Times New Roman" w:hAnsi="Times New Roman"/>
          <w:color w:val="000000" w:themeColor="text1"/>
          <w:sz w:val="22"/>
          <w:szCs w:val="22"/>
          <w14:ligatures w14:val="none"/>
        </w:rPr>
        <w:t xml:space="preserve">Subsequently, </w:t>
      </w:r>
      <w:r w:rsidRPr="00AF4B02">
        <w:rPr>
          <w:rFonts w:ascii="Times New Roman" w:eastAsia="等线" w:hAnsi="Times New Roman"/>
          <w:color w:val="000000" w:themeColor="text1"/>
          <w:sz w:val="22"/>
          <w:szCs w:val="22"/>
          <w14:ligatures w14:val="none"/>
        </w:rPr>
        <w:t>Ethylenediamine was used as</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a cross-linker to enhance the stability of the</w:t>
      </w:r>
      <w:r w:rsidR="00621E6E" w:rsidRPr="00AF4B02">
        <w:rPr>
          <w:color w:val="000000" w:themeColor="text1"/>
          <w:sz w:val="22"/>
          <w:szCs w:val="22"/>
        </w:rPr>
        <w:t xml:space="preserve"> </w:t>
      </w:r>
      <w:r w:rsidR="00621E6E" w:rsidRPr="00AF4B02">
        <w:rPr>
          <w:rFonts w:ascii="Times New Roman" w:eastAsia="等线" w:hAnsi="Times New Roman"/>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By</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using a vacuum-assisted filtration method,</w:t>
      </w:r>
      <w:r w:rsidRPr="00AF4B02">
        <w:rPr>
          <w:rFonts w:ascii="等线" w:eastAsia="等线" w:hAnsi="等线"/>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 xml:space="preserve">after completion, the </w:t>
      </w:r>
      <w:r w:rsidR="00621E6E" w:rsidRPr="00AF4B02">
        <w:rPr>
          <w:rFonts w:ascii="Times New Roman" w:eastAsia="等线" w:hAnsi="Times New Roman"/>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xml:space="preserve"> catalytic membrane was dried </w:t>
      </w:r>
      <w:r w:rsidR="0055660D" w:rsidRPr="00AF4B02">
        <w:rPr>
          <w:rFonts w:ascii="Times New Roman" w:eastAsia="等线" w:hAnsi="Times New Roman"/>
          <w:color w:val="000000" w:themeColor="text1"/>
          <w:sz w:val="22"/>
          <w:szCs w:val="22"/>
          <w14:ligatures w14:val="none"/>
        </w:rPr>
        <w:t>in</w:t>
      </w:r>
      <w:r w:rsidRPr="00AF4B02">
        <w:rPr>
          <w:rFonts w:ascii="Times New Roman" w:eastAsia="等线" w:hAnsi="Times New Roman"/>
          <w:color w:val="000000" w:themeColor="text1"/>
          <w:sz w:val="22"/>
          <w:szCs w:val="22"/>
          <w14:ligatures w14:val="none"/>
        </w:rPr>
        <w:t xml:space="preserve"> ambient atmosphere.</w:t>
      </w:r>
    </w:p>
    <w:p w14:paraId="70A91ABC" w14:textId="23F8195E" w:rsidR="00DC49D7" w:rsidRPr="00AF4B02" w:rsidRDefault="00FF08DC" w:rsidP="00FF08DC">
      <w:pPr>
        <w:spacing w:beforeLines="50" w:before="156" w:line="360" w:lineRule="auto"/>
        <w:rPr>
          <w:rFonts w:ascii="Times New Roman" w:hAnsi="Times New Roman"/>
          <w:b/>
          <w:color w:val="000000" w:themeColor="text1"/>
          <w:sz w:val="22"/>
          <w:szCs w:val="22"/>
        </w:rPr>
      </w:pPr>
      <w:r w:rsidRPr="00AF4B02">
        <w:rPr>
          <w:rFonts w:ascii="Times New Roman" w:hAnsi="Times New Roman" w:hint="eastAsia"/>
          <w:b/>
          <w:bCs/>
          <w:color w:val="000000" w:themeColor="text1"/>
          <w:sz w:val="22"/>
          <w:szCs w:val="22"/>
        </w:rPr>
        <w:t>1.</w:t>
      </w:r>
      <w:r w:rsidR="00D720A9" w:rsidRPr="00AF4B02">
        <w:rPr>
          <w:rFonts w:ascii="Times New Roman" w:hAnsi="Times New Roman" w:hint="eastAsia"/>
          <w:b/>
          <w:bCs/>
          <w:color w:val="000000" w:themeColor="text1"/>
          <w:sz w:val="22"/>
          <w:szCs w:val="22"/>
        </w:rPr>
        <w:t>6</w:t>
      </w:r>
      <w:r w:rsidR="00DC49D7" w:rsidRPr="00AF4B02">
        <w:rPr>
          <w:rFonts w:ascii="Times New Roman" w:hAnsi="Times New Roman" w:hint="eastAsia"/>
          <w:b/>
          <w:bCs/>
          <w:color w:val="000000" w:themeColor="text1"/>
          <w:sz w:val="22"/>
          <w:szCs w:val="22"/>
        </w:rPr>
        <w:t xml:space="preserve">. </w:t>
      </w:r>
      <w:r w:rsidR="00621E6E" w:rsidRPr="00AF4B02">
        <w:rPr>
          <w:rFonts w:ascii="Times New Roman" w:hAnsi="Times New Roman"/>
          <w:b/>
          <w:bCs/>
          <w:color w:val="000000" w:themeColor="text1"/>
          <w:sz w:val="22"/>
          <w:szCs w:val="22"/>
        </w:rPr>
        <w:t xml:space="preserve">FeCu-NP-C </w:t>
      </w:r>
      <w:r w:rsidR="00621E6E" w:rsidRPr="00AF4B02">
        <w:rPr>
          <w:rFonts w:ascii="Times New Roman" w:hAnsi="Times New Roman" w:hint="eastAsia"/>
          <w:b/>
          <w:color w:val="000000" w:themeColor="text1"/>
          <w:sz w:val="22"/>
          <w:szCs w:val="22"/>
        </w:rPr>
        <w:t>m</w:t>
      </w:r>
      <w:r w:rsidR="00DC49D7" w:rsidRPr="00AF4B02">
        <w:rPr>
          <w:rFonts w:ascii="Times New Roman" w:hAnsi="Times New Roman"/>
          <w:b/>
          <w:color w:val="000000" w:themeColor="text1"/>
          <w:sz w:val="22"/>
          <w:szCs w:val="22"/>
        </w:rPr>
        <w:t xml:space="preserve">embrane </w:t>
      </w:r>
      <w:r w:rsidR="003270E0" w:rsidRPr="00AF4B02">
        <w:rPr>
          <w:rFonts w:ascii="Times New Roman" w:hAnsi="Times New Roman" w:hint="eastAsia"/>
          <w:b/>
          <w:color w:val="000000" w:themeColor="text1"/>
          <w:sz w:val="22"/>
          <w:szCs w:val="22"/>
        </w:rPr>
        <w:t>a</w:t>
      </w:r>
      <w:r w:rsidR="00DC49D7" w:rsidRPr="00AF4B02">
        <w:rPr>
          <w:rFonts w:ascii="Times New Roman" w:hAnsi="Times New Roman"/>
          <w:b/>
          <w:color w:val="000000" w:themeColor="text1"/>
          <w:sz w:val="22"/>
          <w:szCs w:val="22"/>
        </w:rPr>
        <w:t xml:space="preserve">ctivity </w:t>
      </w:r>
      <w:r w:rsidR="003270E0" w:rsidRPr="00AF4B02">
        <w:rPr>
          <w:rFonts w:ascii="Times New Roman" w:hAnsi="Times New Roman" w:hint="eastAsia"/>
          <w:b/>
          <w:color w:val="000000" w:themeColor="text1"/>
          <w:sz w:val="22"/>
          <w:szCs w:val="22"/>
        </w:rPr>
        <w:t>e</w:t>
      </w:r>
      <w:r w:rsidR="00DC49D7" w:rsidRPr="00AF4B02">
        <w:rPr>
          <w:rFonts w:ascii="Times New Roman" w:hAnsi="Times New Roman"/>
          <w:b/>
          <w:color w:val="000000" w:themeColor="text1"/>
          <w:sz w:val="22"/>
          <w:szCs w:val="22"/>
        </w:rPr>
        <w:t>valuation</w:t>
      </w:r>
    </w:p>
    <w:p w14:paraId="1A53E95C" w14:textId="582EB19A" w:rsidR="00621E6E" w:rsidRPr="00AF4B02" w:rsidRDefault="00DC49D7" w:rsidP="00FF08DC">
      <w:pPr>
        <w:spacing w:line="360" w:lineRule="auto"/>
        <w:ind w:firstLineChars="200" w:firstLine="440"/>
        <w:rPr>
          <w:rFonts w:ascii="Times New Roman" w:hAnsi="Times New Roman"/>
          <w:color w:val="000000" w:themeColor="text1"/>
          <w:sz w:val="22"/>
          <w:szCs w:val="22"/>
          <w:lang w:val="de-DE"/>
        </w:rPr>
      </w:pPr>
      <w:r w:rsidRPr="00AF4B02">
        <w:rPr>
          <w:rFonts w:ascii="Times New Roman" w:hAnsi="Times New Roman"/>
          <w:color w:val="000000" w:themeColor="text1"/>
          <w:sz w:val="22"/>
          <w:szCs w:val="22"/>
          <w:lang w:val="de-DE"/>
        </w:rPr>
        <w:t xml:space="preserve">To better observe, </w:t>
      </w:r>
      <w:r w:rsidRPr="00AF4B02">
        <w:rPr>
          <w:rFonts w:ascii="Times New Roman" w:hAnsi="Times New Roman" w:hint="eastAsia"/>
          <w:color w:val="000000" w:themeColor="text1"/>
          <w:sz w:val="22"/>
          <w:szCs w:val="22"/>
          <w:lang w:val="de-DE"/>
        </w:rPr>
        <w:t>CIP</w:t>
      </w:r>
      <w:r w:rsidRPr="00AF4B02">
        <w:rPr>
          <w:rFonts w:ascii="Times New Roman" w:hAnsi="Times New Roman"/>
          <w:color w:val="000000" w:themeColor="text1"/>
          <w:sz w:val="22"/>
          <w:szCs w:val="22"/>
          <w:lang w:val="de-DE"/>
        </w:rPr>
        <w:t xml:space="preserve"> was chosen as the target pollutant to study the catalytic performance of </w:t>
      </w:r>
      <w:r w:rsidR="0055660D" w:rsidRPr="00AF4B02">
        <w:rPr>
          <w:rFonts w:ascii="Times New Roman" w:hAnsi="Times New Roman"/>
          <w:color w:val="000000" w:themeColor="text1"/>
          <w:sz w:val="22"/>
          <w:szCs w:val="22"/>
          <w:lang w:val="de-DE"/>
        </w:rPr>
        <w:t xml:space="preserve">the </w:t>
      </w:r>
      <w:r w:rsidRPr="00AF4B02">
        <w:rPr>
          <w:rFonts w:ascii="Times New Roman" w:hAnsi="Times New Roman"/>
          <w:color w:val="000000" w:themeColor="text1"/>
          <w:sz w:val="22"/>
          <w:szCs w:val="22"/>
          <w:lang w:val="de-DE"/>
        </w:rPr>
        <w:t>Fe</w:t>
      </w:r>
      <w:r w:rsidR="003270E0" w:rsidRPr="00AF4B02">
        <w:rPr>
          <w:rFonts w:ascii="Times New Roman" w:hAnsi="Times New Roman" w:hint="eastAsia"/>
          <w:color w:val="000000" w:themeColor="text1"/>
          <w:sz w:val="22"/>
          <w:szCs w:val="22"/>
          <w:lang w:val="de-DE"/>
        </w:rPr>
        <w:t>Cu</w:t>
      </w:r>
      <w:r w:rsidRPr="00AF4B02">
        <w:rPr>
          <w:rFonts w:ascii="Times New Roman" w:hAnsi="Times New Roman"/>
          <w:color w:val="000000" w:themeColor="text1"/>
          <w:sz w:val="22"/>
          <w:szCs w:val="22"/>
          <w:lang w:val="de-DE"/>
        </w:rPr>
        <w:t>-N</w:t>
      </w:r>
      <w:r w:rsidR="003270E0" w:rsidRPr="00AF4B02">
        <w:rPr>
          <w:rFonts w:ascii="Times New Roman" w:hAnsi="Times New Roman" w:hint="eastAsia"/>
          <w:color w:val="000000" w:themeColor="text1"/>
          <w:sz w:val="22"/>
          <w:szCs w:val="22"/>
          <w:lang w:val="de-DE"/>
        </w:rPr>
        <w:t>P</w:t>
      </w:r>
      <w:r w:rsidRPr="00AF4B02">
        <w:rPr>
          <w:rFonts w:ascii="Times New Roman" w:hAnsi="Times New Roman"/>
          <w:color w:val="000000" w:themeColor="text1"/>
          <w:sz w:val="22"/>
          <w:szCs w:val="22"/>
          <w:lang w:val="de-DE"/>
        </w:rPr>
        <w:t>-</w:t>
      </w:r>
      <w:r w:rsidR="003270E0" w:rsidRPr="00AF4B02">
        <w:rPr>
          <w:rFonts w:ascii="Times New Roman" w:hAnsi="Times New Roman" w:hint="eastAsia"/>
          <w:color w:val="000000" w:themeColor="text1"/>
          <w:sz w:val="22"/>
          <w:szCs w:val="22"/>
          <w:lang w:val="de-DE"/>
        </w:rPr>
        <w:t>C</w:t>
      </w:r>
      <w:r w:rsidRPr="00AF4B02">
        <w:rPr>
          <w:rFonts w:ascii="Times New Roman" w:hAnsi="Times New Roman"/>
          <w:color w:val="000000" w:themeColor="text1"/>
          <w:sz w:val="22"/>
          <w:szCs w:val="22"/>
          <w:lang w:val="de-DE"/>
        </w:rPr>
        <w:t xml:space="preserve"> membrane/PMS system. A continuous monitoring of </w:t>
      </w:r>
      <w:r w:rsidR="00621E6E" w:rsidRPr="00AF4B02">
        <w:rPr>
          <w:rFonts w:ascii="Times New Roman" w:hAnsi="Times New Roman" w:hint="eastAsia"/>
          <w:color w:val="000000" w:themeColor="text1"/>
          <w:sz w:val="22"/>
          <w:szCs w:val="22"/>
          <w:lang w:val="de-DE"/>
        </w:rPr>
        <w:t xml:space="preserve">100 L </w:t>
      </w:r>
      <w:r w:rsidR="003270E0" w:rsidRPr="00AF4B02">
        <w:rPr>
          <w:rFonts w:ascii="Times New Roman" w:hAnsi="Times New Roman" w:hint="eastAsia"/>
          <w:color w:val="000000" w:themeColor="text1"/>
          <w:sz w:val="22"/>
          <w:szCs w:val="22"/>
          <w:lang w:val="de-DE"/>
        </w:rPr>
        <w:t>CIP</w:t>
      </w:r>
      <w:r w:rsidRPr="00AF4B02">
        <w:rPr>
          <w:rFonts w:ascii="Times New Roman" w:hAnsi="Times New Roman"/>
          <w:color w:val="000000" w:themeColor="text1"/>
          <w:sz w:val="22"/>
          <w:szCs w:val="22"/>
          <w:lang w:val="de-DE"/>
        </w:rPr>
        <w:t xml:space="preserve"> degradation was conducted. The continuously cyclic tests were carried out in 2</w:t>
      </w:r>
      <w:r w:rsidR="005C7E87" w:rsidRPr="00AF4B02">
        <w:rPr>
          <w:rFonts w:ascii="Times New Roman" w:hAnsi="Times New Roman" w:hint="eastAsia"/>
          <w:color w:val="000000" w:themeColor="text1"/>
          <w:sz w:val="22"/>
          <w:szCs w:val="22"/>
          <w:lang w:val="de-DE"/>
        </w:rPr>
        <w:t>5</w:t>
      </w:r>
      <w:r w:rsidRPr="00AF4B02">
        <w:rPr>
          <w:rFonts w:ascii="Times New Roman" w:hAnsi="Times New Roman"/>
          <w:color w:val="000000" w:themeColor="text1"/>
          <w:sz w:val="22"/>
          <w:szCs w:val="22"/>
          <w:lang w:val="de-DE"/>
        </w:rPr>
        <w:t xml:space="preserve">0 mL of solution containing </w:t>
      </w:r>
      <w:r w:rsidR="00621E6E" w:rsidRPr="00AF4B02">
        <w:rPr>
          <w:rFonts w:ascii="Times New Roman" w:hAnsi="Times New Roman" w:hint="eastAsia"/>
          <w:color w:val="000000" w:themeColor="text1"/>
          <w:sz w:val="22"/>
          <w:szCs w:val="22"/>
          <w:lang w:val="de-DE"/>
        </w:rPr>
        <w:t>1</w:t>
      </w:r>
      <w:r w:rsidRPr="00AF4B02">
        <w:rPr>
          <w:rFonts w:ascii="Times New Roman" w:hAnsi="Times New Roman"/>
          <w:color w:val="000000" w:themeColor="text1"/>
          <w:sz w:val="22"/>
          <w:szCs w:val="22"/>
          <w:lang w:val="de-DE"/>
        </w:rPr>
        <w:t>0 mg L</w:t>
      </w:r>
      <w:r w:rsidRPr="00AF4B02">
        <w:rPr>
          <w:rFonts w:ascii="Times New Roman" w:hAnsi="Times New Roman"/>
          <w:color w:val="000000" w:themeColor="text1"/>
          <w:sz w:val="22"/>
          <w:szCs w:val="22"/>
          <w:vertAlign w:val="superscript"/>
          <w:lang w:val="de-DE"/>
        </w:rPr>
        <w:t>-1</w:t>
      </w:r>
      <w:r w:rsidRPr="00AF4B02">
        <w:rPr>
          <w:rFonts w:ascii="Times New Roman" w:hAnsi="Times New Roman"/>
          <w:color w:val="000000" w:themeColor="text1"/>
          <w:sz w:val="22"/>
          <w:szCs w:val="22"/>
          <w:lang w:val="de-DE"/>
        </w:rPr>
        <w:t xml:space="preserve"> of </w:t>
      </w:r>
      <w:r w:rsidR="00621E6E" w:rsidRPr="00AF4B02">
        <w:rPr>
          <w:rFonts w:ascii="Times New Roman" w:hAnsi="Times New Roman" w:hint="eastAsia"/>
          <w:color w:val="000000" w:themeColor="text1"/>
          <w:sz w:val="22"/>
          <w:szCs w:val="22"/>
          <w:lang w:val="de-DE"/>
        </w:rPr>
        <w:t>CIP</w:t>
      </w:r>
      <w:r w:rsidRPr="00AF4B02">
        <w:rPr>
          <w:rFonts w:ascii="Times New Roman" w:hAnsi="Times New Roman"/>
          <w:color w:val="000000" w:themeColor="text1"/>
          <w:sz w:val="22"/>
          <w:szCs w:val="22"/>
          <w:lang w:val="de-DE"/>
        </w:rPr>
        <w:t xml:space="preserve"> and 0.</w:t>
      </w:r>
      <w:r w:rsidR="00621E6E" w:rsidRPr="00AF4B02">
        <w:rPr>
          <w:rFonts w:ascii="Times New Roman" w:hAnsi="Times New Roman" w:hint="eastAsia"/>
          <w:color w:val="000000" w:themeColor="text1"/>
          <w:sz w:val="22"/>
          <w:szCs w:val="22"/>
          <w:lang w:val="de-DE"/>
        </w:rPr>
        <w:t>1</w:t>
      </w:r>
      <w:r w:rsidRPr="00AF4B02">
        <w:rPr>
          <w:rFonts w:ascii="Times New Roman" w:hAnsi="Times New Roman"/>
          <w:color w:val="000000" w:themeColor="text1"/>
          <w:sz w:val="22"/>
          <w:szCs w:val="22"/>
          <w:lang w:val="de-DE"/>
        </w:rPr>
        <w:t xml:space="preserve"> mM PMS. The mixed solution continues to flow into the membrane filtration reactor with a flow rate of </w:t>
      </w:r>
      <w:r w:rsidR="004F042A" w:rsidRPr="00AF4B02">
        <w:rPr>
          <w:rFonts w:ascii="Times New Roman" w:hAnsi="Times New Roman" w:hint="eastAsia"/>
          <w:color w:val="000000" w:themeColor="text1"/>
          <w:sz w:val="22"/>
          <w:szCs w:val="22"/>
          <w:lang w:val="de-DE"/>
        </w:rPr>
        <w:t>9</w:t>
      </w:r>
      <w:r w:rsidRPr="00AF4B02">
        <w:rPr>
          <w:rFonts w:ascii="Times New Roman" w:hAnsi="Times New Roman"/>
          <w:color w:val="000000" w:themeColor="text1"/>
          <w:sz w:val="22"/>
          <w:szCs w:val="22"/>
          <w:lang w:val="de-DE"/>
        </w:rPr>
        <w:t>0 mL min</w:t>
      </w:r>
      <w:r w:rsidRPr="00AF4B02">
        <w:rPr>
          <w:rFonts w:ascii="Times New Roman" w:hAnsi="Times New Roman"/>
          <w:color w:val="000000" w:themeColor="text1"/>
          <w:sz w:val="22"/>
          <w:szCs w:val="22"/>
          <w:vertAlign w:val="superscript"/>
          <w:lang w:val="de-DE"/>
        </w:rPr>
        <w:t>-1</w:t>
      </w:r>
      <w:r w:rsidRPr="00AF4B02">
        <w:rPr>
          <w:rFonts w:ascii="Times New Roman" w:hAnsi="Times New Roman"/>
          <w:color w:val="000000" w:themeColor="text1"/>
          <w:sz w:val="22"/>
          <w:szCs w:val="22"/>
          <w:lang w:val="de-DE"/>
        </w:rPr>
        <w:t xml:space="preserve">. </w:t>
      </w:r>
      <w:bookmarkStart w:id="16" w:name="OLE_LINK82"/>
      <w:r w:rsidRPr="00AF4B02">
        <w:rPr>
          <w:rFonts w:ascii="Times New Roman" w:hAnsi="Times New Roman"/>
          <w:color w:val="000000" w:themeColor="text1"/>
          <w:sz w:val="22"/>
          <w:szCs w:val="22"/>
          <w:lang w:val="de-DE"/>
        </w:rPr>
        <w:t>At regular intervals</w:t>
      </w:r>
      <w:r w:rsidR="0022334A" w:rsidRPr="00AF4B02">
        <w:rPr>
          <w:rFonts w:ascii="Times New Roman" w:hAnsi="Times New Roman" w:hint="eastAsia"/>
          <w:color w:val="000000" w:themeColor="text1"/>
          <w:sz w:val="22"/>
          <w:szCs w:val="22"/>
          <w:lang w:val="de-DE"/>
        </w:rPr>
        <w:t xml:space="preserve"> </w:t>
      </w:r>
      <w:r w:rsidR="0055660D" w:rsidRPr="00AF4B02">
        <w:rPr>
          <w:rFonts w:ascii="Times New Roman" w:hAnsi="Times New Roman"/>
          <w:color w:val="000000" w:themeColor="text1"/>
          <w:sz w:val="22"/>
          <w:szCs w:val="22"/>
          <w:lang w:val="de-DE"/>
        </w:rPr>
        <w:t xml:space="preserve">of </w:t>
      </w:r>
      <w:r w:rsidR="0022334A" w:rsidRPr="00AF4B02">
        <w:rPr>
          <w:rFonts w:ascii="Times New Roman" w:hAnsi="Times New Roman" w:hint="eastAsia"/>
          <w:color w:val="000000" w:themeColor="text1"/>
          <w:sz w:val="22"/>
          <w:szCs w:val="22"/>
          <w:lang w:val="de-DE"/>
        </w:rPr>
        <w:t xml:space="preserve">30 </w:t>
      </w:r>
      <w:r w:rsidR="004F042A" w:rsidRPr="00AF4B02">
        <w:rPr>
          <w:rFonts w:ascii="Times New Roman" w:hAnsi="Times New Roman" w:hint="eastAsia"/>
          <w:color w:val="000000" w:themeColor="text1"/>
          <w:sz w:val="22"/>
          <w:szCs w:val="22"/>
          <w:lang w:val="de-DE"/>
        </w:rPr>
        <w:t>min</w:t>
      </w:r>
      <w:r w:rsidRPr="00AF4B02">
        <w:rPr>
          <w:rFonts w:ascii="Times New Roman" w:hAnsi="Times New Roman"/>
          <w:color w:val="000000" w:themeColor="text1"/>
          <w:sz w:val="22"/>
          <w:szCs w:val="22"/>
          <w:lang w:val="de-DE"/>
        </w:rPr>
        <w:t xml:space="preserve">, about 1.0 mL </w:t>
      </w:r>
      <w:r w:rsidR="00817F04" w:rsidRPr="00AF4B02">
        <w:rPr>
          <w:rFonts w:ascii="Times New Roman" w:hAnsi="Times New Roman"/>
          <w:color w:val="000000" w:themeColor="text1"/>
          <w:sz w:val="22"/>
          <w:szCs w:val="22"/>
          <w:lang w:val="de-DE"/>
        </w:rPr>
        <w:t xml:space="preserve">of </w:t>
      </w:r>
      <w:r w:rsidRPr="00AF4B02">
        <w:rPr>
          <w:rFonts w:ascii="Times New Roman" w:hAnsi="Times New Roman"/>
          <w:color w:val="000000" w:themeColor="text1"/>
          <w:sz w:val="22"/>
          <w:szCs w:val="22"/>
          <w:lang w:val="de-DE"/>
        </w:rPr>
        <w:t>sample was extracted from the solution</w:t>
      </w:r>
      <w:r w:rsidR="0055660D" w:rsidRPr="00AF4B02">
        <w:rPr>
          <w:rFonts w:ascii="Times New Roman" w:hAnsi="Times New Roman"/>
          <w:color w:val="000000" w:themeColor="text1"/>
          <w:sz w:val="22"/>
          <w:szCs w:val="22"/>
          <w:lang w:val="de-DE"/>
        </w:rPr>
        <w:t>,</w:t>
      </w:r>
      <w:r w:rsidRPr="00AF4B02">
        <w:rPr>
          <w:rFonts w:ascii="Times New Roman" w:hAnsi="Times New Roman"/>
          <w:color w:val="000000" w:themeColor="text1"/>
          <w:sz w:val="22"/>
          <w:szCs w:val="22"/>
          <w:lang w:val="de-DE"/>
        </w:rPr>
        <w:t xml:space="preserve"> and the supernatant was obtained by centrifugation.</w:t>
      </w:r>
      <w:bookmarkEnd w:id="16"/>
      <w:r w:rsidRPr="00AF4B02">
        <w:rPr>
          <w:rFonts w:ascii="Times New Roman" w:hAnsi="Times New Roman"/>
          <w:color w:val="000000" w:themeColor="text1"/>
          <w:sz w:val="22"/>
          <w:szCs w:val="22"/>
          <w:lang w:val="de-DE"/>
        </w:rPr>
        <w:t xml:space="preserve"> </w:t>
      </w:r>
      <w:r w:rsidR="005C7E87" w:rsidRPr="00AF4B02">
        <w:rPr>
          <w:rFonts w:ascii="Times New Roman" w:hAnsi="Times New Roman" w:hint="eastAsia"/>
          <w:color w:val="000000" w:themeColor="text1"/>
          <w:sz w:val="22"/>
          <w:szCs w:val="22"/>
          <w:lang w:val="de-DE"/>
        </w:rPr>
        <w:t>LC</w:t>
      </w:r>
      <w:r w:rsidRPr="00AF4B02">
        <w:rPr>
          <w:rFonts w:ascii="Times New Roman" w:hAnsi="Times New Roman"/>
          <w:color w:val="000000" w:themeColor="text1"/>
          <w:sz w:val="22"/>
          <w:szCs w:val="22"/>
          <w:lang w:val="de-DE"/>
        </w:rPr>
        <w:t xml:space="preserve"> quantified the </w:t>
      </w:r>
      <w:bookmarkStart w:id="17" w:name="_Hlk192883695"/>
      <w:r w:rsidR="005C7E87" w:rsidRPr="00AF4B02">
        <w:rPr>
          <w:rFonts w:ascii="Times New Roman" w:hAnsi="Times New Roman" w:hint="eastAsia"/>
          <w:color w:val="000000" w:themeColor="text1"/>
          <w:sz w:val="22"/>
          <w:szCs w:val="22"/>
          <w:lang w:val="de-DE"/>
        </w:rPr>
        <w:t>CIP</w:t>
      </w:r>
      <w:r w:rsidRPr="00AF4B02">
        <w:rPr>
          <w:rFonts w:ascii="Times New Roman" w:hAnsi="Times New Roman"/>
          <w:color w:val="000000" w:themeColor="text1"/>
          <w:sz w:val="22"/>
          <w:szCs w:val="22"/>
          <w:lang w:val="de-DE"/>
        </w:rPr>
        <w:t xml:space="preserve"> </w:t>
      </w:r>
      <w:bookmarkEnd w:id="17"/>
      <w:r w:rsidRPr="00AF4B02">
        <w:rPr>
          <w:rFonts w:ascii="Times New Roman" w:hAnsi="Times New Roman"/>
          <w:color w:val="000000" w:themeColor="text1"/>
          <w:sz w:val="22"/>
          <w:szCs w:val="22"/>
          <w:lang w:val="de-DE"/>
        </w:rPr>
        <w:t>concentration. At each cyclic test, the degraded solution was replaced with 2</w:t>
      </w:r>
      <w:r w:rsidR="005C7E87" w:rsidRPr="00AF4B02">
        <w:rPr>
          <w:rFonts w:ascii="Times New Roman" w:hAnsi="Times New Roman" w:hint="eastAsia"/>
          <w:color w:val="000000" w:themeColor="text1"/>
          <w:sz w:val="22"/>
          <w:szCs w:val="22"/>
          <w:lang w:val="de-DE"/>
        </w:rPr>
        <w:t>50</w:t>
      </w:r>
      <w:r w:rsidRPr="00AF4B02">
        <w:rPr>
          <w:rFonts w:ascii="Times New Roman" w:hAnsi="Times New Roman"/>
          <w:color w:val="000000" w:themeColor="text1"/>
          <w:sz w:val="22"/>
          <w:szCs w:val="22"/>
          <w:lang w:val="de-DE"/>
        </w:rPr>
        <w:t xml:space="preserve"> mL of the new reaction solution, which still contained </w:t>
      </w:r>
      <w:r w:rsidR="005C7E87" w:rsidRPr="00AF4B02">
        <w:rPr>
          <w:rFonts w:ascii="Times New Roman" w:hAnsi="Times New Roman" w:hint="eastAsia"/>
          <w:color w:val="000000" w:themeColor="text1"/>
          <w:sz w:val="22"/>
          <w:szCs w:val="22"/>
          <w:lang w:val="de-DE"/>
        </w:rPr>
        <w:t>10</w:t>
      </w:r>
      <w:r w:rsidRPr="00AF4B02">
        <w:rPr>
          <w:rFonts w:ascii="Times New Roman" w:hAnsi="Times New Roman"/>
          <w:color w:val="000000" w:themeColor="text1"/>
          <w:sz w:val="22"/>
          <w:szCs w:val="22"/>
          <w:lang w:val="de-DE"/>
        </w:rPr>
        <w:t xml:space="preserve"> mg L</w:t>
      </w:r>
      <w:r w:rsidRPr="00AF4B02">
        <w:rPr>
          <w:rFonts w:ascii="Times New Roman" w:hAnsi="Times New Roman"/>
          <w:color w:val="000000" w:themeColor="text1"/>
          <w:sz w:val="22"/>
          <w:szCs w:val="22"/>
          <w:vertAlign w:val="superscript"/>
          <w:lang w:val="de-DE"/>
        </w:rPr>
        <w:t>-1</w:t>
      </w:r>
      <w:r w:rsidRPr="00AF4B02">
        <w:rPr>
          <w:rFonts w:ascii="Times New Roman" w:hAnsi="Times New Roman"/>
          <w:color w:val="000000" w:themeColor="text1"/>
          <w:sz w:val="22"/>
          <w:szCs w:val="22"/>
          <w:lang w:val="de-DE"/>
        </w:rPr>
        <w:t xml:space="preserve"> of </w:t>
      </w:r>
      <w:r w:rsidR="005C7E87" w:rsidRPr="00AF4B02">
        <w:rPr>
          <w:rFonts w:ascii="Times New Roman" w:hAnsi="Times New Roman" w:hint="eastAsia"/>
          <w:color w:val="000000" w:themeColor="text1"/>
          <w:sz w:val="22"/>
          <w:szCs w:val="22"/>
          <w:lang w:val="de-DE"/>
        </w:rPr>
        <w:t>CIP</w:t>
      </w:r>
      <w:r w:rsidRPr="00AF4B02">
        <w:rPr>
          <w:rFonts w:ascii="Times New Roman" w:hAnsi="Times New Roman"/>
          <w:color w:val="000000" w:themeColor="text1"/>
          <w:sz w:val="22"/>
          <w:szCs w:val="22"/>
          <w:lang w:val="de-DE"/>
        </w:rPr>
        <w:t xml:space="preserve"> and 0.</w:t>
      </w:r>
      <w:r w:rsidR="005C7E87" w:rsidRPr="00AF4B02">
        <w:rPr>
          <w:rFonts w:ascii="Times New Roman" w:hAnsi="Times New Roman" w:hint="eastAsia"/>
          <w:color w:val="000000" w:themeColor="text1"/>
          <w:sz w:val="22"/>
          <w:szCs w:val="22"/>
          <w:lang w:val="de-DE"/>
        </w:rPr>
        <w:t>1</w:t>
      </w:r>
      <w:r w:rsidRPr="00AF4B02">
        <w:rPr>
          <w:rFonts w:ascii="Times New Roman" w:hAnsi="Times New Roman"/>
          <w:color w:val="000000" w:themeColor="text1"/>
          <w:sz w:val="22"/>
          <w:szCs w:val="22"/>
          <w:lang w:val="de-DE"/>
        </w:rPr>
        <w:t xml:space="preserve"> mM PMS, but no additional catalysts were added. The catalytic oxidation process was then performed using the same procedure described above.</w:t>
      </w:r>
    </w:p>
    <w:p w14:paraId="5F90D441" w14:textId="010702FC" w:rsidR="00A55978" w:rsidRPr="00AF4B02" w:rsidRDefault="00FF08DC" w:rsidP="00FF08DC">
      <w:pPr>
        <w:spacing w:beforeLines="50" w:before="156" w:line="360" w:lineRule="auto"/>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w:t>
      </w:r>
      <w:r w:rsidR="00D720A9" w:rsidRPr="00AF4B02">
        <w:rPr>
          <w:rFonts w:ascii="Times New Roman" w:hAnsi="Times New Roman" w:hint="eastAsia"/>
          <w:b/>
          <w:bCs/>
          <w:color w:val="000000" w:themeColor="text1"/>
          <w:sz w:val="22"/>
          <w:szCs w:val="22"/>
        </w:rPr>
        <w:t>7</w:t>
      </w:r>
      <w:r w:rsidR="00621E6E" w:rsidRPr="00AF4B02">
        <w:rPr>
          <w:rFonts w:ascii="Times New Roman" w:hAnsi="Times New Roman" w:hint="eastAsia"/>
          <w:b/>
          <w:bCs/>
          <w:color w:val="000000" w:themeColor="text1"/>
          <w:sz w:val="22"/>
          <w:szCs w:val="22"/>
        </w:rPr>
        <w:t>.</w:t>
      </w:r>
      <w:r w:rsidR="0087731C" w:rsidRPr="00AF4B02">
        <w:rPr>
          <w:rFonts w:ascii="Times New Roman" w:hAnsi="Times New Roman" w:hint="eastAsia"/>
          <w:b/>
          <w:bCs/>
          <w:color w:val="000000" w:themeColor="text1"/>
          <w:sz w:val="22"/>
          <w:szCs w:val="22"/>
        </w:rPr>
        <w:t xml:space="preserve"> </w:t>
      </w:r>
      <w:r w:rsidR="0087731C" w:rsidRPr="00AF4B02">
        <w:rPr>
          <w:rFonts w:ascii="Times New Roman" w:hAnsi="Times New Roman"/>
          <w:b/>
          <w:bCs/>
          <w:color w:val="000000" w:themeColor="text1"/>
          <w:sz w:val="22"/>
          <w:szCs w:val="22"/>
        </w:rPr>
        <w:t>Method for detecting PMS concentration</w:t>
      </w:r>
    </w:p>
    <w:p w14:paraId="61B6532F" w14:textId="5EC0B531" w:rsidR="00B70A76" w:rsidRPr="00AF4B02" w:rsidRDefault="0087731C" w:rsidP="00282563">
      <w:pPr>
        <w:spacing w:line="360" w:lineRule="auto"/>
        <w:ind w:firstLine="420"/>
        <w:rPr>
          <w:rFonts w:ascii="Times New Roman" w:eastAsia="AdvGulliv-R" w:hAnsi="Times New Roman"/>
          <w:color w:val="000000" w:themeColor="text1"/>
          <w:kern w:val="0"/>
          <w:sz w:val="22"/>
          <w:szCs w:val="22"/>
        </w:rPr>
      </w:pPr>
      <w:r w:rsidRPr="00AF4B02">
        <w:rPr>
          <w:rFonts w:ascii="Times New Roman" w:eastAsia="AdvGulliv-R" w:hAnsi="Times New Roman"/>
          <w:color w:val="000000" w:themeColor="text1"/>
          <w:kern w:val="0"/>
          <w:sz w:val="22"/>
          <w:szCs w:val="22"/>
        </w:rPr>
        <w:t xml:space="preserve">The concentration of PMS was also tested by </w:t>
      </w:r>
      <w:r w:rsidRPr="00AF4B02">
        <w:rPr>
          <w:rFonts w:ascii="Times New Roman" w:eastAsia="等线" w:hAnsi="Times New Roman"/>
          <w:color w:val="000000" w:themeColor="text1"/>
          <w:sz w:val="22"/>
          <w:szCs w:val="22"/>
        </w:rPr>
        <w:t>the low-concentration iodide method</w:t>
      </w:r>
      <w:r w:rsidRPr="00AF4B02">
        <w:rPr>
          <w:rFonts w:ascii="Times New Roman" w:eastAsia="AdvGulliv-R" w:hAnsi="Times New Roman"/>
          <w:color w:val="000000" w:themeColor="text1"/>
          <w:kern w:val="0"/>
          <w:sz w:val="22"/>
          <w:szCs w:val="22"/>
        </w:rPr>
        <w:t>: (</w:t>
      </w:r>
      <w:proofErr w:type="spellStart"/>
      <w:r w:rsidRPr="00AF4B02">
        <w:rPr>
          <w:rFonts w:ascii="Times New Roman" w:eastAsia="AdvGulliv-R" w:hAnsi="Times New Roman"/>
          <w:color w:val="000000" w:themeColor="text1"/>
          <w:kern w:val="0"/>
          <w:sz w:val="22"/>
          <w:szCs w:val="22"/>
        </w:rPr>
        <w:t>i</w:t>
      </w:r>
      <w:proofErr w:type="spellEnd"/>
      <w:r w:rsidRPr="00AF4B02">
        <w:rPr>
          <w:rFonts w:ascii="Times New Roman" w:eastAsia="AdvGulliv-R" w:hAnsi="Times New Roman"/>
          <w:color w:val="000000" w:themeColor="text1"/>
          <w:kern w:val="0"/>
          <w:sz w:val="22"/>
          <w:szCs w:val="22"/>
        </w:rPr>
        <w:t xml:space="preserve">) preparation of </w:t>
      </w:r>
      <w:r w:rsidRPr="00AF4B02">
        <w:rPr>
          <w:rFonts w:ascii="Times New Roman" w:eastAsia="等线" w:hAnsi="Times New Roman"/>
          <w:color w:val="000000" w:themeColor="text1"/>
          <w:sz w:val="22"/>
          <w:szCs w:val="22"/>
        </w:rPr>
        <w:t>10 mM KI stock solution</w:t>
      </w:r>
      <w:r w:rsidRPr="00AF4B02">
        <w:rPr>
          <w:rFonts w:ascii="Times New Roman" w:eastAsia="AdvGulliv-R" w:hAnsi="Times New Roman"/>
          <w:color w:val="000000" w:themeColor="text1"/>
          <w:kern w:val="0"/>
          <w:sz w:val="22"/>
          <w:szCs w:val="22"/>
        </w:rPr>
        <w:t xml:space="preserve">: 0.04 g sodium bicarbonate and 0.166 g potassium </w:t>
      </w:r>
      <w:r w:rsidRPr="00AF4B02">
        <w:rPr>
          <w:rFonts w:ascii="Times New Roman" w:eastAsia="AdvGulliv-R" w:hAnsi="Times New Roman"/>
          <w:color w:val="000000" w:themeColor="text1"/>
          <w:kern w:val="0"/>
          <w:sz w:val="22"/>
          <w:szCs w:val="22"/>
        </w:rPr>
        <w:lastRenderedPageBreak/>
        <w:t>iodide were mixed in 100 mL ultrapure water; (ii) sampling: samples (1.0 mL) were withdrawn and then filtrated by the</w:t>
      </w:r>
      <w:r w:rsidRPr="00AF4B02">
        <w:rPr>
          <w:rFonts w:ascii="Times New Roman" w:eastAsia="等线" w:hAnsi="Times New Roman"/>
          <w:color w:val="000000" w:themeColor="text1"/>
          <w:sz w:val="22"/>
          <w:szCs w:val="22"/>
        </w:rPr>
        <w:t xml:space="preserve"> polytetrafluoroethylene microfiltration membrane (0.22 </w:t>
      </w:r>
      <w:proofErr w:type="spellStart"/>
      <w:r w:rsidRPr="00AF4B02">
        <w:rPr>
          <w:rFonts w:ascii="Times New Roman" w:eastAsia="等线" w:hAnsi="Times New Roman"/>
          <w:color w:val="000000" w:themeColor="text1"/>
          <w:sz w:val="22"/>
          <w:szCs w:val="22"/>
        </w:rPr>
        <w:t>μm</w:t>
      </w:r>
      <w:proofErr w:type="spellEnd"/>
      <w:r w:rsidRPr="00AF4B02">
        <w:rPr>
          <w:rFonts w:ascii="Times New Roman" w:eastAsia="等线" w:hAnsi="Times New Roman"/>
          <w:color w:val="000000" w:themeColor="text1"/>
          <w:sz w:val="22"/>
          <w:szCs w:val="22"/>
        </w:rPr>
        <w:t>); (iii) chromogenic reaction:</w:t>
      </w:r>
      <w:r w:rsidRPr="00AF4B02">
        <w:rPr>
          <w:rFonts w:ascii="Times New Roman" w:eastAsia="等线" w:hAnsi="Times New Roman" w:hint="eastAsia"/>
          <w:color w:val="000000" w:themeColor="text1"/>
          <w:sz w:val="22"/>
          <w:szCs w:val="22"/>
        </w:rPr>
        <w:t xml:space="preserve"> </w:t>
      </w:r>
      <w:r w:rsidRPr="00AF4B02">
        <w:rPr>
          <w:rFonts w:ascii="Times New Roman" w:eastAsia="AdvGulliv-R" w:hAnsi="Times New Roman"/>
          <w:color w:val="000000" w:themeColor="text1"/>
          <w:kern w:val="0"/>
          <w:sz w:val="22"/>
          <w:szCs w:val="22"/>
        </w:rPr>
        <w:t xml:space="preserve">0.1 mL filtered sample was mixed with 4.9 mL stock solution for 5 min; (iv) detection: the concentration of PMS was detected using a UV-vis spectrometer at the wavelength of 351 nm using a quartz cuvette. </w:t>
      </w:r>
      <w:bookmarkStart w:id="18" w:name="_Toc1007670631"/>
    </w:p>
    <w:p w14:paraId="3807ABEE" w14:textId="739CFE20" w:rsidR="00227118" w:rsidRPr="00AF4B02" w:rsidRDefault="00B70A76" w:rsidP="00282563">
      <w:pPr>
        <w:spacing w:beforeLines="50" w:before="156" w:line="360" w:lineRule="auto"/>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w:t>
      </w:r>
      <w:r w:rsidR="00227118" w:rsidRPr="00AF4B02">
        <w:rPr>
          <w:rFonts w:ascii="Times New Roman" w:hAnsi="Times New Roman"/>
          <w:b/>
          <w:bCs/>
          <w:color w:val="000000" w:themeColor="text1"/>
          <w:sz w:val="22"/>
          <w:szCs w:val="22"/>
        </w:rPr>
        <w:t>.</w:t>
      </w:r>
      <w:r w:rsidR="00D720A9" w:rsidRPr="00AF4B02">
        <w:rPr>
          <w:rFonts w:ascii="Times New Roman" w:hAnsi="Times New Roman" w:hint="eastAsia"/>
          <w:b/>
          <w:bCs/>
          <w:color w:val="000000" w:themeColor="text1"/>
          <w:sz w:val="22"/>
          <w:szCs w:val="22"/>
        </w:rPr>
        <w:t>8</w:t>
      </w:r>
      <w:r w:rsidR="00282563" w:rsidRPr="00AF4B02">
        <w:rPr>
          <w:rFonts w:ascii="Times New Roman" w:hAnsi="Times New Roman" w:hint="eastAsia"/>
          <w:b/>
          <w:bCs/>
          <w:color w:val="000000" w:themeColor="text1"/>
          <w:sz w:val="22"/>
          <w:szCs w:val="22"/>
        </w:rPr>
        <w:t>.</w:t>
      </w:r>
      <w:r w:rsidR="00227118" w:rsidRPr="00AF4B02">
        <w:rPr>
          <w:rFonts w:ascii="Times New Roman" w:hAnsi="Times New Roman"/>
          <w:b/>
          <w:bCs/>
          <w:color w:val="000000" w:themeColor="text1"/>
          <w:sz w:val="22"/>
          <w:szCs w:val="22"/>
        </w:rPr>
        <w:t xml:space="preserve"> Analysis of degradation kinetics</w:t>
      </w:r>
      <w:bookmarkEnd w:id="18"/>
    </w:p>
    <w:p w14:paraId="195BA4E0" w14:textId="37BBD826" w:rsidR="00227118" w:rsidRPr="00AF4B02" w:rsidRDefault="00227118" w:rsidP="00CB072B">
      <w:pPr>
        <w:spacing w:line="360" w:lineRule="auto"/>
        <w:ind w:firstLineChars="200" w:firstLine="440"/>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CIP</w:t>
      </w:r>
      <w:r w:rsidRPr="00AF4B02">
        <w:rPr>
          <w:rFonts w:ascii="Times New Roman" w:eastAsia="等线" w:hAnsi="Times New Roman"/>
          <w:color w:val="000000" w:themeColor="text1"/>
          <w:sz w:val="22"/>
          <w:szCs w:val="22"/>
          <w14:ligatures w14:val="none"/>
        </w:rPr>
        <w:t xml:space="preserve"> degradation by </w:t>
      </w:r>
      <w:r w:rsidR="0055660D" w:rsidRPr="00AF4B02">
        <w:rPr>
          <w:rFonts w:ascii="Times New Roman" w:eastAsia="等线" w:hAnsi="Times New Roman"/>
          <w:color w:val="000000" w:themeColor="text1"/>
          <w:sz w:val="22"/>
          <w:szCs w:val="22"/>
          <w14:ligatures w14:val="none"/>
        </w:rPr>
        <w:t xml:space="preserve">the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hint="eastAsia"/>
          <w:color w:val="000000" w:themeColor="text1"/>
          <w:sz w:val="22"/>
          <w:szCs w:val="22"/>
          <w14:ligatures w14:val="none"/>
        </w:rPr>
        <w:t>PMS</w:t>
      </w:r>
      <w:r w:rsidRPr="00AF4B02">
        <w:rPr>
          <w:rFonts w:ascii="Times New Roman" w:eastAsia="等线" w:hAnsi="Times New Roman"/>
          <w:color w:val="000000" w:themeColor="text1"/>
          <w:sz w:val="22"/>
          <w:szCs w:val="22"/>
          <w14:ligatures w14:val="none"/>
        </w:rPr>
        <w:t xml:space="preserve"> system could be described by the pseudo-first-order kinetic model. </w:t>
      </w:r>
      <w:r w:rsidR="00495353" w:rsidRPr="00AF4B02">
        <w:rPr>
          <w:rFonts w:ascii="Times New Roman" w:eastAsia="等线" w:hAnsi="Times New Roman" w:hint="eastAsia"/>
          <w:color w:val="000000" w:themeColor="text1"/>
          <w:sz w:val="22"/>
          <w:szCs w:val="22"/>
          <w14:ligatures w14:val="none"/>
        </w:rPr>
        <w:t>T</w:t>
      </w:r>
      <w:r w:rsidRPr="00AF4B02">
        <w:rPr>
          <w:rFonts w:ascii="Times New Roman" w:eastAsia="等线" w:hAnsi="Times New Roman"/>
          <w:color w:val="000000" w:themeColor="text1"/>
          <w:sz w:val="22"/>
          <w:szCs w:val="22"/>
          <w14:ligatures w14:val="none"/>
        </w:rPr>
        <w:t xml:space="preserve">o further understand the interdependencies between </w:t>
      </w:r>
      <w:r w:rsidRPr="00AF4B02">
        <w:rPr>
          <w:rFonts w:ascii="Times New Roman" w:eastAsia="等线" w:hAnsi="Times New Roman" w:hint="eastAsia"/>
          <w:color w:val="000000" w:themeColor="text1"/>
          <w:sz w:val="22"/>
          <w:szCs w:val="22"/>
          <w14:ligatures w14:val="none"/>
        </w:rPr>
        <w:t>CIP</w:t>
      </w:r>
      <w:r w:rsidRPr="00AF4B02">
        <w:rPr>
          <w:rFonts w:ascii="Times New Roman" w:eastAsia="等线" w:hAnsi="Times New Roman"/>
          <w:color w:val="000000" w:themeColor="text1"/>
          <w:sz w:val="22"/>
          <w:szCs w:val="22"/>
          <w14:ligatures w14:val="none"/>
        </w:rPr>
        <w:t xml:space="preserve"> degradation rate and dosages of </w:t>
      </w:r>
      <w:r w:rsidRPr="00AF4B02">
        <w:rPr>
          <w:rFonts w:ascii="Times New Roman" w:eastAsia="等线" w:hAnsi="Times New Roman" w:hint="eastAsia"/>
          <w:color w:val="000000" w:themeColor="text1"/>
          <w:sz w:val="22"/>
          <w:szCs w:val="22"/>
          <w14:ligatures w14:val="none"/>
        </w:rPr>
        <w:t xml:space="preserve">PMS </w:t>
      </w:r>
      <w:r w:rsidRPr="00AF4B02">
        <w:rPr>
          <w:rFonts w:ascii="Times New Roman" w:eastAsia="等线" w:hAnsi="Times New Roman"/>
          <w:color w:val="000000" w:themeColor="text1"/>
          <w:sz w:val="22"/>
          <w:szCs w:val="22"/>
          <w14:ligatures w14:val="none"/>
        </w:rPr>
        <w:t xml:space="preserve">and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xml:space="preserve"> catalysts, E</w:t>
      </w:r>
      <w:r w:rsidRPr="00AF4B02">
        <w:rPr>
          <w:rFonts w:ascii="Times New Roman" w:eastAsia="等线" w:hAnsi="Times New Roman" w:hint="eastAsia"/>
          <w:color w:val="000000" w:themeColor="text1"/>
          <w:sz w:val="22"/>
          <w:szCs w:val="22"/>
          <w14:ligatures w14:val="none"/>
        </w:rPr>
        <w:t>q</w:t>
      </w:r>
      <w:r w:rsidRPr="00AF4B02">
        <w:rPr>
          <w:rFonts w:ascii="Times New Roman" w:eastAsia="等线" w:hAnsi="Times New Roman"/>
          <w:color w:val="000000" w:themeColor="text1"/>
          <w:sz w:val="22"/>
          <w:szCs w:val="22"/>
          <w14:ligatures w14:val="none"/>
        </w:rPr>
        <w:t>. S1 and its logarithm form (Eq. S2) were developed</w:t>
      </w:r>
      <w:bookmarkStart w:id="19" w:name="_Hlk149676111"/>
      <w:r w:rsidRPr="00AF4B02">
        <w:rPr>
          <w:rFonts w:ascii="Times New Roman" w:eastAsia="等线" w:hAnsi="Times New Roman"/>
          <w:color w:val="000000" w:themeColor="text1"/>
          <w:sz w:val="22"/>
          <w:szCs w:val="22"/>
          <w14:ligatures w14:val="none"/>
        </w:rPr>
        <w:t xml:space="preserve">, where </w:t>
      </w:r>
      <w:r w:rsidRPr="00AF4B02">
        <w:rPr>
          <w:rFonts w:ascii="Times New Roman" w:eastAsia="等线" w:hAnsi="Times New Roman"/>
          <w:i/>
          <w:iCs/>
          <w:color w:val="000000" w:themeColor="text1"/>
          <w:sz w:val="22"/>
          <w:szCs w:val="22"/>
          <w14:ligatures w14:val="none"/>
        </w:rPr>
        <w:t>a</w:t>
      </w:r>
      <w:r w:rsidRPr="00AF4B02">
        <w:rPr>
          <w:rFonts w:ascii="Times New Roman" w:eastAsia="等线" w:hAnsi="Times New Roman"/>
          <w:color w:val="000000" w:themeColor="text1"/>
          <w:sz w:val="22"/>
          <w:szCs w:val="22"/>
          <w14:ligatures w14:val="none"/>
        </w:rPr>
        <w:t xml:space="preserve">, </w:t>
      </w:r>
      <w:r w:rsidRPr="00AF4B02">
        <w:rPr>
          <w:rFonts w:ascii="Times New Roman" w:eastAsia="等线" w:hAnsi="Times New Roman"/>
          <w:i/>
          <w:iCs/>
          <w:color w:val="000000" w:themeColor="text1"/>
          <w:sz w:val="22"/>
          <w:szCs w:val="22"/>
          <w14:ligatures w14:val="none"/>
        </w:rPr>
        <w:t>b</w:t>
      </w:r>
      <w:r w:rsidR="0055660D" w:rsidRPr="00AF4B02">
        <w:rPr>
          <w:rFonts w:ascii="Times New Roman" w:eastAsia="等线" w:hAnsi="Times New Roman"/>
          <w:i/>
          <w:iCs/>
          <w:color w:val="000000" w:themeColor="text1"/>
          <w:sz w:val="22"/>
          <w:szCs w:val="22"/>
          <w14:ligatures w14:val="none"/>
        </w:rPr>
        <w:t>,</w:t>
      </w:r>
      <w:r w:rsidRPr="00AF4B02">
        <w:rPr>
          <w:rFonts w:ascii="Times New Roman" w:eastAsia="等线" w:hAnsi="Times New Roman"/>
          <w:color w:val="000000" w:themeColor="text1"/>
          <w:sz w:val="22"/>
          <w:szCs w:val="22"/>
          <w14:ligatures w14:val="none"/>
        </w:rPr>
        <w:t xml:space="preserve"> and </w:t>
      </w:r>
      <w:r w:rsidRPr="00AF4B02">
        <w:rPr>
          <w:rFonts w:ascii="Times New Roman" w:eastAsia="等线" w:hAnsi="Times New Roman"/>
          <w:i/>
          <w:iCs/>
          <w:color w:val="000000" w:themeColor="text1"/>
          <w:sz w:val="22"/>
          <w:szCs w:val="22"/>
          <w14:ligatures w14:val="none"/>
        </w:rPr>
        <w:t>c</w:t>
      </w:r>
      <w:r w:rsidRPr="00AF4B02">
        <w:rPr>
          <w:rFonts w:ascii="Times New Roman" w:eastAsia="等线" w:hAnsi="Times New Roman"/>
          <w:color w:val="000000" w:themeColor="text1"/>
          <w:sz w:val="22"/>
          <w:szCs w:val="22"/>
          <w14:ligatures w14:val="none"/>
        </w:rPr>
        <w:t xml:space="preserve"> are the reaction orders of </w:t>
      </w:r>
      <w:r w:rsidRPr="00AF4B02">
        <w:rPr>
          <w:rFonts w:ascii="Times New Roman" w:eastAsia="等线" w:hAnsi="Times New Roman" w:hint="eastAsia"/>
          <w:color w:val="000000" w:themeColor="text1"/>
          <w:sz w:val="22"/>
          <w:szCs w:val="22"/>
          <w14:ligatures w14:val="none"/>
        </w:rPr>
        <w:t xml:space="preserve">PMS </w:t>
      </w:r>
      <w:r w:rsidRPr="00AF4B02">
        <w:rPr>
          <w:rFonts w:ascii="Times New Roman" w:eastAsia="等线" w:hAnsi="Times New Roman"/>
          <w:color w:val="000000" w:themeColor="text1"/>
          <w:sz w:val="22"/>
          <w:szCs w:val="22"/>
          <w14:ligatures w14:val="none"/>
        </w:rPr>
        <w:t xml:space="preserve">and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respectively</w:t>
      </w:r>
      <w:bookmarkEnd w:id="19"/>
      <w:r w:rsidRPr="00AF4B02">
        <w:rPr>
          <w:rFonts w:ascii="Times New Roman" w:eastAsia="等线" w:hAnsi="Times New Roman"/>
          <w:color w:val="000000" w:themeColor="text1"/>
          <w:sz w:val="22"/>
          <w:szCs w:val="22"/>
          <w14:ligatures w14:val="none"/>
        </w:rPr>
        <w:t xml:space="preserve">. Besides, </w:t>
      </w:r>
      <w:r w:rsidRPr="00AF4B02">
        <w:rPr>
          <w:rFonts w:ascii="Times New Roman" w:eastAsia="等线" w:hAnsi="Times New Roman"/>
          <w:i/>
          <w:iCs/>
          <w:color w:val="000000" w:themeColor="text1"/>
          <w:sz w:val="22"/>
          <w:szCs w:val="22"/>
          <w14:ligatures w14:val="none"/>
        </w:rPr>
        <w:t>K</w:t>
      </w:r>
      <w:r w:rsidRPr="00AF4B02">
        <w:rPr>
          <w:rFonts w:ascii="Times New Roman" w:eastAsia="等线" w:hAnsi="Times New Roman"/>
          <w:color w:val="000000" w:themeColor="text1"/>
          <w:sz w:val="22"/>
          <w:szCs w:val="22"/>
          <w14:ligatures w14:val="none"/>
        </w:rPr>
        <w:t xml:space="preserve"> is a constant of the total reaction rate for </w:t>
      </w:r>
      <w:r w:rsidRPr="00AF4B02">
        <w:rPr>
          <w:rFonts w:ascii="Times New Roman" w:eastAsia="等线" w:hAnsi="Times New Roman" w:hint="eastAsia"/>
          <w:color w:val="000000" w:themeColor="text1"/>
          <w:sz w:val="22"/>
          <w:szCs w:val="22"/>
          <w14:ligatures w14:val="none"/>
        </w:rPr>
        <w:t>CIP</w:t>
      </w:r>
      <w:r w:rsidRPr="00AF4B02">
        <w:rPr>
          <w:rFonts w:ascii="Times New Roman" w:eastAsia="等线" w:hAnsi="Times New Roman"/>
          <w:color w:val="000000" w:themeColor="text1"/>
          <w:sz w:val="22"/>
          <w:szCs w:val="22"/>
          <w14:ligatures w14:val="none"/>
        </w:rPr>
        <w:t xml:space="preserve"> degradation. Based on the pseudo-first-order reaction kinetic model, the initial dosages of </w:t>
      </w:r>
      <w:r w:rsidRPr="00AF4B02">
        <w:rPr>
          <w:rFonts w:ascii="Times New Roman" w:eastAsia="等线" w:hAnsi="Times New Roman" w:hint="eastAsia"/>
          <w:color w:val="000000" w:themeColor="text1"/>
          <w:sz w:val="22"/>
          <w:szCs w:val="22"/>
          <w14:ligatures w14:val="none"/>
        </w:rPr>
        <w:t xml:space="preserve">PMS </w:t>
      </w:r>
      <w:r w:rsidRPr="00AF4B02">
        <w:rPr>
          <w:rFonts w:ascii="Times New Roman" w:eastAsia="等线" w:hAnsi="Times New Roman"/>
          <w:color w:val="000000" w:themeColor="text1"/>
          <w:sz w:val="22"/>
          <w:szCs w:val="22"/>
          <w14:ligatures w14:val="none"/>
        </w:rPr>
        <w:t xml:space="preserve">and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xml:space="preserve"> determined the apparent rate constant (</w:t>
      </w:r>
      <w:proofErr w:type="spellStart"/>
      <w:r w:rsidRPr="00AF4B02">
        <w:rPr>
          <w:rFonts w:ascii="Times New Roman" w:eastAsia="等线" w:hAnsi="Times New Roman"/>
          <w:i/>
          <w:iCs/>
          <w:color w:val="000000" w:themeColor="text1"/>
          <w:sz w:val="22"/>
          <w:szCs w:val="22"/>
          <w14:ligatures w14:val="none"/>
        </w:rPr>
        <w:t>k</w:t>
      </w:r>
      <w:r w:rsidRPr="00AF4B02">
        <w:rPr>
          <w:rFonts w:ascii="Times New Roman" w:eastAsia="等线" w:hAnsi="Times New Roman"/>
          <w:i/>
          <w:iCs/>
          <w:color w:val="000000" w:themeColor="text1"/>
          <w:sz w:val="22"/>
          <w:szCs w:val="22"/>
          <w:vertAlign w:val="subscript"/>
          <w14:ligatures w14:val="none"/>
        </w:rPr>
        <w:t>obs</w:t>
      </w:r>
      <w:proofErr w:type="spellEnd"/>
      <w:r w:rsidRPr="00AF4B02">
        <w:rPr>
          <w:rFonts w:ascii="Times New Roman" w:eastAsia="等线" w:hAnsi="Times New Roman"/>
          <w:color w:val="000000" w:themeColor="text1"/>
          <w:sz w:val="22"/>
          <w:szCs w:val="22"/>
          <w14:ligatures w14:val="none"/>
        </w:rPr>
        <w:t xml:space="preserve">).  The reaction rate equation can be described as </w:t>
      </w:r>
      <w:proofErr w:type="spellStart"/>
      <w:r w:rsidRPr="00AF4B02">
        <w:rPr>
          <w:rFonts w:ascii="Times New Roman" w:eastAsia="等线" w:hAnsi="Times New Roman"/>
          <w:color w:val="000000" w:themeColor="text1"/>
          <w:sz w:val="22"/>
          <w:szCs w:val="22"/>
          <w14:ligatures w14:val="none"/>
        </w:rPr>
        <w:t>Eqs</w:t>
      </w:r>
      <w:proofErr w:type="spellEnd"/>
      <w:r w:rsidRPr="00AF4B02">
        <w:rPr>
          <w:rFonts w:ascii="Times New Roman" w:eastAsia="等线" w:hAnsi="Times New Roman"/>
          <w:color w:val="000000" w:themeColor="text1"/>
          <w:sz w:val="22"/>
          <w:szCs w:val="22"/>
          <w14:ligatures w14:val="none"/>
        </w:rPr>
        <w:t>. S3-S4.</w:t>
      </w:r>
    </w:p>
    <w:p w14:paraId="6BD0EFED" w14:textId="06740A26" w:rsidR="00227118" w:rsidRPr="00AF4B02" w:rsidRDefault="00227118" w:rsidP="00D9009E">
      <w:pPr>
        <w:spacing w:line="360" w:lineRule="auto"/>
        <w:jc w:val="center"/>
        <w:rPr>
          <w:rFonts w:ascii="Times New Roman" w:eastAsia="等线" w:hAnsi="Times New Roman"/>
          <w:iCs/>
          <w:color w:val="000000" w:themeColor="text1"/>
          <w:sz w:val="22"/>
          <w:szCs w:val="22"/>
          <w14:ligatures w14:val="none"/>
        </w:rPr>
      </w:pPr>
      <m:oMath>
        <m:r>
          <w:rPr>
            <w:rFonts w:ascii="Cambria Math" w:eastAsia="等线" w:hAnsi="Cambria Math"/>
            <w:color w:val="000000" w:themeColor="text1"/>
            <w:sz w:val="22"/>
            <w:szCs w:val="22"/>
            <w14:ligatures w14:val="none"/>
          </w:rPr>
          <m:t>v=</m:t>
        </m:r>
        <m:r>
          <m:rPr>
            <m:sty m:val="p"/>
          </m:rPr>
          <w:rPr>
            <w:rFonts w:ascii="Cambria Math" w:eastAsia="等线" w:hAnsi="Cambria Math"/>
            <w:color w:val="000000" w:themeColor="text1"/>
            <w:sz w:val="22"/>
            <w:szCs w:val="22"/>
            <w14:ligatures w14:val="none"/>
          </w:rPr>
          <m:t>-</m:t>
        </m:r>
        <m:f>
          <m:fPr>
            <m:ctrlPr>
              <w:rPr>
                <w:rFonts w:ascii="Cambria Math" w:eastAsia="等线" w:hAnsi="Cambria Math"/>
                <w:iCs/>
                <w:color w:val="000000" w:themeColor="text1"/>
                <w:sz w:val="22"/>
                <w:szCs w:val="22"/>
                <w14:ligatures w14:val="none"/>
              </w:rPr>
            </m:ctrlPr>
          </m:fPr>
          <m:num>
            <m:r>
              <m:rPr>
                <m:sty m:val="p"/>
              </m:rPr>
              <w:rPr>
                <w:rFonts w:ascii="Cambria Math" w:eastAsia="等线" w:hAnsi="Cambria Math"/>
                <w:color w:val="000000" w:themeColor="text1"/>
                <w:sz w:val="22"/>
                <w:szCs w:val="22"/>
                <w14:ligatures w14:val="none"/>
              </w:rPr>
              <m:t>dc</m:t>
            </m:r>
          </m:num>
          <m:den>
            <m:r>
              <m:rPr>
                <m:sty m:val="p"/>
              </m:rPr>
              <w:rPr>
                <w:rFonts w:ascii="Cambria Math" w:eastAsia="等线" w:hAnsi="Cambria Math"/>
                <w:color w:val="000000" w:themeColor="text1"/>
                <w:sz w:val="22"/>
                <w:szCs w:val="22"/>
                <w14:ligatures w14:val="none"/>
              </w:rPr>
              <m:t>dt</m:t>
            </m:r>
          </m:den>
        </m:f>
        <m:r>
          <w:rPr>
            <w:rFonts w:ascii="Cambria Math" w:eastAsia="等线" w:hAnsi="Cambria Math"/>
            <w:color w:val="000000" w:themeColor="text1"/>
            <w:sz w:val="22"/>
            <w:szCs w:val="22"/>
            <w14:ligatures w14:val="none"/>
          </w:rPr>
          <m:t>=K</m:t>
        </m:r>
        <m:sSup>
          <m:sSupPr>
            <m:ctrlPr>
              <w:rPr>
                <w:rFonts w:ascii="Cambria Math" w:eastAsia="等线" w:hAnsi="Cambria Math"/>
                <w:color w:val="000000" w:themeColor="text1"/>
                <w:sz w:val="22"/>
                <w:szCs w:val="22"/>
                <w14:ligatures w14:val="none"/>
              </w:rPr>
            </m:ctrlPr>
          </m:sSupPr>
          <m:e>
            <m:r>
              <m:rPr>
                <m:sty m:val="p"/>
              </m:rPr>
              <w:rPr>
                <w:rFonts w:ascii="Cambria Math" w:eastAsia="等线" w:hAnsi="Cambria Math"/>
                <w:color w:val="000000" w:themeColor="text1"/>
                <w:sz w:val="22"/>
                <w:szCs w:val="22"/>
                <w14:ligatures w14:val="none"/>
              </w:rPr>
              <m:t>[</m:t>
            </m:r>
            <m:r>
              <m:rPr>
                <m:sty m:val="p"/>
              </m:rPr>
              <w:rPr>
                <w:rFonts w:ascii="Cambria Math" w:eastAsia="等线" w:hAnsi="Cambria Math"/>
                <w:color w:val="000000" w:themeColor="text1"/>
                <w:sz w:val="22"/>
                <w:szCs w:val="22"/>
                <w:lang w:eastAsia="zh-Hans"/>
                <w14:ligatures w14:val="none"/>
              </w:rPr>
              <m:t>PMS</m:t>
            </m:r>
            <m:r>
              <m:rPr>
                <m:sty m:val="p"/>
              </m:rPr>
              <w:rPr>
                <w:rFonts w:ascii="Cambria Math" w:eastAsia="等线" w:hAnsi="Cambria Math"/>
                <w:color w:val="000000" w:themeColor="text1"/>
                <w:sz w:val="22"/>
                <w:szCs w:val="22"/>
                <w14:ligatures w14:val="none"/>
              </w:rPr>
              <m:t>]</m:t>
            </m:r>
          </m:e>
          <m:sup>
            <m:r>
              <w:rPr>
                <w:rFonts w:ascii="Cambria Math" w:eastAsia="等线" w:hAnsi="Cambria Math"/>
                <w:color w:val="000000" w:themeColor="text1"/>
                <w:sz w:val="22"/>
                <w:szCs w:val="22"/>
                <w14:ligatures w14:val="none"/>
              </w:rPr>
              <m:t>a</m:t>
            </m:r>
          </m:sup>
        </m:sSup>
        <m:sSup>
          <m:sSupPr>
            <m:ctrlPr>
              <w:rPr>
                <w:rFonts w:ascii="Cambria Math" w:eastAsia="等线" w:hAnsi="Cambria Math"/>
                <w:color w:val="000000" w:themeColor="text1"/>
                <w:sz w:val="22"/>
                <w:szCs w:val="22"/>
                <w14:ligatures w14:val="none"/>
              </w:rPr>
            </m:ctrlPr>
          </m:sSupPr>
          <m:e>
            <m:r>
              <m:rPr>
                <m:sty m:val="p"/>
              </m:rPr>
              <w:rPr>
                <w:rFonts w:ascii="Cambria Math" w:eastAsia="等线" w:hAnsi="Cambria Math"/>
                <w:color w:val="000000" w:themeColor="text1"/>
                <w:sz w:val="22"/>
                <w:szCs w:val="22"/>
                <w14:ligatures w14:val="none"/>
              </w:rPr>
              <m:t>[FeCu-NP-C]</m:t>
            </m:r>
          </m:e>
          <m:sup>
            <m:r>
              <w:rPr>
                <w:rFonts w:ascii="Cambria Math" w:eastAsia="等线" w:hAnsi="Cambria Math"/>
                <w:color w:val="000000" w:themeColor="text1"/>
                <w:sz w:val="22"/>
                <w:szCs w:val="22"/>
                <w14:ligatures w14:val="none"/>
              </w:rPr>
              <m:t>b</m:t>
            </m:r>
          </m:sup>
        </m:sSup>
      </m:oMath>
      <w:r w:rsidRPr="00AF4B02">
        <w:rPr>
          <w:rFonts w:ascii="Times New Roman" w:eastAsia="等线" w:hAnsi="Times New Roman" w:hint="eastAsia"/>
          <w:iCs/>
          <w:color w:val="000000" w:themeColor="text1"/>
          <w:sz w:val="22"/>
          <w:szCs w:val="22"/>
          <w14:ligatures w14:val="none"/>
        </w:rPr>
        <w:t xml:space="preserve">                                            </w:t>
      </w:r>
      <w:r w:rsidRPr="00AF4B02">
        <w:rPr>
          <w:rFonts w:ascii="Times New Roman" w:eastAsia="等线" w:hAnsi="Times New Roman"/>
          <w:iCs/>
          <w:color w:val="000000" w:themeColor="text1"/>
          <w:sz w:val="22"/>
          <w:szCs w:val="22"/>
          <w14:ligatures w14:val="none"/>
        </w:rPr>
        <w:t xml:space="preserve">       </w:t>
      </w:r>
      <w:r w:rsidR="000E5DDF" w:rsidRPr="00AF4B02">
        <w:rPr>
          <w:rFonts w:ascii="Times New Roman" w:eastAsia="等线" w:hAnsi="Times New Roman" w:hint="eastAsia"/>
          <w:iCs/>
          <w:color w:val="000000" w:themeColor="text1"/>
          <w:sz w:val="22"/>
          <w:szCs w:val="22"/>
          <w14:ligatures w14:val="none"/>
        </w:rPr>
        <w:t xml:space="preserve">        </w:t>
      </w:r>
      <w:r w:rsidRPr="00AF4B02">
        <w:rPr>
          <w:rFonts w:ascii="Times New Roman" w:eastAsia="等线" w:hAnsi="Times New Roman"/>
          <w:iCs/>
          <w:color w:val="000000" w:themeColor="text1"/>
          <w:sz w:val="22"/>
          <w:szCs w:val="22"/>
          <w14:ligatures w14:val="none"/>
        </w:rPr>
        <w:t xml:space="preserve"> (S1)</w:t>
      </w:r>
    </w:p>
    <w:p w14:paraId="2F08AA28" w14:textId="6F8C3C44" w:rsidR="00227118" w:rsidRPr="00AF4B02" w:rsidRDefault="00227118" w:rsidP="00D9009E">
      <w:pPr>
        <w:spacing w:line="360" w:lineRule="auto"/>
        <w:jc w:val="center"/>
        <w:rPr>
          <w:rFonts w:ascii="Times New Roman" w:eastAsia="等线" w:hAnsi="Times New Roman"/>
          <w:iCs/>
          <w:color w:val="000000" w:themeColor="text1"/>
          <w:sz w:val="22"/>
          <w:szCs w:val="22"/>
          <w14:ligatures w14:val="none"/>
        </w:rPr>
      </w:pPr>
      <m:oMath>
        <m:r>
          <m:rPr>
            <m:sty m:val="p"/>
          </m:rPr>
          <w:rPr>
            <w:rFonts w:ascii="Cambria Math" w:eastAsia="等线" w:hAnsi="Cambria Math"/>
            <w:color w:val="000000" w:themeColor="text1"/>
            <w:sz w:val="22"/>
            <w:szCs w:val="22"/>
            <w14:ligatures w14:val="none"/>
          </w:rPr>
          <m:t>log</m:t>
        </m:r>
        <m:d>
          <m:dPr>
            <m:ctrlPr>
              <w:rPr>
                <w:rFonts w:ascii="Cambria Math" w:eastAsia="等线" w:hAnsi="Cambria Math"/>
                <w:i/>
                <w:color w:val="000000" w:themeColor="text1"/>
                <w:sz w:val="22"/>
                <w:szCs w:val="22"/>
                <w14:ligatures w14:val="none"/>
              </w:rPr>
            </m:ctrlPr>
          </m:dPr>
          <m:e>
            <m:r>
              <w:rPr>
                <w:rFonts w:ascii="Cambria Math" w:eastAsia="等线" w:hAnsi="Cambria Math"/>
                <w:color w:val="000000" w:themeColor="text1"/>
                <w:sz w:val="22"/>
                <w:szCs w:val="22"/>
                <w14:ligatures w14:val="none"/>
              </w:rPr>
              <m:t>v</m:t>
            </m:r>
          </m:e>
        </m:d>
        <m:r>
          <w:rPr>
            <w:rFonts w:ascii="Cambria Math" w:eastAsia="等线" w:hAnsi="Cambria Math"/>
            <w:color w:val="000000" w:themeColor="text1"/>
            <w:sz w:val="22"/>
            <w:szCs w:val="22"/>
            <w14:ligatures w14:val="none"/>
          </w:rPr>
          <m:t>=</m:t>
        </m:r>
        <m:func>
          <m:funcPr>
            <m:ctrlPr>
              <w:rPr>
                <w:rFonts w:ascii="Cambria Math" w:eastAsia="等线" w:hAnsi="Cambria Math"/>
                <w:color w:val="000000" w:themeColor="text1"/>
                <w:sz w:val="22"/>
                <w:szCs w:val="22"/>
                <w14:ligatures w14:val="none"/>
              </w:rPr>
            </m:ctrlPr>
          </m:funcPr>
          <m:fName>
            <m:r>
              <m:rPr>
                <m:sty m:val="p"/>
              </m:rPr>
              <w:rPr>
                <w:rFonts w:ascii="Cambria Math" w:eastAsia="等线" w:hAnsi="Cambria Math"/>
                <w:color w:val="000000" w:themeColor="text1"/>
                <w:sz w:val="22"/>
                <w:szCs w:val="22"/>
                <w14:ligatures w14:val="none"/>
              </w:rPr>
              <m:t>log</m:t>
            </m:r>
            <m:ctrlPr>
              <w:rPr>
                <w:rFonts w:ascii="Cambria Math" w:eastAsia="等线" w:hAnsi="Cambria Math"/>
                <w:i/>
                <w:color w:val="000000" w:themeColor="text1"/>
                <w:sz w:val="22"/>
                <w:szCs w:val="22"/>
                <w14:ligatures w14:val="none"/>
              </w:rPr>
            </m:ctrlPr>
          </m:fName>
          <m:e>
            <m:d>
              <m:dPr>
                <m:ctrlPr>
                  <w:rPr>
                    <w:rFonts w:ascii="Cambria Math" w:eastAsia="等线" w:hAnsi="Cambria Math"/>
                    <w:i/>
                    <w:color w:val="000000" w:themeColor="text1"/>
                    <w:sz w:val="22"/>
                    <w:szCs w:val="22"/>
                    <w14:ligatures w14:val="none"/>
                  </w:rPr>
                </m:ctrlPr>
              </m:dPr>
              <m:e>
                <m:r>
                  <m:rPr>
                    <m:sty m:val="p"/>
                  </m:rPr>
                  <w:rPr>
                    <w:rFonts w:ascii="Cambria Math" w:eastAsia="等线" w:hAnsi="Cambria Math"/>
                    <w:color w:val="000000" w:themeColor="text1"/>
                    <w:sz w:val="22"/>
                    <w:szCs w:val="22"/>
                    <w14:ligatures w14:val="none"/>
                  </w:rPr>
                  <m:t>-</m:t>
                </m:r>
                <m:f>
                  <m:fPr>
                    <m:ctrlPr>
                      <w:rPr>
                        <w:rFonts w:ascii="Cambria Math" w:eastAsia="等线" w:hAnsi="Cambria Math"/>
                        <w:iCs/>
                        <w:color w:val="000000" w:themeColor="text1"/>
                        <w:sz w:val="22"/>
                        <w:szCs w:val="22"/>
                        <w14:ligatures w14:val="none"/>
                      </w:rPr>
                    </m:ctrlPr>
                  </m:fPr>
                  <m:num>
                    <m:r>
                      <m:rPr>
                        <m:sty m:val="p"/>
                      </m:rPr>
                      <w:rPr>
                        <w:rFonts w:ascii="Cambria Math" w:eastAsia="等线" w:hAnsi="Cambria Math"/>
                        <w:color w:val="000000" w:themeColor="text1"/>
                        <w:sz w:val="22"/>
                        <w:szCs w:val="22"/>
                        <w14:ligatures w14:val="none"/>
                      </w:rPr>
                      <m:t>dc</m:t>
                    </m:r>
                  </m:num>
                  <m:den>
                    <m:r>
                      <m:rPr>
                        <m:sty m:val="p"/>
                      </m:rPr>
                      <w:rPr>
                        <w:rFonts w:ascii="Cambria Math" w:eastAsia="等线" w:hAnsi="Cambria Math"/>
                        <w:color w:val="000000" w:themeColor="text1"/>
                        <w:sz w:val="22"/>
                        <w:szCs w:val="22"/>
                        <w14:ligatures w14:val="none"/>
                      </w:rPr>
                      <m:t>dt</m:t>
                    </m:r>
                  </m:den>
                </m:f>
              </m:e>
            </m:d>
          </m:e>
        </m:func>
        <m:r>
          <w:rPr>
            <w:rFonts w:ascii="Cambria Math" w:eastAsia="等线" w:hAnsi="Cambria Math"/>
            <w:color w:val="000000" w:themeColor="text1"/>
            <w:sz w:val="22"/>
            <w:szCs w:val="22"/>
            <w14:ligatures w14:val="none"/>
          </w:rPr>
          <m:t xml:space="preserve">= </m:t>
        </m:r>
        <m:r>
          <m:rPr>
            <m:sty m:val="p"/>
          </m:rPr>
          <w:rPr>
            <w:rFonts w:ascii="Cambria Math" w:eastAsia="等线" w:hAnsi="Cambria Math"/>
            <w:color w:val="000000" w:themeColor="text1"/>
            <w:sz w:val="22"/>
            <w:szCs w:val="22"/>
            <w14:ligatures w14:val="none"/>
          </w:rPr>
          <m:t>log</m:t>
        </m:r>
        <m:d>
          <m:dPr>
            <m:ctrlPr>
              <w:rPr>
                <w:rFonts w:ascii="Cambria Math" w:eastAsia="等线" w:hAnsi="Cambria Math"/>
                <w:color w:val="000000" w:themeColor="text1"/>
                <w:sz w:val="22"/>
                <w:szCs w:val="22"/>
                <w14:ligatures w14:val="none"/>
              </w:rPr>
            </m:ctrlPr>
          </m:dPr>
          <m:e>
            <m:r>
              <w:rPr>
                <w:rFonts w:ascii="Cambria Math" w:eastAsia="等线" w:hAnsi="Cambria Math"/>
                <w:color w:val="000000" w:themeColor="text1"/>
                <w:sz w:val="22"/>
                <w:szCs w:val="22"/>
                <w14:ligatures w14:val="none"/>
              </w:rPr>
              <m:t>K</m:t>
            </m:r>
            <m:ctrlPr>
              <w:rPr>
                <w:rFonts w:ascii="Cambria Math" w:eastAsia="等线" w:hAnsi="Cambria Math"/>
                <w:i/>
                <w:color w:val="000000" w:themeColor="text1"/>
                <w:sz w:val="22"/>
                <w:szCs w:val="22"/>
                <w14:ligatures w14:val="none"/>
              </w:rPr>
            </m:ctrlPr>
          </m:e>
        </m:d>
        <m:r>
          <w:rPr>
            <w:rFonts w:ascii="Cambria Math" w:eastAsia="等线" w:hAnsi="Cambria Math"/>
            <w:color w:val="000000" w:themeColor="text1"/>
            <w:sz w:val="22"/>
            <w:szCs w:val="22"/>
            <w14:ligatures w14:val="none"/>
          </w:rPr>
          <m:t xml:space="preserve">+a </m:t>
        </m:r>
        <m:r>
          <m:rPr>
            <m:sty m:val="p"/>
          </m:rPr>
          <w:rPr>
            <w:rFonts w:ascii="Cambria Math" w:eastAsia="等线" w:hAnsi="Cambria Math"/>
            <w:color w:val="000000" w:themeColor="text1"/>
            <w:sz w:val="22"/>
            <w:szCs w:val="22"/>
            <w14:ligatures w14:val="none"/>
          </w:rPr>
          <m:t>log[</m:t>
        </m:r>
        <m:r>
          <m:rPr>
            <m:sty m:val="p"/>
          </m:rPr>
          <w:rPr>
            <w:rFonts w:ascii="Cambria Math" w:eastAsia="等线" w:hAnsi="Cambria Math"/>
            <w:color w:val="000000" w:themeColor="text1"/>
            <w:sz w:val="22"/>
            <w:szCs w:val="22"/>
            <w:lang w:eastAsia="zh-Hans"/>
            <w14:ligatures w14:val="none"/>
          </w:rPr>
          <m:t>PMS</m:t>
        </m:r>
        <m:r>
          <m:rPr>
            <m:sty m:val="p"/>
          </m:rPr>
          <w:rPr>
            <w:rFonts w:ascii="Cambria Math" w:eastAsia="等线" w:hAnsi="Cambria Math"/>
            <w:color w:val="000000" w:themeColor="text1"/>
            <w:sz w:val="22"/>
            <w:szCs w:val="22"/>
            <w14:ligatures w14:val="none"/>
          </w:rPr>
          <m:t>]+</m:t>
        </m:r>
        <m:r>
          <w:rPr>
            <w:rFonts w:ascii="Cambria Math" w:eastAsia="等线" w:hAnsi="Cambria Math"/>
            <w:color w:val="000000" w:themeColor="text1"/>
            <w:sz w:val="22"/>
            <w:szCs w:val="22"/>
            <w14:ligatures w14:val="none"/>
          </w:rPr>
          <m:t xml:space="preserve">b </m:t>
        </m:r>
        <m:r>
          <m:rPr>
            <m:sty m:val="p"/>
          </m:rPr>
          <w:rPr>
            <w:rFonts w:ascii="Cambria Math" w:eastAsia="等线" w:hAnsi="Cambria Math"/>
            <w:color w:val="000000" w:themeColor="text1"/>
            <w:sz w:val="22"/>
            <w:szCs w:val="22"/>
            <w14:ligatures w14:val="none"/>
          </w:rPr>
          <m:t xml:space="preserve">log[FeCu-NP-C]            </m:t>
        </m:r>
      </m:oMath>
      <w:r w:rsidRPr="00AF4B02">
        <w:rPr>
          <w:rFonts w:ascii="Times New Roman" w:eastAsia="等线" w:hAnsi="Times New Roman"/>
          <w:iCs/>
          <w:color w:val="000000" w:themeColor="text1"/>
          <w:sz w:val="22"/>
          <w:szCs w:val="22"/>
          <w14:ligatures w14:val="none"/>
        </w:rPr>
        <w:t>(S2)</w:t>
      </w:r>
    </w:p>
    <w:p w14:paraId="66452883" w14:textId="128BFE59" w:rsidR="00227118" w:rsidRPr="00AF4B02" w:rsidRDefault="00227118" w:rsidP="00D9009E">
      <w:pPr>
        <w:spacing w:line="360" w:lineRule="auto"/>
        <w:jc w:val="center"/>
        <w:rPr>
          <w:rFonts w:ascii="Times New Roman" w:eastAsia="等线" w:hAnsi="Times New Roman"/>
          <w:iCs/>
          <w:color w:val="000000" w:themeColor="text1"/>
          <w:sz w:val="22"/>
          <w:szCs w:val="22"/>
          <w14:ligatures w14:val="none"/>
        </w:rPr>
      </w:pPr>
      <m:oMath>
        <m:r>
          <w:rPr>
            <w:rFonts w:ascii="Cambria Math" w:eastAsia="等线" w:hAnsi="Cambria Math"/>
            <w:color w:val="000000" w:themeColor="text1"/>
            <w:sz w:val="22"/>
            <w:szCs w:val="22"/>
            <w14:ligatures w14:val="none"/>
          </w:rPr>
          <m:t>v=</m:t>
        </m:r>
        <m:r>
          <m:rPr>
            <m:sty m:val="p"/>
          </m:rPr>
          <w:rPr>
            <w:rFonts w:ascii="Cambria Math" w:eastAsia="等线" w:hAnsi="Cambria Math"/>
            <w:color w:val="000000" w:themeColor="text1"/>
            <w:sz w:val="22"/>
            <w:szCs w:val="22"/>
            <w14:ligatures w14:val="none"/>
          </w:rPr>
          <m:t>-</m:t>
        </m:r>
        <m:f>
          <m:fPr>
            <m:ctrlPr>
              <w:rPr>
                <w:rFonts w:ascii="Cambria Math" w:eastAsia="等线" w:hAnsi="Cambria Math"/>
                <w:iCs/>
                <w:color w:val="000000" w:themeColor="text1"/>
                <w:sz w:val="22"/>
                <w:szCs w:val="22"/>
                <w14:ligatures w14:val="none"/>
              </w:rPr>
            </m:ctrlPr>
          </m:fPr>
          <m:num>
            <m:r>
              <m:rPr>
                <m:sty m:val="p"/>
              </m:rPr>
              <w:rPr>
                <w:rFonts w:ascii="Cambria Math" w:eastAsia="等线" w:hAnsi="Cambria Math"/>
                <w:color w:val="000000" w:themeColor="text1"/>
                <w:sz w:val="22"/>
                <w:szCs w:val="22"/>
                <w14:ligatures w14:val="none"/>
              </w:rPr>
              <m:t>dc</m:t>
            </m:r>
          </m:num>
          <m:den>
            <m:r>
              <m:rPr>
                <m:sty m:val="p"/>
              </m:rPr>
              <w:rPr>
                <w:rFonts w:ascii="Cambria Math" w:eastAsia="等线" w:hAnsi="Cambria Math"/>
                <w:color w:val="000000" w:themeColor="text1"/>
                <w:sz w:val="22"/>
                <w:szCs w:val="22"/>
                <w14:ligatures w14:val="none"/>
              </w:rPr>
              <m:t>dt</m:t>
            </m:r>
          </m:den>
        </m:f>
        <m:r>
          <w:rPr>
            <w:rFonts w:ascii="Cambria Math" w:eastAsia="等线" w:hAnsi="Cambria Math"/>
            <w:color w:val="000000" w:themeColor="text1"/>
            <w:sz w:val="22"/>
            <w:szCs w:val="22"/>
            <w14:ligatures w14:val="none"/>
          </w:rPr>
          <m:t>=K</m:t>
        </m:r>
        <m:r>
          <m:rPr>
            <m:sty m:val="p"/>
          </m:rPr>
          <w:rPr>
            <w:rFonts w:ascii="Cambria Math" w:eastAsia="等线" w:hAnsi="Cambria Math"/>
            <w:color w:val="000000" w:themeColor="text1"/>
            <w:sz w:val="22"/>
            <w:szCs w:val="22"/>
            <w14:ligatures w14:val="none"/>
          </w:rPr>
          <m:t>[</m:t>
        </m:r>
        <m:r>
          <m:rPr>
            <m:sty m:val="p"/>
          </m:rPr>
          <w:rPr>
            <w:rFonts w:ascii="Cambria Math" w:eastAsia="等线" w:hAnsi="Cambria Math"/>
            <w:color w:val="000000" w:themeColor="text1"/>
            <w:sz w:val="22"/>
            <w:szCs w:val="22"/>
            <w:lang w:eastAsia="zh-Hans"/>
            <w14:ligatures w14:val="none"/>
          </w:rPr>
          <m:t>PMS</m:t>
        </m:r>
        <m:sSubSup>
          <m:sSubSupPr>
            <m:ctrlPr>
              <w:rPr>
                <w:rFonts w:ascii="Cambria Math" w:eastAsia="等线" w:hAnsi="Cambria Math"/>
                <w:iCs/>
                <w:color w:val="000000" w:themeColor="text1"/>
                <w:sz w:val="22"/>
                <w:szCs w:val="22"/>
                <w14:ligatures w14:val="none"/>
              </w:rPr>
            </m:ctrlPr>
          </m:sSubSupPr>
          <m:e>
            <m:r>
              <w:rPr>
                <w:rFonts w:ascii="Cambria Math" w:eastAsia="等线" w:hAnsi="Cambria Math"/>
                <w:color w:val="000000" w:themeColor="text1"/>
                <w:sz w:val="22"/>
                <w:szCs w:val="22"/>
                <w14:ligatures w14:val="none"/>
              </w:rPr>
              <m:t>]</m:t>
            </m:r>
          </m:e>
          <m:sub>
            <m:r>
              <w:rPr>
                <w:rFonts w:ascii="Cambria Math" w:eastAsia="等线" w:hAnsi="Cambria Math"/>
                <w:color w:val="000000" w:themeColor="text1"/>
                <w:sz w:val="22"/>
                <w:szCs w:val="22"/>
                <w14:ligatures w14:val="none"/>
              </w:rPr>
              <m:t>0</m:t>
            </m:r>
          </m:sub>
          <m:sup>
            <m:r>
              <m:rPr>
                <m:sty m:val="p"/>
              </m:rPr>
              <w:rPr>
                <w:rFonts w:ascii="Cambria Math" w:eastAsia="等线" w:hAnsi="Cambria Math"/>
                <w:color w:val="000000" w:themeColor="text1"/>
                <w:sz w:val="22"/>
                <w:szCs w:val="22"/>
                <w14:ligatures w14:val="none"/>
              </w:rPr>
              <m:t>a</m:t>
            </m:r>
          </m:sup>
        </m:sSubSup>
        <m:r>
          <m:rPr>
            <m:sty m:val="p"/>
          </m:rPr>
          <w:rPr>
            <w:rFonts w:ascii="Cambria Math" w:eastAsia="等线" w:hAnsi="Cambria Math"/>
            <w:color w:val="000000" w:themeColor="text1"/>
            <w:sz w:val="22"/>
            <w:szCs w:val="22"/>
            <w14:ligatures w14:val="none"/>
          </w:rPr>
          <m:t>[FeCu-NP-C</m:t>
        </m:r>
        <m:sSubSup>
          <m:sSubSupPr>
            <m:ctrlPr>
              <w:rPr>
                <w:rFonts w:ascii="Cambria Math" w:eastAsia="等线" w:hAnsi="Cambria Math"/>
                <w:iCs/>
                <w:color w:val="000000" w:themeColor="text1"/>
                <w:sz w:val="22"/>
                <w:szCs w:val="22"/>
                <w14:ligatures w14:val="none"/>
              </w:rPr>
            </m:ctrlPr>
          </m:sSubSupPr>
          <m:e>
            <m:r>
              <w:rPr>
                <w:rFonts w:ascii="Cambria Math" w:eastAsia="等线" w:hAnsi="Cambria Math"/>
                <w:color w:val="000000" w:themeColor="text1"/>
                <w:sz w:val="22"/>
                <w:szCs w:val="22"/>
                <w14:ligatures w14:val="none"/>
              </w:rPr>
              <m:t>]</m:t>
            </m:r>
          </m:e>
          <m:sub>
            <m:r>
              <w:rPr>
                <w:rFonts w:ascii="Cambria Math" w:eastAsia="等线" w:hAnsi="Cambria Math"/>
                <w:color w:val="000000" w:themeColor="text1"/>
                <w:sz w:val="22"/>
                <w:szCs w:val="22"/>
                <w14:ligatures w14:val="none"/>
              </w:rPr>
              <m:t xml:space="preserve">0 </m:t>
            </m:r>
          </m:sub>
          <m:sup>
            <m:r>
              <w:rPr>
                <w:rFonts w:ascii="Cambria Math" w:eastAsia="等线" w:hAnsi="Cambria Math"/>
                <w:color w:val="000000" w:themeColor="text1"/>
                <w:sz w:val="22"/>
                <w:szCs w:val="22"/>
                <w14:ligatures w14:val="none"/>
              </w:rPr>
              <m:t>b</m:t>
            </m:r>
          </m:sup>
        </m:sSubSup>
      </m:oMath>
      <w:r w:rsidRPr="00AF4B02">
        <w:rPr>
          <w:rFonts w:ascii="Times New Roman" w:eastAsia="等线" w:hAnsi="Times New Roman"/>
          <w:iCs/>
          <w:color w:val="000000" w:themeColor="text1"/>
          <w:sz w:val="22"/>
          <w:szCs w:val="22"/>
          <w14:ligatures w14:val="none"/>
        </w:rPr>
        <w:t xml:space="preserve">         </w:t>
      </w:r>
      <w:r w:rsidRPr="00AF4B02">
        <w:rPr>
          <w:rFonts w:ascii="Times New Roman" w:eastAsia="等线" w:hAnsi="Times New Roman" w:hint="eastAsia"/>
          <w:iCs/>
          <w:color w:val="000000" w:themeColor="text1"/>
          <w:sz w:val="22"/>
          <w:szCs w:val="22"/>
          <w14:ligatures w14:val="none"/>
        </w:rPr>
        <w:t xml:space="preserve">                                             </w:t>
      </w:r>
      <w:r w:rsidRPr="00AF4B02">
        <w:rPr>
          <w:rFonts w:ascii="Times New Roman" w:eastAsia="等线" w:hAnsi="Times New Roman"/>
          <w:iCs/>
          <w:color w:val="000000" w:themeColor="text1"/>
          <w:sz w:val="22"/>
          <w:szCs w:val="22"/>
          <w14:ligatures w14:val="none"/>
        </w:rPr>
        <w:t xml:space="preserve">       (S3)</w:t>
      </w:r>
    </w:p>
    <w:p w14:paraId="7B65001A" w14:textId="235BCA4F" w:rsidR="00227118" w:rsidRPr="00AF4B02" w:rsidRDefault="00227118" w:rsidP="00D9009E">
      <w:pPr>
        <w:spacing w:line="360" w:lineRule="auto"/>
        <w:jc w:val="center"/>
        <w:rPr>
          <w:rFonts w:ascii="Times New Roman" w:eastAsia="等线" w:hAnsi="Times New Roman"/>
          <w:iCs/>
          <w:color w:val="000000" w:themeColor="text1"/>
          <w:sz w:val="22"/>
          <w:szCs w:val="22"/>
          <w14:ligatures w14:val="none"/>
        </w:rPr>
      </w:pPr>
      <m:oMath>
        <m:r>
          <m:rPr>
            <m:sty m:val="p"/>
          </m:rPr>
          <w:rPr>
            <w:rFonts w:ascii="Cambria Math" w:eastAsia="等线" w:hAnsi="Cambria Math"/>
            <w:color w:val="000000" w:themeColor="text1"/>
            <w:sz w:val="22"/>
            <w:szCs w:val="22"/>
            <w14:ligatures w14:val="none"/>
          </w:rPr>
          <m:t>log</m:t>
        </m:r>
        <m:d>
          <m:dPr>
            <m:ctrlPr>
              <w:rPr>
                <w:rFonts w:ascii="Cambria Math" w:eastAsia="等线" w:hAnsi="Cambria Math"/>
                <w:i/>
                <w:color w:val="000000" w:themeColor="text1"/>
                <w:sz w:val="22"/>
                <w:szCs w:val="22"/>
                <w14:ligatures w14:val="none"/>
              </w:rPr>
            </m:ctrlPr>
          </m:dPr>
          <m:e>
            <m:r>
              <w:rPr>
                <w:rFonts w:ascii="Cambria Math" w:eastAsia="等线" w:hAnsi="Cambria Math"/>
                <w:color w:val="000000" w:themeColor="text1"/>
                <w:sz w:val="22"/>
                <w:szCs w:val="22"/>
                <w14:ligatures w14:val="none"/>
              </w:rPr>
              <m:t>v</m:t>
            </m:r>
          </m:e>
        </m:d>
        <m:r>
          <w:rPr>
            <w:rFonts w:ascii="Cambria Math" w:eastAsia="等线" w:hAnsi="Cambria Math"/>
            <w:color w:val="000000" w:themeColor="text1"/>
            <w:sz w:val="22"/>
            <w:szCs w:val="22"/>
            <w14:ligatures w14:val="none"/>
          </w:rPr>
          <m:t>=</m:t>
        </m:r>
        <m:func>
          <m:funcPr>
            <m:ctrlPr>
              <w:rPr>
                <w:rFonts w:ascii="Cambria Math" w:eastAsia="等线" w:hAnsi="Cambria Math"/>
                <w:color w:val="000000" w:themeColor="text1"/>
                <w:sz w:val="22"/>
                <w:szCs w:val="22"/>
                <w14:ligatures w14:val="none"/>
              </w:rPr>
            </m:ctrlPr>
          </m:funcPr>
          <m:fName>
            <m:r>
              <m:rPr>
                <m:sty m:val="p"/>
              </m:rPr>
              <w:rPr>
                <w:rFonts w:ascii="Cambria Math" w:eastAsia="等线" w:hAnsi="Cambria Math"/>
                <w:color w:val="000000" w:themeColor="text1"/>
                <w:sz w:val="22"/>
                <w:szCs w:val="22"/>
                <w14:ligatures w14:val="none"/>
              </w:rPr>
              <m:t>log</m:t>
            </m:r>
            <m:ctrlPr>
              <w:rPr>
                <w:rFonts w:ascii="Cambria Math" w:eastAsia="等线" w:hAnsi="Cambria Math"/>
                <w:i/>
                <w:color w:val="000000" w:themeColor="text1"/>
                <w:sz w:val="22"/>
                <w:szCs w:val="22"/>
                <w14:ligatures w14:val="none"/>
              </w:rPr>
            </m:ctrlPr>
          </m:fName>
          <m:e>
            <m:d>
              <m:dPr>
                <m:ctrlPr>
                  <w:rPr>
                    <w:rFonts w:ascii="Cambria Math" w:eastAsia="等线" w:hAnsi="Cambria Math"/>
                    <w:i/>
                    <w:color w:val="000000" w:themeColor="text1"/>
                    <w:sz w:val="22"/>
                    <w:szCs w:val="22"/>
                    <w14:ligatures w14:val="none"/>
                  </w:rPr>
                </m:ctrlPr>
              </m:dPr>
              <m:e>
                <m:r>
                  <w:rPr>
                    <w:rFonts w:ascii="Cambria Math" w:eastAsia="等线" w:hAnsi="Cambria Math"/>
                    <w:color w:val="000000" w:themeColor="text1"/>
                    <w:sz w:val="22"/>
                    <w:szCs w:val="22"/>
                    <w14:ligatures w14:val="none"/>
                  </w:rPr>
                  <m:t>-</m:t>
                </m:r>
                <m:f>
                  <m:fPr>
                    <m:ctrlPr>
                      <w:rPr>
                        <w:rFonts w:ascii="Cambria Math" w:eastAsia="等线" w:hAnsi="Cambria Math"/>
                        <w:i/>
                        <w:color w:val="000000" w:themeColor="text1"/>
                        <w:sz w:val="22"/>
                        <w:szCs w:val="22"/>
                        <w14:ligatures w14:val="none"/>
                      </w:rPr>
                    </m:ctrlPr>
                  </m:fPr>
                  <m:num>
                    <m:r>
                      <w:rPr>
                        <w:rFonts w:ascii="Cambria Math" w:eastAsia="等线" w:hAnsi="Cambria Math"/>
                        <w:color w:val="000000" w:themeColor="text1"/>
                        <w:sz w:val="22"/>
                        <w:szCs w:val="22"/>
                        <w14:ligatures w14:val="none"/>
                      </w:rPr>
                      <m:t>dc</m:t>
                    </m:r>
                  </m:num>
                  <m:den>
                    <m:r>
                      <w:rPr>
                        <w:rFonts w:ascii="Cambria Math" w:eastAsia="等线" w:hAnsi="Cambria Math"/>
                        <w:color w:val="000000" w:themeColor="text1"/>
                        <w:sz w:val="22"/>
                        <w:szCs w:val="22"/>
                        <w14:ligatures w14:val="none"/>
                      </w:rPr>
                      <m:t>dt</m:t>
                    </m:r>
                  </m:den>
                </m:f>
              </m:e>
            </m:d>
          </m:e>
        </m:func>
        <m:r>
          <w:rPr>
            <w:rFonts w:ascii="Cambria Math" w:eastAsia="等线" w:hAnsi="Cambria Math"/>
            <w:color w:val="000000" w:themeColor="text1"/>
            <w:sz w:val="22"/>
            <w:szCs w:val="22"/>
            <w14:ligatures w14:val="none"/>
          </w:rPr>
          <m:t xml:space="preserve">= </m:t>
        </m:r>
        <m:r>
          <m:rPr>
            <m:sty m:val="p"/>
          </m:rPr>
          <w:rPr>
            <w:rFonts w:ascii="Cambria Math" w:eastAsia="等线" w:hAnsi="Cambria Math"/>
            <w:color w:val="000000" w:themeColor="text1"/>
            <w:sz w:val="22"/>
            <w:szCs w:val="22"/>
            <w14:ligatures w14:val="none"/>
          </w:rPr>
          <m:t>log</m:t>
        </m:r>
        <m:d>
          <m:dPr>
            <m:ctrlPr>
              <w:rPr>
                <w:rFonts w:ascii="Cambria Math" w:eastAsia="等线" w:hAnsi="Cambria Math"/>
                <w:color w:val="000000" w:themeColor="text1"/>
                <w:sz w:val="22"/>
                <w:szCs w:val="22"/>
                <w14:ligatures w14:val="none"/>
              </w:rPr>
            </m:ctrlPr>
          </m:dPr>
          <m:e>
            <m:r>
              <w:rPr>
                <w:rFonts w:ascii="Cambria Math" w:eastAsia="等线" w:hAnsi="Cambria Math"/>
                <w:color w:val="000000" w:themeColor="text1"/>
                <w:sz w:val="22"/>
                <w:szCs w:val="22"/>
                <w14:ligatures w14:val="none"/>
              </w:rPr>
              <m:t>K</m:t>
            </m:r>
            <m:ctrlPr>
              <w:rPr>
                <w:rFonts w:ascii="Cambria Math" w:eastAsia="等线" w:hAnsi="Cambria Math"/>
                <w:i/>
                <w:color w:val="000000" w:themeColor="text1"/>
                <w:sz w:val="22"/>
                <w:szCs w:val="22"/>
                <w14:ligatures w14:val="none"/>
              </w:rPr>
            </m:ctrlPr>
          </m:e>
        </m:d>
        <m:r>
          <w:rPr>
            <w:rFonts w:ascii="Cambria Math" w:eastAsia="等线" w:hAnsi="Cambria Math"/>
            <w:color w:val="000000" w:themeColor="text1"/>
            <w:sz w:val="22"/>
            <w:szCs w:val="22"/>
            <w14:ligatures w14:val="none"/>
          </w:rPr>
          <m:t>+a</m:t>
        </m:r>
        <m:r>
          <m:rPr>
            <m:sty m:val="p"/>
          </m:rPr>
          <w:rPr>
            <w:rFonts w:ascii="Cambria Math" w:eastAsia="等线" w:hAnsi="Cambria Math"/>
            <w:color w:val="000000" w:themeColor="text1"/>
            <w:sz w:val="22"/>
            <w:szCs w:val="22"/>
            <w14:ligatures w14:val="none"/>
          </w:rPr>
          <m:t xml:space="preserve"> log[</m:t>
        </m:r>
        <m:r>
          <m:rPr>
            <m:sty m:val="p"/>
          </m:rPr>
          <w:rPr>
            <w:rFonts w:ascii="Cambria Math" w:eastAsia="等线" w:hAnsi="Cambria Math"/>
            <w:color w:val="000000" w:themeColor="text1"/>
            <w:sz w:val="22"/>
            <w:szCs w:val="22"/>
            <w:lang w:eastAsia="zh-Hans"/>
            <w14:ligatures w14:val="none"/>
          </w:rPr>
          <m:t>PMS</m:t>
        </m:r>
        <m:sSub>
          <m:sSubPr>
            <m:ctrlPr>
              <w:rPr>
                <w:rFonts w:ascii="Cambria Math" w:eastAsia="等线" w:hAnsi="Cambria Math"/>
                <w:iCs/>
                <w:color w:val="000000" w:themeColor="text1"/>
                <w:sz w:val="22"/>
                <w:szCs w:val="22"/>
                <w14:ligatures w14:val="none"/>
              </w:rPr>
            </m:ctrlPr>
          </m:sSubPr>
          <m:e>
            <m:r>
              <w:rPr>
                <w:rFonts w:ascii="Cambria Math" w:eastAsia="等线" w:hAnsi="Cambria Math"/>
                <w:color w:val="000000" w:themeColor="text1"/>
                <w:sz w:val="22"/>
                <w:szCs w:val="22"/>
                <w14:ligatures w14:val="none"/>
              </w:rPr>
              <m:t>]</m:t>
            </m:r>
          </m:e>
          <m:sub>
            <m:r>
              <w:rPr>
                <w:rFonts w:ascii="Cambria Math" w:eastAsia="等线" w:hAnsi="Cambria Math"/>
                <w:color w:val="000000" w:themeColor="text1"/>
                <w:sz w:val="22"/>
                <w:szCs w:val="22"/>
                <w14:ligatures w14:val="none"/>
              </w:rPr>
              <m:t>0</m:t>
            </m:r>
          </m:sub>
        </m:sSub>
        <m:r>
          <m:rPr>
            <m:sty m:val="p"/>
          </m:rPr>
          <w:rPr>
            <w:rFonts w:ascii="Cambria Math" w:eastAsia="等线" w:hAnsi="Cambria Math"/>
            <w:color w:val="000000" w:themeColor="text1"/>
            <w:sz w:val="22"/>
            <w:szCs w:val="22"/>
            <w14:ligatures w14:val="none"/>
          </w:rPr>
          <m:t>+</m:t>
        </m:r>
        <m:r>
          <w:rPr>
            <w:rFonts w:ascii="Cambria Math" w:eastAsia="等线" w:hAnsi="Cambria Math"/>
            <w:color w:val="000000" w:themeColor="text1"/>
            <w:sz w:val="22"/>
            <w:szCs w:val="22"/>
            <w14:ligatures w14:val="none"/>
          </w:rPr>
          <m:t xml:space="preserve">b </m:t>
        </m:r>
        <m:r>
          <m:rPr>
            <m:sty m:val="p"/>
          </m:rPr>
          <w:rPr>
            <w:rFonts w:ascii="Cambria Math" w:eastAsia="等线" w:hAnsi="Cambria Math"/>
            <w:color w:val="000000" w:themeColor="text1"/>
            <w:sz w:val="22"/>
            <w:szCs w:val="22"/>
            <w14:ligatures w14:val="none"/>
          </w:rPr>
          <m:t>log[F</m:t>
        </m:r>
        <m:r>
          <m:rPr>
            <m:sty m:val="p"/>
          </m:rPr>
          <w:rPr>
            <w:rFonts w:ascii="Cambria Math" w:eastAsia="等线" w:hAnsi="Cambria Math" w:hint="eastAsia"/>
            <w:color w:val="000000" w:themeColor="text1"/>
            <w:sz w:val="22"/>
            <w:szCs w:val="22"/>
            <w14:ligatures w14:val="none"/>
          </w:rPr>
          <m:t>eCu</m:t>
        </m:r>
        <m:r>
          <m:rPr>
            <m:sty m:val="p"/>
          </m:rPr>
          <w:rPr>
            <w:rFonts w:ascii="Cambria Math" w:eastAsia="等线" w:hAnsi="Cambria Math"/>
            <w:color w:val="000000" w:themeColor="text1"/>
            <w:sz w:val="22"/>
            <w:szCs w:val="22"/>
            <w14:ligatures w14:val="none"/>
          </w:rPr>
          <m:t>-NP-C</m:t>
        </m:r>
        <m:sSub>
          <m:sSubPr>
            <m:ctrlPr>
              <w:rPr>
                <w:rFonts w:ascii="Cambria Math" w:eastAsia="等线" w:hAnsi="Cambria Math"/>
                <w:iCs/>
                <w:color w:val="000000" w:themeColor="text1"/>
                <w:sz w:val="22"/>
                <w:szCs w:val="22"/>
                <w14:ligatures w14:val="none"/>
              </w:rPr>
            </m:ctrlPr>
          </m:sSubPr>
          <m:e>
            <m:r>
              <w:rPr>
                <w:rFonts w:ascii="Cambria Math" w:eastAsia="等线" w:hAnsi="Cambria Math"/>
                <w:color w:val="000000" w:themeColor="text1"/>
                <w:sz w:val="22"/>
                <w:szCs w:val="22"/>
                <w14:ligatures w14:val="none"/>
              </w:rPr>
              <m:t>]</m:t>
            </m:r>
          </m:e>
          <m:sub>
            <m:r>
              <w:rPr>
                <w:rFonts w:ascii="Cambria Math" w:eastAsia="等线" w:hAnsi="Cambria Math"/>
                <w:color w:val="000000" w:themeColor="text1"/>
                <w:sz w:val="22"/>
                <w:szCs w:val="22"/>
                <w14:ligatures w14:val="none"/>
              </w:rPr>
              <m:t>0</m:t>
            </m:r>
          </m:sub>
        </m:sSub>
        <m:r>
          <m:rPr>
            <m:sty m:val="p"/>
          </m:rPr>
          <w:rPr>
            <w:rFonts w:ascii="Cambria Math" w:eastAsia="等线" w:hAnsi="Cambria Math"/>
            <w:color w:val="000000" w:themeColor="text1"/>
            <w:sz w:val="22"/>
            <w:szCs w:val="22"/>
            <w14:ligatures w14:val="none"/>
          </w:rPr>
          <m:t xml:space="preserve">         </m:t>
        </m:r>
      </m:oMath>
      <w:r w:rsidRPr="00AF4B02">
        <w:rPr>
          <w:rFonts w:ascii="Times New Roman" w:eastAsia="等线" w:hAnsi="Times New Roman"/>
          <w:iCs/>
          <w:color w:val="000000" w:themeColor="text1"/>
          <w:sz w:val="22"/>
          <w:szCs w:val="22"/>
          <w14:ligatures w14:val="none"/>
        </w:rPr>
        <w:t>(S4)</w:t>
      </w:r>
    </w:p>
    <w:p w14:paraId="6CC1EE69" w14:textId="082F1568" w:rsidR="00227118" w:rsidRPr="00AF4B02" w:rsidRDefault="00227118" w:rsidP="00286EE1">
      <w:pPr>
        <w:spacing w:line="360" w:lineRule="auto"/>
        <w:ind w:firstLineChars="200" w:firstLine="440"/>
        <w:rPr>
          <w:rFonts w:ascii="Times New Roman" w:eastAsia="等线" w:hAnsi="Times New Roman"/>
          <w:color w:val="000000" w:themeColor="text1"/>
          <w:sz w:val="22"/>
          <w:szCs w:val="22"/>
          <w14:ligatures w14:val="none"/>
        </w:rPr>
      </w:pPr>
      <w:r w:rsidRPr="00AF4B02">
        <w:rPr>
          <w:rFonts w:ascii="Times New Roman" w:eastAsia="等线" w:hAnsi="Times New Roman"/>
          <w:iCs/>
          <w:color w:val="000000" w:themeColor="text1"/>
          <w:sz w:val="22"/>
          <w:szCs w:val="22"/>
          <w14:ligatures w14:val="none"/>
        </w:rPr>
        <w:t xml:space="preserve">The corresponding kinetic models </w:t>
      </w:r>
      <w:r w:rsidRPr="00AF4B02">
        <w:rPr>
          <w:rFonts w:ascii="Times New Roman" w:eastAsia="等线" w:hAnsi="Times New Roman"/>
          <w:color w:val="000000" w:themeColor="text1"/>
          <w:sz w:val="22"/>
          <w:szCs w:val="22"/>
          <w14:ligatures w14:val="none"/>
        </w:rPr>
        <w:t xml:space="preserve">were analyzed by monotonously changing the dosage of </w:t>
      </w:r>
      <w:r w:rsidRPr="00AF4B02">
        <w:rPr>
          <w:rFonts w:ascii="Times New Roman" w:eastAsia="等线" w:hAnsi="Times New Roman" w:hint="eastAsia"/>
          <w:color w:val="000000" w:themeColor="text1"/>
          <w:sz w:val="22"/>
          <w:szCs w:val="22"/>
          <w:lang w:eastAsia="zh-Hans"/>
          <w14:ligatures w14:val="none"/>
        </w:rPr>
        <w:t xml:space="preserve">PMS </w:t>
      </w:r>
      <w:r w:rsidRPr="00AF4B02">
        <w:rPr>
          <w:rFonts w:ascii="Times New Roman" w:eastAsia="等线" w:hAnsi="Times New Roman"/>
          <w:color w:val="000000" w:themeColor="text1"/>
          <w:sz w:val="22"/>
          <w:szCs w:val="22"/>
          <w:lang w:eastAsia="zh-Hans"/>
          <w14:ligatures w14:val="none"/>
        </w:rPr>
        <w:t xml:space="preserve">and </w:t>
      </w:r>
      <w:r w:rsidRPr="00AF4B02">
        <w:rPr>
          <w:rFonts w:ascii="Times New Roman" w:eastAsia="等线" w:hAnsi="Times New Roman" w:hint="eastAsia"/>
          <w:color w:val="000000" w:themeColor="text1"/>
          <w:sz w:val="22"/>
          <w:szCs w:val="22"/>
          <w:lang w:eastAsia="zh-Hans"/>
          <w14:ligatures w14:val="none"/>
        </w:rPr>
        <w:t>FeCu-NP-C</w:t>
      </w:r>
      <w:r w:rsidRPr="00AF4B02">
        <w:rPr>
          <w:rFonts w:ascii="Times New Roman" w:eastAsia="等线" w:hAnsi="Times New Roman"/>
          <w:color w:val="000000" w:themeColor="text1"/>
          <w:sz w:val="22"/>
          <w:szCs w:val="22"/>
          <w14:ligatures w14:val="none"/>
        </w:rPr>
        <w:t xml:space="preserve">. </w:t>
      </w:r>
      <w:bookmarkStart w:id="20" w:name="_Hlk149675299"/>
      <w:r w:rsidRPr="00AF4B02">
        <w:rPr>
          <w:rFonts w:ascii="Times New Roman" w:eastAsia="等线" w:hAnsi="Times New Roman"/>
          <w:color w:val="000000" w:themeColor="text1"/>
          <w:sz w:val="22"/>
          <w:szCs w:val="22"/>
          <w14:ligatures w14:val="none"/>
        </w:rPr>
        <w:t xml:space="preserve">As shown in </w:t>
      </w:r>
      <w:r w:rsidR="00DF2623" w:rsidRPr="00AF4B02">
        <w:rPr>
          <w:rFonts w:ascii="Times New Roman" w:eastAsia="等线" w:hAnsi="Times New Roman"/>
          <w:color w:val="000000" w:themeColor="text1"/>
          <w:sz w:val="22"/>
          <w:szCs w:val="22"/>
          <w14:ligatures w14:val="none"/>
        </w:rPr>
        <w:t xml:space="preserve">Supplementary </w:t>
      </w:r>
      <w:r w:rsidRPr="00AF4B02">
        <w:rPr>
          <w:rFonts w:ascii="Times New Roman" w:eastAsia="等线" w:hAnsi="Times New Roman"/>
          <w:color w:val="000000" w:themeColor="text1"/>
          <w:sz w:val="22"/>
          <w:szCs w:val="22"/>
          <w14:ligatures w14:val="none"/>
        </w:rPr>
        <w:t>Fig</w:t>
      </w:r>
      <w:r w:rsidR="00DF2623" w:rsidRPr="00AF4B02">
        <w:rPr>
          <w:rFonts w:ascii="Times New Roman" w:eastAsia="等线" w:hAnsi="Times New Roman" w:hint="eastAsia"/>
          <w:color w:val="000000" w:themeColor="text1"/>
          <w:sz w:val="22"/>
          <w:szCs w:val="22"/>
          <w14:ligatures w14:val="none"/>
        </w:rPr>
        <w:t>.</w:t>
      </w:r>
      <w:r w:rsidRPr="00AF4B02">
        <w:rPr>
          <w:rFonts w:ascii="Times New Roman" w:eastAsia="等线" w:hAnsi="Times New Roman"/>
          <w:color w:val="000000" w:themeColor="text1"/>
          <w:sz w:val="22"/>
          <w:szCs w:val="22"/>
          <w14:ligatures w14:val="none"/>
        </w:rPr>
        <w:t xml:space="preserve"> S</w:t>
      </w:r>
      <w:r w:rsidR="0055660D" w:rsidRPr="00AF4B02">
        <w:rPr>
          <w:rFonts w:ascii="Times New Roman" w:eastAsia="等线" w:hAnsi="Times New Roman" w:hint="eastAsia"/>
          <w:color w:val="000000" w:themeColor="text1"/>
          <w:sz w:val="22"/>
          <w:szCs w:val="22"/>
          <w14:ligatures w14:val="none"/>
        </w:rPr>
        <w:t>2</w:t>
      </w:r>
      <w:r w:rsidR="00DF2623" w:rsidRPr="00AF4B02">
        <w:rPr>
          <w:rFonts w:ascii="Times New Roman" w:eastAsia="等线" w:hAnsi="Times New Roman" w:hint="eastAsia"/>
          <w:color w:val="000000" w:themeColor="text1"/>
          <w:sz w:val="22"/>
          <w:szCs w:val="22"/>
          <w14:ligatures w14:val="none"/>
        </w:rPr>
        <w:t>0</w:t>
      </w:r>
      <w:r w:rsidR="0055660D" w:rsidRPr="00AF4B02">
        <w:rPr>
          <w:rFonts w:ascii="Times New Roman" w:eastAsia="等线" w:hAnsi="Times New Roman" w:hint="eastAsia"/>
          <w:color w:val="000000" w:themeColor="text1"/>
          <w:sz w:val="22"/>
          <w:szCs w:val="22"/>
          <w14:ligatures w14:val="none"/>
        </w:rPr>
        <w:t>-S2</w:t>
      </w:r>
      <w:r w:rsidR="00DF2623" w:rsidRPr="00AF4B02">
        <w:rPr>
          <w:rFonts w:ascii="Times New Roman" w:eastAsia="等线" w:hAnsi="Times New Roman" w:hint="eastAsia"/>
          <w:color w:val="000000" w:themeColor="text1"/>
          <w:sz w:val="22"/>
          <w:szCs w:val="22"/>
          <w14:ligatures w14:val="none"/>
        </w:rPr>
        <w:t>1</w:t>
      </w:r>
      <w:r w:rsidRPr="00AF4B02">
        <w:rPr>
          <w:rFonts w:ascii="Times New Roman" w:eastAsia="等线" w:hAnsi="Times New Roman"/>
          <w:color w:val="000000" w:themeColor="text1"/>
          <w:sz w:val="22"/>
          <w:szCs w:val="22"/>
          <w14:ligatures w14:val="none"/>
        </w:rPr>
        <w:t xml:space="preserve">, log(-dc/dt) is linearly dependent on </w:t>
      </w:r>
      <w:proofErr w:type="gramStart"/>
      <w:r w:rsidRPr="00AF4B02">
        <w:rPr>
          <w:rFonts w:ascii="Times New Roman" w:eastAsia="等线" w:hAnsi="Times New Roman"/>
          <w:color w:val="000000" w:themeColor="text1"/>
          <w:sz w:val="22"/>
          <w:szCs w:val="22"/>
          <w14:ligatures w14:val="none"/>
        </w:rPr>
        <w:t>log[</w:t>
      </w:r>
      <w:proofErr w:type="gramEnd"/>
      <w:r w:rsidRPr="00AF4B02">
        <w:rPr>
          <w:rFonts w:ascii="Times New Roman" w:eastAsia="等线" w:hAnsi="Times New Roman" w:hint="eastAsia"/>
          <w:color w:val="000000" w:themeColor="text1"/>
          <w:sz w:val="22"/>
          <w:szCs w:val="22"/>
          <w14:ligatures w14:val="none"/>
        </w:rPr>
        <w:t>PMS</w:t>
      </w:r>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color w:val="000000" w:themeColor="text1"/>
          <w:sz w:val="22"/>
          <w:szCs w:val="22"/>
          <w:vertAlign w:val="subscript"/>
          <w14:ligatures w14:val="none"/>
        </w:rPr>
        <w:t>0</w:t>
      </w:r>
      <w:r w:rsidRPr="00AF4B02">
        <w:rPr>
          <w:rFonts w:ascii="Times New Roman" w:eastAsia="等线" w:hAnsi="Times New Roman"/>
          <w:color w:val="000000" w:themeColor="text1"/>
          <w:sz w:val="22"/>
          <w:szCs w:val="22"/>
          <w14:ligatures w14:val="none"/>
        </w:rPr>
        <w:t xml:space="preserve"> and </w:t>
      </w:r>
      <w:proofErr w:type="gramStart"/>
      <w:r w:rsidRPr="00AF4B02">
        <w:rPr>
          <w:rFonts w:ascii="Times New Roman" w:eastAsia="等线" w:hAnsi="Times New Roman"/>
          <w:color w:val="000000" w:themeColor="text1"/>
          <w:sz w:val="22"/>
          <w:szCs w:val="22"/>
          <w14:ligatures w14:val="none"/>
        </w:rPr>
        <w:t>log[</w:t>
      </w:r>
      <w:proofErr w:type="gramEnd"/>
      <w:r w:rsidRPr="00AF4B02">
        <w:rPr>
          <w:rFonts w:ascii="Times New Roman" w:eastAsia="等线" w:hAnsi="Times New Roman" w:hint="eastAsia"/>
          <w:color w:val="000000" w:themeColor="text1"/>
          <w:sz w:val="22"/>
          <w:szCs w:val="22"/>
          <w:lang w:eastAsia="zh-Hans"/>
          <w14:ligatures w14:val="none"/>
        </w:rPr>
        <w:t>FeCu-NP-C</w:t>
      </w:r>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color w:val="000000" w:themeColor="text1"/>
          <w:sz w:val="22"/>
          <w:szCs w:val="22"/>
          <w:vertAlign w:val="subscript"/>
          <w14:ligatures w14:val="none"/>
        </w:rPr>
        <w:t>0</w:t>
      </w:r>
      <w:r w:rsidRPr="00AF4B02">
        <w:rPr>
          <w:rFonts w:ascii="Times New Roman" w:eastAsia="等线" w:hAnsi="Times New Roman"/>
          <w:color w:val="000000" w:themeColor="text1"/>
          <w:sz w:val="22"/>
          <w:szCs w:val="22"/>
          <w14:ligatures w14:val="none"/>
        </w:rPr>
        <w:t xml:space="preserve">. </w:t>
      </w:r>
      <w:bookmarkEnd w:id="20"/>
      <w:r w:rsidRPr="00AF4B02">
        <w:rPr>
          <w:rFonts w:ascii="Times New Roman" w:eastAsia="等线" w:hAnsi="Times New Roman"/>
          <w:color w:val="000000" w:themeColor="text1"/>
          <w:sz w:val="22"/>
          <w:szCs w:val="22"/>
          <w14:ligatures w14:val="none"/>
        </w:rPr>
        <w:t xml:space="preserve">Thus, the values of </w:t>
      </w:r>
      <w:r w:rsidRPr="00AF4B02">
        <w:rPr>
          <w:rFonts w:ascii="Times New Roman" w:eastAsia="等线" w:hAnsi="Times New Roman"/>
          <w:i/>
          <w:iCs/>
          <w:color w:val="000000" w:themeColor="text1"/>
          <w:sz w:val="22"/>
          <w:szCs w:val="22"/>
          <w14:ligatures w14:val="none"/>
        </w:rPr>
        <w:t>a</w:t>
      </w:r>
      <w:r w:rsidRPr="00AF4B02">
        <w:rPr>
          <w:rFonts w:ascii="Times New Roman" w:eastAsia="等线" w:hAnsi="Times New Roman"/>
          <w:color w:val="000000" w:themeColor="text1"/>
          <w:sz w:val="22"/>
          <w:szCs w:val="22"/>
          <w14:ligatures w14:val="none"/>
        </w:rPr>
        <w:t xml:space="preserve"> and</w:t>
      </w:r>
      <w:r w:rsidRPr="00AF4B02">
        <w:rPr>
          <w:rFonts w:ascii="Times New Roman" w:eastAsia="等线" w:hAnsi="Times New Roman"/>
          <w:i/>
          <w:iCs/>
          <w:color w:val="000000" w:themeColor="text1"/>
          <w:sz w:val="22"/>
          <w:szCs w:val="22"/>
          <w14:ligatures w14:val="none"/>
        </w:rPr>
        <w:t xml:space="preserve"> b</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 xml:space="preserve">were calculated to be </w:t>
      </w:r>
      <w:r w:rsidRPr="00AF4B02">
        <w:rPr>
          <w:rFonts w:ascii="Times New Roman" w:eastAsia="等线" w:hAnsi="Times New Roman" w:hint="eastAsia"/>
          <w:color w:val="000000" w:themeColor="text1"/>
          <w:sz w:val="22"/>
          <w:szCs w:val="22"/>
          <w14:ligatures w14:val="none"/>
        </w:rPr>
        <w:t>0.3034</w:t>
      </w:r>
      <w:r w:rsidRPr="00AF4B02">
        <w:rPr>
          <w:rFonts w:ascii="Times New Roman" w:eastAsia="等线" w:hAnsi="Times New Roman"/>
          <w:color w:val="000000" w:themeColor="text1"/>
          <w:sz w:val="22"/>
          <w:szCs w:val="22"/>
          <w14:ligatures w14:val="none"/>
        </w:rPr>
        <w:t xml:space="preserve"> and 0.</w:t>
      </w:r>
      <w:r w:rsidRPr="00AF4B02">
        <w:rPr>
          <w:rFonts w:ascii="Times New Roman" w:eastAsia="等线" w:hAnsi="Times New Roman" w:hint="eastAsia"/>
          <w:color w:val="000000" w:themeColor="text1"/>
          <w:sz w:val="22"/>
          <w:szCs w:val="22"/>
          <w14:ligatures w14:val="none"/>
        </w:rPr>
        <w:t xml:space="preserve">6160 </w:t>
      </w:r>
      <w:r w:rsidRPr="00AF4B02">
        <w:rPr>
          <w:rFonts w:ascii="Times New Roman" w:eastAsia="等线" w:hAnsi="Times New Roman"/>
          <w:color w:val="000000" w:themeColor="text1"/>
          <w:sz w:val="22"/>
          <w:szCs w:val="22"/>
          <w14:ligatures w14:val="none"/>
        </w:rPr>
        <w:t xml:space="preserve">according to these linear equations. By plugging the value of </w:t>
      </w:r>
      <w:r w:rsidRPr="00AF4B02">
        <w:rPr>
          <w:rFonts w:ascii="Times New Roman" w:eastAsia="等线" w:hAnsi="Times New Roman"/>
          <w:i/>
          <w:iCs/>
          <w:color w:val="000000" w:themeColor="text1"/>
          <w:sz w:val="22"/>
          <w:szCs w:val="22"/>
          <w14:ligatures w14:val="none"/>
        </w:rPr>
        <w:t xml:space="preserve">v </w:t>
      </w:r>
      <w:r w:rsidRPr="00AF4B02">
        <w:rPr>
          <w:rFonts w:ascii="Times New Roman" w:eastAsia="等线" w:hAnsi="Times New Roman"/>
          <w:color w:val="000000" w:themeColor="text1"/>
          <w:sz w:val="22"/>
          <w:szCs w:val="22"/>
          <w14:ligatures w14:val="none"/>
        </w:rPr>
        <w:t>(i.e.,</w:t>
      </w:r>
      <w:r w:rsidRPr="00AF4B02">
        <w:rPr>
          <w:rFonts w:ascii="Times New Roman" w:eastAsia="等线" w:hAnsi="Times New Roman"/>
          <w:i/>
          <w:iCs/>
          <w:color w:val="000000" w:themeColor="text1"/>
          <w:sz w:val="22"/>
          <w:szCs w:val="22"/>
          <w14:ligatures w14:val="none"/>
        </w:rPr>
        <w:t xml:space="preserve"> </w:t>
      </w:r>
      <w:proofErr w:type="spellStart"/>
      <w:r w:rsidRPr="00AF4B02">
        <w:rPr>
          <w:rFonts w:ascii="Times New Roman" w:eastAsia="等线" w:hAnsi="Times New Roman"/>
          <w:i/>
          <w:iCs/>
          <w:color w:val="000000" w:themeColor="text1"/>
          <w:sz w:val="22"/>
          <w:szCs w:val="22"/>
          <w14:ligatures w14:val="none"/>
        </w:rPr>
        <w:t>k</w:t>
      </w:r>
      <w:r w:rsidRPr="00AF4B02">
        <w:rPr>
          <w:rFonts w:ascii="Times New Roman" w:eastAsia="等线" w:hAnsi="Times New Roman"/>
          <w:i/>
          <w:iCs/>
          <w:color w:val="000000" w:themeColor="text1"/>
          <w:sz w:val="22"/>
          <w:szCs w:val="22"/>
          <w:vertAlign w:val="subscript"/>
          <w14:ligatures w14:val="none"/>
        </w:rPr>
        <w:t>obs</w:t>
      </w:r>
      <w:proofErr w:type="spellEnd"/>
      <w:r w:rsidRPr="00AF4B02">
        <w:rPr>
          <w:rFonts w:ascii="Times New Roman" w:eastAsia="等线" w:hAnsi="Times New Roman"/>
          <w:color w:val="000000" w:themeColor="text1"/>
          <w:sz w:val="22"/>
          <w:szCs w:val="22"/>
          <w14:ligatures w14:val="none"/>
        </w:rPr>
        <w:t>) at the conditions of 0.0</w:t>
      </w:r>
      <w:r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 xml:space="preserve"> g</w:t>
      </w:r>
      <w:r w:rsidR="00D22FF4"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L</w:t>
      </w:r>
      <w:r w:rsidR="00D22FF4" w:rsidRPr="00AF4B02">
        <w:rPr>
          <w:rFonts w:ascii="Times New Roman" w:eastAsia="等线" w:hAnsi="Times New Roman" w:hint="eastAsia"/>
          <w:color w:val="000000" w:themeColor="text1"/>
          <w:sz w:val="22"/>
          <w:szCs w:val="22"/>
          <w:vertAlign w:val="superscript"/>
          <w14:ligatures w14:val="none"/>
        </w:rPr>
        <w:t>-1</w:t>
      </w:r>
      <w:r w:rsidRPr="00AF4B02">
        <w:rPr>
          <w:rFonts w:ascii="Times New Roman" w:eastAsia="等线" w:hAnsi="Times New Roman"/>
          <w:color w:val="000000" w:themeColor="text1"/>
          <w:sz w:val="22"/>
          <w:szCs w:val="22"/>
          <w14:ligatures w14:val="none"/>
        </w:rPr>
        <w:t xml:space="preserve"> </w:t>
      </w:r>
      <w:r w:rsidRPr="00AF4B02">
        <w:rPr>
          <w:rFonts w:ascii="Times New Roman" w:eastAsia="等线" w:hAnsi="Times New Roman" w:hint="eastAsia"/>
          <w:color w:val="000000" w:themeColor="text1"/>
          <w:sz w:val="22"/>
          <w:szCs w:val="22"/>
          <w:lang w:eastAsia="zh-Hans"/>
          <w14:ligatures w14:val="none"/>
        </w:rPr>
        <w:t>FeCu-NP-C</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 xml:space="preserve">and </w:t>
      </w:r>
      <w:r w:rsidRPr="00AF4B02">
        <w:rPr>
          <w:rFonts w:ascii="Times New Roman" w:eastAsia="等线" w:hAnsi="Times New Roman" w:hint="eastAsia"/>
          <w:color w:val="000000" w:themeColor="text1"/>
          <w:sz w:val="22"/>
          <w:szCs w:val="22"/>
          <w14:ligatures w14:val="none"/>
        </w:rPr>
        <w:t>0.1</w:t>
      </w:r>
      <w:r w:rsidRPr="00AF4B02">
        <w:rPr>
          <w:rFonts w:ascii="Times New Roman" w:eastAsia="等线" w:hAnsi="Times New Roman"/>
          <w:color w:val="000000" w:themeColor="text1"/>
          <w:sz w:val="22"/>
          <w:szCs w:val="22"/>
          <w14:ligatures w14:val="none"/>
        </w:rPr>
        <w:t xml:space="preserve"> mM </w:t>
      </w:r>
      <w:r w:rsidRPr="00AF4B02">
        <w:rPr>
          <w:rFonts w:ascii="Times New Roman" w:eastAsia="等线" w:hAnsi="Times New Roman" w:hint="eastAsia"/>
          <w:color w:val="000000" w:themeColor="text1"/>
          <w:sz w:val="22"/>
          <w:szCs w:val="22"/>
          <w14:ligatures w14:val="none"/>
        </w:rPr>
        <w:t>PMS</w:t>
      </w:r>
      <w:r w:rsidRPr="00AF4B02">
        <w:rPr>
          <w:rFonts w:ascii="Times New Roman" w:eastAsia="等线" w:hAnsi="Times New Roman"/>
          <w:color w:val="000000" w:themeColor="text1"/>
          <w:sz w:val="22"/>
          <w:szCs w:val="22"/>
          <w14:ligatures w14:val="none"/>
        </w:rPr>
        <w:t xml:space="preserve"> into Eq. S3, </w:t>
      </w:r>
      <w:r w:rsidRPr="00AF4B02">
        <w:rPr>
          <w:rFonts w:ascii="Times New Roman" w:eastAsia="等线" w:hAnsi="Times New Roman"/>
          <w:i/>
          <w:iCs/>
          <w:color w:val="000000" w:themeColor="text1"/>
          <w:sz w:val="22"/>
          <w:szCs w:val="22"/>
          <w14:ligatures w14:val="none"/>
        </w:rPr>
        <w:t>K</w:t>
      </w:r>
      <w:r w:rsidRPr="00AF4B02">
        <w:rPr>
          <w:rFonts w:ascii="Times New Roman" w:eastAsia="等线" w:hAnsi="Times New Roman"/>
          <w:color w:val="000000" w:themeColor="text1"/>
          <w:sz w:val="22"/>
          <w:szCs w:val="22"/>
          <w14:ligatures w14:val="none"/>
        </w:rPr>
        <w:t xml:space="preserve"> with the value of </w:t>
      </w:r>
      <w:r w:rsidRPr="00AF4B02">
        <w:rPr>
          <w:rFonts w:ascii="Times New Roman" w:eastAsia="等线" w:hAnsi="Times New Roman" w:hint="eastAsia"/>
          <w:color w:val="000000" w:themeColor="text1"/>
          <w:sz w:val="22"/>
          <w:szCs w:val="22"/>
          <w14:ligatures w14:val="none"/>
        </w:rPr>
        <w:t>2.025</w:t>
      </w:r>
      <w:r w:rsidRPr="00AF4B02">
        <w:rPr>
          <w:rFonts w:ascii="Times New Roman" w:eastAsia="等线" w:hAnsi="Times New Roman"/>
          <w:color w:val="000000" w:themeColor="text1"/>
          <w:sz w:val="22"/>
          <w:szCs w:val="22"/>
          <w14:ligatures w14:val="none"/>
        </w:rPr>
        <w:t xml:space="preserve"> was obtained. Therefore,</w:t>
      </w:r>
      <w:bookmarkStart w:id="21" w:name="_Hlk149676755"/>
      <w:r w:rsidRPr="00AF4B02">
        <w:rPr>
          <w:rFonts w:ascii="Times New Roman" w:eastAsia="等线" w:hAnsi="Times New Roman"/>
          <w:color w:val="000000" w:themeColor="text1"/>
          <w:sz w:val="22"/>
          <w:szCs w:val="22"/>
          <w14:ligatures w14:val="none"/>
        </w:rPr>
        <w:t xml:space="preserve"> the apparent kinetic model of </w:t>
      </w:r>
      <w:r w:rsidRPr="00AF4B02">
        <w:rPr>
          <w:rFonts w:ascii="Times New Roman" w:eastAsia="等线" w:hAnsi="Times New Roman" w:hint="eastAsia"/>
          <w:color w:val="000000" w:themeColor="text1"/>
          <w:sz w:val="22"/>
          <w:szCs w:val="22"/>
          <w14:ligatures w14:val="none"/>
        </w:rPr>
        <w:t>CIP</w:t>
      </w:r>
      <w:r w:rsidRPr="00AF4B02">
        <w:rPr>
          <w:rFonts w:ascii="Times New Roman" w:eastAsia="等线" w:hAnsi="Times New Roman"/>
          <w:color w:val="000000" w:themeColor="text1"/>
          <w:sz w:val="22"/>
          <w:szCs w:val="22"/>
          <w14:ligatures w14:val="none"/>
        </w:rPr>
        <w:t xml:space="preserve"> degradation can be presented as Eq. </w:t>
      </w:r>
      <w:r w:rsidR="00C444AA" w:rsidRPr="00AF4B02">
        <w:rPr>
          <w:rFonts w:ascii="Times New Roman" w:eastAsia="等线" w:hAnsi="Times New Roman" w:hint="eastAsia"/>
          <w:color w:val="000000" w:themeColor="text1"/>
          <w:sz w:val="22"/>
          <w:szCs w:val="22"/>
          <w14:ligatures w14:val="none"/>
        </w:rPr>
        <w:t>S5</w:t>
      </w:r>
      <w:r w:rsidRPr="00AF4B02">
        <w:rPr>
          <w:rFonts w:ascii="Times New Roman" w:eastAsia="等线" w:hAnsi="Times New Roman"/>
          <w:color w:val="000000" w:themeColor="text1"/>
          <w:sz w:val="22"/>
          <w:szCs w:val="22"/>
          <w14:ligatures w14:val="none"/>
        </w:rPr>
        <w:t>.</w:t>
      </w:r>
      <w:bookmarkEnd w:id="21"/>
      <w:r w:rsidRPr="00AF4B02">
        <w:rPr>
          <w:rFonts w:ascii="Times New Roman" w:eastAsia="等线" w:hAnsi="Times New Roman"/>
          <w:color w:val="000000" w:themeColor="text1"/>
          <w:sz w:val="22"/>
          <w:szCs w:val="22"/>
          <w14:ligatures w14:val="none"/>
        </w:rPr>
        <w:t xml:space="preserve"> This result indicated that all of the reaction orders of </w:t>
      </w:r>
      <w:r w:rsidRPr="00AF4B02">
        <w:rPr>
          <w:rFonts w:ascii="Times New Roman" w:eastAsia="等线" w:hAnsi="Times New Roman" w:hint="eastAsia"/>
          <w:color w:val="000000" w:themeColor="text1"/>
          <w:sz w:val="22"/>
          <w:szCs w:val="22"/>
          <w14:ligatures w14:val="none"/>
        </w:rPr>
        <w:t xml:space="preserve">PMS </w:t>
      </w:r>
      <w:r w:rsidRPr="00AF4B02">
        <w:rPr>
          <w:rFonts w:ascii="Times New Roman" w:eastAsia="等线" w:hAnsi="Times New Roman"/>
          <w:color w:val="000000" w:themeColor="text1"/>
          <w:sz w:val="22"/>
          <w:szCs w:val="22"/>
          <w14:ligatures w14:val="none"/>
        </w:rPr>
        <w:t xml:space="preserve">and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xml:space="preserve"> were between zero- and first-order kinetics, and </w:t>
      </w:r>
      <w:r w:rsidRPr="00AF4B02">
        <w:rPr>
          <w:rFonts w:ascii="Times New Roman" w:eastAsiaTheme="minorEastAsia" w:hAnsi="Times New Roman" w:hint="eastAsia"/>
          <w:color w:val="000000" w:themeColor="text1"/>
          <w:sz w:val="22"/>
          <w:szCs w:val="22"/>
          <w14:ligatures w14:val="none"/>
        </w:rPr>
        <w:t xml:space="preserve">PMS </w:t>
      </w:r>
      <w:r w:rsidRPr="00AF4B02">
        <w:rPr>
          <w:rFonts w:ascii="Times New Roman" w:eastAsia="Time" w:hAnsi="Times New Roman"/>
          <w:color w:val="000000" w:themeColor="text1"/>
          <w:sz w:val="22"/>
          <w:szCs w:val="22"/>
          <w:lang w:eastAsia="zh-Hans"/>
          <w14:ligatures w14:val="none"/>
        </w:rPr>
        <w:t xml:space="preserve">concentration had a rather considerable impact on the ability to degrade </w:t>
      </w:r>
      <w:r w:rsidRPr="00AF4B02">
        <w:rPr>
          <w:rFonts w:ascii="Times New Roman" w:eastAsiaTheme="minorEastAsia" w:hAnsi="Times New Roman" w:hint="eastAsia"/>
          <w:color w:val="000000" w:themeColor="text1"/>
          <w:sz w:val="22"/>
          <w:szCs w:val="22"/>
          <w14:ligatures w14:val="none"/>
        </w:rPr>
        <w:t>CIP</w:t>
      </w:r>
      <w:r w:rsidR="0055660D" w:rsidRPr="00AF4B02">
        <w:rPr>
          <w:rFonts w:ascii="Times New Roman" w:eastAsiaTheme="minorEastAsia" w:hAnsi="Times New Roman"/>
          <w:color w:val="000000" w:themeColor="text1"/>
          <w:sz w:val="22"/>
          <w:szCs w:val="22"/>
          <w14:ligatures w14:val="none"/>
        </w:rPr>
        <w:t>,</w:t>
      </w:r>
      <w:r w:rsidRPr="00AF4B02">
        <w:rPr>
          <w:rFonts w:ascii="Times New Roman" w:eastAsia="Time" w:hAnsi="Times New Roman"/>
          <w:color w:val="000000" w:themeColor="text1"/>
          <w:sz w:val="22"/>
          <w:szCs w:val="22"/>
          <w:lang w:eastAsia="zh-Hans"/>
          <w14:ligatures w14:val="none"/>
        </w:rPr>
        <w:t xml:space="preserve"> while the impact of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Time" w:hAnsi="Times New Roman"/>
          <w:color w:val="000000" w:themeColor="text1"/>
          <w:sz w:val="22"/>
          <w:szCs w:val="22"/>
          <w:lang w:eastAsia="zh-Hans"/>
          <w14:ligatures w14:val="none"/>
        </w:rPr>
        <w:t xml:space="preserve"> dosage is relatively minor. Therefore, to achieve a fine trade-off between reagent input and the </w:t>
      </w:r>
      <w:r w:rsidRPr="00AF4B02">
        <w:rPr>
          <w:rFonts w:ascii="Times New Roman" w:eastAsia="Time" w:hAnsi="Times New Roman"/>
          <w:color w:val="000000" w:themeColor="text1"/>
          <w:sz w:val="22"/>
          <w:szCs w:val="22"/>
          <w:lang w:eastAsia="zh-Hans"/>
          <w14:ligatures w14:val="none"/>
        </w:rPr>
        <w:lastRenderedPageBreak/>
        <w:t xml:space="preserve">degradation performance of </w:t>
      </w:r>
      <w:r w:rsidRPr="00AF4B02">
        <w:rPr>
          <w:rFonts w:ascii="Times New Roman" w:eastAsiaTheme="minorEastAsia" w:hAnsi="Times New Roman" w:hint="eastAsia"/>
          <w:color w:val="000000" w:themeColor="text1"/>
          <w:sz w:val="22"/>
          <w:szCs w:val="22"/>
          <w14:ligatures w14:val="none"/>
        </w:rPr>
        <w:t>CIP</w:t>
      </w:r>
      <w:r w:rsidRPr="00AF4B02">
        <w:rPr>
          <w:rFonts w:ascii="Times New Roman" w:eastAsia="Time" w:hAnsi="Times New Roman"/>
          <w:color w:val="000000" w:themeColor="text1"/>
          <w:sz w:val="22"/>
          <w:szCs w:val="22"/>
          <w:lang w:eastAsia="zh-Hans"/>
          <w14:ligatures w14:val="none"/>
        </w:rPr>
        <w:t xml:space="preserve">, a relatively </w:t>
      </w:r>
      <w:r w:rsidR="009F0F6C" w:rsidRPr="00AF4B02">
        <w:rPr>
          <w:rFonts w:ascii="Times New Roman" w:eastAsiaTheme="minorEastAsia" w:hAnsi="Times New Roman" w:hint="eastAsia"/>
          <w:color w:val="000000" w:themeColor="text1"/>
          <w:sz w:val="22"/>
          <w:szCs w:val="22"/>
          <w14:ligatures w14:val="none"/>
        </w:rPr>
        <w:t>low</w:t>
      </w:r>
      <w:r w:rsidRPr="00AF4B02">
        <w:rPr>
          <w:rFonts w:ascii="Times New Roman" w:eastAsia="Time" w:hAnsi="Times New Roman"/>
          <w:color w:val="000000" w:themeColor="text1"/>
          <w:sz w:val="22"/>
          <w:szCs w:val="22"/>
          <w:lang w:eastAsia="zh-Hans"/>
          <w14:ligatures w14:val="none"/>
        </w:rPr>
        <w:t xml:space="preserve">er concentration of </w:t>
      </w:r>
      <w:r w:rsidRPr="00AF4B02">
        <w:rPr>
          <w:rFonts w:ascii="Times New Roman" w:eastAsiaTheme="minorEastAsia" w:hAnsi="Times New Roman" w:hint="eastAsia"/>
          <w:color w:val="000000" w:themeColor="text1"/>
          <w:sz w:val="22"/>
          <w:szCs w:val="22"/>
          <w14:ligatures w14:val="none"/>
        </w:rPr>
        <w:t>PMS</w:t>
      </w:r>
      <w:r w:rsidRPr="00AF4B02">
        <w:rPr>
          <w:rFonts w:ascii="Times New Roman" w:eastAsia="Time" w:hAnsi="Times New Roman"/>
          <w:color w:val="000000" w:themeColor="text1"/>
          <w:sz w:val="22"/>
          <w:szCs w:val="22"/>
          <w:lang w:eastAsia="zh-Hans"/>
          <w14:ligatures w14:val="none"/>
        </w:rPr>
        <w:t xml:space="preserve"> (</w:t>
      </w:r>
      <w:r w:rsidRPr="00AF4B02">
        <w:rPr>
          <w:rFonts w:ascii="Times New Roman" w:eastAsia="等线" w:hAnsi="Times New Roman" w:hint="eastAsia"/>
          <w:color w:val="000000" w:themeColor="text1"/>
          <w:sz w:val="22"/>
          <w:szCs w:val="22"/>
          <w14:ligatures w14:val="none"/>
        </w:rPr>
        <w:t>0.1</w:t>
      </w:r>
      <w:r w:rsidRPr="00AF4B02">
        <w:rPr>
          <w:rFonts w:ascii="Times New Roman" w:eastAsia="等线" w:hAnsi="Times New Roman"/>
          <w:color w:val="000000" w:themeColor="text1"/>
          <w:sz w:val="22"/>
          <w:szCs w:val="22"/>
          <w14:ligatures w14:val="none"/>
        </w:rPr>
        <w:t xml:space="preserve"> mM</w:t>
      </w:r>
      <w:r w:rsidRPr="00AF4B02">
        <w:rPr>
          <w:rFonts w:ascii="Times New Roman" w:eastAsia="Time" w:hAnsi="Times New Roman"/>
          <w:color w:val="000000" w:themeColor="text1"/>
          <w:sz w:val="22"/>
          <w:szCs w:val="22"/>
          <w:lang w:eastAsia="zh-Hans"/>
          <w14:ligatures w14:val="none"/>
        </w:rPr>
        <w:t xml:space="preserve">) with a lower </w:t>
      </w:r>
      <w:r w:rsidRPr="00AF4B02">
        <w:rPr>
          <w:rFonts w:ascii="Times New Roman" w:eastAsia="等线" w:hAnsi="Times New Roman" w:hint="eastAsia"/>
          <w:color w:val="000000" w:themeColor="text1"/>
          <w:sz w:val="22"/>
          <w:szCs w:val="22"/>
          <w14:ligatures w14:val="none"/>
        </w:rPr>
        <w:t>FeCu-NP-C</w:t>
      </w:r>
      <w:r w:rsidRPr="00AF4B02">
        <w:rPr>
          <w:rFonts w:ascii="Times New Roman" w:eastAsia="Time" w:hAnsi="Times New Roman"/>
          <w:color w:val="000000" w:themeColor="text1"/>
          <w:sz w:val="22"/>
          <w:szCs w:val="22"/>
          <w:lang w:eastAsia="zh-Hans"/>
          <w14:ligatures w14:val="none"/>
        </w:rPr>
        <w:t xml:space="preserve"> dosage (0.0</w:t>
      </w:r>
      <w:r w:rsidRPr="00AF4B02">
        <w:rPr>
          <w:rFonts w:ascii="Times New Roman" w:eastAsiaTheme="minorEastAsia" w:hAnsi="Times New Roman" w:hint="eastAsia"/>
          <w:color w:val="000000" w:themeColor="text1"/>
          <w:sz w:val="22"/>
          <w:szCs w:val="22"/>
          <w14:ligatures w14:val="none"/>
        </w:rPr>
        <w:t>5</w:t>
      </w:r>
      <w:r w:rsidRPr="00AF4B02">
        <w:rPr>
          <w:rFonts w:ascii="Times New Roman" w:eastAsia="Time" w:hAnsi="Times New Roman"/>
          <w:color w:val="000000" w:themeColor="text1"/>
          <w:sz w:val="22"/>
          <w:szCs w:val="22"/>
          <w:lang w:eastAsia="zh-Hans"/>
          <w14:ligatures w14:val="none"/>
        </w:rPr>
        <w:t xml:space="preserve"> g</w:t>
      </w:r>
      <w:r w:rsidR="00CB072B" w:rsidRPr="00AF4B02">
        <w:rPr>
          <w:rFonts w:ascii="Times New Roman" w:eastAsiaTheme="minorEastAsia" w:hAnsi="Times New Roman" w:hint="eastAsia"/>
          <w:color w:val="000000" w:themeColor="text1"/>
          <w:sz w:val="22"/>
          <w:szCs w:val="22"/>
          <w14:ligatures w14:val="none"/>
        </w:rPr>
        <w:t xml:space="preserve"> </w:t>
      </w:r>
      <w:r w:rsidRPr="00AF4B02">
        <w:rPr>
          <w:rFonts w:ascii="Times New Roman" w:eastAsia="Time" w:hAnsi="Times New Roman"/>
          <w:color w:val="000000" w:themeColor="text1"/>
          <w:sz w:val="22"/>
          <w:szCs w:val="22"/>
          <w:lang w:eastAsia="zh-Hans"/>
          <w14:ligatures w14:val="none"/>
        </w:rPr>
        <w:t>L</w:t>
      </w:r>
      <w:r w:rsidR="00CB072B" w:rsidRPr="00AF4B02">
        <w:rPr>
          <w:rFonts w:ascii="Times New Roman" w:eastAsiaTheme="minorEastAsia" w:hAnsi="Times New Roman" w:hint="eastAsia"/>
          <w:color w:val="000000" w:themeColor="text1"/>
          <w:sz w:val="22"/>
          <w:szCs w:val="22"/>
          <w:vertAlign w:val="superscript"/>
          <w14:ligatures w14:val="none"/>
        </w:rPr>
        <w:t>-1</w:t>
      </w:r>
      <w:r w:rsidRPr="00AF4B02">
        <w:rPr>
          <w:rFonts w:ascii="Times New Roman" w:eastAsia="Time" w:hAnsi="Times New Roman"/>
          <w:color w:val="000000" w:themeColor="text1"/>
          <w:sz w:val="22"/>
          <w:szCs w:val="22"/>
          <w:lang w:eastAsia="zh-Hans"/>
          <w14:ligatures w14:val="none"/>
        </w:rPr>
        <w:t xml:space="preserve">) was selected </w:t>
      </w:r>
      <w:r w:rsidRPr="00AF4B02">
        <w:rPr>
          <w:rFonts w:ascii="Times New Roman" w:eastAsia="Times New Roman" w:hAnsi="Times New Roman"/>
          <w:color w:val="000000" w:themeColor="text1"/>
          <w:kern w:val="0"/>
          <w:sz w:val="22"/>
          <w:szCs w:val="22"/>
          <w14:ligatures w14:val="none"/>
        </w:rPr>
        <w:t>as the optimal condition in our experiment.</w:t>
      </w:r>
    </w:p>
    <w:p w14:paraId="220ADA88" w14:textId="7A38E0AB" w:rsidR="00D22FF4" w:rsidRPr="00AF4B02" w:rsidRDefault="00D236BB" w:rsidP="00286EE1">
      <w:pPr>
        <w:spacing w:beforeLines="50" w:before="156" w:line="360" w:lineRule="auto"/>
        <w:jc w:val="center"/>
        <w:rPr>
          <w:rFonts w:ascii="Times New Roman" w:hAnsi="Times New Roman"/>
          <w:iCs/>
          <w:color w:val="000000" w:themeColor="text1"/>
          <w:sz w:val="22"/>
          <w:szCs w:val="22"/>
        </w:rPr>
      </w:pPr>
      <w:bookmarkStart w:id="22" w:name="_Hlk205634021"/>
      <w:r w:rsidRPr="00AF4B02">
        <w:rPr>
          <w:rFonts w:ascii="Cambria Math" w:hAnsi="Cambria Math" w:cs="Cambria Math"/>
          <w:color w:val="000000" w:themeColor="text1"/>
          <w:sz w:val="22"/>
          <w:szCs w:val="22"/>
        </w:rPr>
        <w:t>𝑣</w:t>
      </w:r>
      <w:r w:rsidRPr="00AF4B02">
        <w:rPr>
          <w:rFonts w:ascii="Times New Roman" w:hAnsi="Times New Roman"/>
          <w:color w:val="000000" w:themeColor="text1"/>
          <w:sz w:val="22"/>
          <w:szCs w:val="22"/>
        </w:rPr>
        <w:t xml:space="preserve"> </w:t>
      </w:r>
      <w:r w:rsidRPr="00AF4B02">
        <w:rPr>
          <w:rFonts w:ascii="Times New Roman" w:hAnsi="Times New Roman"/>
          <w:color w:val="000000" w:themeColor="text1"/>
          <w:sz w:val="22"/>
          <w:szCs w:val="22"/>
          <w:lang w:val="pt-BR"/>
        </w:rPr>
        <w:t xml:space="preserve">= </w:t>
      </w:r>
      <w:r w:rsidR="009C73C4" w:rsidRPr="00AF4B02">
        <w:rPr>
          <w:rFonts w:ascii="Times New Roman" w:hAnsi="Times New Roman" w:hint="eastAsia"/>
          <w:color w:val="000000" w:themeColor="text1"/>
          <w:sz w:val="22"/>
          <w:szCs w:val="22"/>
          <w:lang w:val="pt-BR"/>
        </w:rPr>
        <w:t>-</w:t>
      </w:r>
      <m:oMath>
        <m:f>
          <m:fPr>
            <m:ctrlPr>
              <w:rPr>
                <w:rFonts w:ascii="Cambria Math" w:hAnsi="Cambria Math"/>
                <w:i/>
                <w:iCs/>
                <w:color w:val="000000" w:themeColor="text1"/>
                <w:sz w:val="22"/>
                <w:szCs w:val="22"/>
                <w:lang w:val="pt-BR"/>
              </w:rPr>
            </m:ctrlPr>
          </m:fPr>
          <m:num>
            <m:r>
              <m:rPr>
                <m:nor/>
              </m:rPr>
              <w:rPr>
                <w:rFonts w:ascii="Times New Roman" w:hAnsi="Times New Roman"/>
                <w:color w:val="000000" w:themeColor="text1"/>
                <w:sz w:val="22"/>
                <w:szCs w:val="22"/>
                <w:lang w:val="pt-BR"/>
              </w:rPr>
              <m:t>dc</m:t>
            </m:r>
          </m:num>
          <m:den>
            <m:r>
              <m:rPr>
                <m:nor/>
              </m:rPr>
              <w:rPr>
                <w:rFonts w:ascii="Times New Roman" w:hAnsi="Times New Roman"/>
                <w:color w:val="000000" w:themeColor="text1"/>
                <w:sz w:val="22"/>
                <w:szCs w:val="22"/>
                <w:lang w:val="pt-BR"/>
              </w:rPr>
              <m:t>dt</m:t>
            </m:r>
          </m:den>
        </m:f>
      </m:oMath>
      <w:r w:rsidRPr="00AF4B02">
        <w:rPr>
          <w:rFonts w:ascii="Times New Roman" w:hAnsi="Times New Roman"/>
          <w:color w:val="000000" w:themeColor="text1"/>
          <w:sz w:val="22"/>
          <w:szCs w:val="22"/>
          <w:lang w:val="pt-BR"/>
        </w:rPr>
        <w:t xml:space="preserve"> = </w:t>
      </w:r>
      <w:r w:rsidRPr="00AF4B02">
        <w:rPr>
          <w:rFonts w:ascii="Times New Roman" w:hAnsi="Times New Roman"/>
          <w:color w:val="000000" w:themeColor="text1"/>
          <w:sz w:val="22"/>
          <w:szCs w:val="22"/>
        </w:rPr>
        <w:t>2</w:t>
      </w:r>
      <m:oMath>
        <m:r>
          <m:rPr>
            <m:sty m:val="p"/>
          </m:rPr>
          <w:rPr>
            <w:rFonts w:ascii="Cambria Math" w:hAnsi="Cambria Math"/>
            <w:color w:val="000000" w:themeColor="text1"/>
            <w:sz w:val="22"/>
            <w:szCs w:val="22"/>
          </w:rPr>
          <m:t xml:space="preserve">.025 </m:t>
        </m:r>
        <m:sSubSup>
          <m:sSubSupPr>
            <m:ctrlPr>
              <w:rPr>
                <w:rFonts w:ascii="Cambria Math" w:hAnsi="Cambria Math"/>
                <w:i/>
                <w:iCs/>
                <w:color w:val="000000" w:themeColor="text1"/>
                <w:sz w:val="22"/>
                <w:szCs w:val="22"/>
              </w:rPr>
            </m:ctrlPr>
          </m:sSubSupPr>
          <m:e>
            <m:r>
              <m:rPr>
                <m:nor/>
              </m:rPr>
              <w:rPr>
                <w:rFonts w:ascii="Times New Roman" w:hAnsi="Times New Roman"/>
                <w:color w:val="000000" w:themeColor="text1"/>
                <w:sz w:val="22"/>
                <w:szCs w:val="22"/>
                <w:lang w:val="pt-BR"/>
              </w:rPr>
              <m:t>[PMS]</m:t>
            </m:r>
          </m:e>
          <m:sub>
            <m:r>
              <w:rPr>
                <w:rFonts w:ascii="Cambria Math" w:hAnsi="Cambria Math"/>
                <w:color w:val="000000" w:themeColor="text1"/>
                <w:sz w:val="22"/>
                <w:szCs w:val="22"/>
              </w:rPr>
              <m:t>0</m:t>
            </m:r>
          </m:sub>
          <m:sup>
            <m:r>
              <w:rPr>
                <w:rFonts w:ascii="Cambria Math" w:hAnsi="Cambria Math"/>
                <w:color w:val="000000" w:themeColor="text1"/>
                <w:sz w:val="22"/>
                <w:szCs w:val="22"/>
              </w:rPr>
              <m:t>0.3034</m:t>
            </m:r>
          </m:sup>
        </m:sSubSup>
        <m:sSubSup>
          <m:sSubSupPr>
            <m:ctrlPr>
              <w:rPr>
                <w:rFonts w:ascii="Cambria Math" w:hAnsi="Cambria Math"/>
                <w:i/>
                <w:iCs/>
                <w:color w:val="000000" w:themeColor="text1"/>
                <w:sz w:val="22"/>
                <w:szCs w:val="22"/>
              </w:rPr>
            </m:ctrlPr>
          </m:sSubSupPr>
          <m:e>
            <m:r>
              <m:rPr>
                <m:nor/>
              </m:rPr>
              <w:rPr>
                <w:rFonts w:ascii="Times New Roman" w:hAnsi="Times New Roman"/>
                <w:color w:val="000000" w:themeColor="text1"/>
                <w:sz w:val="22"/>
                <w:szCs w:val="22"/>
                <w:lang w:val="pt-BR"/>
              </w:rPr>
              <m:t>[Catalyst]</m:t>
            </m:r>
          </m:e>
          <m:sub>
            <m:r>
              <w:rPr>
                <w:rFonts w:ascii="Cambria Math" w:hAnsi="Cambria Math"/>
                <w:color w:val="000000" w:themeColor="text1"/>
                <w:sz w:val="22"/>
                <w:szCs w:val="22"/>
              </w:rPr>
              <m:t>0</m:t>
            </m:r>
          </m:sub>
          <m:sup>
            <m:r>
              <w:rPr>
                <w:rFonts w:ascii="Cambria Math" w:hAnsi="Cambria Math"/>
                <w:color w:val="000000" w:themeColor="text1"/>
                <w:sz w:val="22"/>
                <w:szCs w:val="22"/>
              </w:rPr>
              <m:t>0.616</m:t>
            </m:r>
          </m:sup>
        </m:sSubSup>
        <m:r>
          <m:rPr>
            <m:sty m:val="p"/>
          </m:rPr>
          <w:rPr>
            <w:rFonts w:ascii="Cambria Math" w:eastAsia="等线" w:hAnsi="Cambria Math"/>
            <w:color w:val="000000" w:themeColor="text1"/>
            <w:sz w:val="22"/>
            <w:szCs w:val="22"/>
            <w14:ligatures w14:val="none"/>
          </w:rPr>
          <m:t xml:space="preserve">               </m:t>
        </m:r>
      </m:oMath>
      <w:r w:rsidR="00C444AA" w:rsidRPr="00AF4B02">
        <w:rPr>
          <w:rFonts w:ascii="Times New Roman" w:eastAsia="等线" w:hAnsi="Times New Roman"/>
          <w:iCs/>
          <w:color w:val="000000" w:themeColor="text1"/>
          <w:sz w:val="22"/>
          <w:szCs w:val="22"/>
          <w14:ligatures w14:val="none"/>
        </w:rPr>
        <w:t>(S</w:t>
      </w:r>
      <w:r w:rsidR="00C444AA" w:rsidRPr="00AF4B02">
        <w:rPr>
          <w:rFonts w:ascii="Times New Roman" w:eastAsia="等线" w:hAnsi="Times New Roman" w:hint="eastAsia"/>
          <w:iCs/>
          <w:color w:val="000000" w:themeColor="text1"/>
          <w:sz w:val="22"/>
          <w:szCs w:val="22"/>
          <w14:ligatures w14:val="none"/>
        </w:rPr>
        <w:t>5</w:t>
      </w:r>
      <w:r w:rsidR="00C444AA" w:rsidRPr="00AF4B02">
        <w:rPr>
          <w:rFonts w:ascii="Times New Roman" w:eastAsia="等线" w:hAnsi="Times New Roman"/>
          <w:iCs/>
          <w:color w:val="000000" w:themeColor="text1"/>
          <w:sz w:val="22"/>
          <w:szCs w:val="22"/>
          <w14:ligatures w14:val="none"/>
        </w:rPr>
        <w:t>)</w:t>
      </w:r>
    </w:p>
    <w:bookmarkEnd w:id="22"/>
    <w:p w14:paraId="6971A3A4" w14:textId="2E34C7D5" w:rsidR="008E6D10" w:rsidRPr="00AF4B02" w:rsidRDefault="00B70A76" w:rsidP="00286EE1">
      <w:pPr>
        <w:spacing w:beforeLines="50" w:before="156" w:line="360" w:lineRule="auto"/>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w:t>
      </w:r>
      <w:r w:rsidR="00D720A9" w:rsidRPr="00AF4B02">
        <w:rPr>
          <w:rFonts w:ascii="Times New Roman" w:hAnsi="Times New Roman" w:hint="eastAsia"/>
          <w:b/>
          <w:bCs/>
          <w:color w:val="000000" w:themeColor="text1"/>
          <w:sz w:val="22"/>
          <w:szCs w:val="22"/>
        </w:rPr>
        <w:t>9</w:t>
      </w:r>
      <w:r w:rsidRPr="00AF4B02">
        <w:rPr>
          <w:rFonts w:ascii="Times New Roman" w:hAnsi="Times New Roman" w:hint="eastAsia"/>
          <w:b/>
          <w:bCs/>
          <w:color w:val="000000" w:themeColor="text1"/>
          <w:sz w:val="22"/>
          <w:szCs w:val="22"/>
        </w:rPr>
        <w:t xml:space="preserve">. </w:t>
      </w:r>
      <w:r w:rsidRPr="00AF4B02">
        <w:rPr>
          <w:rFonts w:ascii="Times New Roman" w:hAnsi="Times New Roman"/>
          <w:b/>
          <w:bCs/>
          <w:iCs/>
          <w:color w:val="000000" w:themeColor="text1"/>
          <w:sz w:val="22"/>
          <w:szCs w:val="22"/>
        </w:rPr>
        <w:t xml:space="preserve">The method of </w:t>
      </w:r>
      <w:r w:rsidRPr="00AF4B02">
        <w:rPr>
          <w:rFonts w:ascii="Times New Roman" w:hAnsi="Times New Roman"/>
          <w:b/>
          <w:bCs/>
          <w:iCs/>
          <w:color w:val="000000" w:themeColor="text1"/>
          <w:sz w:val="22"/>
          <w:szCs w:val="22"/>
          <w:vertAlign w:val="superscript"/>
        </w:rPr>
        <w:t>18</w:t>
      </w:r>
      <w:r w:rsidRPr="00AF4B02">
        <w:rPr>
          <w:rFonts w:ascii="Times New Roman" w:hAnsi="Times New Roman"/>
          <w:b/>
          <w:bCs/>
          <w:iCs/>
          <w:color w:val="000000" w:themeColor="text1"/>
          <w:sz w:val="22"/>
          <w:szCs w:val="22"/>
        </w:rPr>
        <w:t>O isotope-labeling experiments</w:t>
      </w:r>
    </w:p>
    <w:p w14:paraId="73C67A6A" w14:textId="70824A4C" w:rsidR="00B70A76" w:rsidRPr="00AF4B02" w:rsidRDefault="008E6D10" w:rsidP="00D9009E">
      <w:pPr>
        <w:spacing w:line="360" w:lineRule="auto"/>
        <w:ind w:firstLine="420"/>
        <w:rPr>
          <w:rFonts w:ascii="Times New Roman" w:hAnsi="Times New Roman"/>
          <w:color w:val="000000" w:themeColor="text1"/>
          <w:sz w:val="22"/>
          <w:szCs w:val="22"/>
        </w:rPr>
      </w:pPr>
      <w:r w:rsidRPr="00AF4B02">
        <w:rPr>
          <w:rFonts w:ascii="Times New Roman" w:hAnsi="Times New Roman"/>
          <w:color w:val="000000" w:themeColor="text1"/>
          <w:sz w:val="22"/>
          <w:szCs w:val="22"/>
          <w:vertAlign w:val="superscript"/>
        </w:rPr>
        <w:t>18</w:t>
      </w:r>
      <w:r w:rsidRPr="00AF4B02">
        <w:rPr>
          <w:rFonts w:ascii="Times New Roman" w:hAnsi="Times New Roman"/>
          <w:color w:val="000000" w:themeColor="text1"/>
          <w:sz w:val="22"/>
          <w:szCs w:val="22"/>
        </w:rPr>
        <w:t xml:space="preserve">O isotope-labeled experiments were performed in </w:t>
      </w:r>
      <w:r w:rsidR="0055660D" w:rsidRPr="00AF4B02">
        <w:rPr>
          <w:rFonts w:ascii="Times New Roman" w:hAnsi="Times New Roman"/>
          <w:color w:val="000000" w:themeColor="text1"/>
          <w:sz w:val="22"/>
          <w:szCs w:val="22"/>
        </w:rPr>
        <w:t xml:space="preserve">a </w:t>
      </w:r>
      <w:r w:rsidRPr="00AF4B02">
        <w:rPr>
          <w:rFonts w:ascii="Times New Roman" w:hAnsi="Times New Roman"/>
          <w:color w:val="000000" w:themeColor="text1"/>
          <w:sz w:val="22"/>
          <w:szCs w:val="22"/>
        </w:rPr>
        <w:t>10 mL H</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vertAlign w:val="superscript"/>
        </w:rPr>
        <w:t>18</w:t>
      </w:r>
      <w:r w:rsidRPr="00AF4B02">
        <w:rPr>
          <w:rFonts w:ascii="Times New Roman" w:hAnsi="Times New Roman"/>
          <w:color w:val="000000" w:themeColor="text1"/>
          <w:sz w:val="22"/>
          <w:szCs w:val="22"/>
        </w:rPr>
        <w:t>O matrix under preset conditions</w:t>
      </w:r>
      <w:r w:rsidR="00B70A76" w:rsidRPr="00AF4B02">
        <w:rPr>
          <w:rFonts w:ascii="Times New Roman" w:hAnsi="Times New Roman"/>
          <w:color w:val="000000" w:themeColor="text1"/>
          <w:sz w:val="22"/>
          <w:szCs w:val="22"/>
        </w:rPr>
        <w:t xml:space="preserve">. After the reaction was completed, a 0.8 ml sample was taken out and mixed with 0.2 ml of DMSO to terminate the oxidation reaction in the system. </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PMSO, PMS</w:t>
      </w:r>
      <w:r w:rsidRPr="00AF4B02">
        <w:rPr>
          <w:rFonts w:ascii="Times New Roman" w:hAnsi="Times New Roman"/>
          <w:color w:val="000000" w:themeColor="text1"/>
          <w:sz w:val="22"/>
          <w:szCs w:val="22"/>
          <w:vertAlign w:val="superscript"/>
        </w:rPr>
        <w:t>16</w:t>
      </w:r>
      <w:r w:rsidRPr="00AF4B02">
        <w:rPr>
          <w:rFonts w:ascii="Times New Roman" w:hAnsi="Times New Roman"/>
          <w:color w:val="000000" w:themeColor="text1"/>
          <w:sz w:val="22"/>
          <w:szCs w:val="22"/>
        </w:rPr>
        <w:t>O</w:t>
      </w:r>
      <w:r w:rsidRPr="00AF4B02">
        <w:rPr>
          <w:rFonts w:ascii="Times New Roman" w:hAnsi="Times New Roman"/>
          <w:color w:val="000000" w:themeColor="text1"/>
          <w:sz w:val="22"/>
          <w:szCs w:val="22"/>
          <w:vertAlign w:val="superscript"/>
        </w:rPr>
        <w:t>16</w:t>
      </w:r>
      <w:r w:rsidRPr="00AF4B02">
        <w:rPr>
          <w:rFonts w:ascii="Times New Roman" w:hAnsi="Times New Roman"/>
          <w:color w:val="000000" w:themeColor="text1"/>
          <w:sz w:val="22"/>
          <w:szCs w:val="22"/>
        </w:rPr>
        <w:t>O, and PMS</w:t>
      </w:r>
      <w:r w:rsidRPr="00AF4B02">
        <w:rPr>
          <w:rFonts w:ascii="Times New Roman" w:hAnsi="Times New Roman"/>
          <w:color w:val="000000" w:themeColor="text1"/>
          <w:sz w:val="22"/>
          <w:szCs w:val="22"/>
          <w:vertAlign w:val="superscript"/>
        </w:rPr>
        <w:t>16</w:t>
      </w:r>
      <w:r w:rsidRPr="00AF4B02">
        <w:rPr>
          <w:rFonts w:ascii="Times New Roman" w:hAnsi="Times New Roman"/>
          <w:color w:val="000000" w:themeColor="text1"/>
          <w:sz w:val="22"/>
          <w:szCs w:val="22"/>
        </w:rPr>
        <w:t>O</w:t>
      </w:r>
      <w:r w:rsidRPr="00AF4B02">
        <w:rPr>
          <w:rFonts w:ascii="Times New Roman" w:hAnsi="Times New Roman"/>
          <w:color w:val="000000" w:themeColor="text1"/>
          <w:sz w:val="22"/>
          <w:szCs w:val="22"/>
          <w:vertAlign w:val="superscript"/>
        </w:rPr>
        <w:t>18</w:t>
      </w:r>
      <w:r w:rsidRPr="00AF4B02">
        <w:rPr>
          <w:rFonts w:ascii="Times New Roman" w:hAnsi="Times New Roman"/>
          <w:color w:val="000000" w:themeColor="text1"/>
          <w:sz w:val="22"/>
          <w:szCs w:val="22"/>
        </w:rPr>
        <w:t>O, the HPLC-QTOF-MS/MS analysis w</w:t>
      </w:r>
      <w:r w:rsidR="0055660D" w:rsidRPr="00AF4B02">
        <w:rPr>
          <w:rFonts w:ascii="Times New Roman" w:hAnsi="Times New Roman"/>
          <w:color w:val="000000" w:themeColor="text1"/>
          <w:sz w:val="22"/>
          <w:szCs w:val="22"/>
        </w:rPr>
        <w:t>as</w:t>
      </w:r>
      <w:r w:rsidRPr="00AF4B02">
        <w:rPr>
          <w:rFonts w:ascii="Times New Roman" w:hAnsi="Times New Roman"/>
          <w:color w:val="000000" w:themeColor="text1"/>
          <w:sz w:val="22"/>
          <w:szCs w:val="22"/>
        </w:rPr>
        <w:t xml:space="preserve"> measured by ultra-performance liquid chromatography combined with quadrupole time-of-flight mass spectrometry</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(UPLCQ-TOF-MS/MS, Agilent 1290 Infinity II UPLC with Agilent G6545 Q-TOF) under the following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conditions. Separation was performed with a BEH C18 column (100 mm × 2.1 mm </w:t>
      </w:r>
      <w:proofErr w:type="spellStart"/>
      <w:r w:rsidRPr="00AF4B02">
        <w:rPr>
          <w:rFonts w:ascii="Times New Roman" w:hAnsi="Times New Roman"/>
          <w:color w:val="000000" w:themeColor="text1"/>
          <w:sz w:val="22"/>
          <w:szCs w:val="22"/>
        </w:rPr>
        <w:t>i.d.</w:t>
      </w:r>
      <w:proofErr w:type="spellEnd"/>
      <w:r w:rsidRPr="00AF4B02">
        <w:rPr>
          <w:rFonts w:ascii="Times New Roman" w:hAnsi="Times New Roman"/>
          <w:color w:val="000000" w:themeColor="text1"/>
          <w:sz w:val="22"/>
          <w:szCs w:val="22"/>
        </w:rPr>
        <w:t xml:space="preserve">, 1.7 </w:t>
      </w:r>
      <w:proofErr w:type="spellStart"/>
      <w:r w:rsidRPr="00AF4B02">
        <w:rPr>
          <w:rFonts w:ascii="Times New Roman" w:hAnsi="Times New Roman"/>
          <w:color w:val="000000" w:themeColor="text1"/>
          <w:sz w:val="22"/>
          <w:szCs w:val="22"/>
        </w:rPr>
        <w:t>μm</w:t>
      </w:r>
      <w:proofErr w:type="spellEnd"/>
      <w:r w:rsidRPr="00AF4B02">
        <w:rPr>
          <w:rFonts w:ascii="Times New Roman" w:hAnsi="Times New Roman"/>
          <w:color w:val="000000" w:themeColor="text1"/>
          <w:sz w:val="22"/>
          <w:szCs w:val="22"/>
        </w:rPr>
        <w:t>; Waters,</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Milford, USA) and eluted with gradient solvent from A: B (95: 5) to A: B (5: 95) at a flow rate of 0.20 mL</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min</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where A is aqueous formic acid (0.1% (v/v)) and B is acetonitrile. The column was maintained at</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40 °C. Accurate MS/MS patterns and oxidation products were analyzed in a molecular ion scanning mode</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(m/z</w:t>
      </w:r>
      <w:r w:rsidR="00B70A76"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 20 to 1000) in positive electrospray ionization (ESI) modes. The molecular formula of </w:t>
      </w:r>
      <w:r w:rsidR="0055660D" w:rsidRPr="00AF4B02">
        <w:rPr>
          <w:rFonts w:ascii="Times New Roman" w:hAnsi="Times New Roman"/>
          <w:color w:val="000000" w:themeColor="text1"/>
          <w:sz w:val="22"/>
          <w:szCs w:val="22"/>
        </w:rPr>
        <w:t xml:space="preserve">the </w:t>
      </w:r>
      <w:r w:rsidRPr="00AF4B02">
        <w:rPr>
          <w:rFonts w:ascii="Times New Roman" w:hAnsi="Times New Roman"/>
          <w:color w:val="000000" w:themeColor="text1"/>
          <w:sz w:val="22"/>
          <w:szCs w:val="22"/>
        </w:rPr>
        <w:t>identified</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products was proposed based on experimental and theoretical m/z values</w:t>
      </w:r>
      <w:r w:rsidRPr="00AF4B02">
        <w:rPr>
          <w:rFonts w:ascii="Times New Roman" w:hAnsi="Times New Roman" w:hint="eastAsia"/>
          <w:color w:val="000000" w:themeColor="text1"/>
          <w:sz w:val="22"/>
          <w:szCs w:val="22"/>
        </w:rPr>
        <w:t>.</w:t>
      </w:r>
    </w:p>
    <w:p w14:paraId="7F483E99" w14:textId="6AD5FCCA" w:rsidR="00945918" w:rsidRPr="00AF4B02" w:rsidRDefault="00B70A76" w:rsidP="00286EE1">
      <w:pPr>
        <w:widowControl/>
        <w:spacing w:beforeLines="50" w:before="156" w:line="360" w:lineRule="auto"/>
        <w:rPr>
          <w:rFonts w:ascii="Times" w:hAnsi="Times"/>
          <w:b/>
          <w:bCs/>
          <w:color w:val="000000" w:themeColor="text1"/>
          <w:kern w:val="0"/>
          <w:sz w:val="22"/>
          <w:szCs w:val="22"/>
          <w:lang w:eastAsia="en-US"/>
          <w14:ligatures w14:val="none"/>
        </w:rPr>
      </w:pPr>
      <w:r w:rsidRPr="00AF4B02">
        <w:rPr>
          <w:rFonts w:ascii="Times" w:hAnsi="Times" w:hint="eastAsia"/>
          <w:b/>
          <w:bCs/>
          <w:color w:val="000000" w:themeColor="text1"/>
          <w:kern w:val="0"/>
          <w:sz w:val="22"/>
          <w:szCs w:val="22"/>
          <w14:ligatures w14:val="none"/>
        </w:rPr>
        <w:t>1</w:t>
      </w:r>
      <w:r w:rsidR="00945918" w:rsidRPr="00AF4B02">
        <w:rPr>
          <w:rFonts w:ascii="Times" w:hAnsi="Times"/>
          <w:b/>
          <w:bCs/>
          <w:color w:val="000000" w:themeColor="text1"/>
          <w:kern w:val="0"/>
          <w:sz w:val="22"/>
          <w:szCs w:val="22"/>
          <w:lang w:eastAsia="en-US"/>
          <w14:ligatures w14:val="none"/>
        </w:rPr>
        <w:t>.</w:t>
      </w:r>
      <w:r w:rsidR="00D720A9" w:rsidRPr="00AF4B02">
        <w:rPr>
          <w:rFonts w:ascii="Times" w:hAnsi="Times" w:hint="eastAsia"/>
          <w:b/>
          <w:bCs/>
          <w:color w:val="000000" w:themeColor="text1"/>
          <w:kern w:val="0"/>
          <w:sz w:val="22"/>
          <w:szCs w:val="22"/>
          <w14:ligatures w14:val="none"/>
        </w:rPr>
        <w:t>10</w:t>
      </w:r>
      <w:r w:rsidRPr="00AF4B02">
        <w:rPr>
          <w:rFonts w:ascii="Times" w:hAnsi="Times" w:hint="eastAsia"/>
          <w:b/>
          <w:bCs/>
          <w:color w:val="000000" w:themeColor="text1"/>
          <w:kern w:val="0"/>
          <w:sz w:val="22"/>
          <w:szCs w:val="22"/>
          <w14:ligatures w14:val="none"/>
        </w:rPr>
        <w:t>.</w:t>
      </w:r>
      <w:r w:rsidR="00945918" w:rsidRPr="00AF4B02">
        <w:rPr>
          <w:rFonts w:ascii="Times" w:hAnsi="Times"/>
          <w:b/>
          <w:bCs/>
          <w:color w:val="000000" w:themeColor="text1"/>
          <w:kern w:val="0"/>
          <w:sz w:val="22"/>
          <w:szCs w:val="22"/>
          <w:lang w:eastAsia="en-US"/>
          <w14:ligatures w14:val="none"/>
        </w:rPr>
        <w:t xml:space="preserve"> The specific methods of antibacterial experiment</w:t>
      </w:r>
    </w:p>
    <w:p w14:paraId="0CE95038" w14:textId="64E72793" w:rsidR="00804CEC" w:rsidRPr="00AF4B02" w:rsidRDefault="00804CEC" w:rsidP="00804CEC">
      <w:pPr>
        <w:widowControl/>
        <w:spacing w:line="360" w:lineRule="auto"/>
        <w:ind w:firstLine="420"/>
        <w:rPr>
          <w:rFonts w:ascii="Times" w:hAnsi="Times"/>
          <w:color w:val="000000" w:themeColor="text1"/>
          <w:kern w:val="0"/>
          <w:sz w:val="22"/>
          <w:szCs w:val="22"/>
          <w:lang w:eastAsia="en-US"/>
          <w14:ligatures w14:val="none"/>
        </w:rPr>
      </w:pPr>
      <w:r w:rsidRPr="00AF4B02">
        <w:rPr>
          <w:rFonts w:ascii="Times" w:hAnsi="Times"/>
          <w:i/>
          <w:iCs/>
          <w:color w:val="000000" w:themeColor="text1"/>
          <w:kern w:val="0"/>
          <w:sz w:val="22"/>
          <w:szCs w:val="22"/>
          <w:lang w:eastAsia="en-US"/>
          <w14:ligatures w14:val="none"/>
        </w:rPr>
        <w:t>Escherichia coli</w:t>
      </w:r>
      <w:r w:rsidRPr="00AF4B02">
        <w:rPr>
          <w:rFonts w:ascii="Times" w:hAnsi="Times"/>
          <w:color w:val="000000" w:themeColor="text1"/>
          <w:kern w:val="0"/>
          <w:sz w:val="22"/>
          <w:szCs w:val="22"/>
          <w:lang w:eastAsia="en-US"/>
          <w14:ligatures w14:val="none"/>
        </w:rPr>
        <w:t xml:space="preserve"> K-12 was chosen as the model bacteri</w:t>
      </w:r>
      <w:r w:rsidR="0055660D" w:rsidRPr="00AF4B02">
        <w:rPr>
          <w:rFonts w:ascii="Times" w:hAnsi="Times"/>
          <w:color w:val="000000" w:themeColor="text1"/>
          <w:kern w:val="0"/>
          <w:sz w:val="22"/>
          <w:szCs w:val="22"/>
          <w:lang w:eastAsia="en-US"/>
          <w14:ligatures w14:val="none"/>
        </w:rPr>
        <w:t>um</w:t>
      </w:r>
      <w:r w:rsidRPr="00AF4B02">
        <w:rPr>
          <w:rFonts w:ascii="Times" w:hAnsi="Times"/>
          <w:color w:val="000000" w:themeColor="text1"/>
          <w:kern w:val="0"/>
          <w:sz w:val="22"/>
          <w:szCs w:val="22"/>
          <w:lang w:eastAsia="en-US"/>
          <w14:ligatures w14:val="none"/>
        </w:rPr>
        <w:t xml:space="preserve"> to evaluate the catalytic inactivation efficiency of the FeCu-NP</w:t>
      </w:r>
      <w:r w:rsidRPr="00AF4B02">
        <w:rPr>
          <w:rFonts w:ascii="Times" w:hAnsi="Times" w:hint="eastAsia"/>
          <w:color w:val="000000" w:themeColor="text1"/>
          <w:kern w:val="0"/>
          <w:sz w:val="22"/>
          <w:szCs w:val="22"/>
          <w:lang w:eastAsia="en-US"/>
          <w14:ligatures w14:val="none"/>
        </w:rPr>
        <w:t>-</w:t>
      </w:r>
      <w:r w:rsidRPr="00AF4B02">
        <w:rPr>
          <w:rFonts w:ascii="Times" w:hAnsi="Times"/>
          <w:color w:val="000000" w:themeColor="text1"/>
          <w:kern w:val="0"/>
          <w:sz w:val="22"/>
          <w:szCs w:val="22"/>
          <w:lang w:eastAsia="en-US"/>
          <w14:ligatures w14:val="none"/>
        </w:rPr>
        <w:t xml:space="preserve">C according to the reported method [Reference]. Bacterial cells were first cultured in Nutrient Broth growth medium at 37 °C for 16 h with shaking, and then harvested by centrifugation at 8000 rpm for 3 min. The bacterial pellets were then washed with sterilized saline solution (0.9% NaCl) three times in a centrifuge tube and re-suspended in a sterilized saline solution to obtain </w:t>
      </w:r>
      <w:r w:rsidR="0055660D" w:rsidRPr="00AF4B02">
        <w:rPr>
          <w:rFonts w:ascii="Times" w:hAnsi="Times"/>
          <w:color w:val="000000" w:themeColor="text1"/>
          <w:kern w:val="0"/>
          <w:sz w:val="22"/>
          <w:szCs w:val="22"/>
          <w:lang w:eastAsia="en-US"/>
          <w14:ligatures w14:val="none"/>
        </w:rPr>
        <w:t xml:space="preserve">a </w:t>
      </w:r>
      <w:r w:rsidRPr="00AF4B02">
        <w:rPr>
          <w:rFonts w:ascii="Times" w:hAnsi="Times"/>
          <w:color w:val="000000" w:themeColor="text1"/>
          <w:kern w:val="0"/>
          <w:sz w:val="22"/>
          <w:szCs w:val="22"/>
          <w:lang w:eastAsia="en-US"/>
          <w14:ligatures w14:val="none"/>
        </w:rPr>
        <w:t xml:space="preserve">suitable concentration of </w:t>
      </w:r>
      <w:r w:rsidRPr="00AF4B02">
        <w:rPr>
          <w:rFonts w:ascii="Times" w:hAnsi="Times"/>
          <w:i/>
          <w:iCs/>
          <w:color w:val="000000" w:themeColor="text1"/>
          <w:kern w:val="0"/>
          <w:sz w:val="22"/>
          <w:szCs w:val="22"/>
          <w:lang w:eastAsia="en-US"/>
          <w14:ligatures w14:val="none"/>
        </w:rPr>
        <w:t>E. coli</w:t>
      </w:r>
      <w:r w:rsidRPr="00AF4B02">
        <w:rPr>
          <w:rFonts w:ascii="Times" w:hAnsi="Times"/>
          <w:color w:val="000000" w:themeColor="text1"/>
          <w:kern w:val="0"/>
          <w:sz w:val="22"/>
          <w:szCs w:val="22"/>
          <w:lang w:eastAsia="en-US"/>
          <w14:ligatures w14:val="none"/>
        </w:rPr>
        <w:t>. Then, 2.5 mg of the as-prepared FeCu-NP</w:t>
      </w:r>
      <w:r w:rsidRPr="00AF4B02">
        <w:rPr>
          <w:rFonts w:ascii="Times" w:hAnsi="Times" w:hint="eastAsia"/>
          <w:color w:val="000000" w:themeColor="text1"/>
          <w:kern w:val="0"/>
          <w:sz w:val="22"/>
          <w:szCs w:val="22"/>
          <w:lang w:eastAsia="en-US"/>
          <w14:ligatures w14:val="none"/>
        </w:rPr>
        <w:t>-</w:t>
      </w:r>
      <w:r w:rsidRPr="00AF4B02">
        <w:rPr>
          <w:rFonts w:ascii="Times" w:hAnsi="Times"/>
          <w:color w:val="000000" w:themeColor="text1"/>
          <w:kern w:val="0"/>
          <w:sz w:val="22"/>
          <w:szCs w:val="22"/>
          <w:lang w:eastAsia="en-US"/>
          <w14:ligatures w14:val="none"/>
        </w:rPr>
        <w:t xml:space="preserve">C catalyst and 0.5 mM PMS were added to </w:t>
      </w:r>
      <w:r w:rsidR="0055660D" w:rsidRPr="00AF4B02">
        <w:rPr>
          <w:rFonts w:ascii="Times" w:hAnsi="Times"/>
          <w:color w:val="000000" w:themeColor="text1"/>
          <w:kern w:val="0"/>
          <w:sz w:val="22"/>
          <w:szCs w:val="22"/>
          <w:lang w:eastAsia="en-US"/>
          <w14:ligatures w14:val="none"/>
        </w:rPr>
        <w:t xml:space="preserve">a </w:t>
      </w:r>
      <w:r w:rsidRPr="00AF4B02">
        <w:rPr>
          <w:rFonts w:ascii="Times" w:hAnsi="Times"/>
          <w:color w:val="000000" w:themeColor="text1"/>
          <w:kern w:val="0"/>
          <w:sz w:val="22"/>
          <w:szCs w:val="22"/>
          <w:lang w:eastAsia="en-US"/>
          <w14:ligatures w14:val="none"/>
        </w:rPr>
        <w:t>25 mL solution containing 10</w:t>
      </w:r>
      <w:r w:rsidRPr="00AF4B02">
        <w:rPr>
          <w:rFonts w:ascii="Times" w:hAnsi="Times"/>
          <w:color w:val="000000" w:themeColor="text1"/>
          <w:kern w:val="0"/>
          <w:sz w:val="22"/>
          <w:szCs w:val="22"/>
          <w:vertAlign w:val="superscript"/>
          <w:lang w:eastAsia="en-US"/>
          <w14:ligatures w14:val="none"/>
        </w:rPr>
        <w:t>6.5</w:t>
      </w:r>
      <w:r w:rsidRPr="00AF4B02">
        <w:rPr>
          <w:rFonts w:ascii="Times" w:hAnsi="Times"/>
          <w:color w:val="000000" w:themeColor="text1"/>
          <w:kern w:val="0"/>
          <w:sz w:val="22"/>
          <w:szCs w:val="22"/>
          <w:lang w:eastAsia="en-US"/>
          <w14:ligatures w14:val="none"/>
        </w:rPr>
        <w:t xml:space="preserve"> </w:t>
      </w:r>
      <w:proofErr w:type="spellStart"/>
      <w:r w:rsidRPr="00AF4B02">
        <w:rPr>
          <w:rFonts w:ascii="Times" w:hAnsi="Times"/>
          <w:color w:val="000000" w:themeColor="text1"/>
          <w:kern w:val="0"/>
          <w:sz w:val="22"/>
          <w:szCs w:val="22"/>
          <w:lang w:eastAsia="en-US"/>
          <w14:ligatures w14:val="none"/>
        </w:rPr>
        <w:t>cfu</w:t>
      </w:r>
      <w:proofErr w:type="spellEnd"/>
      <w:r w:rsidRPr="00AF4B02">
        <w:rPr>
          <w:rFonts w:ascii="Times" w:hAnsi="Times"/>
          <w:color w:val="000000" w:themeColor="text1"/>
          <w:kern w:val="0"/>
          <w:sz w:val="22"/>
          <w:szCs w:val="22"/>
          <w:lang w:eastAsia="en-US"/>
          <w14:ligatures w14:val="none"/>
        </w:rPr>
        <w:t xml:space="preserve">/mL bacterial suspensions. When PMS was added to the system for 30 min, 1 mL of the solution was added to </w:t>
      </w:r>
      <w:r w:rsidRPr="00AF4B02">
        <w:rPr>
          <w:rFonts w:ascii="Times" w:hAnsi="Times" w:hint="eastAsia"/>
          <w:color w:val="000000" w:themeColor="text1"/>
          <w:kern w:val="0"/>
          <w:sz w:val="22"/>
          <w:szCs w:val="22"/>
          <w:lang w:eastAsia="en-US"/>
          <w14:ligatures w14:val="none"/>
        </w:rPr>
        <w:t>1</w:t>
      </w:r>
      <w:r w:rsidRPr="00AF4B02">
        <w:rPr>
          <w:rFonts w:ascii="Times" w:hAnsi="Times"/>
          <w:color w:val="000000" w:themeColor="text1"/>
          <w:kern w:val="0"/>
          <w:sz w:val="22"/>
          <w:szCs w:val="22"/>
          <w:lang w:eastAsia="en-US"/>
          <w14:ligatures w14:val="none"/>
        </w:rPr>
        <w:t xml:space="preserve">00 </w:t>
      </w:r>
      <w:proofErr w:type="spellStart"/>
      <w:r w:rsidR="0055660D" w:rsidRPr="00AF4B02">
        <w:rPr>
          <w:rFonts w:ascii="Times New Roman" w:hAnsi="Times New Roman"/>
          <w:color w:val="000000" w:themeColor="text1"/>
          <w:kern w:val="0"/>
          <w:sz w:val="22"/>
          <w:szCs w:val="22"/>
          <w:lang w:eastAsia="en-US"/>
          <w14:ligatures w14:val="none"/>
        </w:rPr>
        <w:t>μ</w:t>
      </w:r>
      <w:r w:rsidRPr="00AF4B02">
        <w:rPr>
          <w:rFonts w:ascii="Times" w:hAnsi="Times"/>
          <w:color w:val="000000" w:themeColor="text1"/>
          <w:kern w:val="0"/>
          <w:sz w:val="22"/>
          <w:szCs w:val="22"/>
          <w:lang w:eastAsia="en-US"/>
          <w14:ligatures w14:val="none"/>
        </w:rPr>
        <w:t>L</w:t>
      </w:r>
      <w:proofErr w:type="spellEnd"/>
      <w:r w:rsidRPr="00AF4B02">
        <w:rPr>
          <w:rFonts w:ascii="Times" w:hAnsi="Times"/>
          <w:color w:val="000000" w:themeColor="text1"/>
          <w:kern w:val="0"/>
          <w:sz w:val="22"/>
          <w:szCs w:val="22"/>
          <w:lang w:eastAsia="en-US"/>
          <w14:ligatures w14:val="none"/>
        </w:rPr>
        <w:t xml:space="preserve"> of sodium thiosulfate (0.1 M) and diluted 2 times, and then 50 </w:t>
      </w:r>
      <w:proofErr w:type="spellStart"/>
      <w:r w:rsidRPr="00AF4B02">
        <w:rPr>
          <w:rFonts w:ascii="Times" w:hAnsi="Times"/>
          <w:color w:val="000000" w:themeColor="text1"/>
          <w:kern w:val="0"/>
          <w:sz w:val="22"/>
          <w:szCs w:val="22"/>
          <w:lang w:eastAsia="en-US"/>
          <w14:ligatures w14:val="none"/>
        </w:rPr>
        <w:t>μL</w:t>
      </w:r>
      <w:proofErr w:type="spellEnd"/>
      <w:r w:rsidRPr="00AF4B02">
        <w:rPr>
          <w:rFonts w:ascii="Times" w:hAnsi="Times"/>
          <w:color w:val="000000" w:themeColor="text1"/>
          <w:kern w:val="0"/>
          <w:sz w:val="22"/>
          <w:szCs w:val="22"/>
          <w:lang w:eastAsia="en-US"/>
          <w14:ligatures w14:val="none"/>
        </w:rPr>
        <w:t xml:space="preserve"> of the solution was uniformly spread onto Nutrient Agar </w:t>
      </w:r>
      <w:r w:rsidRPr="00AF4B02">
        <w:rPr>
          <w:rFonts w:ascii="Times" w:hAnsi="Times"/>
          <w:color w:val="000000" w:themeColor="text1"/>
          <w:kern w:val="0"/>
          <w:sz w:val="22"/>
          <w:szCs w:val="22"/>
          <w:lang w:eastAsia="en-US"/>
          <w14:ligatures w14:val="none"/>
        </w:rPr>
        <w:lastRenderedPageBreak/>
        <w:t>plates. Finally, the number of colonies was calculated after a period of incubation at 37°C for 12 h to determine the viable cell count. All the inactivation experiments were conducted in triplicate. The calculation method of</w:t>
      </w:r>
      <w:r w:rsidR="0055660D" w:rsidRPr="00AF4B02">
        <w:rPr>
          <w:rFonts w:ascii="Times" w:hAnsi="Times" w:hint="eastAsia"/>
          <w:color w:val="000000" w:themeColor="text1"/>
          <w:kern w:val="0"/>
          <w:sz w:val="22"/>
          <w:szCs w:val="22"/>
          <w14:ligatures w14:val="none"/>
        </w:rPr>
        <w:t xml:space="preserve"> </w:t>
      </w:r>
      <w:r w:rsidR="00817F04" w:rsidRPr="00AF4B02">
        <w:rPr>
          <w:rFonts w:ascii="Times" w:hAnsi="Times"/>
          <w:color w:val="000000" w:themeColor="text1"/>
          <w:kern w:val="0"/>
          <w:sz w:val="22"/>
          <w:szCs w:val="22"/>
          <w14:ligatures w14:val="none"/>
        </w:rPr>
        <w:t xml:space="preserve">the </w:t>
      </w:r>
      <w:r w:rsidR="0055660D" w:rsidRPr="00AF4B02">
        <w:rPr>
          <w:rFonts w:ascii="Times" w:hAnsi="Times"/>
          <w:color w:val="000000" w:themeColor="text1"/>
          <w:kern w:val="0"/>
          <w:sz w:val="22"/>
          <w:szCs w:val="22"/>
          <w:lang w:eastAsia="en-US"/>
          <w14:ligatures w14:val="none"/>
        </w:rPr>
        <w:t>pseudo-first-order</w:t>
      </w:r>
      <w:r w:rsidR="0055660D" w:rsidRPr="00AF4B02">
        <w:rPr>
          <w:rFonts w:ascii="Times" w:hAnsi="Times" w:hint="eastAsia"/>
          <w:color w:val="000000" w:themeColor="text1"/>
          <w:kern w:val="0"/>
          <w:sz w:val="22"/>
          <w:szCs w:val="22"/>
          <w14:ligatures w14:val="none"/>
        </w:rPr>
        <w:t xml:space="preserve"> </w:t>
      </w:r>
      <w:r w:rsidRPr="00AF4B02">
        <w:rPr>
          <w:rFonts w:ascii="Times" w:hAnsi="Times"/>
          <w:color w:val="000000" w:themeColor="text1"/>
          <w:kern w:val="0"/>
          <w:sz w:val="22"/>
          <w:szCs w:val="22"/>
          <w:lang w:eastAsia="en-US"/>
          <w14:ligatures w14:val="none"/>
        </w:rPr>
        <w:t>rate constant of bacterial inactivation was displayed by</w:t>
      </w:r>
      <w:r w:rsidRPr="00AF4B02">
        <w:rPr>
          <w:rFonts w:ascii="Times" w:hAnsi="Times" w:hint="eastAsia"/>
          <w:color w:val="000000" w:themeColor="text1"/>
          <w:kern w:val="0"/>
          <w:sz w:val="22"/>
          <w:szCs w:val="22"/>
          <w:lang w:eastAsia="en-US"/>
          <w14:ligatures w14:val="none"/>
        </w:rPr>
        <w:t xml:space="preserve"> </w:t>
      </w:r>
      <w:r w:rsidRPr="00AF4B02">
        <w:rPr>
          <w:rFonts w:ascii="Times" w:hAnsi="Times"/>
          <w:color w:val="000000" w:themeColor="text1"/>
          <w:kern w:val="0"/>
          <w:sz w:val="22"/>
          <w:szCs w:val="22"/>
          <w:lang w:eastAsia="en-US"/>
          <w14:ligatures w14:val="none"/>
        </w:rPr>
        <w:t>Eq. (S</w:t>
      </w:r>
      <w:r w:rsidR="00C444AA" w:rsidRPr="00AF4B02">
        <w:rPr>
          <w:rFonts w:ascii="Times" w:hAnsi="Times" w:hint="eastAsia"/>
          <w:color w:val="000000" w:themeColor="text1"/>
          <w:kern w:val="0"/>
          <w:sz w:val="22"/>
          <w:szCs w:val="22"/>
          <w14:ligatures w14:val="none"/>
        </w:rPr>
        <w:t>6</w:t>
      </w:r>
      <w:r w:rsidRPr="00AF4B02">
        <w:rPr>
          <w:rFonts w:ascii="Times" w:hAnsi="Times"/>
          <w:color w:val="000000" w:themeColor="text1"/>
          <w:kern w:val="0"/>
          <w:sz w:val="22"/>
          <w:szCs w:val="22"/>
          <w:lang w:eastAsia="en-US"/>
          <w14:ligatures w14:val="none"/>
        </w:rPr>
        <w:t>).</w:t>
      </w:r>
    </w:p>
    <w:p w14:paraId="6DB738AD" w14:textId="02DF49D1" w:rsidR="00804CEC" w:rsidRPr="00AF4B02" w:rsidRDefault="00804CEC" w:rsidP="00D9009E">
      <w:pPr>
        <w:widowControl/>
        <w:spacing w:line="360" w:lineRule="auto"/>
        <w:ind w:firstLine="420"/>
        <w:jc w:val="center"/>
        <w:rPr>
          <w:rFonts w:ascii="Times" w:hAnsi="Times"/>
          <w:color w:val="000000" w:themeColor="text1"/>
          <w:kern w:val="0"/>
          <w:sz w:val="22"/>
          <w:szCs w:val="22"/>
          <w:lang w:eastAsia="en-US"/>
          <w14:ligatures w14:val="none"/>
        </w:rPr>
      </w:pPr>
      <w:bookmarkStart w:id="23" w:name="_Hlk189145125"/>
      <w:r w:rsidRPr="00AF4B02">
        <w:rPr>
          <w:rFonts w:ascii="Times" w:hAnsi="Times"/>
          <w:i/>
          <w:iCs/>
          <w:color w:val="000000" w:themeColor="text1"/>
          <w:kern w:val="0"/>
          <w:sz w:val="22"/>
          <w:szCs w:val="22"/>
          <w:lang w:eastAsia="en-US"/>
          <w14:ligatures w14:val="none"/>
        </w:rPr>
        <w:t xml:space="preserve">k </w:t>
      </w:r>
      <w:r w:rsidRPr="00AF4B02">
        <w:rPr>
          <w:rFonts w:ascii="Times" w:hAnsi="Times"/>
          <w:color w:val="000000" w:themeColor="text1"/>
          <w:kern w:val="0"/>
          <w:sz w:val="22"/>
          <w:szCs w:val="22"/>
          <w:lang w:eastAsia="en-US"/>
          <w14:ligatures w14:val="none"/>
        </w:rPr>
        <w:t>= -</w:t>
      </w:r>
      <w:r w:rsidRPr="00AF4B02">
        <w:rPr>
          <w:rFonts w:ascii="Times" w:hAnsi="Times" w:hint="eastAsia"/>
          <w:color w:val="000000" w:themeColor="text1"/>
          <w:kern w:val="0"/>
          <w:sz w:val="22"/>
          <w:szCs w:val="22"/>
          <w:lang w:eastAsia="en-US"/>
          <w14:ligatures w14:val="none"/>
        </w:rPr>
        <w:t>ln</w:t>
      </w:r>
      <w:r w:rsidRPr="00AF4B02">
        <w:rPr>
          <w:rFonts w:ascii="Times" w:hAnsi="Times"/>
          <w:color w:val="000000" w:themeColor="text1"/>
          <w:kern w:val="0"/>
          <w:sz w:val="22"/>
          <w:szCs w:val="22"/>
          <w:lang w:eastAsia="en-US"/>
          <w14:ligatures w14:val="none"/>
        </w:rPr>
        <w:t xml:space="preserve"> (I</w:t>
      </w:r>
      <w:r w:rsidRPr="00AF4B02">
        <w:rPr>
          <w:rFonts w:ascii="Times" w:hAnsi="Times"/>
          <w:color w:val="000000" w:themeColor="text1"/>
          <w:kern w:val="0"/>
          <w:sz w:val="22"/>
          <w:szCs w:val="22"/>
          <w:vertAlign w:val="subscript"/>
          <w:lang w:eastAsia="en-US"/>
          <w14:ligatures w14:val="none"/>
        </w:rPr>
        <w:t>2</w:t>
      </w:r>
      <w:r w:rsidRPr="00AF4B02">
        <w:rPr>
          <w:rFonts w:ascii="Times" w:hAnsi="Times"/>
          <w:color w:val="000000" w:themeColor="text1"/>
          <w:kern w:val="0"/>
          <w:sz w:val="22"/>
          <w:szCs w:val="22"/>
          <w:lang w:eastAsia="en-US"/>
          <w14:ligatures w14:val="none"/>
        </w:rPr>
        <w:t>/I</w:t>
      </w:r>
      <w:r w:rsidRPr="00AF4B02">
        <w:rPr>
          <w:rFonts w:ascii="Times" w:hAnsi="Times"/>
          <w:color w:val="000000" w:themeColor="text1"/>
          <w:kern w:val="0"/>
          <w:sz w:val="22"/>
          <w:szCs w:val="22"/>
          <w:vertAlign w:val="subscript"/>
          <w:lang w:eastAsia="en-US"/>
          <w14:ligatures w14:val="none"/>
        </w:rPr>
        <w:t>1</w:t>
      </w:r>
      <w:r w:rsidRPr="00AF4B02">
        <w:rPr>
          <w:rFonts w:ascii="Times" w:hAnsi="Times"/>
          <w:color w:val="000000" w:themeColor="text1"/>
          <w:kern w:val="0"/>
          <w:sz w:val="22"/>
          <w:szCs w:val="22"/>
          <w:lang w:eastAsia="en-US"/>
          <w14:ligatures w14:val="none"/>
        </w:rPr>
        <w:t xml:space="preserve">)                                                      </w:t>
      </w:r>
      <w:proofErr w:type="gramStart"/>
      <w:r w:rsidRPr="00AF4B02">
        <w:rPr>
          <w:rFonts w:ascii="Times" w:hAnsi="Times"/>
          <w:color w:val="000000" w:themeColor="text1"/>
          <w:kern w:val="0"/>
          <w:sz w:val="22"/>
          <w:szCs w:val="22"/>
          <w:lang w:eastAsia="en-US"/>
          <w14:ligatures w14:val="none"/>
        </w:rPr>
        <w:t xml:space="preserve">   (</w:t>
      </w:r>
      <w:proofErr w:type="gramEnd"/>
      <w:r w:rsidRPr="00AF4B02">
        <w:rPr>
          <w:rFonts w:ascii="Times" w:hAnsi="Times"/>
          <w:color w:val="000000" w:themeColor="text1"/>
          <w:kern w:val="0"/>
          <w:sz w:val="22"/>
          <w:szCs w:val="22"/>
          <w:lang w:eastAsia="en-US"/>
          <w14:ligatures w14:val="none"/>
        </w:rPr>
        <w:t>S</w:t>
      </w:r>
      <w:r w:rsidR="00C444AA" w:rsidRPr="00AF4B02">
        <w:rPr>
          <w:rFonts w:ascii="Times" w:hAnsi="Times" w:hint="eastAsia"/>
          <w:color w:val="000000" w:themeColor="text1"/>
          <w:kern w:val="0"/>
          <w:sz w:val="22"/>
          <w:szCs w:val="22"/>
          <w14:ligatures w14:val="none"/>
        </w:rPr>
        <w:t>6</w:t>
      </w:r>
      <w:r w:rsidRPr="00AF4B02">
        <w:rPr>
          <w:rFonts w:ascii="Times" w:hAnsi="Times"/>
          <w:color w:val="000000" w:themeColor="text1"/>
          <w:kern w:val="0"/>
          <w:sz w:val="22"/>
          <w:szCs w:val="22"/>
          <w:lang w:eastAsia="en-US"/>
          <w14:ligatures w14:val="none"/>
        </w:rPr>
        <w:t>)</w:t>
      </w:r>
    </w:p>
    <w:bookmarkEnd w:id="23"/>
    <w:p w14:paraId="49298634" w14:textId="4A12A20E" w:rsidR="00945918" w:rsidRPr="00AF4B02" w:rsidRDefault="0055660D" w:rsidP="00B70A76">
      <w:pPr>
        <w:widowControl/>
        <w:spacing w:line="360" w:lineRule="auto"/>
        <w:rPr>
          <w:rFonts w:ascii="Times" w:hAnsi="Times"/>
          <w:color w:val="000000" w:themeColor="text1"/>
          <w:kern w:val="0"/>
          <w:sz w:val="22"/>
          <w:szCs w:val="22"/>
          <w14:ligatures w14:val="none"/>
        </w:rPr>
      </w:pPr>
      <w:r w:rsidRPr="00AF4B02">
        <w:rPr>
          <w:rFonts w:ascii="Times" w:hAnsi="Times"/>
          <w:color w:val="000000" w:themeColor="text1"/>
          <w:kern w:val="0"/>
          <w:sz w:val="22"/>
          <w:szCs w:val="22"/>
          <w:lang w:eastAsia="en-US"/>
          <w14:ligatures w14:val="none"/>
        </w:rPr>
        <w:t>W</w:t>
      </w:r>
      <w:r w:rsidR="00945918" w:rsidRPr="00AF4B02">
        <w:rPr>
          <w:rFonts w:ascii="Times" w:hAnsi="Times"/>
          <w:color w:val="000000" w:themeColor="text1"/>
          <w:kern w:val="0"/>
          <w:sz w:val="22"/>
          <w:szCs w:val="22"/>
          <w:lang w:eastAsia="en-US"/>
          <w14:ligatures w14:val="none"/>
        </w:rPr>
        <w:t>here I</w:t>
      </w:r>
      <w:r w:rsidR="00945918" w:rsidRPr="00AF4B02">
        <w:rPr>
          <w:rFonts w:ascii="Times" w:hAnsi="Times"/>
          <w:color w:val="000000" w:themeColor="text1"/>
          <w:kern w:val="0"/>
          <w:sz w:val="22"/>
          <w:szCs w:val="22"/>
          <w:vertAlign w:val="subscript"/>
          <w:lang w:eastAsia="en-US"/>
          <w14:ligatures w14:val="none"/>
        </w:rPr>
        <w:t>1</w:t>
      </w:r>
      <w:r w:rsidR="00945918" w:rsidRPr="00AF4B02">
        <w:rPr>
          <w:rFonts w:ascii="Times" w:hAnsi="Times"/>
          <w:color w:val="000000" w:themeColor="text1"/>
          <w:kern w:val="0"/>
          <w:sz w:val="22"/>
          <w:szCs w:val="22"/>
          <w:lang w:eastAsia="en-US"/>
          <w14:ligatures w14:val="none"/>
        </w:rPr>
        <w:t xml:space="preserve"> represents </w:t>
      </w:r>
      <w:r w:rsidRPr="00AF4B02">
        <w:rPr>
          <w:rFonts w:ascii="Times" w:hAnsi="Times"/>
          <w:color w:val="000000" w:themeColor="text1"/>
          <w:kern w:val="0"/>
          <w:sz w:val="22"/>
          <w:szCs w:val="22"/>
          <w:lang w:eastAsia="en-US"/>
          <w14:ligatures w14:val="none"/>
        </w:rPr>
        <w:t xml:space="preserve">the </w:t>
      </w:r>
      <w:r w:rsidR="00FB6208" w:rsidRPr="00AF4B02">
        <w:rPr>
          <w:rFonts w:ascii="Times" w:hAnsi="Times" w:hint="eastAsia"/>
          <w:color w:val="000000" w:themeColor="text1"/>
          <w:kern w:val="0"/>
          <w:sz w:val="22"/>
          <w:szCs w:val="22"/>
          <w14:ligatures w14:val="none"/>
        </w:rPr>
        <w:t>i</w:t>
      </w:r>
      <w:r w:rsidR="00945918" w:rsidRPr="00AF4B02">
        <w:rPr>
          <w:rFonts w:ascii="Times" w:hAnsi="Times"/>
          <w:color w:val="000000" w:themeColor="text1"/>
          <w:kern w:val="0"/>
          <w:sz w:val="22"/>
          <w:szCs w:val="22"/>
          <w:lang w:eastAsia="en-US"/>
          <w14:ligatures w14:val="none"/>
        </w:rPr>
        <w:t>nitial colony count, and I</w:t>
      </w:r>
      <w:r w:rsidR="00945918" w:rsidRPr="00AF4B02">
        <w:rPr>
          <w:rFonts w:ascii="Times" w:hAnsi="Times"/>
          <w:color w:val="000000" w:themeColor="text1"/>
          <w:kern w:val="0"/>
          <w:sz w:val="22"/>
          <w:szCs w:val="22"/>
          <w:vertAlign w:val="subscript"/>
          <w:lang w:eastAsia="en-US"/>
          <w14:ligatures w14:val="none"/>
        </w:rPr>
        <w:t>2</w:t>
      </w:r>
      <w:r w:rsidR="00945918" w:rsidRPr="00AF4B02">
        <w:rPr>
          <w:rFonts w:ascii="Times" w:hAnsi="Times"/>
          <w:color w:val="000000" w:themeColor="text1"/>
          <w:kern w:val="0"/>
          <w:sz w:val="22"/>
          <w:szCs w:val="22"/>
          <w:lang w:eastAsia="en-US"/>
          <w14:ligatures w14:val="none"/>
        </w:rPr>
        <w:t xml:space="preserve"> represents </w:t>
      </w:r>
      <w:r w:rsidRPr="00AF4B02">
        <w:rPr>
          <w:rFonts w:ascii="Times" w:hAnsi="Times"/>
          <w:color w:val="000000" w:themeColor="text1"/>
          <w:kern w:val="0"/>
          <w:sz w:val="22"/>
          <w:szCs w:val="22"/>
          <w:lang w:eastAsia="en-US"/>
          <w14:ligatures w14:val="none"/>
        </w:rPr>
        <w:t xml:space="preserve">the </w:t>
      </w:r>
      <w:r w:rsidR="00945918" w:rsidRPr="00AF4B02">
        <w:rPr>
          <w:rFonts w:ascii="Times" w:hAnsi="Times"/>
          <w:color w:val="000000" w:themeColor="text1"/>
          <w:kern w:val="0"/>
          <w:sz w:val="22"/>
          <w:szCs w:val="22"/>
          <w:lang w:eastAsia="en-US"/>
          <w14:ligatures w14:val="none"/>
        </w:rPr>
        <w:t>remaining colony count.</w:t>
      </w:r>
    </w:p>
    <w:p w14:paraId="590E5CD8" w14:textId="460E85EA" w:rsidR="00945918" w:rsidRPr="00AF4B02" w:rsidRDefault="00B70A76" w:rsidP="00286EE1">
      <w:pPr>
        <w:spacing w:beforeLines="50" w:before="156" w:line="360" w:lineRule="auto"/>
        <w:rPr>
          <w:rFonts w:ascii="Times New Roman" w:hAnsi="Times New Roman"/>
          <w:b/>
          <w:color w:val="000000" w:themeColor="text1"/>
          <w:sz w:val="22"/>
          <w:szCs w:val="22"/>
          <w14:ligatures w14:val="none"/>
        </w:rPr>
      </w:pPr>
      <w:r w:rsidRPr="00AF4B02">
        <w:rPr>
          <w:rFonts w:ascii="Times New Roman" w:hAnsi="Times New Roman" w:hint="eastAsia"/>
          <w:b/>
          <w:color w:val="000000" w:themeColor="text1"/>
          <w:sz w:val="22"/>
          <w:szCs w:val="22"/>
          <w14:ligatures w14:val="none"/>
        </w:rPr>
        <w:t>1.</w:t>
      </w:r>
      <w:r w:rsidR="00286EE1" w:rsidRPr="00AF4B02">
        <w:rPr>
          <w:rFonts w:ascii="Times New Roman" w:hAnsi="Times New Roman" w:hint="eastAsia"/>
          <w:b/>
          <w:color w:val="000000" w:themeColor="text1"/>
          <w:sz w:val="22"/>
          <w:szCs w:val="22"/>
          <w14:ligatures w14:val="none"/>
        </w:rPr>
        <w:t>1</w:t>
      </w:r>
      <w:r w:rsidR="00D720A9" w:rsidRPr="00AF4B02">
        <w:rPr>
          <w:rFonts w:ascii="Times New Roman" w:hAnsi="Times New Roman" w:hint="eastAsia"/>
          <w:b/>
          <w:color w:val="000000" w:themeColor="text1"/>
          <w:sz w:val="22"/>
          <w:szCs w:val="22"/>
          <w14:ligatures w14:val="none"/>
        </w:rPr>
        <w:t>1</w:t>
      </w:r>
      <w:r w:rsidR="00945918" w:rsidRPr="00AF4B02">
        <w:rPr>
          <w:rFonts w:ascii="Times New Roman" w:hAnsi="Times New Roman"/>
          <w:b/>
          <w:color w:val="000000" w:themeColor="text1"/>
          <w:sz w:val="22"/>
          <w:szCs w:val="22"/>
          <w14:ligatures w14:val="none"/>
        </w:rPr>
        <w:t>. ESR analysis of reactive oxygen species</w:t>
      </w:r>
    </w:p>
    <w:p w14:paraId="5601AC9E" w14:textId="31E17FF0" w:rsidR="0059640C" w:rsidRPr="00AF4B02" w:rsidRDefault="00945918" w:rsidP="00286EE1">
      <w:pPr>
        <w:spacing w:line="360" w:lineRule="auto"/>
        <w:ind w:firstLineChars="200" w:firstLine="440"/>
        <w:rPr>
          <w:rFonts w:ascii="Times New Roman"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 xml:space="preserve">Radicals </w:t>
      </w:r>
      <w:proofErr w:type="gramStart"/>
      <w:r w:rsidRPr="00AF4B02">
        <w:rPr>
          <w:rFonts w:ascii="Times New Roman" w:eastAsia="等线" w:hAnsi="Times New Roman"/>
          <w:color w:val="000000" w:themeColor="text1"/>
          <w:sz w:val="22"/>
          <w:szCs w:val="22"/>
          <w14:ligatures w14:val="none"/>
        </w:rPr>
        <w:t>(</w:t>
      </w:r>
      <w:r w:rsidRPr="00AF4B02">
        <w:rPr>
          <w:rFonts w:ascii="Times New Roman" w:hAnsi="Times New Roman" w:hint="eastAsia"/>
          <w:b/>
          <w:color w:val="000000" w:themeColor="text1"/>
          <w:sz w:val="22"/>
          <w:szCs w:val="22"/>
          <w:vertAlign w:val="superscript"/>
          <w14:ligatures w14:val="none"/>
        </w:rPr>
        <w:t>.</w:t>
      </w:r>
      <w:r w:rsidRPr="00AF4B02">
        <w:rPr>
          <w:rFonts w:ascii="Times New Roman" w:hAnsi="Times New Roman" w:hint="eastAsia"/>
          <w:color w:val="000000" w:themeColor="text1"/>
          <w:sz w:val="22"/>
          <w:szCs w:val="22"/>
          <w14:ligatures w14:val="none"/>
        </w:rPr>
        <w:t>OH</w:t>
      </w:r>
      <w:proofErr w:type="gramEnd"/>
      <w:r w:rsidRPr="00AF4B02">
        <w:rPr>
          <w:rFonts w:ascii="Times New Roman" w:hAnsi="Times New Roman" w:hint="eastAsia"/>
          <w:color w:val="000000" w:themeColor="text1"/>
          <w:sz w:val="22"/>
          <w:szCs w:val="22"/>
          <w14:ligatures w14:val="none"/>
        </w:rPr>
        <w:t xml:space="preserve"> and SO</w:t>
      </w:r>
      <w:r w:rsidRPr="00AF4B02">
        <w:rPr>
          <w:rFonts w:ascii="Times New Roman" w:hAnsi="Times New Roman" w:hint="eastAsia"/>
          <w:color w:val="000000" w:themeColor="text1"/>
          <w:sz w:val="22"/>
          <w:szCs w:val="22"/>
          <w:vertAlign w:val="subscript"/>
          <w14:ligatures w14:val="none"/>
        </w:rPr>
        <w:t>4</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eastAsia="等线" w:hAnsi="Times New Roman"/>
          <w:color w:val="000000" w:themeColor="text1"/>
          <w:sz w:val="22"/>
          <w:szCs w:val="22"/>
          <w14:ligatures w14:val="none"/>
        </w:rPr>
        <w:t>) generated in the Fe</w:t>
      </w:r>
      <w:r w:rsidR="00B70A76" w:rsidRPr="00AF4B02">
        <w:rPr>
          <w:rFonts w:ascii="Times New Roman" w:eastAsia="等线" w:hAnsi="Times New Roman" w:hint="eastAsia"/>
          <w:color w:val="000000" w:themeColor="text1"/>
          <w:sz w:val="22"/>
          <w:szCs w:val="22"/>
          <w14:ligatures w14:val="none"/>
        </w:rPr>
        <w:t>Cu-NP-C</w:t>
      </w:r>
      <w:r w:rsidRPr="00AF4B02">
        <w:rPr>
          <w:rFonts w:ascii="Times New Roman" w:eastAsia="等线" w:hAnsi="Times New Roman"/>
          <w:color w:val="000000" w:themeColor="text1"/>
          <w:sz w:val="22"/>
          <w:szCs w:val="22"/>
          <w14:ligatures w14:val="none"/>
        </w:rPr>
        <w:t xml:space="preserve">/PMS systems were qualitatively detected by the electron spin resonance (ESR, A300-10/12, Bruker) experiments, </w:t>
      </w:r>
      <w:bookmarkStart w:id="24" w:name="_Hlk135907614"/>
      <w:r w:rsidRPr="00AF4B02">
        <w:rPr>
          <w:rFonts w:ascii="Times New Roman" w:eastAsia="等线" w:hAnsi="Times New Roman"/>
          <w:color w:val="000000" w:themeColor="text1"/>
          <w:sz w:val="22"/>
          <w:szCs w:val="22"/>
          <w14:ligatures w14:val="none"/>
        </w:rPr>
        <w:t>whilst 5,5-dimethyl-1-pyrolin-N-oxide (DMPO) was used as the trapping agent. 0.0</w:t>
      </w:r>
      <w:r w:rsidR="00B70A76"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 xml:space="preserve"> g L</w:t>
      </w:r>
      <w:r w:rsidRPr="00AF4B02">
        <w:rPr>
          <w:rFonts w:ascii="Times New Roman" w:eastAsia="等线" w:hAnsi="Times New Roman"/>
          <w:color w:val="000000" w:themeColor="text1"/>
          <w:sz w:val="22"/>
          <w:szCs w:val="22"/>
          <w:vertAlign w:val="superscript"/>
          <w14:ligatures w14:val="none"/>
        </w:rPr>
        <w:t>-1</w:t>
      </w:r>
      <w:r w:rsidRPr="00AF4B02">
        <w:rPr>
          <w:rFonts w:ascii="Times New Roman" w:eastAsia="等线" w:hAnsi="Times New Roman"/>
          <w:color w:val="000000" w:themeColor="text1"/>
          <w:sz w:val="22"/>
          <w:szCs w:val="22"/>
          <w14:ligatures w14:val="none"/>
        </w:rPr>
        <w:t xml:space="preserve"> </w:t>
      </w:r>
      <w:r w:rsidR="00B70A76" w:rsidRPr="00AF4B02">
        <w:rPr>
          <w:rFonts w:ascii="Times New Roman" w:eastAsia="等线" w:hAnsi="Times New Roman"/>
          <w:color w:val="000000" w:themeColor="text1"/>
          <w:sz w:val="22"/>
          <w:szCs w:val="22"/>
          <w14:ligatures w14:val="none"/>
        </w:rPr>
        <w:t>FeCu-NP-C</w:t>
      </w:r>
      <w:r w:rsidRPr="00AF4B02">
        <w:rPr>
          <w:rFonts w:ascii="Times New Roman" w:eastAsia="等线" w:hAnsi="Times New Roman"/>
          <w:color w:val="000000" w:themeColor="text1"/>
          <w:sz w:val="22"/>
          <w:szCs w:val="22"/>
          <w14:ligatures w14:val="none"/>
        </w:rPr>
        <w:t>, 0.</w:t>
      </w:r>
      <w:r w:rsidR="00B70A76" w:rsidRPr="00AF4B02">
        <w:rPr>
          <w:rFonts w:ascii="Times New Roman" w:eastAsia="等线" w:hAnsi="Times New Roman" w:hint="eastAsia"/>
          <w:color w:val="000000" w:themeColor="text1"/>
          <w:sz w:val="22"/>
          <w:szCs w:val="22"/>
          <w14:ligatures w14:val="none"/>
        </w:rPr>
        <w:t>1</w:t>
      </w:r>
      <w:r w:rsidRPr="00AF4B02">
        <w:rPr>
          <w:rFonts w:ascii="Times New Roman" w:eastAsia="等线" w:hAnsi="Times New Roman"/>
          <w:color w:val="000000" w:themeColor="text1"/>
          <w:sz w:val="22"/>
          <w:szCs w:val="22"/>
          <w14:ligatures w14:val="none"/>
        </w:rPr>
        <w:t xml:space="preserve"> mM PMS, and 20 mM </w:t>
      </w:r>
      <w:r w:rsidRPr="00AF4B02">
        <w:rPr>
          <w:rFonts w:ascii="Times New Roman" w:hAnsi="Times New Roman"/>
          <w:color w:val="000000" w:themeColor="text1"/>
          <w:sz w:val="22"/>
          <w:szCs w:val="22"/>
          <w14:ligatures w14:val="none"/>
        </w:rPr>
        <w:t>DMPO</w:t>
      </w:r>
      <w:r w:rsidRPr="00AF4B02">
        <w:rPr>
          <w:rFonts w:ascii="Times New Roman" w:eastAsia="等线" w:hAnsi="Times New Roman"/>
          <w:color w:val="000000" w:themeColor="text1"/>
          <w:sz w:val="22"/>
          <w:szCs w:val="22"/>
          <w14:ligatures w14:val="none"/>
        </w:rPr>
        <w:t xml:space="preserve"> were mixed in a test tube with 4.0 mL ultrapure water for a 3.0 min reaction.</w:t>
      </w:r>
      <w:bookmarkEnd w:id="24"/>
      <w:r w:rsidRPr="00AF4B02">
        <w:rPr>
          <w:rFonts w:ascii="Times New Roman" w:eastAsia="等线" w:hAnsi="Times New Roman"/>
          <w:color w:val="000000" w:themeColor="text1"/>
          <w:sz w:val="22"/>
          <w:szCs w:val="22"/>
          <w14:ligatures w14:val="none"/>
        </w:rPr>
        <w:t xml:space="preserve"> However, </w:t>
      </w:r>
      <w:r w:rsidRPr="00AF4B02">
        <w:rPr>
          <w:rFonts w:ascii="Times New Roman" w:hAnsi="Times New Roman" w:hint="eastAsia"/>
          <w:color w:val="000000" w:themeColor="text1"/>
          <w:sz w:val="22"/>
          <w:szCs w:val="22"/>
          <w14:ligatures w14:val="none"/>
        </w:rPr>
        <w:t>O</w:t>
      </w:r>
      <w:r w:rsidRPr="00AF4B02">
        <w:rPr>
          <w:rFonts w:ascii="Times New Roman" w:hAnsi="Times New Roman"/>
          <w:color w:val="000000" w:themeColor="text1"/>
          <w:sz w:val="22"/>
          <w:szCs w:val="22"/>
          <w:vertAlign w:val="subscript"/>
          <w14:ligatures w14:val="none"/>
        </w:rPr>
        <w:t>2</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eastAsia="等线" w:hAnsi="Times New Roman"/>
          <w:color w:val="000000" w:themeColor="text1"/>
          <w:sz w:val="22"/>
          <w:szCs w:val="22"/>
          <w14:ligatures w14:val="none"/>
        </w:rPr>
        <w:t xml:space="preserve"> needed to be detected in the methanol system. 0.0</w:t>
      </w:r>
      <w:r w:rsidR="00CB072B"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 xml:space="preserve"> g L</w:t>
      </w:r>
      <w:r w:rsidRPr="00AF4B02">
        <w:rPr>
          <w:rFonts w:ascii="Times New Roman" w:eastAsia="等线" w:hAnsi="Times New Roman"/>
          <w:color w:val="000000" w:themeColor="text1"/>
          <w:sz w:val="22"/>
          <w:szCs w:val="22"/>
          <w:vertAlign w:val="superscript"/>
          <w14:ligatures w14:val="none"/>
        </w:rPr>
        <w:t>-1</w:t>
      </w:r>
      <w:r w:rsidRPr="00AF4B02">
        <w:rPr>
          <w:rFonts w:ascii="Times New Roman" w:eastAsia="等线" w:hAnsi="Times New Roman"/>
          <w:color w:val="000000" w:themeColor="text1"/>
          <w:sz w:val="22"/>
          <w:szCs w:val="22"/>
          <w14:ligatures w14:val="none"/>
        </w:rPr>
        <w:t xml:space="preserve"> </w:t>
      </w:r>
      <w:r w:rsidR="00B70A76" w:rsidRPr="00AF4B02">
        <w:rPr>
          <w:rFonts w:ascii="Times New Roman" w:eastAsia="等线" w:hAnsi="Times New Roman"/>
          <w:color w:val="000000" w:themeColor="text1"/>
          <w:sz w:val="22"/>
          <w:szCs w:val="22"/>
          <w14:ligatures w14:val="none"/>
        </w:rPr>
        <w:t>Fe</w:t>
      </w:r>
      <w:r w:rsidR="00B70A76" w:rsidRPr="00AF4B02">
        <w:rPr>
          <w:rFonts w:ascii="Times New Roman" w:eastAsia="等线" w:hAnsi="Times New Roman" w:hint="eastAsia"/>
          <w:color w:val="000000" w:themeColor="text1"/>
          <w:sz w:val="22"/>
          <w:szCs w:val="22"/>
          <w14:ligatures w14:val="none"/>
        </w:rPr>
        <w:t>Cu-NP-C</w:t>
      </w:r>
      <w:r w:rsidRPr="00AF4B02">
        <w:rPr>
          <w:rFonts w:ascii="Times New Roman" w:eastAsia="等线" w:hAnsi="Times New Roman"/>
          <w:color w:val="000000" w:themeColor="text1"/>
          <w:sz w:val="22"/>
          <w:szCs w:val="22"/>
          <w14:ligatures w14:val="none"/>
        </w:rPr>
        <w:t>, 0.</w:t>
      </w:r>
      <w:r w:rsidR="00CB072B" w:rsidRPr="00AF4B02">
        <w:rPr>
          <w:rFonts w:ascii="Times New Roman" w:eastAsia="等线" w:hAnsi="Times New Roman" w:hint="eastAsia"/>
          <w:color w:val="000000" w:themeColor="text1"/>
          <w:sz w:val="22"/>
          <w:szCs w:val="22"/>
          <w14:ligatures w14:val="none"/>
        </w:rPr>
        <w:t>1</w:t>
      </w:r>
      <w:r w:rsidRPr="00AF4B02">
        <w:rPr>
          <w:rFonts w:ascii="Times New Roman" w:eastAsia="等线" w:hAnsi="Times New Roman"/>
          <w:color w:val="000000" w:themeColor="text1"/>
          <w:sz w:val="22"/>
          <w:szCs w:val="22"/>
          <w14:ligatures w14:val="none"/>
        </w:rPr>
        <w:t xml:space="preserve"> mM PMS, and 20 mM </w:t>
      </w:r>
      <w:r w:rsidRPr="00AF4B02">
        <w:rPr>
          <w:rFonts w:ascii="Times New Roman" w:hAnsi="Times New Roman"/>
          <w:color w:val="000000" w:themeColor="text1"/>
          <w:sz w:val="22"/>
          <w:szCs w:val="22"/>
          <w14:ligatures w14:val="none"/>
        </w:rPr>
        <w:t>DMPO</w:t>
      </w:r>
      <w:r w:rsidRPr="00AF4B02">
        <w:rPr>
          <w:rFonts w:ascii="Times New Roman" w:eastAsia="等线" w:hAnsi="Times New Roman"/>
          <w:color w:val="000000" w:themeColor="text1"/>
          <w:sz w:val="22"/>
          <w:szCs w:val="22"/>
          <w14:ligatures w14:val="none"/>
        </w:rPr>
        <w:t xml:space="preserve"> were mixed in a test tube with 4.0 mL methanol for a 3.0 min reaction. </w:t>
      </w:r>
      <w:r w:rsidRPr="00AF4B02">
        <w:rPr>
          <w:rFonts w:ascii="Times New Roman" w:hAnsi="Times New Roman" w:hint="eastAsia"/>
          <w:color w:val="000000" w:themeColor="text1"/>
          <w:sz w:val="22"/>
          <w:szCs w:val="22"/>
          <w14:ligatures w14:val="none"/>
        </w:rPr>
        <w:t>T</w:t>
      </w:r>
      <w:r w:rsidRPr="00AF4B02">
        <w:rPr>
          <w:rFonts w:ascii="Times New Roman" w:hAnsi="Times New Roman"/>
          <w:color w:val="000000" w:themeColor="text1"/>
          <w:sz w:val="22"/>
          <w:szCs w:val="22"/>
          <w14:ligatures w14:val="none"/>
        </w:rPr>
        <w:t xml:space="preserve">he same method </w:t>
      </w:r>
      <w:r w:rsidRPr="00AF4B02">
        <w:rPr>
          <w:rFonts w:ascii="Times New Roman" w:hAnsi="Times New Roman" w:hint="eastAsia"/>
          <w:color w:val="000000" w:themeColor="text1"/>
          <w:sz w:val="22"/>
          <w:szCs w:val="22"/>
          <w14:ligatures w14:val="none"/>
        </w:rPr>
        <w:t xml:space="preserve">was </w:t>
      </w:r>
      <w:r w:rsidR="00817F04" w:rsidRPr="00AF4B02">
        <w:rPr>
          <w:rFonts w:ascii="Times New Roman" w:hAnsi="Times New Roman"/>
          <w:color w:val="000000" w:themeColor="text1"/>
          <w:sz w:val="22"/>
          <w:szCs w:val="22"/>
          <w14:ligatures w14:val="none"/>
        </w:rPr>
        <w:t>used,</w:t>
      </w:r>
      <w:r w:rsidRPr="00AF4B02">
        <w:rPr>
          <w:rFonts w:ascii="Times New Roman" w:eastAsia="等线" w:hAnsi="Times New Roman"/>
          <w:color w:val="000000" w:themeColor="text1"/>
          <w:sz w:val="22"/>
          <w:szCs w:val="22"/>
          <w14:ligatures w14:val="none"/>
        </w:rPr>
        <w:t xml:space="preserve"> whilst </w:t>
      </w:r>
      <w:r w:rsidRPr="00AF4B02">
        <w:rPr>
          <w:rFonts w:ascii="Times New Roman" w:hAnsi="Times New Roman"/>
          <w:color w:val="000000" w:themeColor="text1"/>
          <w:sz w:val="22"/>
          <w:szCs w:val="22"/>
          <w14:ligatures w14:val="none"/>
        </w:rPr>
        <w:t>2,2,6,6-Tetramethyl-4-piperidone (TEMP)</w:t>
      </w:r>
      <w:r w:rsidRPr="00AF4B02">
        <w:rPr>
          <w:rFonts w:ascii="Times New Roman" w:eastAsia="等线" w:hAnsi="Times New Roman"/>
          <w:color w:val="000000" w:themeColor="text1"/>
          <w:sz w:val="22"/>
          <w:szCs w:val="22"/>
          <w14:ligatures w14:val="none"/>
        </w:rPr>
        <w:t xml:space="preserve"> was used as the trapping agent. 0.0</w:t>
      </w:r>
      <w:r w:rsidR="00CB072B"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 xml:space="preserve"> g L</w:t>
      </w:r>
      <w:r w:rsidRPr="00AF4B02">
        <w:rPr>
          <w:rFonts w:ascii="Times New Roman" w:eastAsia="等线" w:hAnsi="Times New Roman"/>
          <w:color w:val="000000" w:themeColor="text1"/>
          <w:sz w:val="22"/>
          <w:szCs w:val="22"/>
          <w:vertAlign w:val="superscript"/>
          <w14:ligatures w14:val="none"/>
        </w:rPr>
        <w:t>-1</w:t>
      </w:r>
      <w:r w:rsidRPr="00AF4B02">
        <w:rPr>
          <w:rFonts w:ascii="Times New Roman" w:eastAsia="等线" w:hAnsi="Times New Roman"/>
          <w:color w:val="000000" w:themeColor="text1"/>
          <w:sz w:val="22"/>
          <w:szCs w:val="22"/>
          <w14:ligatures w14:val="none"/>
        </w:rPr>
        <w:t xml:space="preserve"> </w:t>
      </w:r>
      <w:r w:rsidR="00B70A76" w:rsidRPr="00AF4B02">
        <w:rPr>
          <w:rFonts w:ascii="Times New Roman" w:eastAsia="等线" w:hAnsi="Times New Roman"/>
          <w:color w:val="000000" w:themeColor="text1"/>
          <w:sz w:val="22"/>
          <w:szCs w:val="22"/>
          <w14:ligatures w14:val="none"/>
        </w:rPr>
        <w:t>Fe</w:t>
      </w:r>
      <w:r w:rsidR="00B70A76" w:rsidRPr="00AF4B02">
        <w:rPr>
          <w:rFonts w:ascii="Times New Roman" w:eastAsia="等线" w:hAnsi="Times New Roman" w:hint="eastAsia"/>
          <w:color w:val="000000" w:themeColor="text1"/>
          <w:sz w:val="22"/>
          <w:szCs w:val="22"/>
          <w14:ligatures w14:val="none"/>
        </w:rPr>
        <w:t>Cu-NP-C</w:t>
      </w:r>
      <w:r w:rsidRPr="00AF4B02">
        <w:rPr>
          <w:rFonts w:ascii="Times New Roman" w:eastAsia="等线" w:hAnsi="Times New Roman"/>
          <w:color w:val="000000" w:themeColor="text1"/>
          <w:sz w:val="22"/>
          <w:szCs w:val="22"/>
          <w14:ligatures w14:val="none"/>
        </w:rPr>
        <w:t>, 0.</w:t>
      </w:r>
      <w:r w:rsidR="00B70A76" w:rsidRPr="00AF4B02">
        <w:rPr>
          <w:rFonts w:ascii="Times New Roman" w:eastAsia="等线" w:hAnsi="Times New Roman" w:hint="eastAsia"/>
          <w:color w:val="000000" w:themeColor="text1"/>
          <w:sz w:val="22"/>
          <w:szCs w:val="22"/>
          <w14:ligatures w14:val="none"/>
        </w:rPr>
        <w:t>1</w:t>
      </w:r>
      <w:r w:rsidRPr="00AF4B02">
        <w:rPr>
          <w:rFonts w:ascii="Times New Roman" w:eastAsia="等线" w:hAnsi="Times New Roman"/>
          <w:color w:val="000000" w:themeColor="text1"/>
          <w:sz w:val="22"/>
          <w:szCs w:val="22"/>
          <w14:ligatures w14:val="none"/>
        </w:rPr>
        <w:t xml:space="preserve"> mM PMS, and 20 mM </w:t>
      </w:r>
      <w:r w:rsidRPr="00AF4B02">
        <w:rPr>
          <w:rFonts w:ascii="Times New Roman" w:hAnsi="Times New Roman"/>
          <w:color w:val="000000" w:themeColor="text1"/>
          <w:sz w:val="22"/>
          <w:szCs w:val="22"/>
          <w14:ligatures w14:val="none"/>
        </w:rPr>
        <w:t>TEMP</w:t>
      </w:r>
      <w:r w:rsidRPr="00AF4B02">
        <w:rPr>
          <w:rFonts w:ascii="Times New Roman" w:eastAsia="等线" w:hAnsi="Times New Roman"/>
          <w:color w:val="000000" w:themeColor="text1"/>
          <w:sz w:val="22"/>
          <w:szCs w:val="22"/>
          <w14:ligatures w14:val="none"/>
        </w:rPr>
        <w:t xml:space="preserve"> were mixed in a test tube with 4.0 mL ultrapure water for a 3.0 min reaction. Finally, each mixed solution was transferred into a capillary tube, which was then inserted into the cavity of the ESR spectrometer. </w:t>
      </w:r>
      <w:r w:rsidRPr="00AF4B02">
        <w:rPr>
          <w:rFonts w:ascii="Times New Roman" w:hAnsi="Times New Roman"/>
          <w:color w:val="000000" w:themeColor="text1"/>
          <w:sz w:val="22"/>
          <w:szCs w:val="22"/>
          <w14:ligatures w14:val="none"/>
        </w:rPr>
        <w:t>The signals of</w:t>
      </w:r>
      <w:r w:rsidR="0055660D" w:rsidRPr="00AF4B02">
        <w:rPr>
          <w:rFonts w:ascii="Times New Roman" w:hAnsi="Times New Roman" w:hint="eastAsia"/>
          <w:color w:val="000000" w:themeColor="text1"/>
          <w:sz w:val="22"/>
          <w:szCs w:val="22"/>
          <w14:ligatures w14:val="none"/>
        </w:rPr>
        <w:t xml:space="preserve"> </w:t>
      </w:r>
      <w:r w:rsidRPr="00AF4B02">
        <w:rPr>
          <w:rFonts w:ascii="Times New Roman" w:hAnsi="Times New Roman"/>
          <w:color w:val="000000" w:themeColor="text1"/>
          <w:sz w:val="22"/>
          <w:szCs w:val="22"/>
          <w14:ligatures w14:val="none"/>
        </w:rPr>
        <w:t>ESR spectra of DMPO</w:t>
      </w:r>
      <w:proofErr w:type="gramStart"/>
      <w:r w:rsidRPr="00AF4B02">
        <w:rPr>
          <w:rFonts w:ascii="Times New Roman" w:hAnsi="Times New Roman"/>
          <w:color w:val="000000" w:themeColor="text1"/>
          <w:sz w:val="22"/>
          <w:szCs w:val="22"/>
          <w14:ligatures w14:val="none"/>
        </w:rPr>
        <w:t>-</w:t>
      </w:r>
      <w:r w:rsidRPr="00AF4B02">
        <w:rPr>
          <w:rFonts w:ascii="Times New Roman" w:hAnsi="Times New Roman" w:hint="eastAsia"/>
          <w:b/>
          <w:color w:val="000000" w:themeColor="text1"/>
          <w:sz w:val="22"/>
          <w:szCs w:val="22"/>
          <w:vertAlign w:val="superscript"/>
          <w14:ligatures w14:val="none"/>
        </w:rPr>
        <w:t>.</w:t>
      </w:r>
      <w:r w:rsidRPr="00AF4B02">
        <w:rPr>
          <w:rFonts w:ascii="Times New Roman" w:hAnsi="Times New Roman" w:hint="eastAsia"/>
          <w:color w:val="000000" w:themeColor="text1"/>
          <w:sz w:val="22"/>
          <w:szCs w:val="22"/>
          <w14:ligatures w14:val="none"/>
        </w:rPr>
        <w:t>OH</w:t>
      </w:r>
      <w:proofErr w:type="gramEnd"/>
      <w:r w:rsidRPr="00AF4B02">
        <w:rPr>
          <w:rFonts w:ascii="Times New Roman" w:hAnsi="Times New Roman"/>
          <w:color w:val="000000" w:themeColor="text1"/>
          <w:sz w:val="22"/>
          <w:szCs w:val="22"/>
          <w14:ligatures w14:val="none"/>
        </w:rPr>
        <w:t xml:space="preserve"> adduct (derived from the reaction between DMPO </w:t>
      </w:r>
      <w:proofErr w:type="gramStart"/>
      <w:r w:rsidRPr="00AF4B02">
        <w:rPr>
          <w:rFonts w:ascii="Times New Roman" w:hAnsi="Times New Roman"/>
          <w:color w:val="000000" w:themeColor="text1"/>
          <w:sz w:val="22"/>
          <w:szCs w:val="22"/>
          <w14:ligatures w14:val="none"/>
        </w:rPr>
        <w:t xml:space="preserve">and </w:t>
      </w:r>
      <w:r w:rsidRPr="00AF4B02">
        <w:rPr>
          <w:rFonts w:ascii="Times New Roman" w:hAnsi="Times New Roman" w:hint="eastAsia"/>
          <w:b/>
          <w:color w:val="000000" w:themeColor="text1"/>
          <w:sz w:val="22"/>
          <w:szCs w:val="22"/>
          <w:vertAlign w:val="superscript"/>
          <w14:ligatures w14:val="none"/>
        </w:rPr>
        <w:t>.</w:t>
      </w:r>
      <w:r w:rsidRPr="00AF4B02">
        <w:rPr>
          <w:rFonts w:ascii="Times New Roman" w:hAnsi="Times New Roman" w:hint="eastAsia"/>
          <w:color w:val="000000" w:themeColor="text1"/>
          <w:sz w:val="22"/>
          <w:szCs w:val="22"/>
          <w14:ligatures w14:val="none"/>
        </w:rPr>
        <w:t>OH</w:t>
      </w:r>
      <w:proofErr w:type="gramEnd"/>
      <w:r w:rsidRPr="00AF4B02">
        <w:rPr>
          <w:rFonts w:ascii="Times New Roman" w:hAnsi="Times New Roman"/>
          <w:color w:val="000000" w:themeColor="text1"/>
          <w:sz w:val="22"/>
          <w:szCs w:val="22"/>
          <w14:ligatures w14:val="none"/>
        </w:rPr>
        <w:t>), DMPO-</w:t>
      </w:r>
      <w:r w:rsidRPr="00AF4B02">
        <w:rPr>
          <w:rFonts w:ascii="Times New Roman" w:hAnsi="Times New Roman" w:hint="eastAsia"/>
          <w:color w:val="000000" w:themeColor="text1"/>
          <w:sz w:val="22"/>
          <w:szCs w:val="22"/>
          <w14:ligatures w14:val="none"/>
        </w:rPr>
        <w:t>SO</w:t>
      </w:r>
      <w:r w:rsidRPr="00AF4B02">
        <w:rPr>
          <w:rFonts w:ascii="Times New Roman" w:hAnsi="Times New Roman" w:hint="eastAsia"/>
          <w:color w:val="000000" w:themeColor="text1"/>
          <w:sz w:val="22"/>
          <w:szCs w:val="22"/>
          <w:vertAlign w:val="subscript"/>
          <w14:ligatures w14:val="none"/>
        </w:rPr>
        <w:t>4</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hAnsi="Times New Roman"/>
          <w:color w:val="000000" w:themeColor="text1"/>
          <w:sz w:val="22"/>
          <w:szCs w:val="22"/>
          <w14:ligatures w14:val="none"/>
        </w:rPr>
        <w:t xml:space="preserve"> adduct (derived from the reaction between DMPO and </w:t>
      </w:r>
      <w:r w:rsidRPr="00AF4B02">
        <w:rPr>
          <w:rFonts w:ascii="Times New Roman" w:hAnsi="Times New Roman" w:hint="eastAsia"/>
          <w:color w:val="000000" w:themeColor="text1"/>
          <w:sz w:val="22"/>
          <w:szCs w:val="22"/>
          <w14:ligatures w14:val="none"/>
        </w:rPr>
        <w:t>SO</w:t>
      </w:r>
      <w:r w:rsidRPr="00AF4B02">
        <w:rPr>
          <w:rFonts w:ascii="Times New Roman" w:hAnsi="Times New Roman" w:hint="eastAsia"/>
          <w:color w:val="000000" w:themeColor="text1"/>
          <w:sz w:val="22"/>
          <w:szCs w:val="22"/>
          <w:vertAlign w:val="subscript"/>
          <w14:ligatures w14:val="none"/>
        </w:rPr>
        <w:t>4</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hAnsi="Times New Roman"/>
          <w:color w:val="000000" w:themeColor="text1"/>
          <w:sz w:val="22"/>
          <w:szCs w:val="22"/>
          <w14:ligatures w14:val="none"/>
        </w:rPr>
        <w:t>), DMPO-</w:t>
      </w:r>
      <w:r w:rsidRPr="00AF4B02">
        <w:rPr>
          <w:rFonts w:ascii="Times New Roman" w:hAnsi="Times New Roman" w:hint="eastAsia"/>
          <w:color w:val="000000" w:themeColor="text1"/>
          <w:sz w:val="22"/>
          <w:szCs w:val="22"/>
          <w14:ligatures w14:val="none"/>
        </w:rPr>
        <w:t>O</w:t>
      </w:r>
      <w:r w:rsidRPr="00AF4B02">
        <w:rPr>
          <w:rFonts w:ascii="Times New Roman" w:hAnsi="Times New Roman"/>
          <w:color w:val="000000" w:themeColor="text1"/>
          <w:sz w:val="22"/>
          <w:szCs w:val="22"/>
          <w:vertAlign w:val="subscript"/>
          <w14:ligatures w14:val="none"/>
        </w:rPr>
        <w:t>2</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hAnsi="Times New Roman"/>
          <w:color w:val="000000" w:themeColor="text1"/>
          <w:sz w:val="22"/>
          <w:szCs w:val="22"/>
          <w14:ligatures w14:val="none"/>
        </w:rPr>
        <w:t xml:space="preserve"> adduct (derived from the reaction between DMPO and </w:t>
      </w:r>
      <w:r w:rsidRPr="00AF4B02">
        <w:rPr>
          <w:rFonts w:ascii="Times New Roman" w:hAnsi="Times New Roman" w:hint="eastAsia"/>
          <w:color w:val="000000" w:themeColor="text1"/>
          <w:sz w:val="22"/>
          <w:szCs w:val="22"/>
          <w14:ligatures w14:val="none"/>
        </w:rPr>
        <w:t>O</w:t>
      </w:r>
      <w:r w:rsidRPr="00AF4B02">
        <w:rPr>
          <w:rFonts w:ascii="Times New Roman" w:hAnsi="Times New Roman"/>
          <w:color w:val="000000" w:themeColor="text1"/>
          <w:sz w:val="22"/>
          <w:szCs w:val="22"/>
          <w:vertAlign w:val="subscript"/>
          <w14:ligatures w14:val="none"/>
        </w:rPr>
        <w:t>2</w:t>
      </w:r>
      <w:r w:rsidRPr="00AF4B02">
        <w:rPr>
          <w:color w:val="000000" w:themeColor="text1"/>
          <w:sz w:val="22"/>
          <w:szCs w:val="22"/>
          <w:vertAlign w:val="superscript"/>
          <w14:ligatures w14:val="none"/>
        </w:rPr>
        <w:sym w:font="Wingdings 2" w:char="F096"/>
      </w:r>
      <w:r w:rsidRPr="00AF4B02">
        <w:rPr>
          <w:rFonts w:ascii="Times New Roman" w:hAnsi="Times New Roman"/>
          <w:color w:val="000000" w:themeColor="text1"/>
          <w:sz w:val="22"/>
          <w:szCs w:val="22"/>
          <w:vertAlign w:val="superscript"/>
          <w14:ligatures w14:val="none"/>
        </w:rPr>
        <w:t>−</w:t>
      </w:r>
      <w:r w:rsidRPr="00AF4B02">
        <w:rPr>
          <w:rFonts w:ascii="Times New Roman" w:hAnsi="Times New Roman"/>
          <w:color w:val="000000" w:themeColor="text1"/>
          <w:sz w:val="22"/>
          <w:szCs w:val="22"/>
          <w14:ligatures w14:val="none"/>
        </w:rPr>
        <w:t>) and TEMP-</w:t>
      </w:r>
      <w:r w:rsidRPr="00AF4B02">
        <w:rPr>
          <w:rFonts w:ascii="Times New Roman" w:hAnsi="Times New Roman"/>
          <w:color w:val="000000" w:themeColor="text1"/>
          <w:sz w:val="22"/>
          <w:szCs w:val="22"/>
          <w:vertAlign w:val="superscript"/>
          <w14:ligatures w14:val="none"/>
        </w:rPr>
        <w:t>1</w:t>
      </w:r>
      <w:r w:rsidRPr="00AF4B02">
        <w:rPr>
          <w:rFonts w:ascii="Times New Roman" w:hAnsi="Times New Roman"/>
          <w:color w:val="000000" w:themeColor="text1"/>
          <w:sz w:val="22"/>
          <w:szCs w:val="22"/>
          <w14:ligatures w14:val="none"/>
        </w:rPr>
        <w:t>O</w:t>
      </w:r>
      <w:r w:rsidRPr="00AF4B02">
        <w:rPr>
          <w:rFonts w:ascii="Times New Roman" w:hAnsi="Times New Roman"/>
          <w:color w:val="000000" w:themeColor="text1"/>
          <w:sz w:val="22"/>
          <w:szCs w:val="22"/>
          <w:vertAlign w:val="subscript"/>
          <w14:ligatures w14:val="none"/>
        </w:rPr>
        <w:t>2</w:t>
      </w:r>
      <w:r w:rsidRPr="00AF4B02">
        <w:rPr>
          <w:rFonts w:ascii="Times New Roman" w:hAnsi="Times New Roman"/>
          <w:color w:val="000000" w:themeColor="text1"/>
          <w:sz w:val="22"/>
          <w:szCs w:val="22"/>
          <w14:ligatures w14:val="none"/>
        </w:rPr>
        <w:t xml:space="preserve"> adduct (derived from the reaction between TEMP and </w:t>
      </w:r>
      <w:r w:rsidRPr="00AF4B02">
        <w:rPr>
          <w:rFonts w:ascii="Times New Roman" w:hAnsi="Times New Roman"/>
          <w:color w:val="000000" w:themeColor="text1"/>
          <w:sz w:val="22"/>
          <w:szCs w:val="22"/>
          <w:vertAlign w:val="superscript"/>
          <w14:ligatures w14:val="none"/>
        </w:rPr>
        <w:t>1</w:t>
      </w:r>
      <w:r w:rsidRPr="00AF4B02">
        <w:rPr>
          <w:rFonts w:ascii="Times New Roman" w:hAnsi="Times New Roman"/>
          <w:color w:val="000000" w:themeColor="text1"/>
          <w:sz w:val="22"/>
          <w:szCs w:val="22"/>
          <w14:ligatures w14:val="none"/>
        </w:rPr>
        <w:t>O</w:t>
      </w:r>
      <w:r w:rsidRPr="00AF4B02">
        <w:rPr>
          <w:rFonts w:ascii="Times New Roman" w:hAnsi="Times New Roman"/>
          <w:color w:val="000000" w:themeColor="text1"/>
          <w:sz w:val="22"/>
          <w:szCs w:val="22"/>
          <w:vertAlign w:val="subscript"/>
          <w14:ligatures w14:val="none"/>
        </w:rPr>
        <w:t>2</w:t>
      </w:r>
      <w:r w:rsidRPr="00AF4B02">
        <w:rPr>
          <w:rFonts w:ascii="Times New Roman" w:hAnsi="Times New Roman"/>
          <w:color w:val="000000" w:themeColor="text1"/>
          <w:sz w:val="22"/>
          <w:szCs w:val="22"/>
          <w14:ligatures w14:val="none"/>
        </w:rPr>
        <w:t>) were detected.</w:t>
      </w:r>
    </w:p>
    <w:p w14:paraId="52350A59" w14:textId="0B2B398E" w:rsidR="00F14201" w:rsidRPr="00AF4B02" w:rsidRDefault="00FB6208" w:rsidP="00286EE1">
      <w:pPr>
        <w:spacing w:beforeLines="50" w:before="156" w:line="360" w:lineRule="auto"/>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w:t>
      </w:r>
      <w:r w:rsidR="00286EE1" w:rsidRPr="00AF4B02">
        <w:rPr>
          <w:rFonts w:ascii="Times New Roman" w:hAnsi="Times New Roman" w:hint="eastAsia"/>
          <w:b/>
          <w:bCs/>
          <w:color w:val="000000" w:themeColor="text1"/>
          <w:sz w:val="22"/>
          <w:szCs w:val="22"/>
        </w:rPr>
        <w:t>1</w:t>
      </w:r>
      <w:r w:rsidR="00D720A9" w:rsidRPr="00AF4B02">
        <w:rPr>
          <w:rFonts w:ascii="Times New Roman" w:hAnsi="Times New Roman" w:hint="eastAsia"/>
          <w:b/>
          <w:bCs/>
          <w:color w:val="000000" w:themeColor="text1"/>
          <w:sz w:val="22"/>
          <w:szCs w:val="22"/>
        </w:rPr>
        <w:t>2</w:t>
      </w:r>
      <w:r w:rsidR="00F14201" w:rsidRPr="00AF4B02">
        <w:rPr>
          <w:rFonts w:ascii="Times New Roman" w:hAnsi="Times New Roman"/>
          <w:b/>
          <w:bCs/>
          <w:color w:val="000000" w:themeColor="text1"/>
          <w:sz w:val="22"/>
          <w:szCs w:val="22"/>
        </w:rPr>
        <w:t xml:space="preserve">. The steady state concentrations of </w:t>
      </w:r>
      <w:proofErr w:type="gramStart"/>
      <w:r w:rsidR="00C10BA2" w:rsidRPr="00AF4B02">
        <w:rPr>
          <w:rFonts w:ascii="Times New Roman" w:hAnsi="Times New Roman" w:hint="eastAsia"/>
          <w:b/>
          <w:bCs/>
          <w:color w:val="000000" w:themeColor="text1"/>
          <w:sz w:val="22"/>
          <w:szCs w:val="22"/>
        </w:rPr>
        <w:t>Fe</w:t>
      </w:r>
      <w:r w:rsidR="00F14201" w:rsidRPr="00AF4B02">
        <w:rPr>
          <w:rFonts w:ascii="Times New Roman" w:hAnsi="Times New Roman"/>
          <w:b/>
          <w:bCs/>
          <w:color w:val="000000" w:themeColor="text1"/>
          <w:sz w:val="22"/>
          <w:szCs w:val="22"/>
        </w:rPr>
        <w:t>(</w:t>
      </w:r>
      <w:proofErr w:type="gramEnd"/>
      <w:r w:rsidR="00F14201" w:rsidRPr="00AF4B02">
        <w:rPr>
          <w:rFonts w:ascii="Times New Roman" w:hAnsi="Times New Roman"/>
          <w:b/>
          <w:bCs/>
          <w:color w:val="000000" w:themeColor="text1"/>
          <w:sz w:val="22"/>
          <w:szCs w:val="22"/>
        </w:rPr>
        <w:t>IV), SO</w:t>
      </w:r>
      <w:r w:rsidR="00F14201" w:rsidRPr="00AF4B02">
        <w:rPr>
          <w:rFonts w:ascii="Times New Roman" w:hAnsi="Times New Roman"/>
          <w:b/>
          <w:bCs/>
          <w:color w:val="000000" w:themeColor="text1"/>
          <w:sz w:val="22"/>
          <w:szCs w:val="22"/>
          <w:vertAlign w:val="subscript"/>
        </w:rPr>
        <w:t>4</w:t>
      </w:r>
      <w:r w:rsidR="00F14201" w:rsidRPr="00AF4B02">
        <w:rPr>
          <w:rFonts w:ascii="Times New Roman" w:hAnsi="Times New Roman"/>
          <w:b/>
          <w:bCs/>
          <w:color w:val="000000" w:themeColor="text1"/>
          <w:sz w:val="22"/>
          <w:szCs w:val="22"/>
          <w:vertAlign w:val="superscript"/>
        </w:rPr>
        <w:t>•−</w:t>
      </w:r>
      <w:r w:rsidR="00F14201" w:rsidRPr="00AF4B02">
        <w:rPr>
          <w:rFonts w:ascii="Times New Roman" w:hAnsi="Times New Roman"/>
          <w:b/>
          <w:bCs/>
          <w:color w:val="000000" w:themeColor="text1"/>
          <w:sz w:val="22"/>
          <w:szCs w:val="22"/>
        </w:rPr>
        <w:t xml:space="preserve">, and </w:t>
      </w:r>
      <w:r w:rsidR="00C10BA2" w:rsidRPr="00AF4B02">
        <w:rPr>
          <w:rFonts w:ascii="Times New Roman" w:hAnsi="Times New Roman"/>
          <w:b/>
          <w:bCs/>
          <w:color w:val="000000" w:themeColor="text1"/>
          <w:sz w:val="22"/>
          <w:szCs w:val="22"/>
        </w:rPr>
        <w:t>•O</w:t>
      </w:r>
      <w:r w:rsidR="00F14201" w:rsidRPr="00AF4B02">
        <w:rPr>
          <w:rFonts w:ascii="Times New Roman" w:hAnsi="Times New Roman"/>
          <w:b/>
          <w:bCs/>
          <w:color w:val="000000" w:themeColor="text1"/>
          <w:sz w:val="22"/>
          <w:szCs w:val="22"/>
        </w:rPr>
        <w:t xml:space="preserve">H in the </w:t>
      </w:r>
      <w:bookmarkStart w:id="25" w:name="_Hlk188882625"/>
      <w:bookmarkStart w:id="26" w:name="_Hlk188910377"/>
      <w:r w:rsidR="00C10BA2" w:rsidRPr="00AF4B02">
        <w:rPr>
          <w:rFonts w:ascii="Times New Roman" w:eastAsia="等线" w:hAnsi="Times New Roman"/>
          <w:b/>
          <w:bCs/>
          <w:color w:val="000000" w:themeColor="text1"/>
          <w:sz w:val="22"/>
          <w:szCs w:val="22"/>
          <w14:ligatures w14:val="none"/>
        </w:rPr>
        <w:t>Fe</w:t>
      </w:r>
      <w:r w:rsidR="00C10BA2" w:rsidRPr="00AF4B02">
        <w:rPr>
          <w:rFonts w:ascii="Times New Roman" w:eastAsia="等线" w:hAnsi="Times New Roman" w:hint="eastAsia"/>
          <w:b/>
          <w:bCs/>
          <w:color w:val="000000" w:themeColor="text1"/>
          <w:sz w:val="22"/>
          <w:szCs w:val="22"/>
          <w14:ligatures w14:val="none"/>
        </w:rPr>
        <w:t>Cu-NP-C</w:t>
      </w:r>
      <w:bookmarkEnd w:id="25"/>
      <w:r w:rsidR="00F14201" w:rsidRPr="00AF4B02">
        <w:rPr>
          <w:rFonts w:ascii="Times New Roman" w:hAnsi="Times New Roman"/>
          <w:b/>
          <w:bCs/>
          <w:color w:val="000000" w:themeColor="text1"/>
          <w:sz w:val="22"/>
          <w:szCs w:val="22"/>
        </w:rPr>
        <w:t>/PMS</w:t>
      </w:r>
      <w:bookmarkEnd w:id="26"/>
      <w:r w:rsidR="00F14201" w:rsidRPr="00AF4B02">
        <w:rPr>
          <w:rFonts w:ascii="Times New Roman" w:hAnsi="Times New Roman"/>
          <w:b/>
          <w:bCs/>
          <w:color w:val="000000" w:themeColor="text1"/>
          <w:sz w:val="22"/>
          <w:szCs w:val="22"/>
        </w:rPr>
        <w:t xml:space="preserve"> process</w:t>
      </w:r>
    </w:p>
    <w:p w14:paraId="57DACE0D" w14:textId="10EF88B9" w:rsidR="00F14201" w:rsidRPr="00AF4B02" w:rsidRDefault="00F14201" w:rsidP="00D9009E">
      <w:pPr>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t>T</w:t>
      </w:r>
      <w:r w:rsidRPr="00AF4B02">
        <w:rPr>
          <w:rFonts w:ascii="Times New Roman" w:hAnsi="Times New Roman" w:hint="eastAsia"/>
          <w:color w:val="000000" w:themeColor="text1"/>
          <w:sz w:val="22"/>
          <w:szCs w:val="22"/>
        </w:rPr>
        <w:t>he</w:t>
      </w:r>
      <w:r w:rsidRPr="00AF4B02">
        <w:rPr>
          <w:rFonts w:ascii="Times New Roman" w:hAnsi="Times New Roman"/>
          <w:color w:val="000000" w:themeColor="text1"/>
          <w:sz w:val="22"/>
          <w:szCs w:val="22"/>
        </w:rPr>
        <w:t xml:space="preserve"> steady state concentrations of </w:t>
      </w:r>
      <w:bookmarkStart w:id="27" w:name="_Hlk188909651"/>
      <w:r w:rsidRPr="00AF4B02">
        <w:rPr>
          <w:rFonts w:ascii="Times New Roman" w:hAnsi="Times New Roman"/>
          <w:color w:val="000000" w:themeColor="text1"/>
          <w:sz w:val="22"/>
          <w:szCs w:val="22"/>
        </w:rPr>
        <w:t>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bookmarkEnd w:id="27"/>
      <w:r w:rsidRPr="00AF4B02">
        <w:rPr>
          <w:rFonts w:ascii="Times New Roman" w:hAnsi="Times New Roman"/>
          <w:color w:val="000000" w:themeColor="text1"/>
          <w:sz w:val="22"/>
          <w:szCs w:val="22"/>
        </w:rPr>
        <w:t xml:space="preserve"> and </w:t>
      </w:r>
      <w:bookmarkStart w:id="28" w:name="_Hlk188909610"/>
      <w:r w:rsidR="00C10BA2" w:rsidRPr="00AF4B02">
        <w:rPr>
          <w:rFonts w:ascii="Times New Roman" w:hAnsi="Times New Roman"/>
          <w:color w:val="000000" w:themeColor="text1"/>
          <w:sz w:val="22"/>
          <w:szCs w:val="22"/>
        </w:rPr>
        <w:t>•O</w:t>
      </w:r>
      <w:r w:rsidRPr="00AF4B02">
        <w:rPr>
          <w:rFonts w:ascii="Times New Roman" w:hAnsi="Times New Roman"/>
          <w:color w:val="000000" w:themeColor="text1"/>
          <w:sz w:val="22"/>
          <w:szCs w:val="22"/>
        </w:rPr>
        <w:t>H</w:t>
      </w:r>
      <w:bookmarkEnd w:id="28"/>
      <w:r w:rsidRPr="00AF4B02">
        <w:rPr>
          <w:rFonts w:ascii="Times New Roman" w:hAnsi="Times New Roman"/>
          <w:color w:val="000000" w:themeColor="text1"/>
          <w:sz w:val="22"/>
          <w:szCs w:val="22"/>
        </w:rPr>
        <w:t xml:space="preserve"> in the </w:t>
      </w:r>
      <w:bookmarkStart w:id="29" w:name="_Hlk188882642"/>
      <w:r w:rsidR="00C10BA2" w:rsidRPr="00AF4B02">
        <w:rPr>
          <w:rFonts w:ascii="Times New Roman" w:hAnsi="Times New Roman"/>
          <w:color w:val="000000" w:themeColor="text1"/>
          <w:sz w:val="22"/>
          <w:szCs w:val="22"/>
        </w:rPr>
        <w:t>Fe</w:t>
      </w:r>
      <w:r w:rsidR="00C10BA2" w:rsidRPr="00AF4B02">
        <w:rPr>
          <w:rFonts w:ascii="Times New Roman" w:hAnsi="Times New Roman" w:hint="eastAsia"/>
          <w:color w:val="000000" w:themeColor="text1"/>
          <w:sz w:val="22"/>
          <w:szCs w:val="22"/>
        </w:rPr>
        <w:t>Cu-NP-C</w:t>
      </w:r>
      <w:bookmarkEnd w:id="29"/>
      <w:r w:rsidRPr="00AF4B02">
        <w:rPr>
          <w:rFonts w:ascii="Times New Roman" w:hAnsi="Times New Roman"/>
          <w:color w:val="000000" w:themeColor="text1"/>
          <w:sz w:val="22"/>
          <w:szCs w:val="22"/>
        </w:rPr>
        <w:t>/PMS process can be calculated using NB and BA as prob compounds. T</w:t>
      </w:r>
      <w:r w:rsidRPr="00AF4B02">
        <w:rPr>
          <w:rFonts w:ascii="Times New Roman" w:hAnsi="Times New Roman" w:hint="eastAsia"/>
          <w:color w:val="000000" w:themeColor="text1"/>
          <w:sz w:val="22"/>
          <w:szCs w:val="22"/>
        </w:rPr>
        <w:t>h</w:t>
      </w:r>
      <w:r w:rsidRPr="00AF4B02">
        <w:rPr>
          <w:rFonts w:ascii="Times New Roman" w:hAnsi="Times New Roman"/>
          <w:color w:val="000000" w:themeColor="text1"/>
          <w:sz w:val="22"/>
          <w:szCs w:val="22"/>
        </w:rPr>
        <w:t xml:space="preserve">e degradation of NB and BA in the </w:t>
      </w:r>
      <w:r w:rsidR="00C10BA2" w:rsidRPr="00AF4B02">
        <w:rPr>
          <w:rFonts w:ascii="Times New Roman" w:hAnsi="Times New Roman"/>
          <w:color w:val="000000" w:themeColor="text1"/>
          <w:sz w:val="22"/>
          <w:szCs w:val="22"/>
        </w:rPr>
        <w:t>Fe</w:t>
      </w:r>
      <w:r w:rsidR="00C10BA2" w:rsidRPr="00AF4B02">
        <w:rPr>
          <w:rFonts w:ascii="Times New Roman" w:hAnsi="Times New Roman" w:hint="eastAsia"/>
          <w:color w:val="000000" w:themeColor="text1"/>
          <w:sz w:val="22"/>
          <w:szCs w:val="22"/>
        </w:rPr>
        <w:t>Cu-NP-C</w:t>
      </w:r>
      <w:r w:rsidRPr="00AF4B02">
        <w:rPr>
          <w:rFonts w:ascii="Times New Roman" w:hAnsi="Times New Roman"/>
          <w:color w:val="000000" w:themeColor="text1"/>
          <w:sz w:val="22"/>
          <w:szCs w:val="22"/>
        </w:rPr>
        <w:t>/PMS process can be expressed as follows:</w:t>
      </w:r>
    </w:p>
    <w:p w14:paraId="001F9AC6" w14:textId="1E6CE5DD" w:rsidR="00F14201" w:rsidRPr="00AF4B02" w:rsidRDefault="00000000" w:rsidP="00AF2123">
      <w:pPr>
        <w:spacing w:beforeLines="50" w:before="156" w:line="360" w:lineRule="auto"/>
        <w:rPr>
          <w:rFonts w:ascii="Times New Roman" w:hAnsi="Times New Roman"/>
          <w:color w:val="000000" w:themeColor="text1"/>
          <w:sz w:val="22"/>
          <w:szCs w:val="22"/>
        </w:rPr>
      </w:pPr>
      <m:oMathPara>
        <m:oMath>
          <m:f>
            <m:fPr>
              <m:ctrlPr>
                <w:rPr>
                  <w:rFonts w:ascii="Cambria Math" w:hAnsi="Cambria Math"/>
                  <w:i/>
                  <w:color w:val="000000" w:themeColor="text1"/>
                  <w:sz w:val="22"/>
                  <w:szCs w:val="22"/>
                </w:rPr>
              </m:ctrlPr>
            </m:fPr>
            <m:num>
              <m:r>
                <m:rPr>
                  <m:nor/>
                </m:rPr>
                <w:rPr>
                  <w:rFonts w:ascii="Times New Roman" w:hAnsi="Times New Roman"/>
                  <w:i/>
                  <w:iCs/>
                  <w:color w:val="000000" w:themeColor="text1"/>
                  <w:sz w:val="22"/>
                  <w:szCs w:val="22"/>
                </w:rPr>
                <m:t>d</m:t>
              </m:r>
              <m:r>
                <m:rPr>
                  <m:nor/>
                </m:rPr>
                <w:rPr>
                  <w:rFonts w:ascii="Times New Roman" w:hAnsi="Times New Roman"/>
                  <w:color w:val="000000" w:themeColor="text1"/>
                  <w:sz w:val="22"/>
                  <w:szCs w:val="22"/>
                </w:rPr>
                <m:t>[NB]</m:t>
              </m:r>
              <m:ctrlPr>
                <w:rPr>
                  <w:rFonts w:ascii="Cambria Math" w:hAnsi="Cambria Math"/>
                  <w:color w:val="000000" w:themeColor="text1"/>
                  <w:sz w:val="22"/>
                  <w:szCs w:val="22"/>
                </w:rPr>
              </m:ctrlPr>
            </m:num>
            <m:den>
              <m:r>
                <m:rPr>
                  <m:nor/>
                </m:rPr>
                <w:rPr>
                  <w:rFonts w:ascii="Times New Roman" w:hAnsi="Times New Roman"/>
                  <w:i/>
                  <w:iCs/>
                  <w:color w:val="000000" w:themeColor="text1"/>
                  <w:sz w:val="22"/>
                  <w:szCs w:val="22"/>
                </w:rPr>
                <m:t>d</m:t>
              </m:r>
              <m:r>
                <m:rPr>
                  <m:nor/>
                </m:rPr>
                <w:rPr>
                  <w:rFonts w:ascii="Times New Roman" w:hAnsi="Times New Roman"/>
                  <w:color w:val="000000" w:themeColor="text1"/>
                  <w:sz w:val="22"/>
                  <w:szCs w:val="22"/>
                </w:rPr>
                <m:t>t</m:t>
              </m:r>
            </m:den>
          </m:f>
          <m:r>
            <m:rPr>
              <m:nor/>
            </m:rPr>
            <w:rPr>
              <w:rFonts w:ascii="Times New Roman" w:hAnsi="Times New Roman"/>
              <w:color w:val="000000" w:themeColor="text1"/>
              <w:sz w:val="22"/>
              <w:szCs w:val="22"/>
            </w:rPr>
            <m:t>=-</m:t>
          </m:r>
          <m:sSub>
            <m:sSubPr>
              <m:ctrlPr>
                <w:rPr>
                  <w:rFonts w:ascii="Cambria Math" w:hAnsi="Cambria Math"/>
                  <w:i/>
                  <w:color w:val="000000" w:themeColor="text1"/>
                  <w:sz w:val="22"/>
                  <w:szCs w:val="22"/>
                </w:rPr>
              </m:ctrlPr>
            </m:sSubPr>
            <m:e>
              <m:r>
                <m:rPr>
                  <m:nor/>
                </m:rPr>
                <w:rPr>
                  <w:rFonts w:ascii="Times New Roman" w:hAnsi="Times New Roman"/>
                  <w:i/>
                  <w:iCs/>
                  <w:color w:val="000000" w:themeColor="text1"/>
                  <w:sz w:val="22"/>
                  <w:szCs w:val="22"/>
                </w:rPr>
                <m:t>k</m:t>
              </m:r>
            </m:e>
            <m:sub>
              <m:r>
                <m:rPr>
                  <m:nor/>
                </m:rPr>
                <w:rPr>
                  <w:rFonts w:ascii="Times New Roman" w:hAnsi="Times New Roman"/>
                  <w:color w:val="000000" w:themeColor="text1"/>
                  <w:sz w:val="22"/>
                  <w:szCs w:val="22"/>
                </w:rPr>
                <m:t>NB,•OH</m:t>
              </m:r>
            </m:sub>
          </m:sSub>
          <m:r>
            <m:rPr>
              <m:nor/>
            </m:rPr>
            <w:rPr>
              <w:rFonts w:ascii="Times New Roman" w:hAnsi="Times New Roman"/>
              <w:color w:val="000000" w:themeColor="text1"/>
              <w:sz w:val="22"/>
              <w:szCs w:val="22"/>
            </w:rPr>
            <m:t>[•OH</m:t>
          </m:r>
          <m:sSub>
            <m:sSubPr>
              <m:ctrlPr>
                <w:rPr>
                  <w:rFonts w:ascii="Cambria Math" w:hAnsi="Cambria Math"/>
                  <w:i/>
                  <w:color w:val="000000" w:themeColor="text1"/>
                  <w:sz w:val="22"/>
                  <w:szCs w:val="22"/>
                </w:rPr>
              </m:ctrlPr>
            </m:sSubPr>
            <m:e>
              <m:r>
                <m:rPr>
                  <m:nor/>
                </m:rPr>
                <w:rPr>
                  <w:rFonts w:ascii="Times New Roman" w:hAnsi="Times New Roman"/>
                  <w:color w:val="000000" w:themeColor="text1"/>
                  <w:sz w:val="22"/>
                  <w:szCs w:val="22"/>
                </w:rPr>
                <m:t>]</m:t>
              </m:r>
            </m:e>
            <m:sub>
              <m:r>
                <m:rPr>
                  <m:nor/>
                </m:rPr>
                <w:rPr>
                  <w:rFonts w:ascii="Times New Roman" w:hAnsi="Times New Roman"/>
                  <w:color w:val="000000" w:themeColor="text1"/>
                  <w:sz w:val="22"/>
                  <w:szCs w:val="22"/>
                </w:rPr>
                <m:t>ss</m:t>
              </m:r>
            </m:sub>
          </m:sSub>
          <m:r>
            <m:rPr>
              <m:nor/>
            </m:rPr>
            <w:rPr>
              <w:rFonts w:ascii="Times New Roman" w:hAnsi="Times New Roman"/>
              <w:color w:val="000000" w:themeColor="text1"/>
              <w:sz w:val="22"/>
              <w:szCs w:val="22"/>
            </w:rPr>
            <m:t>[NB]</m:t>
          </m:r>
        </m:oMath>
      </m:oMathPara>
    </w:p>
    <w:p w14:paraId="57814D6F" w14:textId="20BB4EEE" w:rsidR="00F14201" w:rsidRPr="00AF4B02" w:rsidRDefault="00000000" w:rsidP="00AF2123">
      <w:pPr>
        <w:spacing w:beforeLines="50" w:before="156" w:line="360" w:lineRule="auto"/>
        <w:rPr>
          <w:rFonts w:ascii="Times New Roman" w:hAnsi="Times New Roman"/>
          <w:color w:val="000000" w:themeColor="text1"/>
          <w:sz w:val="22"/>
          <w:szCs w:val="22"/>
        </w:rPr>
      </w:pPr>
      <m:oMathPara>
        <m:oMath>
          <m:f>
            <m:fPr>
              <m:ctrlPr>
                <w:rPr>
                  <w:rFonts w:ascii="Cambria Math" w:hAnsi="Times New Roman"/>
                  <w:i/>
                  <w:color w:val="000000" w:themeColor="text1"/>
                  <w:sz w:val="22"/>
                  <w:szCs w:val="22"/>
                </w:rPr>
              </m:ctrlPr>
            </m:fPr>
            <m:num>
              <m:r>
                <w:rPr>
                  <w:rFonts w:ascii="Cambria Math" w:hAnsi="Times New Roman"/>
                  <w:color w:val="000000" w:themeColor="text1"/>
                  <w:sz w:val="22"/>
                  <w:szCs w:val="22"/>
                </w:rPr>
                <m:t>d[</m:t>
              </m:r>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num>
            <m:den>
              <m:r>
                <w:rPr>
                  <w:rFonts w:ascii="Cambria Math" w:hAnsi="Times New Roman"/>
                  <w:color w:val="000000" w:themeColor="text1"/>
                  <w:sz w:val="22"/>
                  <w:szCs w:val="22"/>
                </w:rPr>
                <m:t>dt</m:t>
              </m:r>
            </m:den>
          </m:f>
          <m:r>
            <w:rPr>
              <w:rFonts w:ascii="Cambria Math" w:hAnsi="Times New Roman"/>
              <w:color w:val="000000" w:themeColor="text1"/>
              <w:sz w:val="22"/>
              <w:szCs w:val="22"/>
            </w:rPr>
            <m:t>=</m:t>
          </m:r>
          <m:r>
            <w:rPr>
              <w:rFonts w:ascii="Cambria Math" w:hAnsi="Times New Roman"/>
              <w:color w:val="000000" w:themeColor="text1"/>
              <w:sz w:val="22"/>
              <w:szCs w:val="22"/>
            </w:rPr>
            <m: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w:bookmarkStart w:id="30" w:name="_Hlk188909743"/>
              <m:r>
                <m:rPr>
                  <m:sty m:val="p"/>
                </m:rPr>
                <w:rPr>
                  <w:rFonts w:ascii="Cambria Math" w:hAnsi="Cambria Math"/>
                  <w:color w:val="000000" w:themeColor="text1"/>
                  <w:sz w:val="22"/>
                  <w:szCs w:val="22"/>
                </w:rPr>
                <m:t>•OH</m:t>
              </m:r>
              <w:bookmarkEnd w:id="30"/>
              <m:ctrlPr>
                <w:rPr>
                  <w:rFonts w:ascii="Cambria Math" w:hAnsi="Cambria Math"/>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S</m:t>
              </m:r>
              <m:sSup>
                <m:sSupPr>
                  <m:ctrlPr>
                    <w:rPr>
                      <w:rFonts w:ascii="Cambria Math" w:hAnsi="Times New Roman"/>
                      <w:i/>
                      <w:color w:val="000000" w:themeColor="text1"/>
                      <w:sz w:val="22"/>
                      <w:szCs w:val="22"/>
                    </w:rPr>
                  </m:ctrlPr>
                </m:sSupPr>
                <m:e>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4</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e>
                <m:sup>
                  <m:r>
                    <w:rPr>
                      <w:rFonts w:ascii="Cambria Math" w:hAnsi="Cambria Math"/>
                      <w:color w:val="000000" w:themeColor="text1"/>
                      <w:sz w:val="22"/>
                      <w:szCs w:val="22"/>
                    </w:rPr>
                    <m:t>•</m:t>
                  </m:r>
                  <m:r>
                    <w:rPr>
                      <w:rFonts w:ascii="Cambria Math" w:hAnsi="Times New Roman"/>
                      <w:color w:val="000000" w:themeColor="text1"/>
                      <w:sz w:val="22"/>
                      <w:szCs w:val="22"/>
                    </w:rPr>
                    <m:t>-</m:t>
                  </m:r>
                  <m:ctrlPr>
                    <w:rPr>
                      <w:rFonts w:ascii="Cambria Math" w:hAnsi="Cambria Math"/>
                      <w:i/>
                      <w:color w:val="000000" w:themeColor="text1"/>
                      <w:sz w:val="22"/>
                      <w:szCs w:val="22"/>
                    </w:rPr>
                  </m:ctrlPr>
                </m:sup>
              </m:sSup>
              <m:ctrlPr>
                <w:rPr>
                  <w:rFonts w:ascii="Cambria Math" w:hAnsi="Cambria Math"/>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m:t>
          </m:r>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oMath>
      </m:oMathPara>
    </w:p>
    <w:p w14:paraId="16847B50" w14:textId="06B4FD2B" w:rsidR="00F14201" w:rsidRPr="00AF4B02" w:rsidRDefault="00F14201" w:rsidP="00F14201">
      <w:pPr>
        <w:spacing w:beforeLines="50" w:before="156" w:line="360" w:lineRule="auto"/>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I</w:t>
      </w:r>
      <w:r w:rsidRPr="00AF4B02">
        <w:rPr>
          <w:rFonts w:ascii="Times New Roman" w:hAnsi="Times New Roman"/>
          <w:color w:val="000000" w:themeColor="text1"/>
          <w:sz w:val="22"/>
          <w:szCs w:val="22"/>
        </w:rPr>
        <w:t xml:space="preserve">ntegrating </w:t>
      </w:r>
      <w:r w:rsidR="00817F04" w:rsidRPr="00AF4B02">
        <w:rPr>
          <w:rFonts w:ascii="Times New Roman" w:hAnsi="Times New Roman"/>
          <w:color w:val="000000" w:themeColor="text1"/>
          <w:sz w:val="22"/>
          <w:szCs w:val="22"/>
        </w:rPr>
        <w:t xml:space="preserve">the </w:t>
      </w:r>
      <w:r w:rsidRPr="00AF4B02">
        <w:rPr>
          <w:rFonts w:ascii="Times New Roman" w:hAnsi="Times New Roman"/>
          <w:color w:val="000000" w:themeColor="text1"/>
          <w:sz w:val="22"/>
          <w:szCs w:val="22"/>
        </w:rPr>
        <w:t xml:space="preserve">above </w:t>
      </w:r>
      <w:r w:rsidR="00817F04" w:rsidRPr="00AF4B02">
        <w:rPr>
          <w:rFonts w:ascii="Times New Roman" w:hAnsi="Times New Roman"/>
          <w:color w:val="000000" w:themeColor="text1"/>
          <w:sz w:val="22"/>
          <w:szCs w:val="22"/>
        </w:rPr>
        <w:t>equation</w:t>
      </w:r>
      <w:r w:rsidRPr="00AF4B02">
        <w:rPr>
          <w:rFonts w:ascii="Times New Roman" w:hAnsi="Times New Roman"/>
          <w:color w:val="000000" w:themeColor="text1"/>
          <w:sz w:val="22"/>
          <w:szCs w:val="22"/>
        </w:rPr>
        <w:t xml:space="preserve">s, it could be obtained: </w:t>
      </w:r>
    </w:p>
    <w:p w14:paraId="737B61B5" w14:textId="66BC04B8" w:rsidR="00F14201" w:rsidRPr="00AF4B02" w:rsidRDefault="00000000" w:rsidP="0086110B">
      <w:pPr>
        <w:spacing w:beforeLines="50" w:before="156" w:line="360" w:lineRule="auto"/>
        <w:rPr>
          <w:rFonts w:ascii="Times New Roman" w:hAnsi="Times New Roman"/>
          <w:color w:val="000000" w:themeColor="text1"/>
          <w:sz w:val="22"/>
          <w:szCs w:val="22"/>
        </w:rPr>
      </w:pPr>
      <m:oMathPara>
        <m:oMath>
          <m:func>
            <m:funcPr>
              <m:ctrlPr>
                <w:rPr>
                  <w:rFonts w:ascii="Cambria Math" w:hAnsi="Times New Roman"/>
                  <w:i/>
                  <w:color w:val="000000" w:themeColor="text1"/>
                  <w:sz w:val="22"/>
                  <w:szCs w:val="22"/>
                </w:rPr>
              </m:ctrlPr>
            </m:funcPr>
            <m:fName>
              <m:r>
                <w:rPr>
                  <w:rFonts w:ascii="Cambria Math" w:hAnsi="Times New Roman"/>
                  <w:color w:val="000000" w:themeColor="text1"/>
                  <w:sz w:val="22"/>
                  <w:szCs w:val="22"/>
                </w:rPr>
                <m:t>ln</m:t>
              </m:r>
            </m:fName>
            <m:e>
              <m:f>
                <m:fPr>
                  <m:ctrlPr>
                    <w:rPr>
                      <w:rFonts w:ascii="Cambria Math" w:hAnsi="Times New Roman"/>
                      <w:i/>
                      <w:color w:val="000000" w:themeColor="text1"/>
                      <w:sz w:val="22"/>
                      <w:szCs w:val="22"/>
                    </w:rPr>
                  </m:ctrlPr>
                </m:fPr>
                <m:num>
                  <m:r>
                    <w:rPr>
                      <w:rFonts w:ascii="Cambria Math" w:hAnsi="Times New Roman"/>
                      <w:color w:val="000000" w:themeColor="text1"/>
                      <w:sz w:val="22"/>
                      <w:szCs w:val="22"/>
                    </w:rPr>
                    <m:t>[</m:t>
                  </m:r>
                  <m:r>
                    <m:rPr>
                      <m:nor/>
                    </m:rPr>
                    <w:rPr>
                      <w:rFonts w:ascii="Cambria Math" w:hAnsi="Times New Roman"/>
                      <w:color w:val="000000" w:themeColor="text1"/>
                      <w:sz w:val="22"/>
                      <w:szCs w:val="22"/>
                    </w:rPr>
                    <m:t>NB</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num>
                <m:den>
                  <m:r>
                    <w:rPr>
                      <w:rFonts w:ascii="Cambria Math" w:hAnsi="Times New Roman"/>
                      <w:color w:val="000000" w:themeColor="text1"/>
                      <w:sz w:val="22"/>
                      <w:szCs w:val="22"/>
                    </w:rPr>
                    <m:t>[</m:t>
                  </m:r>
                  <m:r>
                    <m:rPr>
                      <m:nor/>
                    </m:rPr>
                    <w:rPr>
                      <w:rFonts w:ascii="Cambria Math" w:hAnsi="Times New Roman"/>
                      <w:color w:val="000000" w:themeColor="text1"/>
                      <w:sz w:val="22"/>
                      <w:szCs w:val="22"/>
                    </w:rPr>
                    <m:t>NB</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den>
              </m:f>
              <m:ctrlPr>
                <w:rPr>
                  <w:rFonts w:ascii="Cambria Math" w:hAnsi="Cambria Math"/>
                  <w:i/>
                  <w:color w:val="000000" w:themeColor="text1"/>
                  <w:sz w:val="22"/>
                  <w:szCs w:val="22"/>
                </w:rPr>
              </m:ctrlPr>
            </m:e>
          </m:func>
          <m:r>
            <w:rPr>
              <w:rFonts w:ascii="Cambria Math" w:hAnsi="Times New Roman"/>
              <w:color w:val="000000" w:themeColor="text1"/>
              <w:sz w:val="22"/>
              <w:szCs w:val="22"/>
            </w:rPr>
            <m: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NB</m:t>
              </m:r>
              <m:r>
                <m:rPr>
                  <m:sty m:val="p"/>
                </m:rP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ctrlPr>
                <w:rPr>
                  <w:rFonts w:ascii="Cambria Math" w:hAnsi="Cambria Math"/>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obs,NB</m:t>
              </m:r>
              <m:ctrlPr>
                <w:rPr>
                  <w:rFonts w:ascii="Cambria Math" w:hAnsi="Times New Roman"/>
                  <w:color w:val="000000" w:themeColor="text1"/>
                  <w:sz w:val="22"/>
                  <w:szCs w:val="22"/>
                </w:rPr>
              </m:ctrlPr>
            </m:sub>
          </m:sSub>
          <m:r>
            <w:rPr>
              <w:rFonts w:ascii="Cambria Math" w:hAnsi="Times New Roman"/>
              <w:color w:val="000000" w:themeColor="text1"/>
              <w:sz w:val="22"/>
              <w:szCs w:val="22"/>
            </w:rPr>
            <m:t>t</m:t>
          </m:r>
        </m:oMath>
      </m:oMathPara>
    </w:p>
    <w:p w14:paraId="5F605F0D" w14:textId="0850B3D3" w:rsidR="00F14201" w:rsidRPr="00AF4B02" w:rsidRDefault="00000000" w:rsidP="0086110B">
      <w:pPr>
        <w:spacing w:beforeLines="50" w:before="156" w:line="360" w:lineRule="auto"/>
        <w:rPr>
          <w:rFonts w:ascii="Times New Roman" w:hAnsi="Times New Roman"/>
          <w:color w:val="000000" w:themeColor="text1"/>
          <w:sz w:val="22"/>
          <w:szCs w:val="22"/>
        </w:rPr>
      </w:pPr>
      <m:oMathPara>
        <m:oMath>
          <m:func>
            <m:funcPr>
              <m:ctrlPr>
                <w:rPr>
                  <w:rFonts w:ascii="Cambria Math" w:hAnsi="Times New Roman"/>
                  <w:i/>
                  <w:color w:val="000000" w:themeColor="text1"/>
                  <w:sz w:val="22"/>
                  <w:szCs w:val="22"/>
                </w:rPr>
              </m:ctrlPr>
            </m:funcPr>
            <m:fName>
              <m:r>
                <w:rPr>
                  <w:rFonts w:ascii="Cambria Math" w:hAnsi="Times New Roman"/>
                  <w:color w:val="000000" w:themeColor="text1"/>
                  <w:sz w:val="22"/>
                  <w:szCs w:val="22"/>
                </w:rPr>
                <m:t>ln</m:t>
              </m:r>
            </m:fName>
            <m:e>
              <m:f>
                <m:fPr>
                  <m:ctrlPr>
                    <w:rPr>
                      <w:rFonts w:ascii="Cambria Math" w:hAnsi="Times New Roman"/>
                      <w:i/>
                      <w:color w:val="000000" w:themeColor="text1"/>
                      <w:sz w:val="22"/>
                      <w:szCs w:val="22"/>
                    </w:rPr>
                  </m:ctrlPr>
                </m:fPr>
                <m:num>
                  <m:r>
                    <w:rPr>
                      <w:rFonts w:ascii="Cambria Math" w:hAnsi="Times New Roman"/>
                      <w:color w:val="000000" w:themeColor="text1"/>
                      <w:sz w:val="22"/>
                      <w:szCs w:val="22"/>
                    </w:rPr>
                    <m:t>[</m:t>
                  </m:r>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num>
                <m:den>
                  <m:r>
                    <w:rPr>
                      <w:rFonts w:ascii="Cambria Math" w:hAnsi="Times New Roman"/>
                      <w:color w:val="000000" w:themeColor="text1"/>
                      <w:sz w:val="22"/>
                      <w:szCs w:val="22"/>
                    </w:rPr>
                    <m:t>[</m:t>
                  </m:r>
                  <m:r>
                    <m:rPr>
                      <m:nor/>
                    </m:rPr>
                    <w:rPr>
                      <w:rFonts w:ascii="Cambria Math" w:hAnsi="Times New Roman"/>
                      <w:color w:val="000000" w:themeColor="text1"/>
                      <w:sz w:val="22"/>
                      <w:szCs w:val="22"/>
                    </w:rPr>
                    <m:t>BA</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den>
              </m:f>
              <m:ctrlPr>
                <w:rPr>
                  <w:rFonts w:ascii="Cambria Math" w:hAnsi="Cambria Math"/>
                  <w:i/>
                  <w:color w:val="000000" w:themeColor="text1"/>
                  <w:sz w:val="22"/>
                  <w:szCs w:val="22"/>
                </w:rPr>
              </m:ctrlPr>
            </m:e>
          </m:func>
          <m:r>
            <w:rPr>
              <w:rFonts w:ascii="Cambria Math" w:hAnsi="Times New Roman"/>
              <w:color w:val="000000" w:themeColor="text1"/>
              <w:sz w:val="22"/>
              <w:szCs w:val="22"/>
            </w:rPr>
            <m:t>=</m:t>
          </m:r>
          <m:r>
            <w:rPr>
              <w:rFonts w:ascii="Cambria Math" w:hAnsi="Times New Roman"/>
              <w:color w:val="000000" w:themeColor="text1"/>
              <w:sz w:val="22"/>
              <w:szCs w:val="22"/>
            </w:rPr>
            <m: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w:bookmarkStart w:id="31" w:name="OLE_LINK9"/>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w:bookmarkEnd w:id="31"/>
              <m:ctrlPr>
                <w:rPr>
                  <w:rFonts w:ascii="Cambria Math" w:hAnsi="Cambria Math"/>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S</m:t>
              </m:r>
              <m:sSup>
                <m:sSupPr>
                  <m:ctrlPr>
                    <w:rPr>
                      <w:rFonts w:ascii="Cambria Math" w:hAnsi="Times New Roman"/>
                      <w:i/>
                      <w:color w:val="000000" w:themeColor="text1"/>
                      <w:sz w:val="22"/>
                      <w:szCs w:val="22"/>
                    </w:rPr>
                  </m:ctrlPr>
                </m:sSupPr>
                <m:e>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4</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e>
                <m:sup>
                  <m:r>
                    <w:rPr>
                      <w:rFonts w:ascii="Cambria Math" w:hAnsi="Cambria Math"/>
                      <w:color w:val="000000" w:themeColor="text1"/>
                      <w:sz w:val="22"/>
                      <w:szCs w:val="22"/>
                    </w:rPr>
                    <m:t>•</m:t>
                  </m:r>
                  <m:r>
                    <w:rPr>
                      <w:rFonts w:ascii="Cambria Math" w:hAnsi="Times New Roman"/>
                      <w:color w:val="000000" w:themeColor="text1"/>
                      <w:sz w:val="22"/>
                      <w:szCs w:val="22"/>
                    </w:rPr>
                    <m:t>-</m:t>
                  </m:r>
                  <m:ctrlPr>
                    <w:rPr>
                      <w:rFonts w:ascii="Cambria Math" w:hAnsi="Cambria Math"/>
                      <w:i/>
                      <w:color w:val="000000" w:themeColor="text1"/>
                      <w:sz w:val="22"/>
                      <w:szCs w:val="22"/>
                    </w:rPr>
                  </m:ctrlPr>
                </m:sup>
              </m:sSup>
              <m:ctrlPr>
                <w:rPr>
                  <w:rFonts w:ascii="Cambria Math" w:hAnsi="Cambria Math"/>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color w:val="000000" w:themeColor="text1"/>
              <w:sz w:val="22"/>
              <w:szCs w:val="22"/>
            </w:rPr>
            <m:t>S</m:t>
          </m:r>
          <m:sSup>
            <m:sSupPr>
              <m:ctrlPr>
                <w:rPr>
                  <w:rFonts w:ascii="Cambria Math" w:hAnsi="Times New Roman"/>
                  <w:i/>
                  <w:color w:val="000000" w:themeColor="text1"/>
                  <w:sz w:val="22"/>
                  <w:szCs w:val="22"/>
                </w:rPr>
              </m:ctrlPr>
            </m:sSupPr>
            <m:e>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4</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e>
            <m:sup>
              <m:r>
                <w:rPr>
                  <w:rFonts w:ascii="Cambria Math" w:hAnsi="Cambria Math"/>
                  <w:color w:val="000000" w:themeColor="text1"/>
                  <w:sz w:val="22"/>
                  <w:szCs w:val="22"/>
                </w:rPr>
                <m:t>•</m:t>
              </m:r>
              <m:r>
                <w:rPr>
                  <w:rFonts w:ascii="Cambria Math" w:hAnsi="Times New Roman"/>
                  <w:color w:val="000000" w:themeColor="text1"/>
                  <w:sz w:val="22"/>
                  <w:szCs w:val="22"/>
                </w:rPr>
                <m:t>-</m:t>
              </m:r>
              <m:ctrlPr>
                <w:rPr>
                  <w:rFonts w:ascii="Cambria Math" w:hAnsi="Cambria Math"/>
                  <w:i/>
                  <w:color w:val="000000" w:themeColor="text1"/>
                  <w:sz w:val="22"/>
                  <w:szCs w:val="22"/>
                </w:rPr>
              </m:ctrlPr>
            </m:sup>
          </m:sSup>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obs,BA</m:t>
              </m:r>
              <m:ctrlPr>
                <w:rPr>
                  <w:rFonts w:ascii="Cambria Math" w:hAnsi="Times New Roman"/>
                  <w:color w:val="000000" w:themeColor="text1"/>
                  <w:sz w:val="22"/>
                  <w:szCs w:val="22"/>
                </w:rPr>
              </m:ctrlPr>
            </m:sub>
          </m:sSub>
          <m:r>
            <w:rPr>
              <w:rFonts w:ascii="Cambria Math" w:hAnsi="Times New Roman"/>
              <w:color w:val="000000" w:themeColor="text1"/>
              <w:sz w:val="22"/>
              <w:szCs w:val="22"/>
            </w:rPr>
            <m:t>t</m:t>
          </m:r>
        </m:oMath>
      </m:oMathPara>
    </w:p>
    <w:p w14:paraId="0F2B7122" w14:textId="47E02300" w:rsidR="00F14201" w:rsidRPr="00AF4B02" w:rsidRDefault="00F14201" w:rsidP="00F14201">
      <w:pPr>
        <w:spacing w:beforeLines="50" w:before="156" w:line="360" w:lineRule="auto"/>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S</w:t>
      </w:r>
      <w:r w:rsidRPr="00AF4B02">
        <w:rPr>
          <w:rFonts w:ascii="Times New Roman" w:hAnsi="Times New Roman"/>
          <w:color w:val="000000" w:themeColor="text1"/>
          <w:sz w:val="22"/>
          <w:szCs w:val="22"/>
        </w:rPr>
        <w:t>o that, [</w:t>
      </w:r>
      <w:r w:rsidR="0086110B" w:rsidRPr="00AF4B02">
        <w:rPr>
          <w:rFonts w:ascii="Times New Roman" w:hAnsi="Times New Roman" w:hint="eastAsia"/>
          <w:color w:val="000000" w:themeColor="text1"/>
          <w:sz w:val="22"/>
          <w:szCs w:val="22"/>
        </w:rPr>
        <w:t>•</w:t>
      </w:r>
      <w:r w:rsidR="0086110B" w:rsidRPr="00AF4B02">
        <w:rPr>
          <w:rFonts w:ascii="Times New Roman" w:hAnsi="Times New Roman"/>
          <w:color w:val="000000" w:themeColor="text1"/>
          <w:sz w:val="22"/>
          <w:szCs w:val="22"/>
        </w:rPr>
        <w:t>OH</w:t>
      </w:r>
      <w:r w:rsidRPr="00AF4B02">
        <w:rPr>
          <w:rFonts w:ascii="Times New Roman" w:hAnsi="Times New Roman"/>
          <w:color w:val="000000" w:themeColor="text1"/>
          <w:sz w:val="22"/>
          <w:szCs w:val="22"/>
        </w:rPr>
        <w:t>]</w:t>
      </w:r>
      <w:r w:rsidRPr="00AF4B02">
        <w:rPr>
          <w:rFonts w:ascii="Times New Roman" w:hAnsi="Times New Roman"/>
          <w:color w:val="000000" w:themeColor="text1"/>
          <w:sz w:val="22"/>
          <w:szCs w:val="22"/>
          <w:vertAlign w:val="subscript"/>
        </w:rPr>
        <w:t>ss</w:t>
      </w:r>
      <w:r w:rsidRPr="00AF4B02">
        <w:rPr>
          <w:rFonts w:ascii="Times New Roman" w:hAnsi="Times New Roman"/>
          <w:color w:val="000000" w:themeColor="text1"/>
          <w:sz w:val="22"/>
          <w:szCs w:val="22"/>
        </w:rPr>
        <w:t xml:space="preserve"> and [SO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w:t>
      </w:r>
      <w:r w:rsidRPr="00AF4B02">
        <w:rPr>
          <w:rFonts w:ascii="Times New Roman" w:hAnsi="Times New Roman"/>
          <w:color w:val="000000" w:themeColor="text1"/>
          <w:sz w:val="22"/>
          <w:szCs w:val="22"/>
          <w:vertAlign w:val="subscript"/>
        </w:rPr>
        <w:t>ss</w:t>
      </w:r>
      <w:r w:rsidRPr="00AF4B02">
        <w:rPr>
          <w:rFonts w:ascii="Times New Roman" w:hAnsi="Times New Roman"/>
          <w:color w:val="000000" w:themeColor="text1"/>
          <w:sz w:val="22"/>
          <w:szCs w:val="22"/>
        </w:rPr>
        <w:t xml:space="preserve"> could be acquired:</w:t>
      </w:r>
    </w:p>
    <w:p w14:paraId="109FDF0D" w14:textId="32CAB05D" w:rsidR="00F14201" w:rsidRPr="00AF4B02" w:rsidRDefault="0086110B" w:rsidP="0086110B">
      <w:pPr>
        <w:spacing w:beforeLines="50" w:before="156" w:line="360" w:lineRule="auto"/>
        <w:rPr>
          <w:rFonts w:ascii="Times New Roman" w:hAnsi="Times New Roman"/>
          <w:color w:val="000000" w:themeColor="text1"/>
          <w:sz w:val="22"/>
          <w:szCs w:val="22"/>
        </w:rPr>
      </w:pPr>
      <m:oMathPara>
        <m:oMath>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NB</m:t>
                  </m:r>
                  <m:ctrlPr>
                    <w:rPr>
                      <w:rFonts w:ascii="Cambria Math" w:hAnsi="Times New Roman"/>
                      <w:color w:val="000000" w:themeColor="text1"/>
                      <w:sz w:val="22"/>
                      <w:szCs w:val="22"/>
                    </w:rPr>
                  </m:ctrlPr>
                </m:sub>
              </m:sSub>
            </m:num>
            <m:den>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NB</m:t>
                  </m:r>
                  <m:r>
                    <m:rPr>
                      <m:sty m:val="p"/>
                    </m:rP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ctrlPr>
                    <w:rPr>
                      <w:rFonts w:ascii="Cambria Math" w:hAnsi="Cambria Math"/>
                      <w:i/>
                      <w:color w:val="000000" w:themeColor="text1"/>
                      <w:sz w:val="22"/>
                      <w:szCs w:val="22"/>
                    </w:rPr>
                  </m:ctrlPr>
                </m:sub>
              </m:sSub>
              <m:ctrlPr>
                <w:rPr>
                  <w:rFonts w:ascii="Cambria Math" w:hAnsi="Cambria Math"/>
                  <w:i/>
                  <w:color w:val="000000" w:themeColor="text1"/>
                  <w:sz w:val="22"/>
                  <w:szCs w:val="22"/>
                </w:rPr>
              </m:ctrlPr>
            </m:den>
          </m:f>
        </m:oMath>
      </m:oMathPara>
    </w:p>
    <w:p w14:paraId="603CA3F4" w14:textId="6A914310" w:rsidR="00F14201" w:rsidRPr="00AF4B02" w:rsidRDefault="0086110B" w:rsidP="0086110B">
      <w:pPr>
        <w:spacing w:beforeLines="50" w:before="156" w:line="360" w:lineRule="auto"/>
        <w:rPr>
          <w:rFonts w:ascii="Times New Roman" w:hAnsi="Times New Roman"/>
          <w:color w:val="000000" w:themeColor="text1"/>
          <w:sz w:val="22"/>
          <w:szCs w:val="22"/>
        </w:rPr>
      </w:pPr>
      <m:oMathPara>
        <m:oMath>
          <m:r>
            <w:rPr>
              <w:rFonts w:ascii="Cambria Math" w:hAnsi="Times New Roman"/>
              <w:color w:val="000000" w:themeColor="text1"/>
              <w:sz w:val="22"/>
              <w:szCs w:val="22"/>
            </w:rPr>
            <m:t>[</m:t>
          </m:r>
          <m:r>
            <m:rPr>
              <m:nor/>
            </m:rPr>
            <w:rPr>
              <w:rFonts w:ascii="Cambria Math" w:hAnsi="Times New Roman"/>
              <w:color w:val="000000" w:themeColor="text1"/>
              <w:sz w:val="22"/>
              <w:szCs w:val="22"/>
            </w:rPr>
            <m:t>S</m:t>
          </m:r>
          <m:sSup>
            <m:sSupPr>
              <m:ctrlPr>
                <w:rPr>
                  <w:rFonts w:ascii="Cambria Math" w:hAnsi="Times New Roman"/>
                  <w:i/>
                  <w:color w:val="000000" w:themeColor="text1"/>
                  <w:sz w:val="22"/>
                  <w:szCs w:val="22"/>
                </w:rPr>
              </m:ctrlPr>
            </m:sSupPr>
            <m:e>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4</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e>
            <m:sup>
              <m:r>
                <w:rPr>
                  <w:rFonts w:ascii="Cambria Math" w:hAnsi="Cambria Math"/>
                  <w:color w:val="000000" w:themeColor="text1"/>
                  <w:sz w:val="22"/>
                  <w:szCs w:val="22"/>
                </w:rPr>
                <m:t>•</m:t>
              </m:r>
              <m:r>
                <w:rPr>
                  <w:rFonts w:ascii="Cambria Math" w:hAnsi="Times New Roman"/>
                  <w:color w:val="000000" w:themeColor="text1"/>
                  <w:sz w:val="22"/>
                  <w:szCs w:val="22"/>
                </w:rPr>
                <m:t>-</m:t>
              </m:r>
              <m:ctrlPr>
                <w:rPr>
                  <w:rFonts w:ascii="Cambria Math" w:hAnsi="Cambria Math"/>
                  <w:i/>
                  <w:color w:val="000000" w:themeColor="text1"/>
                  <w:sz w:val="22"/>
                  <w:szCs w:val="22"/>
                </w:rPr>
              </m:ctrlPr>
            </m:sup>
          </m:sSup>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BA</m:t>
                  </m:r>
                  <m:ctrlPr>
                    <w:rPr>
                      <w:rFonts w:ascii="Cambria Math" w:hAnsi="Times New Roman"/>
                      <w:color w:val="000000" w:themeColor="text1"/>
                      <w:sz w:val="22"/>
                      <w:szCs w:val="22"/>
                    </w:rPr>
                  </m:ctrlPr>
                </m:sub>
              </m:sSub>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m:ctrlPr>
                    <w:rPr>
                      <w:rFonts w:ascii="Cambria Math" w:hAnsi="Cambria Math"/>
                      <w:i/>
                      <w:color w:val="000000" w:themeColor="text1"/>
                      <w:sz w:val="22"/>
                      <w:szCs w:val="22"/>
                    </w:rPr>
                  </m:ctrlPr>
                </m:sub>
              </m:sSub>
              <m:r>
                <w:rPr>
                  <w:rFonts w:ascii="Cambria Math" w:hAnsi="Times New Roman"/>
                  <w:color w:val="000000" w:themeColor="text1"/>
                  <w:sz w:val="22"/>
                  <w:szCs w:val="22"/>
                </w:rPr>
                <m:t>[</m:t>
              </m:r>
              <w:bookmarkStart w:id="32" w:name="_Hlk188910270"/>
              <m:r>
                <m:rPr>
                  <m:nor/>
                </m:rPr>
                <w:rPr>
                  <w:rFonts w:ascii="Cambria Math" w:hAnsi="Times New Roman" w:hint="eastAsia"/>
                  <w:color w:val="000000" w:themeColor="text1"/>
                  <w:sz w:val="22"/>
                  <w:szCs w:val="22"/>
                </w:rPr>
                <m:t>•</m:t>
              </m:r>
              <m:r>
                <m:rPr>
                  <m:nor/>
                </m:rPr>
                <w:rPr>
                  <w:rFonts w:ascii="Cambria Math" w:hAnsi="Times New Roman"/>
                  <w:color w:val="000000" w:themeColor="text1"/>
                  <w:sz w:val="22"/>
                  <w:szCs w:val="22"/>
                </w:rPr>
                <m:t>OH</m:t>
              </m:r>
              <w:bookmarkEnd w:id="32"/>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m:t>
                  </m:r>
                </m:e>
                <m:sub>
                  <m:r>
                    <w:rPr>
                      <w:rFonts w:ascii="Cambria Math" w:hAnsi="Times New Roman"/>
                      <w:color w:val="000000" w:themeColor="text1"/>
                      <w:sz w:val="22"/>
                      <w:szCs w:val="22"/>
                    </w:rPr>
                    <m:t>ss</m:t>
                  </m:r>
                </m:sub>
              </m:sSub>
            </m:num>
            <m:den>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BA</m:t>
                  </m:r>
                  <m:r>
                    <m:rPr>
                      <m:sty m:val="p"/>
                    </m:rPr>
                    <w:rPr>
                      <w:rFonts w:ascii="Cambria Math" w:hAnsi="Times New Roman"/>
                      <w:color w:val="000000" w:themeColor="text1"/>
                      <w:sz w:val="22"/>
                      <w:szCs w:val="22"/>
                    </w:rPr>
                    <m:t>,</m:t>
                  </m:r>
                  <w:bookmarkStart w:id="33" w:name="_Hlk188910127"/>
                  <m:r>
                    <m:rPr>
                      <m:nor/>
                    </m:rPr>
                    <w:rPr>
                      <w:rFonts w:ascii="Cambria Math" w:hAnsi="Times New Roman"/>
                      <w:color w:val="000000" w:themeColor="text1"/>
                      <w:sz w:val="22"/>
                      <w:szCs w:val="22"/>
                    </w:rPr>
                    <m:t>S</m:t>
                  </m:r>
                  <m:sSup>
                    <m:sSupPr>
                      <m:ctrlPr>
                        <w:rPr>
                          <w:rFonts w:ascii="Cambria Math" w:hAnsi="Times New Roman"/>
                          <w:i/>
                          <w:color w:val="000000" w:themeColor="text1"/>
                          <w:sz w:val="22"/>
                          <w:szCs w:val="22"/>
                        </w:rPr>
                      </m:ctrlPr>
                    </m:sSupPr>
                    <m:e>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4</m:t>
                          </m:r>
                          <m:ctrlPr>
                            <w:rPr>
                              <w:rFonts w:ascii="Cambria Math" w:hAnsi="Times New Roman"/>
                              <w:i/>
                              <w:color w:val="000000" w:themeColor="text1"/>
                              <w:sz w:val="22"/>
                              <w:szCs w:val="22"/>
                            </w:rPr>
                          </m:ctrlPr>
                        </m:sub>
                      </m:sSub>
                      <m:ctrlPr>
                        <w:rPr>
                          <w:rFonts w:ascii="Cambria Math" w:hAnsi="Cambria Math"/>
                          <w:i/>
                          <w:color w:val="000000" w:themeColor="text1"/>
                          <w:sz w:val="22"/>
                          <w:szCs w:val="22"/>
                        </w:rPr>
                      </m:ctrlPr>
                    </m:e>
                    <m:sup>
                      <m:r>
                        <w:rPr>
                          <w:rFonts w:ascii="Cambria Math" w:hAnsi="Cambria Math"/>
                          <w:color w:val="000000" w:themeColor="text1"/>
                          <w:sz w:val="22"/>
                          <w:szCs w:val="22"/>
                        </w:rPr>
                        <m:t>•</m:t>
                      </m:r>
                      <m:r>
                        <w:rPr>
                          <w:rFonts w:ascii="Cambria Math" w:hAnsi="Times New Roman"/>
                          <w:color w:val="000000" w:themeColor="text1"/>
                          <w:sz w:val="22"/>
                          <w:szCs w:val="22"/>
                        </w:rPr>
                        <m:t>-</m:t>
                      </m:r>
                      <m:ctrlPr>
                        <w:rPr>
                          <w:rFonts w:ascii="Cambria Math" w:hAnsi="Cambria Math"/>
                          <w:i/>
                          <w:color w:val="000000" w:themeColor="text1"/>
                          <w:sz w:val="22"/>
                          <w:szCs w:val="22"/>
                        </w:rPr>
                      </m:ctrlPr>
                    </m:sup>
                  </m:sSup>
                  <w:bookmarkEnd w:id="33"/>
                  <m:ctrlPr>
                    <w:rPr>
                      <w:rFonts w:ascii="Cambria Math" w:hAnsi="Cambria Math"/>
                      <w:i/>
                      <w:color w:val="000000" w:themeColor="text1"/>
                      <w:sz w:val="22"/>
                      <w:szCs w:val="22"/>
                    </w:rPr>
                  </m:ctrlPr>
                </m:sub>
              </m:sSub>
              <m:ctrlPr>
                <w:rPr>
                  <w:rFonts w:ascii="Cambria Math" w:hAnsi="Cambria Math"/>
                  <w:i/>
                  <w:color w:val="000000" w:themeColor="text1"/>
                  <w:sz w:val="22"/>
                  <w:szCs w:val="22"/>
                </w:rPr>
              </m:ctrlPr>
            </m:den>
          </m:f>
        </m:oMath>
      </m:oMathPara>
    </w:p>
    <w:p w14:paraId="116AA441" w14:textId="014337D8" w:rsidR="00F14201" w:rsidRPr="00AF4B02" w:rsidRDefault="00F14201" w:rsidP="00F14201">
      <w:pPr>
        <w:spacing w:beforeLines="50" w:before="156" w:line="360" w:lineRule="auto"/>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w:t>
      </w:r>
      <w:r w:rsidRPr="00AF4B02">
        <w:rPr>
          <w:rFonts w:ascii="Times New Roman" w:hAnsi="Times New Roman"/>
          <w:color w:val="000000" w:themeColor="text1"/>
          <w:sz w:val="22"/>
          <w:szCs w:val="22"/>
        </w:rPr>
        <w:t xml:space="preserve">here [NB] and [BA] are the concentrations of NB and BA at time </w:t>
      </w:r>
      <w:r w:rsidRPr="00AF4B02">
        <w:rPr>
          <w:rFonts w:ascii="Times New Roman" w:hAnsi="Times New Roman"/>
          <w:i/>
          <w:iCs/>
          <w:color w:val="000000" w:themeColor="text1"/>
          <w:sz w:val="22"/>
          <w:szCs w:val="22"/>
        </w:rPr>
        <w:t>t</w:t>
      </w:r>
      <w:r w:rsidRPr="00AF4B02">
        <w:rPr>
          <w:rFonts w:ascii="Times New Roman" w:hAnsi="Times New Roman"/>
          <w:color w:val="000000" w:themeColor="text1"/>
          <w:sz w:val="22"/>
          <w:szCs w:val="22"/>
        </w:rPr>
        <w:t xml:space="preserve">, respectively; </w:t>
      </w:r>
      <w:proofErr w:type="spell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NB,HO</w:t>
      </w:r>
      <w:proofErr w:type="spellEnd"/>
      <w:r w:rsidRPr="00AF4B02">
        <w:rPr>
          <w:rFonts w:ascii="Times New Roman" w:hAnsi="Times New Roman"/>
          <w:color w:val="000000" w:themeColor="text1"/>
          <w:sz w:val="22"/>
          <w:szCs w:val="22"/>
          <w:vertAlign w:val="subscript"/>
        </w:rPr>
        <w:t>•</w:t>
      </w:r>
      <w:r w:rsidRPr="00AF4B02">
        <w:rPr>
          <w:rFonts w:ascii="Times New Roman" w:hAnsi="Times New Roman"/>
          <w:color w:val="000000" w:themeColor="text1"/>
          <w:sz w:val="22"/>
          <w:szCs w:val="22"/>
        </w:rPr>
        <w:t xml:space="preserve"> is second-order rate constant of NB with </w:t>
      </w:r>
      <w:r w:rsidR="0086110B" w:rsidRPr="00AF4B02">
        <w:rPr>
          <w:rFonts w:ascii="Times New Roman" w:hAnsi="Times New Roman" w:hint="eastAsia"/>
          <w:color w:val="000000" w:themeColor="text1"/>
          <w:sz w:val="22"/>
          <w:szCs w:val="22"/>
        </w:rPr>
        <w:t>•</w:t>
      </w:r>
      <w:r w:rsidR="0086110B" w:rsidRPr="00AF4B02">
        <w:rPr>
          <w:rFonts w:ascii="Times New Roman" w:hAnsi="Times New Roman"/>
          <w:color w:val="000000" w:themeColor="text1"/>
          <w:sz w:val="22"/>
          <w:szCs w:val="22"/>
        </w:rPr>
        <w:t>OH</w:t>
      </w:r>
      <w:r w:rsidRPr="00AF4B02">
        <w:rPr>
          <w:rFonts w:ascii="Times New Roman" w:hAnsi="Times New Roman"/>
          <w:color w:val="000000" w:themeColor="text1"/>
          <w:sz w:val="22"/>
          <w:szCs w:val="22"/>
        </w:rPr>
        <w:t xml:space="preserve"> (3.9 × 10</w:t>
      </w:r>
      <w:r w:rsidRPr="00AF4B02">
        <w:rPr>
          <w:rFonts w:ascii="Times New Roman" w:hAnsi="Times New Roman"/>
          <w:color w:val="000000" w:themeColor="text1"/>
          <w:sz w:val="22"/>
          <w:szCs w:val="22"/>
          <w:vertAlign w:val="superscript"/>
        </w:rPr>
        <w:t>9</w:t>
      </w:r>
      <w:r w:rsidRPr="00AF4B02">
        <w:rPr>
          <w:rFonts w:ascii="Times New Roman" w:hAnsi="Times New Roman"/>
          <w:color w:val="000000" w:themeColor="text1"/>
          <w:sz w:val="22"/>
          <w:szCs w:val="22"/>
        </w:rPr>
        <w:t xml:space="preserve"> M</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s</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w:t>
      </w:r>
      <w:proofErr w:type="spell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BA</w:t>
      </w:r>
      <w:proofErr w:type="spellEnd"/>
      <w:r w:rsidRPr="00AF4B02">
        <w:rPr>
          <w:rFonts w:ascii="Times New Roman" w:hAnsi="Times New Roman"/>
          <w:color w:val="000000" w:themeColor="text1"/>
          <w:sz w:val="22"/>
          <w:szCs w:val="22"/>
          <w:vertAlign w:val="subscript"/>
        </w:rPr>
        <w:t>,</w:t>
      </w:r>
      <w:r w:rsidR="0086110B" w:rsidRPr="00AF4B02">
        <w:rPr>
          <w:rFonts w:ascii="Times New Roman" w:hAnsi="Times New Roman" w:hint="eastAsia"/>
          <w:color w:val="000000" w:themeColor="text1"/>
          <w:sz w:val="22"/>
          <w:szCs w:val="22"/>
          <w:vertAlign w:val="subscript"/>
        </w:rPr>
        <w:t>•</w:t>
      </w:r>
      <w:r w:rsidR="0086110B" w:rsidRPr="00AF4B02">
        <w:rPr>
          <w:rFonts w:ascii="Times New Roman" w:hAnsi="Times New Roman"/>
          <w:color w:val="000000" w:themeColor="text1"/>
          <w:sz w:val="22"/>
          <w:szCs w:val="22"/>
          <w:vertAlign w:val="subscript"/>
        </w:rPr>
        <w:t>OH</w:t>
      </w:r>
      <w:r w:rsidRPr="00AF4B02">
        <w:rPr>
          <w:rFonts w:ascii="Times New Roman" w:hAnsi="Times New Roman"/>
          <w:color w:val="000000" w:themeColor="text1"/>
          <w:sz w:val="22"/>
          <w:szCs w:val="22"/>
        </w:rPr>
        <w:t xml:space="preserve"> and </w:t>
      </w:r>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BA,SO4•−</w:t>
      </w:r>
      <w:r w:rsidRPr="00AF4B02">
        <w:rPr>
          <w:rFonts w:ascii="Times New Roman" w:hAnsi="Times New Roman"/>
          <w:color w:val="000000" w:themeColor="text1"/>
          <w:sz w:val="22"/>
          <w:szCs w:val="22"/>
        </w:rPr>
        <w:t xml:space="preserve"> are the second-order rate constant of BA with </w:t>
      </w:r>
      <m:oMath>
        <m:r>
          <m:rPr>
            <m:nor/>
          </m:rPr>
          <w:rPr>
            <w:rFonts w:ascii="Times New Roman" w:hAnsi="Times New Roman" w:hint="eastAsia"/>
            <w:color w:val="000000" w:themeColor="text1"/>
            <w:sz w:val="22"/>
            <w:szCs w:val="22"/>
          </w:rPr>
          <m:t>•</m:t>
        </m:r>
        <m:r>
          <m:rPr>
            <m:nor/>
          </m:rPr>
          <w:rPr>
            <w:rFonts w:ascii="Times New Roman" w:hAnsi="Times New Roman"/>
            <w:color w:val="000000" w:themeColor="text1"/>
            <w:sz w:val="22"/>
            <w:szCs w:val="22"/>
          </w:rPr>
          <m:t>OH</m:t>
        </m:r>
      </m:oMath>
      <w:r w:rsidRPr="00AF4B02">
        <w:rPr>
          <w:rFonts w:ascii="Times New Roman" w:hAnsi="Times New Roman"/>
          <w:color w:val="000000" w:themeColor="text1"/>
          <w:sz w:val="22"/>
          <w:szCs w:val="22"/>
          <w:vertAlign w:val="superscript"/>
        </w:rPr>
        <w:t xml:space="preserve"> </w:t>
      </w:r>
      <w:r w:rsidRPr="00AF4B02">
        <w:rPr>
          <w:rFonts w:ascii="Times New Roman" w:hAnsi="Times New Roman"/>
          <w:color w:val="000000" w:themeColor="text1"/>
          <w:sz w:val="22"/>
          <w:szCs w:val="22"/>
        </w:rPr>
        <w:t>(5.9 × 10</w:t>
      </w:r>
      <w:r w:rsidRPr="00AF4B02">
        <w:rPr>
          <w:rFonts w:ascii="Times New Roman" w:hAnsi="Times New Roman"/>
          <w:color w:val="000000" w:themeColor="text1"/>
          <w:sz w:val="22"/>
          <w:szCs w:val="22"/>
          <w:vertAlign w:val="superscript"/>
        </w:rPr>
        <w:t>9</w:t>
      </w:r>
      <w:r w:rsidRPr="00AF4B02">
        <w:rPr>
          <w:rFonts w:ascii="Times New Roman" w:hAnsi="Times New Roman"/>
          <w:color w:val="000000" w:themeColor="text1"/>
          <w:sz w:val="22"/>
          <w:szCs w:val="22"/>
        </w:rPr>
        <w:t xml:space="preserve"> M</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s</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and 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 xml:space="preserve"> (1.2 × 10</w:t>
      </w:r>
      <w:r w:rsidRPr="00AF4B02">
        <w:rPr>
          <w:rFonts w:ascii="Times New Roman" w:hAnsi="Times New Roman"/>
          <w:color w:val="000000" w:themeColor="text1"/>
          <w:sz w:val="22"/>
          <w:szCs w:val="22"/>
          <w:vertAlign w:val="superscript"/>
        </w:rPr>
        <w:t>9</w:t>
      </w:r>
      <w:r w:rsidRPr="00AF4B02">
        <w:rPr>
          <w:rFonts w:ascii="Times New Roman" w:hAnsi="Times New Roman"/>
          <w:color w:val="000000" w:themeColor="text1"/>
          <w:sz w:val="22"/>
          <w:szCs w:val="22"/>
        </w:rPr>
        <w:t xml:space="preserve"> M</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s</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respectively. The pseudo-first-order constants of NB (</w:t>
      </w:r>
      <w:proofErr w:type="spellStart"/>
      <w:proofErr w:type="gram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obs,NB</w:t>
      </w:r>
      <w:proofErr w:type="spellEnd"/>
      <w:proofErr w:type="gramEnd"/>
      <w:r w:rsidRPr="00AF4B02">
        <w:rPr>
          <w:rFonts w:ascii="Times New Roman" w:hAnsi="Times New Roman"/>
          <w:color w:val="000000" w:themeColor="text1"/>
          <w:sz w:val="22"/>
          <w:szCs w:val="22"/>
        </w:rPr>
        <w:t>) and BA (</w:t>
      </w:r>
      <w:proofErr w:type="spellStart"/>
      <w:proofErr w:type="gram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obs,BA</w:t>
      </w:r>
      <w:proofErr w:type="spellEnd"/>
      <w:proofErr w:type="gramEnd"/>
      <w:r w:rsidRPr="00AF4B02">
        <w:rPr>
          <w:rFonts w:ascii="Times New Roman" w:hAnsi="Times New Roman"/>
          <w:color w:val="000000" w:themeColor="text1"/>
          <w:sz w:val="22"/>
          <w:szCs w:val="22"/>
        </w:rPr>
        <w:t>) w</w:t>
      </w:r>
      <w:r w:rsidR="0055660D" w:rsidRPr="00AF4B02">
        <w:rPr>
          <w:rFonts w:ascii="Times New Roman" w:hAnsi="Times New Roman"/>
          <w:color w:val="000000" w:themeColor="text1"/>
          <w:sz w:val="22"/>
          <w:szCs w:val="22"/>
        </w:rPr>
        <w:t>ere</w:t>
      </w:r>
      <w:r w:rsidRPr="00AF4B02">
        <w:rPr>
          <w:rFonts w:ascii="Times New Roman" w:hAnsi="Times New Roman"/>
          <w:color w:val="000000" w:themeColor="text1"/>
          <w:sz w:val="22"/>
          <w:szCs w:val="22"/>
        </w:rPr>
        <w:t xml:space="preserve"> obtained from </w:t>
      </w:r>
      <w:r w:rsidR="00CF6018" w:rsidRPr="00AF4B02">
        <w:rPr>
          <w:rFonts w:ascii="Times New Roman" w:hAnsi="Times New Roman"/>
          <w:color w:val="000000" w:themeColor="text1"/>
          <w:sz w:val="22"/>
          <w:szCs w:val="22"/>
        </w:rPr>
        <w:t xml:space="preserve">Supplementary </w:t>
      </w:r>
      <w:r w:rsidRPr="00AF4B02">
        <w:rPr>
          <w:rFonts w:ascii="Times New Roman" w:hAnsi="Times New Roman"/>
          <w:color w:val="000000" w:themeColor="text1"/>
          <w:sz w:val="22"/>
          <w:szCs w:val="22"/>
        </w:rPr>
        <w:t xml:space="preserve">Fig. </w:t>
      </w:r>
      <w:r w:rsidR="00CF6018" w:rsidRPr="00AF4B02">
        <w:rPr>
          <w:rFonts w:ascii="Times New Roman" w:hAnsi="Times New Roman" w:hint="eastAsia"/>
          <w:color w:val="000000" w:themeColor="text1"/>
          <w:sz w:val="22"/>
          <w:szCs w:val="22"/>
        </w:rPr>
        <w:t>3</w:t>
      </w:r>
      <w:r w:rsidR="00C444AA" w:rsidRPr="00AF4B02">
        <w:rPr>
          <w:rFonts w:ascii="Times New Roman" w:hAnsi="Times New Roman" w:hint="eastAsia"/>
          <w:color w:val="000000" w:themeColor="text1"/>
          <w:sz w:val="22"/>
          <w:szCs w:val="22"/>
        </w:rPr>
        <w:t>8</w:t>
      </w:r>
      <w:r w:rsidRPr="00AF4B02">
        <w:rPr>
          <w:rFonts w:ascii="Times New Roman" w:hAnsi="Times New Roman"/>
          <w:color w:val="000000" w:themeColor="text1"/>
          <w:sz w:val="22"/>
          <w:szCs w:val="22"/>
        </w:rPr>
        <w:t>a</w:t>
      </w:r>
      <w:r w:rsidR="00CF6018" w:rsidRPr="00AF4B02">
        <w:rPr>
          <w:rFonts w:ascii="Times New Roman" w:hAnsi="Times New Roman" w:hint="eastAsia"/>
          <w:color w:val="000000" w:themeColor="text1"/>
          <w:sz w:val="22"/>
          <w:szCs w:val="22"/>
        </w:rPr>
        <w:t>-d</w:t>
      </w:r>
      <w:r w:rsidRPr="00AF4B02">
        <w:rPr>
          <w:rFonts w:ascii="Times New Roman" w:hAnsi="Times New Roman"/>
          <w:color w:val="000000" w:themeColor="text1"/>
          <w:sz w:val="22"/>
          <w:szCs w:val="22"/>
        </w:rPr>
        <w:t xml:space="preserve">. According to the fitting data, the steady-state concentrations of </w:t>
      </w:r>
      <m:oMath>
        <m:r>
          <m:rPr>
            <m:nor/>
          </m:rPr>
          <w:rPr>
            <w:rFonts w:ascii="Times New Roman" w:hAnsi="Times New Roman" w:hint="eastAsia"/>
            <w:color w:val="000000" w:themeColor="text1"/>
            <w:sz w:val="22"/>
            <w:szCs w:val="22"/>
          </w:rPr>
          <m:t>•</m:t>
        </m:r>
        <m:r>
          <m:rPr>
            <m:nor/>
          </m:rPr>
          <w:rPr>
            <w:rFonts w:ascii="Times New Roman" w:hAnsi="Times New Roman"/>
            <w:color w:val="000000" w:themeColor="text1"/>
            <w:sz w:val="22"/>
            <w:szCs w:val="22"/>
          </w:rPr>
          <m:t>OH</m:t>
        </m:r>
      </m:oMath>
      <w:r w:rsidRPr="00AF4B02">
        <w:rPr>
          <w:rFonts w:ascii="Times New Roman" w:hAnsi="Times New Roman"/>
          <w:color w:val="000000" w:themeColor="text1"/>
          <w:sz w:val="22"/>
          <w:szCs w:val="22"/>
        </w:rPr>
        <w:t xml:space="preserve"> and 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 xml:space="preserve"> were calculated to be </w:t>
      </w:r>
      <w:bookmarkStart w:id="34" w:name="_Hlk57217817"/>
      <w:r w:rsidR="00140B5F" w:rsidRPr="00AF4B02">
        <w:rPr>
          <w:rFonts w:ascii="Times New Roman" w:hAnsi="Times New Roman" w:hint="eastAsia"/>
          <w:color w:val="000000" w:themeColor="text1"/>
          <w:sz w:val="22"/>
          <w:szCs w:val="22"/>
        </w:rPr>
        <w:t>2.66</w:t>
      </w:r>
      <w:r w:rsidRPr="00AF4B02">
        <w:rPr>
          <w:rFonts w:ascii="Times New Roman" w:hAnsi="Times New Roman"/>
          <w:color w:val="000000" w:themeColor="text1"/>
          <w:sz w:val="22"/>
          <w:szCs w:val="22"/>
        </w:rPr>
        <w:t>× 10</w:t>
      </w:r>
      <w:r w:rsidRPr="00AF4B02">
        <w:rPr>
          <w:rFonts w:ascii="Times New Roman" w:hAnsi="Times New Roman"/>
          <w:color w:val="000000" w:themeColor="text1"/>
          <w:sz w:val="22"/>
          <w:szCs w:val="22"/>
          <w:vertAlign w:val="superscript"/>
        </w:rPr>
        <w:t>-1</w:t>
      </w:r>
      <w:bookmarkEnd w:id="34"/>
      <w:r w:rsidR="00140B5F" w:rsidRPr="00AF4B02">
        <w:rPr>
          <w:rFonts w:ascii="Times New Roman" w:hAnsi="Times New Roman" w:hint="eastAsia"/>
          <w:color w:val="000000" w:themeColor="text1"/>
          <w:sz w:val="22"/>
          <w:szCs w:val="22"/>
          <w:vertAlign w:val="superscript"/>
        </w:rPr>
        <w:t>4</w:t>
      </w:r>
      <w:r w:rsidRPr="00AF4B02">
        <w:rPr>
          <w:rFonts w:ascii="Times New Roman" w:hAnsi="Times New Roman"/>
          <w:color w:val="000000" w:themeColor="text1"/>
          <w:sz w:val="22"/>
          <w:szCs w:val="22"/>
        </w:rPr>
        <w:t xml:space="preserve"> M and </w:t>
      </w:r>
      <w:bookmarkStart w:id="35" w:name="_Hlk57217825"/>
      <w:r w:rsidR="00140B5F" w:rsidRPr="00AF4B02">
        <w:rPr>
          <w:rFonts w:ascii="Times New Roman" w:hAnsi="Times New Roman"/>
          <w:color w:val="000000" w:themeColor="text1"/>
          <w:sz w:val="22"/>
          <w:szCs w:val="22"/>
        </w:rPr>
        <w:t>6.47</w:t>
      </w:r>
      <w:r w:rsidRPr="00AF4B02">
        <w:rPr>
          <w:rFonts w:ascii="Times New Roman" w:hAnsi="Times New Roman"/>
          <w:color w:val="000000" w:themeColor="text1"/>
          <w:sz w:val="22"/>
          <w:szCs w:val="22"/>
        </w:rPr>
        <w:t>×10</w:t>
      </w:r>
      <w:r w:rsidRPr="00AF4B02">
        <w:rPr>
          <w:rFonts w:ascii="Times New Roman" w:hAnsi="Times New Roman"/>
          <w:color w:val="000000" w:themeColor="text1"/>
          <w:sz w:val="22"/>
          <w:szCs w:val="22"/>
          <w:vertAlign w:val="superscript"/>
        </w:rPr>
        <w:t>-1</w:t>
      </w:r>
      <w:r w:rsidR="00140B5F" w:rsidRPr="00AF4B02">
        <w:rPr>
          <w:rFonts w:ascii="Times New Roman" w:hAnsi="Times New Roman" w:hint="eastAsia"/>
          <w:color w:val="000000" w:themeColor="text1"/>
          <w:sz w:val="22"/>
          <w:szCs w:val="22"/>
          <w:vertAlign w:val="superscript"/>
        </w:rPr>
        <w:t>4</w:t>
      </w:r>
      <w:r w:rsidRPr="00AF4B02">
        <w:rPr>
          <w:rFonts w:ascii="Times New Roman" w:hAnsi="Times New Roman"/>
          <w:color w:val="000000" w:themeColor="text1"/>
          <w:sz w:val="22"/>
          <w:szCs w:val="22"/>
        </w:rPr>
        <w:t xml:space="preserve"> M</w:t>
      </w:r>
      <w:bookmarkEnd w:id="35"/>
      <w:r w:rsidRPr="00AF4B02">
        <w:rPr>
          <w:rFonts w:ascii="Times New Roman" w:hAnsi="Times New Roman"/>
          <w:color w:val="000000" w:themeColor="text1"/>
          <w:sz w:val="22"/>
          <w:szCs w:val="22"/>
        </w:rPr>
        <w:t>.</w:t>
      </w:r>
    </w:p>
    <w:p w14:paraId="432C1892" w14:textId="3C644C10" w:rsidR="00F14201" w:rsidRPr="00AF4B02" w:rsidRDefault="00F14201" w:rsidP="00F14201">
      <w:pPr>
        <w:spacing w:beforeLines="50" w:before="156"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t>T</w:t>
      </w:r>
      <w:r w:rsidRPr="00AF4B02">
        <w:rPr>
          <w:rFonts w:ascii="Times New Roman" w:hAnsi="Times New Roman" w:hint="eastAsia"/>
          <w:color w:val="000000" w:themeColor="text1"/>
          <w:sz w:val="22"/>
          <w:szCs w:val="22"/>
        </w:rPr>
        <w:t>he</w:t>
      </w:r>
      <w:r w:rsidRPr="00AF4B02">
        <w:rPr>
          <w:rFonts w:ascii="Times New Roman" w:hAnsi="Times New Roman"/>
          <w:color w:val="000000" w:themeColor="text1"/>
          <w:sz w:val="22"/>
          <w:szCs w:val="22"/>
        </w:rPr>
        <w:t xml:space="preserve"> steady state concentration of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 xml:space="preserve">IV) in </w:t>
      </w:r>
      <w:r w:rsidR="0086110B" w:rsidRPr="00AF4B02">
        <w:rPr>
          <w:rFonts w:ascii="Times New Roman" w:hAnsi="Times New Roman"/>
          <w:color w:val="000000" w:themeColor="text1"/>
          <w:sz w:val="22"/>
          <w:szCs w:val="22"/>
        </w:rPr>
        <w:t>FeCu-NP-C/PMS</w:t>
      </w:r>
      <w:r w:rsidRPr="00AF4B02">
        <w:rPr>
          <w:rFonts w:ascii="Times New Roman" w:hAnsi="Times New Roman"/>
          <w:color w:val="000000" w:themeColor="text1"/>
          <w:sz w:val="22"/>
          <w:szCs w:val="22"/>
        </w:rPr>
        <w:t xml:space="preserve"> can be determined based on the kinetics of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generation from the oxidation of PMSO. The generation kinetics of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can be expressed as follows:</w:t>
      </w:r>
    </w:p>
    <w:p w14:paraId="0DB77368" w14:textId="6BC3C48D" w:rsidR="00F14201" w:rsidRPr="00AF4B02" w:rsidRDefault="00000000" w:rsidP="0086110B">
      <w:pPr>
        <w:spacing w:beforeLines="50" w:before="156" w:line="360" w:lineRule="auto"/>
        <w:rPr>
          <w:rFonts w:ascii="Times New Roman" w:hAnsi="Times New Roman"/>
          <w:color w:val="000000" w:themeColor="text1"/>
          <w:sz w:val="22"/>
          <w:szCs w:val="22"/>
        </w:rPr>
      </w:pPr>
      <m:oMathPara>
        <m:oMath>
          <m:f>
            <m:fPr>
              <m:ctrlPr>
                <w:rPr>
                  <w:rFonts w:ascii="Cambria Math" w:hAnsi="Times New Roman"/>
                  <w:i/>
                  <w:color w:val="000000" w:themeColor="text1"/>
                  <w:sz w:val="22"/>
                  <w:szCs w:val="22"/>
                </w:rPr>
              </m:ctrlPr>
            </m:fPr>
            <m:num>
              <m:r>
                <w:rPr>
                  <w:rFonts w:ascii="Cambria Math" w:hAnsi="Times New Roman"/>
                  <w:color w:val="000000" w:themeColor="text1"/>
                  <w:sz w:val="22"/>
                  <w:szCs w:val="22"/>
                </w:rPr>
                <m:t>d[</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num>
            <m:den>
              <m:r>
                <w:rPr>
                  <w:rFonts w:ascii="Cambria Math" w:hAnsi="Times New Roman"/>
                  <w:color w:val="000000" w:themeColor="text1"/>
                  <w:sz w:val="22"/>
                  <w:szCs w:val="22"/>
                </w:rPr>
                <m:t>dt</m:t>
              </m:r>
            </m:den>
          </m:f>
          <m:r>
            <w:rPr>
              <w:rFonts w:ascii="Cambria Math" w:hAnsi="Times New Roman"/>
              <w:color w:val="000000" w:themeColor="text1"/>
              <w:sz w:val="22"/>
              <w:szCs w:val="22"/>
            </w:rPr>
            <m: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ss</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oMath>
      </m:oMathPara>
    </w:p>
    <w:p w14:paraId="51D31281" w14:textId="4846B656" w:rsidR="00F14201" w:rsidRPr="00AF4B02" w:rsidRDefault="0086110B" w:rsidP="0086110B">
      <w:pPr>
        <w:spacing w:beforeLines="50" w:before="156" w:line="360" w:lineRule="auto"/>
        <w:rPr>
          <w:rFonts w:ascii="Times New Roman" w:hAnsi="Times New Roman"/>
          <w:color w:val="000000" w:themeColor="text1"/>
          <w:sz w:val="22"/>
          <w:szCs w:val="22"/>
        </w:rPr>
      </w:pPr>
      <m:oMathPara>
        <m:oMath>
          <m:r>
            <m:rPr>
              <m:nor/>
            </m:rPr>
            <w:rPr>
              <w:rFonts w:ascii="Cambria Math" w:hAnsi="Times New Roman"/>
              <w:color w:val="000000" w:themeColor="text1"/>
              <w:sz w:val="22"/>
              <w:szCs w:val="22"/>
            </w:rPr>
            <m:t>η</m:t>
          </m:r>
          <m:r>
            <m:rPr>
              <m:nor/>
            </m:rP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r>
                <w:rPr>
                  <w:rFonts w:ascii="Cambria Math" w:hAnsi="Times New Roman"/>
                  <w:color w:val="000000" w:themeColor="text1"/>
                  <w:sz w:val="22"/>
                  <w:szCs w:val="22"/>
                </w:rPr>
                <m:t>[</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num>
            <m:den>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r>
                <w:rPr>
                  <w:rFonts w:ascii="Cambria Math" w:hAnsi="Times New Roman"/>
                  <w:color w:val="000000" w:themeColor="text1"/>
                  <w:sz w:val="22"/>
                  <w:szCs w:val="22"/>
                </w:rPr>
                <m:t>[</m:t>
              </m:r>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den>
          </m:f>
        </m:oMath>
      </m:oMathPara>
    </w:p>
    <w:p w14:paraId="2979C1C5" w14:textId="7EF30CB2" w:rsidR="00F14201" w:rsidRPr="00AF4B02" w:rsidRDefault="00F14201" w:rsidP="00F14201">
      <w:pPr>
        <w:spacing w:beforeLines="50" w:before="156"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Substitution of </w:t>
      </w:r>
      <w:r w:rsidR="0055660D" w:rsidRPr="00AF4B02">
        <w:rPr>
          <w:rFonts w:ascii="Times New Roman" w:hAnsi="Times New Roman"/>
          <w:color w:val="000000" w:themeColor="text1"/>
          <w:sz w:val="22"/>
          <w:szCs w:val="22"/>
        </w:rPr>
        <w:t xml:space="preserve">the </w:t>
      </w:r>
      <w:r w:rsidRPr="00AF4B02">
        <w:rPr>
          <w:rFonts w:ascii="Times New Roman" w:hAnsi="Times New Roman"/>
          <w:color w:val="000000" w:themeColor="text1"/>
          <w:sz w:val="22"/>
          <w:szCs w:val="22"/>
        </w:rPr>
        <w:t xml:space="preserve">above </w:t>
      </w:r>
      <w:proofErr w:type="spellStart"/>
      <w:r w:rsidRPr="00AF4B02">
        <w:rPr>
          <w:rFonts w:ascii="Times New Roman" w:hAnsi="Times New Roman"/>
          <w:color w:val="000000" w:themeColor="text1"/>
          <w:sz w:val="22"/>
          <w:szCs w:val="22"/>
        </w:rPr>
        <w:t>Eqs</w:t>
      </w:r>
      <w:proofErr w:type="spellEnd"/>
      <w:r w:rsidRPr="00AF4B02">
        <w:rPr>
          <w:rFonts w:ascii="Times New Roman" w:hAnsi="Times New Roman"/>
          <w:color w:val="000000" w:themeColor="text1"/>
          <w:sz w:val="22"/>
          <w:szCs w:val="22"/>
        </w:rPr>
        <w:t xml:space="preserve"> and integrating can yield: </w:t>
      </w:r>
    </w:p>
    <w:p w14:paraId="3F0B736A" w14:textId="0E76FD08" w:rsidR="00F14201" w:rsidRPr="00AF4B02" w:rsidRDefault="00000000" w:rsidP="0086110B">
      <w:pPr>
        <w:spacing w:beforeLines="50" w:before="156" w:line="360" w:lineRule="auto"/>
        <w:rPr>
          <w:rFonts w:ascii="Times New Roman" w:hAnsi="Times New Roman"/>
          <w:color w:val="000000" w:themeColor="text1"/>
          <w:sz w:val="22"/>
          <w:szCs w:val="22"/>
        </w:rPr>
      </w:pPr>
      <m:oMathPara>
        <m:oMath>
          <m:f>
            <m:fPr>
              <m:ctrlPr>
                <w:rPr>
                  <w:rFonts w:ascii="Cambria Math" w:hAnsi="Times New Roman"/>
                  <w:i/>
                  <w:color w:val="000000" w:themeColor="text1"/>
                  <w:sz w:val="22"/>
                  <w:szCs w:val="22"/>
                </w:rPr>
              </m:ctrlPr>
            </m:fPr>
            <m:num>
              <m:r>
                <w:rPr>
                  <w:rFonts w:ascii="Cambria Math" w:hAnsi="Times New Roman"/>
                  <w:color w:val="000000" w:themeColor="text1"/>
                  <w:sz w:val="22"/>
                  <w:szCs w:val="22"/>
                </w:rPr>
                <m:t>d[</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num>
            <m:den>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r>
                    <w:rPr>
                      <w:rFonts w:ascii="Cambria Math" w:hAnsi="Times New Roman"/>
                      <w:color w:val="000000" w:themeColor="text1"/>
                      <w:sz w:val="22"/>
                      <w:szCs w:val="22"/>
                    </w:rPr>
                    <m:t>1</m:t>
                  </m:r>
                </m:num>
                <m:den>
                  <m:r>
                    <w:rPr>
                      <w:rFonts w:ascii="Cambria Math" w:hAnsi="Times New Roman"/>
                      <w:color w:val="000000" w:themeColor="text1"/>
                      <w:sz w:val="22"/>
                      <w:szCs w:val="22"/>
                    </w:rPr>
                    <m:t>η</m:t>
                  </m:r>
                </m:den>
              </m:f>
              <m:r>
                <w:rPr>
                  <w:rFonts w:ascii="Cambria Math" w:hAnsi="Times New Roman"/>
                  <w:color w:val="000000" w:themeColor="text1"/>
                  <w:sz w:val="22"/>
                  <w:szCs w:val="22"/>
                </w:rPr>
                <m:t>[</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den>
          </m:f>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Co</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ss</m:t>
              </m:r>
              <m:ctrlPr>
                <w:rPr>
                  <w:rFonts w:ascii="Cambria Math" w:hAnsi="Times New Roman"/>
                  <w:i/>
                  <w:color w:val="000000" w:themeColor="text1"/>
                  <w:sz w:val="22"/>
                  <w:szCs w:val="22"/>
                </w:rPr>
              </m:ctrlPr>
            </m:sub>
          </m:sSub>
          <m:r>
            <w:rPr>
              <w:rFonts w:ascii="Cambria Math" w:hAnsi="Times New Roman"/>
              <w:color w:val="000000" w:themeColor="text1"/>
              <w:sz w:val="22"/>
              <w:szCs w:val="22"/>
            </w:rPr>
            <m:t>dt=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m:t>
              </m:r>
              <m:ctrlPr>
                <w:rPr>
                  <w:rFonts w:ascii="Cambria Math" w:hAnsi="Times New Roman"/>
                  <w:color w:val="000000" w:themeColor="text1"/>
                  <w:sz w:val="22"/>
                  <w:szCs w:val="22"/>
                </w:rPr>
              </m:ctrlPr>
            </m:sub>
          </m:sSub>
          <m:r>
            <w:rPr>
              <w:rFonts w:ascii="Cambria Math" w:hAnsi="Times New Roman"/>
              <w:color w:val="000000" w:themeColor="text1"/>
              <w:sz w:val="22"/>
              <w:szCs w:val="22"/>
            </w:rPr>
            <m:t>t</m:t>
          </m:r>
        </m:oMath>
      </m:oMathPara>
    </w:p>
    <w:p w14:paraId="355782F9" w14:textId="0CAAC97A" w:rsidR="00F14201" w:rsidRPr="00AF4B02" w:rsidRDefault="0086110B" w:rsidP="0086110B">
      <w:pPr>
        <w:spacing w:beforeLines="50" w:before="156" w:line="360" w:lineRule="auto"/>
        <w:rPr>
          <w:rFonts w:ascii="Times New Roman" w:hAnsi="Times New Roman"/>
          <w:color w:val="000000" w:themeColor="text1"/>
          <w:sz w:val="22"/>
          <w:szCs w:val="22"/>
        </w:rPr>
      </w:pPr>
      <m:oMathPara>
        <m:oMath>
          <m:r>
            <w:rPr>
              <w:rFonts w:ascii="Cambria Math" w:hAnsi="Times New Roman"/>
              <w:color w:val="000000" w:themeColor="text1"/>
              <w:sz w:val="22"/>
              <w:szCs w:val="22"/>
            </w:rPr>
            <w:lastRenderedPageBreak/>
            <m:t>η</m:t>
          </m:r>
          <m:func>
            <m:funcPr>
              <m:ctrlPr>
                <w:rPr>
                  <w:rFonts w:ascii="Cambria Math" w:hAnsi="Times New Roman"/>
                  <w:i/>
                  <w:color w:val="000000" w:themeColor="text1"/>
                  <w:sz w:val="22"/>
                  <w:szCs w:val="22"/>
                </w:rPr>
              </m:ctrlPr>
            </m:funcPr>
            <m:fName>
              <m:r>
                <w:rPr>
                  <w:rFonts w:ascii="Cambria Math" w:hAnsi="Times New Roman"/>
                  <w:color w:val="000000" w:themeColor="text1"/>
                  <w:sz w:val="22"/>
                  <w:szCs w:val="22"/>
                </w:rPr>
                <m:t>ln</m:t>
              </m:r>
            </m:fName>
            <m:e>
              <m:f>
                <m:fPr>
                  <m:ctrlPr>
                    <w:rPr>
                      <w:rFonts w:ascii="Cambria Math" w:hAnsi="Times New Roman"/>
                      <w:i/>
                      <w:color w:val="000000" w:themeColor="text1"/>
                      <w:sz w:val="22"/>
                      <w:szCs w:val="22"/>
                    </w:rPr>
                  </m:ctrlPr>
                </m:fPr>
                <m:num>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num>
                <m:den>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r>
                        <w:rPr>
                          <w:rFonts w:ascii="Cambria Math" w:hAnsi="Times New Roman"/>
                          <w:color w:val="000000" w:themeColor="text1"/>
                          <w:sz w:val="22"/>
                          <w:szCs w:val="22"/>
                        </w:rPr>
                        <m:t>1</m:t>
                      </m:r>
                    </m:num>
                    <m:den>
                      <m:r>
                        <w:rPr>
                          <w:rFonts w:ascii="Cambria Math" w:hAnsi="Times New Roman"/>
                          <w:color w:val="000000" w:themeColor="text1"/>
                          <w:sz w:val="22"/>
                          <w:szCs w:val="22"/>
                        </w:rPr>
                        <m:t>η</m:t>
                      </m:r>
                    </m:den>
                  </m:f>
                  <m:r>
                    <w:rPr>
                      <w:rFonts w:ascii="Cambria Math" w:hAnsi="Times New Roman"/>
                      <w:color w:val="000000" w:themeColor="text1"/>
                      <w:sz w:val="22"/>
                      <w:szCs w:val="22"/>
                    </w:rPr>
                    <m:t>[</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den>
              </m:f>
              <m:ctrlPr>
                <w:rPr>
                  <w:rFonts w:ascii="Cambria Math" w:hAnsi="Cambria Math"/>
                  <w:i/>
                  <w:color w:val="000000" w:themeColor="text1"/>
                  <w:sz w:val="22"/>
                  <w:szCs w:val="22"/>
                </w:rPr>
              </m:ctrlPr>
            </m:e>
          </m:func>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Co</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sub>
          </m:sSub>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ss</m:t>
              </m:r>
              <m:ctrlPr>
                <w:rPr>
                  <w:rFonts w:ascii="Cambria Math" w:hAnsi="Times New Roman"/>
                  <w:i/>
                  <w:color w:val="000000" w:themeColor="text1"/>
                  <w:sz w:val="22"/>
                  <w:szCs w:val="22"/>
                </w:rPr>
              </m:ctrlPr>
            </m:sub>
          </m:sSub>
          <m:r>
            <w:rPr>
              <w:rFonts w:ascii="Cambria Math" w:hAnsi="Times New Roman"/>
              <w:color w:val="000000" w:themeColor="text1"/>
              <w:sz w:val="22"/>
              <w:szCs w:val="22"/>
            </w:rPr>
            <m:t>t=</m:t>
          </m:r>
          <m:r>
            <w:rPr>
              <w:rFonts w:ascii="Cambria Math" w:hAnsi="Times New Roman"/>
              <w:color w:val="000000" w:themeColor="text1"/>
              <w:sz w:val="22"/>
              <w:szCs w:val="22"/>
            </w:rPr>
            <m:t>-</m:t>
          </m:r>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m:t>
              </m:r>
              <m:ctrlPr>
                <w:rPr>
                  <w:rFonts w:ascii="Cambria Math" w:hAnsi="Times New Roman"/>
                  <w:color w:val="000000" w:themeColor="text1"/>
                  <w:sz w:val="22"/>
                  <w:szCs w:val="22"/>
                </w:rPr>
              </m:ctrlPr>
            </m:sub>
          </m:sSub>
          <m:r>
            <w:rPr>
              <w:rFonts w:ascii="Cambria Math" w:hAnsi="Times New Roman"/>
              <w:color w:val="000000" w:themeColor="text1"/>
              <w:sz w:val="22"/>
              <w:szCs w:val="22"/>
            </w:rPr>
            <m:t>t</m:t>
          </m:r>
        </m:oMath>
      </m:oMathPara>
    </w:p>
    <w:p w14:paraId="79485FA6" w14:textId="238F2DA7" w:rsidR="00F14201" w:rsidRPr="00AF4B02" w:rsidRDefault="0086110B" w:rsidP="0086110B">
      <w:pPr>
        <w:spacing w:beforeLines="50" w:before="156" w:line="360" w:lineRule="auto"/>
        <w:rPr>
          <w:rFonts w:ascii="Times New Roman" w:hAnsi="Times New Roman"/>
          <w:color w:val="000000" w:themeColor="text1"/>
          <w:sz w:val="22"/>
          <w:szCs w:val="22"/>
        </w:rPr>
      </w:pPr>
      <m:oMathPara>
        <m:oMath>
          <m: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ss</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obs</m:t>
                  </m:r>
                  <m:ctrlPr>
                    <w:rPr>
                      <w:rFonts w:ascii="Cambria Math" w:hAnsi="Times New Roman"/>
                      <w:color w:val="000000" w:themeColor="text1"/>
                      <w:sz w:val="22"/>
                      <w:szCs w:val="22"/>
                    </w:rPr>
                  </m:ctrlPr>
                </m:sub>
              </m:sSub>
            </m:num>
            <m:den>
              <m:sSub>
                <m:sSubPr>
                  <m:ctrlPr>
                    <w:rPr>
                      <w:rFonts w:ascii="Cambria Math" w:hAnsi="Times New Roman"/>
                      <w:i/>
                      <w:color w:val="000000" w:themeColor="text1"/>
                      <w:sz w:val="22"/>
                      <w:szCs w:val="22"/>
                    </w:rPr>
                  </m:ctrlPr>
                </m:sSubPr>
                <m:e>
                  <m:r>
                    <w:rPr>
                      <w:rFonts w:ascii="Cambria Math" w:hAnsi="Times New Roman"/>
                      <w:color w:val="000000" w:themeColor="text1"/>
                      <w:sz w:val="22"/>
                      <w:szCs w:val="22"/>
                    </w:rPr>
                    <m:t>k</m:t>
                  </m:r>
                </m:e>
                <m:sub>
                  <m:r>
                    <m:rPr>
                      <m:nor/>
                    </m:rPr>
                    <w:rPr>
                      <w:rFonts w:ascii="Cambria Math" w:hAnsi="Times New Roman"/>
                      <w:color w:val="000000" w:themeColor="text1"/>
                      <w:sz w:val="22"/>
                      <w:szCs w:val="22"/>
                    </w:rPr>
                    <m:t>PMSO</m:t>
                  </m:r>
                  <m:r>
                    <m:rPr>
                      <m:sty m:val="p"/>
                    </m:rPr>
                    <w:rPr>
                      <w:rFonts w:ascii="Cambria Math" w:hAnsi="Times New Roman"/>
                      <w:color w:val="000000" w:themeColor="text1"/>
                      <w:sz w:val="22"/>
                      <w:szCs w:val="22"/>
                    </w:rPr>
                    <m:t>,</m:t>
                  </m:r>
                  <m:r>
                    <m:rPr>
                      <m:nor/>
                    </m:rPr>
                    <w:rPr>
                      <w:rFonts w:ascii="Cambria Math" w:hAnsi="Times New Roman" w:hint="eastAsia"/>
                      <w:color w:val="000000" w:themeColor="text1"/>
                      <w:sz w:val="22"/>
                      <w:szCs w:val="22"/>
                    </w:rPr>
                    <m:t>Fe</m:t>
                  </m:r>
                  <m:r>
                    <m:rPr>
                      <m:sty m:val="p"/>
                    </m:rPr>
                    <w:rPr>
                      <w:rFonts w:ascii="Cambria Math" w:hAnsi="Times New Roman"/>
                      <w:color w:val="000000" w:themeColor="text1"/>
                      <w:sz w:val="22"/>
                      <w:szCs w:val="22"/>
                    </w:rPr>
                    <m:t>(</m:t>
                  </m:r>
                  <m:r>
                    <m:rPr>
                      <m:nor/>
                    </m:rPr>
                    <w:rPr>
                      <w:rFonts w:ascii="Cambria Math" w:hAnsi="Times New Roman"/>
                      <w:color w:val="000000" w:themeColor="text1"/>
                      <w:sz w:val="22"/>
                      <w:szCs w:val="22"/>
                    </w:rPr>
                    <m:t>IV</m:t>
                  </m:r>
                  <m:r>
                    <m:rPr>
                      <m:sty m:val="p"/>
                    </m:rPr>
                    <w:rPr>
                      <w:rFonts w:ascii="Cambria Math" w:hAnsi="Times New Roman"/>
                      <w:color w:val="000000" w:themeColor="text1"/>
                      <w:sz w:val="22"/>
                      <w:szCs w:val="22"/>
                    </w:rPr>
                    <m:t>)</m:t>
                  </m:r>
                  <m:ctrlPr>
                    <w:rPr>
                      <w:rFonts w:ascii="Cambria Math" w:hAnsi="Times New Roman"/>
                      <w:color w:val="000000" w:themeColor="text1"/>
                      <w:sz w:val="22"/>
                      <w:szCs w:val="22"/>
                    </w:rPr>
                  </m:ctrlPr>
                </m:sub>
              </m:sSub>
              <m:ctrlPr>
                <w:rPr>
                  <w:rFonts w:ascii="Cambria Math" w:hAnsi="Cambria Math"/>
                  <w:i/>
                  <w:color w:val="000000" w:themeColor="text1"/>
                  <w:sz w:val="22"/>
                  <w:szCs w:val="22"/>
                </w:rPr>
              </m:ctrlPr>
            </m:den>
          </m:f>
        </m:oMath>
      </m:oMathPara>
    </w:p>
    <w:p w14:paraId="7A6C0FEF" w14:textId="49C4CC61" w:rsidR="0059640C" w:rsidRPr="00AF4B02" w:rsidRDefault="00F14201" w:rsidP="0086110B">
      <w:pPr>
        <w:spacing w:line="360" w:lineRule="auto"/>
        <w:rPr>
          <w:color w:val="000000" w:themeColor="text1"/>
          <w:sz w:val="22"/>
          <w:szCs w:val="22"/>
        </w:rPr>
      </w:pPr>
      <w:r w:rsidRPr="00AF4B02">
        <w:rPr>
          <w:rFonts w:ascii="Times New Roman" w:hAnsi="Times New Roman" w:hint="eastAsia"/>
          <w:color w:val="000000" w:themeColor="text1"/>
          <w:sz w:val="22"/>
          <w:szCs w:val="22"/>
        </w:rPr>
        <w:t>W</w:t>
      </w:r>
      <w:r w:rsidRPr="00AF4B02">
        <w:rPr>
          <w:rFonts w:ascii="Times New Roman" w:hAnsi="Times New Roman"/>
          <w:color w:val="000000" w:themeColor="text1"/>
          <w:sz w:val="22"/>
          <w:szCs w:val="22"/>
        </w:rPr>
        <w:t>here [PMSO] and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are the concentrations of PMSO and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at time </w:t>
      </w:r>
      <w:r w:rsidRPr="00AF4B02">
        <w:rPr>
          <w:rFonts w:ascii="Times New Roman" w:hAnsi="Times New Roman"/>
          <w:i/>
          <w:iCs/>
          <w:color w:val="000000" w:themeColor="text1"/>
          <w:sz w:val="22"/>
          <w:szCs w:val="22"/>
        </w:rPr>
        <w:t>t</w:t>
      </w:r>
      <w:r w:rsidRPr="00AF4B02">
        <w:rPr>
          <w:rFonts w:ascii="Times New Roman" w:hAnsi="Times New Roman"/>
          <w:color w:val="000000" w:themeColor="text1"/>
          <w:sz w:val="22"/>
          <w:szCs w:val="22"/>
        </w:rPr>
        <w:t>, respectively;</w:t>
      </w:r>
      <w:r w:rsidRPr="00AF4B02">
        <w:rPr>
          <w:rFonts w:ascii="Times New Roman" w:hAnsi="Times New Roman"/>
          <w:i/>
          <w:iCs/>
          <w:color w:val="000000" w:themeColor="text1"/>
          <w:sz w:val="22"/>
          <w:szCs w:val="22"/>
        </w:rPr>
        <w:t xml:space="preserve"> η </w:t>
      </w:r>
      <w:r w:rsidRPr="00AF4B02">
        <w:rPr>
          <w:rFonts w:ascii="Times New Roman" w:hAnsi="Times New Roman"/>
          <w:color w:val="000000" w:themeColor="text1"/>
          <w:sz w:val="22"/>
          <w:szCs w:val="22"/>
        </w:rPr>
        <w:t>is the yield of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(i.e., the molar ratio of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produced to PMSO lost); </w:t>
      </w:r>
      <w:proofErr w:type="spellStart"/>
      <w:proofErr w:type="gram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PMSO,</w:t>
      </w:r>
      <w:r w:rsidR="0086110B" w:rsidRPr="00AF4B02">
        <w:rPr>
          <w:rFonts w:ascii="Times New Roman" w:hAnsi="Times New Roman" w:hint="eastAsia"/>
          <w:color w:val="000000" w:themeColor="text1"/>
          <w:sz w:val="22"/>
          <w:szCs w:val="22"/>
          <w:vertAlign w:val="subscript"/>
        </w:rPr>
        <w:t>Fe</w:t>
      </w:r>
      <w:proofErr w:type="spellEnd"/>
      <w:proofErr w:type="gramEnd"/>
      <w:r w:rsidRPr="00AF4B02">
        <w:rPr>
          <w:rFonts w:ascii="Times New Roman" w:hAnsi="Times New Roman"/>
          <w:color w:val="000000" w:themeColor="text1"/>
          <w:sz w:val="22"/>
          <w:szCs w:val="22"/>
          <w:vertAlign w:val="subscript"/>
        </w:rPr>
        <w:t>(IV)</w:t>
      </w:r>
      <w:r w:rsidRPr="00AF4B02">
        <w:rPr>
          <w:rFonts w:ascii="Times New Roman" w:hAnsi="Times New Roman"/>
          <w:color w:val="000000" w:themeColor="text1"/>
          <w:sz w:val="22"/>
          <w:szCs w:val="22"/>
        </w:rPr>
        <w:t xml:space="preserve"> is the second-order rate constant </w:t>
      </w:r>
      <w:r w:rsidR="00847F78">
        <w:rPr>
          <w:rFonts w:ascii="Times New Roman" w:hAnsi="Times New Roman"/>
          <w:color w:val="000000" w:themeColor="text1"/>
          <w:sz w:val="22"/>
          <w:szCs w:val="22"/>
        </w:rPr>
        <w:t xml:space="preserve">of </w:t>
      </w:r>
      <w:r w:rsidRPr="00AF4B02">
        <w:rPr>
          <w:rFonts w:ascii="Times New Roman" w:hAnsi="Times New Roman"/>
          <w:color w:val="000000" w:themeColor="text1"/>
          <w:sz w:val="22"/>
          <w:szCs w:val="22"/>
        </w:rPr>
        <w:t xml:space="preserve">PMSO with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IV) (2.0 × 10</w:t>
      </w:r>
      <w:r w:rsidRPr="00AF4B02">
        <w:rPr>
          <w:rFonts w:ascii="Times New Roman" w:hAnsi="Times New Roman"/>
          <w:color w:val="000000" w:themeColor="text1"/>
          <w:sz w:val="22"/>
          <w:szCs w:val="22"/>
          <w:vertAlign w:val="superscript"/>
        </w:rPr>
        <w:t>6</w:t>
      </w:r>
      <w:r w:rsidRPr="00AF4B02">
        <w:rPr>
          <w:rFonts w:ascii="Times New Roman" w:hAnsi="Times New Roman"/>
          <w:color w:val="000000" w:themeColor="text1"/>
          <w:sz w:val="22"/>
          <w:szCs w:val="22"/>
        </w:rPr>
        <w:t xml:space="preserve"> M</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s</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The pseudo-first-order rate constants (</w:t>
      </w:r>
      <w:proofErr w:type="spellStart"/>
      <w:r w:rsidRPr="00AF4B02">
        <w:rPr>
          <w:rFonts w:ascii="Times New Roman" w:hAnsi="Times New Roman"/>
          <w:i/>
          <w:iCs/>
          <w:color w:val="000000" w:themeColor="text1"/>
          <w:sz w:val="22"/>
          <w:szCs w:val="22"/>
        </w:rPr>
        <w:t>k</w:t>
      </w:r>
      <w:r w:rsidRPr="00AF4B02">
        <w:rPr>
          <w:rFonts w:ascii="Times New Roman" w:hAnsi="Times New Roman"/>
          <w:color w:val="000000" w:themeColor="text1"/>
          <w:sz w:val="22"/>
          <w:szCs w:val="22"/>
          <w:vertAlign w:val="subscript"/>
        </w:rPr>
        <w:t>obs</w:t>
      </w:r>
      <w:proofErr w:type="spellEnd"/>
      <w:r w:rsidRPr="00AF4B02">
        <w:rPr>
          <w:rFonts w:ascii="Times New Roman" w:hAnsi="Times New Roman"/>
          <w:color w:val="000000" w:themeColor="text1"/>
          <w:sz w:val="22"/>
          <w:szCs w:val="22"/>
        </w:rPr>
        <w:t xml:space="preserve">) can be obtained from the plots of </w:t>
      </w:r>
      <m:oMath>
        <m:r>
          <w:rPr>
            <w:rFonts w:ascii="Cambria Math" w:hAnsi="Times New Roman"/>
            <w:color w:val="000000" w:themeColor="text1"/>
            <w:sz w:val="22"/>
            <w:szCs w:val="22"/>
          </w:rPr>
          <m:t>η</m:t>
        </m:r>
        <m:func>
          <m:funcPr>
            <m:ctrlPr>
              <w:rPr>
                <w:rFonts w:ascii="Cambria Math" w:hAnsi="Times New Roman"/>
                <w:i/>
                <w:color w:val="000000" w:themeColor="text1"/>
                <w:sz w:val="22"/>
                <w:szCs w:val="22"/>
              </w:rPr>
            </m:ctrlPr>
          </m:funcPr>
          <m:fName>
            <m:r>
              <w:rPr>
                <w:rFonts w:ascii="Cambria Math" w:hAnsi="Times New Roman"/>
                <w:color w:val="000000" w:themeColor="text1"/>
                <w:sz w:val="22"/>
                <w:szCs w:val="22"/>
              </w:rPr>
              <m:t>ln</m:t>
            </m:r>
          </m:fName>
          <m:e>
            <m:f>
              <m:fPr>
                <m:ctrlPr>
                  <w:rPr>
                    <w:rFonts w:ascii="Cambria Math" w:hAnsi="Times New Roman"/>
                    <w:i/>
                    <w:color w:val="000000" w:themeColor="text1"/>
                    <w:sz w:val="22"/>
                    <w:szCs w:val="22"/>
                  </w:rPr>
                </m:ctrlPr>
              </m:fPr>
              <m:num>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num>
              <m:den>
                <m:r>
                  <w:rPr>
                    <w:rFonts w:ascii="Cambria Math" w:hAnsi="Times New Roman"/>
                    <w:color w:val="000000" w:themeColor="text1"/>
                    <w:sz w:val="22"/>
                    <w:szCs w:val="22"/>
                  </w:rPr>
                  <m:t>[</m:t>
                </m:r>
                <m:r>
                  <m:rPr>
                    <m:nor/>
                  </m:rPr>
                  <w:rPr>
                    <w:rFonts w:ascii="Cambria Math" w:hAnsi="Times New Roman"/>
                    <w:color w:val="000000" w:themeColor="text1"/>
                    <w:sz w:val="22"/>
                    <w:szCs w:val="22"/>
                  </w:rPr>
                  <m:t>PMSO</m:t>
                </m:r>
                <m:sSub>
                  <m:sSubPr>
                    <m:ctrlPr>
                      <w:rPr>
                        <w:rFonts w:ascii="Cambria Math" w:hAnsi="Times New Roman"/>
                        <w:color w:val="000000" w:themeColor="text1"/>
                        <w:sz w:val="22"/>
                        <w:szCs w:val="22"/>
                      </w:rPr>
                    </m:ctrlPr>
                  </m:sSubPr>
                  <m:e>
                    <m:r>
                      <m:rPr>
                        <m:sty m:val="p"/>
                      </m:rPr>
                      <w:rPr>
                        <w:rFonts w:ascii="Cambria Math" w:hAnsi="Times New Roman"/>
                        <w:color w:val="000000" w:themeColor="text1"/>
                        <w:sz w:val="22"/>
                        <w:szCs w:val="22"/>
                      </w:rPr>
                      <m:t>]</m:t>
                    </m:r>
                  </m:e>
                  <m:sub>
                    <m:r>
                      <w:rPr>
                        <w:rFonts w:ascii="Cambria Math" w:hAnsi="Times New Roman"/>
                        <w:color w:val="000000" w:themeColor="text1"/>
                        <w:sz w:val="22"/>
                        <w:szCs w:val="22"/>
                      </w:rPr>
                      <m:t>0</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f>
                  <m:fPr>
                    <m:ctrlPr>
                      <w:rPr>
                        <w:rFonts w:ascii="Cambria Math" w:hAnsi="Times New Roman"/>
                        <w:i/>
                        <w:color w:val="000000" w:themeColor="text1"/>
                        <w:sz w:val="22"/>
                        <w:szCs w:val="22"/>
                      </w:rPr>
                    </m:ctrlPr>
                  </m:fPr>
                  <m:num>
                    <m:r>
                      <w:rPr>
                        <w:rFonts w:ascii="Cambria Math" w:hAnsi="Times New Roman"/>
                        <w:color w:val="000000" w:themeColor="text1"/>
                        <w:sz w:val="22"/>
                        <w:szCs w:val="22"/>
                      </w:rPr>
                      <m:t>1</m:t>
                    </m:r>
                  </m:num>
                  <m:den>
                    <m:r>
                      <w:rPr>
                        <w:rFonts w:ascii="Cambria Math" w:hAnsi="Times New Roman"/>
                        <w:color w:val="000000" w:themeColor="text1"/>
                        <w:sz w:val="22"/>
                        <w:szCs w:val="22"/>
                      </w:rPr>
                      <m:t>η</m:t>
                    </m:r>
                  </m:den>
                </m:f>
                <m:r>
                  <w:rPr>
                    <w:rFonts w:ascii="Cambria Math" w:hAnsi="Times New Roman"/>
                    <w:color w:val="000000" w:themeColor="text1"/>
                    <w:sz w:val="22"/>
                    <w:szCs w:val="22"/>
                  </w:rPr>
                  <m:t>[</m:t>
                </m:r>
                <m:r>
                  <m:rPr>
                    <m:nor/>
                  </m:rPr>
                  <w:rPr>
                    <w:rFonts w:ascii="Cambria Math" w:hAnsi="Times New Roman"/>
                    <w:color w:val="000000" w:themeColor="text1"/>
                    <w:sz w:val="22"/>
                    <w:szCs w:val="22"/>
                  </w:rPr>
                  <m:t>PMS</m:t>
                </m:r>
                <m:sSub>
                  <m:sSubPr>
                    <m:ctrlPr>
                      <w:rPr>
                        <w:rFonts w:ascii="Cambria Math" w:hAnsi="Times New Roman"/>
                        <w:color w:val="000000" w:themeColor="text1"/>
                        <w:sz w:val="22"/>
                        <w:szCs w:val="22"/>
                      </w:rPr>
                    </m:ctrlPr>
                  </m:sSubPr>
                  <m:e>
                    <m:r>
                      <m:rPr>
                        <m:nor/>
                      </m:rPr>
                      <w:rPr>
                        <w:rFonts w:ascii="Cambria Math" w:hAnsi="Times New Roman"/>
                        <w:color w:val="000000" w:themeColor="text1"/>
                        <w:sz w:val="22"/>
                        <w:szCs w:val="22"/>
                      </w:rPr>
                      <m:t>O</m:t>
                    </m:r>
                  </m:e>
                  <m:sub>
                    <m:r>
                      <w:rPr>
                        <w:rFonts w:ascii="Cambria Math" w:hAnsi="Times New Roman"/>
                        <w:color w:val="000000" w:themeColor="text1"/>
                        <w:sz w:val="22"/>
                        <w:szCs w:val="22"/>
                      </w:rPr>
                      <m:t>2</m:t>
                    </m:r>
                    <m:ctrlPr>
                      <w:rPr>
                        <w:rFonts w:ascii="Cambria Math" w:hAnsi="Times New Roman"/>
                        <w:i/>
                        <w:color w:val="000000" w:themeColor="text1"/>
                        <w:sz w:val="22"/>
                        <w:szCs w:val="22"/>
                      </w:rPr>
                    </m:ctrlPr>
                  </m:sub>
                </m:sSub>
                <m:r>
                  <w:rPr>
                    <w:rFonts w:ascii="Cambria Math" w:hAnsi="Times New Roman"/>
                    <w:color w:val="000000" w:themeColor="text1"/>
                    <w:sz w:val="22"/>
                    <w:szCs w:val="22"/>
                  </w:rPr>
                  <m:t>]</m:t>
                </m:r>
              </m:den>
            </m:f>
            <m:ctrlPr>
              <w:rPr>
                <w:rFonts w:ascii="Cambria Math" w:hAnsi="Cambria Math"/>
                <w:i/>
                <w:color w:val="000000" w:themeColor="text1"/>
                <w:sz w:val="22"/>
                <w:szCs w:val="22"/>
              </w:rPr>
            </m:ctrlPr>
          </m:e>
        </m:func>
      </m:oMath>
      <w:r w:rsidRPr="00AF4B02">
        <w:rPr>
          <w:rFonts w:ascii="Times New Roman" w:hAnsi="Times New Roman"/>
          <w:color w:val="000000" w:themeColor="text1"/>
          <w:sz w:val="22"/>
          <w:szCs w:val="22"/>
        </w:rPr>
        <w:t xml:space="preserve"> versus time. Thus, the steady-state concentrations of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IV) w</w:t>
      </w:r>
      <w:r w:rsidR="00817F04" w:rsidRPr="00AF4B02">
        <w:rPr>
          <w:rFonts w:ascii="Times New Roman" w:hAnsi="Times New Roman"/>
          <w:color w:val="000000" w:themeColor="text1"/>
          <w:sz w:val="22"/>
          <w:szCs w:val="22"/>
        </w:rPr>
        <w:t>ere</w:t>
      </w:r>
      <w:r w:rsidRPr="00AF4B02">
        <w:rPr>
          <w:rFonts w:ascii="Times New Roman" w:hAnsi="Times New Roman"/>
          <w:color w:val="000000" w:themeColor="text1"/>
          <w:sz w:val="22"/>
          <w:szCs w:val="22"/>
        </w:rPr>
        <w:t xml:space="preserve"> calculated to be </w:t>
      </w:r>
      <w:r w:rsidR="00EA349C" w:rsidRPr="00AF4B02">
        <w:rPr>
          <w:rFonts w:ascii="Times New Roman" w:hAnsi="Times New Roman" w:hint="eastAsia"/>
          <w:color w:val="000000" w:themeColor="text1"/>
          <w:sz w:val="22"/>
          <w:szCs w:val="22"/>
        </w:rPr>
        <w:t>5.8</w:t>
      </w:r>
      <w:r w:rsidRPr="00AF4B02">
        <w:rPr>
          <w:rFonts w:ascii="Times New Roman" w:hAnsi="Times New Roman"/>
          <w:color w:val="000000" w:themeColor="text1"/>
          <w:sz w:val="22"/>
          <w:szCs w:val="22"/>
        </w:rPr>
        <w:t>× 10</w:t>
      </w:r>
      <w:r w:rsidRPr="00AF4B02">
        <w:rPr>
          <w:rFonts w:ascii="Times New Roman" w:hAnsi="Times New Roman"/>
          <w:color w:val="000000" w:themeColor="text1"/>
          <w:sz w:val="22"/>
          <w:szCs w:val="22"/>
          <w:vertAlign w:val="superscript"/>
        </w:rPr>
        <w:t>-</w:t>
      </w:r>
      <w:r w:rsidR="00EA349C" w:rsidRPr="00AF4B02">
        <w:rPr>
          <w:rFonts w:ascii="Times New Roman" w:hAnsi="Times New Roman" w:hint="eastAsia"/>
          <w:color w:val="000000" w:themeColor="text1"/>
          <w:sz w:val="22"/>
          <w:szCs w:val="22"/>
          <w:vertAlign w:val="superscript"/>
        </w:rPr>
        <w:t>8</w:t>
      </w:r>
      <w:r w:rsidRPr="00AF4B02">
        <w:rPr>
          <w:rFonts w:ascii="Times New Roman" w:hAnsi="Times New Roman"/>
          <w:color w:val="000000" w:themeColor="text1"/>
          <w:sz w:val="22"/>
          <w:szCs w:val="22"/>
        </w:rPr>
        <w:t xml:space="preserve"> M. The steady-state concentration of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IV) was 4-5 orders of magnitude higher than th</w:t>
      </w:r>
      <w:r w:rsidR="0055660D" w:rsidRPr="00AF4B02">
        <w:rPr>
          <w:rFonts w:ascii="Times New Roman" w:hAnsi="Times New Roman"/>
          <w:color w:val="000000" w:themeColor="text1"/>
          <w:sz w:val="22"/>
          <w:szCs w:val="22"/>
        </w:rPr>
        <w:t>at</w:t>
      </w:r>
      <w:r w:rsidRPr="00AF4B02">
        <w:rPr>
          <w:rFonts w:ascii="Times New Roman" w:hAnsi="Times New Roman"/>
          <w:color w:val="000000" w:themeColor="text1"/>
          <w:sz w:val="22"/>
          <w:szCs w:val="22"/>
        </w:rPr>
        <w:t xml:space="preserve"> </w:t>
      </w:r>
      <w:r w:rsidR="00847F78">
        <w:rPr>
          <w:rFonts w:ascii="Times New Roman" w:hAnsi="Times New Roman"/>
          <w:color w:val="000000" w:themeColor="text1"/>
          <w:sz w:val="22"/>
          <w:szCs w:val="22"/>
        </w:rPr>
        <w:t xml:space="preserve">of </w:t>
      </w:r>
      <w:r w:rsidRPr="00AF4B02">
        <w:rPr>
          <w:rFonts w:ascii="Times New Roman" w:hAnsi="Times New Roman"/>
          <w:color w:val="000000" w:themeColor="text1"/>
          <w:sz w:val="22"/>
          <w:szCs w:val="22"/>
        </w:rPr>
        <w:t>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 xml:space="preserve"> and HO</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 xml:space="preserve"> in </w:t>
      </w:r>
      <w:r w:rsidR="00817F04" w:rsidRPr="00AF4B02">
        <w:rPr>
          <w:rFonts w:ascii="Times New Roman" w:hAnsi="Times New Roman"/>
          <w:color w:val="000000" w:themeColor="text1"/>
          <w:sz w:val="22"/>
          <w:szCs w:val="22"/>
        </w:rPr>
        <w:t xml:space="preserve">the </w:t>
      </w:r>
      <w:r w:rsidR="0086110B" w:rsidRPr="00AF4B02">
        <w:rPr>
          <w:rFonts w:ascii="Times New Roman" w:hAnsi="Times New Roman"/>
          <w:color w:val="000000" w:themeColor="text1"/>
          <w:sz w:val="22"/>
          <w:szCs w:val="22"/>
        </w:rPr>
        <w:t>FeCu-NP-C</w:t>
      </w:r>
      <w:r w:rsidRPr="00AF4B02">
        <w:rPr>
          <w:rFonts w:ascii="Times New Roman" w:hAnsi="Times New Roman"/>
          <w:color w:val="000000" w:themeColor="text1"/>
          <w:sz w:val="22"/>
          <w:szCs w:val="22"/>
        </w:rPr>
        <w:t xml:space="preserve">/PMS process. That is why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 xml:space="preserve">IV) could contribute to the degradation of PMSO in the </w:t>
      </w:r>
      <w:r w:rsidR="0086110B" w:rsidRPr="00AF4B02">
        <w:rPr>
          <w:rFonts w:ascii="Times New Roman" w:hAnsi="Times New Roman"/>
          <w:color w:val="000000" w:themeColor="text1"/>
          <w:sz w:val="22"/>
          <w:szCs w:val="22"/>
        </w:rPr>
        <w:t>FeCu-NP-C</w:t>
      </w:r>
      <w:r w:rsidRPr="00AF4B02">
        <w:rPr>
          <w:rFonts w:ascii="Times New Roman" w:hAnsi="Times New Roman"/>
          <w:color w:val="000000" w:themeColor="text1"/>
          <w:sz w:val="22"/>
          <w:szCs w:val="22"/>
        </w:rPr>
        <w:t>/PMS process, although the second-order rate constants between 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vertAlign w:val="superscript"/>
        </w:rPr>
        <w:t>•−</w:t>
      </w:r>
      <w:r w:rsidRPr="00AF4B02">
        <w:rPr>
          <w:rFonts w:ascii="Times New Roman" w:hAnsi="Times New Roman"/>
          <w:color w:val="000000" w:themeColor="text1"/>
          <w:sz w:val="22"/>
          <w:szCs w:val="22"/>
        </w:rPr>
        <w:t>/HO</w:t>
      </w:r>
      <w:r w:rsidRPr="00AF4B02">
        <w:rPr>
          <w:rFonts w:ascii="Times New Roman" w:hAnsi="Times New Roman"/>
          <w:color w:val="000000" w:themeColor="text1"/>
          <w:sz w:val="22"/>
          <w:szCs w:val="22"/>
          <w:vertAlign w:val="superscript"/>
        </w:rPr>
        <w:t xml:space="preserve">• </w:t>
      </w:r>
      <w:r w:rsidRPr="00AF4B02">
        <w:rPr>
          <w:rFonts w:ascii="Times New Roman" w:hAnsi="Times New Roman"/>
          <w:color w:val="000000" w:themeColor="text1"/>
          <w:sz w:val="22"/>
          <w:szCs w:val="22"/>
        </w:rPr>
        <w:t xml:space="preserve">and PMSO are several orders of magnitude larger than that with </w:t>
      </w:r>
      <w:proofErr w:type="gramStart"/>
      <w:r w:rsidR="0086110B"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w:t>
      </w:r>
      <w:proofErr w:type="gramEnd"/>
      <w:r w:rsidRPr="00AF4B02">
        <w:rPr>
          <w:rFonts w:ascii="Times New Roman" w:hAnsi="Times New Roman"/>
          <w:color w:val="000000" w:themeColor="text1"/>
          <w:sz w:val="22"/>
          <w:szCs w:val="22"/>
        </w:rPr>
        <w:t>IV).</w:t>
      </w:r>
    </w:p>
    <w:p w14:paraId="06499387" w14:textId="349A5F69" w:rsidR="0087731C" w:rsidRPr="00AF4B02" w:rsidRDefault="00FB6208" w:rsidP="00286EE1">
      <w:pPr>
        <w:widowControl/>
        <w:spacing w:beforeLines="50" w:before="156" w:line="360" w:lineRule="auto"/>
        <w:rPr>
          <w:rFonts w:ascii="Times New Roman" w:hAnsi="Times New Roman"/>
          <w:b/>
          <w:color w:val="000000" w:themeColor="text1"/>
          <w:sz w:val="22"/>
          <w:szCs w:val="22"/>
        </w:rPr>
      </w:pPr>
      <w:r w:rsidRPr="00AF4B02">
        <w:rPr>
          <w:rFonts w:ascii="Times New Roman" w:hAnsi="Times New Roman" w:hint="eastAsia"/>
          <w:b/>
          <w:color w:val="000000" w:themeColor="text1"/>
          <w:sz w:val="22"/>
          <w:szCs w:val="22"/>
        </w:rPr>
        <w:t>1.</w:t>
      </w:r>
      <w:r w:rsidR="00286EE1" w:rsidRPr="00AF4B02">
        <w:rPr>
          <w:rFonts w:ascii="Times New Roman" w:hAnsi="Times New Roman" w:hint="eastAsia"/>
          <w:b/>
          <w:color w:val="000000" w:themeColor="text1"/>
          <w:sz w:val="22"/>
          <w:szCs w:val="22"/>
        </w:rPr>
        <w:t>1</w:t>
      </w:r>
      <w:r w:rsidR="00D720A9" w:rsidRPr="00AF4B02">
        <w:rPr>
          <w:rFonts w:ascii="Times New Roman" w:hAnsi="Times New Roman" w:hint="eastAsia"/>
          <w:b/>
          <w:color w:val="000000" w:themeColor="text1"/>
          <w:sz w:val="22"/>
          <w:szCs w:val="22"/>
        </w:rPr>
        <w:t>3</w:t>
      </w:r>
      <w:r w:rsidR="0087731C" w:rsidRPr="00AF4B02">
        <w:rPr>
          <w:rFonts w:ascii="Times New Roman" w:hAnsi="Times New Roman" w:hint="eastAsia"/>
          <w:b/>
          <w:color w:val="000000" w:themeColor="text1"/>
          <w:sz w:val="22"/>
          <w:szCs w:val="22"/>
        </w:rPr>
        <w:t xml:space="preserve">. </w:t>
      </w:r>
      <w:bookmarkStart w:id="36" w:name="_Hlk188913801"/>
      <w:r w:rsidR="0087731C" w:rsidRPr="00AF4B02">
        <w:rPr>
          <w:rFonts w:ascii="Times New Roman" w:hAnsi="Times New Roman"/>
          <w:b/>
          <w:color w:val="000000" w:themeColor="text1"/>
          <w:sz w:val="22"/>
          <w:szCs w:val="22"/>
        </w:rPr>
        <w:t xml:space="preserve">Quantification of the steady-state </w:t>
      </w:r>
      <w:r w:rsidR="0087731C" w:rsidRPr="00AF4B02">
        <w:rPr>
          <w:rFonts w:ascii="Times New Roman" w:hAnsi="Times New Roman"/>
          <w:b/>
          <w:color w:val="000000" w:themeColor="text1"/>
          <w:sz w:val="22"/>
          <w:szCs w:val="22"/>
          <w:vertAlign w:val="superscript"/>
        </w:rPr>
        <w:t>1</w:t>
      </w:r>
      <w:r w:rsidR="0087731C" w:rsidRPr="00AF4B02">
        <w:rPr>
          <w:rFonts w:ascii="Times New Roman" w:hAnsi="Times New Roman"/>
          <w:b/>
          <w:color w:val="000000" w:themeColor="text1"/>
          <w:sz w:val="22"/>
          <w:szCs w:val="22"/>
        </w:rPr>
        <w:t>O</w:t>
      </w:r>
      <w:r w:rsidR="0087731C" w:rsidRPr="00AF4B02">
        <w:rPr>
          <w:rFonts w:ascii="Times New Roman" w:hAnsi="Times New Roman"/>
          <w:b/>
          <w:color w:val="000000" w:themeColor="text1"/>
          <w:sz w:val="22"/>
          <w:szCs w:val="22"/>
          <w:vertAlign w:val="subscript"/>
        </w:rPr>
        <w:t>2</w:t>
      </w:r>
      <w:r w:rsidR="0087731C" w:rsidRPr="00AF4B02">
        <w:rPr>
          <w:rFonts w:ascii="Times New Roman" w:hAnsi="Times New Roman"/>
          <w:b/>
          <w:color w:val="000000" w:themeColor="text1"/>
          <w:sz w:val="22"/>
          <w:szCs w:val="22"/>
        </w:rPr>
        <w:t xml:space="preserve"> concentration</w:t>
      </w:r>
      <w:bookmarkEnd w:id="36"/>
    </w:p>
    <w:p w14:paraId="4FAD4E40" w14:textId="447892E3" w:rsidR="0087731C" w:rsidRPr="00AF4B02" w:rsidRDefault="0087731C" w:rsidP="00D9009E">
      <w:pPr>
        <w:widowControl/>
        <w:spacing w:line="360" w:lineRule="auto"/>
        <w:rPr>
          <w:rFonts w:ascii="Times New Roman" w:hAnsi="Times New Roman"/>
          <w:b/>
          <w:color w:val="000000" w:themeColor="text1"/>
          <w:sz w:val="22"/>
          <w:szCs w:val="22"/>
        </w:rPr>
      </w:pPr>
      <w:r w:rsidRPr="00AF4B02">
        <w:rPr>
          <w:rFonts w:ascii="Times New Roman" w:eastAsia="等线" w:hAnsi="Times New Roman"/>
          <w:color w:val="000000" w:themeColor="text1"/>
          <w:kern w:val="0"/>
          <w:sz w:val="22"/>
          <w:szCs w:val="22"/>
        </w:rPr>
        <w:t xml:space="preserve">0.1 mM furfuryl alcohol (FFA) was employed as a molecular probe to measure the amount of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r w:rsidRPr="00AF4B02">
        <w:rPr>
          <w:rFonts w:ascii="Times New Roman" w:eastAsia="等线" w:hAnsi="Times New Roman"/>
          <w:color w:val="000000" w:themeColor="text1"/>
          <w:kern w:val="0"/>
          <w:sz w:val="22"/>
          <w:szCs w:val="22"/>
          <w:vertAlign w:val="subscript"/>
        </w:rPr>
        <w:t>2</w:t>
      </w:r>
      <w:r w:rsidRPr="00AF4B02">
        <w:rPr>
          <w:rFonts w:ascii="等线" w:eastAsia="等线" w:hAnsi="等线"/>
          <w:color w:val="000000" w:themeColor="text1"/>
          <w:sz w:val="22"/>
          <w:szCs w:val="22"/>
        </w:rPr>
        <w:t xml:space="preserve"> </w:t>
      </w:r>
      <w:r w:rsidRPr="00AF4B02">
        <w:rPr>
          <w:rFonts w:ascii="Times New Roman" w:eastAsia="等线" w:hAnsi="Times New Roman"/>
          <w:color w:val="000000" w:themeColor="text1"/>
          <w:kern w:val="0"/>
          <w:sz w:val="22"/>
          <w:szCs w:val="22"/>
        </w:rPr>
        <w:t>produced during the Fenton-like reactions.</w:t>
      </w:r>
      <w:hyperlink w:anchor="_ENREF_1" w:tooltip="Hong, 2022 #18" w:history="1">
        <w:r w:rsidR="00853EFA" w:rsidRPr="00AF4B02">
          <w:rPr>
            <w:rFonts w:ascii="Times New Roman" w:eastAsia="等线" w:hAnsi="Times New Roman"/>
            <w:color w:val="000000" w:themeColor="text1"/>
            <w:kern w:val="0"/>
            <w:sz w:val="22"/>
            <w:szCs w:val="22"/>
          </w:rPr>
          <w:fldChar w:fldCharType="begin"/>
        </w:r>
        <w:r w:rsidR="00853EFA" w:rsidRPr="00AF4B02">
          <w:rPr>
            <w:rFonts w:ascii="Times New Roman" w:eastAsia="等线" w:hAnsi="Times New Roman"/>
            <w:color w:val="000000" w:themeColor="text1"/>
            <w:kern w:val="0"/>
            <w:sz w:val="22"/>
            <w:szCs w:val="22"/>
          </w:rPr>
          <w:instrText xml:space="preserve"> ADDIN EN.CITE &lt;EndNote&gt;&lt;Cite&gt;&lt;Author&gt;Hong&lt;/Author&gt;&lt;Year&gt;2022&lt;/Year&gt;&lt;RecNum&gt;18&lt;/RecNum&gt;&lt;DisplayText&gt;&lt;style face="superscript"&gt;1&lt;/style&gt;&lt;/DisplayText&gt;&lt;record&gt;&lt;rec-number&gt;18&lt;/rec-number&gt;&lt;foreign-keys&gt;&lt;key app="EN" db-id="f500f2rf0zv9fzea9agvztzvp509at2aft2t"&gt;18&lt;/key&gt;&lt;key app="ENWeb" db-id=""&gt;0&lt;/key&gt;&lt;/foreign-keys&gt;&lt;ref-type name="Journal Article"&gt;17&lt;/ref-type&gt;&lt;contributors&gt;&lt;authors&gt;&lt;author&gt;Hong, Peidong&lt;/author&gt;&lt;author&gt;Zhang, Kaisheng&lt;/author&gt;&lt;author&gt;He, Junyong&lt;/author&gt;&lt;author&gt;Li, Yulian&lt;/author&gt;&lt;author&gt;Wu, Zijian&lt;/author&gt;&lt;author&gt;Xie, Chao&lt;/author&gt;&lt;author&gt;Liu, Jinhuai&lt;/author&gt;&lt;author&gt;Kong, Lingtao&lt;/author&gt;&lt;/authors&gt;&lt;/contributors&gt;&lt;titles&gt;&lt;title&gt;Selenization governs the intrinsic activity of copper-cobalt complexes for enhanced non-radical Fenton-like oxidation toward organic contaminants&lt;/title&gt;&lt;secondary-title&gt;J. Hazard. Mater.&lt;/secondary-title&gt;&lt;/titles&gt;&lt;pages&gt;128958&lt;/pages&gt;&lt;volume&gt;435&lt;/volume&gt;&lt;dates&gt;&lt;year&gt;2022&lt;/year&gt;&lt;/dates&gt;&lt;isbn&gt;03043894&lt;/isbn&gt;&lt;urls&gt;&lt;/urls&gt;&lt;electronic-resource-num&gt;10.1016/j.jhazmat.2022.128958&lt;/electronic-resource-num&gt;&lt;/record&gt;&lt;/Cite&gt;&lt;/EndNote&gt;</w:instrText>
        </w:r>
        <w:r w:rsidR="00853EFA" w:rsidRPr="00AF4B02">
          <w:rPr>
            <w:rFonts w:ascii="Times New Roman" w:eastAsia="等线" w:hAnsi="Times New Roman"/>
            <w:color w:val="000000" w:themeColor="text1"/>
            <w:kern w:val="0"/>
            <w:sz w:val="22"/>
            <w:szCs w:val="22"/>
          </w:rPr>
          <w:fldChar w:fldCharType="separate"/>
        </w:r>
        <w:r w:rsidR="00853EFA" w:rsidRPr="00AF4B02">
          <w:rPr>
            <w:rFonts w:ascii="Times New Roman" w:eastAsia="等线" w:hAnsi="Times New Roman"/>
            <w:noProof/>
            <w:color w:val="000000" w:themeColor="text1"/>
            <w:kern w:val="0"/>
            <w:sz w:val="22"/>
            <w:szCs w:val="22"/>
            <w:vertAlign w:val="superscript"/>
          </w:rPr>
          <w:t>1</w:t>
        </w:r>
        <w:r w:rsidR="00853EFA" w:rsidRPr="00AF4B02">
          <w:rPr>
            <w:rFonts w:ascii="Times New Roman" w:eastAsia="等线" w:hAnsi="Times New Roman"/>
            <w:color w:val="000000" w:themeColor="text1"/>
            <w:kern w:val="0"/>
            <w:sz w:val="22"/>
            <w:szCs w:val="22"/>
          </w:rPr>
          <w:fldChar w:fldCharType="end"/>
        </w:r>
      </w:hyperlink>
      <w:r w:rsidRPr="00AF4B02">
        <w:rPr>
          <w:rFonts w:ascii="Times New Roman" w:eastAsia="等线" w:hAnsi="Times New Roman"/>
          <w:color w:val="000000" w:themeColor="text1"/>
          <w:kern w:val="0"/>
          <w:sz w:val="22"/>
          <w:szCs w:val="22"/>
        </w:rPr>
        <w:t xml:space="preserve"> The steady-state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concentration was determined by the loss of FFA, which reacted with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at a second-order reaction rate constant of k</w:t>
      </w:r>
      <w:r w:rsidRPr="00AF4B02">
        <w:rPr>
          <w:rFonts w:ascii="Times New Roman" w:eastAsia="等线" w:hAnsi="Times New Roman"/>
          <w:color w:val="000000" w:themeColor="text1"/>
          <w:kern w:val="0"/>
          <w:sz w:val="22"/>
          <w:szCs w:val="22"/>
          <w:vertAlign w:val="subscript"/>
        </w:rPr>
        <w:t>FFA,1O2</w:t>
      </w:r>
      <w:r w:rsidRPr="00AF4B02">
        <w:rPr>
          <w:rFonts w:ascii="Times New Roman" w:eastAsia="等线" w:hAnsi="Times New Roman"/>
          <w:color w:val="000000" w:themeColor="text1"/>
          <w:kern w:val="0"/>
          <w:sz w:val="22"/>
          <w:szCs w:val="22"/>
        </w:rPr>
        <w:t xml:space="preserve"> = 1.2 × 10</w:t>
      </w:r>
      <w:r w:rsidRPr="00AF4B02">
        <w:rPr>
          <w:rFonts w:ascii="Times New Roman" w:eastAsia="等线" w:hAnsi="Times New Roman"/>
          <w:color w:val="000000" w:themeColor="text1"/>
          <w:kern w:val="0"/>
          <w:sz w:val="22"/>
          <w:szCs w:val="22"/>
          <w:vertAlign w:val="superscript"/>
        </w:rPr>
        <w:t>8</w:t>
      </w:r>
      <w:r w:rsidRPr="00AF4B02">
        <w:rPr>
          <w:rFonts w:ascii="Times New Roman" w:eastAsia="等线" w:hAnsi="Times New Roman"/>
          <w:color w:val="000000" w:themeColor="text1"/>
          <w:kern w:val="0"/>
          <w:sz w:val="22"/>
          <w:szCs w:val="22"/>
        </w:rPr>
        <w:t xml:space="preserve"> M</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·s</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 using the following equations.</w:t>
      </w:r>
    </w:p>
    <w:p w14:paraId="469FCD88" w14:textId="77777777" w:rsidR="0087731C" w:rsidRPr="00AF4B02" w:rsidRDefault="0087731C" w:rsidP="00B70A76">
      <w:pPr>
        <w:spacing w:line="360" w:lineRule="auto"/>
        <w:jc w:val="center"/>
        <w:rPr>
          <w:rFonts w:ascii="Times New Roman" w:eastAsia="等线" w:hAnsi="Times New Roman"/>
          <w:color w:val="000000" w:themeColor="text1"/>
          <w:kern w:val="0"/>
          <w:sz w:val="22"/>
          <w:szCs w:val="22"/>
        </w:rPr>
      </w:pPr>
      <w:r w:rsidRPr="00AF4B02">
        <w:rPr>
          <w:rFonts w:ascii="Times New Roman" w:eastAsia="等线" w:hAnsi="Times New Roman"/>
          <w:color w:val="000000" w:themeColor="text1"/>
          <w:kern w:val="0"/>
          <w:sz w:val="22"/>
          <w:szCs w:val="22"/>
        </w:rPr>
        <w:t xml:space="preserve">FFA +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 Intermediates</w:t>
      </w:r>
    </w:p>
    <w:p w14:paraId="7B9CC3E7" w14:textId="77777777" w:rsidR="0087731C" w:rsidRPr="00AF4B02" w:rsidRDefault="0087731C" w:rsidP="00B70A76">
      <w:pPr>
        <w:tabs>
          <w:tab w:val="center" w:pos="3150"/>
          <w:tab w:val="center" w:pos="6930"/>
        </w:tabs>
        <w:spacing w:line="360" w:lineRule="auto"/>
        <w:jc w:val="center"/>
        <w:rPr>
          <w:rFonts w:ascii="Times New Roman" w:eastAsia="等线" w:hAnsi="Times New Roman"/>
          <w:color w:val="000000" w:themeColor="text1"/>
          <w:kern w:val="0"/>
          <w:sz w:val="22"/>
          <w:szCs w:val="22"/>
        </w:rPr>
      </w:pPr>
      <w:r w:rsidRPr="00AF4B02">
        <w:rPr>
          <w:rFonts w:ascii="Times New Roman" w:eastAsia="等线" w:hAnsi="Times New Roman"/>
          <w:color w:val="000000" w:themeColor="text1"/>
          <w:kern w:val="0"/>
          <w:sz w:val="22"/>
          <w:szCs w:val="22"/>
        </w:rPr>
        <w:t>-d[FFA]/dt = k</w:t>
      </w:r>
      <w:r w:rsidRPr="00AF4B02">
        <w:rPr>
          <w:rFonts w:ascii="Times New Roman" w:eastAsia="等线" w:hAnsi="Times New Roman"/>
          <w:color w:val="000000" w:themeColor="text1"/>
          <w:kern w:val="0"/>
          <w:sz w:val="22"/>
          <w:szCs w:val="22"/>
          <w:vertAlign w:val="subscript"/>
        </w:rPr>
        <w:t>FFA,1O2</w:t>
      </w:r>
      <w:r w:rsidRPr="00AF4B02">
        <w:rPr>
          <w:rFonts w:ascii="Times New Roman" w:eastAsia="等线" w:hAnsi="Times New Roman"/>
          <w:color w:val="000000" w:themeColor="text1"/>
          <w:kern w:val="0"/>
          <w:sz w:val="22"/>
          <w:szCs w:val="22"/>
        </w:rPr>
        <w:t>·[</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proofErr w:type="gramStart"/>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w:t>
      </w:r>
      <w:r w:rsidRPr="00AF4B02">
        <w:rPr>
          <w:rFonts w:ascii="Times New Roman" w:eastAsia="等线" w:hAnsi="Times New Roman"/>
          <w:color w:val="000000" w:themeColor="text1"/>
          <w:kern w:val="0"/>
          <w:sz w:val="22"/>
          <w:szCs w:val="22"/>
          <w:vertAlign w:val="subscript"/>
        </w:rPr>
        <w:t>SS</w:t>
      </w:r>
      <w:proofErr w:type="gramEnd"/>
      <w:r w:rsidRPr="00AF4B02">
        <w:rPr>
          <w:rFonts w:ascii="Times New Roman" w:eastAsia="等线" w:hAnsi="Times New Roman"/>
          <w:color w:val="000000" w:themeColor="text1"/>
          <w:kern w:val="0"/>
          <w:sz w:val="22"/>
          <w:szCs w:val="22"/>
        </w:rPr>
        <w:t xml:space="preserve">·[FFA] = </w:t>
      </w:r>
      <w:proofErr w:type="spellStart"/>
      <w:r w:rsidRPr="00AF4B02">
        <w:rPr>
          <w:rFonts w:ascii="Times New Roman" w:eastAsia="等线" w:hAnsi="Times New Roman"/>
          <w:color w:val="000000" w:themeColor="text1"/>
          <w:kern w:val="0"/>
          <w:sz w:val="22"/>
          <w:szCs w:val="22"/>
        </w:rPr>
        <w:t>k</w:t>
      </w:r>
      <w:r w:rsidRPr="00AF4B02">
        <w:rPr>
          <w:rFonts w:ascii="Times New Roman" w:eastAsia="等线" w:hAnsi="Times New Roman"/>
          <w:color w:val="000000" w:themeColor="text1"/>
          <w:kern w:val="0"/>
          <w:sz w:val="22"/>
          <w:szCs w:val="22"/>
          <w:vertAlign w:val="subscript"/>
        </w:rPr>
        <w:t>obs</w:t>
      </w:r>
      <w:proofErr w:type="spellEnd"/>
      <w:r w:rsidRPr="00AF4B02">
        <w:rPr>
          <w:rFonts w:ascii="Times New Roman" w:eastAsia="等线" w:hAnsi="Times New Roman"/>
          <w:color w:val="000000" w:themeColor="text1"/>
          <w:kern w:val="0"/>
          <w:sz w:val="22"/>
          <w:szCs w:val="22"/>
        </w:rPr>
        <w:t>·[FFA]</w:t>
      </w:r>
    </w:p>
    <w:p w14:paraId="3C4E5091" w14:textId="00D2DC71" w:rsidR="00D22FF4" w:rsidRPr="00AF4B02" w:rsidRDefault="0087731C" w:rsidP="00B70A76">
      <w:pPr>
        <w:spacing w:line="360" w:lineRule="auto"/>
        <w:rPr>
          <w:rFonts w:ascii="Times New Roman" w:eastAsia="等线" w:hAnsi="Times New Roman"/>
          <w:color w:val="000000" w:themeColor="text1"/>
          <w:kern w:val="0"/>
          <w:sz w:val="22"/>
          <w:szCs w:val="22"/>
        </w:rPr>
      </w:pPr>
      <w:r w:rsidRPr="00AF4B02">
        <w:rPr>
          <w:rFonts w:ascii="Times New Roman" w:eastAsia="等线" w:hAnsi="Times New Roman"/>
          <w:color w:val="000000" w:themeColor="text1"/>
          <w:kern w:val="0"/>
          <w:sz w:val="22"/>
          <w:szCs w:val="22"/>
        </w:rPr>
        <w:t>Where [FFA] is the concentration of FFA (M),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proofErr w:type="gramStart"/>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]ss</w:t>
      </w:r>
      <w:proofErr w:type="gramEnd"/>
      <w:r w:rsidRPr="00AF4B02">
        <w:rPr>
          <w:rFonts w:ascii="Times New Roman" w:eastAsia="等线" w:hAnsi="Times New Roman"/>
          <w:color w:val="000000" w:themeColor="text1"/>
          <w:kern w:val="0"/>
          <w:sz w:val="22"/>
          <w:szCs w:val="22"/>
        </w:rPr>
        <w:t xml:space="preserve"> is the steady-state</w:t>
      </w:r>
      <w:r w:rsidRPr="00AF4B02">
        <w:rPr>
          <w:rFonts w:ascii="Times New Roman" w:eastAsia="等线" w:hAnsi="Times New Roman" w:hint="eastAsia"/>
          <w:color w:val="000000" w:themeColor="text1"/>
          <w:kern w:val="0"/>
          <w:sz w:val="22"/>
          <w:szCs w:val="22"/>
        </w:rPr>
        <w:t xml:space="preserve"> </w:t>
      </w:r>
      <w:r w:rsidRPr="00AF4B02">
        <w:rPr>
          <w:rFonts w:ascii="Times New Roman" w:eastAsia="等线" w:hAnsi="Times New Roman"/>
          <w:color w:val="000000" w:themeColor="text1"/>
          <w:kern w:val="0"/>
          <w:sz w:val="22"/>
          <w:szCs w:val="22"/>
        </w:rPr>
        <w:t xml:space="preserve">concentration of </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O</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(M)</w:t>
      </w:r>
      <w:r w:rsidR="0055660D" w:rsidRPr="00AF4B02">
        <w:rPr>
          <w:rFonts w:ascii="Times New Roman" w:eastAsia="等线" w:hAnsi="Times New Roman"/>
          <w:color w:val="000000" w:themeColor="text1"/>
          <w:kern w:val="0"/>
          <w:sz w:val="22"/>
          <w:szCs w:val="22"/>
        </w:rPr>
        <w:t>,</w:t>
      </w:r>
      <w:r w:rsidRPr="00AF4B02">
        <w:rPr>
          <w:rFonts w:ascii="Times New Roman" w:eastAsia="等线" w:hAnsi="Times New Roman"/>
          <w:color w:val="000000" w:themeColor="text1"/>
          <w:kern w:val="0"/>
          <w:sz w:val="22"/>
          <w:szCs w:val="22"/>
        </w:rPr>
        <w:t xml:space="preserve"> and </w:t>
      </w:r>
      <w:proofErr w:type="spellStart"/>
      <w:r w:rsidRPr="00AF4B02">
        <w:rPr>
          <w:rFonts w:ascii="Times New Roman" w:eastAsia="等线" w:hAnsi="Times New Roman"/>
          <w:color w:val="000000" w:themeColor="text1"/>
          <w:kern w:val="0"/>
          <w:sz w:val="22"/>
          <w:szCs w:val="22"/>
        </w:rPr>
        <w:t>k</w:t>
      </w:r>
      <w:r w:rsidRPr="00AF4B02">
        <w:rPr>
          <w:rFonts w:ascii="Times New Roman" w:eastAsia="等线" w:hAnsi="Times New Roman"/>
          <w:color w:val="000000" w:themeColor="text1"/>
          <w:kern w:val="0"/>
          <w:sz w:val="22"/>
          <w:szCs w:val="22"/>
          <w:vertAlign w:val="subscript"/>
        </w:rPr>
        <w:t>obs</w:t>
      </w:r>
      <w:proofErr w:type="spellEnd"/>
      <w:r w:rsidRPr="00AF4B02">
        <w:rPr>
          <w:rFonts w:ascii="Times New Roman" w:eastAsia="等线" w:hAnsi="Times New Roman"/>
          <w:color w:val="000000" w:themeColor="text1"/>
          <w:kern w:val="0"/>
          <w:sz w:val="22"/>
          <w:szCs w:val="22"/>
        </w:rPr>
        <w:t xml:space="preserve"> is the degradation rate of FFA (s</w:t>
      </w:r>
      <w:r w:rsidRPr="00AF4B02">
        <w:rPr>
          <w:rFonts w:ascii="Times New Roman" w:eastAsia="等线" w:hAnsi="Times New Roman"/>
          <w:color w:val="000000" w:themeColor="text1"/>
          <w:kern w:val="0"/>
          <w:sz w:val="22"/>
          <w:szCs w:val="22"/>
          <w:vertAlign w:val="superscript"/>
        </w:rPr>
        <w:t>-1</w:t>
      </w:r>
      <w:r w:rsidRPr="00AF4B02">
        <w:rPr>
          <w:rFonts w:ascii="Times New Roman" w:eastAsia="等线" w:hAnsi="Times New Roman"/>
          <w:color w:val="000000" w:themeColor="text1"/>
          <w:kern w:val="0"/>
          <w:sz w:val="22"/>
          <w:szCs w:val="22"/>
        </w:rPr>
        <w:t>).</w:t>
      </w:r>
    </w:p>
    <w:p w14:paraId="7292F62B" w14:textId="3ABD02A3" w:rsidR="00B70A76" w:rsidRPr="00AF4B02" w:rsidRDefault="005556D2" w:rsidP="005556D2">
      <w:pPr>
        <w:widowControl/>
        <w:spacing w:beforeLines="50" w:before="156" w:line="360" w:lineRule="auto"/>
        <w:rPr>
          <w:rFonts w:ascii="Times New Roman" w:hAnsi="Times New Roman"/>
          <w:b/>
          <w:color w:val="000000" w:themeColor="text1"/>
          <w:sz w:val="22"/>
          <w:szCs w:val="22"/>
        </w:rPr>
      </w:pPr>
      <w:r w:rsidRPr="00AF4B02">
        <w:rPr>
          <w:rFonts w:ascii="Times New Roman" w:hAnsi="Times New Roman" w:hint="eastAsia"/>
          <w:b/>
          <w:color w:val="000000" w:themeColor="text1"/>
          <w:sz w:val="22"/>
          <w:szCs w:val="22"/>
        </w:rPr>
        <w:t>1.</w:t>
      </w:r>
      <w:r w:rsidR="00D22FF4" w:rsidRPr="00AF4B02">
        <w:rPr>
          <w:rFonts w:ascii="Times New Roman" w:hAnsi="Times New Roman" w:hint="eastAsia"/>
          <w:b/>
          <w:color w:val="000000" w:themeColor="text1"/>
          <w:sz w:val="22"/>
          <w:szCs w:val="22"/>
        </w:rPr>
        <w:t>10</w:t>
      </w:r>
      <w:r w:rsidRPr="00AF4B02">
        <w:rPr>
          <w:rFonts w:ascii="Times New Roman" w:hAnsi="Times New Roman" w:hint="eastAsia"/>
          <w:b/>
          <w:color w:val="000000" w:themeColor="text1"/>
          <w:sz w:val="22"/>
          <w:szCs w:val="22"/>
        </w:rPr>
        <w:t>.</w:t>
      </w:r>
      <w:r w:rsidRPr="00AF4B02">
        <w:rPr>
          <w:rFonts w:ascii="Times New Roman" w:hAnsi="Times New Roman"/>
          <w:b/>
          <w:color w:val="000000" w:themeColor="text1"/>
          <w:sz w:val="22"/>
          <w:szCs w:val="22"/>
        </w:rPr>
        <w:t xml:space="preserve"> Quantification of the steady-state O</w:t>
      </w:r>
      <w:r w:rsidRPr="00AF4B02">
        <w:rPr>
          <w:rFonts w:ascii="Times New Roman" w:hAnsi="Times New Roman"/>
          <w:b/>
          <w:color w:val="000000" w:themeColor="text1"/>
          <w:sz w:val="22"/>
          <w:szCs w:val="22"/>
          <w:vertAlign w:val="subscript"/>
        </w:rPr>
        <w:t>2</w:t>
      </w:r>
      <w:r w:rsidRPr="00AF4B02">
        <w:rPr>
          <w:rFonts w:ascii="Times New Roman" w:hAnsi="Times New Roman"/>
          <w:b/>
          <w:color w:val="000000" w:themeColor="text1"/>
          <w:sz w:val="22"/>
          <w:szCs w:val="22"/>
          <w:vertAlign w:val="superscript"/>
        </w:rPr>
        <w:t>•-</w:t>
      </w:r>
      <w:r w:rsidRPr="00AF4B02">
        <w:rPr>
          <w:rFonts w:ascii="Times New Roman" w:hAnsi="Times New Roman" w:hint="eastAsia"/>
          <w:b/>
          <w:color w:val="000000" w:themeColor="text1"/>
          <w:sz w:val="22"/>
          <w:szCs w:val="22"/>
        </w:rPr>
        <w:t xml:space="preserve"> </w:t>
      </w:r>
      <w:r w:rsidRPr="00AF4B02">
        <w:rPr>
          <w:rFonts w:ascii="Times New Roman" w:hAnsi="Times New Roman"/>
          <w:b/>
          <w:color w:val="000000" w:themeColor="text1"/>
          <w:sz w:val="22"/>
          <w:szCs w:val="22"/>
        </w:rPr>
        <w:t xml:space="preserve">concentration </w:t>
      </w:r>
    </w:p>
    <w:p w14:paraId="5E421D3B" w14:textId="345F7919" w:rsidR="00FB6208" w:rsidRPr="00AF4B02" w:rsidRDefault="005556D2" w:rsidP="00286EE1">
      <w:pPr>
        <w:spacing w:line="360" w:lineRule="auto"/>
        <w:ind w:firstLineChars="200" w:firstLine="440"/>
        <w:rPr>
          <w:rFonts w:ascii="Times New Roman" w:eastAsia="等线" w:hAnsi="Times New Roman"/>
          <w:color w:val="000000" w:themeColor="text1"/>
          <w:kern w:val="0"/>
          <w:sz w:val="22"/>
          <w:szCs w:val="22"/>
        </w:rPr>
      </w:pPr>
      <w:proofErr w:type="spellStart"/>
      <w:r w:rsidRPr="00AF4B02">
        <w:rPr>
          <w:rFonts w:ascii="Times New Roman" w:eastAsia="等线" w:hAnsi="Times New Roman"/>
          <w:color w:val="000000" w:themeColor="text1"/>
          <w:kern w:val="0"/>
          <w:sz w:val="22"/>
          <w:szCs w:val="22"/>
        </w:rPr>
        <w:t>Nitrotetrazolium</w:t>
      </w:r>
      <w:proofErr w:type="spellEnd"/>
      <w:r w:rsidRPr="00AF4B02">
        <w:rPr>
          <w:rFonts w:ascii="Times New Roman" w:eastAsia="等线" w:hAnsi="Times New Roman"/>
          <w:color w:val="000000" w:themeColor="text1"/>
          <w:kern w:val="0"/>
          <w:sz w:val="22"/>
          <w:szCs w:val="22"/>
        </w:rPr>
        <w:t xml:space="preserve"> blue chloride (NBT) was used as a probe to detect </w:t>
      </w:r>
      <w:r w:rsidRPr="00AF4B02">
        <w:rPr>
          <w:rFonts w:ascii="Times New Roman" w:hAnsi="Times New Roman"/>
          <w:bCs/>
          <w:color w:val="000000" w:themeColor="text1"/>
          <w:sz w:val="22"/>
          <w:szCs w:val="22"/>
        </w:rPr>
        <w:t>O</w:t>
      </w:r>
      <w:r w:rsidRPr="00AF4B02">
        <w:rPr>
          <w:rFonts w:ascii="Times New Roman" w:hAnsi="Times New Roman"/>
          <w:bCs/>
          <w:color w:val="000000" w:themeColor="text1"/>
          <w:sz w:val="22"/>
          <w:szCs w:val="22"/>
          <w:vertAlign w:val="subscript"/>
        </w:rPr>
        <w:t>2</w:t>
      </w:r>
      <w:r w:rsidRPr="00AF4B02">
        <w:rPr>
          <w:rFonts w:ascii="Times New Roman" w:hAnsi="Times New Roman"/>
          <w:bCs/>
          <w:color w:val="000000" w:themeColor="text1"/>
          <w:sz w:val="22"/>
          <w:szCs w:val="22"/>
          <w:vertAlign w:val="superscript"/>
        </w:rPr>
        <w:t>•-</w:t>
      </w:r>
      <w:r w:rsidRPr="00AF4B02">
        <w:rPr>
          <w:rFonts w:ascii="Times New Roman" w:eastAsia="等线" w:hAnsi="Times New Roman"/>
          <w:color w:val="000000" w:themeColor="text1"/>
          <w:kern w:val="0"/>
          <w:sz w:val="22"/>
          <w:szCs w:val="22"/>
        </w:rPr>
        <w:t>. The N</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aeration tube was immersed in NBT aqueous solution before the reaction, and O</w:t>
      </w:r>
      <w:r w:rsidRPr="00AF4B02">
        <w:rPr>
          <w:rFonts w:ascii="Times New Roman" w:eastAsia="等线" w:hAnsi="Times New Roman"/>
          <w:color w:val="000000" w:themeColor="text1"/>
          <w:kern w:val="0"/>
          <w:sz w:val="22"/>
          <w:szCs w:val="22"/>
          <w:vertAlign w:val="subscript"/>
        </w:rPr>
        <w:t>2</w:t>
      </w:r>
      <w:r w:rsidRPr="00AF4B02">
        <w:rPr>
          <w:rFonts w:ascii="Times New Roman" w:eastAsia="等线" w:hAnsi="Times New Roman"/>
          <w:color w:val="000000" w:themeColor="text1"/>
          <w:kern w:val="0"/>
          <w:sz w:val="22"/>
          <w:szCs w:val="22"/>
        </w:rPr>
        <w:t xml:space="preserve"> in the solution was excluded. Then, </w:t>
      </w:r>
      <w:r w:rsidRPr="00AF4B02">
        <w:rPr>
          <w:rFonts w:ascii="Times New Roman" w:eastAsia="等线" w:hAnsi="Times New Roman" w:hint="eastAsia"/>
          <w:color w:val="000000" w:themeColor="text1"/>
          <w:kern w:val="0"/>
          <w:sz w:val="22"/>
          <w:szCs w:val="22"/>
        </w:rPr>
        <w:t>1</w:t>
      </w:r>
      <w:r w:rsidRPr="00AF4B02">
        <w:rPr>
          <w:rFonts w:ascii="Times New Roman" w:eastAsia="等线" w:hAnsi="Times New Roman"/>
          <w:color w:val="000000" w:themeColor="text1"/>
          <w:kern w:val="0"/>
          <w:sz w:val="22"/>
          <w:szCs w:val="22"/>
        </w:rPr>
        <w:t xml:space="preserve"> mg catalyst, 1 mM NBT, and </w:t>
      </w:r>
      <w:r w:rsidRPr="00AF4B02">
        <w:rPr>
          <w:rFonts w:ascii="Times New Roman" w:eastAsia="等线" w:hAnsi="Times New Roman" w:hint="eastAsia"/>
          <w:color w:val="000000" w:themeColor="text1"/>
          <w:kern w:val="0"/>
          <w:sz w:val="22"/>
          <w:szCs w:val="22"/>
        </w:rPr>
        <w:t>0.1</w:t>
      </w:r>
      <w:r w:rsidRPr="00AF4B02">
        <w:rPr>
          <w:rFonts w:ascii="Times New Roman" w:eastAsia="等线" w:hAnsi="Times New Roman"/>
          <w:color w:val="000000" w:themeColor="text1"/>
          <w:kern w:val="0"/>
          <w:sz w:val="22"/>
          <w:szCs w:val="22"/>
        </w:rPr>
        <w:t xml:space="preserve"> mM PMS were added to a quartz reactor. After a defined time interval, 1 mL sample was taken out from the quartz reactor using a syringe and filtered through a 0.22 µm PTFE filter. The yellow NBT was reduced by </w:t>
      </w:r>
      <w:r w:rsidRPr="00AF4B02">
        <w:rPr>
          <w:rFonts w:ascii="Times New Roman" w:eastAsia="等线" w:hAnsi="Times New Roman"/>
          <w:bCs/>
          <w:color w:val="000000" w:themeColor="text1"/>
          <w:kern w:val="0"/>
          <w:sz w:val="22"/>
          <w:szCs w:val="22"/>
        </w:rPr>
        <w:t>O</w:t>
      </w:r>
      <w:r w:rsidRPr="00AF4B02">
        <w:rPr>
          <w:rFonts w:ascii="Times New Roman" w:eastAsia="等线" w:hAnsi="Times New Roman"/>
          <w:bCs/>
          <w:color w:val="000000" w:themeColor="text1"/>
          <w:kern w:val="0"/>
          <w:sz w:val="22"/>
          <w:szCs w:val="22"/>
          <w:vertAlign w:val="subscript"/>
        </w:rPr>
        <w:t>2</w:t>
      </w:r>
      <w:r w:rsidRPr="00AF4B02">
        <w:rPr>
          <w:rFonts w:ascii="Times New Roman" w:eastAsia="等线" w:hAnsi="Times New Roman"/>
          <w:bCs/>
          <w:color w:val="000000" w:themeColor="text1"/>
          <w:kern w:val="0"/>
          <w:sz w:val="22"/>
          <w:szCs w:val="22"/>
          <w:vertAlign w:val="superscript"/>
        </w:rPr>
        <w:t>•-</w:t>
      </w:r>
      <w:r w:rsidRPr="00AF4B02">
        <w:rPr>
          <w:rFonts w:ascii="Times New Roman" w:eastAsia="等线" w:hAnsi="Times New Roman"/>
          <w:color w:val="000000" w:themeColor="text1"/>
          <w:kern w:val="0"/>
          <w:sz w:val="22"/>
          <w:szCs w:val="22"/>
        </w:rPr>
        <w:t xml:space="preserve"> to </w:t>
      </w:r>
      <w:r w:rsidRPr="00AF4B02">
        <w:rPr>
          <w:rFonts w:ascii="Times New Roman" w:eastAsia="等线" w:hAnsi="Times New Roman"/>
          <w:color w:val="000000" w:themeColor="text1"/>
          <w:kern w:val="0"/>
          <w:sz w:val="22"/>
          <w:szCs w:val="22"/>
        </w:rPr>
        <w:lastRenderedPageBreak/>
        <w:t xml:space="preserve">blue formazan. The concentration ratio of formazan and </w:t>
      </w:r>
      <w:r w:rsidRPr="00AF4B02">
        <w:rPr>
          <w:rFonts w:ascii="Times New Roman" w:eastAsia="等线" w:hAnsi="Times New Roman"/>
          <w:bCs/>
          <w:color w:val="000000" w:themeColor="text1"/>
          <w:kern w:val="0"/>
          <w:sz w:val="22"/>
          <w:szCs w:val="22"/>
        </w:rPr>
        <w:t>O</w:t>
      </w:r>
      <w:r w:rsidRPr="00AF4B02">
        <w:rPr>
          <w:rFonts w:ascii="Times New Roman" w:eastAsia="等线" w:hAnsi="Times New Roman"/>
          <w:bCs/>
          <w:color w:val="000000" w:themeColor="text1"/>
          <w:kern w:val="0"/>
          <w:sz w:val="22"/>
          <w:szCs w:val="22"/>
          <w:vertAlign w:val="subscript"/>
        </w:rPr>
        <w:t>2</w:t>
      </w:r>
      <w:r w:rsidRPr="00AF4B02">
        <w:rPr>
          <w:rFonts w:ascii="Times New Roman" w:eastAsia="等线" w:hAnsi="Times New Roman"/>
          <w:bCs/>
          <w:color w:val="000000" w:themeColor="text1"/>
          <w:kern w:val="0"/>
          <w:sz w:val="22"/>
          <w:szCs w:val="22"/>
          <w:vertAlign w:val="superscript"/>
        </w:rPr>
        <w:t>•-</w:t>
      </w:r>
      <w:r w:rsidRPr="00AF4B02">
        <w:rPr>
          <w:rFonts w:ascii="Times New Roman" w:eastAsia="等线" w:hAnsi="Times New Roman"/>
          <w:color w:val="000000" w:themeColor="text1"/>
          <w:kern w:val="0"/>
          <w:sz w:val="22"/>
          <w:szCs w:val="22"/>
        </w:rPr>
        <w:t xml:space="preserve"> is 1:4, which was measured by UV-Vis-DRS at 259 nm.</w:t>
      </w:r>
    </w:p>
    <w:p w14:paraId="201CD76A" w14:textId="583E3666" w:rsidR="0087731C" w:rsidRPr="00AF4B02" w:rsidRDefault="00FB6208" w:rsidP="00B70A76">
      <w:pPr>
        <w:widowControl/>
        <w:spacing w:beforeLines="50" w:before="156" w:line="360" w:lineRule="auto"/>
        <w:rPr>
          <w:rFonts w:ascii="Times New Roman" w:hAnsi="Times New Roman"/>
          <w:b/>
          <w:color w:val="000000" w:themeColor="text1"/>
          <w:sz w:val="22"/>
          <w:szCs w:val="22"/>
        </w:rPr>
      </w:pPr>
      <w:r w:rsidRPr="00AF4B02">
        <w:rPr>
          <w:rFonts w:ascii="Times New Roman" w:hAnsi="Times New Roman" w:hint="eastAsia"/>
          <w:b/>
          <w:color w:val="000000" w:themeColor="text1"/>
          <w:sz w:val="22"/>
          <w:szCs w:val="22"/>
        </w:rPr>
        <w:t>1.1</w:t>
      </w:r>
      <w:r w:rsidR="00D720A9" w:rsidRPr="00AF4B02">
        <w:rPr>
          <w:rFonts w:ascii="Times New Roman" w:hAnsi="Times New Roman" w:hint="eastAsia"/>
          <w:b/>
          <w:color w:val="000000" w:themeColor="text1"/>
          <w:sz w:val="22"/>
          <w:szCs w:val="22"/>
        </w:rPr>
        <w:t>4</w:t>
      </w:r>
      <w:r w:rsidR="0087731C" w:rsidRPr="00AF4B02">
        <w:rPr>
          <w:rFonts w:ascii="Times New Roman" w:hAnsi="Times New Roman" w:hint="eastAsia"/>
          <w:b/>
          <w:color w:val="000000" w:themeColor="text1"/>
          <w:sz w:val="22"/>
          <w:szCs w:val="22"/>
        </w:rPr>
        <w:t xml:space="preserve">. </w:t>
      </w:r>
      <w:r w:rsidR="0087731C" w:rsidRPr="00AF4B02">
        <w:rPr>
          <w:rFonts w:ascii="Times New Roman" w:hAnsi="Times New Roman"/>
          <w:b/>
          <w:color w:val="000000" w:themeColor="text1"/>
          <w:sz w:val="22"/>
          <w:szCs w:val="22"/>
        </w:rPr>
        <w:t>Electrochemical measurement and analysis</w:t>
      </w:r>
    </w:p>
    <w:p w14:paraId="0D80BB07" w14:textId="77777777" w:rsidR="0087731C" w:rsidRPr="00AF4B02" w:rsidRDefault="0087731C" w:rsidP="00D9009E">
      <w:pPr>
        <w:widowControl/>
        <w:spacing w:line="360" w:lineRule="auto"/>
        <w:ind w:firstLineChars="200" w:firstLine="440"/>
        <w:rPr>
          <w:rFonts w:ascii="Times New Roman" w:hAnsi="Times New Roman"/>
          <w:b/>
          <w:color w:val="000000" w:themeColor="text1"/>
          <w:sz w:val="22"/>
          <w:szCs w:val="22"/>
        </w:rPr>
      </w:pPr>
      <w:r w:rsidRPr="00AF4B02">
        <w:rPr>
          <w:rFonts w:ascii="Times New Roman" w:hAnsi="Times New Roman"/>
          <w:color w:val="000000" w:themeColor="text1"/>
          <w:sz w:val="22"/>
          <w:szCs w:val="22"/>
        </w:rPr>
        <w:t xml:space="preserve">All the electrochemical measurements were conducted at room temperature in a standard three-electrode electrochemical cell with the counter electrode (CE, Pt wire with Ф = 1 mm, Shanghai CH Instruments Ins.), reference electrode (RE, Ag/AgCl, </w:t>
      </w:r>
      <w:proofErr w:type="spellStart"/>
      <w:r w:rsidRPr="00AF4B02">
        <w:rPr>
          <w:rFonts w:ascii="Times New Roman" w:hAnsi="Times New Roman"/>
          <w:color w:val="000000" w:themeColor="text1"/>
          <w:sz w:val="22"/>
          <w:szCs w:val="22"/>
        </w:rPr>
        <w:t>Gaoss</w:t>
      </w:r>
      <w:proofErr w:type="spellEnd"/>
      <w:r w:rsidRPr="00AF4B02">
        <w:rPr>
          <w:rFonts w:ascii="Times New Roman" w:hAnsi="Times New Roman"/>
          <w:color w:val="000000" w:themeColor="text1"/>
          <w:sz w:val="22"/>
          <w:szCs w:val="22"/>
        </w:rPr>
        <w:t xml:space="preserve"> Union), a catalyst-prepared working electrode</w:t>
      </w:r>
      <w:r w:rsidRPr="00AF4B02">
        <w:rPr>
          <w:rFonts w:ascii="Times New Roman" w:hAnsi="Times New Roman"/>
          <w:color w:val="000000" w:themeColor="text1"/>
          <w:kern w:val="0"/>
          <w:sz w:val="22"/>
          <w:szCs w:val="22"/>
        </w:rPr>
        <w:t>, and 500 mM Na</w:t>
      </w:r>
      <w:r w:rsidRPr="00AF4B02">
        <w:rPr>
          <w:rFonts w:ascii="Times New Roman" w:hAnsi="Times New Roman"/>
          <w:color w:val="000000" w:themeColor="text1"/>
          <w:kern w:val="0"/>
          <w:sz w:val="22"/>
          <w:szCs w:val="22"/>
          <w:vertAlign w:val="subscript"/>
        </w:rPr>
        <w:t>2</w:t>
      </w:r>
      <w:r w:rsidRPr="00AF4B02">
        <w:rPr>
          <w:rFonts w:ascii="Times New Roman" w:hAnsi="Times New Roman"/>
          <w:color w:val="000000" w:themeColor="text1"/>
          <w:kern w:val="0"/>
          <w:sz w:val="22"/>
          <w:szCs w:val="22"/>
        </w:rPr>
        <w:t>SO</w:t>
      </w:r>
      <w:r w:rsidRPr="00AF4B02">
        <w:rPr>
          <w:rFonts w:ascii="Times New Roman" w:hAnsi="Times New Roman"/>
          <w:color w:val="000000" w:themeColor="text1"/>
          <w:kern w:val="0"/>
          <w:sz w:val="22"/>
          <w:szCs w:val="22"/>
          <w:vertAlign w:val="subscript"/>
        </w:rPr>
        <w:t>4</w:t>
      </w:r>
      <w:r w:rsidRPr="00AF4B02">
        <w:rPr>
          <w:rFonts w:ascii="Times New Roman" w:hAnsi="Times New Roman"/>
          <w:color w:val="000000" w:themeColor="text1"/>
          <w:kern w:val="0"/>
          <w:sz w:val="22"/>
          <w:szCs w:val="22"/>
        </w:rPr>
        <w:t xml:space="preserve"> was used as electrolyte.</w:t>
      </w:r>
      <w:r w:rsidRPr="00AF4B02">
        <w:rPr>
          <w:rFonts w:ascii="Times New Roman" w:hAnsi="Times New Roman" w:hint="eastAsia"/>
          <w:color w:val="000000" w:themeColor="text1"/>
          <w:kern w:val="0"/>
          <w:sz w:val="22"/>
          <w:szCs w:val="22"/>
        </w:rPr>
        <w:t xml:space="preserve"> </w:t>
      </w:r>
      <w:r w:rsidRPr="00AF4B02">
        <w:rPr>
          <w:rFonts w:ascii="Times New Roman" w:hAnsi="Times New Roman"/>
          <w:color w:val="000000" w:themeColor="text1"/>
          <w:sz w:val="22"/>
          <w:szCs w:val="22"/>
        </w:rPr>
        <w:t xml:space="preserve">All the electrochemical data were collected </w:t>
      </w:r>
      <w:r w:rsidRPr="00AF4B02">
        <w:rPr>
          <w:rFonts w:ascii="Times New Roman" w:hAnsi="Times New Roman" w:hint="eastAsia"/>
          <w:color w:val="000000" w:themeColor="text1"/>
          <w:sz w:val="22"/>
          <w:szCs w:val="22"/>
        </w:rPr>
        <w:t>via</w:t>
      </w:r>
      <w:r w:rsidRPr="00AF4B02">
        <w:rPr>
          <w:rFonts w:ascii="Times New Roman" w:hAnsi="Times New Roman"/>
          <w:color w:val="000000" w:themeColor="text1"/>
          <w:sz w:val="22"/>
          <w:szCs w:val="22"/>
        </w:rPr>
        <w:t xml:space="preserve"> </w:t>
      </w:r>
      <w:r w:rsidRPr="00AF4B02">
        <w:rPr>
          <w:rFonts w:ascii="Times New Roman" w:hAnsi="Times New Roman"/>
          <w:color w:val="000000" w:themeColor="text1"/>
          <w:kern w:val="0"/>
          <w:sz w:val="22"/>
          <w:szCs w:val="22"/>
        </w:rPr>
        <w:t xml:space="preserve">an electrochemical workstation (Shanghai </w:t>
      </w:r>
      <w:proofErr w:type="spellStart"/>
      <w:r w:rsidRPr="00AF4B02">
        <w:rPr>
          <w:rFonts w:ascii="Times New Roman" w:hAnsi="Times New Roman"/>
          <w:color w:val="000000" w:themeColor="text1"/>
          <w:kern w:val="0"/>
          <w:sz w:val="22"/>
          <w:szCs w:val="22"/>
        </w:rPr>
        <w:t>Chenhua</w:t>
      </w:r>
      <w:proofErr w:type="spellEnd"/>
      <w:r w:rsidRPr="00AF4B02">
        <w:rPr>
          <w:rFonts w:ascii="Times New Roman" w:hAnsi="Times New Roman"/>
          <w:color w:val="000000" w:themeColor="text1"/>
          <w:kern w:val="0"/>
          <w:sz w:val="22"/>
          <w:szCs w:val="22"/>
        </w:rPr>
        <w:t>, CHI760E).</w:t>
      </w:r>
    </w:p>
    <w:p w14:paraId="1E93B3E4" w14:textId="4823DEA4" w:rsidR="0087731C" w:rsidRPr="00AF4B02" w:rsidRDefault="0087731C" w:rsidP="00B70A76">
      <w:pPr>
        <w:widowControl/>
        <w:shd w:val="clear" w:color="auto" w:fill="FFFFFF"/>
        <w:spacing w:after="33" w:line="360" w:lineRule="auto"/>
        <w:ind w:firstLine="420"/>
        <w:rPr>
          <w:rFonts w:ascii="Times New Roman" w:hAnsi="Times New Roman"/>
          <w:color w:val="000000" w:themeColor="text1"/>
          <w:kern w:val="0"/>
          <w:sz w:val="22"/>
          <w:szCs w:val="22"/>
        </w:rPr>
      </w:pPr>
      <w:r w:rsidRPr="00AF4B02">
        <w:rPr>
          <w:rFonts w:ascii="Times New Roman" w:hAnsi="Times New Roman"/>
          <w:color w:val="000000" w:themeColor="text1"/>
          <w:sz w:val="22"/>
          <w:szCs w:val="22"/>
        </w:rPr>
        <w:t>The catalyst-prepared working electrode: the catalyst (2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ﬁrstly dispersed in a mixed solution containing 0.1 mL of ethanol and 10 </w:t>
      </w:r>
      <w:proofErr w:type="spellStart"/>
      <w:r w:rsidRPr="00AF4B02">
        <w:rPr>
          <w:rFonts w:ascii="Times New Roman" w:hAnsi="Times New Roman"/>
          <w:color w:val="000000" w:themeColor="text1"/>
          <w:sz w:val="22"/>
          <w:szCs w:val="22"/>
        </w:rPr>
        <w:t>μL</w:t>
      </w:r>
      <w:proofErr w:type="spellEnd"/>
      <w:r w:rsidRPr="00AF4B02">
        <w:rPr>
          <w:rFonts w:ascii="Times New Roman" w:hAnsi="Times New Roman"/>
          <w:color w:val="000000" w:themeColor="text1"/>
          <w:sz w:val="22"/>
          <w:szCs w:val="22"/>
        </w:rPr>
        <w:t xml:space="preserve"> of naphthol solution </w:t>
      </w:r>
      <w:r w:rsidRPr="00AF4B02">
        <w:rPr>
          <w:rFonts w:ascii="Times New Roman" w:hAnsi="Times New Roman" w:hint="eastAsia"/>
          <w:color w:val="000000" w:themeColor="text1"/>
          <w:sz w:val="22"/>
          <w:szCs w:val="22"/>
        </w:rPr>
        <w:t>with</w:t>
      </w:r>
      <w:r w:rsidRPr="00AF4B02">
        <w:rPr>
          <w:rFonts w:ascii="Times New Roman" w:hAnsi="Times New Roman"/>
          <w:color w:val="000000" w:themeColor="text1"/>
          <w:sz w:val="22"/>
          <w:szCs w:val="22"/>
        </w:rPr>
        <w:t xml:space="preserve"> sonicating for 30 min, </w:t>
      </w:r>
      <w:r w:rsidRPr="00AF4B02">
        <w:rPr>
          <w:rFonts w:ascii="Times New Roman" w:hAnsi="Times New Roman" w:hint="eastAsia"/>
          <w:color w:val="000000" w:themeColor="text1"/>
          <w:kern w:val="0"/>
          <w:sz w:val="22"/>
          <w:szCs w:val="22"/>
        </w:rPr>
        <w:t xml:space="preserve">then </w:t>
      </w:r>
      <w:r w:rsidRPr="00AF4B02">
        <w:rPr>
          <w:rFonts w:ascii="Times New Roman" w:hAnsi="Times New Roman" w:hint="eastAsia"/>
          <w:color w:val="000000" w:themeColor="text1"/>
          <w:sz w:val="22"/>
          <w:szCs w:val="22"/>
        </w:rPr>
        <w:t>t</w:t>
      </w:r>
      <w:r w:rsidRPr="00AF4B02">
        <w:rPr>
          <w:rFonts w:ascii="Times New Roman" w:hAnsi="Times New Roman"/>
          <w:color w:val="000000" w:themeColor="text1"/>
          <w:sz w:val="22"/>
          <w:szCs w:val="22"/>
        </w:rPr>
        <w:t xml:space="preserve">he suspension </w:t>
      </w:r>
      <w:r w:rsidRPr="00AF4B02">
        <w:rPr>
          <w:rFonts w:ascii="Times New Roman" w:hAnsi="Times New Roman" w:hint="eastAsia"/>
          <w:color w:val="000000" w:themeColor="text1"/>
          <w:sz w:val="22"/>
          <w:szCs w:val="22"/>
        </w:rPr>
        <w:t xml:space="preserve">was dropped </w:t>
      </w:r>
      <w:r w:rsidRPr="00AF4B02">
        <w:rPr>
          <w:rFonts w:ascii="Times New Roman" w:hAnsi="Times New Roman"/>
          <w:color w:val="000000" w:themeColor="text1"/>
          <w:sz w:val="22"/>
          <w:szCs w:val="22"/>
        </w:rPr>
        <w:t xml:space="preserve">onto </w:t>
      </w:r>
      <w:r w:rsidRPr="00AF4B02">
        <w:rPr>
          <w:rFonts w:ascii="Times New Roman" w:hAnsi="Times New Roman"/>
          <w:color w:val="000000" w:themeColor="text1"/>
          <w:kern w:val="0"/>
          <w:sz w:val="22"/>
          <w:szCs w:val="22"/>
        </w:rPr>
        <w:t xml:space="preserve">a piece of </w:t>
      </w:r>
      <w:r w:rsidRPr="00AF4B02">
        <w:rPr>
          <w:rFonts w:ascii="Times New Roman" w:hAnsi="Times New Roman" w:hint="eastAsia"/>
          <w:color w:val="000000" w:themeColor="text1"/>
          <w:kern w:val="0"/>
          <w:sz w:val="22"/>
          <w:szCs w:val="22"/>
        </w:rPr>
        <w:t>c</w:t>
      </w:r>
      <w:r w:rsidRPr="00AF4B02">
        <w:rPr>
          <w:rFonts w:ascii="Times New Roman" w:hAnsi="Times New Roman"/>
          <w:color w:val="000000" w:themeColor="text1"/>
          <w:kern w:val="0"/>
          <w:sz w:val="22"/>
          <w:szCs w:val="22"/>
        </w:rPr>
        <w:t xml:space="preserve">arbon fiber paper (CFP, TGP-H-060) purchased from Toray Industries, Inc (Japan) (1 cm × 1 cm) (the CFP was soaked for 24 h with 0.05 M HCl solution to remove the surface oxide layer, which was taken out and rinsed with acetone, ethanol and deionized water several times to remove the oil contamination, respectively) </w:t>
      </w:r>
      <w:r w:rsidRPr="00AF4B02">
        <w:rPr>
          <w:rFonts w:ascii="Times New Roman" w:hAnsi="Times New Roman"/>
          <w:color w:val="000000" w:themeColor="text1"/>
          <w:sz w:val="22"/>
          <w:szCs w:val="22"/>
        </w:rPr>
        <w:t xml:space="preserve">and </w:t>
      </w:r>
      <w:r w:rsidRPr="00AF4B02">
        <w:rPr>
          <w:rFonts w:ascii="Times New Roman" w:hAnsi="Times New Roman"/>
          <w:color w:val="000000" w:themeColor="text1"/>
          <w:kern w:val="0"/>
          <w:sz w:val="22"/>
          <w:szCs w:val="22"/>
        </w:rPr>
        <w:t>vacuum dried at 60</w:t>
      </w:r>
      <w:r w:rsidRPr="00AF4B02">
        <w:rPr>
          <w:rFonts w:ascii="Times New Roman" w:hAnsi="Times New Roman" w:hint="eastAsia"/>
          <w:color w:val="000000" w:themeColor="text1"/>
          <w:kern w:val="0"/>
          <w:sz w:val="22"/>
          <w:szCs w:val="22"/>
        </w:rPr>
        <w:t xml:space="preserve"> </w:t>
      </w:r>
      <w:r w:rsidRPr="00AF4B02">
        <w:rPr>
          <w:rFonts w:ascii="Times New Roman" w:hAnsi="Times New Roman"/>
          <w:color w:val="000000" w:themeColor="text1"/>
          <w:kern w:val="0"/>
          <w:sz w:val="22"/>
          <w:szCs w:val="22"/>
        </w:rPr>
        <w:t>℃, 12</w:t>
      </w:r>
      <w:r w:rsidRPr="00AF4B02">
        <w:rPr>
          <w:rFonts w:ascii="Times New Roman" w:hAnsi="Times New Roman" w:hint="eastAsia"/>
          <w:color w:val="000000" w:themeColor="text1"/>
          <w:kern w:val="0"/>
          <w:sz w:val="22"/>
          <w:szCs w:val="22"/>
        </w:rPr>
        <w:t xml:space="preserve"> </w:t>
      </w:r>
      <w:r w:rsidRPr="00AF4B02">
        <w:rPr>
          <w:rFonts w:ascii="Times New Roman" w:hAnsi="Times New Roman"/>
          <w:color w:val="000000" w:themeColor="text1"/>
          <w:kern w:val="0"/>
          <w:sz w:val="22"/>
          <w:szCs w:val="22"/>
        </w:rPr>
        <w:t>h.</w:t>
      </w:r>
      <w:r w:rsidRPr="00AF4B02">
        <w:rPr>
          <w:rFonts w:ascii="Times New Roman" w:hAnsi="Times New Roman"/>
          <w:color w:val="000000" w:themeColor="text1"/>
          <w:sz w:val="22"/>
          <w:szCs w:val="22"/>
        </w:rPr>
        <w:t xml:space="preserve"> </w:t>
      </w:r>
      <w:r w:rsidRPr="00AF4B02">
        <w:rPr>
          <w:rFonts w:ascii="Times New Roman" w:hAnsi="Times New Roman"/>
          <w:color w:val="000000" w:themeColor="text1"/>
          <w:kern w:val="0"/>
          <w:sz w:val="22"/>
          <w:szCs w:val="22"/>
        </w:rPr>
        <w:t xml:space="preserve">Finally, </w:t>
      </w:r>
      <w:r w:rsidRPr="00AF4B02">
        <w:rPr>
          <w:rFonts w:ascii="Times New Roman" w:hAnsi="Times New Roman"/>
          <w:color w:val="000000" w:themeColor="text1"/>
          <w:sz w:val="22"/>
          <w:szCs w:val="22"/>
        </w:rPr>
        <w:t xml:space="preserve">the as-formed CFP </w:t>
      </w:r>
      <w:r w:rsidRPr="00AF4B02">
        <w:rPr>
          <w:rFonts w:ascii="Times New Roman" w:hAnsi="Times New Roman"/>
          <w:color w:val="000000" w:themeColor="text1"/>
          <w:kern w:val="0"/>
          <w:sz w:val="22"/>
          <w:szCs w:val="22"/>
        </w:rPr>
        <w:t xml:space="preserve">was used as </w:t>
      </w:r>
      <w:r w:rsidR="0055660D" w:rsidRPr="00AF4B02">
        <w:rPr>
          <w:rFonts w:ascii="Times New Roman" w:hAnsi="Times New Roman"/>
          <w:color w:val="000000" w:themeColor="text1"/>
          <w:kern w:val="0"/>
          <w:sz w:val="22"/>
          <w:szCs w:val="22"/>
        </w:rPr>
        <w:t xml:space="preserve">a </w:t>
      </w:r>
      <w:r w:rsidRPr="00AF4B02">
        <w:rPr>
          <w:rFonts w:ascii="Times New Roman" w:hAnsi="Times New Roman"/>
          <w:color w:val="000000" w:themeColor="text1"/>
          <w:kern w:val="0"/>
          <w:sz w:val="22"/>
          <w:szCs w:val="22"/>
        </w:rPr>
        <w:t xml:space="preserve">working electrode. </w:t>
      </w:r>
    </w:p>
    <w:p w14:paraId="2368FC16" w14:textId="48994E88" w:rsidR="0087731C" w:rsidRPr="00AF4B02" w:rsidRDefault="0087731C" w:rsidP="00B70A76">
      <w:pPr>
        <w:widowControl/>
        <w:shd w:val="clear" w:color="auto" w:fill="FFFFFF"/>
        <w:spacing w:after="33" w:line="360" w:lineRule="auto"/>
        <w:ind w:firstLine="420"/>
        <w:rPr>
          <w:rFonts w:ascii="Times New Roman" w:hAnsi="Times New Roman"/>
          <w:color w:val="000000" w:themeColor="text1"/>
          <w:kern w:val="0"/>
          <w:sz w:val="22"/>
          <w:szCs w:val="22"/>
        </w:rPr>
      </w:pPr>
      <w:r w:rsidRPr="00AF4B02">
        <w:rPr>
          <w:rFonts w:ascii="Times New Roman" w:hAnsi="Times New Roman"/>
          <w:color w:val="000000" w:themeColor="text1"/>
          <w:sz w:val="22"/>
          <w:szCs w:val="22"/>
        </w:rPr>
        <w:t>Cyclic voltammetry (CV)</w:t>
      </w:r>
      <w:r w:rsidRPr="00AF4B02">
        <w:rPr>
          <w:rFonts w:ascii="Times New Roman" w:hAnsi="Times New Roman"/>
          <w:color w:val="000000" w:themeColor="text1"/>
          <w:kern w:val="0"/>
          <w:sz w:val="22"/>
          <w:szCs w:val="22"/>
        </w:rPr>
        <w:t xml:space="preserve"> measurements were </w:t>
      </w:r>
      <w:r w:rsidR="0055660D" w:rsidRPr="00AF4B02">
        <w:rPr>
          <w:rFonts w:ascii="Times New Roman" w:hAnsi="Times New Roman"/>
          <w:color w:val="000000" w:themeColor="text1"/>
          <w:kern w:val="0"/>
          <w:sz w:val="22"/>
          <w:szCs w:val="22"/>
        </w:rPr>
        <w:t>perform</w:t>
      </w:r>
      <w:r w:rsidRPr="00AF4B02">
        <w:rPr>
          <w:rFonts w:ascii="Times New Roman" w:hAnsi="Times New Roman"/>
          <w:color w:val="000000" w:themeColor="text1"/>
          <w:kern w:val="0"/>
          <w:sz w:val="22"/>
          <w:szCs w:val="22"/>
        </w:rPr>
        <w:t>ed at a potential window of 0-0.6 V and a scan rate of 5 mV s</w:t>
      </w:r>
      <w:r w:rsidRPr="00AF4B02">
        <w:rPr>
          <w:rFonts w:ascii="Times New Roman" w:hAnsi="Times New Roman"/>
          <w:color w:val="000000" w:themeColor="text1"/>
          <w:kern w:val="0"/>
          <w:sz w:val="22"/>
          <w:szCs w:val="22"/>
          <w:vertAlign w:val="superscript"/>
        </w:rPr>
        <w:t>-1</w:t>
      </w:r>
      <w:r w:rsidRPr="00AF4B02">
        <w:rPr>
          <w:rFonts w:ascii="Times New Roman" w:hAnsi="Times New Roman"/>
          <w:color w:val="000000" w:themeColor="text1"/>
          <w:kern w:val="0"/>
          <w:sz w:val="22"/>
          <w:szCs w:val="22"/>
        </w:rPr>
        <w:t xml:space="preserve">. </w:t>
      </w:r>
    </w:p>
    <w:p w14:paraId="0D9B8BB2" w14:textId="3C6698D0" w:rsidR="0087731C" w:rsidRPr="00AF4B02" w:rsidRDefault="0087731C" w:rsidP="00B70A76">
      <w:pPr>
        <w:widowControl/>
        <w:shd w:val="clear" w:color="auto" w:fill="FFFFFF"/>
        <w:spacing w:after="33" w:line="360" w:lineRule="auto"/>
        <w:ind w:firstLine="420"/>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t xml:space="preserve">Electrochemical impedance spectroscopy (EIS) </w:t>
      </w:r>
      <w:bookmarkStart w:id="37" w:name="_Hlk87215942"/>
      <w:r w:rsidRPr="00AF4B02">
        <w:rPr>
          <w:rFonts w:ascii="Times New Roman" w:hAnsi="Times New Roman"/>
          <w:color w:val="000000" w:themeColor="text1"/>
          <w:kern w:val="0"/>
          <w:sz w:val="22"/>
          <w:szCs w:val="22"/>
        </w:rPr>
        <w:t>measurements</w:t>
      </w:r>
      <w:bookmarkEnd w:id="37"/>
      <w:r w:rsidRPr="00AF4B02">
        <w:rPr>
          <w:rFonts w:ascii="Times New Roman" w:hAnsi="Times New Roman"/>
          <w:color w:val="000000" w:themeColor="text1"/>
          <w:kern w:val="0"/>
          <w:sz w:val="22"/>
          <w:szCs w:val="22"/>
        </w:rPr>
        <w:t xml:space="preserve"> were tested with </w:t>
      </w:r>
      <w:r w:rsidR="0055660D" w:rsidRPr="00AF4B02">
        <w:rPr>
          <w:rFonts w:ascii="Times New Roman" w:hAnsi="Times New Roman"/>
          <w:color w:val="000000" w:themeColor="text1"/>
          <w:kern w:val="0"/>
          <w:sz w:val="22"/>
          <w:szCs w:val="22"/>
        </w:rPr>
        <w:t xml:space="preserve">an </w:t>
      </w:r>
      <w:r w:rsidRPr="00AF4B02">
        <w:rPr>
          <w:rFonts w:ascii="Times New Roman" w:hAnsi="Times New Roman"/>
          <w:color w:val="000000" w:themeColor="text1"/>
          <w:kern w:val="0"/>
          <w:sz w:val="22"/>
          <w:szCs w:val="22"/>
        </w:rPr>
        <w:t>AC voltage of 5 mV amplitude and frequency from 0.1Hz to 10 kHz.</w:t>
      </w:r>
      <w:r w:rsidRPr="00AF4B02">
        <w:rPr>
          <w:rFonts w:ascii="Times New Roman" w:hAnsi="Times New Roman" w:hint="eastAsia"/>
          <w:color w:val="000000" w:themeColor="text1"/>
          <w:kern w:val="0"/>
          <w:sz w:val="22"/>
          <w:szCs w:val="22"/>
        </w:rPr>
        <w:t xml:space="preserve"> </w:t>
      </w:r>
    </w:p>
    <w:p w14:paraId="234AEBE1" w14:textId="757A0794" w:rsidR="0087731C" w:rsidRPr="00AF4B02" w:rsidRDefault="0087731C" w:rsidP="00B70A76">
      <w:pPr>
        <w:widowControl/>
        <w:shd w:val="clear" w:color="auto" w:fill="FFFFFF"/>
        <w:spacing w:after="33" w:line="360" w:lineRule="auto"/>
        <w:ind w:firstLine="420"/>
        <w:rPr>
          <w:rFonts w:ascii="Times New Roman" w:hAnsi="Times New Roman"/>
          <w:color w:val="000000" w:themeColor="text1"/>
          <w:sz w:val="22"/>
          <w:szCs w:val="22"/>
        </w:rPr>
      </w:pPr>
      <w:r w:rsidRPr="00AF4B02">
        <w:rPr>
          <w:rFonts w:ascii="Times New Roman" w:hAnsi="Times New Roman"/>
          <w:color w:val="000000" w:themeColor="text1"/>
          <w:sz w:val="22"/>
          <w:szCs w:val="22"/>
        </w:rPr>
        <w:t>Linear sweep voltammetry (LSV) measurements were carried out</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as the potential from -1.0~1.0 V (vs. Ag/AgCl) with a scanning rate of 5 mV s</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w:t>
      </w:r>
      <w:r w:rsidRPr="00AF4B02">
        <w:rPr>
          <w:rFonts w:ascii="Times New Roman" w:hAnsi="Times New Roman"/>
          <w:color w:val="000000" w:themeColor="text1"/>
          <w:sz w:val="22"/>
          <w:szCs w:val="22"/>
        </w:rPr>
        <w:t xml:space="preserve">The electrolyte of </w:t>
      </w:r>
      <w:r w:rsidR="00300A97" w:rsidRPr="00AF4B02">
        <w:rPr>
          <w:rFonts w:ascii="Times New Roman" w:eastAsia="等线" w:hAnsi="Times New Roman"/>
          <w:color w:val="000000" w:themeColor="text1"/>
          <w:sz w:val="22"/>
          <w:szCs w:val="22"/>
        </w:rPr>
        <w:t>FeCu-NP-C</w:t>
      </w:r>
      <w:r w:rsidRPr="00AF4B02">
        <w:rPr>
          <w:rFonts w:ascii="Times New Roman" w:hAnsi="Times New Roman"/>
          <w:color w:val="000000" w:themeColor="text1"/>
          <w:sz w:val="22"/>
          <w:szCs w:val="22"/>
        </w:rPr>
        <w:t xml:space="preserve"> was </w:t>
      </w:r>
      <w:bookmarkStart w:id="38" w:name="_Hlk120365125"/>
      <w:r w:rsidRPr="00AF4B02">
        <w:rPr>
          <w:rFonts w:ascii="Times New Roman" w:hAnsi="Times New Roman"/>
          <w:color w:val="000000" w:themeColor="text1"/>
          <w:sz w:val="22"/>
          <w:szCs w:val="22"/>
        </w:rPr>
        <w:t xml:space="preserve">a mixture of 500 </w:t>
      </w:r>
      <w:r w:rsidRPr="00AF4B02">
        <w:rPr>
          <w:rFonts w:ascii="Times New Roman" w:hAnsi="Times New Roman" w:hint="eastAsia"/>
          <w:color w:val="000000" w:themeColor="text1"/>
          <w:sz w:val="22"/>
          <w:szCs w:val="22"/>
        </w:rPr>
        <w:t>m</w:t>
      </w:r>
      <w:r w:rsidRPr="00AF4B02">
        <w:rPr>
          <w:rFonts w:ascii="Times New Roman" w:hAnsi="Times New Roman"/>
          <w:color w:val="000000" w:themeColor="text1"/>
          <w:sz w:val="22"/>
          <w:szCs w:val="22"/>
        </w:rPr>
        <w:t>M Na</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SO</w:t>
      </w:r>
      <w:r w:rsidRPr="00AF4B02">
        <w:rPr>
          <w:rFonts w:ascii="Times New Roman" w:hAnsi="Times New Roman"/>
          <w:color w:val="000000" w:themeColor="text1"/>
          <w:sz w:val="22"/>
          <w:szCs w:val="22"/>
          <w:vertAlign w:val="subscript"/>
        </w:rPr>
        <w:t>4</w:t>
      </w:r>
      <w:bookmarkEnd w:id="38"/>
      <w:r w:rsidRPr="00AF4B02">
        <w:rPr>
          <w:rFonts w:ascii="Times New Roman" w:hAnsi="Times New Roman"/>
          <w:color w:val="000000" w:themeColor="text1"/>
          <w:sz w:val="22"/>
          <w:szCs w:val="22"/>
        </w:rPr>
        <w:t xml:space="preserve">). The electrolyte of </w:t>
      </w:r>
      <w:r w:rsidR="0055660D" w:rsidRPr="00AF4B02">
        <w:rPr>
          <w:rFonts w:ascii="Times New Roman" w:hAnsi="Times New Roman"/>
          <w:color w:val="000000" w:themeColor="text1"/>
          <w:sz w:val="22"/>
          <w:szCs w:val="22"/>
        </w:rPr>
        <w:t xml:space="preserve">the </w:t>
      </w:r>
      <w:r w:rsidR="00D22FF4" w:rsidRPr="00AF4B02">
        <w:rPr>
          <w:rFonts w:ascii="Times New Roman" w:eastAsia="等线" w:hAnsi="Times New Roman" w:hint="eastAsia"/>
          <w:color w:val="000000" w:themeColor="text1"/>
          <w:sz w:val="22"/>
          <w:szCs w:val="22"/>
          <w14:ligatures w14:val="none"/>
        </w:rPr>
        <w:t>FeCu-NP-C</w:t>
      </w:r>
      <w:r w:rsidRPr="00AF4B02">
        <w:rPr>
          <w:rFonts w:ascii="Times New Roman" w:hAnsi="Times New Roman"/>
          <w:color w:val="000000" w:themeColor="text1"/>
          <w:sz w:val="22"/>
          <w:szCs w:val="22"/>
        </w:rPr>
        <w:t xml:space="preserve">/PMS system was a mixture of 500 </w:t>
      </w:r>
      <w:r w:rsidRPr="00AF4B02">
        <w:rPr>
          <w:rFonts w:ascii="Times New Roman" w:hAnsi="Times New Roman" w:hint="eastAsia"/>
          <w:color w:val="000000" w:themeColor="text1"/>
          <w:sz w:val="22"/>
          <w:szCs w:val="22"/>
        </w:rPr>
        <w:t>m</w:t>
      </w:r>
      <w:r w:rsidRPr="00AF4B02">
        <w:rPr>
          <w:rFonts w:ascii="Times New Roman" w:hAnsi="Times New Roman"/>
          <w:color w:val="000000" w:themeColor="text1"/>
          <w:sz w:val="22"/>
          <w:szCs w:val="22"/>
        </w:rPr>
        <w:t>M Na</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rPr>
        <w:t xml:space="preserve"> and 0.25 mM PMS.</w:t>
      </w:r>
    </w:p>
    <w:p w14:paraId="11B1655B" w14:textId="5DFE2F64" w:rsidR="00251323" w:rsidRDefault="0087731C" w:rsidP="00CB072B">
      <w:pPr>
        <w:widowControl/>
        <w:shd w:val="clear" w:color="auto" w:fill="FFFFFF"/>
        <w:spacing w:after="33" w:line="360" w:lineRule="auto"/>
        <w:ind w:firstLine="420"/>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Tafel </w:t>
      </w:r>
      <w:r w:rsidRPr="00AF4B02">
        <w:rPr>
          <w:rFonts w:ascii="Times New Roman" w:hAnsi="Times New Roman"/>
          <w:color w:val="000000" w:themeColor="text1"/>
          <w:kern w:val="0"/>
          <w:sz w:val="22"/>
          <w:szCs w:val="22"/>
        </w:rPr>
        <w:t>measurements</w:t>
      </w:r>
      <w:r w:rsidRPr="00AF4B02">
        <w:rPr>
          <w:rFonts w:ascii="Times New Roman" w:hAnsi="Times New Roman"/>
          <w:color w:val="000000" w:themeColor="text1"/>
          <w:sz w:val="22"/>
          <w:szCs w:val="22"/>
        </w:rPr>
        <w:t xml:space="preserve"> were performed with </w:t>
      </w:r>
      <w:r w:rsidR="00817F04" w:rsidRPr="00AF4B02">
        <w:rPr>
          <w:rFonts w:ascii="Times New Roman" w:hAnsi="Times New Roman"/>
          <w:color w:val="000000" w:themeColor="text1"/>
          <w:sz w:val="22"/>
          <w:szCs w:val="22"/>
        </w:rPr>
        <w:t>a</w:t>
      </w:r>
      <w:r w:rsidRPr="00AF4B02">
        <w:rPr>
          <w:rFonts w:ascii="Times New Roman" w:hAnsi="Times New Roman"/>
          <w:color w:val="000000" w:themeColor="text1"/>
          <w:sz w:val="22"/>
          <w:szCs w:val="22"/>
        </w:rPr>
        <w:t xml:space="preserve"> bias of 0.0 V (vs. Ag/AgCl) with 500 mM Na</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SO</w:t>
      </w:r>
      <w:r w:rsidRPr="00AF4B02">
        <w:rPr>
          <w:rFonts w:ascii="Times New Roman" w:hAnsi="Times New Roman"/>
          <w:color w:val="000000" w:themeColor="text1"/>
          <w:sz w:val="22"/>
          <w:szCs w:val="22"/>
          <w:vertAlign w:val="subscript"/>
        </w:rPr>
        <w:t>4</w:t>
      </w:r>
      <w:r w:rsidRPr="00AF4B02">
        <w:rPr>
          <w:rFonts w:ascii="Times New Roman" w:hAnsi="Times New Roman"/>
          <w:color w:val="000000" w:themeColor="text1"/>
          <w:sz w:val="22"/>
          <w:szCs w:val="22"/>
        </w:rPr>
        <w:t xml:space="preserve"> as supporting electrolyte. After the baseline was stable, the open</w:t>
      </w:r>
      <w:r w:rsidR="00817F04" w:rsidRPr="00AF4B02">
        <w:rPr>
          <w:rFonts w:ascii="Times New Roman" w:hAnsi="Times New Roman"/>
          <w:color w:val="000000" w:themeColor="text1"/>
          <w:sz w:val="22"/>
          <w:szCs w:val="22"/>
        </w:rPr>
        <w:t>-</w:t>
      </w:r>
      <w:r w:rsidRPr="00AF4B02">
        <w:rPr>
          <w:rFonts w:ascii="Times New Roman" w:hAnsi="Times New Roman"/>
          <w:color w:val="000000" w:themeColor="text1"/>
          <w:sz w:val="22"/>
          <w:szCs w:val="22"/>
        </w:rPr>
        <w:t>circuit voltage was set to obtain the Tafel curve.</w:t>
      </w:r>
    </w:p>
    <w:p w14:paraId="72276F55" w14:textId="77777777" w:rsidR="00D9009E" w:rsidRPr="00AF4B02" w:rsidRDefault="00D9009E" w:rsidP="00D9009E">
      <w:pPr>
        <w:widowControl/>
        <w:shd w:val="clear" w:color="auto" w:fill="FFFFFF"/>
        <w:spacing w:after="33" w:line="360" w:lineRule="auto"/>
        <w:rPr>
          <w:rFonts w:ascii="Times New Roman" w:hAnsi="Times New Roman"/>
          <w:color w:val="000000" w:themeColor="text1"/>
          <w:sz w:val="22"/>
          <w:szCs w:val="22"/>
        </w:rPr>
      </w:pPr>
    </w:p>
    <w:p w14:paraId="180638B4" w14:textId="25B35A21" w:rsidR="00BA202D" w:rsidRPr="00AF4B02" w:rsidRDefault="00BA202D" w:rsidP="00BA202D">
      <w:pPr>
        <w:widowControl/>
        <w:spacing w:beforeLines="50" w:before="156" w:line="360" w:lineRule="auto"/>
        <w:rPr>
          <w:rFonts w:ascii="Times New Roman" w:hAnsi="Times New Roman"/>
          <w:b/>
          <w:color w:val="000000" w:themeColor="text1"/>
          <w:sz w:val="22"/>
          <w:szCs w:val="22"/>
        </w:rPr>
      </w:pPr>
      <w:r w:rsidRPr="00AF4B02">
        <w:rPr>
          <w:rFonts w:ascii="Times New Roman" w:hAnsi="Times New Roman" w:hint="eastAsia"/>
          <w:b/>
          <w:color w:val="000000" w:themeColor="text1"/>
          <w:sz w:val="22"/>
          <w:szCs w:val="22"/>
        </w:rPr>
        <w:lastRenderedPageBreak/>
        <w:t>1.1</w:t>
      </w:r>
      <w:r w:rsidR="00D720A9" w:rsidRPr="00AF4B02">
        <w:rPr>
          <w:rFonts w:ascii="Times New Roman" w:hAnsi="Times New Roman" w:hint="eastAsia"/>
          <w:b/>
          <w:color w:val="000000" w:themeColor="text1"/>
          <w:sz w:val="22"/>
          <w:szCs w:val="22"/>
        </w:rPr>
        <w:t>5</w:t>
      </w:r>
      <w:r w:rsidRPr="00AF4B02">
        <w:rPr>
          <w:rFonts w:ascii="Times New Roman" w:hAnsi="Times New Roman" w:hint="eastAsia"/>
          <w:b/>
          <w:color w:val="000000" w:themeColor="text1"/>
          <w:sz w:val="22"/>
          <w:szCs w:val="22"/>
        </w:rPr>
        <w:t xml:space="preserve">. </w:t>
      </w:r>
      <w:r w:rsidRPr="00AF4B02">
        <w:rPr>
          <w:rFonts w:ascii="Times New Roman" w:hAnsi="Times New Roman"/>
          <w:b/>
          <w:color w:val="000000" w:themeColor="text1"/>
          <w:sz w:val="22"/>
          <w:szCs w:val="22"/>
        </w:rPr>
        <w:t>LCA analysis</w:t>
      </w:r>
    </w:p>
    <w:p w14:paraId="29E82D5F" w14:textId="33D03632" w:rsidR="00BA202D" w:rsidRPr="00AF4B02" w:rsidRDefault="00BA202D" w:rsidP="0055660D">
      <w:pPr>
        <w:spacing w:after="200" w:line="360" w:lineRule="auto"/>
        <w:ind w:firstLineChars="200" w:firstLine="440"/>
        <w:rPr>
          <w:rFonts w:ascii="Times New Roman" w:hAnsi="Times New Roman"/>
          <w:color w:val="000000"/>
          <w:sz w:val="22"/>
          <w:szCs w:val="22"/>
          <w14:ligatures w14:val="none"/>
        </w:rPr>
      </w:pPr>
      <w:r w:rsidRPr="00AF4B02">
        <w:rPr>
          <w:rFonts w:ascii="Times New Roman" w:hAnsi="Times New Roman"/>
          <w:color w:val="000000"/>
          <w:sz w:val="22"/>
          <w:szCs w:val="22"/>
        </w:rPr>
        <w:t xml:space="preserve">The scaled-up environmental performance of </w:t>
      </w:r>
      <w:r w:rsidRPr="00AF4B02">
        <w:rPr>
          <w:rFonts w:ascii="Times New Roman" w:eastAsia="等线" w:hAnsi="Times New Roman"/>
          <w:color w:val="000000" w:themeColor="text1"/>
          <w:sz w:val="22"/>
          <w:szCs w:val="22"/>
        </w:rPr>
        <w:t>FeCu-NP-C</w:t>
      </w:r>
      <w:r w:rsidRPr="00AF4B02">
        <w:rPr>
          <w:rFonts w:ascii="Times New Roman" w:hAnsi="Times New Roman"/>
          <w:color w:val="000000"/>
          <w:sz w:val="22"/>
          <w:szCs w:val="22"/>
        </w:rPr>
        <w:t xml:space="preserve"> was investigated using </w:t>
      </w:r>
      <w:r w:rsidRPr="00AF4B02">
        <w:rPr>
          <w:rFonts w:ascii="Times New Roman" w:hAnsi="Times New Roman"/>
          <w:color w:val="000000"/>
          <w:sz w:val="22"/>
          <w:szCs w:val="22"/>
          <w14:ligatures w14:val="none"/>
        </w:rPr>
        <w:t xml:space="preserve">LCA. Utilizing experimental data from both laboratory and pilot-scale studies, a comprehensive life cycle inventory model was established using the </w:t>
      </w:r>
      <w:proofErr w:type="spellStart"/>
      <w:r w:rsidRPr="00AF4B02">
        <w:rPr>
          <w:rFonts w:ascii="Times New Roman" w:hAnsi="Times New Roman"/>
          <w:color w:val="000000"/>
          <w:sz w:val="22"/>
          <w:szCs w:val="22"/>
          <w14:ligatures w14:val="none"/>
        </w:rPr>
        <w:t>SimaPro</w:t>
      </w:r>
      <w:proofErr w:type="spellEnd"/>
      <w:r w:rsidRPr="00AF4B02">
        <w:rPr>
          <w:rFonts w:ascii="Times New Roman" w:hAnsi="Times New Roman"/>
          <w:color w:val="000000"/>
          <w:sz w:val="22"/>
          <w:szCs w:val="22"/>
          <w14:ligatures w14:val="none"/>
        </w:rPr>
        <w:t xml:space="preserve"> 9.0 software platform and the </w:t>
      </w:r>
      <w:proofErr w:type="spellStart"/>
      <w:r w:rsidRPr="00AF4B02">
        <w:rPr>
          <w:rFonts w:ascii="Times New Roman" w:hAnsi="Times New Roman"/>
          <w:color w:val="000000"/>
          <w:sz w:val="22"/>
          <w:szCs w:val="22"/>
          <w14:ligatures w14:val="none"/>
        </w:rPr>
        <w:t>Ecoinvent</w:t>
      </w:r>
      <w:proofErr w:type="spellEnd"/>
      <w:r w:rsidRPr="00AF4B02">
        <w:rPr>
          <w:rFonts w:ascii="Times New Roman" w:hAnsi="Times New Roman"/>
          <w:color w:val="000000"/>
          <w:sz w:val="22"/>
          <w:szCs w:val="22"/>
          <w14:ligatures w14:val="none"/>
        </w:rPr>
        <w:t xml:space="preserve"> database. To ensure the reliability of the assessment results, uncertainty analysis was performed through 1000 Monte Carlo simulations. The system boundary definition encompassed the entire process from raw material acquisition to system operation, with key parameters referenced in Supplementary Table</w:t>
      </w:r>
      <w:r w:rsidRPr="00AF4B02">
        <w:rPr>
          <w:rFonts w:ascii="Times New Roman" w:hAnsi="Times New Roman" w:hint="eastAsia"/>
          <w:color w:val="000000"/>
          <w:sz w:val="22"/>
          <w:szCs w:val="22"/>
          <w14:ligatures w14:val="none"/>
        </w:rPr>
        <w:t>s</w:t>
      </w:r>
      <w:r w:rsidRPr="00AF4B02">
        <w:rPr>
          <w:rFonts w:ascii="Times New Roman" w:hAnsi="Times New Roman"/>
          <w:color w:val="000000"/>
          <w:sz w:val="22"/>
          <w:szCs w:val="22"/>
          <w14:ligatures w14:val="none"/>
        </w:rPr>
        <w:t xml:space="preserve"> </w:t>
      </w:r>
      <w:r w:rsidRPr="00AF4B02">
        <w:rPr>
          <w:rFonts w:ascii="Times New Roman" w:hAnsi="Times New Roman" w:hint="eastAsia"/>
          <w:color w:val="000000"/>
          <w:sz w:val="22"/>
          <w:szCs w:val="22"/>
          <w14:ligatures w14:val="none"/>
        </w:rPr>
        <w:t>9</w:t>
      </w:r>
      <w:r w:rsidRPr="00AF4B02">
        <w:rPr>
          <w:rFonts w:ascii="Times New Roman" w:hAnsi="Times New Roman"/>
          <w:color w:val="000000"/>
          <w:sz w:val="22"/>
          <w:szCs w:val="22"/>
          <w14:ligatures w14:val="none"/>
        </w:rPr>
        <w:t>-</w:t>
      </w:r>
      <w:r w:rsidRPr="00AF4B02">
        <w:rPr>
          <w:rFonts w:ascii="Times New Roman" w:hAnsi="Times New Roman" w:hint="eastAsia"/>
          <w:color w:val="000000"/>
          <w:sz w:val="22"/>
          <w:szCs w:val="22"/>
          <w14:ligatures w14:val="none"/>
        </w:rPr>
        <w:t>14</w:t>
      </w:r>
      <w:r w:rsidRPr="00AF4B02">
        <w:rPr>
          <w:rFonts w:ascii="Times New Roman" w:hAnsi="Times New Roman"/>
          <w:color w:val="000000"/>
          <w:sz w:val="22"/>
          <w:szCs w:val="22"/>
          <w14:ligatures w14:val="none"/>
        </w:rPr>
        <w:t>. The analysis systematically examined 18 distinct environmental impact indicators</w:t>
      </w:r>
      <w:r w:rsidRPr="00AF4B02">
        <w:rPr>
          <w:rFonts w:ascii="Times New Roman" w:hAnsi="Times New Roman" w:hint="eastAsia"/>
          <w:color w:val="000000"/>
          <w:sz w:val="22"/>
          <w:szCs w:val="22"/>
          <w14:ligatures w14:val="none"/>
        </w:rPr>
        <w:t xml:space="preserve"> (</w:t>
      </w:r>
      <w:r w:rsidRPr="00AF4B02">
        <w:rPr>
          <w:rFonts w:ascii="Times New Roman" w:hAnsi="Times New Roman"/>
          <w:color w:val="000000"/>
          <w:sz w:val="22"/>
          <w:szCs w:val="22"/>
          <w14:ligatures w14:val="none"/>
        </w:rPr>
        <w:t>Global warming; 2. Stratospheric ozone depletion; 3. Ionizing radiation; 4. Ozone formation, Human health; 5. Fine particulate matter formation; 6. Ozone formation, Terrestrial ecosystems; 7. Terrestrial acidification; 8. Freshwater eutrophication; 9. Marine eutrophication; 10. Terrestrial ecotoxicity; 11. Freshwater ecotoxicity; 12. Marine ecotoxicity; 13. Human carcinogenic toxicity;14. Human non-carcinogenic toxicity; 15. Land use; 16. Mineral resource scarcity; 17. Fossil resource scarcity; 18. Water consumption</w:t>
      </w:r>
      <w:r w:rsidR="00817F04" w:rsidRPr="00AF4B02">
        <w:rPr>
          <w:rFonts w:ascii="Times New Roman" w:hAnsi="Times New Roman"/>
          <w:color w:val="000000"/>
          <w:sz w:val="22"/>
          <w:szCs w:val="22"/>
          <w14:ligatures w14:val="none"/>
        </w:rPr>
        <w:t>,</w:t>
      </w:r>
      <w:r w:rsidRPr="00AF4B02">
        <w:rPr>
          <w:rFonts w:ascii="Times New Roman" w:hAnsi="Times New Roman"/>
          <w:color w:val="000000"/>
          <w:sz w:val="22"/>
          <w:szCs w:val="22"/>
          <w14:ligatures w14:val="none"/>
        </w:rPr>
        <w:t xml:space="preserve"> with normalized results, enabling comparative environmental impact assessment across treatment systems.</w:t>
      </w:r>
    </w:p>
    <w:p w14:paraId="3CF9A58D" w14:textId="6C955D3B" w:rsidR="00D720A9" w:rsidRDefault="00D720A9">
      <w:pPr>
        <w:widowControl/>
        <w:jc w:val="left"/>
        <w:rPr>
          <w:rFonts w:ascii="Times New Roman" w:eastAsia="等线" w:hAnsi="Times New Roman"/>
          <w:color w:val="000000" w:themeColor="text1"/>
          <w:kern w:val="0"/>
          <w:sz w:val="24"/>
        </w:rPr>
      </w:pPr>
      <w:r>
        <w:rPr>
          <w:rFonts w:ascii="Times New Roman" w:eastAsia="等线" w:hAnsi="Times New Roman"/>
          <w:color w:val="000000" w:themeColor="text1"/>
          <w:kern w:val="0"/>
          <w:sz w:val="24"/>
        </w:rPr>
        <w:br w:type="page"/>
      </w:r>
    </w:p>
    <w:p w14:paraId="50D2BC2E" w14:textId="79B18362" w:rsidR="00920063" w:rsidRPr="00920063" w:rsidRDefault="00920063" w:rsidP="00920063">
      <w:pPr>
        <w:widowControl/>
        <w:jc w:val="left"/>
        <w:rPr>
          <w:rFonts w:ascii="Times New Roman" w:hAnsi="Times New Roman"/>
          <w:b/>
          <w:bCs/>
          <w:color w:val="000000" w:themeColor="text1"/>
          <w:sz w:val="22"/>
          <w:szCs w:val="22"/>
          <w:shd w:val="clear" w:color="auto" w:fill="FFFFFF"/>
          <w:lang w:val="de-DE"/>
        </w:rPr>
      </w:pPr>
      <w:r>
        <w:rPr>
          <w:rFonts w:ascii="Times New Roman" w:hAnsi="Times New Roman" w:hint="eastAsia"/>
          <w:b/>
          <w:bCs/>
          <w:color w:val="000000" w:themeColor="text1"/>
          <w:sz w:val="22"/>
          <w:szCs w:val="22"/>
          <w:shd w:val="clear" w:color="auto" w:fill="FFFFFF"/>
          <w:lang w:val="de-DE"/>
        </w:rPr>
        <w:lastRenderedPageBreak/>
        <w:t>2</w:t>
      </w:r>
      <w:r w:rsidRPr="00AF4B02">
        <w:rPr>
          <w:rFonts w:ascii="Times New Roman" w:hAnsi="Times New Roman"/>
          <w:b/>
          <w:bCs/>
          <w:color w:val="000000" w:themeColor="text1"/>
          <w:sz w:val="22"/>
          <w:szCs w:val="22"/>
          <w:shd w:val="clear" w:color="auto" w:fill="FFFFFF"/>
          <w:lang w:val="de-DE"/>
        </w:rPr>
        <w:t xml:space="preserve">. </w:t>
      </w:r>
      <w:r w:rsidRPr="00AF4B02">
        <w:rPr>
          <w:rFonts w:ascii="Times New Roman" w:hAnsi="Times New Roman" w:hint="eastAsia"/>
          <w:b/>
          <w:bCs/>
          <w:sz w:val="22"/>
          <w:szCs w:val="22"/>
          <w14:ligatures w14:val="none"/>
        </w:rPr>
        <w:t>Supplementary Figures</w:t>
      </w:r>
    </w:p>
    <w:p w14:paraId="5AAD3371" w14:textId="5B9DD3C9" w:rsidR="002D23FF" w:rsidRPr="002D23FF" w:rsidRDefault="002D23FF" w:rsidP="002D23FF">
      <w:pPr>
        <w:widowControl/>
        <w:spacing w:line="360" w:lineRule="auto"/>
        <w:jc w:val="center"/>
        <w:rPr>
          <w:rFonts w:ascii="Times New Roman" w:eastAsiaTheme="minorEastAsia" w:hAnsi="Times New Roman"/>
          <w:bCs/>
          <w:color w:val="000000" w:themeColor="text1"/>
          <w:sz w:val="24"/>
        </w:rPr>
      </w:pPr>
      <w:r w:rsidRPr="002D23FF">
        <w:rPr>
          <w:rFonts w:ascii="Times New Roman" w:eastAsiaTheme="minorEastAsia" w:hAnsi="Times New Roman"/>
          <w:bCs/>
          <w:noProof/>
          <w:color w:val="000000" w:themeColor="text1"/>
          <w:sz w:val="24"/>
        </w:rPr>
        <w:drawing>
          <wp:inline distT="0" distB="0" distL="0" distR="0" wp14:anchorId="7E8E2CE9" wp14:editId="2F5DE0B4">
            <wp:extent cx="5173634" cy="2733675"/>
            <wp:effectExtent l="0" t="0" r="0" b="0"/>
            <wp:docPr id="7330507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72" t="2679" b="1228"/>
                    <a:stretch/>
                  </pic:blipFill>
                  <pic:spPr bwMode="auto">
                    <a:xfrm>
                      <a:off x="0" y="0"/>
                      <a:ext cx="5200007" cy="2747610"/>
                    </a:xfrm>
                    <a:prstGeom prst="rect">
                      <a:avLst/>
                    </a:prstGeom>
                    <a:noFill/>
                    <a:ln>
                      <a:noFill/>
                    </a:ln>
                    <a:extLst>
                      <a:ext uri="{53640926-AAD7-44D8-BBD7-CCE9431645EC}">
                        <a14:shadowObscured xmlns:a14="http://schemas.microsoft.com/office/drawing/2010/main"/>
                      </a:ext>
                    </a:extLst>
                  </pic:spPr>
                </pic:pic>
              </a:graphicData>
            </a:graphic>
          </wp:inline>
        </w:drawing>
      </w:r>
    </w:p>
    <w:p w14:paraId="3FC38C4A" w14:textId="21F106C0" w:rsidR="003D7063" w:rsidRPr="00AF4B02" w:rsidRDefault="003D7063" w:rsidP="003D7063">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Fig</w:t>
      </w:r>
      <w:r w:rsidR="00436DCC" w:rsidRPr="00AF4B02">
        <w:rPr>
          <w:rFonts w:ascii="Times New Roman" w:hAnsi="Times New Roman" w:hint="eastAsia"/>
          <w:b/>
          <w:bCs/>
          <w:color w:val="000000" w:themeColor="text1"/>
          <w:sz w:val="22"/>
          <w:szCs w:val="22"/>
        </w:rPr>
        <w:t>.</w:t>
      </w:r>
      <w:r w:rsidRPr="00AF4B02">
        <w:rPr>
          <w:rFonts w:ascii="Times New Roman" w:hAnsi="Times New Roman" w:hint="eastAsia"/>
          <w:b/>
          <w:bCs/>
          <w:color w:val="000000" w:themeColor="text1"/>
          <w:sz w:val="22"/>
          <w:szCs w:val="22"/>
        </w:rPr>
        <w:t xml:space="preserve"> 1. a</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TEM and </w:t>
      </w:r>
      <w:r w:rsidRPr="00AF4B02">
        <w:rPr>
          <w:rFonts w:ascii="Times New Roman" w:hAnsi="Times New Roman" w:hint="eastAsia"/>
          <w:b/>
          <w:bCs/>
          <w:color w:val="000000" w:themeColor="text1"/>
          <w:kern w:val="44"/>
          <w:sz w:val="22"/>
          <w:szCs w:val="22"/>
          <w:lang w:bidi="ar"/>
        </w:rPr>
        <w:t>b</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kern w:val="44"/>
          <w:sz w:val="22"/>
          <w:szCs w:val="22"/>
          <w:lang w:bidi="ar"/>
        </w:rPr>
        <w:t>STEM</w:t>
      </w:r>
      <w:r w:rsidR="00917F74" w:rsidRPr="00AF4B02">
        <w:rPr>
          <w:rFonts w:ascii="Times New Roman" w:hAnsi="Times New Roman" w:hint="eastAsia"/>
          <w:color w:val="000000" w:themeColor="text1"/>
          <w:kern w:val="44"/>
          <w:sz w:val="22"/>
          <w:szCs w:val="22"/>
          <w:lang w:bidi="ar"/>
        </w:rPr>
        <w:t xml:space="preserve"> </w:t>
      </w:r>
      <w:r w:rsidR="00917F74" w:rsidRPr="00AF4B02">
        <w:rPr>
          <w:rFonts w:ascii="Times New Roman" w:hAnsi="Times New Roman" w:hint="eastAsia"/>
          <w:color w:val="000000" w:themeColor="text1"/>
          <w:sz w:val="22"/>
          <w:szCs w:val="22"/>
        </w:rPr>
        <w:t xml:space="preserve">with </w:t>
      </w:r>
      <w:r w:rsidRPr="00AF4B02">
        <w:rPr>
          <w:rFonts w:ascii="Times New Roman" w:hAnsi="Times New Roman"/>
          <w:color w:val="000000" w:themeColor="text1"/>
          <w:kern w:val="44"/>
          <w:sz w:val="22"/>
          <w:szCs w:val="22"/>
          <w:lang w:bidi="ar"/>
        </w:rPr>
        <w:t xml:space="preserve">corresponding EDS elemental mapping images of </w:t>
      </w:r>
      <w:r w:rsidRPr="00AF4B02">
        <w:rPr>
          <w:rFonts w:ascii="Times New Roman" w:hAnsi="Times New Roman"/>
          <w:bCs/>
          <w:color w:val="000000" w:themeColor="text1"/>
          <w:kern w:val="44"/>
          <w:sz w:val="22"/>
          <w:szCs w:val="22"/>
          <w:lang w:bidi="ar"/>
        </w:rPr>
        <w:t>N</w:t>
      </w:r>
      <w:r w:rsidRPr="00AF4B02">
        <w:rPr>
          <w:rFonts w:ascii="Times New Roman" w:hAnsi="Times New Roman" w:hint="eastAsia"/>
          <w:bCs/>
          <w:color w:val="000000" w:themeColor="text1"/>
          <w:kern w:val="44"/>
          <w:sz w:val="22"/>
          <w:szCs w:val="22"/>
          <w:lang w:bidi="ar"/>
        </w:rPr>
        <w:t>P</w:t>
      </w:r>
      <w:r w:rsidRPr="00AF4B02">
        <w:rPr>
          <w:rFonts w:ascii="Times New Roman" w:hAnsi="Times New Roman"/>
          <w:bCs/>
          <w:color w:val="000000" w:themeColor="text1"/>
          <w:kern w:val="44"/>
          <w:sz w:val="22"/>
          <w:szCs w:val="22"/>
          <w:lang w:bidi="ar"/>
        </w:rPr>
        <w:t>-C</w:t>
      </w:r>
      <w:r w:rsidRPr="00AF4B02">
        <w:rPr>
          <w:rFonts w:ascii="Times New Roman" w:hAnsi="Times New Roman"/>
          <w:color w:val="000000" w:themeColor="text1"/>
          <w:sz w:val="22"/>
          <w:szCs w:val="22"/>
        </w:rPr>
        <w:t>.</w:t>
      </w:r>
    </w:p>
    <w:p w14:paraId="379827E6" w14:textId="75B08E7F" w:rsidR="002D23FF" w:rsidRPr="00AF4B02" w:rsidRDefault="00C37795" w:rsidP="00C37795">
      <w:pPr>
        <w:widowControl/>
        <w:jc w:val="left"/>
        <w:rPr>
          <w:rFonts w:ascii="Times New Roman" w:eastAsiaTheme="minorEastAsia" w:hAnsi="Times New Roman"/>
          <w:bCs/>
          <w:color w:val="000000" w:themeColor="text1"/>
          <w:sz w:val="22"/>
          <w:szCs w:val="22"/>
        </w:rPr>
      </w:pPr>
      <w:r w:rsidRPr="00AF4B02">
        <w:rPr>
          <w:rFonts w:ascii="Times New Roman" w:eastAsiaTheme="minorEastAsia" w:hAnsi="Times New Roman"/>
          <w:bCs/>
          <w:color w:val="000000" w:themeColor="text1"/>
          <w:sz w:val="22"/>
          <w:szCs w:val="22"/>
        </w:rPr>
        <w:br w:type="page"/>
      </w:r>
    </w:p>
    <w:p w14:paraId="76E51EE8" w14:textId="14615F21" w:rsidR="001F0E79" w:rsidRPr="00AF4B02" w:rsidRDefault="001F0E79" w:rsidP="001F0E79">
      <w:pPr>
        <w:widowControl/>
        <w:spacing w:line="360" w:lineRule="auto"/>
        <w:jc w:val="center"/>
        <w:rPr>
          <w:rFonts w:ascii="Times New Roman" w:eastAsia="Arial Unicode MS" w:hAnsi="Times New Roman"/>
          <w:bCs/>
          <w:color w:val="000000" w:themeColor="text1"/>
          <w:sz w:val="22"/>
          <w:szCs w:val="22"/>
        </w:rPr>
      </w:pPr>
      <w:r w:rsidRPr="00AF4B02">
        <w:rPr>
          <w:rFonts w:ascii="Times New Roman" w:eastAsia="Arial Unicode MS" w:hAnsi="Times New Roman"/>
          <w:bCs/>
          <w:noProof/>
          <w:color w:val="000000" w:themeColor="text1"/>
          <w:sz w:val="22"/>
          <w:szCs w:val="22"/>
        </w:rPr>
        <w:lastRenderedPageBreak/>
        <w:drawing>
          <wp:inline distT="0" distB="0" distL="0" distR="0" wp14:anchorId="74BBF2E1" wp14:editId="696190A1">
            <wp:extent cx="3284738" cy="2946615"/>
            <wp:effectExtent l="0" t="0" r="0" b="0"/>
            <wp:docPr id="4305060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6318" cy="2957003"/>
                    </a:xfrm>
                    <a:prstGeom prst="rect">
                      <a:avLst/>
                    </a:prstGeom>
                    <a:noFill/>
                    <a:ln>
                      <a:noFill/>
                    </a:ln>
                  </pic:spPr>
                </pic:pic>
              </a:graphicData>
            </a:graphic>
          </wp:inline>
        </w:drawing>
      </w:r>
    </w:p>
    <w:p w14:paraId="4EDA2F2F" w14:textId="16B68071" w:rsidR="003D3434" w:rsidRPr="00AF4B02" w:rsidRDefault="000E4171" w:rsidP="003D3434">
      <w:pPr>
        <w:widowControl/>
        <w:spacing w:line="360" w:lineRule="auto"/>
        <w:jc w:val="left"/>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w:t>
      </w:r>
      <w:r w:rsidR="001F0E79" w:rsidRPr="00AF4B02">
        <w:rPr>
          <w:rFonts w:ascii="Times New Roman" w:hAnsi="Times New Roman"/>
          <w:b/>
          <w:bCs/>
          <w:color w:val="000000" w:themeColor="text1"/>
          <w:sz w:val="22"/>
          <w:szCs w:val="22"/>
        </w:rPr>
        <w:t>Fig</w:t>
      </w:r>
      <w:r w:rsidR="00436DCC" w:rsidRPr="00AF4B02">
        <w:rPr>
          <w:rFonts w:ascii="Times New Roman" w:hAnsi="Times New Roman" w:hint="eastAsia"/>
          <w:b/>
          <w:bCs/>
          <w:color w:val="000000" w:themeColor="text1"/>
          <w:sz w:val="22"/>
          <w:szCs w:val="22"/>
        </w:rPr>
        <w:t>.</w:t>
      </w:r>
      <w:r w:rsidR="001F0E79" w:rsidRPr="00AF4B02">
        <w:rPr>
          <w:rFonts w:ascii="Times New Roman" w:hAnsi="Times New Roman"/>
          <w:b/>
          <w:bCs/>
          <w:color w:val="000000" w:themeColor="text1"/>
          <w:sz w:val="22"/>
          <w:szCs w:val="22"/>
        </w:rPr>
        <w:t xml:space="preserve"> </w:t>
      </w:r>
      <w:r w:rsidR="00C37795" w:rsidRPr="00AF4B02">
        <w:rPr>
          <w:rFonts w:ascii="Times New Roman" w:hAnsi="Times New Roman" w:hint="eastAsia"/>
          <w:b/>
          <w:bCs/>
          <w:color w:val="000000" w:themeColor="text1"/>
          <w:sz w:val="22"/>
          <w:szCs w:val="22"/>
        </w:rPr>
        <w:t>2</w:t>
      </w:r>
      <w:r w:rsidR="001F0E79" w:rsidRPr="00AF4B02">
        <w:rPr>
          <w:rFonts w:ascii="Times New Roman" w:hAnsi="Times New Roman"/>
          <w:b/>
          <w:bCs/>
          <w:color w:val="000000" w:themeColor="text1"/>
          <w:sz w:val="22"/>
          <w:szCs w:val="22"/>
        </w:rPr>
        <w:t xml:space="preserve">. </w:t>
      </w:r>
      <w:r w:rsidR="001F0E79" w:rsidRPr="00AF4B02">
        <w:rPr>
          <w:rFonts w:ascii="Times New Roman" w:hAnsi="Times New Roman"/>
          <w:bCs/>
          <w:color w:val="000000" w:themeColor="text1"/>
          <w:kern w:val="44"/>
          <w:sz w:val="22"/>
          <w:szCs w:val="22"/>
          <w:lang w:bidi="ar"/>
        </w:rPr>
        <w:t>FT-IR spectra o</w:t>
      </w:r>
      <w:r w:rsidR="001F0E79" w:rsidRPr="00AF4B02">
        <w:rPr>
          <w:rFonts w:ascii="Times New Roman" w:hAnsi="Times New Roman" w:hint="eastAsia"/>
          <w:bCs/>
          <w:color w:val="000000" w:themeColor="text1"/>
          <w:kern w:val="44"/>
          <w:sz w:val="22"/>
          <w:szCs w:val="22"/>
          <w:lang w:bidi="ar"/>
        </w:rPr>
        <w:t xml:space="preserve">f </w:t>
      </w:r>
      <w:r w:rsidR="003D3434" w:rsidRPr="00AF4B02">
        <w:rPr>
          <w:rFonts w:ascii="Times New Roman" w:hAnsi="Times New Roman"/>
          <w:bCs/>
          <w:color w:val="000000" w:themeColor="text1"/>
          <w:kern w:val="44"/>
          <w:sz w:val="22"/>
          <w:szCs w:val="22"/>
          <w:lang w:bidi="ar"/>
        </w:rPr>
        <w:t>the as-prepared samples</w:t>
      </w:r>
      <w:r w:rsidR="003D3434" w:rsidRPr="00AF4B02">
        <w:rPr>
          <w:rFonts w:ascii="Times New Roman" w:hAnsi="Times New Roman" w:hint="eastAsia"/>
          <w:bCs/>
          <w:color w:val="000000" w:themeColor="text1"/>
          <w:kern w:val="44"/>
          <w:sz w:val="22"/>
          <w:szCs w:val="22"/>
          <w:lang w:bidi="ar"/>
        </w:rPr>
        <w:t>.</w:t>
      </w:r>
    </w:p>
    <w:p w14:paraId="143C29E9" w14:textId="3ED00EF2" w:rsidR="000B7A4D" w:rsidRPr="00AF4B02" w:rsidRDefault="000B7A4D" w:rsidP="003D3434">
      <w:pPr>
        <w:widowControl/>
        <w:spacing w:line="360" w:lineRule="auto"/>
        <w:jc w:val="left"/>
        <w:rPr>
          <w:noProof/>
          <w:color w:val="000000" w:themeColor="text1"/>
          <w:sz w:val="22"/>
          <w:szCs w:val="22"/>
        </w:rPr>
      </w:pPr>
      <w:r w:rsidRPr="00AF4B02">
        <w:rPr>
          <w:noProof/>
          <w:color w:val="000000" w:themeColor="text1"/>
          <w:sz w:val="22"/>
          <w:szCs w:val="22"/>
        </w:rPr>
        <w:br w:type="page"/>
      </w:r>
    </w:p>
    <w:p w14:paraId="68AD3E2B" w14:textId="77777777" w:rsidR="00E87620" w:rsidRPr="00AF4B02" w:rsidRDefault="00E87620" w:rsidP="00E87620">
      <w:pPr>
        <w:widowControl/>
        <w:spacing w:line="360" w:lineRule="auto"/>
        <w:jc w:val="center"/>
        <w:rPr>
          <w:rFonts w:ascii="Times New Roman" w:hAnsi="Times New Roman"/>
          <w:bCs/>
          <w:color w:val="000000" w:themeColor="text1"/>
          <w:kern w:val="44"/>
          <w:sz w:val="22"/>
          <w:szCs w:val="22"/>
          <w:lang w:bidi="ar"/>
        </w:rPr>
      </w:pPr>
      <w:bookmarkStart w:id="39" w:name="OLE_LINK15"/>
      <w:r w:rsidRPr="00AF4B02">
        <w:rPr>
          <w:rFonts w:ascii="Times New Roman" w:hAnsi="Times New Roman"/>
          <w:bCs/>
          <w:noProof/>
          <w:color w:val="000000" w:themeColor="text1"/>
          <w:kern w:val="44"/>
          <w:sz w:val="22"/>
          <w:szCs w:val="22"/>
          <w:lang w:bidi="ar"/>
        </w:rPr>
        <w:lastRenderedPageBreak/>
        <w:drawing>
          <wp:inline distT="0" distB="0" distL="0" distR="0" wp14:anchorId="2C6C6FB9" wp14:editId="15CC6B95">
            <wp:extent cx="3180947" cy="3288945"/>
            <wp:effectExtent l="0" t="0" r="0" b="0"/>
            <wp:docPr id="10826066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4807" cy="3292936"/>
                    </a:xfrm>
                    <a:prstGeom prst="rect">
                      <a:avLst/>
                    </a:prstGeom>
                    <a:noFill/>
                    <a:ln>
                      <a:noFill/>
                    </a:ln>
                  </pic:spPr>
                </pic:pic>
              </a:graphicData>
            </a:graphic>
          </wp:inline>
        </w:drawing>
      </w:r>
    </w:p>
    <w:bookmarkEnd w:id="39"/>
    <w:p w14:paraId="5936F546" w14:textId="6E6A9350" w:rsidR="00E87620" w:rsidRPr="00AF4B02" w:rsidRDefault="000E4171" w:rsidP="00E8762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w:t>
      </w:r>
      <w:r w:rsidR="00E87620" w:rsidRPr="00AF4B02">
        <w:rPr>
          <w:rFonts w:ascii="Times New Roman" w:hAnsi="Times New Roman"/>
          <w:b/>
          <w:bCs/>
          <w:color w:val="000000" w:themeColor="text1"/>
          <w:sz w:val="22"/>
          <w:szCs w:val="22"/>
        </w:rPr>
        <w:t>Fig</w:t>
      </w:r>
      <w:r w:rsidR="00436DCC" w:rsidRPr="00AF4B02">
        <w:rPr>
          <w:rFonts w:ascii="Times New Roman" w:hAnsi="Times New Roman" w:hint="eastAsia"/>
          <w:b/>
          <w:bCs/>
          <w:color w:val="000000" w:themeColor="text1"/>
          <w:sz w:val="22"/>
          <w:szCs w:val="22"/>
        </w:rPr>
        <w:t>.</w:t>
      </w:r>
      <w:r w:rsidR="00E87620" w:rsidRPr="00AF4B02">
        <w:rPr>
          <w:rFonts w:ascii="Times New Roman" w:hAnsi="Times New Roman"/>
          <w:b/>
          <w:bCs/>
          <w:color w:val="000000" w:themeColor="text1"/>
          <w:sz w:val="22"/>
          <w:szCs w:val="22"/>
        </w:rPr>
        <w:t xml:space="preserve"> </w:t>
      </w:r>
      <w:r w:rsidR="00C37795" w:rsidRPr="00AF4B02">
        <w:rPr>
          <w:rFonts w:ascii="Times New Roman" w:hAnsi="Times New Roman" w:hint="eastAsia"/>
          <w:b/>
          <w:bCs/>
          <w:color w:val="000000" w:themeColor="text1"/>
          <w:sz w:val="22"/>
          <w:szCs w:val="22"/>
        </w:rPr>
        <w:t>3</w:t>
      </w:r>
      <w:r w:rsidR="00E87620" w:rsidRPr="00AF4B02">
        <w:rPr>
          <w:rFonts w:ascii="Times New Roman" w:hAnsi="Times New Roman"/>
          <w:b/>
          <w:bCs/>
          <w:color w:val="000000" w:themeColor="text1"/>
          <w:sz w:val="22"/>
          <w:szCs w:val="22"/>
        </w:rPr>
        <w:t xml:space="preserve">. </w:t>
      </w:r>
      <w:r w:rsidR="00E87620" w:rsidRPr="00AF4B02">
        <w:rPr>
          <w:rFonts w:ascii="Times New Roman" w:hAnsi="Times New Roman"/>
          <w:bCs/>
          <w:color w:val="000000" w:themeColor="text1"/>
          <w:kern w:val="44"/>
          <w:sz w:val="22"/>
          <w:szCs w:val="22"/>
          <w:lang w:bidi="ar"/>
        </w:rPr>
        <w:t>Raman spectra of the as-prepared samples</w:t>
      </w:r>
      <w:r w:rsidR="00E87620" w:rsidRPr="00AF4B02">
        <w:rPr>
          <w:rFonts w:ascii="Times New Roman" w:hAnsi="Times New Roman" w:hint="eastAsia"/>
          <w:bCs/>
          <w:color w:val="000000" w:themeColor="text1"/>
          <w:kern w:val="44"/>
          <w:sz w:val="22"/>
          <w:szCs w:val="22"/>
          <w:lang w:bidi="ar"/>
        </w:rPr>
        <w:t>.</w:t>
      </w:r>
    </w:p>
    <w:p w14:paraId="721220D3" w14:textId="79D81D7C" w:rsidR="00E07876" w:rsidRPr="00AF4B02" w:rsidRDefault="00E07876">
      <w:pPr>
        <w:widowControl/>
        <w:jc w:val="left"/>
        <w:rPr>
          <w:noProof/>
          <w:color w:val="000000" w:themeColor="text1"/>
          <w:sz w:val="22"/>
          <w:szCs w:val="22"/>
        </w:rPr>
      </w:pPr>
      <w:r w:rsidRPr="00AF4B02">
        <w:rPr>
          <w:noProof/>
          <w:color w:val="000000" w:themeColor="text1"/>
          <w:sz w:val="22"/>
          <w:szCs w:val="22"/>
        </w:rPr>
        <w:br w:type="page"/>
      </w:r>
    </w:p>
    <w:p w14:paraId="2DD4C24A" w14:textId="3F27EDBC" w:rsidR="00E07876" w:rsidRPr="00AF4B02" w:rsidRDefault="00E07876" w:rsidP="00E07876">
      <w:pPr>
        <w:widowControl/>
        <w:spacing w:line="360" w:lineRule="auto"/>
        <w:jc w:val="center"/>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2645C7FD" wp14:editId="5E1609BA">
            <wp:extent cx="5274310" cy="3855085"/>
            <wp:effectExtent l="0" t="0" r="0" b="0"/>
            <wp:docPr id="7560362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855085"/>
                    </a:xfrm>
                    <a:prstGeom prst="rect">
                      <a:avLst/>
                    </a:prstGeom>
                    <a:noFill/>
                    <a:ln>
                      <a:noFill/>
                    </a:ln>
                  </pic:spPr>
                </pic:pic>
              </a:graphicData>
            </a:graphic>
          </wp:inline>
        </w:drawing>
      </w:r>
    </w:p>
    <w:p w14:paraId="495A3F93" w14:textId="55F38BFC" w:rsidR="00E07876" w:rsidRPr="00AF4B02" w:rsidRDefault="00E07876" w:rsidP="00E07876">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kern w:val="44"/>
          <w:sz w:val="22"/>
          <w:szCs w:val="22"/>
          <w:lang w:bidi="ar"/>
        </w:rPr>
        <w:t xml:space="preserve"> </w:t>
      </w:r>
      <w:r w:rsidR="00C37795" w:rsidRPr="00AF4B02">
        <w:rPr>
          <w:rFonts w:ascii="Times New Roman" w:hAnsi="Times New Roman" w:hint="eastAsia"/>
          <w:b/>
          <w:color w:val="000000" w:themeColor="text1"/>
          <w:kern w:val="44"/>
          <w:sz w:val="22"/>
          <w:szCs w:val="22"/>
          <w:lang w:bidi="ar"/>
        </w:rPr>
        <w:t>4</w:t>
      </w:r>
      <w:r w:rsidRPr="00AF4B02">
        <w:rPr>
          <w:rFonts w:ascii="Times New Roman" w:hAnsi="Times New Roman"/>
          <w:b/>
          <w:color w:val="000000" w:themeColor="text1"/>
          <w:kern w:val="44"/>
          <w:sz w:val="22"/>
          <w:szCs w:val="22"/>
          <w:lang w:bidi="ar"/>
        </w:rPr>
        <w:t xml:space="preserve">. </w:t>
      </w:r>
      <w:r w:rsidR="005C2171" w:rsidRPr="00AF4B02">
        <w:rPr>
          <w:rFonts w:ascii="Times New Roman" w:hAnsi="Times New Roman"/>
          <w:b/>
          <w:color w:val="000000" w:themeColor="text1"/>
          <w:kern w:val="44"/>
          <w:sz w:val="22"/>
          <w:szCs w:val="22"/>
          <w:lang w:bidi="ar"/>
        </w:rPr>
        <w:t>a</w:t>
      </w:r>
      <w:r w:rsidR="005C2171" w:rsidRPr="00AF4B02">
        <w:rPr>
          <w:rFonts w:ascii="Times New Roman" w:hAnsi="Times New Roman"/>
          <w:bCs/>
          <w:color w:val="000000" w:themeColor="text1"/>
          <w:kern w:val="44"/>
          <w:sz w:val="22"/>
          <w:szCs w:val="22"/>
          <w:lang w:bidi="ar"/>
        </w:rPr>
        <w:t xml:space="preserve"> </w:t>
      </w:r>
      <w:r w:rsidRPr="00AF4B02">
        <w:rPr>
          <w:rFonts w:ascii="Times New Roman" w:hAnsi="Times New Roman"/>
          <w:bCs/>
          <w:color w:val="000000" w:themeColor="text1"/>
          <w:kern w:val="44"/>
          <w:sz w:val="22"/>
          <w:szCs w:val="22"/>
          <w:lang w:bidi="ar"/>
        </w:rPr>
        <w:t>N</w:t>
      </w:r>
      <w:r w:rsidRPr="00AF4B02">
        <w:rPr>
          <w:rFonts w:ascii="Times New Roman" w:hAnsi="Times New Roman"/>
          <w:bCs/>
          <w:color w:val="000000" w:themeColor="text1"/>
          <w:kern w:val="44"/>
          <w:sz w:val="22"/>
          <w:szCs w:val="22"/>
          <w:vertAlign w:val="subscript"/>
          <w:lang w:bidi="ar"/>
        </w:rPr>
        <w:t>2</w:t>
      </w:r>
      <w:r w:rsidRPr="00AF4B02">
        <w:rPr>
          <w:rFonts w:ascii="Times New Roman" w:hAnsi="Times New Roman"/>
          <w:bCs/>
          <w:color w:val="000000" w:themeColor="text1"/>
          <w:kern w:val="44"/>
          <w:sz w:val="22"/>
          <w:szCs w:val="22"/>
          <w:lang w:bidi="ar"/>
        </w:rPr>
        <w:t xml:space="preserve"> adsorption/desorption isotherms </w:t>
      </w:r>
      <w:r w:rsidRPr="00AF4B02">
        <w:rPr>
          <w:rFonts w:ascii="Times New Roman" w:hAnsi="Times New Roman" w:hint="eastAsia"/>
          <w:bCs/>
          <w:color w:val="000000" w:themeColor="text1"/>
          <w:kern w:val="44"/>
          <w:sz w:val="22"/>
          <w:szCs w:val="22"/>
          <w:lang w:bidi="ar"/>
        </w:rPr>
        <w:t>and</w:t>
      </w:r>
      <w:r w:rsidR="005C2171" w:rsidRPr="00AF4B02">
        <w:rPr>
          <w:rFonts w:ascii="Times New Roman" w:hAnsi="Times New Roman"/>
          <w:bCs/>
          <w:color w:val="000000" w:themeColor="text1"/>
          <w:kern w:val="44"/>
          <w:sz w:val="22"/>
          <w:szCs w:val="22"/>
          <w:lang w:bidi="ar"/>
        </w:rPr>
        <w:t xml:space="preserve"> </w:t>
      </w:r>
      <w:r w:rsidR="005C2171" w:rsidRPr="00AF4B02">
        <w:rPr>
          <w:rFonts w:ascii="Times New Roman" w:hAnsi="Times New Roman"/>
          <w:b/>
          <w:color w:val="000000" w:themeColor="text1"/>
          <w:kern w:val="44"/>
          <w:sz w:val="22"/>
          <w:szCs w:val="22"/>
          <w:lang w:bidi="ar"/>
        </w:rPr>
        <w:t>b</w:t>
      </w:r>
      <w:r w:rsidRPr="00AF4B02">
        <w:rPr>
          <w:rFonts w:ascii="Times New Roman" w:hAnsi="Times New Roman"/>
          <w:bCs/>
          <w:color w:val="000000" w:themeColor="text1"/>
          <w:kern w:val="44"/>
          <w:sz w:val="22"/>
          <w:szCs w:val="22"/>
          <w:lang w:bidi="ar"/>
        </w:rPr>
        <w:t xml:space="preserve"> pore size distributions of </w:t>
      </w:r>
      <w:r w:rsidRPr="00AF4B02">
        <w:rPr>
          <w:rFonts w:ascii="Times New Roman" w:hAnsi="Times New Roman" w:hint="eastAsia"/>
          <w:bCs/>
          <w:color w:val="000000" w:themeColor="text1"/>
          <w:kern w:val="44"/>
          <w:sz w:val="22"/>
          <w:szCs w:val="22"/>
          <w:lang w:bidi="ar"/>
        </w:rPr>
        <w:t xml:space="preserve">P-CN, NP-C and </w:t>
      </w:r>
      <w:r w:rsidRPr="00AF4B02">
        <w:rPr>
          <w:rFonts w:ascii="Times New Roman" w:hAnsi="Times New Roman"/>
          <w:bCs/>
          <w:color w:val="000000" w:themeColor="text1"/>
          <w:kern w:val="44"/>
          <w:sz w:val="22"/>
          <w:szCs w:val="22"/>
          <w:lang w:bidi="ar"/>
        </w:rPr>
        <w:t>Fe</w:t>
      </w:r>
      <w:r w:rsidRPr="00AF4B02">
        <w:rPr>
          <w:rFonts w:ascii="Times New Roman" w:hAnsi="Times New Roman" w:hint="eastAsia"/>
          <w:bCs/>
          <w:color w:val="000000" w:themeColor="text1"/>
          <w:kern w:val="44"/>
          <w:sz w:val="22"/>
          <w:szCs w:val="22"/>
          <w:lang w:bidi="ar"/>
        </w:rPr>
        <w:t>Cu</w:t>
      </w:r>
      <w:r w:rsidRPr="00AF4B02">
        <w:rPr>
          <w:rFonts w:ascii="Times New Roman" w:hAnsi="Times New Roman"/>
          <w:bCs/>
          <w:color w:val="000000" w:themeColor="text1"/>
          <w:kern w:val="44"/>
          <w:sz w:val="22"/>
          <w:szCs w:val="22"/>
          <w:lang w:bidi="ar"/>
        </w:rPr>
        <w:t>-N</w:t>
      </w:r>
      <w:r w:rsidRPr="00AF4B02">
        <w:rPr>
          <w:rFonts w:ascii="Times New Roman" w:hAnsi="Times New Roman" w:hint="eastAsia"/>
          <w:bCs/>
          <w:color w:val="000000" w:themeColor="text1"/>
          <w:kern w:val="44"/>
          <w:sz w:val="22"/>
          <w:szCs w:val="22"/>
          <w:lang w:bidi="ar"/>
        </w:rPr>
        <w:t>P-</w:t>
      </w:r>
      <w:r w:rsidRPr="00AF4B02">
        <w:rPr>
          <w:rFonts w:ascii="Times New Roman" w:hAnsi="Times New Roman"/>
          <w:bCs/>
          <w:color w:val="000000" w:themeColor="text1"/>
          <w:kern w:val="44"/>
          <w:sz w:val="22"/>
          <w:szCs w:val="22"/>
          <w:lang w:bidi="ar"/>
        </w:rPr>
        <w:t>C.</w:t>
      </w:r>
    </w:p>
    <w:p w14:paraId="060BF17A" w14:textId="7F91BCC2" w:rsidR="00E07876" w:rsidRPr="00AF4B02" w:rsidRDefault="00E07876">
      <w:pPr>
        <w:widowControl/>
        <w:jc w:val="left"/>
        <w:rPr>
          <w:noProof/>
          <w:color w:val="000000" w:themeColor="text1"/>
          <w:sz w:val="22"/>
          <w:szCs w:val="22"/>
        </w:rPr>
      </w:pPr>
      <w:r w:rsidRPr="00AF4B02">
        <w:rPr>
          <w:noProof/>
          <w:color w:val="000000" w:themeColor="text1"/>
          <w:sz w:val="22"/>
          <w:szCs w:val="22"/>
        </w:rPr>
        <w:br w:type="page"/>
      </w:r>
    </w:p>
    <w:p w14:paraId="5190A500" w14:textId="09AABC25" w:rsidR="009F0177" w:rsidRPr="00AF4B02" w:rsidRDefault="00F62427" w:rsidP="0087731C">
      <w:pPr>
        <w:widowControl/>
        <w:spacing w:line="360" w:lineRule="auto"/>
        <w:jc w:val="left"/>
        <w:rPr>
          <w:noProof/>
          <w:color w:val="000000" w:themeColor="text1"/>
          <w:sz w:val="22"/>
          <w:szCs w:val="22"/>
        </w:rPr>
      </w:pPr>
      <w:r w:rsidRPr="00AF4B02">
        <w:rPr>
          <w:noProof/>
          <w:color w:val="000000" w:themeColor="text1"/>
          <w:sz w:val="22"/>
          <w:szCs w:val="22"/>
        </w:rPr>
        <w:lastRenderedPageBreak/>
        <w:drawing>
          <wp:inline distT="0" distB="0" distL="0" distR="0" wp14:anchorId="3AC73FE1" wp14:editId="7AE471E7">
            <wp:extent cx="5272391" cy="3552751"/>
            <wp:effectExtent l="0" t="0" r="0" b="0"/>
            <wp:docPr id="1464140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93" t="2174"/>
                    <a:stretch/>
                  </pic:blipFill>
                  <pic:spPr bwMode="auto">
                    <a:xfrm>
                      <a:off x="0" y="0"/>
                      <a:ext cx="5293837" cy="3567202"/>
                    </a:xfrm>
                    <a:prstGeom prst="rect">
                      <a:avLst/>
                    </a:prstGeom>
                    <a:noFill/>
                    <a:ln>
                      <a:noFill/>
                    </a:ln>
                    <a:extLst>
                      <a:ext uri="{53640926-AAD7-44D8-BBD7-CCE9431645EC}">
                        <a14:shadowObscured xmlns:a14="http://schemas.microsoft.com/office/drawing/2010/main"/>
                      </a:ext>
                    </a:extLst>
                  </pic:spPr>
                </pic:pic>
              </a:graphicData>
            </a:graphic>
          </wp:inline>
        </w:drawing>
      </w:r>
    </w:p>
    <w:p w14:paraId="5050F9C6" w14:textId="52CEE610" w:rsidR="0087731C" w:rsidRPr="00AF4B02" w:rsidRDefault="00315B45" w:rsidP="0087731C">
      <w:pPr>
        <w:widowControl/>
        <w:spacing w:line="360" w:lineRule="auto"/>
        <w:jc w:val="left"/>
        <w:rPr>
          <w:rFonts w:ascii="Times New Roman" w:hAnsi="Times New Roman"/>
          <w:b/>
          <w:bCs/>
          <w:i/>
          <w:iCs/>
          <w:color w:val="000000" w:themeColor="text1"/>
          <w:sz w:val="22"/>
          <w:szCs w:val="22"/>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w:t>
      </w:r>
      <w:r w:rsidR="0087731C" w:rsidRPr="00AF4B02">
        <w:rPr>
          <w:rFonts w:ascii="Times New Roman" w:hAnsi="Times New Roman" w:hint="eastAsia"/>
          <w:b/>
          <w:bCs/>
          <w:color w:val="000000" w:themeColor="text1"/>
          <w:sz w:val="22"/>
          <w:szCs w:val="22"/>
        </w:rPr>
        <w:t>Fig</w:t>
      </w:r>
      <w:r w:rsidR="00436DCC" w:rsidRPr="00AF4B02">
        <w:rPr>
          <w:rFonts w:ascii="Times New Roman" w:hAnsi="Times New Roman" w:hint="eastAsia"/>
          <w:b/>
          <w:bCs/>
          <w:color w:val="000000" w:themeColor="text1"/>
          <w:sz w:val="22"/>
          <w:szCs w:val="22"/>
        </w:rPr>
        <w:t>.</w:t>
      </w:r>
      <w:r w:rsidR="0087731C" w:rsidRPr="00AF4B02">
        <w:rPr>
          <w:rFonts w:ascii="Times New Roman" w:hAnsi="Times New Roman" w:hint="eastAsia"/>
          <w:b/>
          <w:bCs/>
          <w:color w:val="000000" w:themeColor="text1"/>
          <w:sz w:val="22"/>
          <w:szCs w:val="22"/>
        </w:rPr>
        <w:t xml:space="preserve"> </w:t>
      </w:r>
      <w:r w:rsidR="00C37795" w:rsidRPr="00AF4B02">
        <w:rPr>
          <w:rFonts w:ascii="Times New Roman" w:hAnsi="Times New Roman" w:hint="eastAsia"/>
          <w:b/>
          <w:bCs/>
          <w:color w:val="000000" w:themeColor="text1"/>
          <w:sz w:val="22"/>
          <w:szCs w:val="22"/>
        </w:rPr>
        <w:t>5</w:t>
      </w:r>
      <w:r w:rsidR="0087731C" w:rsidRPr="00AF4B02">
        <w:rPr>
          <w:rFonts w:ascii="Times New Roman" w:hAnsi="Times New Roman" w:hint="eastAsia"/>
          <w:b/>
          <w:bCs/>
          <w:color w:val="000000" w:themeColor="text1"/>
          <w:sz w:val="22"/>
          <w:szCs w:val="22"/>
        </w:rPr>
        <w:t xml:space="preserve">. </w:t>
      </w:r>
      <w:r w:rsidR="0087731C" w:rsidRPr="00AF4B02">
        <w:rPr>
          <w:rFonts w:ascii="Times New Roman" w:hAnsi="Times New Roman"/>
          <w:color w:val="000000" w:themeColor="text1"/>
          <w:sz w:val="22"/>
          <w:szCs w:val="22"/>
        </w:rPr>
        <w:t>SEM images</w:t>
      </w:r>
      <w:bookmarkStart w:id="40" w:name="OLE_LINK2"/>
      <w:r w:rsidR="00ED6519" w:rsidRPr="00AF4B02">
        <w:rPr>
          <w:rFonts w:ascii="Times New Roman" w:hAnsi="Times New Roman" w:hint="eastAsia"/>
          <w:color w:val="000000" w:themeColor="text1"/>
          <w:sz w:val="22"/>
          <w:szCs w:val="22"/>
        </w:rPr>
        <w:t xml:space="preserve">. </w:t>
      </w:r>
      <w:r w:rsidR="00746B1C" w:rsidRPr="00AF4B02">
        <w:rPr>
          <w:rFonts w:ascii="Times New Roman" w:hAnsi="Times New Roman" w:hint="eastAsia"/>
          <w:b/>
          <w:bCs/>
          <w:color w:val="000000" w:themeColor="text1"/>
          <w:sz w:val="22"/>
          <w:szCs w:val="22"/>
        </w:rPr>
        <w:t>a</w:t>
      </w:r>
      <w:r w:rsidR="00746B1C" w:rsidRPr="00AF4B02">
        <w:rPr>
          <w:rFonts w:ascii="Times New Roman" w:hAnsi="Times New Roman" w:hint="eastAsia"/>
          <w:color w:val="000000" w:themeColor="text1"/>
          <w:sz w:val="22"/>
          <w:szCs w:val="22"/>
        </w:rPr>
        <w:t xml:space="preserve"> </w:t>
      </w:r>
      <w:r w:rsidR="004F5063" w:rsidRPr="00AF4B02">
        <w:rPr>
          <w:rFonts w:ascii="Times New Roman" w:hAnsi="Times New Roman" w:hint="eastAsia"/>
          <w:color w:val="000000" w:themeColor="text1"/>
          <w:sz w:val="22"/>
          <w:szCs w:val="22"/>
        </w:rPr>
        <w:t xml:space="preserve">NP-C and </w:t>
      </w:r>
      <w:r w:rsidR="00746B1C" w:rsidRPr="00AF4B02">
        <w:rPr>
          <w:rFonts w:ascii="Times New Roman" w:hAnsi="Times New Roman" w:hint="eastAsia"/>
          <w:b/>
          <w:bCs/>
          <w:color w:val="000000" w:themeColor="text1"/>
          <w:sz w:val="22"/>
          <w:szCs w:val="22"/>
        </w:rPr>
        <w:t>b</w:t>
      </w:r>
      <w:r w:rsidR="00746B1C" w:rsidRPr="00AF4B02">
        <w:rPr>
          <w:rFonts w:ascii="Times New Roman" w:hAnsi="Times New Roman" w:hint="eastAsia"/>
          <w:color w:val="000000" w:themeColor="text1"/>
          <w:sz w:val="22"/>
          <w:szCs w:val="22"/>
        </w:rPr>
        <w:t xml:space="preserve"> </w:t>
      </w:r>
      <w:r w:rsidR="0087731C" w:rsidRPr="00AF4B02">
        <w:rPr>
          <w:rFonts w:ascii="Times New Roman" w:hAnsi="Times New Roman"/>
          <w:bCs/>
          <w:color w:val="000000" w:themeColor="text1"/>
          <w:kern w:val="44"/>
          <w:sz w:val="22"/>
          <w:szCs w:val="22"/>
          <w:lang w:bidi="ar"/>
        </w:rPr>
        <w:t>Fe</w:t>
      </w:r>
      <w:r w:rsidR="009650E0" w:rsidRPr="00AF4B02">
        <w:rPr>
          <w:rFonts w:ascii="Times New Roman" w:hAnsi="Times New Roman" w:hint="eastAsia"/>
          <w:bCs/>
          <w:color w:val="000000" w:themeColor="text1"/>
          <w:kern w:val="44"/>
          <w:sz w:val="22"/>
          <w:szCs w:val="22"/>
          <w:lang w:bidi="ar"/>
        </w:rPr>
        <w:t>Cu</w:t>
      </w:r>
      <w:r w:rsidR="0087731C" w:rsidRPr="00AF4B02">
        <w:rPr>
          <w:rFonts w:ascii="Times New Roman" w:hAnsi="Times New Roman"/>
          <w:bCs/>
          <w:color w:val="000000" w:themeColor="text1"/>
          <w:kern w:val="44"/>
          <w:sz w:val="22"/>
          <w:szCs w:val="22"/>
          <w:lang w:bidi="ar"/>
        </w:rPr>
        <w:t>-N</w:t>
      </w:r>
      <w:r w:rsidR="009650E0" w:rsidRPr="00AF4B02">
        <w:rPr>
          <w:rFonts w:ascii="Times New Roman" w:hAnsi="Times New Roman" w:hint="eastAsia"/>
          <w:bCs/>
          <w:color w:val="000000" w:themeColor="text1"/>
          <w:kern w:val="44"/>
          <w:sz w:val="22"/>
          <w:szCs w:val="22"/>
          <w:lang w:bidi="ar"/>
        </w:rPr>
        <w:t>P-C</w:t>
      </w:r>
      <w:bookmarkEnd w:id="40"/>
      <w:r w:rsidR="0087731C" w:rsidRPr="00AF4B02">
        <w:rPr>
          <w:rFonts w:ascii="Times New Roman" w:hAnsi="Times New Roman"/>
          <w:color w:val="000000" w:themeColor="text1"/>
          <w:sz w:val="22"/>
          <w:szCs w:val="22"/>
        </w:rPr>
        <w:t>.</w:t>
      </w:r>
    </w:p>
    <w:p w14:paraId="4D8AFBD1" w14:textId="77777777" w:rsidR="0087731C" w:rsidRPr="00AF4B02" w:rsidRDefault="0087731C" w:rsidP="0087731C">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08D3C090" w14:textId="77777777" w:rsidR="00581297" w:rsidRPr="00AF4B02" w:rsidRDefault="00581297" w:rsidP="00581297">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10F3D901" wp14:editId="75D8C0D2">
            <wp:extent cx="5196891" cy="2334827"/>
            <wp:effectExtent l="0" t="0" r="0" b="0"/>
            <wp:docPr id="19492973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1089" b="3231"/>
                    <a:stretch/>
                  </pic:blipFill>
                  <pic:spPr bwMode="auto">
                    <a:xfrm>
                      <a:off x="0" y="0"/>
                      <a:ext cx="5198340" cy="2335478"/>
                    </a:xfrm>
                    <a:prstGeom prst="rect">
                      <a:avLst/>
                    </a:prstGeom>
                    <a:noFill/>
                    <a:ln>
                      <a:noFill/>
                    </a:ln>
                    <a:extLst>
                      <a:ext uri="{53640926-AAD7-44D8-BBD7-CCE9431645EC}">
                        <a14:shadowObscured xmlns:a14="http://schemas.microsoft.com/office/drawing/2010/main"/>
                      </a:ext>
                    </a:extLst>
                  </pic:spPr>
                </pic:pic>
              </a:graphicData>
            </a:graphic>
          </wp:inline>
        </w:drawing>
      </w:r>
    </w:p>
    <w:p w14:paraId="3E8F0D09" w14:textId="7E5CE80E" w:rsidR="00581297" w:rsidRPr="00AF4B02" w:rsidRDefault="00581297" w:rsidP="00581297">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kern w:val="44"/>
          <w:sz w:val="22"/>
          <w:szCs w:val="22"/>
          <w:lang w:bidi="ar"/>
        </w:rPr>
        <w:t xml:space="preserve"> </w:t>
      </w:r>
      <w:r w:rsidR="00C37795" w:rsidRPr="00AF4B02">
        <w:rPr>
          <w:rFonts w:ascii="Times New Roman" w:hAnsi="Times New Roman" w:hint="eastAsia"/>
          <w:b/>
          <w:color w:val="000000" w:themeColor="text1"/>
          <w:kern w:val="44"/>
          <w:sz w:val="22"/>
          <w:szCs w:val="22"/>
          <w:lang w:bidi="ar"/>
        </w:rPr>
        <w:t>6</w:t>
      </w:r>
      <w:r w:rsidRPr="00AF4B02">
        <w:rPr>
          <w:rFonts w:ascii="Times New Roman" w:hAnsi="Times New Roman"/>
          <w:b/>
          <w:color w:val="000000" w:themeColor="text1"/>
          <w:kern w:val="44"/>
          <w:sz w:val="22"/>
          <w:szCs w:val="22"/>
          <w:lang w:bidi="ar"/>
        </w:rPr>
        <w:t xml:space="preserve">. </w:t>
      </w:r>
      <w:r w:rsidRPr="00AF4B02">
        <w:rPr>
          <w:rFonts w:ascii="Times New Roman" w:hAnsi="Times New Roman"/>
          <w:bCs/>
          <w:color w:val="000000" w:themeColor="text1"/>
          <w:kern w:val="44"/>
          <w:sz w:val="22"/>
          <w:szCs w:val="22"/>
          <w:lang w:bidi="ar"/>
        </w:rPr>
        <w:t>Three-dimensional and two-dimensional AFM images of Fe</w:t>
      </w:r>
      <w:r w:rsidRPr="00AF4B02">
        <w:rPr>
          <w:rFonts w:ascii="Times New Roman" w:hAnsi="Times New Roman" w:hint="eastAsia"/>
          <w:bCs/>
          <w:color w:val="000000" w:themeColor="text1"/>
          <w:kern w:val="44"/>
          <w:sz w:val="22"/>
          <w:szCs w:val="22"/>
          <w:lang w:bidi="ar"/>
        </w:rPr>
        <w:t>Cu</w:t>
      </w:r>
      <w:r w:rsidRPr="00AF4B02">
        <w:rPr>
          <w:rFonts w:ascii="Times New Roman" w:hAnsi="Times New Roman"/>
          <w:bCs/>
          <w:color w:val="000000" w:themeColor="text1"/>
          <w:kern w:val="44"/>
          <w:sz w:val="22"/>
          <w:szCs w:val="22"/>
          <w:lang w:bidi="ar"/>
        </w:rPr>
        <w:t>-N</w:t>
      </w:r>
      <w:r w:rsidRPr="00AF4B02">
        <w:rPr>
          <w:rFonts w:ascii="Times New Roman" w:hAnsi="Times New Roman" w:hint="eastAsia"/>
          <w:bCs/>
          <w:color w:val="000000" w:themeColor="text1"/>
          <w:kern w:val="44"/>
          <w:sz w:val="22"/>
          <w:szCs w:val="22"/>
          <w:lang w:bidi="ar"/>
        </w:rPr>
        <w:t>P-</w:t>
      </w:r>
      <w:r w:rsidRPr="00AF4B02">
        <w:rPr>
          <w:rFonts w:ascii="Times New Roman" w:hAnsi="Times New Roman"/>
          <w:bCs/>
          <w:color w:val="000000" w:themeColor="text1"/>
          <w:kern w:val="44"/>
          <w:sz w:val="22"/>
          <w:szCs w:val="22"/>
          <w:lang w:bidi="ar"/>
        </w:rPr>
        <w:t>C and the corresponding</w:t>
      </w:r>
      <w:r w:rsidRPr="00AF4B02">
        <w:rPr>
          <w:rFonts w:ascii="Times New Roman" w:hAnsi="Times New Roman" w:hint="eastAsia"/>
          <w:bCs/>
          <w:color w:val="000000" w:themeColor="text1"/>
          <w:kern w:val="44"/>
          <w:sz w:val="22"/>
          <w:szCs w:val="22"/>
          <w:lang w:bidi="ar"/>
        </w:rPr>
        <w:t xml:space="preserve"> </w:t>
      </w:r>
      <w:r w:rsidRPr="00AF4B02">
        <w:rPr>
          <w:rFonts w:ascii="Times New Roman" w:hAnsi="Times New Roman"/>
          <w:bCs/>
          <w:color w:val="000000" w:themeColor="text1"/>
          <w:kern w:val="44"/>
          <w:sz w:val="22"/>
          <w:szCs w:val="22"/>
          <w:lang w:bidi="ar"/>
        </w:rPr>
        <w:t>thickness.</w:t>
      </w:r>
    </w:p>
    <w:p w14:paraId="3B3F277B" w14:textId="00DA6F7B" w:rsidR="00581297" w:rsidRPr="00AF4B02" w:rsidRDefault="00581297" w:rsidP="00581297">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593D49BA" w14:textId="77777777" w:rsidR="00750D95" w:rsidRPr="00AF4B02" w:rsidRDefault="00750D95" w:rsidP="00750D95">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4C470978" wp14:editId="5C432991">
            <wp:extent cx="5274310" cy="4451350"/>
            <wp:effectExtent l="0" t="0" r="0" b="0"/>
            <wp:docPr id="1685838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4451350"/>
                    </a:xfrm>
                    <a:prstGeom prst="rect">
                      <a:avLst/>
                    </a:prstGeom>
                    <a:noFill/>
                    <a:ln>
                      <a:noFill/>
                    </a:ln>
                  </pic:spPr>
                </pic:pic>
              </a:graphicData>
            </a:graphic>
          </wp:inline>
        </w:drawing>
      </w:r>
    </w:p>
    <w:p w14:paraId="3ADD8C4A" w14:textId="29863BE2" w:rsidR="00750D95" w:rsidRPr="00AF4B02" w:rsidRDefault="00750D95" w:rsidP="00750D95">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00C37795" w:rsidRPr="00AF4B02">
        <w:rPr>
          <w:rFonts w:ascii="Times New Roman" w:hAnsi="Times New Roman" w:hint="eastAsia"/>
          <w:b/>
          <w:bCs/>
          <w:color w:val="000000" w:themeColor="text1"/>
          <w:sz w:val="22"/>
          <w:szCs w:val="22"/>
        </w:rPr>
        <w:t>7</w:t>
      </w:r>
      <w:r w:rsidRPr="00AF4B02">
        <w:rPr>
          <w:rFonts w:ascii="Times New Roman" w:hAnsi="Times New Roman" w:hint="eastAsia"/>
          <w:b/>
          <w:bCs/>
          <w:color w:val="000000" w:themeColor="text1"/>
          <w:sz w:val="22"/>
          <w:szCs w:val="22"/>
        </w:rPr>
        <w:t>.</w:t>
      </w:r>
      <w:r w:rsidRPr="00AF4B02">
        <w:rPr>
          <w:rFonts w:ascii="Times New Roman" w:hAnsi="Times New Roman"/>
          <w:color w:val="000000" w:themeColor="text1"/>
          <w:sz w:val="22"/>
          <w:szCs w:val="22"/>
        </w:rPr>
        <w:t xml:space="preserve"> EELS spectra taken at the different sites</w:t>
      </w:r>
      <w:r w:rsidR="00DC59E0" w:rsidRPr="00AF4B02">
        <w:rPr>
          <w:rFonts w:ascii="Times New Roman" w:hAnsi="Times New Roman" w:hint="eastAsia"/>
          <w:color w:val="000000" w:themeColor="text1"/>
          <w:sz w:val="22"/>
          <w:szCs w:val="22"/>
        </w:rPr>
        <w:t>.</w:t>
      </w:r>
      <w:r w:rsidRPr="00AF4B02">
        <w:rPr>
          <w:rFonts w:ascii="Times New Roman" w:hAnsi="Times New Roman" w:hint="eastAsia"/>
          <w:color w:val="000000" w:themeColor="text1"/>
          <w:sz w:val="22"/>
          <w:szCs w:val="22"/>
        </w:rPr>
        <w:t xml:space="preserve"> </w:t>
      </w:r>
      <w:r w:rsidR="00DC59E0" w:rsidRPr="00AF4B02">
        <w:rPr>
          <w:rFonts w:ascii="Times New Roman" w:hAnsi="Times New Roman" w:hint="eastAsia"/>
          <w:b/>
          <w:bCs/>
          <w:color w:val="000000" w:themeColor="text1"/>
          <w:sz w:val="22"/>
          <w:szCs w:val="22"/>
        </w:rPr>
        <w:t>a</w:t>
      </w:r>
      <w:r w:rsidR="00DC59E0" w:rsidRPr="00AF4B02">
        <w:rPr>
          <w:rFonts w:ascii="Times New Roman" w:hAnsi="Times New Roman" w:hint="eastAsia"/>
          <w:color w:val="000000" w:themeColor="text1"/>
          <w:sz w:val="22"/>
          <w:szCs w:val="22"/>
        </w:rPr>
        <w:t xml:space="preserve"> </w:t>
      </w:r>
      <w:r w:rsidRPr="00AF4B02">
        <w:rPr>
          <w:rFonts w:ascii="Times New Roman" w:hAnsi="Times New Roman" w:hint="eastAsia"/>
          <w:color w:val="000000" w:themeColor="text1"/>
          <w:sz w:val="22"/>
          <w:szCs w:val="22"/>
        </w:rPr>
        <w:t>C-K and N-K</w:t>
      </w:r>
      <w:r w:rsidR="00DC59E0" w:rsidRPr="00AF4B02">
        <w:rPr>
          <w:rFonts w:ascii="Times New Roman" w:hAnsi="Times New Roman" w:hint="eastAsia"/>
          <w:color w:val="000000" w:themeColor="text1"/>
          <w:sz w:val="22"/>
          <w:szCs w:val="22"/>
        </w:rPr>
        <w:t>.</w:t>
      </w:r>
      <w:r w:rsidRPr="00AF4B02">
        <w:rPr>
          <w:rFonts w:ascii="Times New Roman" w:hAnsi="Times New Roman" w:hint="eastAsia"/>
          <w:color w:val="000000" w:themeColor="text1"/>
          <w:sz w:val="22"/>
          <w:szCs w:val="22"/>
        </w:rPr>
        <w:t xml:space="preserve"> </w:t>
      </w:r>
      <w:r w:rsidRPr="00AF4B02">
        <w:rPr>
          <w:rFonts w:ascii="Times New Roman" w:hAnsi="Times New Roman" w:hint="eastAsia"/>
          <w:b/>
          <w:bCs/>
          <w:color w:val="000000" w:themeColor="text1"/>
          <w:sz w:val="22"/>
          <w:szCs w:val="22"/>
        </w:rPr>
        <w:t>b</w:t>
      </w:r>
      <w:r w:rsidRPr="00AF4B02">
        <w:rPr>
          <w:rFonts w:ascii="Times New Roman" w:hAnsi="Times New Roman" w:hint="eastAsia"/>
          <w:color w:val="000000" w:themeColor="text1"/>
          <w:sz w:val="22"/>
          <w:szCs w:val="22"/>
        </w:rPr>
        <w:t xml:space="preserve"> P-L</w:t>
      </w:r>
      <w:r w:rsidR="00DC59E0" w:rsidRPr="00AF4B02">
        <w:rPr>
          <w:rFonts w:ascii="Times New Roman" w:hAnsi="Times New Roman" w:hint="eastAsia"/>
          <w:color w:val="000000" w:themeColor="text1"/>
          <w:sz w:val="22"/>
          <w:szCs w:val="22"/>
        </w:rPr>
        <w:t xml:space="preserve">. </w:t>
      </w:r>
      <w:r w:rsidRPr="00AF4B02">
        <w:rPr>
          <w:rFonts w:ascii="Times New Roman" w:hAnsi="Times New Roman" w:hint="eastAsia"/>
          <w:b/>
          <w:bCs/>
          <w:color w:val="000000" w:themeColor="text1"/>
          <w:sz w:val="22"/>
          <w:szCs w:val="22"/>
        </w:rPr>
        <w:t>c</w:t>
      </w:r>
      <w:r w:rsidRPr="00AF4B02">
        <w:rPr>
          <w:rFonts w:ascii="Times New Roman" w:hAnsi="Times New Roman" w:hint="eastAsia"/>
          <w:color w:val="000000" w:themeColor="text1"/>
          <w:sz w:val="22"/>
          <w:szCs w:val="22"/>
        </w:rPr>
        <w:t xml:space="preserve"> Fe-L</w:t>
      </w:r>
      <w:r w:rsidR="00DC59E0" w:rsidRPr="00AF4B02">
        <w:rPr>
          <w:rFonts w:ascii="Times New Roman" w:hAnsi="Times New Roman" w:hint="eastAsia"/>
          <w:color w:val="000000" w:themeColor="text1"/>
          <w:sz w:val="22"/>
          <w:szCs w:val="22"/>
        </w:rPr>
        <w:t>.</w:t>
      </w:r>
      <w:r w:rsidRPr="00AF4B02">
        <w:rPr>
          <w:rFonts w:ascii="Times New Roman" w:hAnsi="Times New Roman" w:hint="eastAsia"/>
          <w:color w:val="000000" w:themeColor="text1"/>
          <w:sz w:val="22"/>
          <w:szCs w:val="22"/>
        </w:rPr>
        <w:t xml:space="preserve"> </w:t>
      </w:r>
      <w:r w:rsidRPr="00AF4B02">
        <w:rPr>
          <w:rFonts w:ascii="Times New Roman" w:hAnsi="Times New Roman" w:hint="eastAsia"/>
          <w:b/>
          <w:bCs/>
          <w:color w:val="000000" w:themeColor="text1"/>
          <w:sz w:val="22"/>
          <w:szCs w:val="22"/>
        </w:rPr>
        <w:t>d</w:t>
      </w:r>
      <w:r w:rsidRPr="00AF4B02">
        <w:rPr>
          <w:rFonts w:ascii="Times New Roman" w:hAnsi="Times New Roman" w:hint="eastAsia"/>
          <w:color w:val="000000" w:themeColor="text1"/>
          <w:sz w:val="22"/>
          <w:szCs w:val="22"/>
        </w:rPr>
        <w:t xml:space="preserve"> Cu-L.</w:t>
      </w:r>
    </w:p>
    <w:p w14:paraId="3A6BEBAE" w14:textId="11BEAC82" w:rsidR="00750D95" w:rsidRPr="00AF4B02" w:rsidRDefault="00750D95">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07F306B0" w14:textId="77777777" w:rsidR="00CF1E0B" w:rsidRPr="00AF4B02" w:rsidRDefault="00CF1E0B" w:rsidP="00CF1E0B">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697DC43F" wp14:editId="18DE882B">
            <wp:extent cx="5274310" cy="2451100"/>
            <wp:effectExtent l="0" t="0" r="0" b="0"/>
            <wp:docPr id="170824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2451100"/>
                    </a:xfrm>
                    <a:prstGeom prst="rect">
                      <a:avLst/>
                    </a:prstGeom>
                    <a:noFill/>
                    <a:ln>
                      <a:noFill/>
                    </a:ln>
                  </pic:spPr>
                </pic:pic>
              </a:graphicData>
            </a:graphic>
          </wp:inline>
        </w:drawing>
      </w:r>
    </w:p>
    <w:p w14:paraId="115448E9" w14:textId="1E0B397E" w:rsidR="00CF1E0B" w:rsidRPr="00AF4B02" w:rsidRDefault="00CF1E0B" w:rsidP="00CF1E0B">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00C37795" w:rsidRPr="00AF4B02">
        <w:rPr>
          <w:rFonts w:ascii="Times New Roman" w:hAnsi="Times New Roman" w:hint="eastAsia"/>
          <w:b/>
          <w:color w:val="000000" w:themeColor="text1"/>
          <w:sz w:val="22"/>
          <w:szCs w:val="22"/>
        </w:rPr>
        <w:t>8</w:t>
      </w:r>
      <w:r w:rsidRPr="00AF4B02">
        <w:rPr>
          <w:rFonts w:ascii="Times New Roman" w:hAnsi="Times New Roman"/>
          <w:b/>
          <w:color w:val="000000" w:themeColor="text1"/>
          <w:sz w:val="22"/>
          <w:szCs w:val="22"/>
        </w:rPr>
        <w:t>.</w:t>
      </w:r>
      <w:r w:rsidRPr="00AF4B02">
        <w:rPr>
          <w:rFonts w:ascii="Times New Roman" w:hAnsi="Times New Roman" w:hint="eastAsia"/>
          <w:b/>
          <w:color w:val="000000" w:themeColor="text1"/>
          <w:sz w:val="22"/>
          <w:szCs w:val="22"/>
        </w:rPr>
        <w:t xml:space="preserve"> </w:t>
      </w:r>
      <w:r w:rsidRPr="00AF4B02">
        <w:rPr>
          <w:rFonts w:ascii="Times New Roman" w:hAnsi="Times New Roman" w:hint="eastAsia"/>
          <w:b/>
          <w:bCs/>
          <w:color w:val="000000" w:themeColor="text1"/>
          <w:sz w:val="22"/>
          <w:szCs w:val="22"/>
        </w:rPr>
        <w:t>a</w:t>
      </w:r>
      <w:r w:rsidRPr="00AF4B02">
        <w:rPr>
          <w:rFonts w:ascii="Times New Roman" w:hAnsi="Times New Roman"/>
          <w:color w:val="000000" w:themeColor="text1"/>
          <w:sz w:val="22"/>
          <w:szCs w:val="22"/>
        </w:rPr>
        <w:t xml:space="preserve"> Statistical distribution and </w:t>
      </w:r>
      <w:r w:rsidRPr="00AF4B02">
        <w:rPr>
          <w:rFonts w:ascii="Times New Roman" w:hAnsi="Times New Roman" w:hint="eastAsia"/>
          <w:b/>
          <w:bCs/>
          <w:color w:val="000000" w:themeColor="text1"/>
          <w:sz w:val="22"/>
          <w:szCs w:val="22"/>
        </w:rPr>
        <w:t>b</w:t>
      </w:r>
      <w:r w:rsidRPr="00AF4B02">
        <w:rPr>
          <w:rFonts w:ascii="Times New Roman" w:hAnsi="Times New Roman"/>
          <w:color w:val="000000" w:themeColor="text1"/>
          <w:sz w:val="22"/>
          <w:szCs w:val="22"/>
        </w:rPr>
        <w:t xml:space="preserve"> statistical distance of Fe and Cu dual atoms.</w:t>
      </w:r>
    </w:p>
    <w:p w14:paraId="07ACDD08" w14:textId="4747917B" w:rsidR="00CF1E0B" w:rsidRPr="00AF4B02" w:rsidRDefault="00CF1E0B">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699C13B2" w14:textId="2A8D8204" w:rsidR="0087731C" w:rsidRPr="00AF4B02" w:rsidRDefault="00E60304" w:rsidP="0087731C">
      <w:pPr>
        <w:widowControl/>
        <w:spacing w:line="360" w:lineRule="auto"/>
        <w:jc w:val="center"/>
        <w:rPr>
          <w:rFonts w:ascii="Times New Roman" w:hAnsi="Times New Roman"/>
          <w:b/>
          <w:bCs/>
          <w:color w:val="000000" w:themeColor="text1"/>
          <w:sz w:val="22"/>
          <w:szCs w:val="22"/>
        </w:rPr>
      </w:pPr>
      <w:r w:rsidRPr="00AF4B02">
        <w:rPr>
          <w:rFonts w:ascii="Times New Roman" w:hAnsi="Times New Roman"/>
          <w:b/>
          <w:bCs/>
          <w:noProof/>
          <w:color w:val="000000" w:themeColor="text1"/>
          <w:sz w:val="22"/>
          <w:szCs w:val="22"/>
        </w:rPr>
        <w:lastRenderedPageBreak/>
        <w:drawing>
          <wp:inline distT="0" distB="0" distL="0" distR="0" wp14:anchorId="0F103918" wp14:editId="47DE0AB0">
            <wp:extent cx="5277495" cy="5019675"/>
            <wp:effectExtent l="0" t="0" r="0" b="0"/>
            <wp:docPr id="12322819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58" t="1321" b="1"/>
                    <a:stretch/>
                  </pic:blipFill>
                  <pic:spPr bwMode="auto">
                    <a:xfrm>
                      <a:off x="0" y="0"/>
                      <a:ext cx="5297318" cy="5038530"/>
                    </a:xfrm>
                    <a:prstGeom prst="rect">
                      <a:avLst/>
                    </a:prstGeom>
                    <a:noFill/>
                    <a:ln>
                      <a:noFill/>
                    </a:ln>
                    <a:extLst>
                      <a:ext uri="{53640926-AAD7-44D8-BBD7-CCE9431645EC}">
                        <a14:shadowObscured xmlns:a14="http://schemas.microsoft.com/office/drawing/2010/main"/>
                      </a:ext>
                    </a:extLst>
                  </pic:spPr>
                </pic:pic>
              </a:graphicData>
            </a:graphic>
          </wp:inline>
        </w:drawing>
      </w:r>
    </w:p>
    <w:p w14:paraId="23AC7213" w14:textId="1A30DC26" w:rsidR="0087731C" w:rsidRPr="00AF4B02" w:rsidRDefault="00C37795" w:rsidP="0087731C">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w:t>
      </w:r>
      <w:r w:rsidR="0087731C" w:rsidRPr="00AF4B02">
        <w:rPr>
          <w:rFonts w:ascii="Times New Roman" w:hAnsi="Times New Roman" w:hint="eastAsia"/>
          <w:b/>
          <w:bCs/>
          <w:color w:val="000000" w:themeColor="text1"/>
          <w:sz w:val="22"/>
          <w:szCs w:val="22"/>
        </w:rPr>
        <w:t>Fig</w:t>
      </w:r>
      <w:r w:rsidR="00436DCC" w:rsidRPr="00AF4B02">
        <w:rPr>
          <w:rFonts w:ascii="Times New Roman" w:hAnsi="Times New Roman" w:hint="eastAsia"/>
          <w:b/>
          <w:bCs/>
          <w:color w:val="000000" w:themeColor="text1"/>
          <w:sz w:val="22"/>
          <w:szCs w:val="22"/>
        </w:rPr>
        <w:t>.</w:t>
      </w:r>
      <w:r w:rsidR="0087731C" w:rsidRPr="00AF4B02">
        <w:rPr>
          <w:rFonts w:ascii="Times New Roman" w:hAnsi="Times New Roman" w:hint="eastAsia"/>
          <w:b/>
          <w:bCs/>
          <w:color w:val="000000" w:themeColor="text1"/>
          <w:sz w:val="22"/>
          <w:szCs w:val="22"/>
        </w:rPr>
        <w:t xml:space="preserve"> </w:t>
      </w:r>
      <w:r w:rsidRPr="00AF4B02">
        <w:rPr>
          <w:rFonts w:ascii="Times New Roman" w:hAnsi="Times New Roman" w:hint="eastAsia"/>
          <w:b/>
          <w:bCs/>
          <w:color w:val="000000" w:themeColor="text1"/>
          <w:sz w:val="22"/>
          <w:szCs w:val="22"/>
        </w:rPr>
        <w:t>9</w:t>
      </w:r>
      <w:r w:rsidR="0087731C" w:rsidRPr="00AF4B02">
        <w:rPr>
          <w:rFonts w:ascii="Times New Roman" w:hAnsi="Times New Roman" w:hint="eastAsia"/>
          <w:b/>
          <w:bCs/>
          <w:color w:val="000000" w:themeColor="text1"/>
          <w:sz w:val="22"/>
          <w:szCs w:val="22"/>
        </w:rPr>
        <w:t xml:space="preserve">. </w:t>
      </w:r>
      <w:r w:rsidR="00917F74" w:rsidRPr="00AF4B02">
        <w:rPr>
          <w:rFonts w:ascii="Times New Roman" w:hAnsi="Times New Roman" w:hint="eastAsia"/>
          <w:b/>
          <w:bCs/>
          <w:color w:val="000000" w:themeColor="text1"/>
          <w:sz w:val="22"/>
          <w:szCs w:val="22"/>
        </w:rPr>
        <w:t>a</w:t>
      </w:r>
      <w:r w:rsidR="00917F74" w:rsidRPr="00AF4B02">
        <w:rPr>
          <w:rFonts w:ascii="Times New Roman" w:hAnsi="Times New Roman" w:hint="eastAsia"/>
          <w:color w:val="000000" w:themeColor="text1"/>
          <w:sz w:val="22"/>
          <w:szCs w:val="22"/>
        </w:rPr>
        <w:t xml:space="preserve"> </w:t>
      </w:r>
      <w:r w:rsidR="00917F74" w:rsidRPr="00AF4B02">
        <w:rPr>
          <w:rFonts w:ascii="Times New Roman" w:hAnsi="Times New Roman"/>
          <w:color w:val="000000" w:themeColor="text1"/>
          <w:sz w:val="22"/>
          <w:szCs w:val="22"/>
        </w:rPr>
        <w:t xml:space="preserve">TEM, </w:t>
      </w:r>
      <w:r w:rsidR="00917F74" w:rsidRPr="00AF4B02">
        <w:rPr>
          <w:rFonts w:ascii="Times New Roman" w:hAnsi="Times New Roman" w:hint="eastAsia"/>
          <w:b/>
          <w:bCs/>
          <w:color w:val="000000" w:themeColor="text1"/>
          <w:sz w:val="22"/>
          <w:szCs w:val="22"/>
        </w:rPr>
        <w:t>b</w:t>
      </w:r>
      <w:r w:rsidR="00917F74" w:rsidRPr="00AF4B02">
        <w:rPr>
          <w:rFonts w:ascii="Times New Roman" w:hAnsi="Times New Roman" w:hint="eastAsia"/>
          <w:color w:val="000000" w:themeColor="text1"/>
          <w:sz w:val="22"/>
          <w:szCs w:val="22"/>
        </w:rPr>
        <w:t xml:space="preserve"> </w:t>
      </w:r>
      <w:r w:rsidR="00917F74" w:rsidRPr="00AF4B02">
        <w:rPr>
          <w:rFonts w:ascii="Times New Roman" w:hAnsi="Times New Roman"/>
          <w:color w:val="000000" w:themeColor="text1"/>
          <w:sz w:val="22"/>
          <w:szCs w:val="22"/>
        </w:rPr>
        <w:t xml:space="preserve">AC HAADF-STEM, and </w:t>
      </w:r>
      <w:r w:rsidR="00917F74" w:rsidRPr="00AF4B02">
        <w:rPr>
          <w:rFonts w:ascii="Times New Roman" w:hAnsi="Times New Roman" w:hint="eastAsia"/>
          <w:b/>
          <w:bCs/>
          <w:color w:val="000000" w:themeColor="text1"/>
          <w:kern w:val="44"/>
          <w:sz w:val="22"/>
          <w:szCs w:val="22"/>
          <w:lang w:bidi="ar"/>
        </w:rPr>
        <w:t>c</w:t>
      </w:r>
      <w:r w:rsidR="00917F74" w:rsidRPr="00AF4B02">
        <w:rPr>
          <w:rFonts w:ascii="Times New Roman" w:hAnsi="Times New Roman"/>
          <w:color w:val="000000" w:themeColor="text1"/>
          <w:sz w:val="22"/>
          <w:szCs w:val="22"/>
        </w:rPr>
        <w:t xml:space="preserve"> </w:t>
      </w:r>
      <w:r w:rsidR="00917F74" w:rsidRPr="00AF4B02">
        <w:rPr>
          <w:rFonts w:ascii="Times New Roman" w:hAnsi="Times New Roman"/>
          <w:color w:val="000000" w:themeColor="text1"/>
          <w:kern w:val="44"/>
          <w:sz w:val="22"/>
          <w:szCs w:val="22"/>
          <w:lang w:bidi="ar"/>
        </w:rPr>
        <w:t xml:space="preserve">STEM </w:t>
      </w:r>
      <w:r w:rsidR="00917F74" w:rsidRPr="00AF4B02">
        <w:rPr>
          <w:rFonts w:ascii="Times New Roman" w:hAnsi="Times New Roman" w:hint="eastAsia"/>
          <w:color w:val="000000" w:themeColor="text1"/>
          <w:kern w:val="44"/>
          <w:sz w:val="22"/>
          <w:szCs w:val="22"/>
          <w:lang w:bidi="ar"/>
        </w:rPr>
        <w:t xml:space="preserve">with </w:t>
      </w:r>
      <w:r w:rsidR="00917F74" w:rsidRPr="00AF4B02">
        <w:rPr>
          <w:rFonts w:ascii="Times New Roman" w:hAnsi="Times New Roman"/>
          <w:color w:val="000000" w:themeColor="text1"/>
          <w:kern w:val="44"/>
          <w:sz w:val="22"/>
          <w:szCs w:val="22"/>
          <w:lang w:bidi="ar"/>
        </w:rPr>
        <w:t>corresponding EDS elemental mapping images of</w:t>
      </w:r>
      <w:r w:rsidR="0087731C" w:rsidRPr="00AF4B02">
        <w:rPr>
          <w:rFonts w:ascii="Times New Roman" w:hAnsi="Times New Roman"/>
          <w:color w:val="000000" w:themeColor="text1"/>
          <w:kern w:val="44"/>
          <w:sz w:val="22"/>
          <w:szCs w:val="22"/>
          <w:lang w:bidi="ar"/>
        </w:rPr>
        <w:t xml:space="preserve"> (</w:t>
      </w:r>
      <w:r w:rsidRPr="00AF4B02">
        <w:rPr>
          <w:rFonts w:ascii="Times New Roman" w:hAnsi="Times New Roman" w:hint="eastAsia"/>
          <w:color w:val="000000" w:themeColor="text1"/>
          <w:kern w:val="44"/>
          <w:sz w:val="22"/>
          <w:szCs w:val="22"/>
          <w:lang w:bidi="ar"/>
        </w:rPr>
        <w:t>Cu</w:t>
      </w:r>
      <w:r w:rsidR="0087731C" w:rsidRPr="00AF4B02">
        <w:rPr>
          <w:rFonts w:ascii="Times New Roman" w:hAnsi="Times New Roman"/>
          <w:color w:val="000000" w:themeColor="text1"/>
          <w:kern w:val="44"/>
          <w:sz w:val="22"/>
          <w:szCs w:val="22"/>
          <w:lang w:bidi="ar"/>
        </w:rPr>
        <w:t xml:space="preserve">, C, </w:t>
      </w:r>
      <w:r w:rsidRPr="00AF4B02">
        <w:rPr>
          <w:rFonts w:ascii="Times New Roman" w:hAnsi="Times New Roman" w:hint="eastAsia"/>
          <w:color w:val="000000" w:themeColor="text1"/>
          <w:kern w:val="44"/>
          <w:sz w:val="22"/>
          <w:szCs w:val="22"/>
          <w:lang w:bidi="ar"/>
        </w:rPr>
        <w:t>P</w:t>
      </w:r>
      <w:r w:rsidR="0087731C" w:rsidRPr="00AF4B02">
        <w:rPr>
          <w:rFonts w:ascii="Times New Roman" w:hAnsi="Times New Roman"/>
          <w:color w:val="000000" w:themeColor="text1"/>
          <w:kern w:val="44"/>
          <w:sz w:val="22"/>
          <w:szCs w:val="22"/>
          <w:lang w:bidi="ar"/>
        </w:rPr>
        <w:t xml:space="preserve"> and N) </w:t>
      </w:r>
      <w:r w:rsidR="0087731C" w:rsidRPr="00AF4B02">
        <w:rPr>
          <w:rFonts w:ascii="Times New Roman" w:hAnsi="Times New Roman"/>
          <w:color w:val="000000" w:themeColor="text1"/>
          <w:sz w:val="22"/>
          <w:szCs w:val="22"/>
        </w:rPr>
        <w:t xml:space="preserve">of </w:t>
      </w:r>
      <w:bookmarkStart w:id="41" w:name="_Hlk134695368"/>
      <w:r w:rsidRPr="00AF4B02">
        <w:rPr>
          <w:rFonts w:ascii="Times New Roman" w:hAnsi="Times New Roman" w:hint="eastAsia"/>
          <w:bCs/>
          <w:color w:val="000000" w:themeColor="text1"/>
          <w:kern w:val="44"/>
          <w:sz w:val="22"/>
          <w:szCs w:val="22"/>
          <w:lang w:bidi="ar"/>
        </w:rPr>
        <w:t>Cu</w:t>
      </w:r>
      <w:r w:rsidR="0087731C" w:rsidRPr="00AF4B02">
        <w:rPr>
          <w:rFonts w:ascii="Times New Roman" w:hAnsi="Times New Roman"/>
          <w:bCs/>
          <w:color w:val="000000" w:themeColor="text1"/>
          <w:kern w:val="44"/>
          <w:sz w:val="22"/>
          <w:szCs w:val="22"/>
          <w:lang w:bidi="ar"/>
        </w:rPr>
        <w:t>-N</w:t>
      </w:r>
      <w:r w:rsidRPr="00AF4B02">
        <w:rPr>
          <w:rFonts w:ascii="Times New Roman" w:hAnsi="Times New Roman" w:hint="eastAsia"/>
          <w:bCs/>
          <w:color w:val="000000" w:themeColor="text1"/>
          <w:kern w:val="44"/>
          <w:sz w:val="22"/>
          <w:szCs w:val="22"/>
          <w:lang w:bidi="ar"/>
        </w:rPr>
        <w:t>P</w:t>
      </w:r>
      <w:r w:rsidR="0087731C" w:rsidRPr="00AF4B02">
        <w:rPr>
          <w:rFonts w:ascii="Times New Roman" w:hAnsi="Times New Roman"/>
          <w:bCs/>
          <w:color w:val="000000" w:themeColor="text1"/>
          <w:kern w:val="44"/>
          <w:sz w:val="22"/>
          <w:szCs w:val="22"/>
          <w:lang w:bidi="ar"/>
        </w:rPr>
        <w:t>-C</w:t>
      </w:r>
      <w:bookmarkEnd w:id="41"/>
      <w:r w:rsidR="0087731C" w:rsidRPr="00AF4B02">
        <w:rPr>
          <w:rFonts w:ascii="Times New Roman" w:hAnsi="Times New Roman"/>
          <w:color w:val="000000" w:themeColor="text1"/>
          <w:sz w:val="22"/>
          <w:szCs w:val="22"/>
        </w:rPr>
        <w:t>.</w:t>
      </w:r>
    </w:p>
    <w:p w14:paraId="29A117A6" w14:textId="77777777" w:rsidR="0087731C" w:rsidRPr="00AF4B02" w:rsidRDefault="0087731C" w:rsidP="0087731C">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003D5FC0" w14:textId="2C398271" w:rsidR="00E60304" w:rsidRPr="00AF4B02" w:rsidRDefault="003D7063" w:rsidP="003D7063">
      <w:pPr>
        <w:widowControl/>
        <w:spacing w:line="360" w:lineRule="auto"/>
        <w:jc w:val="center"/>
        <w:rPr>
          <w:rFonts w:ascii="Times New Roman" w:hAnsi="Times New Roman"/>
          <w:b/>
          <w:bCs/>
          <w:color w:val="000000" w:themeColor="text1"/>
          <w:sz w:val="22"/>
          <w:szCs w:val="22"/>
        </w:rPr>
      </w:pPr>
      <w:r w:rsidRPr="00AF4B02">
        <w:rPr>
          <w:rFonts w:ascii="Times New Roman" w:hAnsi="Times New Roman"/>
          <w:b/>
          <w:bCs/>
          <w:noProof/>
          <w:color w:val="000000" w:themeColor="text1"/>
          <w:sz w:val="22"/>
          <w:szCs w:val="22"/>
        </w:rPr>
        <w:lastRenderedPageBreak/>
        <w:drawing>
          <wp:inline distT="0" distB="0" distL="0" distR="0" wp14:anchorId="401409D1" wp14:editId="400D8E77">
            <wp:extent cx="5173363" cy="4870037"/>
            <wp:effectExtent l="0" t="0" r="0" b="0"/>
            <wp:docPr id="21042895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76721" cy="4873198"/>
                    </a:xfrm>
                    <a:prstGeom prst="rect">
                      <a:avLst/>
                    </a:prstGeom>
                    <a:noFill/>
                    <a:ln>
                      <a:noFill/>
                    </a:ln>
                  </pic:spPr>
                </pic:pic>
              </a:graphicData>
            </a:graphic>
          </wp:inline>
        </w:drawing>
      </w:r>
    </w:p>
    <w:p w14:paraId="760EB16E" w14:textId="0D161D42" w:rsidR="00C37795" w:rsidRPr="00AF4B02" w:rsidRDefault="00C37795" w:rsidP="0087731C">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10</w:t>
      </w:r>
      <w:r w:rsidRPr="00AF4B02">
        <w:rPr>
          <w:rFonts w:ascii="Times New Roman" w:hAnsi="Times New Roman"/>
          <w:b/>
          <w:color w:val="000000" w:themeColor="text1"/>
          <w:sz w:val="22"/>
          <w:szCs w:val="22"/>
        </w:rPr>
        <w:t>.</w:t>
      </w:r>
      <w:r w:rsidRPr="00AF4B02">
        <w:rPr>
          <w:rFonts w:ascii="Times New Roman" w:hAnsi="Times New Roman" w:hint="eastAsia"/>
          <w:b/>
          <w:color w:val="000000" w:themeColor="text1"/>
          <w:sz w:val="22"/>
          <w:szCs w:val="22"/>
        </w:rPr>
        <w:t xml:space="preserve"> </w:t>
      </w:r>
      <w:r w:rsidR="00917F74" w:rsidRPr="00AF4B02">
        <w:rPr>
          <w:rFonts w:ascii="Times New Roman" w:hAnsi="Times New Roman" w:hint="eastAsia"/>
          <w:b/>
          <w:bCs/>
          <w:color w:val="000000" w:themeColor="text1"/>
          <w:sz w:val="22"/>
          <w:szCs w:val="22"/>
        </w:rPr>
        <w:t>a</w:t>
      </w:r>
      <w:r w:rsidR="00917F74"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TEM, </w:t>
      </w:r>
      <w:r w:rsidR="00917F74" w:rsidRPr="00AF4B02">
        <w:rPr>
          <w:rFonts w:ascii="Times New Roman" w:hAnsi="Times New Roman" w:hint="eastAsia"/>
          <w:b/>
          <w:bCs/>
          <w:color w:val="000000" w:themeColor="text1"/>
          <w:sz w:val="22"/>
          <w:szCs w:val="22"/>
        </w:rPr>
        <w:t>b</w:t>
      </w:r>
      <w:r w:rsidR="00917F74"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AC HAADF-STEM, and </w:t>
      </w:r>
      <w:r w:rsidR="00917F74" w:rsidRPr="00AF4B02">
        <w:rPr>
          <w:rFonts w:ascii="Times New Roman" w:hAnsi="Times New Roman" w:hint="eastAsia"/>
          <w:b/>
          <w:bCs/>
          <w:color w:val="000000" w:themeColor="text1"/>
          <w:kern w:val="44"/>
          <w:sz w:val="22"/>
          <w:szCs w:val="22"/>
          <w:lang w:bidi="ar"/>
        </w:rPr>
        <w:t>c</w:t>
      </w:r>
      <w:r w:rsidR="00917F74" w:rsidRPr="00AF4B02">
        <w:rPr>
          <w:rFonts w:ascii="Times New Roman" w:hAnsi="Times New Roman"/>
          <w:color w:val="000000" w:themeColor="text1"/>
          <w:sz w:val="22"/>
          <w:szCs w:val="22"/>
        </w:rPr>
        <w:t xml:space="preserve"> </w:t>
      </w:r>
      <w:r w:rsidRPr="00AF4B02">
        <w:rPr>
          <w:rFonts w:ascii="Times New Roman" w:hAnsi="Times New Roman"/>
          <w:color w:val="000000" w:themeColor="text1"/>
          <w:kern w:val="44"/>
          <w:sz w:val="22"/>
          <w:szCs w:val="22"/>
          <w:lang w:bidi="ar"/>
        </w:rPr>
        <w:t xml:space="preserve">STEM </w:t>
      </w:r>
      <w:r w:rsidR="00917F74" w:rsidRPr="00AF4B02">
        <w:rPr>
          <w:rFonts w:ascii="Times New Roman" w:hAnsi="Times New Roman" w:hint="eastAsia"/>
          <w:color w:val="000000" w:themeColor="text1"/>
          <w:kern w:val="44"/>
          <w:sz w:val="22"/>
          <w:szCs w:val="22"/>
          <w:lang w:bidi="ar"/>
        </w:rPr>
        <w:t xml:space="preserve">with </w:t>
      </w:r>
      <w:r w:rsidRPr="00AF4B02">
        <w:rPr>
          <w:rFonts w:ascii="Times New Roman" w:hAnsi="Times New Roman"/>
          <w:color w:val="000000" w:themeColor="text1"/>
          <w:kern w:val="44"/>
          <w:sz w:val="22"/>
          <w:szCs w:val="22"/>
          <w:lang w:bidi="ar"/>
        </w:rPr>
        <w:t>corresponding EDS elemental mapping images of (</w:t>
      </w:r>
      <w:r w:rsidRPr="00AF4B02">
        <w:rPr>
          <w:rFonts w:ascii="Times New Roman" w:hAnsi="Times New Roman" w:hint="eastAsia"/>
          <w:color w:val="000000" w:themeColor="text1"/>
          <w:kern w:val="44"/>
          <w:sz w:val="22"/>
          <w:szCs w:val="22"/>
          <w:lang w:bidi="ar"/>
        </w:rPr>
        <w:t>Fe</w:t>
      </w:r>
      <w:r w:rsidRPr="00AF4B02">
        <w:rPr>
          <w:rFonts w:ascii="Times New Roman" w:hAnsi="Times New Roman"/>
          <w:color w:val="000000" w:themeColor="text1"/>
          <w:kern w:val="44"/>
          <w:sz w:val="22"/>
          <w:szCs w:val="22"/>
          <w:lang w:bidi="ar"/>
        </w:rPr>
        <w:t xml:space="preserve">, C, </w:t>
      </w:r>
      <w:r w:rsidRPr="00AF4B02">
        <w:rPr>
          <w:rFonts w:ascii="Times New Roman" w:hAnsi="Times New Roman" w:hint="eastAsia"/>
          <w:color w:val="000000" w:themeColor="text1"/>
          <w:kern w:val="44"/>
          <w:sz w:val="22"/>
          <w:szCs w:val="22"/>
          <w:lang w:bidi="ar"/>
        </w:rPr>
        <w:t>P</w:t>
      </w:r>
      <w:r w:rsidRPr="00AF4B02">
        <w:rPr>
          <w:rFonts w:ascii="Times New Roman" w:hAnsi="Times New Roman"/>
          <w:color w:val="000000" w:themeColor="text1"/>
          <w:kern w:val="44"/>
          <w:sz w:val="22"/>
          <w:szCs w:val="22"/>
          <w:lang w:bidi="ar"/>
        </w:rPr>
        <w:t xml:space="preserve"> and N) </w:t>
      </w:r>
      <w:r w:rsidRPr="00AF4B02">
        <w:rPr>
          <w:rFonts w:ascii="Times New Roman" w:hAnsi="Times New Roman"/>
          <w:color w:val="000000" w:themeColor="text1"/>
          <w:sz w:val="22"/>
          <w:szCs w:val="22"/>
        </w:rPr>
        <w:t xml:space="preserve">of </w:t>
      </w:r>
      <w:r w:rsidRPr="00AF4B02">
        <w:rPr>
          <w:rFonts w:ascii="Times New Roman" w:hAnsi="Times New Roman" w:hint="eastAsia"/>
          <w:bCs/>
          <w:color w:val="000000" w:themeColor="text1"/>
          <w:kern w:val="44"/>
          <w:sz w:val="22"/>
          <w:szCs w:val="22"/>
          <w:lang w:bidi="ar"/>
        </w:rPr>
        <w:t>Fe</w:t>
      </w:r>
      <w:r w:rsidRPr="00AF4B02">
        <w:rPr>
          <w:rFonts w:ascii="Times New Roman" w:hAnsi="Times New Roman"/>
          <w:bCs/>
          <w:color w:val="000000" w:themeColor="text1"/>
          <w:kern w:val="44"/>
          <w:sz w:val="22"/>
          <w:szCs w:val="22"/>
          <w:lang w:bidi="ar"/>
        </w:rPr>
        <w:t>-N</w:t>
      </w:r>
      <w:r w:rsidRPr="00AF4B02">
        <w:rPr>
          <w:rFonts w:ascii="Times New Roman" w:hAnsi="Times New Roman" w:hint="eastAsia"/>
          <w:bCs/>
          <w:color w:val="000000" w:themeColor="text1"/>
          <w:kern w:val="44"/>
          <w:sz w:val="22"/>
          <w:szCs w:val="22"/>
          <w:lang w:bidi="ar"/>
        </w:rPr>
        <w:t>P</w:t>
      </w:r>
      <w:r w:rsidRPr="00AF4B02">
        <w:rPr>
          <w:rFonts w:ascii="Times New Roman" w:hAnsi="Times New Roman"/>
          <w:bCs/>
          <w:color w:val="000000" w:themeColor="text1"/>
          <w:kern w:val="44"/>
          <w:sz w:val="22"/>
          <w:szCs w:val="22"/>
          <w:lang w:bidi="ar"/>
        </w:rPr>
        <w:t>-C</w:t>
      </w:r>
      <w:r w:rsidRPr="00AF4B02">
        <w:rPr>
          <w:rFonts w:ascii="Times New Roman" w:hAnsi="Times New Roman"/>
          <w:color w:val="000000" w:themeColor="text1"/>
          <w:sz w:val="22"/>
          <w:szCs w:val="22"/>
        </w:rPr>
        <w:t>.</w:t>
      </w:r>
    </w:p>
    <w:p w14:paraId="6E58433D" w14:textId="0DC913F1" w:rsidR="00E60304" w:rsidRPr="00AF4B02" w:rsidRDefault="00E60304" w:rsidP="0087731C">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1B1CDF88" w14:textId="6E47AD3A" w:rsidR="00806065" w:rsidRPr="00AF4B02" w:rsidRDefault="00806065" w:rsidP="00243DC5">
      <w:pPr>
        <w:widowControl/>
        <w:spacing w:line="360" w:lineRule="auto"/>
        <w:ind w:firstLine="240"/>
        <w:jc w:val="center"/>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008519A0" wp14:editId="011A34FA">
            <wp:extent cx="3329126" cy="2834127"/>
            <wp:effectExtent l="0" t="0" r="0" b="0"/>
            <wp:docPr id="12793577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43994" cy="2846784"/>
                    </a:xfrm>
                    <a:prstGeom prst="rect">
                      <a:avLst/>
                    </a:prstGeom>
                    <a:noFill/>
                    <a:ln>
                      <a:noFill/>
                    </a:ln>
                  </pic:spPr>
                </pic:pic>
              </a:graphicData>
            </a:graphic>
          </wp:inline>
        </w:drawing>
      </w:r>
    </w:p>
    <w:p w14:paraId="3DB286B3" w14:textId="40CF13A1" w:rsidR="00EB69F5" w:rsidRPr="00AF4B02" w:rsidRDefault="00683868" w:rsidP="00683868">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11</w:t>
      </w:r>
      <w:r w:rsidRPr="00AF4B02">
        <w:rPr>
          <w:rFonts w:ascii="Times New Roman" w:hAnsi="Times New Roman"/>
          <w:b/>
          <w:color w:val="000000" w:themeColor="text1"/>
          <w:sz w:val="22"/>
          <w:szCs w:val="22"/>
        </w:rPr>
        <w:t>.</w:t>
      </w:r>
      <w:r w:rsidRPr="00AF4B02">
        <w:rPr>
          <w:rFonts w:ascii="Times New Roman" w:hAnsi="Times New Roman" w:hint="eastAsia"/>
          <w:color w:val="000000" w:themeColor="text1"/>
          <w:sz w:val="22"/>
          <w:szCs w:val="22"/>
        </w:rPr>
        <w:t xml:space="preserve"> </w:t>
      </w:r>
      <w:r w:rsidR="00A51AC3" w:rsidRPr="00AF4B02">
        <w:rPr>
          <w:rFonts w:ascii="Times New Roman" w:hAnsi="Times New Roman"/>
          <w:bCs/>
          <w:color w:val="000000" w:themeColor="text1"/>
          <w:kern w:val="44"/>
          <w:sz w:val="22"/>
          <w:szCs w:val="22"/>
          <w:lang w:bidi="ar"/>
        </w:rPr>
        <w:t>XPS spectra of the as-prepared samples.</w:t>
      </w:r>
    </w:p>
    <w:p w14:paraId="402BE046" w14:textId="135D4DA8" w:rsidR="00BB7F49" w:rsidRPr="00AF4B02" w:rsidRDefault="00BB7F49">
      <w:pPr>
        <w:widowControl/>
        <w:jc w:val="left"/>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3F476380" w14:textId="7D057E4B" w:rsidR="00BA5DA1" w:rsidRPr="00AF4B02" w:rsidRDefault="00713347" w:rsidP="00EC1D9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7609EE26" wp14:editId="298A44C5">
            <wp:extent cx="5274310" cy="2552065"/>
            <wp:effectExtent l="0" t="0" r="0" b="0"/>
            <wp:docPr id="20111850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2552065"/>
                    </a:xfrm>
                    <a:prstGeom prst="rect">
                      <a:avLst/>
                    </a:prstGeom>
                    <a:noFill/>
                    <a:ln>
                      <a:noFill/>
                    </a:ln>
                  </pic:spPr>
                </pic:pic>
              </a:graphicData>
            </a:graphic>
          </wp:inline>
        </w:drawing>
      </w:r>
    </w:p>
    <w:p w14:paraId="1535BCF1" w14:textId="762435F0" w:rsidR="00EB69F5" w:rsidRPr="00AF4B02" w:rsidRDefault="00A51AC3" w:rsidP="00A51AC3">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12</w:t>
      </w:r>
      <w:r w:rsidRPr="00AF4B02">
        <w:rPr>
          <w:rFonts w:ascii="Times New Roman" w:hAnsi="Times New Roman"/>
          <w:b/>
          <w:color w:val="000000" w:themeColor="text1"/>
          <w:sz w:val="22"/>
          <w:szCs w:val="22"/>
        </w:rPr>
        <w:t>.</w:t>
      </w:r>
      <w:r w:rsidRPr="00AF4B02">
        <w:rPr>
          <w:rFonts w:ascii="Times New Roman" w:hAnsi="Times New Roman" w:hint="eastAsia"/>
          <w:b/>
          <w:color w:val="000000" w:themeColor="text1"/>
          <w:sz w:val="22"/>
          <w:szCs w:val="22"/>
        </w:rPr>
        <w:t xml:space="preserve"> </w:t>
      </w:r>
      <w:bookmarkStart w:id="42" w:name="OLE_LINK16"/>
      <w:r w:rsidRPr="00AF4B02">
        <w:rPr>
          <w:rFonts w:ascii="Times New Roman" w:hAnsi="Times New Roman"/>
          <w:bCs/>
          <w:color w:val="000000" w:themeColor="text1"/>
          <w:kern w:val="44"/>
          <w:sz w:val="22"/>
          <w:szCs w:val="22"/>
          <w:lang w:bidi="ar"/>
        </w:rPr>
        <w:t>XPS spectra</w:t>
      </w:r>
      <w:r w:rsidR="00847621" w:rsidRPr="00AF4B02">
        <w:rPr>
          <w:rFonts w:ascii="Times New Roman" w:hAnsi="Times New Roman" w:hint="eastAsia"/>
          <w:bCs/>
          <w:color w:val="000000" w:themeColor="text1"/>
          <w:kern w:val="44"/>
          <w:sz w:val="22"/>
          <w:szCs w:val="22"/>
          <w:lang w:bidi="ar"/>
        </w:rPr>
        <w:t xml:space="preserve"> of </w:t>
      </w:r>
      <w:r w:rsidRPr="00AF4B02">
        <w:rPr>
          <w:rFonts w:ascii="Times New Roman" w:hAnsi="Times New Roman"/>
          <w:b/>
          <w:color w:val="000000" w:themeColor="text1"/>
          <w:kern w:val="44"/>
          <w:sz w:val="22"/>
          <w:szCs w:val="22"/>
          <w:lang w:bidi="ar"/>
        </w:rPr>
        <w:t>a</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hint="eastAsia"/>
          <w:bCs/>
          <w:color w:val="000000" w:themeColor="text1"/>
          <w:kern w:val="44"/>
          <w:sz w:val="22"/>
          <w:szCs w:val="22"/>
          <w:lang w:bidi="ar"/>
        </w:rPr>
        <w:t>C</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hint="eastAsia"/>
          <w:bCs/>
          <w:color w:val="000000" w:themeColor="text1"/>
          <w:kern w:val="44"/>
          <w:sz w:val="22"/>
          <w:szCs w:val="22"/>
          <w:lang w:bidi="ar"/>
        </w:rPr>
        <w:t>1s</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b/>
          <w:color w:val="000000" w:themeColor="text1"/>
          <w:kern w:val="44"/>
          <w:sz w:val="22"/>
          <w:szCs w:val="22"/>
          <w:lang w:bidi="ar"/>
        </w:rPr>
        <w:t>b</w:t>
      </w:r>
      <w:r w:rsidRPr="00AF4B02">
        <w:rPr>
          <w:rFonts w:ascii="Times New Roman" w:hAnsi="Times New Roman"/>
          <w:bCs/>
          <w:color w:val="000000" w:themeColor="text1"/>
          <w:kern w:val="44"/>
          <w:sz w:val="22"/>
          <w:szCs w:val="22"/>
          <w:lang w:bidi="ar"/>
        </w:rPr>
        <w:t xml:space="preserve"> N 1s, and </w:t>
      </w:r>
      <w:r w:rsidRPr="00AF4B02">
        <w:rPr>
          <w:rFonts w:ascii="Times New Roman" w:hAnsi="Times New Roman"/>
          <w:b/>
          <w:color w:val="000000" w:themeColor="text1"/>
          <w:kern w:val="44"/>
          <w:sz w:val="22"/>
          <w:szCs w:val="22"/>
          <w:lang w:bidi="ar"/>
        </w:rPr>
        <w:t>c</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hint="eastAsia"/>
          <w:bCs/>
          <w:color w:val="000000" w:themeColor="text1"/>
          <w:kern w:val="44"/>
          <w:sz w:val="22"/>
          <w:szCs w:val="22"/>
          <w:lang w:bidi="ar"/>
        </w:rPr>
        <w:t>P</w:t>
      </w:r>
      <w:r w:rsidRPr="00AF4B02">
        <w:rPr>
          <w:rFonts w:ascii="Times New Roman" w:hAnsi="Times New Roman"/>
          <w:bCs/>
          <w:color w:val="000000" w:themeColor="text1"/>
          <w:kern w:val="44"/>
          <w:sz w:val="22"/>
          <w:szCs w:val="22"/>
          <w:lang w:bidi="ar"/>
        </w:rPr>
        <w:t xml:space="preserve"> 2p</w:t>
      </w:r>
      <w:r w:rsidRPr="00AF4B02">
        <w:rPr>
          <w:rFonts w:ascii="Times New Roman" w:hAnsi="Times New Roman" w:hint="eastAsia"/>
          <w:bCs/>
          <w:color w:val="000000" w:themeColor="text1"/>
          <w:kern w:val="44"/>
          <w:sz w:val="22"/>
          <w:szCs w:val="22"/>
          <w:lang w:bidi="ar"/>
        </w:rPr>
        <w:t>.</w:t>
      </w:r>
      <w:r w:rsidRPr="00AF4B02">
        <w:rPr>
          <w:rFonts w:ascii="Times New Roman" w:hAnsi="Times New Roman"/>
          <w:bCs/>
          <w:color w:val="000000" w:themeColor="text1"/>
          <w:kern w:val="44"/>
          <w:sz w:val="22"/>
          <w:szCs w:val="22"/>
          <w:lang w:bidi="ar"/>
        </w:rPr>
        <w:t xml:space="preserve"> </w:t>
      </w:r>
    </w:p>
    <w:bookmarkEnd w:id="42"/>
    <w:p w14:paraId="121634F4" w14:textId="6BEC197F" w:rsidR="006023EE" w:rsidRPr="00AF4B02" w:rsidRDefault="006023EE" w:rsidP="00A51AC3">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color w:val="000000" w:themeColor="text1"/>
          <w:kern w:val="44"/>
          <w:sz w:val="22"/>
          <w:szCs w:val="22"/>
          <w:lang w:bidi="ar"/>
        </w:rPr>
        <w:t>Note:</w:t>
      </w:r>
      <w:r w:rsidR="00713347" w:rsidRPr="00AF4B02">
        <w:rPr>
          <w:rFonts w:ascii="Times New Roman" w:hAnsi="Times New Roman" w:hint="eastAsia"/>
          <w:b/>
          <w:color w:val="000000" w:themeColor="text1"/>
          <w:kern w:val="44"/>
          <w:sz w:val="22"/>
          <w:szCs w:val="22"/>
          <w:lang w:bidi="ar"/>
        </w:rPr>
        <w:t xml:space="preserve"> </w:t>
      </w:r>
      <w:r w:rsidR="00713347" w:rsidRPr="00AF4B02">
        <w:rPr>
          <w:rFonts w:ascii="Times New Roman" w:hAnsi="Times New Roman" w:hint="eastAsia"/>
          <w:bCs/>
          <w:color w:val="000000" w:themeColor="text1"/>
          <w:kern w:val="44"/>
          <w:sz w:val="22"/>
          <w:szCs w:val="22"/>
          <w:lang w:bidi="ar"/>
        </w:rPr>
        <w:t>T</w:t>
      </w:r>
      <w:r w:rsidR="00713347" w:rsidRPr="00AF4B02">
        <w:rPr>
          <w:rFonts w:ascii="Times New Roman" w:hAnsi="Times New Roman"/>
          <w:bCs/>
          <w:color w:val="000000" w:themeColor="text1"/>
          <w:kern w:val="44"/>
          <w:sz w:val="22"/>
          <w:szCs w:val="22"/>
          <w:lang w:bidi="ar"/>
        </w:rPr>
        <w:t xml:space="preserve">he </w:t>
      </w:r>
      <w:r w:rsidR="00713347" w:rsidRPr="00AF4B02">
        <w:rPr>
          <w:rFonts w:ascii="Times New Roman" w:hAnsi="Times New Roman" w:hint="eastAsia"/>
          <w:bCs/>
          <w:color w:val="000000" w:themeColor="text1"/>
          <w:kern w:val="44"/>
          <w:sz w:val="22"/>
          <w:szCs w:val="22"/>
          <w:lang w:bidi="ar"/>
        </w:rPr>
        <w:t>C-P</w:t>
      </w:r>
      <w:r w:rsidR="00713347" w:rsidRPr="00AF4B02">
        <w:rPr>
          <w:rFonts w:ascii="Times New Roman" w:hAnsi="Times New Roman"/>
          <w:bCs/>
          <w:color w:val="000000" w:themeColor="text1"/>
          <w:kern w:val="44"/>
          <w:sz w:val="22"/>
          <w:szCs w:val="22"/>
          <w:lang w:bidi="ar"/>
        </w:rPr>
        <w:t xml:space="preserve"> peaks of Fe-NP-C</w:t>
      </w:r>
      <w:r w:rsidR="00713347" w:rsidRPr="00AF4B02">
        <w:rPr>
          <w:rFonts w:ascii="Times New Roman" w:hAnsi="Times New Roman" w:hint="eastAsia"/>
          <w:bCs/>
          <w:color w:val="000000" w:themeColor="text1"/>
          <w:kern w:val="44"/>
          <w:sz w:val="22"/>
          <w:szCs w:val="22"/>
          <w:lang w:bidi="ar"/>
        </w:rPr>
        <w:t xml:space="preserve">, </w:t>
      </w:r>
      <w:r w:rsidR="00713347" w:rsidRPr="00AF4B02">
        <w:rPr>
          <w:rFonts w:ascii="Times New Roman" w:hAnsi="Times New Roman"/>
          <w:bCs/>
          <w:color w:val="000000" w:themeColor="text1"/>
          <w:kern w:val="44"/>
          <w:sz w:val="22"/>
          <w:szCs w:val="22"/>
          <w:lang w:bidi="ar"/>
        </w:rPr>
        <w:t xml:space="preserve">Cu-NP-C </w:t>
      </w:r>
      <w:r w:rsidR="00713347" w:rsidRPr="00AF4B02">
        <w:rPr>
          <w:rFonts w:ascii="Times New Roman" w:hAnsi="Times New Roman" w:hint="eastAsia"/>
          <w:bCs/>
          <w:color w:val="000000" w:themeColor="text1"/>
          <w:kern w:val="44"/>
          <w:sz w:val="22"/>
          <w:szCs w:val="22"/>
          <w:lang w:bidi="ar"/>
        </w:rPr>
        <w:t xml:space="preserve">and </w:t>
      </w:r>
      <w:r w:rsidR="00713347" w:rsidRPr="00AF4B02">
        <w:rPr>
          <w:rFonts w:ascii="Times New Roman" w:hAnsi="Times New Roman"/>
          <w:bCs/>
          <w:color w:val="000000" w:themeColor="text1"/>
          <w:kern w:val="44"/>
          <w:sz w:val="22"/>
          <w:szCs w:val="22"/>
          <w:lang w:bidi="ar"/>
        </w:rPr>
        <w:t>FeCu-NP-C ha</w:t>
      </w:r>
      <w:r w:rsidR="00847F78">
        <w:rPr>
          <w:rFonts w:ascii="Times New Roman" w:hAnsi="Times New Roman"/>
          <w:bCs/>
          <w:color w:val="000000" w:themeColor="text1"/>
          <w:kern w:val="44"/>
          <w:sz w:val="22"/>
          <w:szCs w:val="22"/>
          <w:lang w:bidi="ar"/>
        </w:rPr>
        <w:t>ve</w:t>
      </w:r>
      <w:r w:rsidR="00713347" w:rsidRPr="00AF4B02">
        <w:rPr>
          <w:rFonts w:ascii="Times New Roman" w:hAnsi="Times New Roman"/>
          <w:bCs/>
          <w:color w:val="000000" w:themeColor="text1"/>
          <w:kern w:val="44"/>
          <w:sz w:val="22"/>
          <w:szCs w:val="22"/>
          <w:lang w:bidi="ar"/>
        </w:rPr>
        <w:t xml:space="preserve"> a shift </w:t>
      </w:r>
      <w:r w:rsidR="00713347" w:rsidRPr="00AF4B02">
        <w:rPr>
          <w:rFonts w:ascii="Times New Roman" w:hAnsi="Times New Roman" w:hint="eastAsia"/>
          <w:bCs/>
          <w:color w:val="000000" w:themeColor="text1"/>
          <w:kern w:val="44"/>
          <w:sz w:val="22"/>
          <w:szCs w:val="22"/>
          <w:lang w:bidi="ar"/>
        </w:rPr>
        <w:t xml:space="preserve">in </w:t>
      </w:r>
      <w:r w:rsidR="00713347" w:rsidRPr="00AF4B02">
        <w:rPr>
          <w:rFonts w:ascii="Times New Roman" w:hAnsi="Times New Roman"/>
          <w:bCs/>
          <w:color w:val="000000" w:themeColor="text1"/>
          <w:kern w:val="44"/>
          <w:sz w:val="22"/>
          <w:szCs w:val="22"/>
          <w:lang w:bidi="ar"/>
        </w:rPr>
        <w:t>XPS spectra of</w:t>
      </w:r>
      <w:r w:rsidR="00713347" w:rsidRPr="00AF4B02">
        <w:rPr>
          <w:rFonts w:ascii="Times New Roman" w:hAnsi="Times New Roman" w:hint="eastAsia"/>
          <w:bCs/>
          <w:color w:val="000000" w:themeColor="text1"/>
          <w:kern w:val="44"/>
          <w:sz w:val="22"/>
          <w:szCs w:val="22"/>
          <w:lang w:bidi="ar"/>
        </w:rPr>
        <w:t xml:space="preserve"> </w:t>
      </w:r>
      <w:r w:rsidR="00713347" w:rsidRPr="00AF4B02">
        <w:rPr>
          <w:rFonts w:ascii="Times New Roman" w:hAnsi="Times New Roman"/>
          <w:bCs/>
          <w:color w:val="000000" w:themeColor="text1"/>
          <w:kern w:val="44"/>
          <w:sz w:val="22"/>
          <w:szCs w:val="22"/>
          <w:lang w:bidi="ar"/>
        </w:rPr>
        <w:t>C 1s</w:t>
      </w:r>
      <w:r w:rsidR="00713347" w:rsidRPr="00AF4B02">
        <w:rPr>
          <w:rFonts w:ascii="Times New Roman" w:hAnsi="Times New Roman" w:hint="eastAsia"/>
          <w:bCs/>
          <w:color w:val="000000" w:themeColor="text1"/>
          <w:kern w:val="44"/>
          <w:sz w:val="22"/>
          <w:szCs w:val="22"/>
          <w:lang w:bidi="ar"/>
        </w:rPr>
        <w:t xml:space="preserve"> and</w:t>
      </w:r>
      <w:r w:rsidR="00713347" w:rsidRPr="00AF4B02">
        <w:rPr>
          <w:rFonts w:ascii="Times New Roman" w:hAnsi="Times New Roman"/>
          <w:bCs/>
          <w:color w:val="000000" w:themeColor="text1"/>
          <w:kern w:val="44"/>
          <w:sz w:val="22"/>
          <w:szCs w:val="22"/>
          <w:lang w:bidi="ar"/>
        </w:rPr>
        <w:t xml:space="preserve"> P 2p</w:t>
      </w:r>
      <w:r w:rsidR="00847F78">
        <w:rPr>
          <w:rFonts w:ascii="Times New Roman" w:hAnsi="Times New Roman"/>
          <w:bCs/>
          <w:color w:val="000000" w:themeColor="text1"/>
          <w:kern w:val="44"/>
          <w:sz w:val="22"/>
          <w:szCs w:val="22"/>
          <w:lang w:bidi="ar"/>
        </w:rPr>
        <w:t>,</w:t>
      </w:r>
      <w:r w:rsidR="00713347" w:rsidRPr="00AF4B02">
        <w:rPr>
          <w:rFonts w:ascii="Times New Roman" w:hAnsi="Times New Roman"/>
          <w:bCs/>
          <w:color w:val="000000" w:themeColor="text1"/>
          <w:kern w:val="44"/>
          <w:sz w:val="22"/>
          <w:szCs w:val="22"/>
          <w:lang w:bidi="ar"/>
        </w:rPr>
        <w:t xml:space="preserve"> compared with that in NP-C (Supplementary Fig. 1</w:t>
      </w:r>
      <w:r w:rsidR="00713347" w:rsidRPr="00AF4B02">
        <w:rPr>
          <w:rFonts w:ascii="Times New Roman" w:hAnsi="Times New Roman" w:hint="eastAsia"/>
          <w:bCs/>
          <w:color w:val="000000" w:themeColor="text1"/>
          <w:kern w:val="44"/>
          <w:sz w:val="22"/>
          <w:szCs w:val="22"/>
          <w:lang w:bidi="ar"/>
        </w:rPr>
        <w:t>2</w:t>
      </w:r>
      <w:r w:rsidR="00713347" w:rsidRPr="00AF4B02">
        <w:rPr>
          <w:rFonts w:ascii="Times New Roman" w:hAnsi="Times New Roman"/>
          <w:bCs/>
          <w:color w:val="000000" w:themeColor="text1"/>
          <w:kern w:val="44"/>
          <w:sz w:val="22"/>
          <w:szCs w:val="22"/>
          <w:lang w:bidi="ar"/>
        </w:rPr>
        <w:t>)</w:t>
      </w:r>
      <w:r w:rsidR="00713347" w:rsidRPr="00AF4B02">
        <w:rPr>
          <w:rFonts w:ascii="Times New Roman" w:hAnsi="Times New Roman" w:hint="eastAsia"/>
          <w:bCs/>
          <w:color w:val="000000" w:themeColor="text1"/>
          <w:kern w:val="44"/>
          <w:sz w:val="22"/>
          <w:szCs w:val="22"/>
          <w:lang w:bidi="ar"/>
        </w:rPr>
        <w:t xml:space="preserve">, </w:t>
      </w:r>
      <w:r w:rsidR="00713347" w:rsidRPr="00AF4B02">
        <w:rPr>
          <w:rFonts w:ascii="Times New Roman" w:hAnsi="Times New Roman"/>
          <w:bCs/>
          <w:color w:val="000000" w:themeColor="text1"/>
          <w:kern w:val="44"/>
          <w:sz w:val="22"/>
          <w:szCs w:val="22"/>
          <w:lang w:bidi="ar"/>
        </w:rPr>
        <w:t>which can be ascribed to the P-coordination</w:t>
      </w:r>
      <w:r w:rsidR="00713347" w:rsidRPr="00AF4B02">
        <w:rPr>
          <w:rFonts w:ascii="Times New Roman" w:hAnsi="Times New Roman" w:hint="eastAsia"/>
          <w:bCs/>
          <w:color w:val="000000" w:themeColor="text1"/>
          <w:kern w:val="44"/>
          <w:sz w:val="22"/>
          <w:szCs w:val="22"/>
          <w:lang w:bidi="ar"/>
        </w:rPr>
        <w:t xml:space="preserve"> with Fe and Cu.</w:t>
      </w:r>
    </w:p>
    <w:p w14:paraId="782471DC" w14:textId="20F519A0" w:rsidR="00BB7F49" w:rsidRPr="00AF4B02" w:rsidRDefault="00BB7F49">
      <w:pPr>
        <w:widowControl/>
        <w:jc w:val="left"/>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7D6B39A1" w14:textId="26E32BF7" w:rsidR="0087731C" w:rsidRPr="00AF4B02" w:rsidRDefault="00BB7F49" w:rsidP="00BB7F49">
      <w:pPr>
        <w:widowControl/>
        <w:spacing w:line="360" w:lineRule="auto"/>
        <w:rPr>
          <w:rFonts w:ascii="Times New Roman" w:hAnsi="Times New Roman"/>
          <w:b/>
          <w:bCs/>
          <w:color w:val="000000" w:themeColor="text1"/>
          <w:sz w:val="22"/>
          <w:szCs w:val="22"/>
        </w:rPr>
      </w:pPr>
      <w:r w:rsidRPr="00AF4B02">
        <w:rPr>
          <w:noProof/>
          <w:sz w:val="22"/>
          <w:szCs w:val="22"/>
        </w:rPr>
        <w:lastRenderedPageBreak/>
        <w:drawing>
          <wp:inline distT="0" distB="0" distL="0" distR="0" wp14:anchorId="5E49845E" wp14:editId="758DB3AD">
            <wp:extent cx="5274310" cy="2059940"/>
            <wp:effectExtent l="0" t="0" r="0" b="0"/>
            <wp:docPr id="4419784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2059940"/>
                    </a:xfrm>
                    <a:prstGeom prst="rect">
                      <a:avLst/>
                    </a:prstGeom>
                    <a:noFill/>
                    <a:ln>
                      <a:noFill/>
                    </a:ln>
                  </pic:spPr>
                </pic:pic>
              </a:graphicData>
            </a:graphic>
          </wp:inline>
        </w:drawing>
      </w:r>
    </w:p>
    <w:p w14:paraId="158EDB3D" w14:textId="679DEB52" w:rsidR="0087731C" w:rsidRPr="00AF4B02" w:rsidRDefault="000379FC" w:rsidP="0087731C">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13</w:t>
      </w:r>
      <w:r w:rsidRPr="00AF4B02">
        <w:rPr>
          <w:rFonts w:ascii="Times New Roman" w:hAnsi="Times New Roman"/>
          <w:b/>
          <w:color w:val="000000" w:themeColor="text1"/>
          <w:sz w:val="22"/>
          <w:szCs w:val="22"/>
        </w:rPr>
        <w:t>.</w:t>
      </w:r>
      <w:bookmarkStart w:id="43" w:name="OLE_LINK27"/>
      <w:r w:rsidRPr="00AF4B02">
        <w:rPr>
          <w:rFonts w:ascii="Times New Roman" w:hAnsi="Times New Roman" w:hint="eastAsia"/>
          <w:b/>
          <w:color w:val="000000" w:themeColor="text1"/>
          <w:sz w:val="22"/>
          <w:szCs w:val="22"/>
        </w:rPr>
        <w:t xml:space="preserve"> </w:t>
      </w:r>
      <w:r w:rsidR="0087731C" w:rsidRPr="00AF4B02">
        <w:rPr>
          <w:rFonts w:ascii="Times New Roman" w:hAnsi="Times New Roman"/>
          <w:b/>
          <w:bCs/>
          <w:color w:val="000000" w:themeColor="text1"/>
          <w:sz w:val="22"/>
          <w:szCs w:val="22"/>
        </w:rPr>
        <w:t>a</w:t>
      </w:r>
      <w:r w:rsidR="0087731C" w:rsidRPr="00AF4B02">
        <w:rPr>
          <w:rFonts w:ascii="Times New Roman" w:hAnsi="Times New Roman"/>
          <w:color w:val="000000" w:themeColor="text1"/>
          <w:sz w:val="22"/>
          <w:szCs w:val="22"/>
        </w:rPr>
        <w:t xml:space="preserve"> </w:t>
      </w:r>
      <w:r w:rsidR="00A51AC3" w:rsidRPr="00AF4B02">
        <w:rPr>
          <w:rFonts w:ascii="Times New Roman" w:hAnsi="Times New Roman" w:hint="eastAsia"/>
          <w:color w:val="000000" w:themeColor="text1"/>
          <w:sz w:val="22"/>
          <w:szCs w:val="22"/>
        </w:rPr>
        <w:t>Fe 2p</w:t>
      </w:r>
      <w:r w:rsidR="0087731C" w:rsidRPr="00AF4B02">
        <w:rPr>
          <w:rFonts w:ascii="Times New Roman" w:hAnsi="Times New Roman"/>
          <w:color w:val="000000" w:themeColor="text1"/>
          <w:sz w:val="22"/>
          <w:szCs w:val="22"/>
        </w:rPr>
        <w:t xml:space="preserve"> XPS spectra of </w:t>
      </w:r>
      <w:r w:rsidR="00A51AC3" w:rsidRPr="00AF4B02">
        <w:rPr>
          <w:rFonts w:ascii="Times New Roman" w:hAnsi="Times New Roman"/>
          <w:bCs/>
          <w:color w:val="000000" w:themeColor="text1"/>
          <w:kern w:val="44"/>
          <w:sz w:val="22"/>
          <w:szCs w:val="22"/>
          <w:lang w:bidi="ar"/>
        </w:rPr>
        <w:t>Fe-NP-C</w:t>
      </w:r>
      <w:r w:rsidR="0087731C" w:rsidRPr="00AF4B02">
        <w:rPr>
          <w:rFonts w:ascii="Times New Roman" w:hAnsi="Times New Roman"/>
          <w:bCs/>
          <w:color w:val="000000" w:themeColor="text1"/>
          <w:kern w:val="44"/>
          <w:sz w:val="22"/>
          <w:szCs w:val="22"/>
          <w:lang w:bidi="ar"/>
        </w:rPr>
        <w:t xml:space="preserve"> and </w:t>
      </w:r>
      <w:r w:rsidR="00A51AC3" w:rsidRPr="00AF4B02">
        <w:rPr>
          <w:rFonts w:ascii="Times New Roman" w:hAnsi="Times New Roman"/>
          <w:bCs/>
          <w:color w:val="000000" w:themeColor="text1"/>
          <w:kern w:val="44"/>
          <w:sz w:val="22"/>
          <w:szCs w:val="22"/>
          <w:lang w:bidi="ar"/>
        </w:rPr>
        <w:t>FeCu-NP-C</w:t>
      </w:r>
      <w:r w:rsidR="0087731C" w:rsidRPr="00AF4B02">
        <w:rPr>
          <w:rFonts w:ascii="Times New Roman" w:hAnsi="Times New Roman" w:hint="eastAsia"/>
          <w:bCs/>
          <w:color w:val="000000" w:themeColor="text1"/>
          <w:kern w:val="44"/>
          <w:sz w:val="22"/>
          <w:szCs w:val="22"/>
          <w:lang w:bidi="ar"/>
        </w:rPr>
        <w:t>.</w:t>
      </w:r>
      <w:r w:rsidR="0087731C" w:rsidRPr="00AF4B02">
        <w:rPr>
          <w:rFonts w:ascii="Times New Roman" w:hAnsi="Times New Roman" w:hint="eastAsia"/>
          <w:color w:val="000000" w:themeColor="text1"/>
          <w:sz w:val="22"/>
          <w:szCs w:val="22"/>
        </w:rPr>
        <w:t xml:space="preserve"> </w:t>
      </w:r>
      <w:r w:rsidR="0087731C" w:rsidRPr="00AF4B02">
        <w:rPr>
          <w:rFonts w:ascii="Times New Roman" w:hAnsi="Times New Roman"/>
          <w:b/>
          <w:bCs/>
          <w:color w:val="000000" w:themeColor="text1"/>
          <w:sz w:val="22"/>
          <w:szCs w:val="22"/>
        </w:rPr>
        <w:t>b</w:t>
      </w:r>
      <w:r w:rsidR="00A51AC3" w:rsidRPr="00AF4B02">
        <w:rPr>
          <w:rFonts w:ascii="Times New Roman" w:hAnsi="Times New Roman" w:hint="eastAsia"/>
          <w:color w:val="000000" w:themeColor="text1"/>
          <w:sz w:val="22"/>
          <w:szCs w:val="22"/>
        </w:rPr>
        <w:t xml:space="preserve"> Cu 2p</w:t>
      </w:r>
      <w:r w:rsidR="00A51AC3" w:rsidRPr="00AF4B02">
        <w:rPr>
          <w:rFonts w:ascii="Times New Roman" w:hAnsi="Times New Roman"/>
          <w:color w:val="000000" w:themeColor="text1"/>
          <w:sz w:val="22"/>
          <w:szCs w:val="22"/>
        </w:rPr>
        <w:t xml:space="preserve"> XPS spectra of </w:t>
      </w:r>
      <w:r w:rsidR="00A51AC3" w:rsidRPr="00AF4B02">
        <w:rPr>
          <w:rFonts w:ascii="Times New Roman" w:hAnsi="Times New Roman" w:hint="eastAsia"/>
          <w:bCs/>
          <w:color w:val="000000" w:themeColor="text1"/>
          <w:kern w:val="44"/>
          <w:sz w:val="22"/>
          <w:szCs w:val="22"/>
          <w:lang w:bidi="ar"/>
        </w:rPr>
        <w:t>Cu</w:t>
      </w:r>
      <w:r w:rsidR="00A51AC3" w:rsidRPr="00AF4B02">
        <w:rPr>
          <w:rFonts w:ascii="Times New Roman" w:hAnsi="Times New Roman"/>
          <w:bCs/>
          <w:color w:val="000000" w:themeColor="text1"/>
          <w:kern w:val="44"/>
          <w:sz w:val="22"/>
          <w:szCs w:val="22"/>
          <w:lang w:bidi="ar"/>
        </w:rPr>
        <w:t>-NP-C and FeCu-NP-C</w:t>
      </w:r>
      <w:r w:rsidR="0087731C" w:rsidRPr="00AF4B02">
        <w:rPr>
          <w:rFonts w:ascii="Times New Roman" w:hAnsi="Times New Roman"/>
          <w:bCs/>
          <w:color w:val="000000" w:themeColor="text1"/>
          <w:kern w:val="44"/>
          <w:sz w:val="22"/>
          <w:szCs w:val="22"/>
          <w:lang w:bidi="ar"/>
        </w:rPr>
        <w:t>.</w:t>
      </w:r>
      <w:bookmarkEnd w:id="43"/>
    </w:p>
    <w:p w14:paraId="247D6F7B" w14:textId="77777777" w:rsidR="0087731C" w:rsidRPr="00AF4B02" w:rsidRDefault="0087731C" w:rsidP="0087731C">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282248F4" w14:textId="07D37FC9" w:rsidR="0087731C" w:rsidRPr="00AF4B02" w:rsidRDefault="00C40E9F" w:rsidP="0087731C">
      <w:pPr>
        <w:widowControl/>
        <w:spacing w:line="360" w:lineRule="auto"/>
        <w:jc w:val="center"/>
        <w:rPr>
          <w:rFonts w:ascii="Times New Roman" w:eastAsia="Arial Unicode MS" w:hAnsi="Times New Roman"/>
          <w:bCs/>
          <w:color w:val="000000" w:themeColor="text1"/>
          <w:sz w:val="22"/>
          <w:szCs w:val="22"/>
        </w:rPr>
      </w:pPr>
      <w:r w:rsidRPr="00AF4B02">
        <w:rPr>
          <w:rFonts w:ascii="Times New Roman" w:eastAsia="Arial Unicode MS" w:hAnsi="Times New Roman"/>
          <w:bCs/>
          <w:noProof/>
          <w:color w:val="000000" w:themeColor="text1"/>
          <w:sz w:val="22"/>
          <w:szCs w:val="22"/>
        </w:rPr>
        <w:lastRenderedPageBreak/>
        <w:drawing>
          <wp:inline distT="0" distB="0" distL="0" distR="0" wp14:anchorId="29DB7E91" wp14:editId="713BB3A9">
            <wp:extent cx="5274310" cy="7877810"/>
            <wp:effectExtent l="0" t="0" r="0" b="0"/>
            <wp:docPr id="150989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7877810"/>
                    </a:xfrm>
                    <a:prstGeom prst="rect">
                      <a:avLst/>
                    </a:prstGeom>
                    <a:noFill/>
                    <a:ln>
                      <a:noFill/>
                    </a:ln>
                  </pic:spPr>
                </pic:pic>
              </a:graphicData>
            </a:graphic>
          </wp:inline>
        </w:drawing>
      </w:r>
    </w:p>
    <w:p w14:paraId="17407213" w14:textId="1316804C" w:rsidR="0087731C" w:rsidRPr="00AF4B02" w:rsidRDefault="000379FC" w:rsidP="00C40E9F">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14</w:t>
      </w:r>
      <w:r w:rsidRPr="00AF4B02">
        <w:rPr>
          <w:rFonts w:ascii="Times New Roman" w:hAnsi="Times New Roman"/>
          <w:b/>
          <w:color w:val="000000" w:themeColor="text1"/>
          <w:sz w:val="22"/>
          <w:szCs w:val="22"/>
        </w:rPr>
        <w:t>.</w:t>
      </w:r>
      <w:r w:rsidR="0087731C" w:rsidRPr="00AF4B02">
        <w:rPr>
          <w:rFonts w:ascii="Times New Roman" w:hAnsi="Times New Roman"/>
          <w:b/>
          <w:bCs/>
          <w:color w:val="000000" w:themeColor="text1"/>
          <w:sz w:val="22"/>
          <w:szCs w:val="22"/>
        </w:rPr>
        <w:t xml:space="preserve"> </w:t>
      </w:r>
      <w:r w:rsidR="0087731C" w:rsidRPr="00AF4B02">
        <w:rPr>
          <w:rFonts w:ascii="Times New Roman" w:hAnsi="Times New Roman"/>
          <w:bCs/>
          <w:color w:val="000000" w:themeColor="text1"/>
          <w:kern w:val="44"/>
          <w:sz w:val="22"/>
          <w:szCs w:val="22"/>
          <w:lang w:bidi="ar"/>
        </w:rPr>
        <w:t>Prediction of Fourier transformed k</w:t>
      </w:r>
      <w:r w:rsidR="0087731C" w:rsidRPr="00AF4B02">
        <w:rPr>
          <w:rFonts w:ascii="Times New Roman" w:hAnsi="Times New Roman"/>
          <w:bCs/>
          <w:color w:val="000000" w:themeColor="text1"/>
          <w:kern w:val="44"/>
          <w:sz w:val="22"/>
          <w:szCs w:val="22"/>
          <w:vertAlign w:val="superscript"/>
          <w:lang w:bidi="ar"/>
        </w:rPr>
        <w:t>3</w:t>
      </w:r>
      <w:r w:rsidR="0087731C" w:rsidRPr="00AF4B02">
        <w:rPr>
          <w:rFonts w:ascii="Times New Roman" w:hAnsi="Times New Roman"/>
          <w:bCs/>
          <w:color w:val="000000" w:themeColor="text1"/>
          <w:kern w:val="44"/>
          <w:sz w:val="22"/>
          <w:szCs w:val="22"/>
          <w:lang w:bidi="ar"/>
        </w:rPr>
        <w:t>-weighted EXAFS curve (k space</w:t>
      </w:r>
      <w:r w:rsidR="00C40E9F" w:rsidRPr="00AF4B02">
        <w:rPr>
          <w:rFonts w:ascii="Times New Roman" w:hAnsi="Times New Roman" w:hint="eastAsia"/>
          <w:bCs/>
          <w:color w:val="000000" w:themeColor="text1"/>
          <w:kern w:val="44"/>
          <w:sz w:val="22"/>
          <w:szCs w:val="22"/>
          <w:lang w:bidi="ar"/>
        </w:rPr>
        <w:t xml:space="preserve"> and </w:t>
      </w:r>
      <w:r w:rsidR="00C40E9F" w:rsidRPr="00AF4B02">
        <w:rPr>
          <w:rFonts w:ascii="Times New Roman" w:eastAsia="Arial Unicode MS" w:hAnsi="Times New Roman"/>
          <w:bCs/>
          <w:color w:val="000000" w:themeColor="text1"/>
          <w:sz w:val="22"/>
          <w:szCs w:val="22"/>
        </w:rPr>
        <w:t>R space)</w:t>
      </w:r>
      <w:r w:rsidR="00C40E9F" w:rsidRPr="00AF4B02">
        <w:rPr>
          <w:rFonts w:ascii="Times New Roman" w:eastAsiaTheme="minorEastAsia" w:hAnsi="Times New Roman" w:hint="eastAsia"/>
          <w:bCs/>
          <w:color w:val="000000" w:themeColor="text1"/>
          <w:sz w:val="22"/>
          <w:szCs w:val="22"/>
        </w:rPr>
        <w:t xml:space="preserve"> </w:t>
      </w:r>
      <w:r w:rsidR="0087731C" w:rsidRPr="00AF4B02">
        <w:rPr>
          <w:rFonts w:ascii="Times New Roman" w:hAnsi="Times New Roman"/>
          <w:bCs/>
          <w:color w:val="000000" w:themeColor="text1"/>
          <w:kern w:val="44"/>
          <w:sz w:val="22"/>
          <w:szCs w:val="22"/>
          <w:lang w:bidi="ar"/>
        </w:rPr>
        <w:t xml:space="preserve">for </w:t>
      </w:r>
      <w:r w:rsidR="0087731C" w:rsidRPr="00AF4B02">
        <w:rPr>
          <w:rFonts w:ascii="Times New Roman" w:eastAsia="Arial Unicode MS" w:hAnsi="Times New Roman"/>
          <w:bCs/>
          <w:color w:val="000000" w:themeColor="text1"/>
          <w:sz w:val="22"/>
          <w:szCs w:val="22"/>
        </w:rPr>
        <w:t xml:space="preserve">Fe foil, </w:t>
      </w:r>
      <w:proofErr w:type="spellStart"/>
      <w:r w:rsidR="0087731C" w:rsidRPr="00AF4B02">
        <w:rPr>
          <w:rFonts w:ascii="Times New Roman" w:eastAsia="Arial Unicode MS" w:hAnsi="Times New Roman"/>
          <w:bCs/>
          <w:color w:val="000000" w:themeColor="text1"/>
          <w:sz w:val="22"/>
          <w:szCs w:val="22"/>
        </w:rPr>
        <w:t>FeO</w:t>
      </w:r>
      <w:proofErr w:type="spellEnd"/>
      <w:r w:rsidR="0087731C" w:rsidRPr="00AF4B02">
        <w:rPr>
          <w:rFonts w:ascii="Times New Roman" w:eastAsia="Arial Unicode MS" w:hAnsi="Times New Roman"/>
          <w:bCs/>
          <w:color w:val="000000" w:themeColor="text1"/>
          <w:sz w:val="22"/>
          <w:szCs w:val="22"/>
        </w:rPr>
        <w:t>, Fe</w:t>
      </w:r>
      <w:r w:rsidR="0087731C" w:rsidRPr="00AF4B02">
        <w:rPr>
          <w:rFonts w:ascii="Times New Roman" w:eastAsia="Arial Unicode MS" w:hAnsi="Times New Roman"/>
          <w:bCs/>
          <w:color w:val="000000" w:themeColor="text1"/>
          <w:sz w:val="22"/>
          <w:szCs w:val="22"/>
          <w:vertAlign w:val="subscript"/>
        </w:rPr>
        <w:t>2</w:t>
      </w:r>
      <w:r w:rsidR="0087731C" w:rsidRPr="00AF4B02">
        <w:rPr>
          <w:rFonts w:ascii="Times New Roman" w:eastAsia="Arial Unicode MS" w:hAnsi="Times New Roman"/>
          <w:bCs/>
          <w:color w:val="000000" w:themeColor="text1"/>
          <w:sz w:val="22"/>
          <w:szCs w:val="22"/>
        </w:rPr>
        <w:t>O</w:t>
      </w:r>
      <w:r w:rsidR="0087731C" w:rsidRPr="00AF4B02">
        <w:rPr>
          <w:rFonts w:ascii="Times New Roman" w:eastAsia="Arial Unicode MS" w:hAnsi="Times New Roman"/>
          <w:bCs/>
          <w:color w:val="000000" w:themeColor="text1"/>
          <w:sz w:val="22"/>
          <w:szCs w:val="22"/>
          <w:vertAlign w:val="subscript"/>
        </w:rPr>
        <w:t>3,</w:t>
      </w:r>
      <w:r w:rsidR="0087731C" w:rsidRPr="00AF4B02">
        <w:rPr>
          <w:rFonts w:ascii="Times New Roman" w:eastAsia="Arial Unicode MS" w:hAnsi="Times New Roman"/>
          <w:bCs/>
          <w:color w:val="000000" w:themeColor="text1"/>
          <w:sz w:val="22"/>
          <w:szCs w:val="22"/>
        </w:rPr>
        <w:t xml:space="preserve"> and</w:t>
      </w:r>
      <w:r w:rsidR="00C40E9F" w:rsidRPr="00AF4B02">
        <w:rPr>
          <w:rFonts w:ascii="Times New Roman" w:eastAsia="Arial Unicode MS" w:hAnsi="Times New Roman"/>
          <w:bCs/>
          <w:color w:val="000000" w:themeColor="text1"/>
          <w:sz w:val="22"/>
          <w:szCs w:val="22"/>
        </w:rPr>
        <w:t xml:space="preserve"> </w:t>
      </w:r>
      <w:proofErr w:type="spellStart"/>
      <w:r w:rsidR="00C40E9F" w:rsidRPr="00AF4B02">
        <w:rPr>
          <w:rFonts w:ascii="Times New Roman" w:eastAsia="Arial Unicode MS" w:hAnsi="Times New Roman"/>
          <w:bCs/>
          <w:color w:val="000000" w:themeColor="text1"/>
          <w:sz w:val="22"/>
          <w:szCs w:val="22"/>
        </w:rPr>
        <w:t>FePc</w:t>
      </w:r>
      <w:proofErr w:type="spellEnd"/>
      <w:r w:rsidR="0087731C" w:rsidRPr="00AF4B02">
        <w:rPr>
          <w:rFonts w:ascii="Times New Roman" w:hAnsi="Times New Roman" w:hint="eastAsia"/>
          <w:bCs/>
          <w:color w:val="000000" w:themeColor="text1"/>
          <w:kern w:val="44"/>
          <w:sz w:val="22"/>
          <w:szCs w:val="22"/>
          <w:lang w:bidi="ar"/>
        </w:rPr>
        <w:t>.</w:t>
      </w:r>
      <w:r w:rsidR="00C40E9F" w:rsidRPr="00AF4B02">
        <w:rPr>
          <w:rFonts w:ascii="Times New Roman" w:eastAsia="Arial Unicode MS" w:hAnsi="Times New Roman"/>
          <w:bCs/>
          <w:color w:val="000000" w:themeColor="text1"/>
          <w:sz w:val="22"/>
          <w:szCs w:val="22"/>
        </w:rPr>
        <w:t xml:space="preserve"> </w:t>
      </w:r>
      <w:r w:rsidR="00C40E9F" w:rsidRPr="00AF4B02">
        <w:rPr>
          <w:rFonts w:ascii="Times New Roman" w:eastAsiaTheme="minorEastAsia" w:hAnsi="Times New Roman" w:hint="eastAsia"/>
          <w:bCs/>
          <w:color w:val="000000" w:themeColor="text1"/>
          <w:sz w:val="22"/>
          <w:szCs w:val="22"/>
        </w:rPr>
        <w:t>(</w:t>
      </w:r>
      <w:r w:rsidR="00C40E9F" w:rsidRPr="00AF4B02">
        <w:rPr>
          <w:rFonts w:ascii="Times New Roman" w:hAnsi="Times New Roman"/>
          <w:bCs/>
          <w:color w:val="000000" w:themeColor="text1"/>
          <w:kern w:val="44"/>
          <w:sz w:val="22"/>
          <w:szCs w:val="22"/>
          <w:lang w:bidi="ar"/>
        </w:rPr>
        <w:t>k space</w:t>
      </w:r>
      <w:r w:rsidR="00C40E9F" w:rsidRPr="00AF4B02">
        <w:rPr>
          <w:rFonts w:ascii="Times New Roman" w:hAnsi="Times New Roman" w:hint="eastAsia"/>
          <w:bCs/>
          <w:color w:val="000000" w:themeColor="text1"/>
          <w:kern w:val="44"/>
          <w:sz w:val="22"/>
          <w:szCs w:val="22"/>
          <w:lang w:bidi="ar"/>
        </w:rPr>
        <w:t xml:space="preserve">: a, c, e and g; </w:t>
      </w:r>
      <w:r w:rsidR="00C40E9F" w:rsidRPr="00AF4B02">
        <w:rPr>
          <w:rFonts w:ascii="Times New Roman" w:eastAsia="Arial Unicode MS" w:hAnsi="Times New Roman"/>
          <w:bCs/>
          <w:color w:val="000000" w:themeColor="text1"/>
          <w:sz w:val="22"/>
          <w:szCs w:val="22"/>
        </w:rPr>
        <w:t>R space</w:t>
      </w:r>
      <w:r w:rsidR="00C40E9F" w:rsidRPr="00AF4B02">
        <w:rPr>
          <w:rFonts w:ascii="Times New Roman" w:eastAsiaTheme="minorEastAsia" w:hAnsi="Times New Roman" w:hint="eastAsia"/>
          <w:bCs/>
          <w:color w:val="000000" w:themeColor="text1"/>
          <w:sz w:val="22"/>
          <w:szCs w:val="22"/>
        </w:rPr>
        <w:t>: b, d, f and h)</w:t>
      </w:r>
      <w:r w:rsidR="0087731C" w:rsidRPr="00AF4B02">
        <w:rPr>
          <w:rFonts w:ascii="Times New Roman" w:hAnsi="Times New Roman"/>
          <w:bCs/>
          <w:color w:val="000000" w:themeColor="text1"/>
          <w:kern w:val="44"/>
          <w:sz w:val="22"/>
          <w:szCs w:val="22"/>
          <w:lang w:bidi="ar"/>
        </w:rPr>
        <w:br w:type="page"/>
      </w:r>
    </w:p>
    <w:p w14:paraId="2F57D72E" w14:textId="5191AD91" w:rsidR="00067294" w:rsidRPr="00AF4B02" w:rsidRDefault="00067294" w:rsidP="00067294">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57E6C5B1" wp14:editId="4B3B0A2A">
            <wp:extent cx="5274310" cy="3157220"/>
            <wp:effectExtent l="0" t="0" r="0" b="0"/>
            <wp:docPr id="1450213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157220"/>
                    </a:xfrm>
                    <a:prstGeom prst="rect">
                      <a:avLst/>
                    </a:prstGeom>
                    <a:noFill/>
                    <a:ln>
                      <a:noFill/>
                    </a:ln>
                  </pic:spPr>
                </pic:pic>
              </a:graphicData>
            </a:graphic>
          </wp:inline>
        </w:drawing>
      </w:r>
      <w:r w:rsidRPr="00AF4B02">
        <w:rPr>
          <w:rFonts w:ascii="Times New Roman" w:hAnsi="Times New Roman"/>
          <w:b/>
          <w:bCs/>
          <w:color w:val="000000" w:themeColor="text1"/>
          <w:sz w:val="22"/>
          <w:szCs w:val="22"/>
        </w:rPr>
        <w:t xml:space="preserve"> 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15</w:t>
      </w:r>
      <w:r w:rsidRPr="00AF4B02">
        <w:rPr>
          <w:rFonts w:ascii="Times New Roman" w:hAnsi="Times New Roman"/>
          <w:b/>
          <w:color w:val="000000" w:themeColor="text1"/>
          <w:sz w:val="22"/>
          <w:szCs w:val="22"/>
        </w:rPr>
        <w:t>.</w:t>
      </w:r>
      <w:r w:rsidRPr="00AF4B02">
        <w:rPr>
          <w:rFonts w:ascii="Times New Roman" w:hAnsi="Times New Roman"/>
          <w:bCs/>
          <w:color w:val="000000" w:themeColor="text1"/>
          <w:kern w:val="44"/>
          <w:sz w:val="22"/>
          <w:szCs w:val="22"/>
          <w:lang w:bidi="ar"/>
        </w:rPr>
        <w:t xml:space="preserve"> The wavelet transforms for the k</w:t>
      </w:r>
      <w:r w:rsidRPr="00AF4B02">
        <w:rPr>
          <w:rFonts w:ascii="Times New Roman" w:hAnsi="Times New Roman"/>
          <w:bCs/>
          <w:color w:val="000000" w:themeColor="text1"/>
          <w:kern w:val="44"/>
          <w:sz w:val="22"/>
          <w:szCs w:val="22"/>
          <w:vertAlign w:val="superscript"/>
          <w:lang w:bidi="ar"/>
        </w:rPr>
        <w:t>3</w:t>
      </w:r>
      <w:r w:rsidRPr="00AF4B02">
        <w:rPr>
          <w:rFonts w:ascii="Times New Roman" w:hAnsi="Times New Roman"/>
          <w:bCs/>
          <w:color w:val="000000" w:themeColor="text1"/>
          <w:kern w:val="44"/>
          <w:sz w:val="22"/>
          <w:szCs w:val="22"/>
          <w:lang w:bidi="ar"/>
        </w:rPr>
        <w:t>-weighted Fe K-edge</w:t>
      </w:r>
      <w:r w:rsidRPr="00AF4B02">
        <w:rPr>
          <w:rFonts w:ascii="Times New Roman" w:hAnsi="Times New Roman" w:hint="eastAsia"/>
          <w:bCs/>
          <w:color w:val="000000" w:themeColor="text1"/>
          <w:kern w:val="44"/>
          <w:sz w:val="22"/>
          <w:szCs w:val="22"/>
          <w:lang w:bidi="ar"/>
        </w:rPr>
        <w:t xml:space="preserve"> and Cu K-</w:t>
      </w:r>
      <w:r w:rsidRPr="00AF4B02">
        <w:rPr>
          <w:rFonts w:ascii="Times New Roman" w:hAnsi="Times New Roman"/>
          <w:bCs/>
          <w:color w:val="000000" w:themeColor="text1"/>
          <w:kern w:val="44"/>
          <w:sz w:val="22"/>
          <w:szCs w:val="22"/>
          <w:lang w:bidi="ar"/>
        </w:rPr>
        <w:t xml:space="preserve"> K-edge EXAFS</w:t>
      </w:r>
      <w:r w:rsidRPr="00AF4B02">
        <w:rPr>
          <w:rFonts w:ascii="Times New Roman" w:hAnsi="Times New Roman" w:hint="eastAsia"/>
          <w:bCs/>
          <w:color w:val="000000" w:themeColor="text1"/>
          <w:kern w:val="44"/>
          <w:sz w:val="22"/>
          <w:szCs w:val="22"/>
          <w:lang w:bidi="ar"/>
        </w:rPr>
        <w:t>:</w:t>
      </w:r>
      <w:r w:rsidRPr="00AF4B02">
        <w:rPr>
          <w:rFonts w:ascii="Times New Roman" w:hAnsi="Times New Roman"/>
          <w:bCs/>
          <w:color w:val="000000" w:themeColor="text1"/>
          <w:kern w:val="44"/>
          <w:sz w:val="22"/>
          <w:szCs w:val="22"/>
          <w:lang w:bidi="ar"/>
        </w:rPr>
        <w:t xml:space="preserve"> a)</w:t>
      </w:r>
      <w:r w:rsidRPr="00AF4B02">
        <w:rPr>
          <w:rFonts w:ascii="Times New Roman" w:hAnsi="Times New Roman" w:hint="eastAsia"/>
          <w:bCs/>
          <w:color w:val="000000" w:themeColor="text1"/>
          <w:kern w:val="44"/>
          <w:sz w:val="22"/>
          <w:szCs w:val="22"/>
          <w:lang w:bidi="ar"/>
        </w:rPr>
        <w:t xml:space="preserve"> Fe Foil, b</w:t>
      </w:r>
      <w:r w:rsidRPr="00AF4B02">
        <w:rPr>
          <w:rFonts w:ascii="Times New Roman" w:hAnsi="Times New Roman"/>
          <w:bCs/>
          <w:color w:val="000000" w:themeColor="text1"/>
          <w:kern w:val="44"/>
          <w:sz w:val="22"/>
          <w:szCs w:val="22"/>
          <w:lang w:bidi="ar"/>
        </w:rPr>
        <w:t>)</w:t>
      </w:r>
      <w:r w:rsidRPr="00AF4B02">
        <w:rPr>
          <w:rFonts w:ascii="Times New Roman" w:hAnsi="Times New Roman" w:hint="eastAsia"/>
          <w:bCs/>
          <w:color w:val="000000" w:themeColor="text1"/>
          <w:kern w:val="44"/>
          <w:sz w:val="22"/>
          <w:szCs w:val="22"/>
          <w:lang w:bidi="ar"/>
        </w:rPr>
        <w:t xml:space="preserve"> </w:t>
      </w:r>
      <w:proofErr w:type="spellStart"/>
      <w:r w:rsidRPr="00AF4B02">
        <w:rPr>
          <w:rFonts w:ascii="Times New Roman" w:hAnsi="Times New Roman"/>
          <w:bCs/>
          <w:color w:val="000000" w:themeColor="text1"/>
          <w:kern w:val="44"/>
          <w:sz w:val="22"/>
          <w:szCs w:val="22"/>
          <w:lang w:bidi="ar"/>
        </w:rPr>
        <w:t>FeO</w:t>
      </w:r>
      <w:proofErr w:type="spellEnd"/>
      <w:r w:rsidRPr="00AF4B02">
        <w:rPr>
          <w:rFonts w:ascii="Times New Roman" w:hAnsi="Times New Roman" w:hint="eastAsia"/>
          <w:bCs/>
          <w:color w:val="000000" w:themeColor="text1"/>
          <w:kern w:val="44"/>
          <w:sz w:val="22"/>
          <w:szCs w:val="22"/>
          <w:lang w:bidi="ar"/>
        </w:rPr>
        <w:t>,</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hint="eastAsia"/>
          <w:bCs/>
          <w:color w:val="000000" w:themeColor="text1"/>
          <w:kern w:val="44"/>
          <w:sz w:val="22"/>
          <w:szCs w:val="22"/>
          <w:lang w:bidi="ar"/>
        </w:rPr>
        <w:t>c</w:t>
      </w:r>
      <w:r w:rsidRPr="00AF4B02">
        <w:rPr>
          <w:rFonts w:ascii="Times New Roman" w:hAnsi="Times New Roman"/>
          <w:bCs/>
          <w:color w:val="000000" w:themeColor="text1"/>
          <w:kern w:val="44"/>
          <w:sz w:val="22"/>
          <w:szCs w:val="22"/>
          <w:lang w:bidi="ar"/>
        </w:rPr>
        <w:t>) Fe</w:t>
      </w:r>
      <w:r w:rsidRPr="00AF4B02">
        <w:rPr>
          <w:rFonts w:ascii="Times New Roman" w:hAnsi="Times New Roman"/>
          <w:bCs/>
          <w:color w:val="000000" w:themeColor="text1"/>
          <w:kern w:val="44"/>
          <w:sz w:val="22"/>
          <w:szCs w:val="22"/>
          <w:vertAlign w:val="subscript"/>
          <w:lang w:bidi="ar"/>
        </w:rPr>
        <w:t>2</w:t>
      </w:r>
      <w:r w:rsidRPr="00AF4B02">
        <w:rPr>
          <w:rFonts w:ascii="Times New Roman" w:hAnsi="Times New Roman"/>
          <w:bCs/>
          <w:color w:val="000000" w:themeColor="text1"/>
          <w:kern w:val="44"/>
          <w:sz w:val="22"/>
          <w:szCs w:val="22"/>
          <w:lang w:bidi="ar"/>
        </w:rPr>
        <w:t>O</w:t>
      </w:r>
      <w:r w:rsidRPr="00AF4B02">
        <w:rPr>
          <w:rFonts w:ascii="Times New Roman" w:hAnsi="Times New Roman"/>
          <w:bCs/>
          <w:color w:val="000000" w:themeColor="text1"/>
          <w:kern w:val="44"/>
          <w:sz w:val="22"/>
          <w:szCs w:val="22"/>
          <w:vertAlign w:val="subscript"/>
          <w:lang w:bidi="ar"/>
        </w:rPr>
        <w:t>3</w:t>
      </w:r>
      <w:r w:rsidRPr="00AF4B02">
        <w:rPr>
          <w:rFonts w:ascii="Times New Roman" w:hAnsi="Times New Roman" w:hint="eastAsia"/>
          <w:bCs/>
          <w:color w:val="000000" w:themeColor="text1"/>
          <w:kern w:val="44"/>
          <w:sz w:val="22"/>
          <w:szCs w:val="22"/>
          <w:lang w:bidi="ar"/>
        </w:rPr>
        <w:t>, d</w:t>
      </w:r>
      <w:r w:rsidRPr="00AF4B02">
        <w:rPr>
          <w:rFonts w:ascii="Times New Roman" w:hAnsi="Times New Roman"/>
          <w:bCs/>
          <w:color w:val="000000" w:themeColor="text1"/>
          <w:kern w:val="44"/>
          <w:sz w:val="22"/>
          <w:szCs w:val="22"/>
          <w:lang w:bidi="ar"/>
        </w:rPr>
        <w:t>)</w:t>
      </w:r>
      <w:r w:rsidRPr="00AF4B02">
        <w:rPr>
          <w:rFonts w:ascii="Times New Roman" w:hAnsi="Times New Roman" w:hint="eastAsia"/>
          <w:bCs/>
          <w:color w:val="000000" w:themeColor="text1"/>
          <w:kern w:val="44"/>
          <w:sz w:val="22"/>
          <w:szCs w:val="22"/>
          <w:lang w:bidi="ar"/>
        </w:rPr>
        <w:t xml:space="preserve"> Cu Foil,</w:t>
      </w:r>
      <w:r w:rsidRPr="00AF4B02">
        <w:rPr>
          <w:rFonts w:ascii="Times New Roman" w:hAnsi="Times New Roman"/>
          <w:bCs/>
          <w:color w:val="000000" w:themeColor="text1"/>
          <w:kern w:val="44"/>
          <w:sz w:val="22"/>
          <w:szCs w:val="22"/>
          <w:lang w:bidi="ar"/>
        </w:rPr>
        <w:t xml:space="preserve"> </w:t>
      </w:r>
      <w:r w:rsidRPr="00AF4B02">
        <w:rPr>
          <w:rFonts w:ascii="Times New Roman" w:hAnsi="Times New Roman" w:hint="eastAsia"/>
          <w:bCs/>
          <w:color w:val="000000" w:themeColor="text1"/>
          <w:kern w:val="44"/>
          <w:sz w:val="22"/>
          <w:szCs w:val="22"/>
          <w:lang w:bidi="ar"/>
        </w:rPr>
        <w:t>e</w:t>
      </w:r>
      <w:r w:rsidRPr="00AF4B02">
        <w:rPr>
          <w:rFonts w:ascii="Times New Roman" w:hAnsi="Times New Roman"/>
          <w:bCs/>
          <w:color w:val="000000" w:themeColor="text1"/>
          <w:kern w:val="44"/>
          <w:sz w:val="22"/>
          <w:szCs w:val="22"/>
          <w:lang w:bidi="ar"/>
        </w:rPr>
        <w:t xml:space="preserve">) </w:t>
      </w:r>
      <w:proofErr w:type="spellStart"/>
      <w:r w:rsidRPr="00AF4B02">
        <w:rPr>
          <w:rFonts w:ascii="Times New Roman" w:hAnsi="Times New Roman"/>
          <w:bCs/>
          <w:color w:val="000000" w:themeColor="text1"/>
          <w:kern w:val="44"/>
          <w:sz w:val="22"/>
          <w:szCs w:val="22"/>
          <w:lang w:bidi="ar"/>
        </w:rPr>
        <w:t>CuO</w:t>
      </w:r>
      <w:proofErr w:type="spellEnd"/>
      <w:r w:rsidRPr="00AF4B02">
        <w:rPr>
          <w:rFonts w:ascii="Times New Roman" w:hAnsi="Times New Roman"/>
          <w:bCs/>
          <w:color w:val="000000" w:themeColor="text1"/>
          <w:kern w:val="44"/>
          <w:sz w:val="22"/>
          <w:szCs w:val="22"/>
          <w:lang w:bidi="ar"/>
        </w:rPr>
        <w:t xml:space="preserve"> and</w:t>
      </w:r>
      <w:r w:rsidRPr="00AF4B02">
        <w:rPr>
          <w:rFonts w:ascii="Times New Roman" w:hAnsi="Times New Roman" w:hint="eastAsia"/>
          <w:bCs/>
          <w:color w:val="000000" w:themeColor="text1"/>
          <w:kern w:val="44"/>
          <w:sz w:val="22"/>
          <w:szCs w:val="22"/>
          <w:lang w:bidi="ar"/>
        </w:rPr>
        <w:t xml:space="preserve"> f</w:t>
      </w:r>
      <w:r w:rsidRPr="00AF4B02">
        <w:rPr>
          <w:rFonts w:ascii="Times New Roman" w:hAnsi="Times New Roman"/>
          <w:bCs/>
          <w:color w:val="000000" w:themeColor="text1"/>
          <w:kern w:val="44"/>
          <w:sz w:val="22"/>
          <w:szCs w:val="22"/>
          <w:lang w:bidi="ar"/>
        </w:rPr>
        <w:t>) Cu</w:t>
      </w:r>
      <w:r w:rsidRPr="00AF4B02">
        <w:rPr>
          <w:rFonts w:ascii="Times New Roman" w:hAnsi="Times New Roman"/>
          <w:bCs/>
          <w:color w:val="000000" w:themeColor="text1"/>
          <w:kern w:val="44"/>
          <w:sz w:val="22"/>
          <w:szCs w:val="22"/>
          <w:vertAlign w:val="subscript"/>
          <w:lang w:bidi="ar"/>
        </w:rPr>
        <w:t>2</w:t>
      </w:r>
      <w:r w:rsidRPr="00AF4B02">
        <w:rPr>
          <w:rFonts w:ascii="Times New Roman" w:hAnsi="Times New Roman"/>
          <w:bCs/>
          <w:color w:val="000000" w:themeColor="text1"/>
          <w:kern w:val="44"/>
          <w:sz w:val="22"/>
          <w:szCs w:val="22"/>
          <w:lang w:bidi="ar"/>
        </w:rPr>
        <w:t>O</w:t>
      </w:r>
      <w:r w:rsidRPr="00AF4B02">
        <w:rPr>
          <w:rFonts w:ascii="Times New Roman" w:hAnsi="Times New Roman" w:hint="eastAsia"/>
          <w:bCs/>
          <w:color w:val="000000" w:themeColor="text1"/>
          <w:kern w:val="44"/>
          <w:sz w:val="22"/>
          <w:szCs w:val="22"/>
          <w:lang w:bidi="ar"/>
        </w:rPr>
        <w:t>.</w:t>
      </w:r>
    </w:p>
    <w:p w14:paraId="0C79ACD3" w14:textId="32E7C0F1" w:rsidR="00067294" w:rsidRPr="00AF4B02" w:rsidRDefault="00067294" w:rsidP="00067294">
      <w:pPr>
        <w:widowControl/>
        <w:jc w:val="left"/>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19B63B02" w14:textId="0637F53A" w:rsidR="00383500" w:rsidRPr="00AF4B02" w:rsidRDefault="00F31E01" w:rsidP="00383500">
      <w:pPr>
        <w:widowControl/>
        <w:spacing w:line="360" w:lineRule="auto"/>
        <w:jc w:val="center"/>
        <w:rPr>
          <w:rFonts w:ascii="Times New Roman" w:eastAsia="Arial Unicode MS" w:hAnsi="Times New Roman"/>
          <w:bCs/>
          <w:color w:val="000000" w:themeColor="text1"/>
          <w:sz w:val="22"/>
          <w:szCs w:val="22"/>
        </w:rPr>
      </w:pPr>
      <w:r w:rsidRPr="00AF4B02">
        <w:rPr>
          <w:rFonts w:ascii="Times New Roman" w:eastAsia="Arial Unicode MS" w:hAnsi="Times New Roman"/>
          <w:bCs/>
          <w:noProof/>
          <w:color w:val="000000" w:themeColor="text1"/>
          <w:sz w:val="22"/>
          <w:szCs w:val="22"/>
        </w:rPr>
        <w:lastRenderedPageBreak/>
        <w:drawing>
          <wp:inline distT="0" distB="0" distL="0" distR="0" wp14:anchorId="6610D60D" wp14:editId="2BC75AC2">
            <wp:extent cx="5201920" cy="7907020"/>
            <wp:effectExtent l="0" t="0" r="0" b="0"/>
            <wp:docPr id="9102067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01920" cy="7907020"/>
                    </a:xfrm>
                    <a:prstGeom prst="rect">
                      <a:avLst/>
                    </a:prstGeom>
                    <a:noFill/>
                    <a:ln>
                      <a:noFill/>
                    </a:ln>
                  </pic:spPr>
                </pic:pic>
              </a:graphicData>
            </a:graphic>
          </wp:inline>
        </w:drawing>
      </w:r>
    </w:p>
    <w:p w14:paraId="7F026ED3" w14:textId="6424420C" w:rsidR="00383500" w:rsidRPr="00AF4B02" w:rsidRDefault="000379FC" w:rsidP="0038350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w:t>
      </w:r>
      <w:r w:rsidR="00067294" w:rsidRPr="00AF4B02">
        <w:rPr>
          <w:rFonts w:ascii="Times New Roman" w:hAnsi="Times New Roman" w:hint="eastAsia"/>
          <w:b/>
          <w:color w:val="000000" w:themeColor="text1"/>
          <w:sz w:val="22"/>
          <w:szCs w:val="22"/>
        </w:rPr>
        <w:t>6</w:t>
      </w:r>
      <w:r w:rsidRPr="00AF4B02">
        <w:rPr>
          <w:rFonts w:ascii="Times New Roman" w:hAnsi="Times New Roman"/>
          <w:b/>
          <w:color w:val="000000" w:themeColor="text1"/>
          <w:sz w:val="22"/>
          <w:szCs w:val="22"/>
        </w:rPr>
        <w:t>.</w:t>
      </w:r>
      <w:r w:rsidR="00383500" w:rsidRPr="00AF4B02">
        <w:rPr>
          <w:rFonts w:ascii="Times New Roman" w:hAnsi="Times New Roman"/>
          <w:b/>
          <w:bCs/>
          <w:color w:val="000000" w:themeColor="text1"/>
          <w:sz w:val="22"/>
          <w:szCs w:val="22"/>
        </w:rPr>
        <w:t xml:space="preserve"> </w:t>
      </w:r>
      <w:r w:rsidR="00383500" w:rsidRPr="00AF4B02">
        <w:rPr>
          <w:rFonts w:ascii="Times New Roman" w:hAnsi="Times New Roman"/>
          <w:bCs/>
          <w:color w:val="000000" w:themeColor="text1"/>
          <w:kern w:val="44"/>
          <w:sz w:val="22"/>
          <w:szCs w:val="22"/>
          <w:lang w:bidi="ar"/>
        </w:rPr>
        <w:t>Prediction of Fourier transformed k</w:t>
      </w:r>
      <w:r w:rsidR="00383500" w:rsidRPr="00AF4B02">
        <w:rPr>
          <w:rFonts w:ascii="Times New Roman" w:hAnsi="Times New Roman"/>
          <w:bCs/>
          <w:color w:val="000000" w:themeColor="text1"/>
          <w:kern w:val="44"/>
          <w:sz w:val="22"/>
          <w:szCs w:val="22"/>
          <w:vertAlign w:val="superscript"/>
          <w:lang w:bidi="ar"/>
        </w:rPr>
        <w:t>3</w:t>
      </w:r>
      <w:r w:rsidR="00383500" w:rsidRPr="00AF4B02">
        <w:rPr>
          <w:rFonts w:ascii="Times New Roman" w:hAnsi="Times New Roman"/>
          <w:bCs/>
          <w:color w:val="000000" w:themeColor="text1"/>
          <w:kern w:val="44"/>
          <w:sz w:val="22"/>
          <w:szCs w:val="22"/>
          <w:lang w:bidi="ar"/>
        </w:rPr>
        <w:t>-weighted EXAFS curve (k space</w:t>
      </w:r>
      <w:r w:rsidR="00383500" w:rsidRPr="00AF4B02">
        <w:rPr>
          <w:rFonts w:ascii="Times New Roman" w:hAnsi="Times New Roman" w:hint="eastAsia"/>
          <w:bCs/>
          <w:color w:val="000000" w:themeColor="text1"/>
          <w:kern w:val="44"/>
          <w:sz w:val="22"/>
          <w:szCs w:val="22"/>
          <w:lang w:bidi="ar"/>
        </w:rPr>
        <w:t xml:space="preserve"> and </w:t>
      </w:r>
      <w:r w:rsidR="00383500" w:rsidRPr="00AF4B02">
        <w:rPr>
          <w:rFonts w:ascii="Times New Roman" w:eastAsia="Arial Unicode MS" w:hAnsi="Times New Roman"/>
          <w:bCs/>
          <w:color w:val="000000" w:themeColor="text1"/>
          <w:sz w:val="22"/>
          <w:szCs w:val="22"/>
        </w:rPr>
        <w:t>R space)</w:t>
      </w:r>
      <w:r w:rsidR="00383500" w:rsidRPr="00AF4B02">
        <w:rPr>
          <w:rFonts w:ascii="Times New Roman" w:eastAsiaTheme="minorEastAsia" w:hAnsi="Times New Roman" w:hint="eastAsia"/>
          <w:bCs/>
          <w:color w:val="000000" w:themeColor="text1"/>
          <w:sz w:val="22"/>
          <w:szCs w:val="22"/>
        </w:rPr>
        <w:t xml:space="preserve"> </w:t>
      </w:r>
      <w:r w:rsidR="00383500" w:rsidRPr="00AF4B02">
        <w:rPr>
          <w:rFonts w:ascii="Times New Roman" w:hAnsi="Times New Roman"/>
          <w:bCs/>
          <w:color w:val="000000" w:themeColor="text1"/>
          <w:kern w:val="44"/>
          <w:sz w:val="22"/>
          <w:szCs w:val="22"/>
          <w:lang w:bidi="ar"/>
        </w:rPr>
        <w:t xml:space="preserve">for </w:t>
      </w:r>
      <w:r w:rsidR="00C20201" w:rsidRPr="00AF4B02">
        <w:rPr>
          <w:rFonts w:ascii="Times New Roman" w:eastAsiaTheme="minorEastAsia" w:hAnsi="Times New Roman" w:hint="eastAsia"/>
          <w:bCs/>
          <w:color w:val="000000" w:themeColor="text1"/>
          <w:sz w:val="22"/>
          <w:szCs w:val="22"/>
        </w:rPr>
        <w:t>Cu</w:t>
      </w:r>
      <w:r w:rsidR="00383500" w:rsidRPr="00AF4B02">
        <w:rPr>
          <w:rFonts w:ascii="Times New Roman" w:eastAsia="Arial Unicode MS" w:hAnsi="Times New Roman"/>
          <w:bCs/>
          <w:color w:val="000000" w:themeColor="text1"/>
          <w:sz w:val="22"/>
          <w:szCs w:val="22"/>
        </w:rPr>
        <w:t xml:space="preserve"> foil, </w:t>
      </w:r>
      <w:r w:rsidR="00C20201" w:rsidRPr="00AF4B02">
        <w:rPr>
          <w:rFonts w:ascii="Times New Roman" w:eastAsiaTheme="minorEastAsia" w:hAnsi="Times New Roman" w:hint="eastAsia"/>
          <w:bCs/>
          <w:color w:val="000000" w:themeColor="text1"/>
          <w:sz w:val="22"/>
          <w:szCs w:val="22"/>
        </w:rPr>
        <w:t>Cu</w:t>
      </w:r>
      <w:r w:rsidR="00C20201" w:rsidRPr="00AF4B02">
        <w:rPr>
          <w:rFonts w:ascii="Times New Roman" w:eastAsiaTheme="minorEastAsia" w:hAnsi="Times New Roman" w:hint="eastAsia"/>
          <w:bCs/>
          <w:color w:val="000000" w:themeColor="text1"/>
          <w:sz w:val="22"/>
          <w:szCs w:val="22"/>
          <w:vertAlign w:val="subscript"/>
        </w:rPr>
        <w:t>2</w:t>
      </w:r>
      <w:r w:rsidR="00383500" w:rsidRPr="00AF4B02">
        <w:rPr>
          <w:rFonts w:ascii="Times New Roman" w:eastAsia="Arial Unicode MS" w:hAnsi="Times New Roman"/>
          <w:bCs/>
          <w:color w:val="000000" w:themeColor="text1"/>
          <w:sz w:val="22"/>
          <w:szCs w:val="22"/>
        </w:rPr>
        <w:t xml:space="preserve">O, </w:t>
      </w:r>
      <w:proofErr w:type="spellStart"/>
      <w:r w:rsidR="00C20201" w:rsidRPr="00AF4B02">
        <w:rPr>
          <w:rFonts w:ascii="Times New Roman" w:eastAsiaTheme="minorEastAsia" w:hAnsi="Times New Roman" w:hint="eastAsia"/>
          <w:bCs/>
          <w:color w:val="000000" w:themeColor="text1"/>
          <w:sz w:val="22"/>
          <w:szCs w:val="22"/>
        </w:rPr>
        <w:t>Cu</w:t>
      </w:r>
      <w:r w:rsidR="00383500" w:rsidRPr="00AF4B02">
        <w:rPr>
          <w:rFonts w:ascii="Times New Roman" w:eastAsia="Arial Unicode MS" w:hAnsi="Times New Roman"/>
          <w:bCs/>
          <w:color w:val="000000" w:themeColor="text1"/>
          <w:sz w:val="22"/>
          <w:szCs w:val="22"/>
        </w:rPr>
        <w:t>O</w:t>
      </w:r>
      <w:proofErr w:type="spellEnd"/>
      <w:r w:rsidR="00383500" w:rsidRPr="00AF4B02">
        <w:rPr>
          <w:rFonts w:ascii="Times New Roman" w:eastAsia="Arial Unicode MS" w:hAnsi="Times New Roman"/>
          <w:bCs/>
          <w:color w:val="000000" w:themeColor="text1"/>
          <w:sz w:val="22"/>
          <w:szCs w:val="22"/>
          <w:vertAlign w:val="subscript"/>
        </w:rPr>
        <w:t>,</w:t>
      </w:r>
      <w:r w:rsidR="00383500" w:rsidRPr="00AF4B02">
        <w:rPr>
          <w:rFonts w:ascii="Times New Roman" w:eastAsia="Arial Unicode MS" w:hAnsi="Times New Roman"/>
          <w:bCs/>
          <w:color w:val="000000" w:themeColor="text1"/>
          <w:sz w:val="22"/>
          <w:szCs w:val="22"/>
        </w:rPr>
        <w:t xml:space="preserve"> and </w:t>
      </w:r>
      <w:proofErr w:type="spellStart"/>
      <w:r w:rsidR="00C20201" w:rsidRPr="00AF4B02">
        <w:rPr>
          <w:rFonts w:ascii="Times New Roman" w:eastAsiaTheme="minorEastAsia" w:hAnsi="Times New Roman" w:hint="eastAsia"/>
          <w:bCs/>
          <w:color w:val="000000" w:themeColor="text1"/>
          <w:sz w:val="22"/>
          <w:szCs w:val="22"/>
        </w:rPr>
        <w:t>Cu</w:t>
      </w:r>
      <w:r w:rsidR="00383500" w:rsidRPr="00AF4B02">
        <w:rPr>
          <w:rFonts w:ascii="Times New Roman" w:eastAsia="Arial Unicode MS" w:hAnsi="Times New Roman"/>
          <w:bCs/>
          <w:color w:val="000000" w:themeColor="text1"/>
          <w:sz w:val="22"/>
          <w:szCs w:val="22"/>
        </w:rPr>
        <w:t>Pc</w:t>
      </w:r>
      <w:proofErr w:type="spellEnd"/>
      <w:r w:rsidR="00383500" w:rsidRPr="00AF4B02">
        <w:rPr>
          <w:rFonts w:ascii="Times New Roman" w:hAnsi="Times New Roman" w:hint="eastAsia"/>
          <w:bCs/>
          <w:color w:val="000000" w:themeColor="text1"/>
          <w:kern w:val="44"/>
          <w:sz w:val="22"/>
          <w:szCs w:val="22"/>
          <w:lang w:bidi="ar"/>
        </w:rPr>
        <w:t>.</w:t>
      </w:r>
      <w:r w:rsidR="00383500" w:rsidRPr="00AF4B02">
        <w:rPr>
          <w:rFonts w:ascii="Times New Roman" w:eastAsia="Arial Unicode MS" w:hAnsi="Times New Roman"/>
          <w:bCs/>
          <w:color w:val="000000" w:themeColor="text1"/>
          <w:sz w:val="22"/>
          <w:szCs w:val="22"/>
        </w:rPr>
        <w:t xml:space="preserve"> </w:t>
      </w:r>
      <w:r w:rsidR="00383500" w:rsidRPr="00AF4B02">
        <w:rPr>
          <w:rFonts w:ascii="Times New Roman" w:eastAsiaTheme="minorEastAsia" w:hAnsi="Times New Roman" w:hint="eastAsia"/>
          <w:bCs/>
          <w:color w:val="000000" w:themeColor="text1"/>
          <w:sz w:val="22"/>
          <w:szCs w:val="22"/>
        </w:rPr>
        <w:t>(</w:t>
      </w:r>
      <w:r w:rsidR="00383500" w:rsidRPr="00AF4B02">
        <w:rPr>
          <w:rFonts w:ascii="Times New Roman" w:hAnsi="Times New Roman"/>
          <w:bCs/>
          <w:color w:val="000000" w:themeColor="text1"/>
          <w:kern w:val="44"/>
          <w:sz w:val="22"/>
          <w:szCs w:val="22"/>
          <w:lang w:bidi="ar"/>
        </w:rPr>
        <w:t>k space</w:t>
      </w:r>
      <w:r w:rsidR="00383500" w:rsidRPr="00AF4B02">
        <w:rPr>
          <w:rFonts w:ascii="Times New Roman" w:hAnsi="Times New Roman" w:hint="eastAsia"/>
          <w:bCs/>
          <w:color w:val="000000" w:themeColor="text1"/>
          <w:kern w:val="44"/>
          <w:sz w:val="22"/>
          <w:szCs w:val="22"/>
          <w:lang w:bidi="ar"/>
        </w:rPr>
        <w:t xml:space="preserve">: a, c, e and g; </w:t>
      </w:r>
      <w:r w:rsidR="00383500" w:rsidRPr="00AF4B02">
        <w:rPr>
          <w:rFonts w:ascii="Times New Roman" w:eastAsia="Arial Unicode MS" w:hAnsi="Times New Roman"/>
          <w:bCs/>
          <w:color w:val="000000" w:themeColor="text1"/>
          <w:sz w:val="22"/>
          <w:szCs w:val="22"/>
        </w:rPr>
        <w:t>R space</w:t>
      </w:r>
      <w:r w:rsidR="00383500" w:rsidRPr="00AF4B02">
        <w:rPr>
          <w:rFonts w:ascii="Times New Roman" w:eastAsiaTheme="minorEastAsia" w:hAnsi="Times New Roman" w:hint="eastAsia"/>
          <w:bCs/>
          <w:color w:val="000000" w:themeColor="text1"/>
          <w:sz w:val="22"/>
          <w:szCs w:val="22"/>
        </w:rPr>
        <w:t>: b, d, f and h)</w:t>
      </w:r>
      <w:r w:rsidR="00383500" w:rsidRPr="00AF4B02">
        <w:rPr>
          <w:rFonts w:ascii="Times New Roman" w:hAnsi="Times New Roman"/>
          <w:bCs/>
          <w:color w:val="000000" w:themeColor="text1"/>
          <w:kern w:val="44"/>
          <w:sz w:val="22"/>
          <w:szCs w:val="22"/>
          <w:lang w:bidi="ar"/>
        </w:rPr>
        <w:br w:type="page"/>
      </w:r>
    </w:p>
    <w:p w14:paraId="506EA26D" w14:textId="56C66BED" w:rsidR="002C1837" w:rsidRPr="00AF4B02" w:rsidRDefault="002C1837" w:rsidP="0038350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0B7F88B3" wp14:editId="147182E8">
            <wp:extent cx="5271135" cy="2174875"/>
            <wp:effectExtent l="0" t="0" r="0" b="0"/>
            <wp:docPr id="12232957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1135" cy="2174875"/>
                    </a:xfrm>
                    <a:prstGeom prst="rect">
                      <a:avLst/>
                    </a:prstGeom>
                    <a:noFill/>
                    <a:ln>
                      <a:noFill/>
                    </a:ln>
                  </pic:spPr>
                </pic:pic>
              </a:graphicData>
            </a:graphic>
          </wp:inline>
        </w:drawing>
      </w:r>
    </w:p>
    <w:p w14:paraId="7F88ECFC" w14:textId="5C57C747" w:rsidR="002C1837" w:rsidRPr="00AF4B02" w:rsidRDefault="000379FC" w:rsidP="0038350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bCs/>
          <w:color w:val="000000" w:themeColor="text1"/>
          <w:sz w:val="22"/>
          <w:szCs w:val="22"/>
        </w:rPr>
        <w:t>Supplementary Fig</w:t>
      </w:r>
      <w:r w:rsidR="00436DCC"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w:t>
      </w:r>
      <w:r w:rsidR="00067294" w:rsidRPr="00AF4B02">
        <w:rPr>
          <w:rFonts w:ascii="Times New Roman" w:hAnsi="Times New Roman" w:hint="eastAsia"/>
          <w:b/>
          <w:color w:val="000000" w:themeColor="text1"/>
          <w:sz w:val="22"/>
          <w:szCs w:val="22"/>
        </w:rPr>
        <w:t>7</w:t>
      </w:r>
      <w:r w:rsidRPr="00AF4B02">
        <w:rPr>
          <w:rFonts w:ascii="Times New Roman" w:hAnsi="Times New Roman"/>
          <w:b/>
          <w:color w:val="000000" w:themeColor="text1"/>
          <w:sz w:val="22"/>
          <w:szCs w:val="22"/>
        </w:rPr>
        <w:t>.</w:t>
      </w:r>
      <w:r w:rsidR="002C1837" w:rsidRPr="00AF4B02">
        <w:rPr>
          <w:rFonts w:ascii="Times New Roman" w:hAnsi="Times New Roman"/>
          <w:bCs/>
          <w:color w:val="000000" w:themeColor="text1"/>
          <w:kern w:val="44"/>
          <w:sz w:val="22"/>
          <w:szCs w:val="22"/>
          <w:lang w:bidi="ar"/>
        </w:rPr>
        <w:t xml:space="preserve"> FT-EXAFS fitting curve in </w:t>
      </w:r>
      <w:r w:rsidR="002C1837" w:rsidRPr="00AF4B02">
        <w:rPr>
          <w:rFonts w:ascii="Times New Roman" w:hAnsi="Times New Roman" w:hint="eastAsia"/>
          <w:bCs/>
          <w:color w:val="000000" w:themeColor="text1"/>
          <w:kern w:val="44"/>
          <w:sz w:val="22"/>
          <w:szCs w:val="22"/>
          <w:lang w:bidi="ar"/>
        </w:rPr>
        <w:t>k</w:t>
      </w:r>
      <w:r w:rsidR="002C1837" w:rsidRPr="00AF4B02">
        <w:rPr>
          <w:rFonts w:ascii="Times New Roman" w:hAnsi="Times New Roman"/>
          <w:bCs/>
          <w:color w:val="000000" w:themeColor="text1"/>
          <w:kern w:val="44"/>
          <w:sz w:val="22"/>
          <w:szCs w:val="22"/>
          <w:lang w:bidi="ar"/>
        </w:rPr>
        <w:t xml:space="preserve"> space of FeCu-NP-C at the Fe and Cu K-edge.</w:t>
      </w:r>
    </w:p>
    <w:p w14:paraId="46FA6AAA" w14:textId="4AB0E689" w:rsidR="002C1837" w:rsidRPr="00AF4B02" w:rsidRDefault="002C1837" w:rsidP="0038350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791729A3" w14:textId="77777777" w:rsidR="006F3357" w:rsidRPr="00AF4B02" w:rsidRDefault="006F3357" w:rsidP="006F3357">
      <w:pPr>
        <w:widowControl/>
        <w:tabs>
          <w:tab w:val="left" w:pos="7200"/>
        </w:tabs>
        <w:spacing w:line="360" w:lineRule="auto"/>
        <w:jc w:val="center"/>
        <w:rPr>
          <w:rFonts w:ascii="Times New Roman" w:hAnsi="Times New Roman"/>
          <w:b/>
          <w:bCs/>
          <w:i/>
          <w:iCs/>
          <w:noProof/>
          <w:color w:val="000000" w:themeColor="text1"/>
          <w:sz w:val="22"/>
          <w:szCs w:val="22"/>
        </w:rPr>
      </w:pPr>
      <w:r w:rsidRPr="00AF4B02">
        <w:rPr>
          <w:rFonts w:ascii="Times New Roman" w:hAnsi="Times New Roman"/>
          <w:b/>
          <w:bCs/>
          <w:i/>
          <w:iCs/>
          <w:noProof/>
          <w:color w:val="000000" w:themeColor="text1"/>
          <w:sz w:val="22"/>
          <w:szCs w:val="22"/>
        </w:rPr>
        <w:lastRenderedPageBreak/>
        <w:drawing>
          <wp:inline distT="0" distB="0" distL="0" distR="0" wp14:anchorId="7DD021CF" wp14:editId="34ADECF9">
            <wp:extent cx="3210560" cy="2611043"/>
            <wp:effectExtent l="0" t="0" r="0" b="0"/>
            <wp:docPr id="3673255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5551" cy="2623235"/>
                    </a:xfrm>
                    <a:prstGeom prst="rect">
                      <a:avLst/>
                    </a:prstGeom>
                    <a:noFill/>
                    <a:ln>
                      <a:noFill/>
                    </a:ln>
                  </pic:spPr>
                </pic:pic>
              </a:graphicData>
            </a:graphic>
          </wp:inline>
        </w:drawing>
      </w:r>
    </w:p>
    <w:p w14:paraId="08A541F0" w14:textId="359AF496" w:rsidR="006F3357" w:rsidRPr="00AF4B02" w:rsidRDefault="006F3357" w:rsidP="009C73C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1</w:t>
      </w:r>
      <w:r w:rsidR="00FE5820" w:rsidRPr="00AF4B02">
        <w:rPr>
          <w:rFonts w:ascii="Times New Roman" w:hAnsi="Times New Roman" w:hint="eastAsia"/>
          <w:b/>
          <w:color w:val="000000" w:themeColor="text1"/>
          <w:sz w:val="22"/>
          <w:szCs w:val="22"/>
        </w:rPr>
        <w:t>8</w:t>
      </w:r>
      <w:r w:rsidRPr="00AF4B02">
        <w:rPr>
          <w:rFonts w:ascii="Times New Roman" w:hAnsi="Times New Roman"/>
          <w:b/>
          <w:color w:val="000000" w:themeColor="text1"/>
          <w:sz w:val="22"/>
          <w:szCs w:val="22"/>
        </w:rPr>
        <w:t>.</w:t>
      </w:r>
      <w:r w:rsidR="009C73C4" w:rsidRPr="00AF4B02">
        <w:rPr>
          <w:rFonts w:ascii="Times New Roman" w:hAnsi="Times New Roman"/>
          <w:b/>
          <w:bCs/>
          <w:color w:val="000000" w:themeColor="text1"/>
          <w:sz w:val="22"/>
          <w:szCs w:val="22"/>
        </w:rPr>
        <w:t xml:space="preserve"> </w:t>
      </w:r>
      <w:r w:rsidR="009C73C4" w:rsidRPr="00AF4B02">
        <w:rPr>
          <w:rFonts w:ascii="Times New Roman" w:hAnsi="Times New Roman"/>
          <w:color w:val="000000" w:themeColor="text1"/>
          <w:sz w:val="22"/>
          <w:szCs w:val="22"/>
        </w:rPr>
        <w:t xml:space="preserve">Adsorption experiment of </w:t>
      </w:r>
      <w:bookmarkStart w:id="44" w:name="_Hlk205640017"/>
      <w:r w:rsidR="009C73C4" w:rsidRPr="00AF4B02">
        <w:rPr>
          <w:rFonts w:ascii="Times New Roman" w:hAnsi="Times New Roman"/>
          <w:color w:val="000000" w:themeColor="text1"/>
          <w:sz w:val="22"/>
          <w:szCs w:val="22"/>
        </w:rPr>
        <w:t>N</w:t>
      </w:r>
      <w:r w:rsidR="009C73C4" w:rsidRPr="00AF4B02">
        <w:rPr>
          <w:rFonts w:ascii="Times New Roman" w:hAnsi="Times New Roman" w:hint="eastAsia"/>
          <w:color w:val="000000" w:themeColor="text1"/>
          <w:sz w:val="22"/>
          <w:szCs w:val="22"/>
        </w:rPr>
        <w:t>P-</w:t>
      </w:r>
      <w:r w:rsidR="009C73C4" w:rsidRPr="00AF4B02">
        <w:rPr>
          <w:rFonts w:ascii="Times New Roman" w:hAnsi="Times New Roman"/>
          <w:color w:val="000000" w:themeColor="text1"/>
          <w:sz w:val="22"/>
          <w:szCs w:val="22"/>
        </w:rPr>
        <w:t xml:space="preserve">C, </w:t>
      </w:r>
      <w:r w:rsidR="009C73C4" w:rsidRPr="00AF4B02">
        <w:rPr>
          <w:rFonts w:ascii="Times New Roman" w:hAnsi="Times New Roman" w:hint="eastAsia"/>
          <w:color w:val="000000" w:themeColor="text1"/>
          <w:sz w:val="22"/>
          <w:szCs w:val="22"/>
        </w:rPr>
        <w:t>Cu-NP-C</w:t>
      </w:r>
      <w:r w:rsidR="009C73C4" w:rsidRPr="00AF4B02">
        <w:rPr>
          <w:rFonts w:ascii="Times New Roman" w:hAnsi="Times New Roman"/>
          <w:color w:val="000000" w:themeColor="text1"/>
          <w:sz w:val="22"/>
          <w:szCs w:val="22"/>
        </w:rPr>
        <w:t xml:space="preserve">, </w:t>
      </w:r>
      <w:r w:rsidR="009C73C4" w:rsidRPr="00AF4B02">
        <w:rPr>
          <w:rFonts w:ascii="Times New Roman" w:hAnsi="Times New Roman" w:hint="eastAsia"/>
          <w:color w:val="000000" w:themeColor="text1"/>
          <w:sz w:val="22"/>
          <w:szCs w:val="22"/>
        </w:rPr>
        <w:t>Fe-NP-C</w:t>
      </w:r>
      <w:r w:rsidR="009C73C4" w:rsidRPr="00AF4B02">
        <w:rPr>
          <w:rFonts w:ascii="Times New Roman" w:hAnsi="Times New Roman"/>
          <w:color w:val="000000" w:themeColor="text1"/>
          <w:sz w:val="22"/>
          <w:szCs w:val="22"/>
        </w:rPr>
        <w:t xml:space="preserve"> and </w:t>
      </w:r>
      <w:bookmarkEnd w:id="44"/>
      <w:r w:rsidR="009C73C4" w:rsidRPr="00AF4B02">
        <w:rPr>
          <w:rFonts w:ascii="Times New Roman" w:hAnsi="Times New Roman"/>
          <w:color w:val="000000" w:themeColor="text1"/>
          <w:sz w:val="22"/>
          <w:szCs w:val="22"/>
        </w:rPr>
        <w:t>Fe</w:t>
      </w:r>
      <w:r w:rsidR="009C73C4" w:rsidRPr="00AF4B02">
        <w:rPr>
          <w:rFonts w:ascii="Times New Roman" w:hAnsi="Times New Roman" w:hint="eastAsia"/>
          <w:color w:val="000000" w:themeColor="text1"/>
          <w:sz w:val="22"/>
          <w:szCs w:val="22"/>
        </w:rPr>
        <w:t>Cu-NP-C</w:t>
      </w:r>
      <w:r w:rsidR="009C73C4" w:rsidRPr="00AF4B02">
        <w:rPr>
          <w:rFonts w:ascii="Times New Roman" w:hAnsi="Times New Roman"/>
          <w:color w:val="000000" w:themeColor="text1"/>
          <w:sz w:val="22"/>
          <w:szCs w:val="22"/>
        </w:rPr>
        <w:t>. Experimental</w:t>
      </w:r>
      <w:r w:rsidR="009C73C4" w:rsidRPr="00AF4B02">
        <w:rPr>
          <w:rFonts w:ascii="Times New Roman" w:hAnsi="Times New Roman" w:hint="eastAsia"/>
          <w:color w:val="000000" w:themeColor="text1"/>
          <w:sz w:val="22"/>
          <w:szCs w:val="22"/>
        </w:rPr>
        <w:t xml:space="preserve"> </w:t>
      </w:r>
      <w:r w:rsidR="009C73C4" w:rsidRPr="00AF4B02">
        <w:rPr>
          <w:rFonts w:ascii="Times New Roman" w:hAnsi="Times New Roman"/>
          <w:color w:val="000000" w:themeColor="text1"/>
          <w:sz w:val="22"/>
          <w:szCs w:val="22"/>
        </w:rPr>
        <w:t>conditions</w:t>
      </w:r>
      <w:r w:rsidR="009C73C4" w:rsidRPr="00AF4B02">
        <w:rPr>
          <w:rFonts w:ascii="Times New Roman" w:hAnsi="Times New Roman" w:hint="eastAsia"/>
          <w:color w:val="000000" w:themeColor="text1"/>
          <w:sz w:val="22"/>
          <w:szCs w:val="22"/>
        </w:rPr>
        <w:t>:</w:t>
      </w:r>
      <w:r w:rsidR="009C73C4" w:rsidRPr="00AF4B02">
        <w:rPr>
          <w:rFonts w:ascii="Times New Roman" w:hAnsi="Times New Roman"/>
          <w:color w:val="000000" w:themeColor="text1"/>
          <w:sz w:val="22"/>
          <w:szCs w:val="22"/>
        </w:rPr>
        <w:t xml:space="preserve"> [</w:t>
      </w:r>
      <w:r w:rsidR="009C73C4" w:rsidRPr="00AF4B02">
        <w:rPr>
          <w:rFonts w:ascii="Times New Roman" w:hAnsi="Times New Roman" w:hint="eastAsia"/>
          <w:color w:val="000000" w:themeColor="text1"/>
          <w:sz w:val="22"/>
          <w:szCs w:val="22"/>
        </w:rPr>
        <w:t>CIP</w:t>
      </w:r>
      <w:r w:rsidR="009C73C4" w:rsidRPr="00AF4B02">
        <w:rPr>
          <w:rFonts w:ascii="Times New Roman" w:hAnsi="Times New Roman"/>
          <w:color w:val="000000" w:themeColor="text1"/>
          <w:sz w:val="22"/>
          <w:szCs w:val="22"/>
        </w:rPr>
        <w:t xml:space="preserve">] = 10 </w:t>
      </w:r>
      <w:r w:rsidR="009C73C4" w:rsidRPr="00AF4B02">
        <w:rPr>
          <w:rFonts w:ascii="Times New Roman" w:hAnsi="Times New Roman" w:hint="eastAsia"/>
          <w:color w:val="000000" w:themeColor="text1"/>
          <w:sz w:val="22"/>
          <w:szCs w:val="22"/>
        </w:rPr>
        <w:t>mg L</w:t>
      </w:r>
      <w:r w:rsidR="009C73C4" w:rsidRPr="00AF4B02">
        <w:rPr>
          <w:rFonts w:ascii="Times New Roman" w:hAnsi="Times New Roman" w:hint="eastAsia"/>
          <w:color w:val="000000" w:themeColor="text1"/>
          <w:sz w:val="22"/>
          <w:szCs w:val="22"/>
          <w:vertAlign w:val="superscript"/>
        </w:rPr>
        <w:t>-1</w:t>
      </w:r>
      <w:r w:rsidR="009C73C4" w:rsidRPr="00AF4B02">
        <w:rPr>
          <w:rFonts w:ascii="Times New Roman" w:hAnsi="Times New Roman"/>
          <w:color w:val="000000" w:themeColor="text1"/>
          <w:sz w:val="22"/>
          <w:szCs w:val="22"/>
        </w:rPr>
        <w:t>, [</w:t>
      </w:r>
      <w:r w:rsidR="009C73C4" w:rsidRPr="00AF4B02">
        <w:rPr>
          <w:rFonts w:ascii="Times New Roman" w:hAnsi="Times New Roman" w:hint="eastAsia"/>
          <w:color w:val="000000" w:themeColor="text1"/>
          <w:sz w:val="22"/>
          <w:szCs w:val="22"/>
        </w:rPr>
        <w:t>C</w:t>
      </w:r>
      <w:r w:rsidR="009C73C4" w:rsidRPr="00AF4B02">
        <w:rPr>
          <w:rFonts w:ascii="Times New Roman" w:hAnsi="Times New Roman"/>
          <w:color w:val="000000" w:themeColor="text1"/>
          <w:sz w:val="22"/>
          <w:szCs w:val="22"/>
        </w:rPr>
        <w:t>atalysts] = 0.1 g L</w:t>
      </w:r>
      <w:r w:rsidR="009C73C4" w:rsidRPr="00AF4B02">
        <w:rPr>
          <w:rFonts w:ascii="Times New Roman" w:hAnsi="Times New Roman"/>
          <w:color w:val="000000" w:themeColor="text1"/>
          <w:sz w:val="22"/>
          <w:szCs w:val="22"/>
          <w:vertAlign w:val="superscript"/>
        </w:rPr>
        <w:t>-1</w:t>
      </w:r>
      <w:r w:rsidR="009C73C4" w:rsidRPr="00AF4B02">
        <w:rPr>
          <w:rFonts w:ascii="Times New Roman" w:hAnsi="Times New Roman"/>
          <w:color w:val="000000" w:themeColor="text1"/>
          <w:sz w:val="22"/>
          <w:szCs w:val="22"/>
        </w:rPr>
        <w:t>. The error bars in the figure represent the standard deviations from triplicate tests</w:t>
      </w:r>
      <w:r w:rsidR="009C73C4" w:rsidRPr="00AF4B02">
        <w:rPr>
          <w:rFonts w:ascii="Times New Roman" w:hAnsi="Times New Roman" w:hint="eastAsia"/>
          <w:color w:val="000000" w:themeColor="text1"/>
          <w:sz w:val="22"/>
          <w:szCs w:val="22"/>
        </w:rPr>
        <w:t>.</w:t>
      </w:r>
    </w:p>
    <w:p w14:paraId="46DF4112" w14:textId="77777777" w:rsidR="006F3357" w:rsidRPr="00AF4B02" w:rsidRDefault="006F3357" w:rsidP="006F3357">
      <w:pPr>
        <w:widowControl/>
        <w:spacing w:line="360" w:lineRule="auto"/>
        <w:jc w:val="left"/>
        <w:rPr>
          <w:noProof/>
          <w:color w:val="000000" w:themeColor="text1"/>
          <w:sz w:val="22"/>
          <w:szCs w:val="22"/>
        </w:rPr>
      </w:pPr>
      <w:r w:rsidRPr="00AF4B02">
        <w:rPr>
          <w:rFonts w:ascii="Times New Roman" w:hAnsi="Times New Roman"/>
          <w:color w:val="000000" w:themeColor="text1"/>
          <w:sz w:val="22"/>
          <w:szCs w:val="22"/>
        </w:rPr>
        <w:br w:type="page"/>
      </w:r>
    </w:p>
    <w:p w14:paraId="56F9156F" w14:textId="5FCBB73E" w:rsidR="009C73C4" w:rsidRPr="00AF4B02" w:rsidRDefault="00C13395" w:rsidP="009C73C4">
      <w:pPr>
        <w:widowControl/>
        <w:spacing w:line="360" w:lineRule="auto"/>
        <w:jc w:val="center"/>
        <w:rPr>
          <w:rFonts w:ascii="Times New Roman" w:hAnsi="Times New Roman"/>
          <w:b/>
          <w:bCs/>
          <w:color w:val="000000" w:themeColor="text1"/>
          <w:sz w:val="22"/>
          <w:szCs w:val="22"/>
        </w:rPr>
      </w:pPr>
      <w:r w:rsidRPr="00AF4B02">
        <w:rPr>
          <w:rFonts w:ascii="Times New Roman" w:hAnsi="Times New Roman"/>
          <w:b/>
          <w:bCs/>
          <w:noProof/>
          <w:color w:val="000000" w:themeColor="text1"/>
          <w:sz w:val="22"/>
          <w:szCs w:val="22"/>
        </w:rPr>
        <w:lastRenderedPageBreak/>
        <w:drawing>
          <wp:inline distT="0" distB="0" distL="0" distR="0" wp14:anchorId="3A61BC7E" wp14:editId="2541A6C8">
            <wp:extent cx="5153025" cy="4219575"/>
            <wp:effectExtent l="0" t="0" r="0" b="0"/>
            <wp:docPr id="2005147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53025" cy="4219575"/>
                    </a:xfrm>
                    <a:prstGeom prst="rect">
                      <a:avLst/>
                    </a:prstGeom>
                    <a:noFill/>
                    <a:ln>
                      <a:noFill/>
                    </a:ln>
                  </pic:spPr>
                </pic:pic>
              </a:graphicData>
            </a:graphic>
          </wp:inline>
        </w:drawing>
      </w:r>
    </w:p>
    <w:p w14:paraId="2CB82123" w14:textId="58845103" w:rsidR="009C73C4" w:rsidRPr="00AF4B02" w:rsidRDefault="009C73C4" w:rsidP="009C73C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00FE5820" w:rsidRPr="00AF4B02">
        <w:rPr>
          <w:rFonts w:ascii="Times New Roman" w:hAnsi="Times New Roman" w:hint="eastAsia"/>
          <w:b/>
          <w:color w:val="000000" w:themeColor="text1"/>
          <w:sz w:val="22"/>
          <w:szCs w:val="22"/>
        </w:rPr>
        <w:t>19</w:t>
      </w:r>
      <w:r w:rsidRPr="00AF4B02">
        <w:rPr>
          <w:rFonts w:ascii="Times New Roman" w:hAnsi="Times New Roman"/>
          <w:b/>
          <w:color w:val="000000" w:themeColor="text1"/>
          <w:sz w:val="22"/>
          <w:szCs w:val="22"/>
        </w:rPr>
        <w:t>.</w:t>
      </w:r>
      <w:r w:rsidRPr="00AF4B02">
        <w:rPr>
          <w:rFonts w:ascii="Times New Roman" w:hAnsi="Times New Roman"/>
          <w:color w:val="000000" w:themeColor="text1"/>
          <w:sz w:val="22"/>
          <w:szCs w:val="22"/>
        </w:rPr>
        <w:t xml:space="preserve"> E</w:t>
      </w:r>
      <w:r w:rsidRPr="00AF4B02">
        <w:rPr>
          <w:rFonts w:ascii="Times New Roman" w:hAnsi="Times New Roman" w:hint="eastAsia"/>
          <w:color w:val="000000" w:themeColor="text1"/>
          <w:sz w:val="22"/>
          <w:szCs w:val="22"/>
        </w:rPr>
        <w:t xml:space="preserve">ffect of </w:t>
      </w:r>
      <w:r w:rsidRPr="00AF4B02">
        <w:rPr>
          <w:rFonts w:ascii="Times New Roman" w:hAnsi="Times New Roman" w:hint="eastAsia"/>
          <w:b/>
          <w:bCs/>
          <w:color w:val="000000" w:themeColor="text1"/>
          <w:sz w:val="22"/>
          <w:szCs w:val="22"/>
        </w:rPr>
        <w:t>a-b</w:t>
      </w:r>
      <w:r w:rsidRPr="00AF4B02">
        <w:rPr>
          <w:rFonts w:ascii="Times New Roman" w:hAnsi="Times New Roman"/>
          <w:color w:val="000000" w:themeColor="text1"/>
          <w:sz w:val="22"/>
          <w:szCs w:val="22"/>
        </w:rPr>
        <w:t xml:space="preserve"> catalyst </w:t>
      </w:r>
      <w:r w:rsidRPr="00AF4B02">
        <w:rPr>
          <w:rFonts w:ascii="Times New Roman" w:hAnsi="Times New Roman" w:hint="eastAsia"/>
          <w:color w:val="000000" w:themeColor="text1"/>
          <w:sz w:val="22"/>
          <w:szCs w:val="22"/>
        </w:rPr>
        <w:t>dos</w:t>
      </w:r>
      <w:r w:rsidRPr="00AF4B02">
        <w:rPr>
          <w:rFonts w:ascii="Times New Roman" w:hAnsi="Times New Roman"/>
          <w:color w:val="000000" w:themeColor="text1"/>
          <w:sz w:val="22"/>
          <w:szCs w:val="22"/>
        </w:rPr>
        <w:t>a</w:t>
      </w:r>
      <w:r w:rsidRPr="00AF4B02">
        <w:rPr>
          <w:rFonts w:ascii="Times New Roman" w:hAnsi="Times New Roman" w:hint="eastAsia"/>
          <w:color w:val="000000" w:themeColor="text1"/>
          <w:sz w:val="22"/>
          <w:szCs w:val="22"/>
        </w:rPr>
        <w:t>ge</w:t>
      </w:r>
      <w:r w:rsidRPr="00AF4B02">
        <w:rPr>
          <w:rFonts w:ascii="Times New Roman" w:hAnsi="Times New Roman"/>
          <w:color w:val="000000" w:themeColor="text1"/>
          <w:sz w:val="22"/>
          <w:szCs w:val="22"/>
        </w:rPr>
        <w:t xml:space="preserve"> on the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degradation.</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Correlation between reaction rate constant with </w:t>
      </w:r>
      <w:r w:rsidRPr="00AF4B02">
        <w:rPr>
          <w:rFonts w:ascii="Times New Roman" w:hAnsi="Times New Roman"/>
          <w:b/>
          <w:bCs/>
          <w:color w:val="000000" w:themeColor="text1"/>
          <w:sz w:val="22"/>
          <w:szCs w:val="22"/>
        </w:rPr>
        <w:t>c</w:t>
      </w:r>
      <w:r w:rsidRPr="00AF4B02">
        <w:rPr>
          <w:rFonts w:ascii="Times New Roman" w:hAnsi="Times New Roman"/>
          <w:color w:val="000000" w:themeColor="text1"/>
          <w:sz w:val="22"/>
          <w:szCs w:val="22"/>
        </w:rPr>
        <w:t xml:space="preserve"> the </w:t>
      </w:r>
      <w:r w:rsidRPr="00AF4B02">
        <w:rPr>
          <w:rFonts w:ascii="Times New Roman" w:hAnsi="Times New Roman" w:hint="eastAsia"/>
          <w:color w:val="000000" w:themeColor="text1"/>
          <w:sz w:val="22"/>
          <w:szCs w:val="22"/>
        </w:rPr>
        <w:t xml:space="preserve">catalyst </w:t>
      </w:r>
      <w:r w:rsidRPr="00AF4B02">
        <w:rPr>
          <w:rFonts w:ascii="Times New Roman" w:hAnsi="Times New Roman"/>
          <w:color w:val="000000" w:themeColor="text1"/>
          <w:sz w:val="22"/>
          <w:szCs w:val="22"/>
        </w:rPr>
        <w:t xml:space="preserve">dosage and </w:t>
      </w:r>
      <w:r w:rsidRPr="00AF4B02">
        <w:rPr>
          <w:rFonts w:ascii="Times New Roman" w:hAnsi="Times New Roman"/>
          <w:b/>
          <w:bCs/>
          <w:color w:val="000000" w:themeColor="text1"/>
          <w:sz w:val="22"/>
          <w:szCs w:val="22"/>
        </w:rPr>
        <w:t>d</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fitting lines between log(-dc/dt) and log [</w:t>
      </w:r>
      <w:r w:rsidRPr="00AF4B02">
        <w:rPr>
          <w:rFonts w:ascii="Times New Roman" w:hAnsi="Times New Roman" w:hint="eastAsia"/>
          <w:color w:val="000000" w:themeColor="text1"/>
          <w:sz w:val="22"/>
          <w:szCs w:val="22"/>
        </w:rPr>
        <w:t>FeCu-NP-C</w:t>
      </w:r>
      <w:r w:rsidRPr="00AF4B02">
        <w:rPr>
          <w:rFonts w:ascii="Times New Roman" w:hAnsi="Times New Roman"/>
          <w:color w:val="000000" w:themeColor="text1"/>
          <w:sz w:val="22"/>
          <w:szCs w:val="22"/>
        </w:rPr>
        <w:t>]</w:t>
      </w:r>
      <w:r w:rsidRPr="00AF4B02">
        <w:rPr>
          <w:rFonts w:ascii="Times New Roman" w:hAnsi="Times New Roman"/>
          <w:color w:val="000000" w:themeColor="text1"/>
          <w:sz w:val="22"/>
          <w:szCs w:val="22"/>
          <w:vertAlign w:val="subscript"/>
        </w:rPr>
        <w:t>0</w:t>
      </w:r>
      <w:r w:rsidRPr="00AF4B02">
        <w:rPr>
          <w:rFonts w:ascii="Times New Roman" w:hAnsi="Times New Roman" w:hint="eastAsia"/>
          <w:color w:val="000000" w:themeColor="text1"/>
          <w:sz w:val="22"/>
          <w:szCs w:val="22"/>
        </w:rPr>
        <w:t>.</w:t>
      </w:r>
    </w:p>
    <w:p w14:paraId="2EDBFF14" w14:textId="77777777" w:rsidR="009C73C4" w:rsidRPr="00AF4B02" w:rsidRDefault="009C73C4" w:rsidP="009C73C4">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48D5610E" w14:textId="77777777" w:rsidR="009C73C4" w:rsidRPr="00AF4B02" w:rsidRDefault="009C73C4" w:rsidP="009C73C4">
      <w:pPr>
        <w:widowControl/>
        <w:spacing w:line="360" w:lineRule="auto"/>
        <w:jc w:val="center"/>
        <w:rPr>
          <w:rFonts w:ascii="Times New Roman" w:hAnsi="Times New Roman"/>
          <w:b/>
          <w:bCs/>
          <w:i/>
          <w:iCs/>
          <w:noProof/>
          <w:color w:val="000000" w:themeColor="text1"/>
          <w:sz w:val="22"/>
          <w:szCs w:val="22"/>
        </w:rPr>
      </w:pPr>
      <w:r w:rsidRPr="00AF4B02">
        <w:rPr>
          <w:rFonts w:ascii="Times New Roman" w:hAnsi="Times New Roman"/>
          <w:b/>
          <w:bCs/>
          <w:i/>
          <w:iCs/>
          <w:noProof/>
          <w:color w:val="000000" w:themeColor="text1"/>
          <w:sz w:val="22"/>
          <w:szCs w:val="22"/>
        </w:rPr>
        <w:lastRenderedPageBreak/>
        <w:drawing>
          <wp:inline distT="0" distB="0" distL="0" distR="0" wp14:anchorId="3B9DC989" wp14:editId="2F4954ED">
            <wp:extent cx="5175250" cy="4191000"/>
            <wp:effectExtent l="0" t="0" r="0" b="0"/>
            <wp:docPr id="4722613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75250" cy="4191000"/>
                    </a:xfrm>
                    <a:prstGeom prst="rect">
                      <a:avLst/>
                    </a:prstGeom>
                    <a:noFill/>
                    <a:ln>
                      <a:noFill/>
                    </a:ln>
                  </pic:spPr>
                </pic:pic>
              </a:graphicData>
            </a:graphic>
          </wp:inline>
        </w:drawing>
      </w:r>
    </w:p>
    <w:p w14:paraId="3CF9382B" w14:textId="5B9B1253" w:rsidR="009C73C4" w:rsidRPr="00AF4B02" w:rsidRDefault="009C73C4" w:rsidP="009C73C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0</w:t>
      </w:r>
      <w:r w:rsidRPr="00AF4B02">
        <w:rPr>
          <w:rFonts w:ascii="Times New Roman" w:hAnsi="Times New Roman"/>
          <w:b/>
          <w:color w:val="000000" w:themeColor="text1"/>
          <w:sz w:val="22"/>
          <w:szCs w:val="22"/>
        </w:rPr>
        <w:t>.</w:t>
      </w:r>
      <w:r w:rsidRPr="00AF4B02">
        <w:rPr>
          <w:rFonts w:ascii="Times New Roman" w:hAnsi="Times New Roman"/>
          <w:b/>
          <w:bCs/>
          <w:color w:val="000000" w:themeColor="text1"/>
          <w:sz w:val="22"/>
          <w:szCs w:val="22"/>
        </w:rPr>
        <w:t xml:space="preserve"> </w:t>
      </w:r>
      <w:r w:rsidRPr="00AF4B02">
        <w:rPr>
          <w:rFonts w:ascii="Times New Roman" w:hAnsi="Times New Roman"/>
          <w:color w:val="000000" w:themeColor="text1"/>
          <w:sz w:val="22"/>
          <w:szCs w:val="22"/>
        </w:rPr>
        <w:t>E</w:t>
      </w:r>
      <w:r w:rsidRPr="00AF4B02">
        <w:rPr>
          <w:rFonts w:ascii="Times New Roman" w:hAnsi="Times New Roman" w:hint="eastAsia"/>
          <w:color w:val="000000" w:themeColor="text1"/>
          <w:sz w:val="22"/>
          <w:szCs w:val="22"/>
        </w:rPr>
        <w:t xml:space="preserve">ffect of </w:t>
      </w:r>
      <w:r w:rsidRPr="00AF4B02">
        <w:rPr>
          <w:rFonts w:ascii="Times New Roman" w:hAnsi="Times New Roman" w:hint="eastAsia"/>
          <w:b/>
          <w:bCs/>
          <w:color w:val="000000" w:themeColor="text1"/>
          <w:sz w:val="22"/>
          <w:szCs w:val="22"/>
        </w:rPr>
        <w:t>a-b</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PMS</w:t>
      </w:r>
      <w:r w:rsidRPr="00AF4B02">
        <w:rPr>
          <w:rFonts w:ascii="Times New Roman" w:hAnsi="Times New Roman"/>
          <w:color w:val="000000" w:themeColor="text1"/>
          <w:sz w:val="22"/>
          <w:szCs w:val="22"/>
        </w:rPr>
        <w:t xml:space="preserve"> concentration on the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degradation.</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Correlation between reaction rate constant with </w:t>
      </w:r>
      <w:r w:rsidRPr="00AF4B02">
        <w:rPr>
          <w:rFonts w:ascii="Times New Roman" w:hAnsi="Times New Roman"/>
          <w:b/>
          <w:bCs/>
          <w:color w:val="000000" w:themeColor="text1"/>
          <w:sz w:val="22"/>
          <w:szCs w:val="22"/>
        </w:rPr>
        <w:t>c</w:t>
      </w:r>
      <w:r w:rsidRPr="00AF4B02">
        <w:rPr>
          <w:rFonts w:ascii="Times New Roman" w:hAnsi="Times New Roman"/>
          <w:color w:val="000000" w:themeColor="text1"/>
          <w:sz w:val="22"/>
          <w:szCs w:val="22"/>
        </w:rPr>
        <w:t xml:space="preserve"> the </w:t>
      </w:r>
      <w:r w:rsidRPr="00AF4B02">
        <w:rPr>
          <w:rFonts w:ascii="Times New Roman" w:hAnsi="Times New Roman" w:hint="eastAsia"/>
          <w:color w:val="000000" w:themeColor="text1"/>
          <w:sz w:val="22"/>
          <w:szCs w:val="22"/>
        </w:rPr>
        <w:t xml:space="preserve">catalyst </w:t>
      </w:r>
      <w:r w:rsidRPr="00AF4B02">
        <w:rPr>
          <w:rFonts w:ascii="Times New Roman" w:hAnsi="Times New Roman"/>
          <w:color w:val="000000" w:themeColor="text1"/>
          <w:sz w:val="22"/>
          <w:szCs w:val="22"/>
        </w:rPr>
        <w:t>dosage</w:t>
      </w:r>
      <w:r w:rsidR="00847F78">
        <w:rPr>
          <w:rFonts w:ascii="Times New Roman" w:hAnsi="Times New Roman"/>
          <w:color w:val="000000" w:themeColor="text1"/>
          <w:sz w:val="22"/>
          <w:szCs w:val="22"/>
        </w:rPr>
        <w:t>,</w:t>
      </w:r>
      <w:r w:rsidRPr="00AF4B02">
        <w:rPr>
          <w:rFonts w:ascii="Times New Roman" w:hAnsi="Times New Roman"/>
          <w:color w:val="000000" w:themeColor="text1"/>
          <w:sz w:val="22"/>
          <w:szCs w:val="22"/>
        </w:rPr>
        <w:t xml:space="preserve"> and </w:t>
      </w:r>
      <w:r w:rsidRPr="00AF4B02">
        <w:rPr>
          <w:rFonts w:ascii="Times New Roman" w:hAnsi="Times New Roman"/>
          <w:b/>
          <w:bCs/>
          <w:color w:val="000000" w:themeColor="text1"/>
          <w:sz w:val="22"/>
          <w:szCs w:val="22"/>
        </w:rPr>
        <w:t>d</w:t>
      </w:r>
      <w:r w:rsidRPr="00AF4B02">
        <w:rPr>
          <w:rFonts w:ascii="Times New Roman" w:hAnsi="Times New Roman"/>
          <w:color w:val="000000" w:themeColor="text1"/>
          <w:sz w:val="22"/>
          <w:szCs w:val="22"/>
        </w:rPr>
        <w:t xml:space="preserve"> fitting lines between log(-dc/dt) and log [</w:t>
      </w:r>
      <w:r w:rsidRPr="00AF4B02">
        <w:rPr>
          <w:rFonts w:ascii="Times New Roman" w:hAnsi="Times New Roman" w:hint="eastAsia"/>
          <w:color w:val="000000" w:themeColor="text1"/>
          <w:sz w:val="22"/>
          <w:szCs w:val="22"/>
        </w:rPr>
        <w:t>PMS</w:t>
      </w:r>
      <w:r w:rsidRPr="00AF4B02">
        <w:rPr>
          <w:rFonts w:ascii="Times New Roman" w:hAnsi="Times New Roman"/>
          <w:color w:val="000000" w:themeColor="text1"/>
          <w:sz w:val="22"/>
          <w:szCs w:val="22"/>
        </w:rPr>
        <w:t>]</w:t>
      </w:r>
      <w:r w:rsidRPr="00AF4B02">
        <w:rPr>
          <w:rFonts w:ascii="Times New Roman" w:hAnsi="Times New Roman"/>
          <w:color w:val="000000" w:themeColor="text1"/>
          <w:sz w:val="22"/>
          <w:szCs w:val="22"/>
          <w:vertAlign w:val="subscript"/>
        </w:rPr>
        <w:t>0</w:t>
      </w:r>
      <w:r w:rsidRPr="00AF4B02">
        <w:rPr>
          <w:rFonts w:ascii="Times New Roman" w:hAnsi="Times New Roman" w:hint="eastAsia"/>
          <w:color w:val="000000" w:themeColor="text1"/>
          <w:sz w:val="22"/>
          <w:szCs w:val="22"/>
        </w:rPr>
        <w:t>.</w:t>
      </w:r>
    </w:p>
    <w:p w14:paraId="41BFE092" w14:textId="07398C25" w:rsidR="009C73C4" w:rsidRPr="00AF4B02" w:rsidRDefault="009C73C4">
      <w:pPr>
        <w:widowControl/>
        <w:jc w:val="left"/>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17F3A5F2" w14:textId="432EB6F6" w:rsidR="00554E75" w:rsidRPr="00AF4B02" w:rsidRDefault="00554E75" w:rsidP="00554E75">
      <w:pPr>
        <w:widowControl/>
        <w:jc w:val="center"/>
        <w:rPr>
          <w:rFonts w:ascii="Times New Roman" w:hAnsi="Times New Roman"/>
          <w:bCs/>
          <w:color w:val="000000" w:themeColor="text1"/>
          <w:kern w:val="44"/>
          <w:sz w:val="22"/>
          <w:szCs w:val="22"/>
          <w:lang w:bidi="ar"/>
        </w:rPr>
      </w:pPr>
      <w:r w:rsidRPr="00AF4B02">
        <w:rPr>
          <w:rFonts w:ascii="Times New Roman" w:hAnsi="Times New Roman"/>
          <w:noProof/>
          <w:color w:val="000000" w:themeColor="text1"/>
          <w:sz w:val="22"/>
          <w:szCs w:val="22"/>
        </w:rPr>
        <w:lastRenderedPageBreak/>
        <w:drawing>
          <wp:inline distT="0" distB="0" distL="0" distR="0" wp14:anchorId="722DC458" wp14:editId="60D26106">
            <wp:extent cx="3310361" cy="2832100"/>
            <wp:effectExtent l="0" t="0" r="0" b="0"/>
            <wp:docPr id="18166567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15441" cy="2836446"/>
                    </a:xfrm>
                    <a:prstGeom prst="rect">
                      <a:avLst/>
                    </a:prstGeom>
                    <a:noFill/>
                    <a:ln>
                      <a:noFill/>
                    </a:ln>
                  </pic:spPr>
                </pic:pic>
              </a:graphicData>
            </a:graphic>
          </wp:inline>
        </w:drawing>
      </w:r>
    </w:p>
    <w:p w14:paraId="0AD9234F" w14:textId="7571E4C9" w:rsidR="00554E75" w:rsidRPr="00AF4B02" w:rsidRDefault="00554E75" w:rsidP="00554E75">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1</w:t>
      </w:r>
      <w:r w:rsidRPr="00AF4B02">
        <w:rPr>
          <w:rFonts w:ascii="Times New Roman" w:hAnsi="Times New Roman"/>
          <w:b/>
          <w:color w:val="000000" w:themeColor="text1"/>
          <w:sz w:val="22"/>
          <w:szCs w:val="22"/>
        </w:rPr>
        <w:t>.</w:t>
      </w:r>
      <w:r w:rsidRPr="00AF4B02">
        <w:rPr>
          <w:rFonts w:ascii="Times New Roman" w:hAnsi="Times New Roman"/>
          <w:b/>
          <w:bCs/>
          <w:color w:val="000000" w:themeColor="text1"/>
          <w:sz w:val="22"/>
          <w:szCs w:val="22"/>
        </w:rPr>
        <w:t xml:space="preserve"> </w:t>
      </w:r>
      <w:r w:rsidRPr="00AF4B02">
        <w:rPr>
          <w:rFonts w:ascii="Times New Roman" w:eastAsia="微软雅黑" w:hAnsi="Times New Roman"/>
          <w:bCs/>
          <w:color w:val="000000" w:themeColor="text1"/>
          <w:kern w:val="0"/>
          <w:sz w:val="22"/>
          <w:szCs w:val="22"/>
        </w:rPr>
        <w:t xml:space="preserve">The corresponding pseudo-first-order kinetic fitting on </w:t>
      </w:r>
      <w:r w:rsidRPr="00AF4B02">
        <w:rPr>
          <w:rFonts w:ascii="Times New Roman" w:eastAsia="微软雅黑" w:hAnsi="Times New Roman" w:hint="eastAsia"/>
          <w:bCs/>
          <w:color w:val="000000" w:themeColor="text1"/>
          <w:kern w:val="0"/>
          <w:sz w:val="22"/>
          <w:szCs w:val="22"/>
        </w:rPr>
        <w:t>CIP</w:t>
      </w:r>
      <w:r w:rsidRPr="00AF4B02">
        <w:rPr>
          <w:rFonts w:ascii="Times New Roman" w:eastAsia="微软雅黑" w:hAnsi="Times New Roman"/>
          <w:bCs/>
          <w:color w:val="000000" w:themeColor="text1"/>
          <w:kern w:val="0"/>
          <w:sz w:val="22"/>
          <w:szCs w:val="22"/>
        </w:rPr>
        <w:t xml:space="preserve"> degradation</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in various</w:t>
      </w:r>
      <w:r w:rsidRPr="00AF4B02">
        <w:rPr>
          <w:rFonts w:ascii="Times New Roman" w:hAnsi="Times New Roman"/>
          <w:color w:val="000000" w:themeColor="text1"/>
          <w:sz w:val="22"/>
          <w:szCs w:val="22"/>
        </w:rPr>
        <w:t xml:space="preserve"> systems</w:t>
      </w:r>
      <w:r w:rsidRPr="00AF4B02">
        <w:rPr>
          <w:rFonts w:ascii="Times New Roman" w:eastAsia="微软雅黑" w:hAnsi="Times New Roman"/>
          <w:bCs/>
          <w:color w:val="000000" w:themeColor="text1"/>
          <w:kern w:val="0"/>
          <w:sz w:val="22"/>
          <w:szCs w:val="22"/>
        </w:rPr>
        <w:t>.</w:t>
      </w:r>
    </w:p>
    <w:p w14:paraId="0A839774" w14:textId="760F306E" w:rsidR="00607C6B" w:rsidRPr="00AF4B02" w:rsidRDefault="00607C6B" w:rsidP="00554E75">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157BA304" w14:textId="43298E0B" w:rsidR="00607C6B" w:rsidRPr="00AF4B02" w:rsidRDefault="00607C6B" w:rsidP="00607C6B">
      <w:pPr>
        <w:widowControl/>
        <w:spacing w:line="360" w:lineRule="auto"/>
        <w:jc w:val="center"/>
        <w:rPr>
          <w:rFonts w:ascii="Times New Roman" w:hAnsi="Times New Roman"/>
          <w:color w:val="000000" w:themeColor="text1"/>
          <w:sz w:val="22"/>
          <w:szCs w:val="22"/>
        </w:rPr>
      </w:pPr>
      <w:r w:rsidRPr="00AF4B02">
        <w:rPr>
          <w:rFonts w:ascii="Times New Roman" w:hAnsi="Times New Roman"/>
          <w:bCs/>
          <w:noProof/>
          <w:color w:val="000000" w:themeColor="text1"/>
          <w:kern w:val="44"/>
          <w:sz w:val="22"/>
          <w:szCs w:val="22"/>
          <w:lang w:bidi="ar"/>
        </w:rPr>
        <w:lastRenderedPageBreak/>
        <w:drawing>
          <wp:inline distT="0" distB="0" distL="0" distR="0" wp14:anchorId="2C3B21AD" wp14:editId="7387AFFA">
            <wp:extent cx="3776412" cy="3028950"/>
            <wp:effectExtent l="0" t="0" r="0" b="0"/>
            <wp:docPr id="20383854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80320" cy="3032085"/>
                    </a:xfrm>
                    <a:prstGeom prst="rect">
                      <a:avLst/>
                    </a:prstGeom>
                    <a:noFill/>
                    <a:ln>
                      <a:noFill/>
                    </a:ln>
                  </pic:spPr>
                </pic:pic>
              </a:graphicData>
            </a:graphic>
          </wp:inline>
        </w:drawing>
      </w:r>
    </w:p>
    <w:p w14:paraId="0E04CAD6" w14:textId="468FD53F" w:rsidR="00607C6B" w:rsidRPr="00AF4B02" w:rsidRDefault="00607C6B" w:rsidP="00607C6B">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2</w:t>
      </w:r>
      <w:r w:rsidRPr="00AF4B02">
        <w:rPr>
          <w:rFonts w:ascii="Times New Roman" w:hAnsi="Times New Roman"/>
          <w:b/>
          <w:color w:val="000000" w:themeColor="text1"/>
          <w:sz w:val="22"/>
          <w:szCs w:val="22"/>
        </w:rPr>
        <w:t>.</w:t>
      </w:r>
      <w:r w:rsidRPr="00AF4B02">
        <w:rPr>
          <w:rFonts w:ascii="Times New Roman" w:hAnsi="Times New Roman"/>
          <w:b/>
          <w:bCs/>
          <w:color w:val="000000" w:themeColor="text1"/>
          <w:sz w:val="22"/>
          <w:szCs w:val="22"/>
        </w:rPr>
        <w:t xml:space="preserve"> </w:t>
      </w:r>
      <w:bookmarkStart w:id="45" w:name="_Hlk205641644"/>
      <w:r w:rsidRPr="00AF4B02">
        <w:rPr>
          <w:rFonts w:ascii="Times New Roman" w:eastAsia="微软雅黑" w:hAnsi="Times New Roman"/>
          <w:bCs/>
          <w:color w:val="000000" w:themeColor="text1"/>
          <w:kern w:val="0"/>
          <w:sz w:val="22"/>
          <w:szCs w:val="22"/>
        </w:rPr>
        <w:t>The</w:t>
      </w:r>
      <w:r w:rsidRPr="00AF4B02">
        <w:rPr>
          <w:sz w:val="22"/>
          <w:szCs w:val="22"/>
        </w:rPr>
        <w:t xml:space="preserve"> </w:t>
      </w:r>
      <w:r w:rsidRPr="00AF4B02">
        <w:rPr>
          <w:rFonts w:ascii="Times New Roman" w:eastAsia="微软雅黑" w:hAnsi="Times New Roman"/>
          <w:bCs/>
          <w:color w:val="000000" w:themeColor="text1"/>
          <w:kern w:val="0"/>
          <w:sz w:val="22"/>
          <w:szCs w:val="22"/>
        </w:rPr>
        <w:t>PMS consumption</w:t>
      </w:r>
      <w:r w:rsidRPr="00AF4B02">
        <w:rPr>
          <w:rFonts w:ascii="Times New Roman" w:eastAsia="微软雅黑" w:hAnsi="Times New Roman" w:hint="eastAsia"/>
          <w:bCs/>
          <w:color w:val="000000" w:themeColor="text1"/>
          <w:kern w:val="0"/>
          <w:sz w:val="22"/>
          <w:szCs w:val="22"/>
        </w:rPr>
        <w:t xml:space="preserve"> and </w:t>
      </w:r>
      <w:r w:rsidRPr="00AF4B02">
        <w:rPr>
          <w:rFonts w:ascii="Times New Roman" w:eastAsia="微软雅黑" w:hAnsi="Times New Roman"/>
          <w:bCs/>
          <w:color w:val="000000" w:themeColor="text1"/>
          <w:kern w:val="0"/>
          <w:sz w:val="22"/>
          <w:szCs w:val="22"/>
        </w:rPr>
        <w:t>TOC removal</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rate after 15 min reaction in various</w:t>
      </w:r>
      <w:r w:rsidRPr="00AF4B02">
        <w:rPr>
          <w:rFonts w:ascii="Times New Roman" w:hAnsi="Times New Roman"/>
          <w:color w:val="000000" w:themeColor="text1"/>
          <w:sz w:val="22"/>
          <w:szCs w:val="22"/>
        </w:rPr>
        <w:t xml:space="preserve"> systems</w:t>
      </w:r>
      <w:r w:rsidRPr="00AF4B02">
        <w:rPr>
          <w:rFonts w:ascii="Times New Roman" w:eastAsia="微软雅黑" w:hAnsi="Times New Roman"/>
          <w:bCs/>
          <w:color w:val="000000" w:themeColor="text1"/>
          <w:kern w:val="0"/>
          <w:sz w:val="22"/>
          <w:szCs w:val="22"/>
        </w:rPr>
        <w:t>.</w:t>
      </w:r>
    </w:p>
    <w:bookmarkEnd w:id="45"/>
    <w:p w14:paraId="1E85715A" w14:textId="21C408D4" w:rsidR="00607C6B" w:rsidRPr="00AF4B02" w:rsidRDefault="00607C6B" w:rsidP="00607C6B">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2555559F" w14:textId="064A5484" w:rsidR="00607C6B" w:rsidRPr="00AF4B02" w:rsidRDefault="00607C6B" w:rsidP="00607C6B">
      <w:pPr>
        <w:widowControl/>
        <w:spacing w:line="360" w:lineRule="auto"/>
        <w:jc w:val="center"/>
        <w:rPr>
          <w:rFonts w:ascii="Times New Roman" w:hAnsi="Times New Roman"/>
          <w:color w:val="000000" w:themeColor="text1"/>
          <w:sz w:val="22"/>
          <w:szCs w:val="22"/>
        </w:rPr>
      </w:pPr>
      <w:r w:rsidRPr="00AF4B02">
        <w:rPr>
          <w:rFonts w:ascii="Times New Roman" w:eastAsiaTheme="minorEastAsia" w:hAnsi="Times New Roman"/>
          <w:noProof/>
          <w:color w:val="000000" w:themeColor="text1"/>
          <w:sz w:val="22"/>
          <w:szCs w:val="22"/>
        </w:rPr>
        <w:lastRenderedPageBreak/>
        <w:drawing>
          <wp:inline distT="0" distB="0" distL="0" distR="0" wp14:anchorId="6C99056C" wp14:editId="4571E649">
            <wp:extent cx="3430529" cy="2684206"/>
            <wp:effectExtent l="0" t="0" r="0" b="0"/>
            <wp:docPr id="9787177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30529" cy="2684206"/>
                    </a:xfrm>
                    <a:prstGeom prst="rect">
                      <a:avLst/>
                    </a:prstGeom>
                    <a:noFill/>
                    <a:ln>
                      <a:noFill/>
                    </a:ln>
                  </pic:spPr>
                </pic:pic>
              </a:graphicData>
            </a:graphic>
          </wp:inline>
        </w:drawing>
      </w:r>
    </w:p>
    <w:p w14:paraId="0705E791" w14:textId="7DF61EEA" w:rsidR="00607C6B" w:rsidRPr="00AF4B02" w:rsidRDefault="00607C6B" w:rsidP="00607C6B">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3</w:t>
      </w:r>
      <w:r w:rsidRPr="00AF4B02">
        <w:rPr>
          <w:rFonts w:ascii="Times New Roman" w:hAnsi="Times New Roman"/>
          <w:b/>
          <w:color w:val="000000" w:themeColor="text1"/>
          <w:sz w:val="22"/>
          <w:szCs w:val="22"/>
        </w:rPr>
        <w:t>.</w:t>
      </w:r>
      <w:r w:rsidRPr="00AF4B02">
        <w:rPr>
          <w:rFonts w:ascii="Times New Roman" w:hAnsi="Times New Roman"/>
          <w:b/>
          <w:bCs/>
          <w:color w:val="000000" w:themeColor="text1"/>
          <w:sz w:val="22"/>
          <w:szCs w:val="22"/>
        </w:rPr>
        <w:t xml:space="preserve"> </w:t>
      </w:r>
      <w:r w:rsidRPr="00AF4B02">
        <w:rPr>
          <w:rFonts w:ascii="Times New Roman" w:eastAsia="微软雅黑" w:hAnsi="Times New Roman"/>
          <w:bCs/>
          <w:color w:val="000000" w:themeColor="text1"/>
          <w:kern w:val="0"/>
          <w:sz w:val="22"/>
          <w:szCs w:val="22"/>
        </w:rPr>
        <w:t>The</w:t>
      </w:r>
      <w:r w:rsidRPr="00AF4B02">
        <w:rPr>
          <w:sz w:val="22"/>
          <w:szCs w:val="22"/>
        </w:rPr>
        <w:t xml:space="preserve"> </w:t>
      </w:r>
      <w:bookmarkStart w:id="46" w:name="_Hlk205641680"/>
      <w:r w:rsidRPr="00AF4B02">
        <w:rPr>
          <w:rFonts w:ascii="Times New Roman" w:eastAsia="微软雅黑" w:hAnsi="Times New Roman" w:hint="eastAsia"/>
          <w:bCs/>
          <w:color w:val="000000" w:themeColor="text1"/>
          <w:kern w:val="0"/>
          <w:sz w:val="22"/>
          <w:szCs w:val="22"/>
        </w:rPr>
        <w:t>SO</w:t>
      </w:r>
      <w:r w:rsidRPr="00AF4B02">
        <w:rPr>
          <w:rFonts w:ascii="Times New Roman" w:eastAsia="微软雅黑" w:hAnsi="Times New Roman" w:hint="eastAsia"/>
          <w:bCs/>
          <w:color w:val="000000" w:themeColor="text1"/>
          <w:kern w:val="0"/>
          <w:sz w:val="22"/>
          <w:szCs w:val="22"/>
          <w:vertAlign w:val="subscript"/>
        </w:rPr>
        <w:t>4</w:t>
      </w:r>
      <w:r w:rsidRPr="00AF4B02">
        <w:rPr>
          <w:rFonts w:ascii="Times New Roman" w:eastAsia="微软雅黑" w:hAnsi="Times New Roman" w:hint="eastAsia"/>
          <w:bCs/>
          <w:color w:val="000000" w:themeColor="text1"/>
          <w:kern w:val="0"/>
          <w:sz w:val="22"/>
          <w:szCs w:val="22"/>
          <w:vertAlign w:val="superscript"/>
        </w:rPr>
        <w:t>2-</w:t>
      </w:r>
      <w:r w:rsidRPr="00AF4B02">
        <w:rPr>
          <w:rFonts w:ascii="Times New Roman" w:eastAsia="微软雅黑" w:hAnsi="Times New Roman"/>
          <w:bCs/>
          <w:color w:val="000000" w:themeColor="text1"/>
          <w:kern w:val="0"/>
          <w:sz w:val="22"/>
          <w:szCs w:val="22"/>
        </w:rPr>
        <w:t xml:space="preserve"> </w:t>
      </w:r>
      <w:r w:rsidRPr="00AF4B02">
        <w:rPr>
          <w:rFonts w:ascii="Times New Roman" w:eastAsia="微软雅黑" w:hAnsi="Times New Roman" w:hint="eastAsia"/>
          <w:bCs/>
          <w:color w:val="000000" w:themeColor="text1"/>
          <w:kern w:val="0"/>
          <w:sz w:val="22"/>
          <w:szCs w:val="22"/>
        </w:rPr>
        <w:t>concentration</w:t>
      </w:r>
      <w:bookmarkEnd w:id="46"/>
      <w:r w:rsidRPr="00AF4B02">
        <w:rPr>
          <w:rFonts w:ascii="Times New Roman" w:hAnsi="Times New Roman" w:hint="eastAsia"/>
          <w:color w:val="000000" w:themeColor="text1"/>
          <w:sz w:val="22"/>
          <w:szCs w:val="22"/>
        </w:rPr>
        <w:t xml:space="preserve"> after 15 min reaction in various</w:t>
      </w:r>
      <w:r w:rsidRPr="00AF4B02">
        <w:rPr>
          <w:rFonts w:ascii="Times New Roman" w:hAnsi="Times New Roman"/>
          <w:color w:val="000000" w:themeColor="text1"/>
          <w:sz w:val="22"/>
          <w:szCs w:val="22"/>
        </w:rPr>
        <w:t xml:space="preserve"> systems</w:t>
      </w:r>
      <w:r w:rsidRPr="00AF4B02">
        <w:rPr>
          <w:rFonts w:ascii="Times New Roman" w:eastAsia="微软雅黑" w:hAnsi="Times New Roman"/>
          <w:bCs/>
          <w:color w:val="000000" w:themeColor="text1"/>
          <w:kern w:val="0"/>
          <w:sz w:val="22"/>
          <w:szCs w:val="22"/>
        </w:rPr>
        <w:t>.</w:t>
      </w:r>
    </w:p>
    <w:p w14:paraId="7893801C" w14:textId="386334CD" w:rsidR="00607C6B" w:rsidRPr="00AF4B02" w:rsidRDefault="00607C6B" w:rsidP="00607C6B">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6AFE2898" w14:textId="08B10B1D" w:rsidR="008A3B49" w:rsidRPr="00AF4B02" w:rsidRDefault="008A3B49" w:rsidP="008A3B49">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727ED047" wp14:editId="364462C0">
            <wp:extent cx="2599112" cy="2221105"/>
            <wp:effectExtent l="0" t="0" r="0" b="0"/>
            <wp:docPr id="18181015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5229" cy="2226332"/>
                    </a:xfrm>
                    <a:prstGeom prst="rect">
                      <a:avLst/>
                    </a:prstGeom>
                    <a:noFill/>
                    <a:ln>
                      <a:noFill/>
                    </a:ln>
                  </pic:spPr>
                </pic:pic>
              </a:graphicData>
            </a:graphic>
          </wp:inline>
        </w:drawing>
      </w:r>
    </w:p>
    <w:p w14:paraId="758D6E64" w14:textId="00E9FBE2" w:rsidR="008A3B49" w:rsidRPr="00AF4B02" w:rsidRDefault="008A3B49" w:rsidP="008A3B49">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4</w:t>
      </w:r>
      <w:r w:rsidRPr="00AF4B02">
        <w:rPr>
          <w:rFonts w:ascii="Times New Roman" w:hAnsi="Times New Roman"/>
          <w:b/>
          <w:color w:val="000000" w:themeColor="text1"/>
          <w:sz w:val="22"/>
          <w:szCs w:val="22"/>
        </w:rPr>
        <w:t>.</w:t>
      </w:r>
      <w:r w:rsidRPr="00AF4B02">
        <w:rPr>
          <w:rFonts w:ascii="Times New Roman" w:hAnsi="Times New Roman"/>
          <w:b/>
          <w:bCs/>
          <w:color w:val="000000" w:themeColor="text1"/>
          <w:sz w:val="22"/>
          <w:szCs w:val="22"/>
        </w:rPr>
        <w:t xml:space="preserve"> </w:t>
      </w:r>
      <w:r w:rsidRPr="00AF4B02">
        <w:rPr>
          <w:rFonts w:ascii="Times New Roman" w:eastAsia="微软雅黑" w:hAnsi="Times New Roman"/>
          <w:bCs/>
          <w:color w:val="000000" w:themeColor="text1"/>
          <w:kern w:val="0"/>
          <w:sz w:val="22"/>
          <w:szCs w:val="22"/>
        </w:rPr>
        <w:t xml:space="preserve">The corresponding pseudo-first-order kinetic fitting on </w:t>
      </w:r>
      <w:r w:rsidRPr="00AF4B02">
        <w:rPr>
          <w:rFonts w:ascii="Times New Roman" w:eastAsia="微软雅黑" w:hAnsi="Times New Roman" w:hint="eastAsia"/>
          <w:bCs/>
          <w:color w:val="000000" w:themeColor="text1"/>
          <w:kern w:val="0"/>
          <w:sz w:val="22"/>
          <w:szCs w:val="22"/>
        </w:rPr>
        <w:t>CIP</w:t>
      </w:r>
      <w:r w:rsidRPr="00AF4B02">
        <w:rPr>
          <w:rFonts w:ascii="Times New Roman" w:eastAsia="微软雅黑" w:hAnsi="Times New Roman"/>
          <w:bCs/>
          <w:color w:val="000000" w:themeColor="text1"/>
          <w:kern w:val="0"/>
          <w:sz w:val="22"/>
          <w:szCs w:val="22"/>
        </w:rPr>
        <w:t xml:space="preserve"> degradation</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 xml:space="preserve">for </w:t>
      </w:r>
      <w:r w:rsidRPr="00AF4B02">
        <w:rPr>
          <w:rFonts w:ascii="Times New Roman" w:hAnsi="Times New Roman"/>
          <w:color w:val="000000" w:themeColor="text1"/>
          <w:sz w:val="22"/>
          <w:szCs w:val="22"/>
        </w:rPr>
        <w:t>five recycle operations</w:t>
      </w:r>
      <w:r w:rsidRPr="00AF4B02">
        <w:rPr>
          <w:rFonts w:ascii="Times New Roman" w:eastAsia="微软雅黑" w:hAnsi="Times New Roman"/>
          <w:bCs/>
          <w:color w:val="000000" w:themeColor="text1"/>
          <w:kern w:val="0"/>
          <w:sz w:val="22"/>
          <w:szCs w:val="22"/>
        </w:rPr>
        <w:t>.</w:t>
      </w:r>
    </w:p>
    <w:p w14:paraId="384DCC5A" w14:textId="4827B480" w:rsidR="00607C6B" w:rsidRPr="00AF4B02" w:rsidRDefault="008A3B49" w:rsidP="008A3B49">
      <w:pPr>
        <w:widowControl/>
        <w:spacing w:line="360" w:lineRule="auto"/>
        <w:rPr>
          <w:rFonts w:ascii="Times New Roman" w:eastAsia="微软雅黑" w:hAnsi="Times New Roman"/>
          <w:bCs/>
          <w:color w:val="000000" w:themeColor="text1"/>
          <w:kern w:val="0"/>
          <w:sz w:val="22"/>
          <w:szCs w:val="22"/>
        </w:rPr>
      </w:pPr>
      <w:r w:rsidRPr="00AF4B02">
        <w:rPr>
          <w:rFonts w:ascii="Times New Roman" w:eastAsia="微软雅黑" w:hAnsi="Times New Roman"/>
          <w:bCs/>
          <w:color w:val="000000" w:themeColor="text1"/>
          <w:kern w:val="0"/>
          <w:sz w:val="22"/>
          <w:szCs w:val="22"/>
        </w:rPr>
        <w:br w:type="page"/>
      </w:r>
      <w:r w:rsidR="00607C6B" w:rsidRPr="00AF4B02">
        <w:rPr>
          <w:rFonts w:ascii="Times New Roman" w:hAnsi="Times New Roman"/>
          <w:noProof/>
          <w:color w:val="000000" w:themeColor="text1"/>
          <w:sz w:val="22"/>
          <w:szCs w:val="22"/>
        </w:rPr>
        <w:lastRenderedPageBreak/>
        <w:drawing>
          <wp:inline distT="0" distB="0" distL="0" distR="0" wp14:anchorId="7ED4974C" wp14:editId="3CBD2CD4">
            <wp:extent cx="5274310" cy="4465955"/>
            <wp:effectExtent l="0" t="0" r="0" b="0"/>
            <wp:docPr id="17038120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4465955"/>
                    </a:xfrm>
                    <a:prstGeom prst="rect">
                      <a:avLst/>
                    </a:prstGeom>
                    <a:noFill/>
                    <a:ln>
                      <a:noFill/>
                    </a:ln>
                  </pic:spPr>
                </pic:pic>
              </a:graphicData>
            </a:graphic>
          </wp:inline>
        </w:drawing>
      </w:r>
    </w:p>
    <w:p w14:paraId="1BA57143" w14:textId="553EC97B" w:rsidR="00607C6B" w:rsidRPr="00AF4B02" w:rsidRDefault="008A3B49" w:rsidP="008A3B49">
      <w:pPr>
        <w:pStyle w:val="ab"/>
        <w:spacing w:before="0" w:beforeAutospacing="0" w:after="0" w:afterAutospacing="0" w:line="360" w:lineRule="auto"/>
        <w:jc w:val="both"/>
        <w:rPr>
          <w:rFonts w:ascii="Times New Roman" w:hAnsi="Times New Roman"/>
          <w:color w:val="000000" w:themeColor="text1"/>
          <w:kern w:val="2"/>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5</w:t>
      </w:r>
      <w:r w:rsidRPr="00AF4B02">
        <w:rPr>
          <w:rFonts w:ascii="Times New Roman" w:hAnsi="Times New Roman"/>
          <w:b/>
          <w:color w:val="000000" w:themeColor="text1"/>
          <w:sz w:val="22"/>
          <w:szCs w:val="22"/>
        </w:rPr>
        <w:t>.</w:t>
      </w:r>
      <w:r w:rsidR="00607C6B" w:rsidRPr="00AF4B02">
        <w:rPr>
          <w:rFonts w:ascii="Times New Roman" w:hAnsi="Times New Roman"/>
          <w:color w:val="000000" w:themeColor="text1"/>
          <w:kern w:val="2"/>
          <w:sz w:val="22"/>
          <w:szCs w:val="22"/>
        </w:rPr>
        <w:t xml:space="preserve"> </w:t>
      </w:r>
      <w:r w:rsidR="00607C6B" w:rsidRPr="00AF4B02">
        <w:rPr>
          <w:rFonts w:ascii="Times New Roman" w:hAnsi="Times New Roman" w:hint="eastAsia"/>
          <w:color w:val="000000" w:themeColor="text1"/>
          <w:kern w:val="2"/>
          <w:sz w:val="22"/>
          <w:szCs w:val="22"/>
        </w:rPr>
        <w:t>C</w:t>
      </w:r>
      <w:r w:rsidR="00607C6B" w:rsidRPr="00AF4B02">
        <w:rPr>
          <w:rFonts w:ascii="Times New Roman" w:hAnsi="Times New Roman"/>
          <w:color w:val="000000" w:themeColor="text1"/>
          <w:kern w:val="2"/>
          <w:sz w:val="22"/>
          <w:szCs w:val="22"/>
        </w:rPr>
        <w:t xml:space="preserve">haracterization analysis of </w:t>
      </w:r>
      <w:r w:rsidR="00607C6B" w:rsidRPr="00AF4B02">
        <w:rPr>
          <w:rFonts w:ascii="Times New Roman" w:hAnsi="Times New Roman" w:hint="eastAsia"/>
          <w:color w:val="000000" w:themeColor="text1"/>
          <w:kern w:val="2"/>
          <w:sz w:val="22"/>
          <w:szCs w:val="22"/>
        </w:rPr>
        <w:t>FeCu-NP-C</w:t>
      </w:r>
      <w:r w:rsidR="00607C6B" w:rsidRPr="00AF4B02">
        <w:rPr>
          <w:rFonts w:ascii="Times New Roman" w:hAnsi="Times New Roman"/>
          <w:color w:val="000000" w:themeColor="text1"/>
          <w:kern w:val="2"/>
          <w:sz w:val="22"/>
          <w:szCs w:val="22"/>
        </w:rPr>
        <w:t xml:space="preserve"> after reaction</w:t>
      </w:r>
      <w:r w:rsidR="00607C6B" w:rsidRPr="00AF4B02">
        <w:rPr>
          <w:rFonts w:ascii="Times New Roman" w:hAnsi="Times New Roman" w:hint="eastAsia"/>
          <w:color w:val="000000" w:themeColor="text1"/>
          <w:kern w:val="2"/>
          <w:sz w:val="22"/>
          <w:szCs w:val="22"/>
        </w:rPr>
        <w:t>:</w:t>
      </w:r>
      <w:r w:rsidR="00607C6B" w:rsidRPr="00AF4B02">
        <w:rPr>
          <w:rFonts w:ascii="Times New Roman" w:hAnsi="Times New Roman" w:hint="eastAsia"/>
          <w:b/>
          <w:bCs/>
          <w:color w:val="000000" w:themeColor="text1"/>
          <w:kern w:val="2"/>
          <w:sz w:val="22"/>
          <w:szCs w:val="22"/>
        </w:rPr>
        <w:t xml:space="preserve"> a</w:t>
      </w:r>
      <w:bookmarkStart w:id="47" w:name="_Hlk205644266"/>
      <w:r w:rsidR="008C5BAB" w:rsidRPr="00AF4B02">
        <w:rPr>
          <w:rFonts w:ascii="Times New Roman" w:hAnsi="Times New Roman" w:hint="eastAsia"/>
          <w:color w:val="000000" w:themeColor="text1"/>
          <w:kern w:val="2"/>
          <w:sz w:val="22"/>
          <w:szCs w:val="22"/>
        </w:rPr>
        <w:t xml:space="preserve"> </w:t>
      </w:r>
      <w:r w:rsidR="00607C6B" w:rsidRPr="00AF4B02">
        <w:rPr>
          <w:rFonts w:ascii="Times New Roman" w:hAnsi="Times New Roman" w:hint="eastAsia"/>
          <w:color w:val="000000" w:themeColor="text1"/>
          <w:kern w:val="2"/>
          <w:sz w:val="22"/>
          <w:szCs w:val="22"/>
        </w:rPr>
        <w:t xml:space="preserve">XRD </w:t>
      </w:r>
      <w:r w:rsidR="00607C6B" w:rsidRPr="00AF4B02">
        <w:rPr>
          <w:rFonts w:ascii="Times New Roman" w:hAnsi="Times New Roman"/>
          <w:color w:val="000000" w:themeColor="text1"/>
          <w:kern w:val="2"/>
          <w:sz w:val="22"/>
          <w:szCs w:val="22"/>
        </w:rPr>
        <w:t>patterns</w:t>
      </w:r>
      <w:r w:rsidR="00607C6B" w:rsidRPr="00AF4B02">
        <w:rPr>
          <w:rFonts w:ascii="Times New Roman" w:hAnsi="Times New Roman" w:hint="eastAsia"/>
          <w:color w:val="000000" w:themeColor="text1"/>
          <w:kern w:val="2"/>
          <w:sz w:val="22"/>
          <w:szCs w:val="22"/>
        </w:rPr>
        <w:t xml:space="preserve">, </w:t>
      </w:r>
      <w:r w:rsidR="00607C6B" w:rsidRPr="00AF4B02">
        <w:rPr>
          <w:rFonts w:ascii="Times New Roman" w:hAnsi="Times New Roman"/>
          <w:b/>
          <w:bCs/>
          <w:color w:val="000000" w:themeColor="text1"/>
          <w:kern w:val="2"/>
          <w:sz w:val="22"/>
          <w:szCs w:val="22"/>
        </w:rPr>
        <w:t>b</w:t>
      </w:r>
      <w:r w:rsidR="00607C6B" w:rsidRPr="00AF4B02">
        <w:rPr>
          <w:rFonts w:ascii="Times New Roman" w:hAnsi="Times New Roman" w:hint="eastAsia"/>
          <w:color w:val="000000" w:themeColor="text1"/>
          <w:kern w:val="2"/>
          <w:sz w:val="22"/>
          <w:szCs w:val="22"/>
        </w:rPr>
        <w:t xml:space="preserve"> </w:t>
      </w:r>
      <w:r w:rsidR="00607C6B" w:rsidRPr="00AF4B02">
        <w:rPr>
          <w:rFonts w:ascii="Times New Roman" w:hAnsi="Times New Roman"/>
          <w:color w:val="000000" w:themeColor="text1"/>
          <w:kern w:val="2"/>
          <w:sz w:val="22"/>
          <w:szCs w:val="22"/>
        </w:rPr>
        <w:t>Raman spectra</w:t>
      </w:r>
      <w:r w:rsidR="00607C6B" w:rsidRPr="00AF4B02">
        <w:rPr>
          <w:rFonts w:ascii="Times New Roman" w:hAnsi="Times New Roman" w:hint="eastAsia"/>
          <w:color w:val="000000" w:themeColor="text1"/>
          <w:kern w:val="2"/>
          <w:sz w:val="22"/>
          <w:szCs w:val="22"/>
        </w:rPr>
        <w:t>,</w:t>
      </w:r>
      <w:r w:rsidR="00607C6B" w:rsidRPr="00AF4B02">
        <w:rPr>
          <w:rFonts w:ascii="Times New Roman" w:hAnsi="Times New Roman"/>
          <w:color w:val="000000" w:themeColor="text1"/>
          <w:kern w:val="2"/>
          <w:sz w:val="22"/>
          <w:szCs w:val="22"/>
        </w:rPr>
        <w:t xml:space="preserve"> </w:t>
      </w:r>
      <w:r w:rsidR="00607C6B" w:rsidRPr="00AF4B02">
        <w:rPr>
          <w:rFonts w:ascii="Times New Roman" w:hAnsi="Times New Roman"/>
          <w:b/>
          <w:bCs/>
          <w:color w:val="000000" w:themeColor="text1"/>
          <w:kern w:val="2"/>
          <w:sz w:val="22"/>
          <w:szCs w:val="22"/>
        </w:rPr>
        <w:t>c</w:t>
      </w:r>
      <w:r w:rsidR="00607C6B" w:rsidRPr="00AF4B02">
        <w:rPr>
          <w:rFonts w:ascii="Times New Roman" w:hAnsi="Times New Roman"/>
          <w:color w:val="000000" w:themeColor="text1"/>
          <w:kern w:val="2"/>
          <w:sz w:val="22"/>
          <w:szCs w:val="22"/>
        </w:rPr>
        <w:t xml:space="preserve"> </w:t>
      </w:r>
      <w:r w:rsidR="00607C6B" w:rsidRPr="00AF4B02">
        <w:rPr>
          <w:rFonts w:ascii="Times New Roman" w:hAnsi="Times New Roman" w:hint="eastAsia"/>
          <w:color w:val="000000" w:themeColor="text1"/>
          <w:kern w:val="2"/>
          <w:sz w:val="22"/>
          <w:szCs w:val="22"/>
        </w:rPr>
        <w:t xml:space="preserve">XPS </w:t>
      </w:r>
      <w:r w:rsidR="00607C6B" w:rsidRPr="00AF4B02">
        <w:rPr>
          <w:rFonts w:ascii="Times New Roman" w:hAnsi="Times New Roman"/>
          <w:color w:val="000000" w:themeColor="text1"/>
          <w:kern w:val="2"/>
          <w:sz w:val="22"/>
          <w:szCs w:val="22"/>
        </w:rPr>
        <w:t xml:space="preserve">spectra and </w:t>
      </w:r>
      <w:r w:rsidR="00607C6B" w:rsidRPr="00AF4B02">
        <w:rPr>
          <w:rFonts w:ascii="Times New Roman" w:hAnsi="Times New Roman" w:hint="eastAsia"/>
          <w:b/>
          <w:bCs/>
          <w:color w:val="000000" w:themeColor="text1"/>
          <w:kern w:val="2"/>
          <w:sz w:val="22"/>
          <w:szCs w:val="22"/>
        </w:rPr>
        <w:t>d</w:t>
      </w:r>
      <w:r w:rsidR="00607C6B" w:rsidRPr="00AF4B02">
        <w:rPr>
          <w:rFonts w:ascii="Times New Roman" w:hAnsi="Times New Roman" w:hint="eastAsia"/>
          <w:color w:val="000000" w:themeColor="text1"/>
          <w:kern w:val="2"/>
          <w:sz w:val="22"/>
          <w:szCs w:val="22"/>
        </w:rPr>
        <w:t xml:space="preserve"> </w:t>
      </w:r>
      <w:r w:rsidR="00607C6B" w:rsidRPr="00AF4B02">
        <w:rPr>
          <w:rFonts w:ascii="Times New Roman" w:hAnsi="Times New Roman"/>
          <w:color w:val="000000" w:themeColor="text1"/>
          <w:kern w:val="2"/>
          <w:sz w:val="22"/>
          <w:szCs w:val="22"/>
        </w:rPr>
        <w:t>FT-IR spectra</w:t>
      </w:r>
      <w:r w:rsidR="00607C6B" w:rsidRPr="00AF4B02">
        <w:rPr>
          <w:rFonts w:ascii="Times New Roman" w:hAnsi="Times New Roman" w:hint="eastAsia"/>
          <w:color w:val="000000" w:themeColor="text1"/>
          <w:kern w:val="2"/>
          <w:sz w:val="22"/>
          <w:szCs w:val="22"/>
        </w:rPr>
        <w:t>.</w:t>
      </w:r>
    </w:p>
    <w:bookmarkEnd w:id="47"/>
    <w:p w14:paraId="34F6E5A4" w14:textId="77777777" w:rsidR="00607C6B" w:rsidRPr="00AF4B02" w:rsidRDefault="00607C6B" w:rsidP="00607C6B">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3E099094" w14:textId="77777777" w:rsidR="00AC6D74" w:rsidRPr="00AF4B02" w:rsidRDefault="00AC6D74" w:rsidP="00AC6D74">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53DAECEB" wp14:editId="34D80057">
            <wp:extent cx="3809692" cy="3223054"/>
            <wp:effectExtent l="0" t="0" r="0" b="0"/>
            <wp:docPr id="711717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36379" cy="3245632"/>
                    </a:xfrm>
                    <a:prstGeom prst="rect">
                      <a:avLst/>
                    </a:prstGeom>
                    <a:noFill/>
                    <a:ln>
                      <a:noFill/>
                    </a:ln>
                  </pic:spPr>
                </pic:pic>
              </a:graphicData>
            </a:graphic>
          </wp:inline>
        </w:drawing>
      </w:r>
      <w:r w:rsidRPr="00AF4B02">
        <w:rPr>
          <w:rFonts w:ascii="Times New Roman" w:hAnsi="Times New Roman"/>
          <w:color w:val="000000" w:themeColor="text1"/>
          <w:sz w:val="22"/>
          <w:szCs w:val="22"/>
        </w:rPr>
        <w:t xml:space="preserve"> </w:t>
      </w:r>
    </w:p>
    <w:p w14:paraId="3AB05A76" w14:textId="5D42B182" w:rsidR="00AC6D74" w:rsidRPr="00AF4B02" w:rsidRDefault="00AC6D74" w:rsidP="00AC6D7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6</w:t>
      </w:r>
      <w:r w:rsidRPr="00AF4B02">
        <w:rPr>
          <w:rFonts w:ascii="Times New Roman" w:hAnsi="Times New Roman"/>
          <w:b/>
          <w:color w:val="000000" w:themeColor="text1"/>
          <w:sz w:val="22"/>
          <w:szCs w:val="22"/>
        </w:rPr>
        <w:t>.</w:t>
      </w:r>
      <w:r w:rsidRPr="00AF4B02">
        <w:rPr>
          <w:rFonts w:ascii="Times New Roman" w:hAnsi="Times New Roman" w:hint="eastAsia"/>
          <w:b/>
          <w:bCs/>
          <w:color w:val="000000" w:themeColor="text1"/>
          <w:sz w:val="22"/>
          <w:szCs w:val="22"/>
        </w:rPr>
        <w:t xml:space="preserve"> </w:t>
      </w:r>
      <w:r w:rsidRPr="00AF4B02">
        <w:rPr>
          <w:rFonts w:ascii="Times New Roman" w:hAnsi="Times New Roman"/>
          <w:color w:val="000000" w:themeColor="text1"/>
          <w:sz w:val="22"/>
          <w:szCs w:val="22"/>
        </w:rPr>
        <w:t>Effect of</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initial pH on the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degradation.</w:t>
      </w:r>
    </w:p>
    <w:p w14:paraId="5DB9D27D" w14:textId="7810E1B8" w:rsidR="00AC6D74" w:rsidRPr="00AF4B02" w:rsidRDefault="00AC6D74" w:rsidP="00AC6D74">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3CCCF44E" w14:textId="77777777" w:rsidR="00AC6D74" w:rsidRPr="00AF4B02" w:rsidRDefault="00AC6D74" w:rsidP="00AC6D74">
      <w:pPr>
        <w:widowControl/>
        <w:spacing w:line="360" w:lineRule="auto"/>
        <w:jc w:val="center"/>
        <w:rPr>
          <w:rFonts w:ascii="Times New Roman" w:hAnsi="Times New Roman"/>
          <w:b/>
          <w:bCs/>
          <w:i/>
          <w:iCs/>
          <w:color w:val="000000" w:themeColor="text1"/>
          <w:sz w:val="22"/>
          <w:szCs w:val="22"/>
        </w:rPr>
      </w:pPr>
      <w:r w:rsidRPr="00AF4B02">
        <w:rPr>
          <w:rFonts w:ascii="Times New Roman" w:hAnsi="Times New Roman"/>
          <w:b/>
          <w:bCs/>
          <w:i/>
          <w:iCs/>
          <w:noProof/>
          <w:color w:val="000000" w:themeColor="text1"/>
          <w:sz w:val="22"/>
          <w:szCs w:val="22"/>
        </w:rPr>
        <w:lastRenderedPageBreak/>
        <w:drawing>
          <wp:inline distT="0" distB="0" distL="0" distR="0" wp14:anchorId="2A0518B8" wp14:editId="2092262F">
            <wp:extent cx="5156200" cy="6419850"/>
            <wp:effectExtent l="0" t="0" r="0" b="0"/>
            <wp:docPr id="1366501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56200" cy="6419850"/>
                    </a:xfrm>
                    <a:prstGeom prst="rect">
                      <a:avLst/>
                    </a:prstGeom>
                    <a:noFill/>
                    <a:ln>
                      <a:noFill/>
                    </a:ln>
                  </pic:spPr>
                </pic:pic>
              </a:graphicData>
            </a:graphic>
          </wp:inline>
        </w:drawing>
      </w:r>
    </w:p>
    <w:p w14:paraId="14BC62D3" w14:textId="7DB5EA1A" w:rsidR="00AC6D74" w:rsidRPr="00AF4B02" w:rsidRDefault="00AC6D74" w:rsidP="00AC6D7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7</w:t>
      </w:r>
      <w:r w:rsidRPr="00AF4B02">
        <w:rPr>
          <w:rFonts w:ascii="Times New Roman" w:hAnsi="Times New Roman"/>
          <w:b/>
          <w:color w:val="000000" w:themeColor="text1"/>
          <w:sz w:val="22"/>
          <w:szCs w:val="22"/>
        </w:rPr>
        <w:t>.</w:t>
      </w:r>
      <w:r w:rsidRPr="00AF4B02">
        <w:rPr>
          <w:rFonts w:ascii="Times New Roman" w:hAnsi="Times New Roman"/>
          <w:color w:val="000000" w:themeColor="text1"/>
          <w:sz w:val="22"/>
          <w:szCs w:val="22"/>
        </w:rPr>
        <w:t xml:space="preserve"> Effect of </w:t>
      </w:r>
      <w:r w:rsidRPr="00AF4B02">
        <w:rPr>
          <w:rFonts w:ascii="Times New Roman" w:hAnsi="Times New Roman"/>
          <w:b/>
          <w:bCs/>
          <w:color w:val="000000" w:themeColor="text1"/>
          <w:sz w:val="22"/>
          <w:szCs w:val="22"/>
        </w:rPr>
        <w:t>a-</w:t>
      </w:r>
      <w:r w:rsidR="008C5BAB" w:rsidRPr="00AF4B02">
        <w:rPr>
          <w:rFonts w:ascii="Times New Roman" w:hAnsi="Times New Roman" w:hint="eastAsia"/>
          <w:b/>
          <w:bCs/>
          <w:color w:val="000000" w:themeColor="text1"/>
          <w:sz w:val="22"/>
          <w:szCs w:val="22"/>
        </w:rPr>
        <w:t>b</w:t>
      </w:r>
      <w:r w:rsidRPr="00AF4B02">
        <w:rPr>
          <w:rFonts w:ascii="Times New Roman" w:hAnsi="Times New Roman"/>
          <w:color w:val="000000" w:themeColor="text1"/>
          <w:sz w:val="22"/>
          <w:szCs w:val="22"/>
        </w:rPr>
        <w:t xml:space="preserve"> </w:t>
      </w:r>
      <w:r w:rsidRPr="00AF4B02">
        <w:rPr>
          <w:rFonts w:ascii="Times New Roman" w:hAnsi="Times New Roman" w:hint="eastAsia"/>
          <w:color w:val="000000" w:themeColor="text1"/>
          <w:sz w:val="22"/>
          <w:szCs w:val="22"/>
        </w:rPr>
        <w:t xml:space="preserve">HA concentration, </w:t>
      </w:r>
      <w:r w:rsidRPr="00AF4B02">
        <w:rPr>
          <w:rFonts w:ascii="Times New Roman" w:hAnsi="Times New Roman"/>
          <w:b/>
          <w:bCs/>
          <w:color w:val="000000" w:themeColor="text1"/>
          <w:sz w:val="22"/>
          <w:szCs w:val="22"/>
        </w:rPr>
        <w:t xml:space="preserve">c-d </w:t>
      </w:r>
      <w:r w:rsidRPr="00AF4B02">
        <w:rPr>
          <w:rFonts w:ascii="Times New Roman" w:hAnsi="Times New Roman"/>
          <w:color w:val="000000" w:themeColor="text1"/>
          <w:sz w:val="22"/>
          <w:szCs w:val="22"/>
        </w:rPr>
        <w:t xml:space="preserve">different </w:t>
      </w:r>
      <w:bookmarkStart w:id="48" w:name="_Hlk138167050"/>
      <w:r w:rsidRPr="00AF4B02">
        <w:rPr>
          <w:rFonts w:ascii="Times New Roman" w:hAnsi="Times New Roman"/>
          <w:color w:val="000000" w:themeColor="text1"/>
          <w:sz w:val="22"/>
          <w:szCs w:val="22"/>
        </w:rPr>
        <w:t>water matrices</w:t>
      </w:r>
      <w:r w:rsidRPr="00AF4B02">
        <w:rPr>
          <w:rFonts w:ascii="Times New Roman" w:hAnsi="Times New Roman" w:hint="eastAsia"/>
          <w:color w:val="000000" w:themeColor="text1"/>
          <w:sz w:val="22"/>
          <w:szCs w:val="22"/>
        </w:rPr>
        <w:t xml:space="preserve"> </w:t>
      </w:r>
      <w:bookmarkEnd w:id="48"/>
      <w:r w:rsidR="00092AC1" w:rsidRPr="00AF4B02">
        <w:rPr>
          <w:rFonts w:ascii="Times New Roman" w:hAnsi="Times New Roman"/>
          <w:color w:val="000000" w:themeColor="text1"/>
          <w:sz w:val="22"/>
          <w:szCs w:val="22"/>
        </w:rPr>
        <w:t xml:space="preserve">and </w:t>
      </w:r>
      <w:r w:rsidRPr="00AF4B02">
        <w:rPr>
          <w:rFonts w:ascii="Times New Roman" w:hAnsi="Times New Roman"/>
          <w:color w:val="000000" w:themeColor="text1"/>
          <w:sz w:val="22"/>
          <w:szCs w:val="22"/>
        </w:rPr>
        <w:t>ions</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on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degradation.</w:t>
      </w:r>
    </w:p>
    <w:p w14:paraId="351BA0D4" w14:textId="07604ED1" w:rsidR="00AC6D74" w:rsidRPr="00AF4B02" w:rsidRDefault="00AC6D74" w:rsidP="00AC6D74">
      <w:pPr>
        <w:widowControl/>
        <w:spacing w:line="360" w:lineRule="auto"/>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575D5247" w14:textId="097DE8DE" w:rsidR="00E060EA" w:rsidRPr="00AF4B02" w:rsidRDefault="00D2014C" w:rsidP="00E060EA">
      <w:pPr>
        <w:widowControl/>
        <w:spacing w:line="360" w:lineRule="auto"/>
        <w:jc w:val="center"/>
        <w:rPr>
          <w:rFonts w:ascii="Times New Roman" w:hAnsi="Times New Roman"/>
          <w:bCs/>
          <w:color w:val="000000" w:themeColor="text1"/>
          <w:kern w:val="44"/>
          <w:sz w:val="22"/>
          <w:szCs w:val="22"/>
          <w:lang w:bidi="ar"/>
        </w:rPr>
      </w:pPr>
      <w:r w:rsidRPr="00AF4B02">
        <w:rPr>
          <w:noProof/>
          <w:sz w:val="22"/>
          <w:szCs w:val="22"/>
        </w:rPr>
        <w:lastRenderedPageBreak/>
        <w:drawing>
          <wp:inline distT="0" distB="0" distL="0" distR="0" wp14:anchorId="3E5B51A8" wp14:editId="39B234FF">
            <wp:extent cx="2876550" cy="2372305"/>
            <wp:effectExtent l="0" t="0" r="0" b="0"/>
            <wp:docPr id="5" name="图片 4">
              <a:extLst xmlns:a="http://schemas.openxmlformats.org/drawingml/2006/main">
                <a:ext uri="{FF2B5EF4-FFF2-40B4-BE49-F238E27FC236}">
                  <a16:creationId xmlns:a16="http://schemas.microsoft.com/office/drawing/2014/main" id="{5679F467-95F2-F98D-E8DA-CB009BE59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679F467-95F2-F98D-E8DA-CB009BE59DA0}"/>
                        </a:ext>
                      </a:extLst>
                    </pic:cNvPr>
                    <pic:cNvPicPr>
                      <a:picLocks noChangeAspect="1"/>
                    </pic:cNvPicPr>
                  </pic:nvPicPr>
                  <pic:blipFill>
                    <a:blip r:embed="rId36" cstate="print">
                      <a:extLst>
                        <a:ext uri="{28A0092B-C50C-407E-A947-70E740481C1C}">
                          <a14:useLocalDpi xmlns:a14="http://schemas.microsoft.com/office/drawing/2010/main" val="0"/>
                        </a:ext>
                      </a:extLst>
                    </a:blip>
                    <a:srcRect l="5526" t="1078" r="10693" b="7071"/>
                    <a:stretch>
                      <a:fillRect/>
                    </a:stretch>
                  </pic:blipFill>
                  <pic:spPr>
                    <a:xfrm>
                      <a:off x="0" y="0"/>
                      <a:ext cx="2880595" cy="2375641"/>
                    </a:xfrm>
                    <a:prstGeom prst="rect">
                      <a:avLst/>
                    </a:prstGeom>
                  </pic:spPr>
                </pic:pic>
              </a:graphicData>
            </a:graphic>
          </wp:inline>
        </w:drawing>
      </w:r>
    </w:p>
    <w:p w14:paraId="322A4370" w14:textId="03EB6AC9" w:rsidR="00E060EA" w:rsidRPr="00AF4B02" w:rsidRDefault="00E060EA" w:rsidP="00E060EA">
      <w:pPr>
        <w:pStyle w:val="ab"/>
        <w:spacing w:before="0" w:beforeAutospacing="0" w:after="0" w:afterAutospacing="0" w:line="360" w:lineRule="auto"/>
        <w:rPr>
          <w:rFonts w:ascii="Times New Roman" w:hAnsi="Times New Roman"/>
          <w:color w:val="000000" w:themeColor="text1"/>
          <w:kern w:val="2"/>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008C5BAB" w:rsidRPr="00AF4B02">
        <w:rPr>
          <w:rFonts w:ascii="Times New Roman" w:hAnsi="Times New Roman" w:hint="eastAsia"/>
          <w:b/>
          <w:color w:val="000000" w:themeColor="text1"/>
          <w:sz w:val="22"/>
          <w:szCs w:val="22"/>
        </w:rPr>
        <w:t>2</w:t>
      </w:r>
      <w:r w:rsidR="00FE5820" w:rsidRPr="00AF4B02">
        <w:rPr>
          <w:rFonts w:ascii="Times New Roman" w:hAnsi="Times New Roman" w:hint="eastAsia"/>
          <w:b/>
          <w:color w:val="000000" w:themeColor="text1"/>
          <w:sz w:val="22"/>
          <w:szCs w:val="22"/>
        </w:rPr>
        <w:t>8</w:t>
      </w:r>
      <w:r w:rsidRPr="00AF4B02">
        <w:rPr>
          <w:rFonts w:ascii="Times New Roman" w:hAnsi="Times New Roman"/>
          <w:b/>
          <w:color w:val="000000" w:themeColor="text1"/>
          <w:sz w:val="22"/>
          <w:szCs w:val="22"/>
        </w:rPr>
        <w:t>.</w:t>
      </w:r>
      <w:r w:rsidRPr="00AF4B02">
        <w:rPr>
          <w:rFonts w:ascii="Times New Roman" w:hAnsi="Times New Roman" w:hint="eastAsia"/>
          <w:b/>
          <w:color w:val="000000" w:themeColor="text1"/>
          <w:sz w:val="22"/>
          <w:szCs w:val="22"/>
        </w:rPr>
        <w:t xml:space="preserve"> </w:t>
      </w:r>
      <w:r w:rsidR="00D2014C" w:rsidRPr="00AF4B02">
        <w:rPr>
          <w:rFonts w:ascii="Times New Roman" w:hAnsi="Times New Roman"/>
          <w:color w:val="000000" w:themeColor="text1"/>
          <w:kern w:val="2"/>
          <w:sz w:val="22"/>
          <w:szCs w:val="22"/>
        </w:rPr>
        <w:t xml:space="preserve">Photograph of the degradation of </w:t>
      </w:r>
      <w:r w:rsidR="00D2014C" w:rsidRPr="00AF4B02">
        <w:rPr>
          <w:rFonts w:ascii="Times New Roman" w:hAnsi="Times New Roman" w:hint="eastAsia"/>
          <w:color w:val="000000" w:themeColor="text1"/>
          <w:kern w:val="2"/>
          <w:sz w:val="22"/>
          <w:szCs w:val="22"/>
        </w:rPr>
        <w:t>CIP</w:t>
      </w:r>
      <w:r w:rsidR="00D2014C" w:rsidRPr="00AF4B02">
        <w:rPr>
          <w:rFonts w:ascii="Times New Roman" w:hAnsi="Times New Roman"/>
          <w:color w:val="000000" w:themeColor="text1"/>
          <w:kern w:val="2"/>
          <w:sz w:val="22"/>
          <w:szCs w:val="22"/>
        </w:rPr>
        <w:t xml:space="preserve"> by a continuous flow system with</w:t>
      </w:r>
      <w:r w:rsidR="00D2014C" w:rsidRPr="00AF4B02">
        <w:rPr>
          <w:rFonts w:ascii="Times New Roman" w:hAnsi="Times New Roman" w:hint="eastAsia"/>
          <w:color w:val="000000" w:themeColor="text1"/>
          <w:kern w:val="2"/>
          <w:sz w:val="22"/>
          <w:szCs w:val="22"/>
        </w:rPr>
        <w:t xml:space="preserve"> </w:t>
      </w:r>
      <w:r w:rsidRPr="00AF4B02">
        <w:rPr>
          <w:rFonts w:ascii="Times New Roman" w:eastAsia="等线" w:hAnsi="Times New Roman"/>
          <w:color w:val="000000" w:themeColor="text1"/>
          <w:kern w:val="24"/>
          <w:sz w:val="22"/>
          <w:szCs w:val="22"/>
        </w:rPr>
        <w:t>Fe</w:t>
      </w:r>
      <w:r w:rsidRPr="00AF4B02">
        <w:rPr>
          <w:rFonts w:ascii="Times New Roman" w:eastAsia="等线" w:hAnsi="Times New Roman" w:hint="eastAsia"/>
          <w:color w:val="000000" w:themeColor="text1"/>
          <w:kern w:val="24"/>
          <w:sz w:val="22"/>
          <w:szCs w:val="22"/>
        </w:rPr>
        <w:t>Cu</w:t>
      </w:r>
      <w:r w:rsidRPr="00AF4B02">
        <w:rPr>
          <w:rFonts w:ascii="Times New Roman" w:eastAsia="等线" w:hAnsi="Times New Roman"/>
          <w:color w:val="000000" w:themeColor="text1"/>
          <w:kern w:val="24"/>
          <w:sz w:val="22"/>
          <w:szCs w:val="22"/>
        </w:rPr>
        <w:t>-NP</w:t>
      </w:r>
      <w:r w:rsidRPr="00AF4B02">
        <w:rPr>
          <w:rFonts w:ascii="Times New Roman" w:eastAsia="等线" w:hAnsi="Times New Roman" w:hint="eastAsia"/>
          <w:color w:val="000000" w:themeColor="text1"/>
          <w:kern w:val="24"/>
          <w:sz w:val="22"/>
          <w:szCs w:val="22"/>
        </w:rPr>
        <w:t>-</w:t>
      </w:r>
      <w:r w:rsidRPr="00AF4B02">
        <w:rPr>
          <w:rFonts w:ascii="Times New Roman" w:eastAsia="等线" w:hAnsi="Times New Roman"/>
          <w:color w:val="000000" w:themeColor="text1"/>
          <w:kern w:val="24"/>
          <w:sz w:val="22"/>
          <w:szCs w:val="22"/>
        </w:rPr>
        <w:t>C</w:t>
      </w:r>
      <w:r w:rsidRPr="00AF4B02">
        <w:rPr>
          <w:rFonts w:ascii="Times New Roman" w:hAnsi="Times New Roman"/>
          <w:color w:val="000000" w:themeColor="text1"/>
          <w:kern w:val="2"/>
          <w:sz w:val="22"/>
          <w:szCs w:val="22"/>
        </w:rPr>
        <w:t xml:space="preserve"> membrane.</w:t>
      </w:r>
    </w:p>
    <w:p w14:paraId="1A69EAC5" w14:textId="77777777" w:rsidR="00E060EA" w:rsidRPr="00AF4B02" w:rsidRDefault="00E060EA" w:rsidP="00E060EA">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6C603B31" w14:textId="77777777" w:rsidR="00E060EA" w:rsidRPr="00AF4B02" w:rsidRDefault="00E060EA" w:rsidP="00E060EA">
      <w:pPr>
        <w:pStyle w:val="ab"/>
        <w:spacing w:before="0" w:beforeAutospacing="0" w:after="0" w:afterAutospacing="0" w:line="360" w:lineRule="auto"/>
        <w:jc w:val="center"/>
        <w:rPr>
          <w:rFonts w:ascii="Times New Roman" w:hAnsi="Times New Roman"/>
          <w:b/>
          <w:bCs/>
          <w:i/>
          <w:iCs/>
          <w:color w:val="000000" w:themeColor="text1"/>
          <w:sz w:val="22"/>
          <w:szCs w:val="22"/>
        </w:rPr>
      </w:pPr>
      <w:r w:rsidRPr="00AF4B02">
        <w:rPr>
          <w:rFonts w:ascii="Times New Roman" w:hAnsi="Times New Roman"/>
          <w:b/>
          <w:bCs/>
          <w:i/>
          <w:iCs/>
          <w:noProof/>
          <w:color w:val="000000" w:themeColor="text1"/>
          <w:sz w:val="22"/>
          <w:szCs w:val="22"/>
        </w:rPr>
        <w:lastRenderedPageBreak/>
        <w:drawing>
          <wp:inline distT="0" distB="0" distL="0" distR="0" wp14:anchorId="4EC79E6A" wp14:editId="5B153800">
            <wp:extent cx="4134337" cy="3080551"/>
            <wp:effectExtent l="0" t="0" r="0" b="0"/>
            <wp:docPr id="1033639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07" r="-1"/>
                    <a:stretch/>
                  </pic:blipFill>
                  <pic:spPr bwMode="auto">
                    <a:xfrm>
                      <a:off x="0" y="0"/>
                      <a:ext cx="4148573" cy="3091158"/>
                    </a:xfrm>
                    <a:prstGeom prst="rect">
                      <a:avLst/>
                    </a:prstGeom>
                    <a:noFill/>
                    <a:ln>
                      <a:noFill/>
                    </a:ln>
                    <a:extLst>
                      <a:ext uri="{53640926-AAD7-44D8-BBD7-CCE9431645EC}">
                        <a14:shadowObscured xmlns:a14="http://schemas.microsoft.com/office/drawing/2010/main"/>
                      </a:ext>
                    </a:extLst>
                  </pic:spPr>
                </pic:pic>
              </a:graphicData>
            </a:graphic>
          </wp:inline>
        </w:drawing>
      </w:r>
    </w:p>
    <w:p w14:paraId="42CBA669" w14:textId="47BE2685" w:rsidR="00E060EA" w:rsidRPr="00AF4B02" w:rsidRDefault="00E060EA" w:rsidP="00E060EA">
      <w:pPr>
        <w:pStyle w:val="ab"/>
        <w:spacing w:before="0" w:beforeAutospacing="0" w:after="0" w:afterAutospacing="0" w:line="360" w:lineRule="auto"/>
        <w:jc w:val="both"/>
        <w:rPr>
          <w:rFonts w:ascii="Times New Roman" w:hAnsi="Times New Roman"/>
          <w:color w:val="000000" w:themeColor="text1"/>
          <w:sz w:val="22"/>
          <w:szCs w:val="22"/>
        </w:rPr>
      </w:pPr>
      <w:bookmarkStart w:id="49" w:name="_Hlk205798198"/>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00FE5820" w:rsidRPr="00AF4B02">
        <w:rPr>
          <w:rFonts w:ascii="Times New Roman" w:hAnsi="Times New Roman" w:hint="eastAsia"/>
          <w:b/>
          <w:color w:val="000000" w:themeColor="text1"/>
          <w:sz w:val="22"/>
          <w:szCs w:val="22"/>
        </w:rPr>
        <w:t>29</w:t>
      </w:r>
      <w:r w:rsidRPr="00AF4B02">
        <w:rPr>
          <w:rFonts w:ascii="Times New Roman" w:hAnsi="Times New Roman"/>
          <w:b/>
          <w:color w:val="000000" w:themeColor="text1"/>
          <w:sz w:val="22"/>
          <w:szCs w:val="22"/>
        </w:rPr>
        <w:t>.</w:t>
      </w:r>
      <w:bookmarkEnd w:id="49"/>
      <w:r w:rsidRPr="00AF4B02">
        <w:rPr>
          <w:rFonts w:ascii="Times New Roman" w:hAnsi="Times New Roman" w:hint="eastAsia"/>
          <w:color w:val="000000" w:themeColor="text1"/>
          <w:kern w:val="2"/>
          <w:sz w:val="22"/>
          <w:szCs w:val="22"/>
        </w:rPr>
        <w:t xml:space="preserve"> </w:t>
      </w:r>
      <w:r w:rsidRPr="00AF4B02">
        <w:rPr>
          <w:rFonts w:ascii="Times New Roman" w:hAnsi="Times New Roman"/>
          <w:color w:val="000000" w:themeColor="text1"/>
          <w:kern w:val="2"/>
          <w:sz w:val="22"/>
          <w:szCs w:val="22"/>
        </w:rPr>
        <w:t>SEM image of FeCu-NP-C adsorbed on the membrane.</w:t>
      </w:r>
    </w:p>
    <w:p w14:paraId="7FF0E3BA" w14:textId="1492D3AD" w:rsidR="0069165B" w:rsidRPr="00AF4B02" w:rsidRDefault="0069165B" w:rsidP="00AC6D74">
      <w:pPr>
        <w:widowControl/>
        <w:spacing w:line="360" w:lineRule="auto"/>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br w:type="page"/>
      </w:r>
    </w:p>
    <w:p w14:paraId="01A6D3BA" w14:textId="77777777" w:rsidR="00CD3DFB" w:rsidRPr="00AF4B02" w:rsidRDefault="00CD3DFB" w:rsidP="00CD3DFB">
      <w:pPr>
        <w:widowControl/>
        <w:spacing w:line="360" w:lineRule="auto"/>
        <w:jc w:val="center"/>
        <w:rPr>
          <w:rFonts w:ascii="Times New Roman Regular" w:hAnsi="Times New Roman Regular" w:cs="Times New Roman Regular"/>
          <w:color w:val="000000" w:themeColor="text1"/>
          <w:sz w:val="22"/>
          <w:szCs w:val="22"/>
        </w:rPr>
      </w:pPr>
      <w:r w:rsidRPr="00AF4B02">
        <w:rPr>
          <w:rFonts w:ascii="Times New Roman Regular" w:hAnsi="Times New Roman Regular" w:cs="Times New Roman Regular"/>
          <w:noProof/>
          <w:color w:val="000000" w:themeColor="text1"/>
          <w:sz w:val="22"/>
          <w:szCs w:val="22"/>
        </w:rPr>
        <w:lastRenderedPageBreak/>
        <w:drawing>
          <wp:inline distT="0" distB="0" distL="0" distR="0" wp14:anchorId="63495A0C" wp14:editId="10105940">
            <wp:extent cx="5274310" cy="2100580"/>
            <wp:effectExtent l="0" t="0" r="0" b="0"/>
            <wp:docPr id="3170131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7137" cy="2101706"/>
                    </a:xfrm>
                    <a:prstGeom prst="rect">
                      <a:avLst/>
                    </a:prstGeom>
                    <a:noFill/>
                    <a:ln>
                      <a:noFill/>
                    </a:ln>
                  </pic:spPr>
                </pic:pic>
              </a:graphicData>
            </a:graphic>
          </wp:inline>
        </w:drawing>
      </w:r>
    </w:p>
    <w:p w14:paraId="781546C8" w14:textId="6486A862" w:rsidR="00CD3DFB" w:rsidRPr="00AF4B02" w:rsidRDefault="00CD3DFB" w:rsidP="00CD3DFB">
      <w:pPr>
        <w:widowControl/>
        <w:spacing w:line="360" w:lineRule="auto"/>
        <w:rPr>
          <w:rFonts w:ascii="Times New Roman" w:eastAsia="微软雅黑" w:hAnsi="Times New Roman"/>
          <w:bCs/>
          <w:color w:val="000000" w:themeColor="text1"/>
          <w:kern w:val="0"/>
          <w:sz w:val="22"/>
          <w:szCs w:val="22"/>
        </w:rPr>
      </w:pPr>
      <w:bookmarkStart w:id="50" w:name="OLE_LINK29"/>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w:t>
      </w:r>
      <w:r w:rsidRPr="00AF4B02">
        <w:rPr>
          <w:rFonts w:ascii="Times New Roman" w:hAnsi="Times New Roman" w:hint="eastAsia"/>
          <w:b/>
          <w:bCs/>
          <w:color w:val="000000" w:themeColor="text1"/>
          <w:sz w:val="22"/>
          <w:szCs w:val="22"/>
        </w:rPr>
        <w:t xml:space="preserve"> </w:t>
      </w:r>
      <w:bookmarkStart w:id="51" w:name="OLE_LINK24"/>
      <w:r w:rsidRPr="00AF4B02">
        <w:rPr>
          <w:rFonts w:ascii="Times New Roman" w:eastAsia="微软雅黑" w:hAnsi="Times New Roman"/>
          <w:bCs/>
          <w:color w:val="000000" w:themeColor="text1"/>
          <w:kern w:val="0"/>
          <w:sz w:val="22"/>
          <w:szCs w:val="22"/>
        </w:rPr>
        <w:t xml:space="preserve">The corresponding pseudo-first-order kinetic fitting on </w:t>
      </w:r>
      <w:r w:rsidRPr="00AF4B02">
        <w:rPr>
          <w:rFonts w:ascii="Times New Roman" w:eastAsia="微软雅黑" w:hAnsi="Times New Roman" w:hint="eastAsia"/>
          <w:bCs/>
          <w:color w:val="000000" w:themeColor="text1"/>
          <w:kern w:val="0"/>
          <w:sz w:val="22"/>
          <w:szCs w:val="22"/>
        </w:rPr>
        <w:t>CIP</w:t>
      </w:r>
      <w:r w:rsidRPr="00AF4B02">
        <w:rPr>
          <w:rFonts w:ascii="Times New Roman" w:eastAsia="微软雅黑" w:hAnsi="Times New Roman"/>
          <w:bCs/>
          <w:color w:val="000000" w:themeColor="text1"/>
          <w:kern w:val="0"/>
          <w:sz w:val="22"/>
          <w:szCs w:val="22"/>
        </w:rPr>
        <w:t xml:space="preserve"> degradation</w:t>
      </w:r>
      <w:bookmarkEnd w:id="50"/>
      <w:bookmarkEnd w:id="51"/>
      <w:r w:rsidRPr="00AF4B02">
        <w:rPr>
          <w:rFonts w:ascii="Times New Roman" w:hAnsi="Times New Roman" w:hint="eastAsia"/>
          <w:color w:val="000000" w:themeColor="text1"/>
          <w:sz w:val="22"/>
          <w:szCs w:val="22"/>
        </w:rPr>
        <w:t xml:space="preserve"> over</w:t>
      </w:r>
      <w:r w:rsidRPr="00AF4B02">
        <w:rPr>
          <w:rFonts w:ascii="Times New Roman" w:hAnsi="Times New Roman"/>
          <w:color w:val="000000" w:themeColor="text1"/>
          <w:sz w:val="22"/>
          <w:szCs w:val="22"/>
        </w:rPr>
        <w:t xml:space="preserve"> different scavengers in the Fe</w:t>
      </w:r>
      <w:r w:rsidRPr="00AF4B02">
        <w:rPr>
          <w:rFonts w:ascii="Times New Roman" w:hAnsi="Times New Roman" w:hint="eastAsia"/>
          <w:color w:val="000000" w:themeColor="text1"/>
          <w:sz w:val="22"/>
          <w:szCs w:val="22"/>
        </w:rPr>
        <w:t>Cu-NP-C</w:t>
      </w:r>
      <w:r w:rsidRPr="00AF4B02">
        <w:rPr>
          <w:rFonts w:ascii="Times New Roman" w:hAnsi="Times New Roman"/>
          <w:color w:val="000000" w:themeColor="text1"/>
          <w:sz w:val="22"/>
          <w:szCs w:val="22"/>
        </w:rPr>
        <w:t>/PMS system</w:t>
      </w:r>
      <w:r w:rsidRPr="00AF4B02">
        <w:rPr>
          <w:rFonts w:ascii="Times New Roman" w:hAnsi="Times New Roman" w:hint="eastAsia"/>
          <w:color w:val="000000" w:themeColor="text1"/>
          <w:sz w:val="22"/>
          <w:szCs w:val="22"/>
        </w:rPr>
        <w:t>.</w:t>
      </w:r>
    </w:p>
    <w:p w14:paraId="7D05477A" w14:textId="4E9403DD" w:rsidR="00CD3DFB" w:rsidRPr="00AF4B02" w:rsidRDefault="00CD3DFB" w:rsidP="00CD3DFB">
      <w:pPr>
        <w:widowControl/>
        <w:jc w:val="left"/>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br w:type="page"/>
      </w:r>
    </w:p>
    <w:p w14:paraId="795A303B" w14:textId="346638BC" w:rsidR="00795199" w:rsidRPr="00AF4B02" w:rsidRDefault="00795199" w:rsidP="00CD3DFB">
      <w:pPr>
        <w:widowControl/>
        <w:jc w:val="left"/>
        <w:rPr>
          <w:rFonts w:ascii="Times New Roman" w:hAnsi="Times New Roman"/>
          <w:color w:val="000000" w:themeColor="text1"/>
          <w:kern w:val="0"/>
          <w:sz w:val="22"/>
          <w:szCs w:val="22"/>
        </w:rPr>
      </w:pPr>
      <w:r w:rsidRPr="00AF4B02">
        <w:rPr>
          <w:rFonts w:ascii="Times New Roman" w:hAnsi="Times New Roman"/>
          <w:noProof/>
          <w:color w:val="000000" w:themeColor="text1"/>
          <w:kern w:val="0"/>
          <w:sz w:val="22"/>
          <w:szCs w:val="22"/>
        </w:rPr>
        <w:lastRenderedPageBreak/>
        <w:drawing>
          <wp:inline distT="0" distB="0" distL="0" distR="0" wp14:anchorId="01352520" wp14:editId="0C4FD3D9">
            <wp:extent cx="5274310" cy="2072005"/>
            <wp:effectExtent l="0" t="0" r="0" b="0"/>
            <wp:docPr id="13200621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2072005"/>
                    </a:xfrm>
                    <a:prstGeom prst="rect">
                      <a:avLst/>
                    </a:prstGeom>
                    <a:noFill/>
                    <a:ln>
                      <a:noFill/>
                    </a:ln>
                  </pic:spPr>
                </pic:pic>
              </a:graphicData>
            </a:graphic>
          </wp:inline>
        </w:drawing>
      </w:r>
    </w:p>
    <w:p w14:paraId="433CF115" w14:textId="3B198382" w:rsidR="00795199" w:rsidRPr="00AF4B02" w:rsidRDefault="00795199" w:rsidP="00795199">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1</w:t>
      </w:r>
      <w:r w:rsidRPr="00AF4B02">
        <w:rPr>
          <w:rFonts w:ascii="Times New Roman" w:hAnsi="Times New Roman"/>
          <w:b/>
          <w:bCs/>
          <w:color w:val="000000" w:themeColor="text1"/>
          <w:sz w:val="22"/>
          <w:szCs w:val="22"/>
        </w:rPr>
        <w:t>.</w:t>
      </w:r>
      <w:r w:rsidRPr="00AF4B02">
        <w:rPr>
          <w:sz w:val="22"/>
          <w:szCs w:val="22"/>
        </w:rPr>
        <w:t xml:space="preserve"> </w:t>
      </w:r>
      <w:r w:rsidRPr="00AF4B02">
        <w:rPr>
          <w:rFonts w:ascii="Times New Roman" w:hAnsi="Times New Roman" w:hint="eastAsia"/>
          <w:b/>
          <w:bCs/>
          <w:sz w:val="22"/>
          <w:szCs w:val="22"/>
        </w:rPr>
        <w:t>a</w:t>
      </w:r>
      <w:r w:rsidRPr="00AF4B02">
        <w:rPr>
          <w:rFonts w:ascii="Times New Roman" w:hAnsi="Times New Roman" w:hint="eastAsia"/>
          <w:sz w:val="22"/>
          <w:szCs w:val="22"/>
        </w:rPr>
        <w:t xml:space="preserve"> </w:t>
      </w:r>
      <w:r w:rsidRPr="00AF4B02">
        <w:rPr>
          <w:rFonts w:ascii="Times New Roman" w:hAnsi="Times New Roman"/>
          <w:color w:val="000000" w:themeColor="text1"/>
          <w:sz w:val="22"/>
          <w:szCs w:val="22"/>
        </w:rPr>
        <w:t xml:space="preserve">HPLC spectra of </w:t>
      </w:r>
      <w:r w:rsidRPr="00AF4B02">
        <w:rPr>
          <w:rFonts w:ascii="Times New Roman" w:hAnsi="Times New Roman" w:hint="eastAsia"/>
          <w:color w:val="000000" w:themeColor="text1"/>
          <w:sz w:val="22"/>
          <w:szCs w:val="22"/>
        </w:rPr>
        <w:t>BA</w:t>
      </w:r>
      <w:r w:rsidRPr="00AF4B02">
        <w:rPr>
          <w:rFonts w:ascii="Times New Roman" w:hAnsi="Times New Roman"/>
          <w:color w:val="000000" w:themeColor="text1"/>
          <w:sz w:val="22"/>
          <w:szCs w:val="22"/>
        </w:rPr>
        <w:t xml:space="preserve"> consumption and </w:t>
      </w:r>
      <w:r w:rsidRPr="00AF4B02">
        <w:rPr>
          <w:rFonts w:ascii="Times New Roman" w:hAnsi="Times New Roman" w:hint="eastAsia"/>
          <w:color w:val="000000" w:themeColor="text1"/>
          <w:sz w:val="22"/>
          <w:szCs w:val="22"/>
        </w:rPr>
        <w:t>p-HBA</w:t>
      </w:r>
      <w:r w:rsidRPr="00AF4B02">
        <w:rPr>
          <w:rFonts w:ascii="Times New Roman" w:hAnsi="Times New Roman"/>
          <w:color w:val="000000" w:themeColor="text1"/>
          <w:sz w:val="22"/>
          <w:szCs w:val="22"/>
        </w:rPr>
        <w:t xml:space="preserve"> production</w:t>
      </w:r>
      <w:r w:rsidRPr="00AF4B02">
        <w:rPr>
          <w:rFonts w:ascii="Times New Roman" w:hAnsi="Times New Roman" w:hint="eastAsia"/>
          <w:b/>
          <w:bCs/>
          <w:color w:val="000000" w:themeColor="text1"/>
          <w:sz w:val="22"/>
          <w:szCs w:val="22"/>
        </w:rPr>
        <w:t xml:space="preserve">, </w:t>
      </w:r>
      <w:r w:rsidRPr="00AF4B02">
        <w:rPr>
          <w:rFonts w:ascii="Times New Roman" w:hAnsi="Times New Roman" w:hint="eastAsia"/>
          <w:color w:val="000000" w:themeColor="text1"/>
          <w:sz w:val="22"/>
          <w:szCs w:val="22"/>
        </w:rPr>
        <w:t xml:space="preserve">and </w:t>
      </w:r>
      <w:r w:rsidRPr="00AF4B02">
        <w:rPr>
          <w:rFonts w:ascii="Times New Roman" w:eastAsia="微软雅黑" w:hAnsi="Times New Roman" w:hint="eastAsia"/>
          <w:b/>
          <w:color w:val="000000" w:themeColor="text1"/>
          <w:kern w:val="0"/>
          <w:sz w:val="22"/>
          <w:szCs w:val="22"/>
        </w:rPr>
        <w:t>b</w:t>
      </w:r>
      <w:r w:rsidRPr="00AF4B02">
        <w:rPr>
          <w:rFonts w:ascii="Times New Roman" w:eastAsia="微软雅黑" w:hAnsi="Times New Roman"/>
          <w:bCs/>
          <w:color w:val="000000" w:themeColor="text1"/>
          <w:kern w:val="0"/>
          <w:sz w:val="22"/>
          <w:szCs w:val="22"/>
        </w:rPr>
        <w:t xml:space="preserve"> UV-vis spectra of NBT solutions in the FeCu-NP-C/PMS system</w:t>
      </w:r>
      <w:r w:rsidRPr="00AF4B02">
        <w:rPr>
          <w:rFonts w:ascii="Times New Roman" w:eastAsia="微软雅黑" w:hAnsi="Times New Roman" w:hint="eastAsia"/>
          <w:bCs/>
          <w:color w:val="000000" w:themeColor="text1"/>
          <w:kern w:val="0"/>
          <w:sz w:val="22"/>
          <w:szCs w:val="22"/>
        </w:rPr>
        <w:t>s.</w:t>
      </w:r>
      <w:r w:rsidRPr="00AF4B02">
        <w:rPr>
          <w:rFonts w:ascii="Times New Roman" w:eastAsia="微软雅黑" w:hAnsi="Times New Roman"/>
          <w:bCs/>
          <w:color w:val="000000" w:themeColor="text1"/>
          <w:kern w:val="0"/>
          <w:sz w:val="22"/>
          <w:szCs w:val="22"/>
        </w:rPr>
        <w:t xml:space="preserve"> </w:t>
      </w:r>
    </w:p>
    <w:p w14:paraId="5E633CC5" w14:textId="3DC82B96" w:rsidR="00795199" w:rsidRPr="00AF4B02" w:rsidRDefault="00795199" w:rsidP="00795199">
      <w:pPr>
        <w:widowControl/>
        <w:spacing w:line="360" w:lineRule="auto"/>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br w:type="page"/>
      </w:r>
    </w:p>
    <w:p w14:paraId="4F39C937" w14:textId="0858ADD7" w:rsidR="0087731C" w:rsidRPr="00AF4B02" w:rsidRDefault="00C30FE2" w:rsidP="0087731C">
      <w:pPr>
        <w:widowControl/>
        <w:spacing w:line="360" w:lineRule="auto"/>
        <w:rPr>
          <w:rFonts w:ascii="Times New Roman" w:hAnsi="Times New Roman"/>
          <w:color w:val="000000" w:themeColor="text1"/>
          <w:sz w:val="22"/>
          <w:szCs w:val="22"/>
        </w:rPr>
      </w:pPr>
      <w:r w:rsidRPr="00AF4B02">
        <w:rPr>
          <w:noProof/>
          <w:sz w:val="22"/>
          <w:szCs w:val="22"/>
        </w:rPr>
        <w:lastRenderedPageBreak/>
        <w:drawing>
          <wp:inline distT="0" distB="0" distL="0" distR="0" wp14:anchorId="16CD9EC9" wp14:editId="62C968C6">
            <wp:extent cx="5274310" cy="4355465"/>
            <wp:effectExtent l="0" t="0" r="0" b="0"/>
            <wp:docPr id="464346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4355465"/>
                    </a:xfrm>
                    <a:prstGeom prst="rect">
                      <a:avLst/>
                    </a:prstGeom>
                    <a:noFill/>
                    <a:ln>
                      <a:noFill/>
                    </a:ln>
                  </pic:spPr>
                </pic:pic>
              </a:graphicData>
            </a:graphic>
          </wp:inline>
        </w:drawing>
      </w:r>
    </w:p>
    <w:p w14:paraId="76E91061" w14:textId="394E1AD4" w:rsidR="0087731C" w:rsidRPr="00AF4B02" w:rsidRDefault="00CD3DFB" w:rsidP="0087731C">
      <w:pPr>
        <w:widowControl/>
        <w:spacing w:line="360" w:lineRule="auto"/>
        <w:rPr>
          <w:rFonts w:ascii="Times New Roman" w:eastAsia="微软雅黑" w:hAnsi="Times New Roman"/>
          <w:bCs/>
          <w:color w:val="000000" w:themeColor="text1"/>
          <w:kern w:val="0"/>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2</w:t>
      </w:r>
      <w:r w:rsidRPr="00AF4B02">
        <w:rPr>
          <w:rFonts w:ascii="Times New Roman" w:hAnsi="Times New Roman"/>
          <w:b/>
          <w:bCs/>
          <w:color w:val="000000" w:themeColor="text1"/>
          <w:sz w:val="22"/>
          <w:szCs w:val="22"/>
        </w:rPr>
        <w:t>.</w:t>
      </w:r>
      <w:r w:rsidR="0087731C" w:rsidRPr="00AF4B02">
        <w:rPr>
          <w:rFonts w:ascii="Times New Roman" w:hAnsi="Times New Roman"/>
          <w:b/>
          <w:bCs/>
          <w:color w:val="000000" w:themeColor="text1"/>
          <w:sz w:val="22"/>
          <w:szCs w:val="22"/>
        </w:rPr>
        <w:t xml:space="preserve"> </w:t>
      </w:r>
      <w:r w:rsidR="0087731C" w:rsidRPr="00AF4B02">
        <w:rPr>
          <w:rFonts w:ascii="Times New Roman" w:hAnsi="Times New Roman"/>
          <w:color w:val="000000" w:themeColor="text1"/>
          <w:sz w:val="22"/>
          <w:szCs w:val="22"/>
        </w:rPr>
        <w:t xml:space="preserve">Effect of different scavengers on </w:t>
      </w:r>
      <w:r w:rsidR="009B47EE" w:rsidRPr="00AF4B02">
        <w:rPr>
          <w:rFonts w:ascii="Times New Roman" w:hAnsi="Times New Roman" w:hint="eastAsia"/>
          <w:color w:val="000000" w:themeColor="text1"/>
          <w:sz w:val="22"/>
          <w:szCs w:val="22"/>
        </w:rPr>
        <w:t>CIP</w:t>
      </w:r>
      <w:r w:rsidR="0087731C" w:rsidRPr="00AF4B02">
        <w:rPr>
          <w:rFonts w:ascii="Times New Roman" w:hAnsi="Times New Roman"/>
          <w:color w:val="000000" w:themeColor="text1"/>
          <w:sz w:val="22"/>
          <w:szCs w:val="22"/>
        </w:rPr>
        <w:t xml:space="preserve"> degradation </w:t>
      </w:r>
      <w:r w:rsidR="0087731C" w:rsidRPr="00AF4B02">
        <w:rPr>
          <w:rFonts w:ascii="Times New Roman" w:hAnsi="Times New Roman" w:hint="eastAsia"/>
          <w:color w:val="000000" w:themeColor="text1"/>
          <w:sz w:val="22"/>
          <w:szCs w:val="22"/>
        </w:rPr>
        <w:t>in</w:t>
      </w:r>
      <w:r w:rsidR="0087731C" w:rsidRPr="00AF4B02">
        <w:rPr>
          <w:rFonts w:ascii="Times New Roman" w:hAnsi="Times New Roman"/>
          <w:color w:val="000000" w:themeColor="text1"/>
          <w:sz w:val="22"/>
          <w:szCs w:val="22"/>
        </w:rPr>
        <w:t xml:space="preserve"> </w:t>
      </w:r>
      <w:r w:rsidR="0087731C" w:rsidRPr="00AF4B02">
        <w:rPr>
          <w:rFonts w:ascii="Times New Roman" w:hAnsi="Times New Roman"/>
          <w:b/>
          <w:bCs/>
          <w:color w:val="000000" w:themeColor="text1"/>
          <w:sz w:val="22"/>
          <w:szCs w:val="22"/>
        </w:rPr>
        <w:t>a</w:t>
      </w:r>
      <w:r w:rsidR="0087731C" w:rsidRPr="00AF4B02">
        <w:rPr>
          <w:rFonts w:ascii="Times New Roman" w:hAnsi="Times New Roman"/>
          <w:color w:val="000000" w:themeColor="text1"/>
          <w:sz w:val="22"/>
          <w:szCs w:val="22"/>
        </w:rPr>
        <w:t xml:space="preserve"> Fe</w:t>
      </w:r>
      <w:r w:rsidR="009B47EE" w:rsidRPr="00AF4B02">
        <w:rPr>
          <w:rFonts w:ascii="Times New Roman" w:hAnsi="Times New Roman" w:hint="eastAsia"/>
          <w:color w:val="000000" w:themeColor="text1"/>
          <w:sz w:val="22"/>
          <w:szCs w:val="22"/>
        </w:rPr>
        <w:t>-NP-C</w:t>
      </w:r>
      <w:r w:rsidR="0087731C" w:rsidRPr="00AF4B02">
        <w:rPr>
          <w:rFonts w:ascii="Times New Roman" w:hAnsi="Times New Roman"/>
          <w:color w:val="000000" w:themeColor="text1"/>
          <w:sz w:val="22"/>
          <w:szCs w:val="22"/>
        </w:rPr>
        <w:t xml:space="preserve">/PMS system and </w:t>
      </w:r>
      <w:r w:rsidR="009B47EE" w:rsidRPr="00AF4B02">
        <w:rPr>
          <w:rFonts w:ascii="Times New Roman" w:hAnsi="Times New Roman" w:hint="eastAsia"/>
          <w:b/>
          <w:bCs/>
          <w:color w:val="000000" w:themeColor="text1"/>
          <w:sz w:val="22"/>
          <w:szCs w:val="22"/>
        </w:rPr>
        <w:t>c</w:t>
      </w:r>
      <w:r w:rsidR="009C3CDE" w:rsidRPr="00AF4B02">
        <w:rPr>
          <w:rFonts w:ascii="Times New Roman" w:hAnsi="Times New Roman" w:hint="eastAsia"/>
          <w:color w:val="000000" w:themeColor="text1"/>
          <w:sz w:val="22"/>
          <w:szCs w:val="22"/>
        </w:rPr>
        <w:t xml:space="preserve"> </w:t>
      </w:r>
      <w:r w:rsidR="009B47EE" w:rsidRPr="00AF4B02">
        <w:rPr>
          <w:rFonts w:ascii="Times New Roman" w:hAnsi="Times New Roman" w:hint="eastAsia"/>
          <w:color w:val="000000" w:themeColor="text1"/>
          <w:sz w:val="22"/>
          <w:szCs w:val="22"/>
        </w:rPr>
        <w:t>Cu-NP-C</w:t>
      </w:r>
      <w:r w:rsidR="0087731C" w:rsidRPr="00AF4B02">
        <w:rPr>
          <w:rFonts w:ascii="Times New Roman" w:hAnsi="Times New Roman"/>
          <w:color w:val="000000" w:themeColor="text1"/>
          <w:sz w:val="22"/>
          <w:szCs w:val="22"/>
        </w:rPr>
        <w:t>/PMS systems.</w:t>
      </w:r>
      <w:r w:rsidR="0087731C" w:rsidRPr="00AF4B02">
        <w:rPr>
          <w:rFonts w:ascii="Times New Roman" w:eastAsia="微软雅黑" w:hAnsi="Times New Roman"/>
          <w:bCs/>
          <w:color w:val="000000" w:themeColor="text1"/>
          <w:kern w:val="0"/>
          <w:sz w:val="22"/>
          <w:szCs w:val="22"/>
        </w:rPr>
        <w:t xml:space="preserve"> </w:t>
      </w:r>
      <w:r w:rsidR="0087731C" w:rsidRPr="00AF4B02">
        <w:rPr>
          <w:rFonts w:ascii="Times New Roman" w:eastAsia="微软雅黑" w:hAnsi="Times New Roman"/>
          <w:b/>
          <w:color w:val="000000" w:themeColor="text1"/>
          <w:kern w:val="0"/>
          <w:sz w:val="22"/>
          <w:szCs w:val="22"/>
        </w:rPr>
        <w:t>b</w:t>
      </w:r>
      <w:r w:rsidR="004132F7" w:rsidRPr="00AF4B02">
        <w:rPr>
          <w:rFonts w:ascii="Times New Roman" w:eastAsia="微软雅黑" w:hAnsi="Times New Roman" w:hint="eastAsia"/>
          <w:b/>
          <w:color w:val="000000" w:themeColor="text1"/>
          <w:kern w:val="0"/>
          <w:sz w:val="22"/>
          <w:szCs w:val="22"/>
        </w:rPr>
        <w:t>-</w:t>
      </w:r>
      <w:r w:rsidR="0087731C" w:rsidRPr="00AF4B02">
        <w:rPr>
          <w:rFonts w:ascii="Times New Roman" w:eastAsia="微软雅黑" w:hAnsi="Times New Roman"/>
          <w:b/>
          <w:color w:val="000000" w:themeColor="text1"/>
          <w:kern w:val="0"/>
          <w:sz w:val="22"/>
          <w:szCs w:val="22"/>
        </w:rPr>
        <w:t>d</w:t>
      </w:r>
      <w:r w:rsidR="0087731C" w:rsidRPr="00AF4B02">
        <w:rPr>
          <w:rFonts w:ascii="Times New Roman" w:eastAsia="微软雅黑" w:hAnsi="Times New Roman"/>
          <w:bCs/>
          <w:color w:val="000000" w:themeColor="text1"/>
          <w:kern w:val="0"/>
          <w:sz w:val="22"/>
          <w:szCs w:val="22"/>
        </w:rPr>
        <w:t xml:space="preserve"> </w:t>
      </w:r>
      <w:proofErr w:type="gramStart"/>
      <w:r w:rsidR="0087731C" w:rsidRPr="00AF4B02">
        <w:rPr>
          <w:rFonts w:ascii="Times New Roman" w:eastAsia="微软雅黑" w:hAnsi="Times New Roman"/>
          <w:bCs/>
          <w:color w:val="000000" w:themeColor="text1"/>
          <w:kern w:val="0"/>
          <w:sz w:val="22"/>
          <w:szCs w:val="22"/>
        </w:rPr>
        <w:t>The</w:t>
      </w:r>
      <w:proofErr w:type="gramEnd"/>
      <w:r w:rsidR="0087731C" w:rsidRPr="00AF4B02">
        <w:rPr>
          <w:rFonts w:ascii="Times New Roman" w:eastAsia="微软雅黑" w:hAnsi="Times New Roman"/>
          <w:bCs/>
          <w:color w:val="000000" w:themeColor="text1"/>
          <w:kern w:val="0"/>
          <w:sz w:val="22"/>
          <w:szCs w:val="22"/>
        </w:rPr>
        <w:t xml:space="preserve"> corresponding pseudo-first-order kinetic fitting on </w:t>
      </w:r>
      <w:r w:rsidR="009B47EE" w:rsidRPr="00AF4B02">
        <w:rPr>
          <w:rFonts w:ascii="Times New Roman" w:eastAsia="微软雅黑" w:hAnsi="Times New Roman" w:hint="eastAsia"/>
          <w:bCs/>
          <w:color w:val="000000" w:themeColor="text1"/>
          <w:kern w:val="0"/>
          <w:sz w:val="22"/>
          <w:szCs w:val="22"/>
        </w:rPr>
        <w:t>CIP</w:t>
      </w:r>
      <w:r w:rsidR="0087731C" w:rsidRPr="00AF4B02">
        <w:rPr>
          <w:rFonts w:ascii="Times New Roman" w:eastAsia="微软雅黑" w:hAnsi="Times New Roman"/>
          <w:bCs/>
          <w:color w:val="000000" w:themeColor="text1"/>
          <w:kern w:val="0"/>
          <w:sz w:val="22"/>
          <w:szCs w:val="22"/>
        </w:rPr>
        <w:t xml:space="preserve"> degradation.</w:t>
      </w:r>
    </w:p>
    <w:p w14:paraId="66264B6D" w14:textId="77777777" w:rsidR="0087731C" w:rsidRPr="00AF4B02" w:rsidRDefault="0087731C" w:rsidP="0087731C">
      <w:pPr>
        <w:widowControl/>
        <w:spacing w:line="360" w:lineRule="auto"/>
        <w:jc w:val="left"/>
        <w:rPr>
          <w:rFonts w:ascii="Times New Roman" w:eastAsia="微软雅黑" w:hAnsi="Times New Roman"/>
          <w:bCs/>
          <w:color w:val="000000" w:themeColor="text1"/>
          <w:kern w:val="0"/>
          <w:sz w:val="22"/>
          <w:szCs w:val="22"/>
        </w:rPr>
      </w:pPr>
      <w:r w:rsidRPr="00AF4B02">
        <w:rPr>
          <w:rFonts w:ascii="Times New Roman" w:eastAsia="微软雅黑" w:hAnsi="Times New Roman"/>
          <w:bCs/>
          <w:color w:val="000000" w:themeColor="text1"/>
          <w:kern w:val="0"/>
          <w:sz w:val="22"/>
          <w:szCs w:val="22"/>
        </w:rPr>
        <w:br w:type="page"/>
      </w:r>
    </w:p>
    <w:p w14:paraId="6C6C5FC2" w14:textId="77777777" w:rsidR="00C53895" w:rsidRPr="00AF4B02" w:rsidRDefault="00C53895" w:rsidP="00C53895">
      <w:pPr>
        <w:widowControl/>
        <w:spacing w:line="360" w:lineRule="auto"/>
        <w:jc w:val="center"/>
        <w:rPr>
          <w:rFonts w:ascii="Times New Roman" w:hAnsi="Times New Roman"/>
          <w:b/>
          <w:bCs/>
          <w:color w:val="000000" w:themeColor="text1"/>
          <w:sz w:val="22"/>
          <w:szCs w:val="22"/>
        </w:rPr>
      </w:pPr>
      <w:r w:rsidRPr="00AF4B02">
        <w:rPr>
          <w:noProof/>
          <w:color w:val="000000" w:themeColor="text1"/>
          <w:sz w:val="22"/>
          <w:szCs w:val="22"/>
        </w:rPr>
        <w:lastRenderedPageBreak/>
        <w:drawing>
          <wp:inline distT="0" distB="0" distL="0" distR="0" wp14:anchorId="023BE7C4" wp14:editId="4F36FFED">
            <wp:extent cx="3364477" cy="2768600"/>
            <wp:effectExtent l="0" t="0" r="0" b="0"/>
            <wp:docPr id="19499211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5296" cy="2777503"/>
                    </a:xfrm>
                    <a:prstGeom prst="rect">
                      <a:avLst/>
                    </a:prstGeom>
                    <a:noFill/>
                    <a:ln>
                      <a:noFill/>
                    </a:ln>
                  </pic:spPr>
                </pic:pic>
              </a:graphicData>
            </a:graphic>
          </wp:inline>
        </w:drawing>
      </w:r>
    </w:p>
    <w:p w14:paraId="14A273BD" w14:textId="23CC3C3B" w:rsidR="00C53895" w:rsidRPr="00AF4B02" w:rsidRDefault="00C53895" w:rsidP="00C53895">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3</w:t>
      </w:r>
      <w:r w:rsidRPr="00AF4B02">
        <w:rPr>
          <w:rFonts w:ascii="Times New Roman" w:hAnsi="Times New Roman"/>
          <w:b/>
          <w:bCs/>
          <w:color w:val="000000" w:themeColor="text1"/>
          <w:sz w:val="22"/>
          <w:szCs w:val="22"/>
        </w:rPr>
        <w:t xml:space="preserve">. </w:t>
      </w:r>
      <w:bookmarkStart w:id="52" w:name="_Hlk205798985"/>
      <w:r w:rsidRPr="00AF4B02">
        <w:rPr>
          <w:rFonts w:ascii="Times New Roman" w:hAnsi="Times New Roman"/>
          <w:color w:val="000000" w:themeColor="text1"/>
          <w:sz w:val="22"/>
          <w:szCs w:val="22"/>
        </w:rPr>
        <w:t xml:space="preserve">Effect of </w:t>
      </w:r>
      <w:r w:rsidRPr="00AF4B02">
        <w:rPr>
          <w:rFonts w:ascii="Times New Roman" w:hAnsi="Times New Roman" w:hint="eastAsia"/>
          <w:color w:val="000000" w:themeColor="text1"/>
          <w:sz w:val="22"/>
          <w:szCs w:val="22"/>
        </w:rPr>
        <w:t>EDTA and Na</w:t>
      </w:r>
      <w:r w:rsidRPr="00AF4B02">
        <w:rPr>
          <w:rFonts w:ascii="Times New Roman" w:hAnsi="Times New Roman" w:hint="eastAsia"/>
          <w:color w:val="000000" w:themeColor="text1"/>
          <w:sz w:val="22"/>
          <w:szCs w:val="22"/>
          <w:vertAlign w:val="subscript"/>
        </w:rPr>
        <w:t>2</w:t>
      </w:r>
      <w:r w:rsidRPr="00AF4B02">
        <w:rPr>
          <w:rFonts w:ascii="Times New Roman" w:hAnsi="Times New Roman" w:hint="eastAsia"/>
          <w:color w:val="000000" w:themeColor="text1"/>
          <w:sz w:val="22"/>
          <w:szCs w:val="22"/>
        </w:rPr>
        <w:t>C</w:t>
      </w:r>
      <w:r w:rsidRPr="00AF4B02">
        <w:rPr>
          <w:rFonts w:ascii="Times New Roman" w:hAnsi="Times New Roman" w:hint="eastAsia"/>
          <w:color w:val="000000" w:themeColor="text1"/>
          <w:sz w:val="22"/>
          <w:szCs w:val="22"/>
          <w:vertAlign w:val="subscript"/>
        </w:rPr>
        <w:t>2</w:t>
      </w:r>
      <w:r w:rsidRPr="00AF4B02">
        <w:rPr>
          <w:rFonts w:ascii="Times New Roman" w:hAnsi="Times New Roman" w:hint="eastAsia"/>
          <w:color w:val="000000" w:themeColor="text1"/>
          <w:sz w:val="22"/>
          <w:szCs w:val="22"/>
        </w:rPr>
        <w:t>O</w:t>
      </w:r>
      <w:r w:rsidRPr="00AF4B02">
        <w:rPr>
          <w:rFonts w:ascii="Times New Roman" w:hAnsi="Times New Roman" w:hint="eastAsia"/>
          <w:color w:val="000000" w:themeColor="text1"/>
          <w:sz w:val="22"/>
          <w:szCs w:val="22"/>
          <w:vertAlign w:val="subscript"/>
        </w:rPr>
        <w:t>4</w:t>
      </w:r>
      <w:r w:rsidRPr="00AF4B02">
        <w:rPr>
          <w:rFonts w:ascii="Times New Roman" w:hAnsi="Times New Roman"/>
          <w:color w:val="000000" w:themeColor="text1"/>
          <w:sz w:val="22"/>
          <w:szCs w:val="22"/>
        </w:rPr>
        <w:t xml:space="preserve"> on </w:t>
      </w:r>
      <w:r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 xml:space="preserve"> degradation in the FeCu-NP-C/PMS system</w:t>
      </w:r>
      <w:bookmarkEnd w:id="52"/>
      <w:r w:rsidRPr="00AF4B02">
        <w:rPr>
          <w:rFonts w:ascii="Times New Roman" w:hAnsi="Times New Roman"/>
          <w:color w:val="000000" w:themeColor="text1"/>
          <w:sz w:val="22"/>
          <w:szCs w:val="22"/>
        </w:rPr>
        <w:t>.</w:t>
      </w:r>
    </w:p>
    <w:p w14:paraId="4F1825BB" w14:textId="6C6268C9" w:rsidR="00C53895" w:rsidRPr="00AF4B02" w:rsidRDefault="00C53895" w:rsidP="0087731C">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5AE4C426" w14:textId="77777777" w:rsidR="00D34B92" w:rsidRPr="00AF4B02" w:rsidRDefault="00D34B92" w:rsidP="00D34B92">
      <w:pPr>
        <w:widowControl/>
        <w:spacing w:line="360" w:lineRule="auto"/>
        <w:jc w:val="center"/>
        <w:rPr>
          <w:rFonts w:ascii="Times New Roman" w:hAnsi="Times New Roman"/>
          <w:color w:val="000000" w:themeColor="text1"/>
          <w:sz w:val="22"/>
          <w:szCs w:val="22"/>
        </w:rPr>
      </w:pPr>
      <w:r w:rsidRPr="00AF4B02">
        <w:rPr>
          <w:noProof/>
          <w:color w:val="000000" w:themeColor="text1"/>
          <w:sz w:val="22"/>
          <w:szCs w:val="22"/>
        </w:rPr>
        <w:lastRenderedPageBreak/>
        <w:drawing>
          <wp:inline distT="0" distB="0" distL="0" distR="0" wp14:anchorId="34E22503" wp14:editId="62B2A8A6">
            <wp:extent cx="5080000" cy="4229100"/>
            <wp:effectExtent l="0" t="0" r="0" b="0"/>
            <wp:docPr id="2116037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80000" cy="4229100"/>
                    </a:xfrm>
                    <a:prstGeom prst="rect">
                      <a:avLst/>
                    </a:prstGeom>
                    <a:noFill/>
                    <a:ln>
                      <a:noFill/>
                    </a:ln>
                  </pic:spPr>
                </pic:pic>
              </a:graphicData>
            </a:graphic>
          </wp:inline>
        </w:drawing>
      </w:r>
    </w:p>
    <w:p w14:paraId="1545BBAD" w14:textId="6A67F8DB" w:rsidR="00D34B92" w:rsidRPr="00AF4B02" w:rsidRDefault="00D34B92" w:rsidP="00D34B92">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4</w:t>
      </w:r>
      <w:r w:rsidRPr="00AF4B02">
        <w:rPr>
          <w:rFonts w:ascii="Times New Roman" w:hAnsi="Times New Roman"/>
          <w:b/>
          <w:bCs/>
          <w:color w:val="000000" w:themeColor="text1"/>
          <w:sz w:val="22"/>
          <w:szCs w:val="22"/>
        </w:rPr>
        <w:t xml:space="preserve">. </w:t>
      </w:r>
      <w:r w:rsidRPr="00AF4B02">
        <w:rPr>
          <w:rFonts w:ascii="Times New Roman" w:hAnsi="Times New Roman" w:hint="eastAsia"/>
          <w:color w:val="000000" w:themeColor="text1"/>
          <w:sz w:val="22"/>
          <w:szCs w:val="22"/>
        </w:rPr>
        <w:t>S</w:t>
      </w:r>
      <w:r w:rsidRPr="00AF4B02">
        <w:rPr>
          <w:rFonts w:ascii="Times New Roman" w:hAnsi="Times New Roman"/>
          <w:color w:val="000000" w:themeColor="text1"/>
          <w:sz w:val="22"/>
          <w:szCs w:val="22"/>
        </w:rPr>
        <w:t>tandard curve</w:t>
      </w:r>
      <w:r w:rsidRPr="00AF4B02">
        <w:rPr>
          <w:rFonts w:ascii="Times New Roman" w:hAnsi="Times New Roman" w:hint="eastAsia"/>
          <w:color w:val="000000" w:themeColor="text1"/>
          <w:sz w:val="22"/>
          <w:szCs w:val="22"/>
        </w:rPr>
        <w:t xml:space="preserve">s: </w:t>
      </w:r>
      <w:r w:rsidRPr="00AF4B02">
        <w:rPr>
          <w:rFonts w:ascii="Times New Roman" w:hAnsi="Times New Roman" w:hint="eastAsia"/>
          <w:b/>
          <w:bCs/>
          <w:color w:val="000000" w:themeColor="text1"/>
          <w:sz w:val="22"/>
          <w:szCs w:val="22"/>
        </w:rPr>
        <w:t>a-b</w:t>
      </w:r>
      <w:r w:rsidRPr="00AF4B02">
        <w:rPr>
          <w:rFonts w:ascii="Times New Roman" w:hAnsi="Times New Roman" w:hint="eastAsia"/>
          <w:color w:val="000000" w:themeColor="text1"/>
          <w:sz w:val="22"/>
          <w:szCs w:val="22"/>
        </w:rPr>
        <w:t xml:space="preserve"> </w:t>
      </w:r>
      <w:r w:rsidRPr="00AF4B02">
        <w:rPr>
          <w:rFonts w:ascii="Times New Roman" w:eastAsia="微软雅黑" w:hAnsi="Times New Roman"/>
          <w:bCs/>
          <w:iCs/>
          <w:color w:val="000000" w:themeColor="text1"/>
          <w:kern w:val="0"/>
          <w:sz w:val="22"/>
          <w:szCs w:val="22"/>
        </w:rPr>
        <w:t>PMSO</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 xml:space="preserve">and </w:t>
      </w:r>
      <w:r w:rsidRPr="00AF4B02">
        <w:rPr>
          <w:rFonts w:ascii="Times New Roman" w:eastAsia="微软雅黑" w:hAnsi="Times New Roman" w:hint="eastAsia"/>
          <w:b/>
          <w:iCs/>
          <w:color w:val="000000" w:themeColor="text1"/>
          <w:kern w:val="0"/>
          <w:sz w:val="22"/>
          <w:szCs w:val="22"/>
        </w:rPr>
        <w:t>c-d</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PMSO</w:t>
      </w:r>
      <w:r w:rsidRPr="00AF4B02">
        <w:rPr>
          <w:rFonts w:ascii="Times New Roman" w:eastAsia="微软雅黑" w:hAnsi="Times New Roman"/>
          <w:bCs/>
          <w:iCs/>
          <w:color w:val="000000" w:themeColor="text1"/>
          <w:kern w:val="0"/>
          <w:sz w:val="22"/>
          <w:szCs w:val="22"/>
          <w:vertAlign w:val="subscript"/>
        </w:rPr>
        <w:t>2</w:t>
      </w:r>
      <w:r w:rsidRPr="00AF4B02">
        <w:rPr>
          <w:rFonts w:ascii="Times New Roman" w:eastAsia="微软雅黑" w:hAnsi="Times New Roman" w:hint="eastAsia"/>
          <w:bCs/>
          <w:iCs/>
          <w:color w:val="000000" w:themeColor="text1"/>
          <w:kern w:val="0"/>
          <w:sz w:val="22"/>
          <w:szCs w:val="22"/>
        </w:rPr>
        <w:t>.</w:t>
      </w:r>
    </w:p>
    <w:p w14:paraId="2F3D9578" w14:textId="77777777" w:rsidR="00D34B92" w:rsidRPr="00AF4B02" w:rsidRDefault="00D34B92" w:rsidP="00D34B92">
      <w:pPr>
        <w:widowControl/>
        <w:spacing w:line="360" w:lineRule="auto"/>
        <w:rPr>
          <w:rFonts w:ascii="Times New Roman" w:hAnsi="Times New Roman"/>
          <w:color w:val="000000" w:themeColor="text1"/>
          <w:sz w:val="22"/>
          <w:szCs w:val="22"/>
          <w:shd w:val="clear" w:color="auto" w:fill="FFFFFF"/>
        </w:rPr>
      </w:pPr>
      <w:r w:rsidRPr="00AF4B02">
        <w:rPr>
          <w:rFonts w:ascii="Times New Roman" w:hAnsi="Times New Roman"/>
          <w:color w:val="000000" w:themeColor="text1"/>
          <w:sz w:val="22"/>
          <w:szCs w:val="22"/>
          <w:shd w:val="clear" w:color="auto" w:fill="FFFFFF"/>
        </w:rPr>
        <w:br w:type="page"/>
      </w:r>
    </w:p>
    <w:p w14:paraId="689BEA38" w14:textId="77777777" w:rsidR="00D34B92" w:rsidRPr="00AF4B02" w:rsidRDefault="00D34B92" w:rsidP="00D34B92">
      <w:pPr>
        <w:widowControl/>
        <w:spacing w:line="360" w:lineRule="auto"/>
        <w:rPr>
          <w:rFonts w:ascii="Times New Roman" w:hAnsi="Times New Roman"/>
          <w:color w:val="000000" w:themeColor="text1"/>
          <w:sz w:val="22"/>
          <w:szCs w:val="22"/>
          <w:shd w:val="clear" w:color="auto" w:fill="FFFFFF"/>
        </w:rPr>
      </w:pPr>
      <w:r w:rsidRPr="00AF4B02">
        <w:rPr>
          <w:rFonts w:ascii="Times New Roman" w:hAnsi="Times New Roman"/>
          <w:noProof/>
          <w:color w:val="000000" w:themeColor="text1"/>
          <w:sz w:val="22"/>
          <w:szCs w:val="22"/>
          <w:shd w:val="clear" w:color="auto" w:fill="FFFFFF"/>
        </w:rPr>
        <w:lastRenderedPageBreak/>
        <w:drawing>
          <wp:inline distT="0" distB="0" distL="0" distR="0" wp14:anchorId="7AFCC9DC" wp14:editId="4ED8E9CB">
            <wp:extent cx="5274310" cy="3946525"/>
            <wp:effectExtent l="0" t="0" r="0" b="0"/>
            <wp:docPr id="2070275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3946525"/>
                    </a:xfrm>
                    <a:prstGeom prst="rect">
                      <a:avLst/>
                    </a:prstGeom>
                    <a:noFill/>
                    <a:ln>
                      <a:noFill/>
                    </a:ln>
                  </pic:spPr>
                </pic:pic>
              </a:graphicData>
            </a:graphic>
          </wp:inline>
        </w:drawing>
      </w:r>
    </w:p>
    <w:p w14:paraId="40754714" w14:textId="47506A48" w:rsidR="00D34B92" w:rsidRPr="00AF4B02" w:rsidRDefault="00D34B92" w:rsidP="00D34B92">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5</w:t>
      </w:r>
      <w:r w:rsidRPr="00AF4B02">
        <w:rPr>
          <w:rFonts w:ascii="Times New Roman" w:hAnsi="Times New Roman"/>
          <w:b/>
          <w:bCs/>
          <w:color w:val="000000" w:themeColor="text1"/>
          <w:sz w:val="22"/>
          <w:szCs w:val="22"/>
        </w:rPr>
        <w:t>.</w:t>
      </w:r>
      <w:r w:rsidRPr="00AF4B02">
        <w:rPr>
          <w:rFonts w:ascii="Times New Roman" w:eastAsia="微软雅黑" w:hAnsi="Times New Roman"/>
          <w:bCs/>
          <w:color w:val="000000" w:themeColor="text1"/>
          <w:kern w:val="0"/>
          <w:sz w:val="22"/>
          <w:szCs w:val="22"/>
        </w:rPr>
        <w:t xml:space="preserve"> </w:t>
      </w:r>
      <w:r w:rsidRPr="00AF4B02">
        <w:rPr>
          <w:rFonts w:ascii="Times New Roman" w:eastAsia="微软雅黑" w:hAnsi="Times New Roman"/>
          <w:b/>
          <w:color w:val="000000" w:themeColor="text1"/>
          <w:kern w:val="0"/>
          <w:sz w:val="22"/>
          <w:szCs w:val="22"/>
        </w:rPr>
        <w:t>a</w:t>
      </w:r>
      <w:r w:rsidRPr="00AF4B02">
        <w:rPr>
          <w:rFonts w:ascii="Times New Roman" w:eastAsia="微软雅黑" w:hAnsi="Times New Roman" w:hint="eastAsia"/>
          <w:b/>
          <w:color w:val="000000" w:themeColor="text1"/>
          <w:kern w:val="0"/>
          <w:sz w:val="22"/>
          <w:szCs w:val="22"/>
        </w:rPr>
        <w:t>-b</w:t>
      </w:r>
      <w:r w:rsidRPr="00AF4B02">
        <w:rPr>
          <w:rFonts w:ascii="Times New Roman" w:eastAsia="微软雅黑" w:hAnsi="Times New Roman"/>
          <w:bCs/>
          <w:color w:val="000000" w:themeColor="text1"/>
          <w:kern w:val="0"/>
          <w:sz w:val="22"/>
          <w:szCs w:val="22"/>
        </w:rPr>
        <w:t xml:space="preserve"> HPLC spectra of </w:t>
      </w:r>
      <w:r w:rsidRPr="00AF4B02">
        <w:rPr>
          <w:rFonts w:ascii="Times New Roman" w:eastAsia="微软雅黑" w:hAnsi="Times New Roman"/>
          <w:bCs/>
          <w:iCs/>
          <w:color w:val="000000" w:themeColor="text1"/>
          <w:kern w:val="0"/>
          <w:sz w:val="22"/>
          <w:szCs w:val="22"/>
        </w:rPr>
        <w:t>PMSO consumption</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and PMSO</w:t>
      </w:r>
      <w:r w:rsidRPr="00AF4B02">
        <w:rPr>
          <w:rFonts w:ascii="Times New Roman" w:eastAsia="微软雅黑" w:hAnsi="Times New Roman"/>
          <w:bCs/>
          <w:iCs/>
          <w:color w:val="000000" w:themeColor="text1"/>
          <w:kern w:val="0"/>
          <w:sz w:val="22"/>
          <w:szCs w:val="22"/>
          <w:vertAlign w:val="subscript"/>
        </w:rPr>
        <w:t>2</w:t>
      </w:r>
      <w:r w:rsidRPr="00AF4B02">
        <w:rPr>
          <w:rFonts w:ascii="Times New Roman" w:eastAsia="微软雅黑" w:hAnsi="Times New Roman"/>
          <w:bCs/>
          <w:iCs/>
          <w:color w:val="000000" w:themeColor="text1"/>
          <w:kern w:val="0"/>
          <w:sz w:val="22"/>
          <w:szCs w:val="22"/>
        </w:rPr>
        <w:t xml:space="preserve"> production</w:t>
      </w:r>
      <w:r w:rsidRPr="00AF4B02">
        <w:rPr>
          <w:rFonts w:ascii="Times New Roman" w:eastAsia="微软雅黑" w:hAnsi="Times New Roman" w:hint="eastAsia"/>
          <w:bCs/>
          <w:iCs/>
          <w:color w:val="000000" w:themeColor="text1"/>
          <w:kern w:val="0"/>
          <w:sz w:val="22"/>
          <w:szCs w:val="22"/>
        </w:rPr>
        <w:t xml:space="preserve"> and </w:t>
      </w:r>
      <w:r w:rsidRPr="00AF4B02">
        <w:rPr>
          <w:rFonts w:ascii="Times New Roman" w:eastAsia="微软雅黑" w:hAnsi="Times New Roman" w:hint="eastAsia"/>
          <w:b/>
          <w:iCs/>
          <w:color w:val="000000" w:themeColor="text1"/>
          <w:kern w:val="0"/>
          <w:sz w:val="22"/>
          <w:szCs w:val="22"/>
        </w:rPr>
        <w:t>c</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the pseudo-first-order reaction rate constants of PMSO</w:t>
      </w:r>
      <w:r w:rsidRPr="00AF4B02">
        <w:rPr>
          <w:rFonts w:ascii="Times New Roman" w:eastAsia="微软雅黑" w:hAnsi="Times New Roman"/>
          <w:bCs/>
          <w:iCs/>
          <w:color w:val="000000" w:themeColor="text1"/>
          <w:kern w:val="0"/>
          <w:sz w:val="22"/>
          <w:szCs w:val="22"/>
          <w:vertAlign w:val="subscript"/>
        </w:rPr>
        <w:t>2</w:t>
      </w:r>
      <w:r w:rsidRPr="00AF4B02">
        <w:rPr>
          <w:rFonts w:ascii="Times New Roman" w:eastAsia="微软雅黑" w:hAnsi="Times New Roman" w:hint="eastAsia"/>
          <w:bCs/>
          <w:iCs/>
          <w:color w:val="000000" w:themeColor="text1"/>
          <w:kern w:val="0"/>
          <w:sz w:val="22"/>
          <w:szCs w:val="22"/>
        </w:rPr>
        <w:t xml:space="preserve"> in the Fe-NP-C/PMS system.</w:t>
      </w:r>
    </w:p>
    <w:p w14:paraId="6E3490D8" w14:textId="77777777" w:rsidR="00D34B92" w:rsidRPr="00AF4B02" w:rsidRDefault="00D34B92" w:rsidP="00D34B92">
      <w:pPr>
        <w:widowControl/>
        <w:spacing w:line="360" w:lineRule="auto"/>
        <w:rPr>
          <w:rFonts w:ascii="Times New Roman" w:hAnsi="Times New Roman"/>
          <w:color w:val="000000" w:themeColor="text1"/>
          <w:sz w:val="22"/>
          <w:szCs w:val="22"/>
          <w:shd w:val="clear" w:color="auto" w:fill="FFFFFF"/>
        </w:rPr>
      </w:pPr>
    </w:p>
    <w:p w14:paraId="71A5B2B7" w14:textId="77777777" w:rsidR="00D34B92" w:rsidRPr="00AF4B02" w:rsidRDefault="00D34B92" w:rsidP="00D34B92">
      <w:pPr>
        <w:widowControl/>
        <w:spacing w:line="360" w:lineRule="auto"/>
        <w:rPr>
          <w:rFonts w:ascii="Times New Roman" w:hAnsi="Times New Roman"/>
          <w:color w:val="000000" w:themeColor="text1"/>
          <w:sz w:val="22"/>
          <w:szCs w:val="22"/>
          <w:shd w:val="clear" w:color="auto" w:fill="FFFFFF"/>
        </w:rPr>
      </w:pPr>
    </w:p>
    <w:p w14:paraId="7CC6073F" w14:textId="77777777" w:rsidR="00D34B92" w:rsidRPr="00AF4B02" w:rsidRDefault="00D34B92" w:rsidP="00D34B92">
      <w:pPr>
        <w:widowControl/>
        <w:jc w:val="left"/>
        <w:rPr>
          <w:rFonts w:ascii="Times New Roman" w:hAnsi="Times New Roman"/>
          <w:color w:val="000000" w:themeColor="text1"/>
          <w:sz w:val="22"/>
          <w:szCs w:val="22"/>
          <w:shd w:val="clear" w:color="auto" w:fill="FFFFFF"/>
        </w:rPr>
      </w:pPr>
      <w:r w:rsidRPr="00AF4B02">
        <w:rPr>
          <w:rFonts w:ascii="Times New Roman" w:hAnsi="Times New Roman"/>
          <w:color w:val="000000" w:themeColor="text1"/>
          <w:sz w:val="22"/>
          <w:szCs w:val="22"/>
          <w:shd w:val="clear" w:color="auto" w:fill="FFFFFF"/>
        </w:rPr>
        <w:br w:type="page"/>
      </w:r>
      <w:r w:rsidRPr="00AF4B02">
        <w:rPr>
          <w:rFonts w:ascii="Times New Roman" w:eastAsia="微软雅黑" w:hAnsi="Times New Roman"/>
          <w:bCs/>
          <w:noProof/>
          <w:color w:val="000000" w:themeColor="text1"/>
          <w:kern w:val="0"/>
          <w:sz w:val="22"/>
          <w:szCs w:val="22"/>
        </w:rPr>
        <w:lastRenderedPageBreak/>
        <w:drawing>
          <wp:inline distT="0" distB="0" distL="0" distR="0" wp14:anchorId="728DE7BC" wp14:editId="49001314">
            <wp:extent cx="5274310" cy="2063115"/>
            <wp:effectExtent l="0" t="0" r="0" b="0"/>
            <wp:docPr id="9940375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2063115"/>
                    </a:xfrm>
                    <a:prstGeom prst="rect">
                      <a:avLst/>
                    </a:prstGeom>
                    <a:noFill/>
                    <a:ln>
                      <a:noFill/>
                    </a:ln>
                  </pic:spPr>
                </pic:pic>
              </a:graphicData>
            </a:graphic>
          </wp:inline>
        </w:drawing>
      </w:r>
    </w:p>
    <w:p w14:paraId="5410E3F6" w14:textId="671AD749" w:rsidR="00D34B92" w:rsidRPr="00AF4B02" w:rsidRDefault="00D34B92" w:rsidP="00D34B92">
      <w:pPr>
        <w:widowControl/>
        <w:spacing w:line="360" w:lineRule="auto"/>
        <w:rPr>
          <w:rFonts w:ascii="Times New Roman" w:eastAsia="微软雅黑" w:hAnsi="Times New Roman"/>
          <w:bCs/>
          <w:iCs/>
          <w:color w:val="000000" w:themeColor="text1"/>
          <w:kern w:val="0"/>
          <w:sz w:val="22"/>
          <w:szCs w:val="22"/>
        </w:rPr>
      </w:pPr>
      <w:r w:rsidRPr="00AF4B02">
        <w:rPr>
          <w:rFonts w:ascii="Times New Roman" w:hAnsi="Times New Roman"/>
          <w:b/>
          <w:bCs/>
          <w:color w:val="000000" w:themeColor="text1"/>
          <w:sz w:val="22"/>
          <w:szCs w:val="22"/>
        </w:rPr>
        <w:t>Supplementary Fig. 3</w:t>
      </w:r>
      <w:r w:rsidR="00FE5820" w:rsidRPr="00AF4B02">
        <w:rPr>
          <w:rFonts w:ascii="Times New Roman" w:hAnsi="Times New Roman" w:hint="eastAsia"/>
          <w:b/>
          <w:bCs/>
          <w:color w:val="000000" w:themeColor="text1"/>
          <w:sz w:val="22"/>
          <w:szCs w:val="22"/>
        </w:rPr>
        <w:t>6</w:t>
      </w:r>
      <w:r w:rsidRPr="00AF4B02">
        <w:rPr>
          <w:rFonts w:ascii="Times New Roman" w:hAnsi="Times New Roman"/>
          <w:b/>
          <w:bCs/>
          <w:color w:val="000000" w:themeColor="text1"/>
          <w:sz w:val="22"/>
          <w:szCs w:val="22"/>
        </w:rPr>
        <w:t xml:space="preserve">. </w:t>
      </w:r>
      <w:bookmarkStart w:id="53" w:name="_Hlk205802559"/>
      <w:r w:rsidRPr="00AF4B02">
        <w:rPr>
          <w:rFonts w:ascii="Times New Roman" w:hAnsi="Times New Roman" w:hint="eastAsia"/>
          <w:b/>
          <w:bCs/>
          <w:color w:val="000000" w:themeColor="text1"/>
          <w:sz w:val="22"/>
          <w:szCs w:val="22"/>
        </w:rPr>
        <w:t>a</w:t>
      </w:r>
      <w:r w:rsidRPr="00AF4B02">
        <w:rPr>
          <w:rFonts w:ascii="Times New Roman" w:hAnsi="Times New Roman" w:hint="eastAsia"/>
          <w:color w:val="000000" w:themeColor="text1"/>
          <w:sz w:val="22"/>
          <w:szCs w:val="22"/>
        </w:rPr>
        <w:t xml:space="preserve"> </w:t>
      </w:r>
      <w:r w:rsidRPr="00AF4B02">
        <w:rPr>
          <w:rFonts w:ascii="Times New Roman" w:eastAsia="微软雅黑" w:hAnsi="Times New Roman"/>
          <w:bCs/>
          <w:color w:val="000000" w:themeColor="text1"/>
          <w:kern w:val="0"/>
          <w:sz w:val="22"/>
          <w:szCs w:val="22"/>
        </w:rPr>
        <w:t>T</w:t>
      </w:r>
      <w:r w:rsidRPr="00AF4B02">
        <w:rPr>
          <w:rFonts w:ascii="Times New Roman" w:eastAsia="微软雅黑" w:hAnsi="Times New Roman"/>
          <w:bCs/>
          <w:iCs/>
          <w:color w:val="000000" w:themeColor="text1"/>
          <w:kern w:val="0"/>
          <w:sz w:val="22"/>
          <w:szCs w:val="22"/>
        </w:rPr>
        <w:t>he PMSO consumption</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and PMSO</w:t>
      </w:r>
      <w:r w:rsidRPr="00AF4B02">
        <w:rPr>
          <w:rFonts w:ascii="Times New Roman" w:eastAsia="微软雅黑" w:hAnsi="Times New Roman"/>
          <w:bCs/>
          <w:iCs/>
          <w:color w:val="000000" w:themeColor="text1"/>
          <w:kern w:val="0"/>
          <w:sz w:val="22"/>
          <w:szCs w:val="22"/>
          <w:vertAlign w:val="subscript"/>
        </w:rPr>
        <w:t>2</w:t>
      </w:r>
      <w:r w:rsidRPr="00AF4B02">
        <w:rPr>
          <w:rFonts w:ascii="Times New Roman" w:eastAsia="微软雅黑" w:hAnsi="Times New Roman"/>
          <w:bCs/>
          <w:iCs/>
          <w:color w:val="000000" w:themeColor="text1"/>
          <w:kern w:val="0"/>
          <w:sz w:val="22"/>
          <w:szCs w:val="22"/>
        </w:rPr>
        <w:t xml:space="preserve"> production</w:t>
      </w:r>
      <w:r w:rsidR="00847F78">
        <w:rPr>
          <w:rFonts w:ascii="Times New Roman" w:eastAsia="微软雅黑" w:hAnsi="Times New Roman"/>
          <w:bCs/>
          <w:iCs/>
          <w:color w:val="000000" w:themeColor="text1"/>
          <w:kern w:val="0"/>
          <w:sz w:val="22"/>
          <w:szCs w:val="22"/>
        </w:rPr>
        <w:t>,</w:t>
      </w:r>
      <w:r w:rsidRPr="00AF4B02">
        <w:rPr>
          <w:rFonts w:ascii="Times New Roman" w:eastAsia="微软雅黑" w:hAnsi="Times New Roman" w:hint="eastAsia"/>
          <w:bCs/>
          <w:iCs/>
          <w:color w:val="000000" w:themeColor="text1"/>
          <w:kern w:val="0"/>
          <w:sz w:val="22"/>
          <w:szCs w:val="22"/>
        </w:rPr>
        <w:t xml:space="preserve"> and </w:t>
      </w:r>
      <w:proofErr w:type="spellStart"/>
      <w:r w:rsidRPr="00AF4B02">
        <w:rPr>
          <w:rFonts w:ascii="Times New Roman" w:eastAsia="微软雅黑" w:hAnsi="Times New Roman" w:hint="eastAsia"/>
          <w:b/>
          <w:iCs/>
          <w:color w:val="000000" w:themeColor="text1"/>
          <w:kern w:val="0"/>
          <w:sz w:val="22"/>
          <w:szCs w:val="22"/>
        </w:rPr>
        <w:t>b</w:t>
      </w:r>
      <w:proofErr w:type="spellEnd"/>
      <w:r w:rsidRPr="00AF4B02">
        <w:rPr>
          <w:rFonts w:ascii="Times New Roman" w:eastAsia="微软雅黑" w:hAnsi="Times New Roman" w:hint="eastAsia"/>
          <w:bCs/>
          <w:iCs/>
          <w:color w:val="000000" w:themeColor="text1"/>
          <w:kern w:val="0"/>
          <w:sz w:val="22"/>
          <w:szCs w:val="22"/>
        </w:rPr>
        <w:t xml:space="preserve"> t</w:t>
      </w:r>
      <w:r w:rsidRPr="00AF4B02">
        <w:rPr>
          <w:rFonts w:ascii="Times New Roman" w:eastAsia="微软雅黑" w:hAnsi="Times New Roman"/>
          <w:bCs/>
          <w:iCs/>
          <w:color w:val="000000" w:themeColor="text1"/>
          <w:kern w:val="0"/>
          <w:sz w:val="22"/>
          <w:szCs w:val="22"/>
        </w:rPr>
        <w:t>he</w:t>
      </w:r>
      <w:r w:rsidRPr="00AF4B02">
        <w:rPr>
          <w:rFonts w:ascii="Times New Roman" w:eastAsia="微软雅黑" w:hAnsi="Times New Roman" w:hint="eastAsia"/>
          <w:bCs/>
          <w:iCs/>
          <w:color w:val="000000" w:themeColor="text1"/>
          <w:kern w:val="0"/>
          <w:sz w:val="22"/>
          <w:szCs w:val="22"/>
        </w:rPr>
        <w:t xml:space="preserve"> </w:t>
      </w:r>
      <w:r w:rsidRPr="00AF4B02">
        <w:rPr>
          <w:rFonts w:ascii="Times New Roman" w:eastAsia="微软雅黑" w:hAnsi="Times New Roman"/>
          <w:bCs/>
          <w:iCs/>
          <w:color w:val="000000" w:themeColor="text1"/>
          <w:kern w:val="0"/>
          <w:sz w:val="22"/>
          <w:szCs w:val="22"/>
        </w:rPr>
        <w:t>pseudo-first-order reaction rate constants of PMSO</w:t>
      </w:r>
      <w:r w:rsidRPr="00AF4B02">
        <w:rPr>
          <w:rFonts w:ascii="Times New Roman" w:eastAsia="微软雅黑" w:hAnsi="Times New Roman"/>
          <w:bCs/>
          <w:iCs/>
          <w:color w:val="000000" w:themeColor="text1"/>
          <w:kern w:val="0"/>
          <w:sz w:val="22"/>
          <w:szCs w:val="22"/>
          <w:vertAlign w:val="subscript"/>
        </w:rPr>
        <w:t>2</w:t>
      </w:r>
      <w:r w:rsidRPr="00AF4B02">
        <w:rPr>
          <w:rFonts w:ascii="Times New Roman" w:eastAsia="微软雅黑" w:hAnsi="Times New Roman"/>
          <w:bCs/>
          <w:iCs/>
          <w:color w:val="000000" w:themeColor="text1"/>
          <w:kern w:val="0"/>
          <w:sz w:val="22"/>
          <w:szCs w:val="22"/>
        </w:rPr>
        <w:t xml:space="preserve"> </w:t>
      </w:r>
      <w:r w:rsidRPr="00AF4B02">
        <w:rPr>
          <w:rFonts w:ascii="Times New Roman" w:eastAsia="微软雅黑" w:hAnsi="Times New Roman" w:hint="eastAsia"/>
          <w:bCs/>
          <w:iCs/>
          <w:color w:val="000000" w:themeColor="text1"/>
          <w:kern w:val="0"/>
          <w:sz w:val="22"/>
          <w:szCs w:val="22"/>
        </w:rPr>
        <w:t>in the Fe-NP-C/PMS system.</w:t>
      </w:r>
    </w:p>
    <w:bookmarkEnd w:id="53"/>
    <w:p w14:paraId="3C8524E2" w14:textId="30EA3AF2" w:rsidR="00D34B92" w:rsidRPr="00AF4B02" w:rsidRDefault="00D34B92" w:rsidP="0087731C">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34D85512" w14:textId="03F48224" w:rsidR="00AA3624" w:rsidRPr="00AF4B02" w:rsidRDefault="00D47FBC" w:rsidP="00D47FBC">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1CC05FE0" wp14:editId="000D5948">
            <wp:extent cx="3384584" cy="1890273"/>
            <wp:effectExtent l="0" t="0" r="0" b="0"/>
            <wp:docPr id="17642466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542" t="3779" r="3535" b="3221"/>
                    <a:stretch>
                      <a:fillRect/>
                    </a:stretch>
                  </pic:blipFill>
                  <pic:spPr bwMode="auto">
                    <a:xfrm>
                      <a:off x="0" y="0"/>
                      <a:ext cx="3406936" cy="1902756"/>
                    </a:xfrm>
                    <a:prstGeom prst="rect">
                      <a:avLst/>
                    </a:prstGeom>
                    <a:noFill/>
                    <a:ln>
                      <a:noFill/>
                    </a:ln>
                    <a:extLst>
                      <a:ext uri="{53640926-AAD7-44D8-BBD7-CCE9431645EC}">
                        <a14:shadowObscured xmlns:a14="http://schemas.microsoft.com/office/drawing/2010/main"/>
                      </a:ext>
                    </a:extLst>
                  </pic:spPr>
                </pic:pic>
              </a:graphicData>
            </a:graphic>
          </wp:inline>
        </w:drawing>
      </w:r>
    </w:p>
    <w:p w14:paraId="5C89E667" w14:textId="277207F6" w:rsidR="00AA3624" w:rsidRPr="00AF4B02" w:rsidRDefault="00AA3624" w:rsidP="00AA3624">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bCs/>
          <w:color w:val="000000" w:themeColor="text1"/>
          <w:sz w:val="22"/>
          <w:szCs w:val="22"/>
        </w:rPr>
        <w:t xml:space="preserve"> </w:t>
      </w:r>
      <w:r w:rsidR="00B904BE" w:rsidRPr="00AF4B02">
        <w:rPr>
          <w:rFonts w:ascii="Times New Roman" w:hAnsi="Times New Roman" w:hint="eastAsia"/>
          <w:b/>
          <w:bCs/>
          <w:color w:val="000000" w:themeColor="text1"/>
          <w:sz w:val="22"/>
          <w:szCs w:val="22"/>
        </w:rPr>
        <w:t>3</w:t>
      </w:r>
      <w:r w:rsidR="00FE5820" w:rsidRPr="00AF4B02">
        <w:rPr>
          <w:rFonts w:ascii="Times New Roman" w:hAnsi="Times New Roman" w:hint="eastAsia"/>
          <w:b/>
          <w:bCs/>
          <w:color w:val="000000" w:themeColor="text1"/>
          <w:sz w:val="22"/>
          <w:szCs w:val="22"/>
        </w:rPr>
        <w:t>7</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 xml:space="preserve">The schematic diagram of </w:t>
      </w:r>
      <w:r w:rsidRPr="00AF4B02">
        <w:rPr>
          <w:rFonts w:ascii="Times New Roman" w:hAnsi="Times New Roman"/>
          <w:color w:val="000000" w:themeColor="text1"/>
          <w:sz w:val="22"/>
          <w:szCs w:val="22"/>
          <w:vertAlign w:val="superscript"/>
        </w:rPr>
        <w:t>18</w:t>
      </w:r>
      <w:r w:rsidRPr="00AF4B02">
        <w:rPr>
          <w:rFonts w:ascii="Times New Roman" w:hAnsi="Times New Roman"/>
          <w:color w:val="000000" w:themeColor="text1"/>
          <w:sz w:val="22"/>
          <w:szCs w:val="22"/>
        </w:rPr>
        <w:t>O-isotope-labeled 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 xml:space="preserve"> production process.</w:t>
      </w:r>
    </w:p>
    <w:p w14:paraId="3A495980" w14:textId="5F519E28" w:rsidR="00AA3624" w:rsidRPr="00AF4B02" w:rsidRDefault="00AA3624">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232B96BE" w14:textId="0CB96C13" w:rsidR="0055190F" w:rsidRPr="00AF4B02" w:rsidRDefault="00E21BA1" w:rsidP="0087731C">
      <w:pPr>
        <w:widowControl/>
        <w:spacing w:line="360" w:lineRule="auto"/>
        <w:jc w:val="left"/>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549EC7A0" wp14:editId="51C08FE8">
            <wp:extent cx="5274310" cy="6287770"/>
            <wp:effectExtent l="0" t="0" r="0" b="0"/>
            <wp:docPr id="1752284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6287770"/>
                    </a:xfrm>
                    <a:prstGeom prst="rect">
                      <a:avLst/>
                    </a:prstGeom>
                    <a:noFill/>
                    <a:ln>
                      <a:noFill/>
                    </a:ln>
                  </pic:spPr>
                </pic:pic>
              </a:graphicData>
            </a:graphic>
          </wp:inline>
        </w:drawing>
      </w:r>
    </w:p>
    <w:p w14:paraId="030D804D" w14:textId="66570E99" w:rsidR="0087731C" w:rsidRPr="00AF4B02" w:rsidRDefault="00CD3DFB" w:rsidP="0087731C">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00B904BE" w:rsidRPr="00AF4B02">
        <w:rPr>
          <w:rFonts w:ascii="Times New Roman" w:hAnsi="Times New Roman" w:hint="eastAsia"/>
          <w:b/>
          <w:bCs/>
          <w:color w:val="000000" w:themeColor="text1"/>
          <w:sz w:val="22"/>
          <w:szCs w:val="22"/>
        </w:rPr>
        <w:t>3</w:t>
      </w:r>
      <w:r w:rsidR="00FE5820" w:rsidRPr="00AF4B02">
        <w:rPr>
          <w:rFonts w:ascii="Times New Roman" w:hAnsi="Times New Roman" w:hint="eastAsia"/>
          <w:b/>
          <w:bCs/>
          <w:color w:val="000000" w:themeColor="text1"/>
          <w:sz w:val="22"/>
          <w:szCs w:val="22"/>
        </w:rPr>
        <w:t>8</w:t>
      </w:r>
      <w:r w:rsidR="0087731C" w:rsidRPr="00AF4B02">
        <w:rPr>
          <w:rFonts w:ascii="Times New Roman" w:hAnsi="Times New Roman" w:hint="eastAsia"/>
          <w:b/>
          <w:bCs/>
          <w:color w:val="000000" w:themeColor="text1"/>
          <w:sz w:val="22"/>
          <w:szCs w:val="22"/>
        </w:rPr>
        <w:t>.</w:t>
      </w:r>
      <w:r w:rsidR="0087731C" w:rsidRPr="00AF4B02">
        <w:rPr>
          <w:rFonts w:ascii="Times New Roman" w:hAnsi="Times New Roman"/>
          <w:b/>
          <w:bCs/>
          <w:color w:val="000000" w:themeColor="text1"/>
          <w:sz w:val="22"/>
          <w:szCs w:val="22"/>
        </w:rPr>
        <w:t xml:space="preserve"> </w:t>
      </w:r>
      <w:r w:rsidR="00A766FD" w:rsidRPr="00AF4B02">
        <w:rPr>
          <w:rFonts w:ascii="Times New Roman" w:hAnsi="Times New Roman" w:hint="eastAsia"/>
          <w:color w:val="000000" w:themeColor="text1"/>
          <w:sz w:val="22"/>
          <w:szCs w:val="22"/>
        </w:rPr>
        <w:t>T</w:t>
      </w:r>
      <w:r w:rsidR="00A766FD" w:rsidRPr="00AF4B02">
        <w:rPr>
          <w:rFonts w:ascii="Times New Roman" w:hAnsi="Times New Roman"/>
          <w:color w:val="000000" w:themeColor="text1"/>
          <w:sz w:val="22"/>
          <w:szCs w:val="22"/>
        </w:rPr>
        <w:t>h</w:t>
      </w:r>
      <w:r w:rsidR="00A766FD" w:rsidRPr="00AF4B02">
        <w:rPr>
          <w:rFonts w:ascii="Times New Roman" w:hAnsi="Times New Roman" w:hint="eastAsia"/>
          <w:color w:val="000000" w:themeColor="text1"/>
          <w:sz w:val="22"/>
          <w:szCs w:val="22"/>
        </w:rPr>
        <w:t xml:space="preserve">e </w:t>
      </w:r>
      <w:r w:rsidR="00A766FD" w:rsidRPr="00AF4B02">
        <w:rPr>
          <w:rFonts w:ascii="Times New Roman" w:hAnsi="Times New Roman"/>
          <w:color w:val="000000" w:themeColor="text1"/>
          <w:sz w:val="22"/>
          <w:szCs w:val="22"/>
        </w:rPr>
        <w:t>degradation</w:t>
      </w:r>
      <w:r w:rsidR="00847F78" w:rsidRPr="00847F78">
        <w:rPr>
          <w:rFonts w:ascii="Times New Roman" w:hAnsi="Times New Roman"/>
          <w:color w:val="000000" w:themeColor="text1"/>
          <w:sz w:val="22"/>
          <w:szCs w:val="22"/>
        </w:rPr>
        <w:t xml:space="preserve"> </w:t>
      </w:r>
      <w:r w:rsidR="00847F78">
        <w:rPr>
          <w:rFonts w:ascii="Times New Roman" w:hAnsi="Times New Roman" w:hint="eastAsia"/>
          <w:color w:val="000000" w:themeColor="text1"/>
          <w:sz w:val="22"/>
          <w:szCs w:val="22"/>
        </w:rPr>
        <w:t xml:space="preserve">of </w:t>
      </w:r>
      <w:r w:rsidR="00847F78" w:rsidRPr="00AF4B02">
        <w:rPr>
          <w:rFonts w:ascii="Times New Roman" w:hAnsi="Times New Roman"/>
          <w:color w:val="000000" w:themeColor="text1"/>
          <w:sz w:val="22"/>
          <w:szCs w:val="22"/>
        </w:rPr>
        <w:t>probes</w:t>
      </w:r>
      <w:r w:rsidR="00A766FD" w:rsidRPr="00AF4B02">
        <w:rPr>
          <w:rFonts w:ascii="Times New Roman" w:hAnsi="Times New Roman"/>
          <w:color w:val="000000" w:themeColor="text1"/>
          <w:sz w:val="22"/>
          <w:szCs w:val="22"/>
        </w:rPr>
        <w:t xml:space="preserve"> in the </w:t>
      </w:r>
      <w:bookmarkStart w:id="54" w:name="_Hlk205846576"/>
      <w:r w:rsidR="00A766FD" w:rsidRPr="00AF4B02">
        <w:rPr>
          <w:rFonts w:ascii="Times New Roman" w:hAnsi="Times New Roman" w:hint="eastAsia"/>
          <w:color w:val="000000" w:themeColor="text1"/>
          <w:sz w:val="22"/>
          <w:szCs w:val="22"/>
        </w:rPr>
        <w:t>various</w:t>
      </w:r>
      <w:r w:rsidR="00A766FD" w:rsidRPr="00AF4B02">
        <w:rPr>
          <w:rFonts w:ascii="Times New Roman" w:hAnsi="Times New Roman"/>
          <w:color w:val="000000" w:themeColor="text1"/>
          <w:sz w:val="22"/>
          <w:szCs w:val="22"/>
        </w:rPr>
        <w:t xml:space="preserve"> system</w:t>
      </w:r>
      <w:r w:rsidR="00667A26" w:rsidRPr="00AF4B02">
        <w:rPr>
          <w:rFonts w:ascii="Times New Roman" w:hAnsi="Times New Roman" w:hint="eastAsia"/>
          <w:color w:val="000000" w:themeColor="text1"/>
          <w:sz w:val="22"/>
          <w:szCs w:val="22"/>
        </w:rPr>
        <w:t>s</w:t>
      </w:r>
      <w:bookmarkEnd w:id="54"/>
      <w:r w:rsidR="00A766FD" w:rsidRPr="00AF4B02">
        <w:rPr>
          <w:rFonts w:ascii="Times New Roman" w:hAnsi="Times New Roman" w:hint="eastAsia"/>
          <w:color w:val="000000" w:themeColor="text1"/>
          <w:sz w:val="22"/>
          <w:szCs w:val="22"/>
        </w:rPr>
        <w:t xml:space="preserve"> and t</w:t>
      </w:r>
      <w:r w:rsidR="00A766FD" w:rsidRPr="00AF4B02">
        <w:rPr>
          <w:rFonts w:ascii="Times New Roman" w:hAnsi="Times New Roman"/>
          <w:color w:val="000000" w:themeColor="text1"/>
          <w:sz w:val="22"/>
          <w:szCs w:val="22"/>
        </w:rPr>
        <w:t>he pseudo</w:t>
      </w:r>
      <w:r w:rsidR="00092AC1" w:rsidRPr="00AF4B02">
        <w:rPr>
          <w:rFonts w:ascii="Times New Roman" w:hAnsi="Times New Roman"/>
          <w:color w:val="000000" w:themeColor="text1"/>
          <w:sz w:val="22"/>
          <w:szCs w:val="22"/>
        </w:rPr>
        <w:t>-</w:t>
      </w:r>
      <w:r w:rsidR="00A766FD" w:rsidRPr="00AF4B02">
        <w:rPr>
          <w:rFonts w:ascii="Times New Roman" w:hAnsi="Times New Roman"/>
          <w:color w:val="000000" w:themeColor="text1"/>
          <w:sz w:val="22"/>
          <w:szCs w:val="22"/>
        </w:rPr>
        <w:t>first-order kinetic model.</w:t>
      </w:r>
    </w:p>
    <w:p w14:paraId="749A35DA" w14:textId="5B10DFF5" w:rsidR="00D863EF" w:rsidRPr="00AF4B02" w:rsidRDefault="0087731C" w:rsidP="0087731C">
      <w:pPr>
        <w:widowControl/>
        <w:spacing w:line="360" w:lineRule="auto"/>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61E197E5" w14:textId="77777777" w:rsidR="00B904BE" w:rsidRPr="00AF4B02" w:rsidRDefault="00B904BE" w:rsidP="00B904BE">
      <w:pPr>
        <w:widowControl/>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50469C37" wp14:editId="3FE3D414">
            <wp:extent cx="3702266" cy="2547815"/>
            <wp:effectExtent l="0" t="0" r="0" b="0"/>
            <wp:docPr id="2189589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03382" cy="2548583"/>
                    </a:xfrm>
                    <a:prstGeom prst="rect">
                      <a:avLst/>
                    </a:prstGeom>
                    <a:noFill/>
                    <a:ln>
                      <a:noFill/>
                    </a:ln>
                  </pic:spPr>
                </pic:pic>
              </a:graphicData>
            </a:graphic>
          </wp:inline>
        </w:drawing>
      </w:r>
    </w:p>
    <w:p w14:paraId="268D03EF" w14:textId="29BE46DC" w:rsidR="00B904BE" w:rsidRPr="00AF4B02" w:rsidRDefault="00B904BE" w:rsidP="00B904BE">
      <w:pPr>
        <w:widowControl/>
        <w:spacing w:line="360" w:lineRule="auto"/>
        <w:jc w:val="left"/>
        <w:rPr>
          <w:rFonts w:ascii="Times New Roman" w:hAnsi="Times New Roman"/>
          <w:color w:val="000000" w:themeColor="text1"/>
          <w:sz w:val="22"/>
          <w:szCs w:val="22"/>
        </w:rPr>
      </w:pPr>
      <w:bookmarkStart w:id="55" w:name="_Hlk208148507"/>
      <w:r w:rsidRPr="00AF4B02">
        <w:rPr>
          <w:rFonts w:ascii="Times New Roman" w:hAnsi="Times New Roman"/>
          <w:b/>
          <w:bCs/>
          <w:color w:val="000000" w:themeColor="text1"/>
          <w:sz w:val="22"/>
          <w:szCs w:val="22"/>
        </w:rPr>
        <w:t xml:space="preserve">Supplementary Fig. </w:t>
      </w:r>
      <w:r w:rsidR="00FE5820" w:rsidRPr="00AF4B02">
        <w:rPr>
          <w:rFonts w:ascii="Times New Roman" w:hAnsi="Times New Roman" w:hint="eastAsia"/>
          <w:b/>
          <w:bCs/>
          <w:color w:val="000000" w:themeColor="text1"/>
          <w:sz w:val="22"/>
          <w:szCs w:val="22"/>
        </w:rPr>
        <w:t>39</w:t>
      </w:r>
      <w:r w:rsidRPr="00AF4B02">
        <w:rPr>
          <w:rFonts w:ascii="Times New Roman" w:hAnsi="Times New Roman" w:hint="eastAsia"/>
          <w:b/>
          <w:bCs/>
          <w:color w:val="000000" w:themeColor="text1"/>
          <w:sz w:val="22"/>
          <w:szCs w:val="22"/>
        </w:rPr>
        <w:t>.</w:t>
      </w:r>
      <w:r w:rsidRPr="00AF4B02">
        <w:rPr>
          <w:rFonts w:ascii="Times New Roman" w:hAnsi="Times New Roman" w:hint="eastAsia"/>
          <w:b/>
          <w:color w:val="000000" w:themeColor="text1"/>
          <w:sz w:val="22"/>
          <w:szCs w:val="22"/>
        </w:rPr>
        <w:t xml:space="preserve"> </w:t>
      </w:r>
      <w:r w:rsidRPr="00AF4B02">
        <w:rPr>
          <w:rFonts w:ascii="Times New Roman" w:hAnsi="Times New Roman"/>
          <w:color w:val="000000" w:themeColor="text1"/>
          <w:sz w:val="22"/>
          <w:szCs w:val="22"/>
        </w:rPr>
        <w:t xml:space="preserve">In-situ </w:t>
      </w:r>
      <w:r w:rsidRPr="00AF4B02">
        <w:rPr>
          <w:rFonts w:ascii="Times New Roman" w:hAnsi="Times New Roman" w:hint="eastAsia"/>
          <w:color w:val="000000" w:themeColor="text1"/>
          <w:sz w:val="22"/>
          <w:szCs w:val="22"/>
        </w:rPr>
        <w:t>EIS</w:t>
      </w:r>
      <w:r w:rsidRPr="00AF4B02">
        <w:rPr>
          <w:rFonts w:ascii="Times New Roman" w:hAnsi="Times New Roman"/>
          <w:color w:val="000000" w:themeColor="text1"/>
          <w:sz w:val="22"/>
          <w:szCs w:val="22"/>
        </w:rPr>
        <w:t xml:space="preserve"> using </w:t>
      </w:r>
      <w:r w:rsidRPr="00AF4B02">
        <w:rPr>
          <w:rFonts w:ascii="Times New Roman" w:hAnsi="Times New Roman" w:hint="eastAsia"/>
          <w:color w:val="000000" w:themeColor="text1"/>
          <w:sz w:val="22"/>
          <w:szCs w:val="22"/>
        </w:rPr>
        <w:t>Fe-NP-C</w:t>
      </w:r>
      <w:r w:rsidRPr="00AF4B02">
        <w:rPr>
          <w:rFonts w:ascii="Times New Roman" w:hAnsi="Times New Roman"/>
          <w:color w:val="000000" w:themeColor="text1"/>
          <w:sz w:val="22"/>
          <w:szCs w:val="22"/>
        </w:rPr>
        <w:t xml:space="preserve"> at different PMS </w:t>
      </w:r>
      <w:r w:rsidRPr="00AF4B02">
        <w:rPr>
          <w:rFonts w:ascii="Times New Roman" w:hAnsi="Times New Roman" w:hint="eastAsia"/>
          <w:color w:val="000000" w:themeColor="text1"/>
          <w:sz w:val="22"/>
          <w:szCs w:val="22"/>
        </w:rPr>
        <w:t>concentration</w:t>
      </w:r>
      <w:r w:rsidR="00092AC1" w:rsidRPr="00AF4B02">
        <w:rPr>
          <w:rFonts w:ascii="Times New Roman" w:hAnsi="Times New Roman"/>
          <w:color w:val="000000" w:themeColor="text1"/>
          <w:sz w:val="22"/>
          <w:szCs w:val="22"/>
        </w:rPr>
        <w:t>s</w:t>
      </w:r>
      <w:r w:rsidRPr="00AF4B02">
        <w:rPr>
          <w:rFonts w:ascii="Times New Roman" w:hAnsi="Times New Roman" w:hint="eastAsia"/>
          <w:color w:val="000000" w:themeColor="text1"/>
          <w:sz w:val="22"/>
          <w:szCs w:val="22"/>
        </w:rPr>
        <w:t>.</w:t>
      </w:r>
    </w:p>
    <w:p w14:paraId="0ADCB634" w14:textId="77777777" w:rsidR="00B904BE" w:rsidRPr="00AF4B02" w:rsidRDefault="00B904BE" w:rsidP="00B904BE">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6D44914D" w14:textId="77777777" w:rsidR="00B904BE" w:rsidRPr="00AF4B02" w:rsidRDefault="00B904BE" w:rsidP="00B904BE">
      <w:pPr>
        <w:pStyle w:val="ab"/>
        <w:spacing w:before="0" w:beforeAutospacing="0" w:after="0" w:afterAutospacing="0" w:line="360" w:lineRule="auto"/>
        <w:jc w:val="both"/>
        <w:rPr>
          <w:rFonts w:ascii="Times New Roman" w:hAnsi="Times New Roman"/>
          <w:color w:val="000000" w:themeColor="text1"/>
          <w:kern w:val="2"/>
          <w:sz w:val="22"/>
          <w:szCs w:val="22"/>
        </w:rPr>
      </w:pPr>
      <w:r w:rsidRPr="00AF4B02">
        <w:rPr>
          <w:rFonts w:ascii="Times New Roman" w:hAnsi="Times New Roman"/>
          <w:noProof/>
          <w:color w:val="000000" w:themeColor="text1"/>
          <w:kern w:val="2"/>
          <w:sz w:val="22"/>
          <w:szCs w:val="22"/>
        </w:rPr>
        <w:lastRenderedPageBreak/>
        <w:drawing>
          <wp:inline distT="0" distB="0" distL="0" distR="0" wp14:anchorId="2FAD330F" wp14:editId="228C9CB2">
            <wp:extent cx="5274310" cy="1454785"/>
            <wp:effectExtent l="0" t="0" r="0" b="0"/>
            <wp:docPr id="3962200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1454785"/>
                    </a:xfrm>
                    <a:prstGeom prst="rect">
                      <a:avLst/>
                    </a:prstGeom>
                    <a:noFill/>
                    <a:ln>
                      <a:noFill/>
                    </a:ln>
                  </pic:spPr>
                </pic:pic>
              </a:graphicData>
            </a:graphic>
          </wp:inline>
        </w:drawing>
      </w:r>
    </w:p>
    <w:p w14:paraId="7A87329A" w14:textId="18EC5AC9" w:rsidR="00B904BE" w:rsidRPr="00AF4B02" w:rsidRDefault="00B904BE" w:rsidP="00B904BE">
      <w:pPr>
        <w:widowControl/>
        <w:spacing w:line="360" w:lineRule="auto"/>
        <w:jc w:val="left"/>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0</w:t>
      </w:r>
      <w:r w:rsidRPr="00AF4B02">
        <w:rPr>
          <w:rFonts w:ascii="Times New Roman" w:hAnsi="Times New Roman" w:hint="eastAsia"/>
          <w:b/>
          <w:bCs/>
          <w:color w:val="000000" w:themeColor="text1"/>
          <w:sz w:val="22"/>
          <w:szCs w:val="22"/>
        </w:rPr>
        <w:t>.</w:t>
      </w:r>
      <w:r w:rsidRPr="00AF4B02">
        <w:rPr>
          <w:rFonts w:ascii="Times New Roman" w:hAnsi="Times New Roman" w:hint="eastAsia"/>
          <w:b/>
          <w:color w:val="000000" w:themeColor="text1"/>
          <w:sz w:val="22"/>
          <w:szCs w:val="22"/>
        </w:rPr>
        <w:t xml:space="preserve"> </w:t>
      </w:r>
      <w:r w:rsidRPr="00AF4B02">
        <w:rPr>
          <w:rFonts w:ascii="Times New Roman" w:hAnsi="Times New Roman"/>
          <w:b/>
          <w:color w:val="000000" w:themeColor="text1"/>
          <w:sz w:val="22"/>
          <w:szCs w:val="22"/>
        </w:rPr>
        <w:t xml:space="preserve">a </w:t>
      </w:r>
      <w:r w:rsidRPr="00AF4B02">
        <w:rPr>
          <w:rFonts w:ascii="Times New Roman" w:hAnsi="Times New Roman"/>
          <w:color w:val="000000" w:themeColor="text1"/>
          <w:sz w:val="22"/>
          <w:szCs w:val="22"/>
        </w:rPr>
        <w:t xml:space="preserve">Cyclic voltammetry (CV) </w:t>
      </w:r>
      <w:r w:rsidRPr="00AF4B02">
        <w:rPr>
          <w:rFonts w:ascii="Times New Roman" w:hAnsi="Times New Roman"/>
          <w:bCs/>
          <w:color w:val="000000" w:themeColor="text1"/>
          <w:sz w:val="22"/>
          <w:szCs w:val="22"/>
        </w:rPr>
        <w:t xml:space="preserve">curves, </w:t>
      </w:r>
      <w:r w:rsidRPr="00AF4B02">
        <w:rPr>
          <w:rFonts w:ascii="Times New Roman" w:hAnsi="Times New Roman" w:hint="eastAsia"/>
          <w:b/>
          <w:color w:val="000000" w:themeColor="text1"/>
          <w:sz w:val="22"/>
          <w:szCs w:val="22"/>
        </w:rPr>
        <w:t>b</w:t>
      </w:r>
      <w:r w:rsidRPr="00AF4B02">
        <w:rPr>
          <w:rFonts w:ascii="Times New Roman" w:hAnsi="Times New Roman"/>
          <w:color w:val="000000" w:themeColor="text1"/>
          <w:sz w:val="22"/>
          <w:szCs w:val="22"/>
        </w:rPr>
        <w:t xml:space="preserve"> Tafel profiles</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analysis of various systems</w:t>
      </w:r>
      <w:r w:rsidRPr="00AF4B02">
        <w:rPr>
          <w:rFonts w:ascii="Times New Roman" w:hAnsi="Times New Roman" w:hint="eastAsia"/>
          <w:color w:val="000000" w:themeColor="text1"/>
          <w:sz w:val="22"/>
          <w:szCs w:val="22"/>
        </w:rPr>
        <w:t xml:space="preserve"> and </w:t>
      </w:r>
      <w:r w:rsidRPr="00AF4B02">
        <w:rPr>
          <w:rFonts w:ascii="Times New Roman" w:hAnsi="Times New Roman"/>
          <w:b/>
          <w:color w:val="000000" w:themeColor="text1"/>
          <w:sz w:val="22"/>
          <w:szCs w:val="22"/>
        </w:rPr>
        <w:t>c</w:t>
      </w:r>
      <w:r w:rsidRPr="00AF4B02">
        <w:rPr>
          <w:rFonts w:ascii="Times New Roman" w:hAnsi="Times New Roman" w:hint="eastAsia"/>
          <w:bCs/>
          <w:color w:val="000000" w:themeColor="text1"/>
          <w:sz w:val="22"/>
          <w:szCs w:val="22"/>
        </w:rPr>
        <w:t xml:space="preserve"> </w:t>
      </w:r>
      <w:r w:rsidRPr="00AF4B02">
        <w:rPr>
          <w:rFonts w:ascii="Times New Roman" w:hAnsi="Times New Roman"/>
          <w:color w:val="000000" w:themeColor="text1"/>
          <w:sz w:val="22"/>
          <w:szCs w:val="22"/>
        </w:rPr>
        <w:t>Electrochemical impedance spectroscopy (EIS)</w:t>
      </w:r>
      <w:r w:rsidRPr="00AF4B02">
        <w:rPr>
          <w:rFonts w:ascii="Times New Roman" w:hAnsi="Times New Roman" w:hint="eastAsia"/>
          <w:bCs/>
          <w:color w:val="000000" w:themeColor="text1"/>
          <w:sz w:val="22"/>
          <w:szCs w:val="22"/>
        </w:rPr>
        <w:t>.</w:t>
      </w:r>
    </w:p>
    <w:p w14:paraId="2ED640BC" w14:textId="61BC5B09" w:rsidR="00B904BE" w:rsidRPr="00AF4B02" w:rsidRDefault="00B904BE" w:rsidP="00B904BE">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bookmarkEnd w:id="55"/>
    </w:p>
    <w:p w14:paraId="60151CF0" w14:textId="1BF6FA9B" w:rsidR="00721059" w:rsidRPr="00AF4B02" w:rsidRDefault="00721059" w:rsidP="00721059">
      <w:pPr>
        <w:widowControl/>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7B3D3E2E" wp14:editId="44C9D600">
            <wp:extent cx="4851229" cy="4580224"/>
            <wp:effectExtent l="0" t="0" r="0" b="0"/>
            <wp:docPr id="206363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52758" cy="4581667"/>
                    </a:xfrm>
                    <a:prstGeom prst="rect">
                      <a:avLst/>
                    </a:prstGeom>
                    <a:noFill/>
                    <a:ln>
                      <a:noFill/>
                    </a:ln>
                  </pic:spPr>
                </pic:pic>
              </a:graphicData>
            </a:graphic>
          </wp:inline>
        </w:drawing>
      </w:r>
    </w:p>
    <w:p w14:paraId="5C54294D" w14:textId="0B2C6A52" w:rsidR="00490DBF" w:rsidRPr="00AF4B02" w:rsidRDefault="00D4350B" w:rsidP="00490DBF">
      <w:pPr>
        <w:widowControl/>
        <w:spacing w:line="360" w:lineRule="auto"/>
        <w:jc w:val="left"/>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1</w:t>
      </w:r>
      <w:r w:rsidRPr="00AF4B02">
        <w:rPr>
          <w:rFonts w:ascii="Times New Roman" w:hAnsi="Times New Roman" w:hint="eastAsia"/>
          <w:b/>
          <w:bCs/>
          <w:color w:val="000000" w:themeColor="text1"/>
          <w:sz w:val="22"/>
          <w:szCs w:val="22"/>
        </w:rPr>
        <w:t>.</w:t>
      </w:r>
      <w:r w:rsidR="00490DBF" w:rsidRPr="00AF4B02">
        <w:rPr>
          <w:rFonts w:ascii="Times New Roman Regular" w:hAnsi="Times New Roman Regular" w:cs="Times New Roman Regular"/>
          <w:b/>
          <w:bCs/>
          <w:color w:val="000000" w:themeColor="text1"/>
          <w:sz w:val="22"/>
          <w:szCs w:val="22"/>
        </w:rPr>
        <w:t xml:space="preserve"> </w:t>
      </w:r>
      <w:r w:rsidR="00490DBF" w:rsidRPr="00AF4B02">
        <w:rPr>
          <w:rFonts w:ascii="Times New Roman Regular" w:hAnsi="Times New Roman Regular" w:cs="Times New Roman Regular" w:hint="eastAsia"/>
          <w:b/>
          <w:bCs/>
          <w:color w:val="000000" w:themeColor="text1"/>
          <w:sz w:val="22"/>
          <w:szCs w:val="22"/>
        </w:rPr>
        <w:t xml:space="preserve">a </w:t>
      </w:r>
      <w:r w:rsidR="00490DBF" w:rsidRPr="00AF4B02">
        <w:rPr>
          <w:rFonts w:ascii="Times New Roman Regular" w:hAnsi="Times New Roman Regular" w:cs="Times New Roman Regular" w:hint="eastAsia"/>
          <w:color w:val="000000" w:themeColor="text1"/>
          <w:sz w:val="22"/>
          <w:szCs w:val="22"/>
        </w:rPr>
        <w:t>The</w:t>
      </w:r>
      <w:r w:rsidR="00490DBF" w:rsidRPr="00AF4B02">
        <w:rPr>
          <w:rFonts w:ascii="Times New Roman Regular" w:hAnsi="Times New Roman Regular" w:cs="Times New Roman Regular" w:hint="eastAsia"/>
          <w:b/>
          <w:bCs/>
          <w:color w:val="000000" w:themeColor="text1"/>
          <w:sz w:val="22"/>
          <w:szCs w:val="22"/>
        </w:rPr>
        <w:t xml:space="preserve"> </w:t>
      </w:r>
      <w:r w:rsidR="00490DBF" w:rsidRPr="00AF4B02">
        <w:rPr>
          <w:rFonts w:ascii="Times New Roman Regular" w:hAnsi="Times New Roman Regular" w:cs="Times New Roman Regular"/>
          <w:color w:val="000000" w:themeColor="text1"/>
          <w:sz w:val="22"/>
          <w:szCs w:val="22"/>
        </w:rPr>
        <w:t>PMS structure</w:t>
      </w:r>
      <w:r w:rsidR="00490DBF" w:rsidRPr="00AF4B02">
        <w:rPr>
          <w:rFonts w:ascii="Times New Roman Regular" w:hAnsi="Times New Roman Regular" w:cs="Times New Roman Regular" w:hint="eastAsia"/>
          <w:color w:val="000000" w:themeColor="text1"/>
          <w:sz w:val="22"/>
          <w:szCs w:val="22"/>
        </w:rPr>
        <w:t xml:space="preserve">. </w:t>
      </w:r>
      <w:r w:rsidR="00490DBF" w:rsidRPr="00AF4B02">
        <w:rPr>
          <w:rFonts w:ascii="Times New Roman Regular" w:hAnsi="Times New Roman Regular" w:cs="Times New Roman Regular" w:hint="eastAsia"/>
          <w:b/>
          <w:bCs/>
          <w:color w:val="000000" w:themeColor="text1"/>
          <w:sz w:val="22"/>
          <w:szCs w:val="22"/>
        </w:rPr>
        <w:t xml:space="preserve">b-d </w:t>
      </w:r>
      <w:r w:rsidR="00490DBF" w:rsidRPr="00AF4B02">
        <w:rPr>
          <w:rFonts w:ascii="Times New Roman" w:hAnsi="Times New Roman"/>
          <w:color w:val="000000" w:themeColor="text1"/>
          <w:sz w:val="22"/>
          <w:szCs w:val="22"/>
        </w:rPr>
        <w:t xml:space="preserve">PMS adsorption energy on different </w:t>
      </w:r>
      <w:r w:rsidR="00490DBF" w:rsidRPr="00AF4B02">
        <w:rPr>
          <w:rFonts w:ascii="Times New Roman" w:hAnsi="Times New Roman" w:hint="eastAsia"/>
          <w:color w:val="000000" w:themeColor="text1"/>
          <w:sz w:val="22"/>
          <w:szCs w:val="22"/>
        </w:rPr>
        <w:t xml:space="preserve">O </w:t>
      </w:r>
      <w:r w:rsidR="00490DBF" w:rsidRPr="00AF4B02">
        <w:rPr>
          <w:rFonts w:ascii="Times New Roman" w:hAnsi="Times New Roman"/>
          <w:color w:val="000000" w:themeColor="text1"/>
          <w:sz w:val="22"/>
          <w:szCs w:val="22"/>
        </w:rPr>
        <w:t>sites</w:t>
      </w:r>
      <w:r w:rsidR="00490DBF" w:rsidRPr="00AF4B02">
        <w:rPr>
          <w:rFonts w:ascii="Times New Roman" w:hAnsi="Times New Roman" w:hint="eastAsia"/>
          <w:color w:val="000000" w:themeColor="text1"/>
          <w:sz w:val="22"/>
          <w:szCs w:val="22"/>
        </w:rPr>
        <w:t xml:space="preserve"> by the Fe-NP-C catalyst.</w:t>
      </w:r>
    </w:p>
    <w:p w14:paraId="5EA9FB1C" w14:textId="3A135636" w:rsidR="00D77E5C" w:rsidRPr="00AF4B02" w:rsidRDefault="005649B4" w:rsidP="005649B4">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1AA405DE" w14:textId="425768BF" w:rsidR="00D77E5C" w:rsidRPr="00AF4B02" w:rsidRDefault="005649B4" w:rsidP="00D77E5C">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02E4DE9C" wp14:editId="2978ABFD">
            <wp:extent cx="3744214" cy="2820557"/>
            <wp:effectExtent l="0" t="0" r="0" b="0"/>
            <wp:docPr id="4169169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53240" cy="2827356"/>
                    </a:xfrm>
                    <a:prstGeom prst="rect">
                      <a:avLst/>
                    </a:prstGeom>
                    <a:noFill/>
                    <a:ln>
                      <a:noFill/>
                    </a:ln>
                  </pic:spPr>
                </pic:pic>
              </a:graphicData>
            </a:graphic>
          </wp:inline>
        </w:drawing>
      </w:r>
    </w:p>
    <w:p w14:paraId="617C25EE" w14:textId="4F5B7F8E" w:rsidR="005649B4" w:rsidRPr="00AF4B02" w:rsidRDefault="00D4350B" w:rsidP="00D4350B">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2</w:t>
      </w:r>
      <w:r w:rsidRPr="00AF4B02">
        <w:rPr>
          <w:rFonts w:ascii="Times New Roman" w:hAnsi="Times New Roman" w:hint="eastAsia"/>
          <w:b/>
          <w:bCs/>
          <w:color w:val="000000" w:themeColor="text1"/>
          <w:sz w:val="22"/>
          <w:szCs w:val="22"/>
        </w:rPr>
        <w:t>.</w:t>
      </w:r>
      <w:r w:rsidR="005649B4" w:rsidRPr="00AF4B02">
        <w:rPr>
          <w:rFonts w:ascii="Times New Roman Regular" w:hAnsi="Times New Roman Regular" w:cs="Times New Roman Regular"/>
          <w:b/>
          <w:bCs/>
          <w:color w:val="000000" w:themeColor="text1"/>
          <w:sz w:val="22"/>
          <w:szCs w:val="22"/>
        </w:rPr>
        <w:t xml:space="preserve"> </w:t>
      </w:r>
      <w:r w:rsidR="005649B4" w:rsidRPr="00AF4B02">
        <w:rPr>
          <w:rFonts w:ascii="Times New Roman" w:hAnsi="Times New Roman"/>
          <w:color w:val="000000" w:themeColor="text1"/>
          <w:sz w:val="22"/>
          <w:szCs w:val="22"/>
        </w:rPr>
        <w:t xml:space="preserve">PMS adsorption energy on different </w:t>
      </w:r>
      <w:r w:rsidR="005649B4" w:rsidRPr="00AF4B02">
        <w:rPr>
          <w:rFonts w:ascii="Times New Roman" w:hAnsi="Times New Roman" w:hint="eastAsia"/>
          <w:color w:val="000000" w:themeColor="text1"/>
          <w:sz w:val="22"/>
          <w:szCs w:val="22"/>
        </w:rPr>
        <w:t>sites for Fe-NP-C.</w:t>
      </w:r>
    </w:p>
    <w:p w14:paraId="73567443" w14:textId="671061D9" w:rsidR="005649B4" w:rsidRPr="00AF4B02" w:rsidRDefault="005649B4">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00BBB51A" w14:textId="77777777" w:rsidR="003353DD" w:rsidRPr="00AF4B02" w:rsidRDefault="003353DD" w:rsidP="003353DD">
      <w:pPr>
        <w:widowControl/>
        <w:spacing w:line="360" w:lineRule="auto"/>
        <w:jc w:val="center"/>
        <w:rPr>
          <w:rFonts w:ascii="Times New Roman" w:hAnsi="Times New Roman"/>
          <w:b/>
          <w:bCs/>
          <w:i/>
          <w:iCs/>
          <w:color w:val="000000" w:themeColor="text1"/>
          <w:sz w:val="22"/>
          <w:szCs w:val="22"/>
        </w:rPr>
      </w:pPr>
      <w:r w:rsidRPr="00AF4B02">
        <w:rPr>
          <w:rFonts w:ascii="Times New Roman" w:hAnsi="Times New Roman" w:hint="eastAsia"/>
          <w:b/>
          <w:bCs/>
          <w:i/>
          <w:iCs/>
          <w:noProof/>
          <w:color w:val="000000" w:themeColor="text1"/>
          <w:sz w:val="22"/>
          <w:szCs w:val="22"/>
        </w:rPr>
        <w:lastRenderedPageBreak/>
        <w:drawing>
          <wp:inline distT="0" distB="0" distL="0" distR="0" wp14:anchorId="1C2AE8FE" wp14:editId="35391F75">
            <wp:extent cx="3151762" cy="2593558"/>
            <wp:effectExtent l="0" t="0" r="0" b="0"/>
            <wp:docPr id="11350899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64993" cy="2604446"/>
                    </a:xfrm>
                    <a:prstGeom prst="rect">
                      <a:avLst/>
                    </a:prstGeom>
                    <a:noFill/>
                    <a:ln>
                      <a:noFill/>
                    </a:ln>
                  </pic:spPr>
                </pic:pic>
              </a:graphicData>
            </a:graphic>
          </wp:inline>
        </w:drawing>
      </w:r>
    </w:p>
    <w:p w14:paraId="3C1F69CE" w14:textId="1CA9BEFA" w:rsidR="003353DD" w:rsidRPr="00AF4B02" w:rsidRDefault="003353DD" w:rsidP="003353DD">
      <w:pPr>
        <w:widowControl/>
        <w:spacing w:line="360" w:lineRule="auto"/>
        <w:rPr>
          <w:rFonts w:ascii="Times New Roman" w:hAnsi="Times New Roman"/>
          <w:color w:val="000000" w:themeColor="text1"/>
          <w:sz w:val="22"/>
          <w:szCs w:val="22"/>
        </w:rPr>
      </w:pPr>
      <w:r w:rsidRPr="00AF4B02">
        <w:rPr>
          <w:rFonts w:ascii="Times New Roman" w:hAnsi="Times New Roman"/>
          <w:b/>
          <w:bCs/>
          <w:color w:val="000000" w:themeColor="text1"/>
          <w:sz w:val="22"/>
          <w:szCs w:val="22"/>
        </w:rPr>
        <w:t>Supplementary Fig</w:t>
      </w:r>
      <w:r w:rsidRPr="00AF4B02">
        <w:rPr>
          <w:rFonts w:ascii="Times New Roman" w:hAnsi="Times New Roman" w:hint="eastAsia"/>
          <w:b/>
          <w:bCs/>
          <w:color w:val="000000" w:themeColor="text1"/>
          <w:sz w:val="22"/>
          <w:szCs w:val="22"/>
        </w:rPr>
        <w:t>.</w:t>
      </w:r>
      <w:r w:rsidRPr="00AF4B02">
        <w:rPr>
          <w:rFonts w:ascii="Times New Roman" w:hAnsi="Times New Roman"/>
          <w:b/>
          <w:color w:val="000000" w:themeColor="text1"/>
          <w:sz w:val="22"/>
          <w:szCs w:val="22"/>
        </w:rPr>
        <w:t xml:space="preserve"> </w:t>
      </w:r>
      <w:r w:rsidR="009F1019" w:rsidRPr="00AF4B02">
        <w:rPr>
          <w:rFonts w:ascii="Times New Roman" w:hAnsi="Times New Roman" w:hint="eastAsia"/>
          <w:b/>
          <w:color w:val="000000" w:themeColor="text1"/>
          <w:sz w:val="22"/>
          <w:szCs w:val="22"/>
        </w:rPr>
        <w:t>4</w:t>
      </w:r>
      <w:r w:rsidR="00FE5820" w:rsidRPr="00AF4B02">
        <w:rPr>
          <w:rFonts w:ascii="Times New Roman" w:hAnsi="Times New Roman" w:hint="eastAsia"/>
          <w:b/>
          <w:color w:val="000000" w:themeColor="text1"/>
          <w:sz w:val="22"/>
          <w:szCs w:val="22"/>
        </w:rPr>
        <w:t>3</w:t>
      </w:r>
      <w:r w:rsidRPr="00AF4B02">
        <w:rPr>
          <w:rFonts w:ascii="Times New Roman" w:hAnsi="Times New Roman"/>
          <w:b/>
          <w:color w:val="000000" w:themeColor="text1"/>
          <w:sz w:val="22"/>
          <w:szCs w:val="22"/>
        </w:rPr>
        <w:t>.</w:t>
      </w:r>
      <w:r w:rsidRPr="00AF4B02">
        <w:rPr>
          <w:rFonts w:ascii="Times New Roman" w:hAnsi="Times New Roman"/>
          <w:color w:val="000000" w:themeColor="text1"/>
          <w:sz w:val="22"/>
          <w:szCs w:val="22"/>
        </w:rPr>
        <w:t xml:space="preserve"> The removal rate of CIP within 10 min </w:t>
      </w:r>
      <w:bookmarkStart w:id="56" w:name="_Hlk208071443"/>
      <w:r w:rsidRPr="00AF4B02">
        <w:rPr>
          <w:rFonts w:ascii="Times New Roman" w:hAnsi="Times New Roman"/>
          <w:color w:val="000000" w:themeColor="text1"/>
          <w:sz w:val="22"/>
          <w:szCs w:val="22"/>
        </w:rPr>
        <w:t xml:space="preserve">in </w:t>
      </w:r>
      <w:r w:rsidR="00092AC1" w:rsidRPr="00AF4B02">
        <w:rPr>
          <w:rFonts w:ascii="Times New Roman" w:hAnsi="Times New Roman"/>
          <w:color w:val="000000" w:themeColor="text1"/>
          <w:sz w:val="22"/>
          <w:szCs w:val="22"/>
        </w:rPr>
        <w:t xml:space="preserve">the </w:t>
      </w:r>
      <w:r w:rsidRPr="00AF4B02">
        <w:rPr>
          <w:rFonts w:ascii="Times New Roman" w:hAnsi="Times New Roman"/>
          <w:color w:val="000000" w:themeColor="text1"/>
          <w:sz w:val="22"/>
          <w:szCs w:val="22"/>
        </w:rPr>
        <w:t>FeCu-NP-C/PMS system with high salinity</w:t>
      </w:r>
      <w:bookmarkEnd w:id="56"/>
      <w:r w:rsidRPr="00AF4B02">
        <w:rPr>
          <w:rFonts w:ascii="Times New Roman" w:hAnsi="Times New Roman"/>
          <w:color w:val="000000" w:themeColor="text1"/>
          <w:sz w:val="22"/>
          <w:szCs w:val="22"/>
        </w:rPr>
        <w:t xml:space="preserve"> (The mixture of</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various ions</w:t>
      </w:r>
      <w:r w:rsidRPr="00AF4B02">
        <w:rPr>
          <w:rFonts w:ascii="Times New Roman" w:hAnsi="Times New Roman" w:hint="eastAsia"/>
          <w:color w:val="000000" w:themeColor="text1"/>
          <w:sz w:val="22"/>
          <w:szCs w:val="22"/>
        </w:rPr>
        <w:t xml:space="preserve"> including Na</w:t>
      </w:r>
      <w:r w:rsidRPr="00AF4B02">
        <w:rPr>
          <w:rFonts w:ascii="Times New Roman" w:hAnsi="Times New Roman" w:hint="eastAsia"/>
          <w:color w:val="000000" w:themeColor="text1"/>
          <w:sz w:val="22"/>
          <w:szCs w:val="22"/>
          <w:vertAlign w:val="superscript"/>
        </w:rPr>
        <w:t>+</w:t>
      </w:r>
      <w:r w:rsidRPr="00AF4B02">
        <w:rPr>
          <w:rFonts w:ascii="Times New Roman" w:hAnsi="Times New Roman" w:hint="eastAsia"/>
          <w:color w:val="000000" w:themeColor="text1"/>
          <w:sz w:val="22"/>
          <w:szCs w:val="22"/>
        </w:rPr>
        <w:t>, K</w:t>
      </w:r>
      <w:r w:rsidRPr="00AF4B02">
        <w:rPr>
          <w:rFonts w:ascii="Times New Roman" w:hAnsi="Times New Roman" w:hint="eastAsia"/>
          <w:color w:val="000000" w:themeColor="text1"/>
          <w:sz w:val="22"/>
          <w:szCs w:val="22"/>
          <w:vertAlign w:val="superscript"/>
        </w:rPr>
        <w:t>+</w:t>
      </w:r>
      <w:r w:rsidRPr="00AF4B02">
        <w:rPr>
          <w:rFonts w:ascii="Times New Roman" w:hAnsi="Times New Roman" w:hint="eastAsia"/>
          <w:color w:val="000000" w:themeColor="text1"/>
          <w:sz w:val="22"/>
          <w:szCs w:val="22"/>
        </w:rPr>
        <w:t>, Mg</w:t>
      </w:r>
      <w:r w:rsidRPr="00AF4B02">
        <w:rPr>
          <w:rFonts w:ascii="Times New Roman" w:hAnsi="Times New Roman" w:hint="eastAsia"/>
          <w:color w:val="000000" w:themeColor="text1"/>
          <w:sz w:val="22"/>
          <w:szCs w:val="22"/>
          <w:vertAlign w:val="superscript"/>
        </w:rPr>
        <w:t>2+</w:t>
      </w:r>
      <w:r w:rsidRPr="00AF4B02">
        <w:rPr>
          <w:rFonts w:ascii="Times New Roman" w:hAnsi="Times New Roman" w:hint="eastAsia"/>
          <w:color w:val="000000" w:themeColor="text1"/>
          <w:sz w:val="22"/>
          <w:szCs w:val="22"/>
        </w:rPr>
        <w:t>, Ca</w:t>
      </w:r>
      <w:r w:rsidRPr="00AF4B02">
        <w:rPr>
          <w:rFonts w:ascii="Times New Roman" w:hAnsi="Times New Roman" w:hint="eastAsia"/>
          <w:color w:val="000000" w:themeColor="text1"/>
          <w:sz w:val="22"/>
          <w:szCs w:val="22"/>
          <w:vertAlign w:val="superscript"/>
        </w:rPr>
        <w:t>2+</w:t>
      </w:r>
      <w:r w:rsidR="00092AC1" w:rsidRPr="00AF4B02">
        <w:rPr>
          <w:rFonts w:ascii="Times New Roman" w:hAnsi="Times New Roman"/>
          <w:color w:val="000000" w:themeColor="text1"/>
          <w:sz w:val="22"/>
          <w:szCs w:val="22"/>
        </w:rPr>
        <w:t>,</w:t>
      </w:r>
      <w:r w:rsidRPr="00AF4B02">
        <w:rPr>
          <w:rFonts w:ascii="Times New Roman" w:hAnsi="Times New Roman" w:hint="eastAsia"/>
          <w:color w:val="000000"/>
          <w:sz w:val="22"/>
          <w:szCs w:val="22"/>
        </w:rPr>
        <w:t xml:space="preserve"> </w:t>
      </w:r>
      <w:r w:rsidRPr="00AF4B02">
        <w:rPr>
          <w:rFonts w:ascii="Times New Roman" w:hAnsi="Times New Roman"/>
          <w:color w:val="000000"/>
          <w:sz w:val="22"/>
          <w:szCs w:val="22"/>
        </w:rPr>
        <w:t>Cl</w:t>
      </w:r>
      <w:r w:rsidRPr="00AF4B02">
        <w:rPr>
          <w:rFonts w:ascii="Times New Roman" w:hAnsi="Times New Roman"/>
          <w:color w:val="000000"/>
          <w:sz w:val="22"/>
          <w:szCs w:val="22"/>
          <w:vertAlign w:val="superscript"/>
        </w:rPr>
        <w:t>−</w:t>
      </w:r>
      <w:r w:rsidRPr="00AF4B02">
        <w:rPr>
          <w:rFonts w:ascii="Times New Roman" w:hAnsi="Times New Roman"/>
          <w:color w:val="000000"/>
          <w:sz w:val="22"/>
          <w:szCs w:val="22"/>
        </w:rPr>
        <w:t>,</w:t>
      </w:r>
      <w:r w:rsidRPr="00AF4B02">
        <w:rPr>
          <w:rFonts w:ascii="Times New Roman" w:hAnsi="Times New Roman" w:hint="eastAsia"/>
          <w:color w:val="000000"/>
          <w:sz w:val="22"/>
          <w:szCs w:val="22"/>
        </w:rPr>
        <w:t xml:space="preserve"> and </w:t>
      </w:r>
      <w:r w:rsidRPr="00AF4B02">
        <w:rPr>
          <w:rFonts w:ascii="Times New Roman" w:hAnsi="Times New Roman"/>
          <w:color w:val="000000"/>
          <w:sz w:val="22"/>
          <w:szCs w:val="22"/>
        </w:rPr>
        <w:t>SO</w:t>
      </w:r>
      <w:r w:rsidRPr="00AF4B02">
        <w:rPr>
          <w:rFonts w:ascii="Times New Roman" w:hAnsi="Times New Roman"/>
          <w:color w:val="000000"/>
          <w:sz w:val="22"/>
          <w:szCs w:val="22"/>
          <w:vertAlign w:val="subscript"/>
        </w:rPr>
        <w:t>4</w:t>
      </w:r>
      <w:r w:rsidRPr="00AF4B02">
        <w:rPr>
          <w:rFonts w:ascii="Times New Roman" w:hAnsi="Times New Roman"/>
          <w:color w:val="000000"/>
          <w:sz w:val="22"/>
          <w:szCs w:val="22"/>
          <w:vertAlign w:val="superscript"/>
        </w:rPr>
        <w:t>2−</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w:t>
      </w:r>
    </w:p>
    <w:p w14:paraId="732308F0" w14:textId="221AC9BD" w:rsidR="003353DD" w:rsidRPr="00AF4B02" w:rsidRDefault="003353DD">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4E353668" w14:textId="03699A93" w:rsidR="007E6F61" w:rsidRPr="00AF4B02" w:rsidRDefault="007E6F61" w:rsidP="007E6F61">
      <w:pPr>
        <w:widowControl/>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2AD69595" wp14:editId="6FA7D43F">
            <wp:extent cx="4615180" cy="2018030"/>
            <wp:effectExtent l="0" t="0" r="0" b="0"/>
            <wp:docPr id="807540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5180" cy="2018030"/>
                    </a:xfrm>
                    <a:prstGeom prst="rect">
                      <a:avLst/>
                    </a:prstGeom>
                    <a:noFill/>
                  </pic:spPr>
                </pic:pic>
              </a:graphicData>
            </a:graphic>
          </wp:inline>
        </w:drawing>
      </w:r>
    </w:p>
    <w:p w14:paraId="2D23CC73" w14:textId="5B44FF86" w:rsidR="007E6F61" w:rsidRPr="00AF4B02" w:rsidRDefault="004503AC">
      <w:pPr>
        <w:widowControl/>
        <w:jc w:val="left"/>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009F1019"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4</w:t>
      </w:r>
      <w:r w:rsidRPr="00AF4B02">
        <w:rPr>
          <w:rFonts w:ascii="Times New Roman" w:hAnsi="Times New Roman"/>
          <w:b/>
          <w:bCs/>
          <w:color w:val="000000" w:themeColor="text1"/>
          <w:sz w:val="22"/>
          <w:szCs w:val="22"/>
        </w:rPr>
        <w:t>.</w:t>
      </w:r>
      <w:r w:rsidR="00115ECF" w:rsidRPr="00AF4B02">
        <w:rPr>
          <w:rFonts w:ascii="Times New Roman" w:hAnsi="Times New Roman" w:hint="eastAsia"/>
          <w:b/>
          <w:bCs/>
          <w:color w:val="000000" w:themeColor="text1"/>
          <w:sz w:val="22"/>
          <w:szCs w:val="22"/>
        </w:rPr>
        <w:t xml:space="preserve"> </w:t>
      </w:r>
      <w:r w:rsidR="00115ECF" w:rsidRPr="00AF4B02">
        <w:rPr>
          <w:rFonts w:ascii="Times New Roman" w:hAnsi="Times New Roman"/>
          <w:color w:val="000000" w:themeColor="text1"/>
          <w:sz w:val="22"/>
          <w:szCs w:val="22"/>
        </w:rPr>
        <w:t xml:space="preserve">Surface potential distribution of </w:t>
      </w:r>
      <w:r w:rsidR="00115ECF" w:rsidRPr="00AF4B02">
        <w:rPr>
          <w:rFonts w:ascii="Times New Roman" w:hAnsi="Times New Roman" w:hint="eastAsia"/>
          <w:color w:val="000000" w:themeColor="text1"/>
          <w:sz w:val="22"/>
          <w:szCs w:val="22"/>
        </w:rPr>
        <w:t>CIP</w:t>
      </w:r>
      <w:r w:rsidR="00115ECF" w:rsidRPr="00AF4B02">
        <w:rPr>
          <w:rFonts w:ascii="Times New Roman" w:hAnsi="Times New Roman"/>
          <w:color w:val="000000" w:themeColor="text1"/>
          <w:sz w:val="22"/>
          <w:szCs w:val="22"/>
        </w:rPr>
        <w:t xml:space="preserve"> molecules.</w:t>
      </w:r>
    </w:p>
    <w:p w14:paraId="7F77059A" w14:textId="055BACF5" w:rsidR="007E6F61" w:rsidRPr="00AF4B02" w:rsidRDefault="007E6F61">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2906E548" w14:textId="10110431" w:rsidR="007E6F61" w:rsidRPr="00AF4B02" w:rsidRDefault="007E6F61" w:rsidP="007E6F61">
      <w:pPr>
        <w:widowControl/>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10848037" wp14:editId="52857D56">
            <wp:extent cx="3465499" cy="2616386"/>
            <wp:effectExtent l="0" t="0" r="0" b="0"/>
            <wp:docPr id="11202427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615" t="13840" r="3540" b="20594"/>
                    <a:stretch>
                      <a:fillRect/>
                    </a:stretch>
                  </pic:blipFill>
                  <pic:spPr bwMode="auto">
                    <a:xfrm>
                      <a:off x="0" y="0"/>
                      <a:ext cx="3471057" cy="2620583"/>
                    </a:xfrm>
                    <a:prstGeom prst="rect">
                      <a:avLst/>
                    </a:prstGeom>
                    <a:noFill/>
                    <a:ln>
                      <a:noFill/>
                    </a:ln>
                    <a:extLst>
                      <a:ext uri="{53640926-AAD7-44D8-BBD7-CCE9431645EC}">
                        <a14:shadowObscured xmlns:a14="http://schemas.microsoft.com/office/drawing/2010/main"/>
                      </a:ext>
                    </a:extLst>
                  </pic:spPr>
                </pic:pic>
              </a:graphicData>
            </a:graphic>
          </wp:inline>
        </w:drawing>
      </w:r>
    </w:p>
    <w:p w14:paraId="7E164DE5" w14:textId="3416CA46" w:rsidR="007E6F61" w:rsidRPr="00AF4B02" w:rsidRDefault="004503AC">
      <w:pPr>
        <w:widowControl/>
        <w:jc w:val="left"/>
        <w:rPr>
          <w:rFonts w:ascii="Times New Roman" w:hAnsi="Times New Roman"/>
          <w:color w:val="000000" w:themeColor="text1"/>
          <w:sz w:val="22"/>
          <w:szCs w:val="22"/>
        </w:rPr>
      </w:pPr>
      <w:r w:rsidRPr="00AF4B02">
        <w:rPr>
          <w:rFonts w:ascii="Times New Roman" w:hAnsi="Times New Roman"/>
          <w:b/>
          <w:bCs/>
          <w:color w:val="000000" w:themeColor="text1"/>
          <w:sz w:val="22"/>
          <w:szCs w:val="22"/>
        </w:rPr>
        <w:t xml:space="preserve">Supplementary Fig. </w:t>
      </w:r>
      <w:r w:rsidR="009F1019"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5</w:t>
      </w:r>
      <w:r w:rsidRPr="00AF4B02">
        <w:rPr>
          <w:rFonts w:ascii="Times New Roman" w:hAnsi="Times New Roman"/>
          <w:b/>
          <w:bCs/>
          <w:color w:val="000000" w:themeColor="text1"/>
          <w:sz w:val="22"/>
          <w:szCs w:val="22"/>
        </w:rPr>
        <w:t>.</w:t>
      </w:r>
      <w:r w:rsidRPr="00AF4B02">
        <w:rPr>
          <w:rFonts w:ascii="Times New Roman" w:hAnsi="Times New Roman" w:hint="eastAsia"/>
          <w:b/>
          <w:bCs/>
          <w:color w:val="000000" w:themeColor="text1"/>
          <w:sz w:val="22"/>
          <w:szCs w:val="22"/>
        </w:rPr>
        <w:t xml:space="preserve"> </w:t>
      </w:r>
      <w:r w:rsidRPr="00AF4B02">
        <w:rPr>
          <w:rFonts w:ascii="Times New Roman" w:hAnsi="Times New Roman"/>
          <w:color w:val="000000" w:themeColor="text1"/>
          <w:sz w:val="22"/>
          <w:szCs w:val="22"/>
        </w:rPr>
        <w:t>Chemical structure of Fukui index</w:t>
      </w:r>
      <w:r w:rsidRPr="00AF4B02">
        <w:rPr>
          <w:rFonts w:ascii="Times New Roman" w:hAnsi="Times New Roman" w:hint="eastAsia"/>
          <w:color w:val="000000" w:themeColor="text1"/>
          <w:sz w:val="22"/>
          <w:szCs w:val="22"/>
        </w:rPr>
        <w:t xml:space="preserve"> for CIP</w:t>
      </w:r>
      <w:r w:rsidRPr="00AF4B02">
        <w:rPr>
          <w:rFonts w:ascii="Times New Roman" w:hAnsi="Times New Roman"/>
          <w:color w:val="000000" w:themeColor="text1"/>
          <w:sz w:val="22"/>
          <w:szCs w:val="22"/>
        </w:rPr>
        <w:t>.</w:t>
      </w:r>
    </w:p>
    <w:p w14:paraId="1C9BCC46" w14:textId="1FF86C27" w:rsidR="007E6F61" w:rsidRPr="00AF4B02" w:rsidRDefault="007E6F61">
      <w:pPr>
        <w:widowControl/>
        <w:jc w:val="left"/>
        <w:rPr>
          <w:rFonts w:ascii="Times New Roman" w:hAnsi="Times New Roman"/>
          <w:color w:val="000000" w:themeColor="text1"/>
          <w:sz w:val="22"/>
          <w:szCs w:val="22"/>
        </w:rPr>
      </w:pPr>
      <w:r w:rsidRPr="00AF4B02">
        <w:rPr>
          <w:rFonts w:ascii="Times New Roman" w:hAnsi="Times New Roman"/>
          <w:color w:val="000000" w:themeColor="text1"/>
          <w:sz w:val="22"/>
          <w:szCs w:val="22"/>
        </w:rPr>
        <w:br w:type="page"/>
      </w:r>
    </w:p>
    <w:p w14:paraId="790E9B55" w14:textId="0E172757" w:rsidR="00A766FD" w:rsidRPr="00AF4B02" w:rsidRDefault="00376004" w:rsidP="00376004">
      <w:pPr>
        <w:widowControl/>
        <w:spacing w:line="360" w:lineRule="auto"/>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0735AD6E" wp14:editId="3D3C8420">
            <wp:extent cx="5274310" cy="4953000"/>
            <wp:effectExtent l="0" t="0" r="0" b="0"/>
            <wp:docPr id="10793727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4953000"/>
                    </a:xfrm>
                    <a:prstGeom prst="rect">
                      <a:avLst/>
                    </a:prstGeom>
                    <a:noFill/>
                    <a:ln>
                      <a:noFill/>
                    </a:ln>
                  </pic:spPr>
                </pic:pic>
              </a:graphicData>
            </a:graphic>
          </wp:inline>
        </w:drawing>
      </w:r>
    </w:p>
    <w:p w14:paraId="7DBAB270" w14:textId="56F89AF5" w:rsidR="00A766FD" w:rsidRPr="00AF4B02" w:rsidRDefault="009F1019" w:rsidP="00A766FD">
      <w:pPr>
        <w:widowControl/>
        <w:spacing w:line="360" w:lineRule="auto"/>
        <w:jc w:val="left"/>
        <w:rPr>
          <w:rFonts w:ascii="Times New Roman Regular" w:hAnsi="Times New Roman Regular" w:cs="Times New Roman Regular"/>
          <w:color w:val="000000" w:themeColor="text1"/>
          <w:sz w:val="22"/>
          <w:szCs w:val="22"/>
        </w:rPr>
      </w:pPr>
      <w:r w:rsidRPr="00AF4B02">
        <w:rPr>
          <w:rFonts w:ascii="Times New Roman" w:hAnsi="Times New Roman"/>
          <w:b/>
          <w:bCs/>
          <w:color w:val="000000" w:themeColor="text1"/>
          <w:sz w:val="22"/>
          <w:szCs w:val="22"/>
        </w:rPr>
        <w:t xml:space="preserve">Supplementary Fig. </w:t>
      </w:r>
      <w:r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6</w:t>
      </w:r>
      <w:r w:rsidRPr="00AF4B02">
        <w:rPr>
          <w:rFonts w:ascii="Times New Roman" w:hAnsi="Times New Roman" w:hint="eastAsia"/>
          <w:b/>
          <w:bCs/>
          <w:color w:val="000000" w:themeColor="text1"/>
          <w:sz w:val="22"/>
          <w:szCs w:val="22"/>
        </w:rPr>
        <w:t>.</w:t>
      </w:r>
      <w:r w:rsidR="00A766FD" w:rsidRPr="00AF4B02">
        <w:rPr>
          <w:rFonts w:ascii="Times New Roman Regular" w:hAnsi="Times New Roman Regular" w:cs="Times New Roman Regular"/>
          <w:b/>
          <w:bCs/>
          <w:color w:val="000000" w:themeColor="text1"/>
          <w:sz w:val="22"/>
          <w:szCs w:val="22"/>
        </w:rPr>
        <w:t xml:space="preserve"> </w:t>
      </w:r>
      <w:r w:rsidR="00A766FD" w:rsidRPr="00AF4B02">
        <w:rPr>
          <w:rFonts w:ascii="Times New Roman Regular" w:hAnsi="Times New Roman Regular" w:cs="Times New Roman Regular"/>
          <w:color w:val="000000" w:themeColor="text1"/>
          <w:sz w:val="22"/>
          <w:szCs w:val="22"/>
        </w:rPr>
        <w:t xml:space="preserve">Mass spectrum of the intermediates of </w:t>
      </w:r>
      <w:r w:rsidR="00A766FD" w:rsidRPr="00AF4B02">
        <w:rPr>
          <w:rFonts w:ascii="Times New Roman Regular" w:hAnsi="Times New Roman Regular" w:cs="Times New Roman Regular" w:hint="eastAsia"/>
          <w:color w:val="000000" w:themeColor="text1"/>
          <w:sz w:val="22"/>
          <w:szCs w:val="22"/>
        </w:rPr>
        <w:t>CIP</w:t>
      </w:r>
      <w:r w:rsidR="00A766FD" w:rsidRPr="00AF4B02">
        <w:rPr>
          <w:rFonts w:ascii="Times New Roman Regular" w:hAnsi="Times New Roman Regular" w:cs="Times New Roman Regular"/>
          <w:color w:val="000000" w:themeColor="text1"/>
          <w:sz w:val="22"/>
          <w:szCs w:val="22"/>
        </w:rPr>
        <w:t xml:space="preserve"> degradation.</w:t>
      </w:r>
    </w:p>
    <w:p w14:paraId="41EE9673" w14:textId="6CB0EB8D" w:rsidR="00A766FD" w:rsidRPr="00AF4B02" w:rsidRDefault="00A766FD" w:rsidP="00A766FD">
      <w:pPr>
        <w:widowControl/>
        <w:spacing w:line="360" w:lineRule="auto"/>
        <w:jc w:val="left"/>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38B081CC" w14:textId="2E94E69F" w:rsidR="006E181E" w:rsidRPr="00AF4B02" w:rsidRDefault="008428C0" w:rsidP="006E181E">
      <w:pPr>
        <w:widowControl/>
        <w:spacing w:line="360" w:lineRule="auto"/>
        <w:jc w:val="center"/>
        <w:rPr>
          <w:rFonts w:ascii="Times New Roman" w:hAnsi="Times New Roman"/>
          <w:color w:val="000000" w:themeColor="text1"/>
          <w:sz w:val="22"/>
          <w:szCs w:val="22"/>
        </w:rPr>
      </w:pPr>
      <w:r w:rsidRPr="00AF4B02">
        <w:rPr>
          <w:rFonts w:ascii="Times New Roman" w:hAnsi="Times New Roman"/>
          <w:noProof/>
          <w:color w:val="000000" w:themeColor="text1"/>
          <w:sz w:val="22"/>
          <w:szCs w:val="22"/>
        </w:rPr>
        <w:lastRenderedPageBreak/>
        <w:drawing>
          <wp:inline distT="0" distB="0" distL="0" distR="0" wp14:anchorId="3EAB09BF" wp14:editId="68F51D68">
            <wp:extent cx="5274310" cy="3162300"/>
            <wp:effectExtent l="0" t="0" r="0" b="0"/>
            <wp:docPr id="6384111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3162300"/>
                    </a:xfrm>
                    <a:prstGeom prst="rect">
                      <a:avLst/>
                    </a:prstGeom>
                    <a:noFill/>
                    <a:ln>
                      <a:noFill/>
                    </a:ln>
                  </pic:spPr>
                </pic:pic>
              </a:graphicData>
            </a:graphic>
          </wp:inline>
        </w:drawing>
      </w:r>
    </w:p>
    <w:p w14:paraId="00C1F851" w14:textId="10F2C453" w:rsidR="006E181E" w:rsidRPr="00AF4B02" w:rsidRDefault="009F1019" w:rsidP="006E181E">
      <w:pPr>
        <w:widowControl/>
        <w:spacing w:line="360" w:lineRule="auto"/>
        <w:rPr>
          <w:rFonts w:ascii="Times New Roman" w:hAnsi="Times New Roman"/>
          <w:color w:val="000000" w:themeColor="text1"/>
          <w:sz w:val="22"/>
          <w:szCs w:val="22"/>
        </w:rPr>
      </w:pPr>
      <w:bookmarkStart w:id="57" w:name="_Hlk152618545"/>
      <w:r w:rsidRPr="00AF4B02">
        <w:rPr>
          <w:rFonts w:ascii="Times New Roman" w:hAnsi="Times New Roman"/>
          <w:b/>
          <w:bCs/>
          <w:color w:val="000000" w:themeColor="text1"/>
          <w:sz w:val="22"/>
          <w:szCs w:val="22"/>
        </w:rPr>
        <w:t xml:space="preserve">Supplementary Fig. </w:t>
      </w:r>
      <w:r w:rsidRPr="00AF4B02">
        <w:rPr>
          <w:rFonts w:ascii="Times New Roman" w:hAnsi="Times New Roman" w:hint="eastAsia"/>
          <w:b/>
          <w:bCs/>
          <w:color w:val="000000" w:themeColor="text1"/>
          <w:sz w:val="22"/>
          <w:szCs w:val="22"/>
        </w:rPr>
        <w:t>4</w:t>
      </w:r>
      <w:r w:rsidR="00FE5820" w:rsidRPr="00AF4B02">
        <w:rPr>
          <w:rFonts w:ascii="Times New Roman" w:hAnsi="Times New Roman" w:hint="eastAsia"/>
          <w:b/>
          <w:bCs/>
          <w:color w:val="000000" w:themeColor="text1"/>
          <w:sz w:val="22"/>
          <w:szCs w:val="22"/>
        </w:rPr>
        <w:t>7</w:t>
      </w:r>
      <w:r w:rsidRPr="00AF4B02">
        <w:rPr>
          <w:rFonts w:ascii="Times New Roman" w:hAnsi="Times New Roman" w:hint="eastAsia"/>
          <w:b/>
          <w:bCs/>
          <w:color w:val="000000" w:themeColor="text1"/>
          <w:sz w:val="22"/>
          <w:szCs w:val="22"/>
        </w:rPr>
        <w:t>.</w:t>
      </w:r>
      <w:r w:rsidR="006E181E" w:rsidRPr="00AF4B02">
        <w:rPr>
          <w:rFonts w:ascii="Times New Roman Regular" w:hAnsi="Times New Roman Regular" w:cs="Times New Roman Regular"/>
          <w:b/>
          <w:bCs/>
          <w:color w:val="000000" w:themeColor="text1"/>
          <w:sz w:val="22"/>
          <w:szCs w:val="22"/>
        </w:rPr>
        <w:t xml:space="preserve"> </w:t>
      </w:r>
      <w:r w:rsidR="006E181E" w:rsidRPr="00AF4B02">
        <w:rPr>
          <w:rFonts w:ascii="Times New Roman" w:hAnsi="Times New Roman"/>
          <w:color w:val="000000" w:themeColor="text1"/>
          <w:sz w:val="22"/>
          <w:szCs w:val="22"/>
        </w:rPr>
        <w:t xml:space="preserve">The proposed degradation pathway of </w:t>
      </w:r>
      <w:r w:rsidR="006E181E" w:rsidRPr="00AF4B02">
        <w:rPr>
          <w:rFonts w:ascii="Times New Roman" w:hAnsi="Times New Roman" w:hint="eastAsia"/>
          <w:color w:val="000000" w:themeColor="text1"/>
          <w:sz w:val="22"/>
          <w:szCs w:val="22"/>
        </w:rPr>
        <w:t>CIP</w:t>
      </w:r>
      <w:r w:rsidR="006E181E" w:rsidRPr="00AF4B02">
        <w:rPr>
          <w:rFonts w:ascii="Times New Roman" w:hAnsi="Times New Roman"/>
          <w:color w:val="000000" w:themeColor="text1"/>
          <w:sz w:val="22"/>
          <w:szCs w:val="22"/>
        </w:rPr>
        <w:t xml:space="preserve"> in the </w:t>
      </w:r>
      <w:r w:rsidR="006E181E" w:rsidRPr="00AF4B02">
        <w:rPr>
          <w:rFonts w:ascii="Times New Roman" w:hAnsi="Times New Roman" w:hint="eastAsia"/>
          <w:color w:val="000000" w:themeColor="text1"/>
          <w:sz w:val="22"/>
          <w:szCs w:val="22"/>
        </w:rPr>
        <w:t>FeCu-NP-C</w:t>
      </w:r>
      <w:r w:rsidR="006E181E" w:rsidRPr="00AF4B02">
        <w:rPr>
          <w:rFonts w:ascii="Times New Roman" w:hAnsi="Times New Roman"/>
          <w:color w:val="000000" w:themeColor="text1"/>
          <w:sz w:val="22"/>
          <w:szCs w:val="22"/>
        </w:rPr>
        <w:t xml:space="preserve">/PMS system. </w:t>
      </w:r>
    </w:p>
    <w:p w14:paraId="15395B33" w14:textId="216026EC" w:rsidR="0087731C" w:rsidRPr="00AF4B02" w:rsidRDefault="00466941" w:rsidP="006E181E">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noProof/>
          <w:color w:val="000000" w:themeColor="text1"/>
          <w:kern w:val="44"/>
          <w:sz w:val="22"/>
          <w:szCs w:val="22"/>
          <w:lang w:bidi="ar"/>
        </w:rPr>
        <w:lastRenderedPageBreak/>
        <w:drawing>
          <wp:inline distT="0" distB="0" distL="0" distR="0" wp14:anchorId="7E6391B0" wp14:editId="717B9719">
            <wp:extent cx="5273040" cy="5655310"/>
            <wp:effectExtent l="0" t="0" r="0" b="0"/>
            <wp:docPr id="20402454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3040" cy="5655310"/>
                    </a:xfrm>
                    <a:prstGeom prst="rect">
                      <a:avLst/>
                    </a:prstGeom>
                    <a:noFill/>
                    <a:ln>
                      <a:noFill/>
                    </a:ln>
                  </pic:spPr>
                </pic:pic>
              </a:graphicData>
            </a:graphic>
          </wp:inline>
        </w:drawing>
      </w:r>
    </w:p>
    <w:p w14:paraId="546C7204" w14:textId="7796E4A5" w:rsidR="0087731C" w:rsidRPr="00AF4B02" w:rsidRDefault="009F1019" w:rsidP="003B548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
          <w:iCs/>
          <w:sz w:val="22"/>
          <w:szCs w:val="22"/>
        </w:rPr>
        <w:t xml:space="preserve">Supplementary Fig. </w:t>
      </w:r>
      <w:r w:rsidR="00FE5820" w:rsidRPr="00AF4B02">
        <w:rPr>
          <w:rFonts w:ascii="Times New Roman" w:hAnsi="Times New Roman" w:hint="eastAsia"/>
          <w:b/>
          <w:iCs/>
          <w:sz w:val="22"/>
          <w:szCs w:val="22"/>
        </w:rPr>
        <w:t>48</w:t>
      </w:r>
      <w:r w:rsidRPr="00AF4B02">
        <w:rPr>
          <w:rFonts w:ascii="Times New Roman" w:hAnsi="Times New Roman" w:hint="eastAsia"/>
          <w:b/>
          <w:iCs/>
          <w:sz w:val="22"/>
          <w:szCs w:val="22"/>
        </w:rPr>
        <w:t>.</w:t>
      </w:r>
      <w:r w:rsidR="0087731C" w:rsidRPr="00AF4B02">
        <w:rPr>
          <w:rFonts w:ascii="Times New Roman" w:hAnsi="Times New Roman"/>
          <w:b/>
          <w:color w:val="000000" w:themeColor="text1"/>
          <w:sz w:val="22"/>
          <w:szCs w:val="22"/>
        </w:rPr>
        <w:t xml:space="preserve"> </w:t>
      </w:r>
      <w:r w:rsidR="003B5480" w:rsidRPr="00AF4B02">
        <w:rPr>
          <w:rFonts w:ascii="Times New Roman" w:hAnsi="Times New Roman"/>
          <w:color w:val="000000" w:themeColor="text1"/>
          <w:sz w:val="22"/>
          <w:szCs w:val="22"/>
        </w:rPr>
        <w:t xml:space="preserve">Toxicity evaluation of </w:t>
      </w:r>
      <w:r w:rsidR="003B5480" w:rsidRPr="00AF4B02">
        <w:rPr>
          <w:rFonts w:ascii="Times New Roman" w:hAnsi="Times New Roman" w:hint="eastAsia"/>
          <w:color w:val="000000" w:themeColor="text1"/>
          <w:sz w:val="22"/>
          <w:szCs w:val="22"/>
        </w:rPr>
        <w:t>CIP</w:t>
      </w:r>
      <w:r w:rsidR="003B5480" w:rsidRPr="00AF4B02">
        <w:rPr>
          <w:rFonts w:ascii="Times New Roman" w:hAnsi="Times New Roman"/>
          <w:color w:val="000000" w:themeColor="text1"/>
          <w:sz w:val="22"/>
          <w:szCs w:val="22"/>
        </w:rPr>
        <w:t xml:space="preserve"> and its degradation products</w:t>
      </w:r>
      <w:r w:rsidR="003B5480" w:rsidRPr="00AF4B02">
        <w:rPr>
          <w:rFonts w:ascii="Times New Roman" w:hAnsi="Times New Roman" w:hint="eastAsia"/>
          <w:color w:val="000000" w:themeColor="text1"/>
          <w:sz w:val="22"/>
          <w:szCs w:val="22"/>
        </w:rPr>
        <w:t>:</w:t>
      </w:r>
      <w:r w:rsidR="003B5480" w:rsidRPr="00AF4B02">
        <w:rPr>
          <w:rFonts w:ascii="Times New Roman" w:hAnsi="Times New Roman"/>
          <w:color w:val="000000" w:themeColor="text1"/>
          <w:sz w:val="22"/>
          <w:szCs w:val="22"/>
        </w:rPr>
        <w:t xml:space="preserve"> </w:t>
      </w:r>
      <w:r w:rsidR="003B5480" w:rsidRPr="00AF4B02">
        <w:rPr>
          <w:rFonts w:ascii="Times New Roman" w:hAnsi="Times New Roman" w:hint="eastAsia"/>
          <w:b/>
          <w:bCs/>
          <w:color w:val="000000" w:themeColor="text1"/>
          <w:sz w:val="22"/>
          <w:szCs w:val="22"/>
        </w:rPr>
        <w:t>a</w:t>
      </w:r>
      <w:r w:rsidR="003B5480" w:rsidRPr="00AF4B02">
        <w:rPr>
          <w:sz w:val="22"/>
          <w:szCs w:val="22"/>
        </w:rPr>
        <w:t xml:space="preserve"> </w:t>
      </w:r>
      <w:r w:rsidR="003B5480" w:rsidRPr="00AF4B02">
        <w:rPr>
          <w:rFonts w:ascii="Times New Roman" w:hAnsi="Times New Roman"/>
          <w:color w:val="000000" w:themeColor="text1"/>
          <w:sz w:val="22"/>
          <w:szCs w:val="22"/>
        </w:rPr>
        <w:t>Fathead minnow LC</w:t>
      </w:r>
      <w:r w:rsidR="003B5480" w:rsidRPr="00AF4B02">
        <w:rPr>
          <w:rFonts w:ascii="Times New Roman" w:hAnsi="Times New Roman" w:hint="eastAsia"/>
          <w:color w:val="000000" w:themeColor="text1"/>
          <w:sz w:val="22"/>
          <w:szCs w:val="22"/>
          <w:vertAlign w:val="subscript"/>
        </w:rPr>
        <w:t>50</w:t>
      </w:r>
      <w:r w:rsidR="003B5480" w:rsidRPr="00AF4B02">
        <w:rPr>
          <w:rFonts w:ascii="Times New Roman" w:hAnsi="Times New Roman" w:hint="eastAsia"/>
          <w:color w:val="000000" w:themeColor="text1"/>
          <w:sz w:val="22"/>
          <w:szCs w:val="22"/>
        </w:rPr>
        <w:t>,</w:t>
      </w:r>
      <w:r w:rsidR="003B5480" w:rsidRPr="00AF4B02">
        <w:rPr>
          <w:rFonts w:ascii="Times New Roman" w:hAnsi="Times New Roman"/>
          <w:color w:val="000000" w:themeColor="text1"/>
          <w:sz w:val="22"/>
          <w:szCs w:val="22"/>
        </w:rPr>
        <w:t xml:space="preserve"> </w:t>
      </w:r>
      <w:r w:rsidR="003B5480" w:rsidRPr="00AF4B02">
        <w:rPr>
          <w:rFonts w:ascii="Times New Roman" w:hAnsi="Times New Roman" w:hint="eastAsia"/>
          <w:b/>
          <w:bCs/>
          <w:color w:val="000000" w:themeColor="text1"/>
          <w:sz w:val="22"/>
          <w:szCs w:val="22"/>
        </w:rPr>
        <w:t>b</w:t>
      </w:r>
      <w:r w:rsidR="003B5480" w:rsidRPr="00AF4B02">
        <w:rPr>
          <w:rFonts w:ascii="Times New Roman" w:hAnsi="Times New Roman"/>
          <w:color w:val="000000" w:themeColor="text1"/>
          <w:sz w:val="22"/>
          <w:szCs w:val="22"/>
        </w:rPr>
        <w:t xml:space="preserve"> Daphnia magna LC</w:t>
      </w:r>
      <w:r w:rsidR="003B5480" w:rsidRPr="00AF4B02">
        <w:rPr>
          <w:rFonts w:ascii="Times New Roman" w:hAnsi="Times New Roman" w:hint="eastAsia"/>
          <w:color w:val="000000" w:themeColor="text1"/>
          <w:sz w:val="22"/>
          <w:szCs w:val="22"/>
          <w:vertAlign w:val="subscript"/>
        </w:rPr>
        <w:t>50</w:t>
      </w:r>
      <w:r w:rsidR="003B5480" w:rsidRPr="00AF4B02">
        <w:rPr>
          <w:rFonts w:ascii="Times New Roman" w:hAnsi="Times New Roman" w:hint="eastAsia"/>
          <w:color w:val="000000" w:themeColor="text1"/>
          <w:sz w:val="22"/>
          <w:szCs w:val="22"/>
        </w:rPr>
        <w:t>,</w:t>
      </w:r>
      <w:r w:rsidR="003B5480" w:rsidRPr="00AF4B02">
        <w:rPr>
          <w:rFonts w:ascii="Times New Roman" w:hAnsi="Times New Roman"/>
          <w:b/>
          <w:bCs/>
          <w:color w:val="000000" w:themeColor="text1"/>
          <w:sz w:val="22"/>
          <w:szCs w:val="22"/>
        </w:rPr>
        <w:t xml:space="preserve"> </w:t>
      </w:r>
      <w:r w:rsidR="003B5480" w:rsidRPr="00AF4B02">
        <w:rPr>
          <w:rFonts w:ascii="Times New Roman" w:hAnsi="Times New Roman" w:hint="eastAsia"/>
          <w:b/>
          <w:bCs/>
          <w:color w:val="000000" w:themeColor="text1"/>
          <w:sz w:val="22"/>
          <w:szCs w:val="22"/>
        </w:rPr>
        <w:t>c</w:t>
      </w:r>
      <w:r w:rsidR="003B5480" w:rsidRPr="00AF4B02">
        <w:rPr>
          <w:rFonts w:ascii="Times New Roman" w:hAnsi="Times New Roman"/>
          <w:b/>
          <w:bCs/>
          <w:color w:val="000000" w:themeColor="text1"/>
          <w:sz w:val="22"/>
          <w:szCs w:val="22"/>
        </w:rPr>
        <w:t xml:space="preserve"> </w:t>
      </w:r>
      <w:r w:rsidR="003B5480" w:rsidRPr="00AF4B02">
        <w:rPr>
          <w:rFonts w:ascii="Times New Roman" w:hAnsi="Times New Roman" w:hint="eastAsia"/>
          <w:color w:val="000000" w:themeColor="text1"/>
          <w:sz w:val="22"/>
          <w:szCs w:val="22"/>
        </w:rPr>
        <w:t>Oral rat LD</w:t>
      </w:r>
      <w:r w:rsidR="003B5480" w:rsidRPr="00AF4B02">
        <w:rPr>
          <w:rFonts w:ascii="Times New Roman" w:hAnsi="Times New Roman" w:hint="eastAsia"/>
          <w:color w:val="000000" w:themeColor="text1"/>
          <w:sz w:val="22"/>
          <w:szCs w:val="22"/>
          <w:vertAlign w:val="subscript"/>
        </w:rPr>
        <w:t>50</w:t>
      </w:r>
      <w:r w:rsidR="003B5480" w:rsidRPr="00AF4B02">
        <w:rPr>
          <w:rFonts w:ascii="Times New Roman" w:hAnsi="Times New Roman" w:hint="eastAsia"/>
          <w:color w:val="000000" w:themeColor="text1"/>
          <w:sz w:val="22"/>
          <w:szCs w:val="22"/>
        </w:rPr>
        <w:t xml:space="preserve"> </w:t>
      </w:r>
      <w:r w:rsidR="003B5480" w:rsidRPr="00AF4B02">
        <w:rPr>
          <w:rFonts w:ascii="Times New Roman" w:hAnsi="Times New Roman"/>
          <w:color w:val="000000" w:themeColor="text1"/>
          <w:sz w:val="22"/>
          <w:szCs w:val="22"/>
        </w:rPr>
        <w:t>Daphnia magna LC</w:t>
      </w:r>
      <w:r w:rsidR="003B5480" w:rsidRPr="00AF4B02">
        <w:rPr>
          <w:rFonts w:ascii="Times New Roman" w:hAnsi="Times New Roman" w:hint="eastAsia"/>
          <w:color w:val="000000" w:themeColor="text1"/>
          <w:sz w:val="22"/>
          <w:szCs w:val="22"/>
          <w:vertAlign w:val="subscript"/>
        </w:rPr>
        <w:t>50</w:t>
      </w:r>
      <w:r w:rsidR="003B5480" w:rsidRPr="00AF4B02">
        <w:rPr>
          <w:rFonts w:ascii="Times New Roman" w:hAnsi="Times New Roman" w:hint="eastAsia"/>
          <w:bCs/>
          <w:color w:val="000000" w:themeColor="text1"/>
          <w:sz w:val="22"/>
          <w:szCs w:val="22"/>
        </w:rPr>
        <w:t>,</w:t>
      </w:r>
      <w:r w:rsidR="003B5480" w:rsidRPr="00AF4B02">
        <w:rPr>
          <w:rFonts w:ascii="Times New Roman" w:hAnsi="Times New Roman" w:hint="eastAsia"/>
          <w:b/>
          <w:color w:val="000000" w:themeColor="text1"/>
          <w:sz w:val="22"/>
          <w:szCs w:val="22"/>
        </w:rPr>
        <w:t xml:space="preserve"> </w:t>
      </w:r>
      <w:r w:rsidR="003B5480" w:rsidRPr="00AF4B02">
        <w:rPr>
          <w:rFonts w:ascii="Times New Roman" w:hAnsi="Times New Roman" w:hint="eastAsia"/>
          <w:b/>
          <w:bCs/>
          <w:color w:val="000000" w:themeColor="text1"/>
          <w:sz w:val="22"/>
          <w:szCs w:val="22"/>
        </w:rPr>
        <w:t>d</w:t>
      </w:r>
      <w:r w:rsidR="005609CE" w:rsidRPr="00AF4B02">
        <w:rPr>
          <w:rFonts w:ascii="Times New Roman" w:hAnsi="Times New Roman"/>
          <w:color w:val="000000" w:themeColor="text1"/>
          <w:sz w:val="22"/>
          <w:szCs w:val="22"/>
        </w:rPr>
        <w:t xml:space="preserve"> Bioaccumulation factor, </w:t>
      </w:r>
      <w:r w:rsidR="003B5480" w:rsidRPr="00AF4B02">
        <w:rPr>
          <w:rFonts w:ascii="Times New Roman" w:hAnsi="Times New Roman" w:hint="eastAsia"/>
          <w:b/>
          <w:bCs/>
          <w:color w:val="000000" w:themeColor="text1"/>
          <w:sz w:val="22"/>
          <w:szCs w:val="22"/>
        </w:rPr>
        <w:t>e</w:t>
      </w:r>
      <w:r w:rsidR="005609CE" w:rsidRPr="00AF4B02">
        <w:rPr>
          <w:rFonts w:ascii="Times New Roman" w:hAnsi="Times New Roman"/>
          <w:b/>
          <w:bCs/>
          <w:color w:val="000000" w:themeColor="text1"/>
          <w:sz w:val="22"/>
          <w:szCs w:val="22"/>
        </w:rPr>
        <w:t xml:space="preserve"> </w:t>
      </w:r>
      <w:r w:rsidR="005609CE" w:rsidRPr="00AF4B02">
        <w:rPr>
          <w:rFonts w:ascii="Times New Roman" w:hAnsi="Times New Roman"/>
          <w:color w:val="000000" w:themeColor="text1"/>
          <w:sz w:val="22"/>
          <w:szCs w:val="22"/>
        </w:rPr>
        <w:t xml:space="preserve">developmental toxicity and </w:t>
      </w:r>
      <w:r w:rsidR="003B5480" w:rsidRPr="00AF4B02">
        <w:rPr>
          <w:rFonts w:ascii="Times New Roman" w:hAnsi="Times New Roman" w:hint="eastAsia"/>
          <w:b/>
          <w:bCs/>
          <w:color w:val="000000" w:themeColor="text1"/>
          <w:sz w:val="22"/>
          <w:szCs w:val="22"/>
        </w:rPr>
        <w:t>f</w:t>
      </w:r>
      <w:r w:rsidR="005609CE" w:rsidRPr="00AF4B02">
        <w:rPr>
          <w:rFonts w:ascii="Times New Roman" w:hAnsi="Times New Roman"/>
          <w:b/>
          <w:bCs/>
          <w:color w:val="000000" w:themeColor="text1"/>
          <w:sz w:val="22"/>
          <w:szCs w:val="22"/>
        </w:rPr>
        <w:t xml:space="preserve"> </w:t>
      </w:r>
      <w:r w:rsidR="005609CE" w:rsidRPr="00AF4B02">
        <w:rPr>
          <w:rFonts w:ascii="Times New Roman" w:hAnsi="Times New Roman"/>
          <w:color w:val="000000" w:themeColor="text1"/>
          <w:sz w:val="22"/>
          <w:szCs w:val="22"/>
        </w:rPr>
        <w:t>mutagenicity.</w:t>
      </w:r>
    </w:p>
    <w:bookmarkEnd w:id="57"/>
    <w:p w14:paraId="5F5EF006" w14:textId="77777777" w:rsidR="0087731C" w:rsidRPr="00AF4B02" w:rsidRDefault="0087731C" w:rsidP="003B5480">
      <w:pPr>
        <w:widowControl/>
        <w:spacing w:line="360" w:lineRule="auto"/>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70954CC8" w14:textId="2B069F12" w:rsidR="008B0E97" w:rsidRPr="00AF4B02" w:rsidRDefault="003C7468" w:rsidP="008B0E97">
      <w:pPr>
        <w:widowControl/>
        <w:snapToGrid w:val="0"/>
        <w:spacing w:line="360" w:lineRule="auto"/>
        <w:rPr>
          <w:rFonts w:ascii="Times New Roman" w:hAnsi="Times New Roman"/>
          <w:b/>
          <w:bCs/>
          <w:kern w:val="44"/>
          <w:sz w:val="22"/>
          <w:szCs w:val="22"/>
          <w14:ligatures w14:val="none"/>
        </w:rPr>
      </w:pPr>
      <w:r w:rsidRPr="00AF4B02">
        <w:rPr>
          <w:rFonts w:ascii="Times New Roman" w:hAnsi="Times New Roman"/>
          <w:b/>
          <w:bCs/>
          <w:noProof/>
          <w:kern w:val="44"/>
          <w:sz w:val="22"/>
          <w:szCs w:val="22"/>
          <w14:ligatures w14:val="none"/>
        </w:rPr>
        <w:lastRenderedPageBreak/>
        <w:drawing>
          <wp:inline distT="0" distB="0" distL="0" distR="0" wp14:anchorId="7EEBE055" wp14:editId="19790E64">
            <wp:extent cx="5274310" cy="2190750"/>
            <wp:effectExtent l="0" t="0" r="0" b="0"/>
            <wp:docPr id="1162720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2190750"/>
                    </a:xfrm>
                    <a:prstGeom prst="rect">
                      <a:avLst/>
                    </a:prstGeom>
                    <a:noFill/>
                    <a:ln>
                      <a:noFill/>
                    </a:ln>
                  </pic:spPr>
                </pic:pic>
              </a:graphicData>
            </a:graphic>
          </wp:inline>
        </w:drawing>
      </w:r>
    </w:p>
    <w:p w14:paraId="73E6FBD9" w14:textId="5B7C1124" w:rsidR="008B0E97" w:rsidRPr="00AF4B02" w:rsidRDefault="005E365A" w:rsidP="008B0E97">
      <w:pPr>
        <w:widowControl/>
        <w:snapToGrid w:val="0"/>
        <w:spacing w:line="360" w:lineRule="auto"/>
        <w:rPr>
          <w:rFonts w:ascii="Times New Roman" w:hAnsi="Times New Roman"/>
          <w:kern w:val="44"/>
          <w:sz w:val="22"/>
          <w:szCs w:val="22"/>
          <w14:ligatures w14:val="none"/>
        </w:rPr>
      </w:pPr>
      <w:r w:rsidRPr="00AF4B02">
        <w:rPr>
          <w:rFonts w:ascii="Times New Roman" w:hAnsi="Times New Roman"/>
          <w:b/>
          <w:iCs/>
          <w:sz w:val="22"/>
          <w:szCs w:val="22"/>
        </w:rPr>
        <w:t>Supplementary Fig.</w:t>
      </w:r>
      <w:r w:rsidRPr="00AF4B02">
        <w:rPr>
          <w:rFonts w:ascii="Times New Roman" w:hAnsi="Times New Roman" w:hint="eastAsia"/>
          <w:b/>
          <w:iCs/>
          <w:sz w:val="22"/>
          <w:szCs w:val="22"/>
        </w:rPr>
        <w:t xml:space="preserve"> </w:t>
      </w:r>
      <w:r w:rsidR="00FE5820" w:rsidRPr="00AF4B02">
        <w:rPr>
          <w:rFonts w:ascii="Times New Roman" w:hAnsi="Times New Roman" w:hint="eastAsia"/>
          <w:b/>
          <w:iCs/>
          <w:sz w:val="22"/>
          <w:szCs w:val="22"/>
        </w:rPr>
        <w:t>49</w:t>
      </w:r>
      <w:r w:rsidRPr="00AF4B02">
        <w:rPr>
          <w:rFonts w:ascii="Times New Roman" w:hAnsi="Times New Roman" w:hint="eastAsia"/>
          <w:b/>
          <w:iCs/>
          <w:sz w:val="22"/>
          <w:szCs w:val="22"/>
        </w:rPr>
        <w:t>.</w:t>
      </w:r>
      <w:r w:rsidR="008B0E97" w:rsidRPr="00AF4B02">
        <w:rPr>
          <w:rFonts w:ascii="Times New Roman" w:hAnsi="Times New Roman"/>
          <w:b/>
          <w:bCs/>
          <w:kern w:val="44"/>
          <w:sz w:val="22"/>
          <w:szCs w:val="22"/>
          <w14:ligatures w14:val="none"/>
        </w:rPr>
        <w:t xml:space="preserve"> </w:t>
      </w:r>
      <w:r w:rsidR="008B0E97" w:rsidRPr="00AF4B02">
        <w:rPr>
          <w:rFonts w:ascii="Times New Roman" w:hAnsi="Times New Roman"/>
          <w:kern w:val="44"/>
          <w:sz w:val="22"/>
          <w:szCs w:val="22"/>
          <w14:ligatures w14:val="none"/>
        </w:rPr>
        <w:t>Sensitivity analyses of the production of 1</w:t>
      </w:r>
      <w:r w:rsidR="003C7468" w:rsidRPr="00AF4B02">
        <w:rPr>
          <w:rFonts w:ascii="Times New Roman" w:hAnsi="Times New Roman" w:hint="eastAsia"/>
          <w:kern w:val="44"/>
          <w:sz w:val="22"/>
          <w:szCs w:val="22"/>
          <w14:ligatures w14:val="none"/>
        </w:rPr>
        <w:t xml:space="preserve"> </w:t>
      </w:r>
      <w:r w:rsidR="008B0E97" w:rsidRPr="00AF4B02">
        <w:rPr>
          <w:rFonts w:ascii="Times New Roman" w:hAnsi="Times New Roman"/>
          <w:kern w:val="44"/>
          <w:sz w:val="22"/>
          <w:szCs w:val="22"/>
          <w14:ligatures w14:val="none"/>
        </w:rPr>
        <w:t xml:space="preserve">kg </w:t>
      </w:r>
      <w:r w:rsidR="003C7468" w:rsidRPr="00AF4B02">
        <w:rPr>
          <w:rFonts w:ascii="Times New Roman" w:hAnsi="Times New Roman" w:hint="eastAsia"/>
          <w:kern w:val="44"/>
          <w:sz w:val="22"/>
          <w:szCs w:val="22"/>
          <w14:ligatures w14:val="none"/>
        </w:rPr>
        <w:t>FeCu-NP-C</w:t>
      </w:r>
      <w:r w:rsidR="008B0E97" w:rsidRPr="00AF4B02">
        <w:rPr>
          <w:rFonts w:ascii="Times New Roman" w:hAnsi="Times New Roman"/>
          <w:kern w:val="44"/>
          <w:sz w:val="22"/>
          <w:szCs w:val="22"/>
          <w14:ligatures w14:val="none"/>
        </w:rPr>
        <w:t xml:space="preserve"> stages in the lifecycle assessment.</w:t>
      </w:r>
    </w:p>
    <w:p w14:paraId="7F58B754" w14:textId="77777777" w:rsidR="008B0E97" w:rsidRPr="00AF4B02" w:rsidRDefault="008B0E97" w:rsidP="008B0E97">
      <w:pPr>
        <w:widowControl/>
        <w:snapToGrid w:val="0"/>
        <w:spacing w:line="360" w:lineRule="auto"/>
        <w:rPr>
          <w:rFonts w:ascii="Times New Roman" w:hAnsi="Times New Roman"/>
          <w:b/>
          <w:bCs/>
          <w:kern w:val="44"/>
          <w:sz w:val="22"/>
          <w:szCs w:val="22"/>
          <w14:ligatures w14:val="none"/>
        </w:rPr>
      </w:pPr>
      <w:r w:rsidRPr="00AF4B02">
        <w:rPr>
          <w:rFonts w:ascii="Times New Roman" w:hAnsi="Times New Roman"/>
          <w:b/>
          <w:bCs/>
          <w:kern w:val="44"/>
          <w:sz w:val="22"/>
          <w:szCs w:val="22"/>
          <w14:ligatures w14:val="none"/>
        </w:rPr>
        <w:t xml:space="preserve">Note: </w:t>
      </w:r>
      <w:r w:rsidRPr="00AF4B02">
        <w:rPr>
          <w:rFonts w:ascii="Times New Roman" w:hAnsi="Times New Roman"/>
          <w:kern w:val="44"/>
          <w:sz w:val="22"/>
          <w:szCs w:val="22"/>
          <w14:ligatures w14:val="none"/>
        </w:rPr>
        <w:t xml:space="preserve">1. </w:t>
      </w:r>
      <w:bookmarkStart w:id="58" w:name="_Hlk205759730"/>
      <w:r w:rsidRPr="00AF4B02">
        <w:rPr>
          <w:rFonts w:ascii="Times New Roman" w:hAnsi="Times New Roman"/>
          <w:kern w:val="44"/>
          <w:sz w:val="22"/>
          <w:szCs w:val="22"/>
          <w14:ligatures w14:val="none"/>
        </w:rPr>
        <w:t>Global warming; 2. Stratospheric ozone depletion; 3. Ionizing radiation; 4. Ozone formation, Human health; 5. Fine particulate matter formation; 6. Ozone formation, Terrestrial ecosystems; 7. Terrestrial acidification; 8. Freshwater eutrophication; 9. Marine eutrophication; 10. Terrestrial ecotoxicity; 11. Freshwater ecotoxicity; 12. Marine ecotoxicity; 13. Human carcinogenic toxicity;14. Human non-carcinogenic toxicity; 15. Land use; 16. Mineral resource scarcity; 17. Fossil resource scarcity; 18. Water consumption.</w:t>
      </w:r>
      <w:bookmarkEnd w:id="58"/>
    </w:p>
    <w:p w14:paraId="46BCA8DD" w14:textId="4ED7AC91" w:rsidR="003C7468" w:rsidRPr="00AF4B02" w:rsidRDefault="003C7468" w:rsidP="0087731C">
      <w:pPr>
        <w:pStyle w:val="ab"/>
        <w:spacing w:before="0" w:beforeAutospacing="0" w:after="0" w:afterAutospacing="0" w:line="360" w:lineRule="auto"/>
        <w:rPr>
          <w:rFonts w:ascii="Times New Roman" w:hAnsi="Times New Roman"/>
          <w:bCs/>
          <w:color w:val="000000" w:themeColor="text1"/>
          <w:kern w:val="44"/>
          <w:sz w:val="22"/>
          <w:szCs w:val="22"/>
          <w:lang w:bidi="ar"/>
        </w:rPr>
      </w:pPr>
      <w:r w:rsidRPr="00AF4B02">
        <w:rPr>
          <w:rFonts w:ascii="Times New Roman" w:hAnsi="Times New Roman"/>
          <w:bCs/>
          <w:color w:val="000000" w:themeColor="text1"/>
          <w:kern w:val="44"/>
          <w:sz w:val="22"/>
          <w:szCs w:val="22"/>
          <w:lang w:bidi="ar"/>
        </w:rPr>
        <w:br w:type="page"/>
      </w:r>
    </w:p>
    <w:p w14:paraId="0294E49F" w14:textId="77777777" w:rsidR="003C7468" w:rsidRPr="00AF4B02" w:rsidRDefault="003C7468" w:rsidP="0087731C">
      <w:pPr>
        <w:pStyle w:val="ab"/>
        <w:spacing w:before="0" w:beforeAutospacing="0" w:after="0" w:afterAutospacing="0" w:line="360" w:lineRule="auto"/>
        <w:rPr>
          <w:rFonts w:ascii="Times New Roman" w:hAnsi="Times New Roman"/>
          <w:color w:val="000000" w:themeColor="text1"/>
          <w:kern w:val="2"/>
          <w:sz w:val="22"/>
          <w:szCs w:val="22"/>
        </w:rPr>
      </w:pPr>
      <w:r w:rsidRPr="00AF4B02">
        <w:rPr>
          <w:rFonts w:ascii="Times New Roman" w:hAnsi="Times New Roman"/>
          <w:noProof/>
          <w:color w:val="000000" w:themeColor="text1"/>
          <w:kern w:val="2"/>
          <w:sz w:val="22"/>
          <w:szCs w:val="22"/>
        </w:rPr>
        <w:lastRenderedPageBreak/>
        <w:drawing>
          <wp:inline distT="0" distB="0" distL="0" distR="0" wp14:anchorId="5D44B4D9" wp14:editId="01EA6D8B">
            <wp:extent cx="5273675" cy="2223135"/>
            <wp:effectExtent l="0" t="0" r="0" b="0"/>
            <wp:docPr id="12637578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3675" cy="2223135"/>
                    </a:xfrm>
                    <a:prstGeom prst="rect">
                      <a:avLst/>
                    </a:prstGeom>
                    <a:noFill/>
                    <a:ln>
                      <a:noFill/>
                    </a:ln>
                  </pic:spPr>
                </pic:pic>
              </a:graphicData>
            </a:graphic>
          </wp:inline>
        </w:drawing>
      </w:r>
    </w:p>
    <w:p w14:paraId="68B03604" w14:textId="26F87DCB" w:rsidR="003C7468" w:rsidRPr="00AF4B02" w:rsidRDefault="005E365A" w:rsidP="003C7468">
      <w:pPr>
        <w:widowControl/>
        <w:snapToGrid w:val="0"/>
        <w:spacing w:line="360" w:lineRule="auto"/>
        <w:rPr>
          <w:rFonts w:ascii="Times New Roman" w:hAnsi="Times New Roman"/>
          <w:kern w:val="44"/>
          <w:sz w:val="22"/>
          <w:szCs w:val="22"/>
          <w14:ligatures w14:val="none"/>
        </w:rPr>
      </w:pPr>
      <w:r w:rsidRPr="00AF4B02">
        <w:rPr>
          <w:rFonts w:ascii="Times New Roman" w:hAnsi="Times New Roman"/>
          <w:b/>
          <w:iCs/>
          <w:sz w:val="22"/>
          <w:szCs w:val="22"/>
        </w:rPr>
        <w:t>Supplementary Fig.</w:t>
      </w:r>
      <w:r w:rsidRPr="00AF4B02">
        <w:rPr>
          <w:rFonts w:ascii="Times New Roman" w:hAnsi="Times New Roman" w:hint="eastAsia"/>
          <w:b/>
          <w:iCs/>
          <w:sz w:val="22"/>
          <w:szCs w:val="22"/>
        </w:rPr>
        <w:t xml:space="preserve"> 5</w:t>
      </w:r>
      <w:r w:rsidR="00FE5820" w:rsidRPr="00AF4B02">
        <w:rPr>
          <w:rFonts w:ascii="Times New Roman" w:hAnsi="Times New Roman" w:hint="eastAsia"/>
          <w:b/>
          <w:iCs/>
          <w:sz w:val="22"/>
          <w:szCs w:val="22"/>
        </w:rPr>
        <w:t>0</w:t>
      </w:r>
      <w:r w:rsidRPr="00AF4B02">
        <w:rPr>
          <w:rFonts w:ascii="Times New Roman" w:hAnsi="Times New Roman" w:hint="eastAsia"/>
          <w:b/>
          <w:iCs/>
          <w:sz w:val="22"/>
          <w:szCs w:val="22"/>
        </w:rPr>
        <w:t>.</w:t>
      </w:r>
      <w:r w:rsidR="003C7468" w:rsidRPr="00AF4B02">
        <w:rPr>
          <w:rFonts w:ascii="Times New Roman" w:hAnsi="Times New Roman"/>
          <w:b/>
          <w:bCs/>
          <w:kern w:val="44"/>
          <w:sz w:val="22"/>
          <w:szCs w:val="22"/>
          <w14:ligatures w14:val="none"/>
        </w:rPr>
        <w:t xml:space="preserve"> </w:t>
      </w:r>
      <w:r w:rsidR="003C7468" w:rsidRPr="00AF4B02">
        <w:rPr>
          <w:rFonts w:ascii="Times New Roman" w:hAnsi="Times New Roman"/>
          <w:kern w:val="44"/>
          <w:sz w:val="22"/>
          <w:szCs w:val="22"/>
          <w14:ligatures w14:val="none"/>
        </w:rPr>
        <w:t>Sensitivity analyses of the production of 1</w:t>
      </w:r>
      <w:r w:rsidR="003C7468" w:rsidRPr="00AF4B02">
        <w:rPr>
          <w:rFonts w:ascii="Times New Roman" w:hAnsi="Times New Roman" w:hint="eastAsia"/>
          <w:kern w:val="44"/>
          <w:sz w:val="22"/>
          <w:szCs w:val="22"/>
          <w14:ligatures w14:val="none"/>
        </w:rPr>
        <w:t xml:space="preserve"> </w:t>
      </w:r>
      <w:r w:rsidR="003C7468" w:rsidRPr="00AF4B02">
        <w:rPr>
          <w:rFonts w:ascii="Times New Roman" w:hAnsi="Times New Roman"/>
          <w:kern w:val="44"/>
          <w:sz w:val="22"/>
          <w:szCs w:val="22"/>
          <w14:ligatures w14:val="none"/>
        </w:rPr>
        <w:t xml:space="preserve">kg </w:t>
      </w:r>
      <w:r w:rsidR="003C7468" w:rsidRPr="00AF4B02">
        <w:rPr>
          <w:rFonts w:ascii="Times New Roman" w:hAnsi="Times New Roman" w:hint="eastAsia"/>
          <w:kern w:val="44"/>
          <w:sz w:val="22"/>
          <w:szCs w:val="22"/>
          <w14:ligatures w14:val="none"/>
        </w:rPr>
        <w:t>NP-C</w:t>
      </w:r>
      <w:r w:rsidR="003C7468" w:rsidRPr="00AF4B02">
        <w:rPr>
          <w:rFonts w:ascii="Times New Roman" w:hAnsi="Times New Roman"/>
          <w:kern w:val="44"/>
          <w:sz w:val="22"/>
          <w:szCs w:val="22"/>
          <w14:ligatures w14:val="none"/>
        </w:rPr>
        <w:t xml:space="preserve"> stages in the lifecycle assessment.</w:t>
      </w:r>
    </w:p>
    <w:p w14:paraId="721EAAA7" w14:textId="3492DDE9" w:rsidR="003C7468" w:rsidRPr="00AF4B02" w:rsidRDefault="003C7468" w:rsidP="0087731C">
      <w:pPr>
        <w:pStyle w:val="ab"/>
        <w:spacing w:before="0" w:beforeAutospacing="0" w:after="0" w:afterAutospacing="0" w:line="360" w:lineRule="auto"/>
        <w:rPr>
          <w:rFonts w:ascii="Times New Roman" w:hAnsi="Times New Roman"/>
          <w:color w:val="000000" w:themeColor="text1"/>
          <w:kern w:val="2"/>
          <w:sz w:val="22"/>
          <w:szCs w:val="22"/>
        </w:rPr>
      </w:pPr>
      <w:r w:rsidRPr="00AF4B02">
        <w:rPr>
          <w:rFonts w:ascii="Times New Roman" w:hAnsi="Times New Roman"/>
          <w:color w:val="000000" w:themeColor="text1"/>
          <w:kern w:val="2"/>
          <w:sz w:val="22"/>
          <w:szCs w:val="22"/>
        </w:rPr>
        <w:br w:type="page"/>
      </w:r>
    </w:p>
    <w:p w14:paraId="32E76A40" w14:textId="0F7450AC" w:rsidR="003C7468" w:rsidRPr="00AF4B02" w:rsidRDefault="003C7468" w:rsidP="0087731C">
      <w:pPr>
        <w:pStyle w:val="ab"/>
        <w:spacing w:before="0" w:beforeAutospacing="0" w:after="0" w:afterAutospacing="0" w:line="360" w:lineRule="auto"/>
        <w:rPr>
          <w:rFonts w:ascii="Times New Roman" w:hAnsi="Times New Roman"/>
          <w:color w:val="000000" w:themeColor="text1"/>
          <w:kern w:val="2"/>
          <w:sz w:val="22"/>
          <w:szCs w:val="22"/>
        </w:rPr>
      </w:pPr>
      <w:r w:rsidRPr="00AF4B02">
        <w:rPr>
          <w:rFonts w:ascii="Times New Roman" w:hAnsi="Times New Roman"/>
          <w:noProof/>
          <w:color w:val="000000" w:themeColor="text1"/>
          <w:kern w:val="2"/>
          <w:sz w:val="22"/>
          <w:szCs w:val="22"/>
        </w:rPr>
        <w:lastRenderedPageBreak/>
        <w:drawing>
          <wp:inline distT="0" distB="0" distL="0" distR="0" wp14:anchorId="29135604" wp14:editId="7C1D0F8C">
            <wp:extent cx="5265420" cy="2183765"/>
            <wp:effectExtent l="0" t="0" r="0" b="0"/>
            <wp:docPr id="9240126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65420" cy="2183765"/>
                    </a:xfrm>
                    <a:prstGeom prst="rect">
                      <a:avLst/>
                    </a:prstGeom>
                    <a:noFill/>
                    <a:ln>
                      <a:noFill/>
                    </a:ln>
                  </pic:spPr>
                </pic:pic>
              </a:graphicData>
            </a:graphic>
          </wp:inline>
        </w:drawing>
      </w:r>
    </w:p>
    <w:p w14:paraId="72E3F7CF" w14:textId="09212F26" w:rsidR="003C7468" w:rsidRPr="00AF4B02" w:rsidRDefault="005E365A" w:rsidP="003C7468">
      <w:pPr>
        <w:widowControl/>
        <w:snapToGrid w:val="0"/>
        <w:spacing w:line="360" w:lineRule="auto"/>
        <w:rPr>
          <w:rFonts w:ascii="Times New Roman" w:hAnsi="Times New Roman"/>
          <w:kern w:val="44"/>
          <w:sz w:val="22"/>
          <w:szCs w:val="22"/>
          <w14:ligatures w14:val="none"/>
        </w:rPr>
      </w:pPr>
      <w:r w:rsidRPr="00AF4B02">
        <w:rPr>
          <w:rFonts w:ascii="Times New Roman" w:hAnsi="Times New Roman"/>
          <w:b/>
          <w:iCs/>
          <w:sz w:val="22"/>
          <w:szCs w:val="22"/>
        </w:rPr>
        <w:t>Supplementary Fig.</w:t>
      </w:r>
      <w:r w:rsidRPr="00AF4B02">
        <w:rPr>
          <w:rFonts w:ascii="Times New Roman" w:hAnsi="Times New Roman" w:hint="eastAsia"/>
          <w:b/>
          <w:iCs/>
          <w:sz w:val="22"/>
          <w:szCs w:val="22"/>
        </w:rPr>
        <w:t xml:space="preserve"> 5</w:t>
      </w:r>
      <w:r w:rsidR="00FE5820" w:rsidRPr="00AF4B02">
        <w:rPr>
          <w:rFonts w:ascii="Times New Roman" w:hAnsi="Times New Roman" w:hint="eastAsia"/>
          <w:b/>
          <w:iCs/>
          <w:sz w:val="22"/>
          <w:szCs w:val="22"/>
        </w:rPr>
        <w:t>1</w:t>
      </w:r>
      <w:r w:rsidRPr="00AF4B02">
        <w:rPr>
          <w:rFonts w:ascii="Times New Roman" w:hAnsi="Times New Roman" w:hint="eastAsia"/>
          <w:b/>
          <w:iCs/>
          <w:sz w:val="22"/>
          <w:szCs w:val="22"/>
        </w:rPr>
        <w:t>.</w:t>
      </w:r>
      <w:r w:rsidR="003C7468" w:rsidRPr="00AF4B02">
        <w:rPr>
          <w:rFonts w:ascii="Times New Roman" w:hAnsi="Times New Roman"/>
          <w:b/>
          <w:bCs/>
          <w:kern w:val="44"/>
          <w:sz w:val="22"/>
          <w:szCs w:val="22"/>
          <w14:ligatures w14:val="none"/>
        </w:rPr>
        <w:t xml:space="preserve"> </w:t>
      </w:r>
      <w:r w:rsidR="003C7468" w:rsidRPr="00AF4B02">
        <w:rPr>
          <w:rFonts w:ascii="Times New Roman" w:hAnsi="Times New Roman"/>
          <w:kern w:val="44"/>
          <w:sz w:val="22"/>
          <w:szCs w:val="22"/>
          <w14:ligatures w14:val="none"/>
        </w:rPr>
        <w:t>Sensitivity analyses of the production of 1</w:t>
      </w:r>
      <w:r w:rsidR="003C7468" w:rsidRPr="00AF4B02">
        <w:rPr>
          <w:rFonts w:ascii="Times New Roman" w:hAnsi="Times New Roman" w:hint="eastAsia"/>
          <w:kern w:val="44"/>
          <w:sz w:val="22"/>
          <w:szCs w:val="22"/>
          <w14:ligatures w14:val="none"/>
        </w:rPr>
        <w:t xml:space="preserve"> </w:t>
      </w:r>
      <w:r w:rsidR="003C7468" w:rsidRPr="00AF4B02">
        <w:rPr>
          <w:rFonts w:ascii="Times New Roman" w:hAnsi="Times New Roman"/>
          <w:kern w:val="44"/>
          <w:sz w:val="22"/>
          <w:szCs w:val="22"/>
          <w14:ligatures w14:val="none"/>
        </w:rPr>
        <w:t xml:space="preserve">kg </w:t>
      </w:r>
      <w:proofErr w:type="spellStart"/>
      <w:r w:rsidR="003C7468" w:rsidRPr="00AF4B02">
        <w:rPr>
          <w:rFonts w:ascii="Times New Roman" w:hAnsi="Times New Roman" w:hint="eastAsia"/>
          <w:kern w:val="44"/>
          <w:sz w:val="22"/>
          <w:szCs w:val="22"/>
          <w14:ligatures w14:val="none"/>
        </w:rPr>
        <w:t>Fe</w:t>
      </w:r>
      <w:r w:rsidR="003C7468" w:rsidRPr="00AF4B02">
        <w:rPr>
          <w:rFonts w:ascii="Times New Roman" w:hAnsi="Times New Roman" w:hint="eastAsia"/>
          <w:kern w:val="44"/>
          <w:sz w:val="22"/>
          <w:szCs w:val="22"/>
          <w:vertAlign w:val="subscript"/>
          <w14:ligatures w14:val="none"/>
        </w:rPr>
        <w:t>SA</w:t>
      </w:r>
      <w:proofErr w:type="spellEnd"/>
      <w:r w:rsidR="003C7468" w:rsidRPr="00AF4B02">
        <w:rPr>
          <w:rFonts w:ascii="Times New Roman" w:hAnsi="Times New Roman" w:hint="eastAsia"/>
          <w:kern w:val="44"/>
          <w:sz w:val="22"/>
          <w:szCs w:val="22"/>
          <w14:ligatures w14:val="none"/>
        </w:rPr>
        <w:t>-NS-C</w:t>
      </w:r>
      <w:r w:rsidR="003C7468" w:rsidRPr="00AF4B02">
        <w:rPr>
          <w:rFonts w:ascii="Times New Roman" w:hAnsi="Times New Roman"/>
          <w:kern w:val="44"/>
          <w:sz w:val="22"/>
          <w:szCs w:val="22"/>
          <w14:ligatures w14:val="none"/>
        </w:rPr>
        <w:t xml:space="preserve"> stages in the lifecycle assessment.</w:t>
      </w:r>
    </w:p>
    <w:p w14:paraId="19261A90" w14:textId="34B448C9" w:rsidR="003C7468" w:rsidRPr="00AF4B02" w:rsidRDefault="003C7468" w:rsidP="003C7468">
      <w:pPr>
        <w:widowControl/>
        <w:jc w:val="left"/>
        <w:rPr>
          <w:rFonts w:ascii="Times New Roman" w:hAnsi="Times New Roman"/>
          <w:kern w:val="44"/>
          <w:sz w:val="22"/>
          <w:szCs w:val="22"/>
          <w14:ligatures w14:val="none"/>
        </w:rPr>
      </w:pPr>
      <w:r w:rsidRPr="00AF4B02">
        <w:rPr>
          <w:rFonts w:ascii="Times New Roman" w:hAnsi="Times New Roman"/>
          <w:kern w:val="44"/>
          <w:sz w:val="22"/>
          <w:szCs w:val="22"/>
          <w14:ligatures w14:val="none"/>
        </w:rPr>
        <w:br w:type="page"/>
      </w:r>
      <w:r w:rsidRPr="00AF4B02">
        <w:rPr>
          <w:rFonts w:ascii="Times New Roman" w:hAnsi="Times New Roman" w:hint="eastAsia"/>
          <w:noProof/>
          <w:kern w:val="44"/>
          <w:sz w:val="22"/>
          <w:szCs w:val="22"/>
          <w14:ligatures w14:val="none"/>
        </w:rPr>
        <w:lastRenderedPageBreak/>
        <w:drawing>
          <wp:inline distT="0" distB="0" distL="0" distR="0" wp14:anchorId="10AF41BA" wp14:editId="1C8D8466">
            <wp:extent cx="5265420" cy="2301875"/>
            <wp:effectExtent l="0" t="0" r="0" b="0"/>
            <wp:docPr id="8446099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5420" cy="2301875"/>
                    </a:xfrm>
                    <a:prstGeom prst="rect">
                      <a:avLst/>
                    </a:prstGeom>
                    <a:noFill/>
                    <a:ln>
                      <a:noFill/>
                    </a:ln>
                  </pic:spPr>
                </pic:pic>
              </a:graphicData>
            </a:graphic>
          </wp:inline>
        </w:drawing>
      </w:r>
    </w:p>
    <w:p w14:paraId="5D5E8C2B" w14:textId="6A931E4E" w:rsidR="003C7468" w:rsidRPr="00AF4B02" w:rsidRDefault="005E365A" w:rsidP="003C7468">
      <w:pPr>
        <w:widowControl/>
        <w:snapToGrid w:val="0"/>
        <w:spacing w:line="360" w:lineRule="auto"/>
        <w:rPr>
          <w:rFonts w:ascii="Times New Roman" w:hAnsi="Times New Roman"/>
          <w:b/>
          <w:bCs/>
          <w:kern w:val="44"/>
          <w:sz w:val="22"/>
          <w:szCs w:val="22"/>
          <w14:ligatures w14:val="none"/>
        </w:rPr>
      </w:pPr>
      <w:r w:rsidRPr="00AF4B02">
        <w:rPr>
          <w:rFonts w:ascii="Times New Roman" w:hAnsi="Times New Roman"/>
          <w:b/>
          <w:iCs/>
          <w:sz w:val="22"/>
          <w:szCs w:val="22"/>
        </w:rPr>
        <w:t>Supplementary Fig.</w:t>
      </w:r>
      <w:r w:rsidRPr="00AF4B02">
        <w:rPr>
          <w:rFonts w:ascii="Times New Roman" w:hAnsi="Times New Roman" w:hint="eastAsia"/>
          <w:b/>
          <w:iCs/>
          <w:sz w:val="22"/>
          <w:szCs w:val="22"/>
        </w:rPr>
        <w:t xml:space="preserve"> 5</w:t>
      </w:r>
      <w:r w:rsidR="00FE5820" w:rsidRPr="00AF4B02">
        <w:rPr>
          <w:rFonts w:ascii="Times New Roman" w:hAnsi="Times New Roman" w:hint="eastAsia"/>
          <w:b/>
          <w:iCs/>
          <w:sz w:val="22"/>
          <w:szCs w:val="22"/>
        </w:rPr>
        <w:t>2</w:t>
      </w:r>
      <w:r w:rsidRPr="00AF4B02">
        <w:rPr>
          <w:rFonts w:ascii="Times New Roman" w:hAnsi="Times New Roman" w:hint="eastAsia"/>
          <w:b/>
          <w:iCs/>
          <w:sz w:val="22"/>
          <w:szCs w:val="22"/>
        </w:rPr>
        <w:t>.</w:t>
      </w:r>
      <w:r w:rsidR="003C7468" w:rsidRPr="00AF4B02">
        <w:rPr>
          <w:rFonts w:ascii="Times New Roman" w:hAnsi="Times New Roman"/>
          <w:b/>
          <w:bCs/>
          <w:kern w:val="44"/>
          <w:sz w:val="22"/>
          <w:szCs w:val="22"/>
          <w14:ligatures w14:val="none"/>
        </w:rPr>
        <w:t xml:space="preserve"> </w:t>
      </w:r>
      <w:r w:rsidR="003C7468" w:rsidRPr="00AF4B02">
        <w:rPr>
          <w:rFonts w:ascii="Times New Roman" w:hAnsi="Times New Roman"/>
          <w:kern w:val="44"/>
          <w:sz w:val="22"/>
          <w:szCs w:val="22"/>
          <w14:ligatures w14:val="none"/>
        </w:rPr>
        <w:t xml:space="preserve">Sensitivity analyses of the </w:t>
      </w:r>
      <w:r w:rsidR="003C7468" w:rsidRPr="00AF4B02">
        <w:rPr>
          <w:rFonts w:ascii="Times New Roman" w:hAnsi="Times New Roman" w:hint="eastAsia"/>
          <w:kern w:val="44"/>
          <w:sz w:val="22"/>
          <w:szCs w:val="22"/>
          <w14:ligatures w14:val="none"/>
        </w:rPr>
        <w:t>FeCu-NP-C</w:t>
      </w:r>
      <w:r w:rsidR="003C7468" w:rsidRPr="00AF4B02">
        <w:rPr>
          <w:rFonts w:ascii="Times New Roman" w:hAnsi="Times New Roman"/>
          <w:kern w:val="44"/>
          <w:sz w:val="22"/>
          <w:szCs w:val="22"/>
          <w14:ligatures w14:val="none"/>
        </w:rPr>
        <w:t>/</w:t>
      </w:r>
      <w:r w:rsidR="003C7468" w:rsidRPr="00AF4B02">
        <w:rPr>
          <w:rFonts w:ascii="Times New Roman" w:hAnsi="Times New Roman" w:hint="eastAsia"/>
          <w:kern w:val="44"/>
          <w:sz w:val="22"/>
          <w:szCs w:val="22"/>
          <w14:ligatures w14:val="none"/>
        </w:rPr>
        <w:t>PMS</w:t>
      </w:r>
      <w:r w:rsidR="003C7468" w:rsidRPr="00AF4B02">
        <w:rPr>
          <w:rFonts w:ascii="Times New Roman" w:hAnsi="Times New Roman"/>
          <w:kern w:val="44"/>
          <w:sz w:val="22"/>
          <w:szCs w:val="22"/>
          <w14:ligatures w14:val="none"/>
        </w:rPr>
        <w:t xml:space="preserve"> system treating simulated chemical </w:t>
      </w:r>
      <w:r w:rsidR="003C7468" w:rsidRPr="00AF4B02">
        <w:rPr>
          <w:rFonts w:ascii="Times New Roman" w:hAnsi="Times New Roman" w:hint="eastAsia"/>
          <w:kern w:val="44"/>
          <w:sz w:val="22"/>
          <w:szCs w:val="22"/>
          <w14:ligatures w14:val="none"/>
        </w:rPr>
        <w:t>CIP</w:t>
      </w:r>
      <w:r w:rsidR="003C7468" w:rsidRPr="00AF4B02">
        <w:rPr>
          <w:rFonts w:ascii="Times New Roman" w:hAnsi="Times New Roman"/>
          <w:kern w:val="44"/>
          <w:sz w:val="22"/>
          <w:szCs w:val="22"/>
          <w14:ligatures w14:val="none"/>
        </w:rPr>
        <w:t xml:space="preserve"> wastewater stages in the lifecycle assessment.</w:t>
      </w:r>
    </w:p>
    <w:p w14:paraId="319FDFEE" w14:textId="271F613A" w:rsidR="003C7468" w:rsidRPr="00AF4B02" w:rsidRDefault="003C7468">
      <w:pPr>
        <w:widowControl/>
        <w:jc w:val="left"/>
        <w:rPr>
          <w:rFonts w:ascii="Times New Roman" w:hAnsi="Times New Roman"/>
          <w:b/>
          <w:bCs/>
          <w:kern w:val="44"/>
          <w:sz w:val="22"/>
          <w:szCs w:val="22"/>
          <w14:ligatures w14:val="none"/>
        </w:rPr>
      </w:pPr>
      <w:r w:rsidRPr="00AF4B02">
        <w:rPr>
          <w:rFonts w:ascii="Times New Roman" w:hAnsi="Times New Roman"/>
          <w:b/>
          <w:bCs/>
          <w:kern w:val="44"/>
          <w:sz w:val="22"/>
          <w:szCs w:val="22"/>
          <w14:ligatures w14:val="none"/>
        </w:rPr>
        <w:br w:type="page"/>
      </w:r>
    </w:p>
    <w:p w14:paraId="6685C9F9" w14:textId="47B736C4" w:rsidR="003C7468" w:rsidRPr="00AF4B02" w:rsidRDefault="003C7468" w:rsidP="003C7468">
      <w:pPr>
        <w:widowControl/>
        <w:snapToGrid w:val="0"/>
        <w:spacing w:line="360" w:lineRule="auto"/>
        <w:rPr>
          <w:rFonts w:ascii="Times New Roman" w:hAnsi="Times New Roman"/>
          <w:kern w:val="44"/>
          <w:sz w:val="22"/>
          <w:szCs w:val="22"/>
          <w14:ligatures w14:val="none"/>
        </w:rPr>
      </w:pPr>
      <w:r w:rsidRPr="00AF4B02">
        <w:rPr>
          <w:rFonts w:ascii="Times New Roman" w:hAnsi="Times New Roman"/>
          <w:b/>
          <w:bCs/>
          <w:noProof/>
          <w:kern w:val="44"/>
          <w:sz w:val="22"/>
          <w:szCs w:val="22"/>
          <w14:ligatures w14:val="none"/>
        </w:rPr>
        <w:lastRenderedPageBreak/>
        <w:drawing>
          <wp:inline distT="0" distB="0" distL="0" distR="0" wp14:anchorId="7AE5860D" wp14:editId="4ADD0820">
            <wp:extent cx="5265420" cy="2301875"/>
            <wp:effectExtent l="0" t="0" r="0" b="0"/>
            <wp:docPr id="6136156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65420" cy="2301875"/>
                    </a:xfrm>
                    <a:prstGeom prst="rect">
                      <a:avLst/>
                    </a:prstGeom>
                    <a:noFill/>
                    <a:ln>
                      <a:noFill/>
                    </a:ln>
                  </pic:spPr>
                </pic:pic>
              </a:graphicData>
            </a:graphic>
          </wp:inline>
        </w:drawing>
      </w:r>
      <w:r w:rsidR="005E365A" w:rsidRPr="00AF4B02">
        <w:rPr>
          <w:rFonts w:ascii="Times New Roman" w:hAnsi="Times New Roman"/>
          <w:b/>
          <w:iCs/>
          <w:sz w:val="22"/>
          <w:szCs w:val="22"/>
        </w:rPr>
        <w:t xml:space="preserve"> Supplementary Fig.</w:t>
      </w:r>
      <w:r w:rsidR="005E365A" w:rsidRPr="00AF4B02">
        <w:rPr>
          <w:rFonts w:ascii="Times New Roman" w:hAnsi="Times New Roman" w:hint="eastAsia"/>
          <w:b/>
          <w:iCs/>
          <w:sz w:val="22"/>
          <w:szCs w:val="22"/>
        </w:rPr>
        <w:t xml:space="preserve"> 5</w:t>
      </w:r>
      <w:r w:rsidR="00FE5820" w:rsidRPr="00AF4B02">
        <w:rPr>
          <w:rFonts w:ascii="Times New Roman" w:hAnsi="Times New Roman" w:hint="eastAsia"/>
          <w:b/>
          <w:iCs/>
          <w:sz w:val="22"/>
          <w:szCs w:val="22"/>
        </w:rPr>
        <w:t>3</w:t>
      </w:r>
      <w:r w:rsidR="005E365A" w:rsidRPr="00AF4B02">
        <w:rPr>
          <w:rFonts w:ascii="Times New Roman" w:hAnsi="Times New Roman" w:hint="eastAsia"/>
          <w:b/>
          <w:iCs/>
          <w:sz w:val="22"/>
          <w:szCs w:val="22"/>
        </w:rPr>
        <w:t>.</w:t>
      </w:r>
      <w:r w:rsidRPr="00AF4B02">
        <w:rPr>
          <w:rFonts w:ascii="Times New Roman" w:hAnsi="Times New Roman"/>
          <w:b/>
          <w:bCs/>
          <w:kern w:val="44"/>
          <w:sz w:val="22"/>
          <w:szCs w:val="22"/>
          <w14:ligatures w14:val="none"/>
        </w:rPr>
        <w:t xml:space="preserve"> </w:t>
      </w:r>
      <w:r w:rsidRPr="00AF4B02">
        <w:rPr>
          <w:rFonts w:ascii="Times New Roman" w:hAnsi="Times New Roman"/>
          <w:kern w:val="44"/>
          <w:sz w:val="22"/>
          <w:szCs w:val="22"/>
          <w14:ligatures w14:val="none"/>
        </w:rPr>
        <w:t>Sensitivity analyses of the</w:t>
      </w:r>
      <w:r w:rsidRPr="00AF4B02">
        <w:rPr>
          <w:rFonts w:ascii="Times New Roman" w:hAnsi="Times New Roman" w:hint="eastAsia"/>
          <w:kern w:val="44"/>
          <w:sz w:val="22"/>
          <w:szCs w:val="22"/>
          <w14:ligatures w14:val="none"/>
        </w:rPr>
        <w:t xml:space="preserve"> NP-C</w:t>
      </w:r>
      <w:r w:rsidRPr="00AF4B02">
        <w:rPr>
          <w:rFonts w:ascii="Times New Roman" w:hAnsi="Times New Roman"/>
          <w:kern w:val="44"/>
          <w:sz w:val="22"/>
          <w:szCs w:val="22"/>
          <w14:ligatures w14:val="none"/>
        </w:rPr>
        <w:t>/</w:t>
      </w:r>
      <w:r w:rsidRPr="00AF4B02">
        <w:rPr>
          <w:rFonts w:ascii="Times New Roman" w:hAnsi="Times New Roman" w:hint="eastAsia"/>
          <w:kern w:val="44"/>
          <w:sz w:val="22"/>
          <w:szCs w:val="22"/>
          <w14:ligatures w14:val="none"/>
        </w:rPr>
        <w:t>PMS</w:t>
      </w:r>
      <w:r w:rsidRPr="00AF4B02">
        <w:rPr>
          <w:rFonts w:ascii="Times New Roman" w:hAnsi="Times New Roman"/>
          <w:kern w:val="44"/>
          <w:sz w:val="22"/>
          <w:szCs w:val="22"/>
          <w14:ligatures w14:val="none"/>
        </w:rPr>
        <w:t xml:space="preserve"> system treating simulated chemical </w:t>
      </w:r>
      <w:r w:rsidRPr="00AF4B02">
        <w:rPr>
          <w:rFonts w:ascii="Times New Roman" w:hAnsi="Times New Roman" w:hint="eastAsia"/>
          <w:kern w:val="44"/>
          <w:sz w:val="22"/>
          <w:szCs w:val="22"/>
          <w14:ligatures w14:val="none"/>
        </w:rPr>
        <w:t>CIP</w:t>
      </w:r>
      <w:r w:rsidRPr="00AF4B02">
        <w:rPr>
          <w:rFonts w:ascii="Times New Roman" w:hAnsi="Times New Roman"/>
          <w:kern w:val="44"/>
          <w:sz w:val="22"/>
          <w:szCs w:val="22"/>
          <w14:ligatures w14:val="none"/>
        </w:rPr>
        <w:t xml:space="preserve"> wastewater stages in the lifecycle assessment.</w:t>
      </w:r>
    </w:p>
    <w:p w14:paraId="67B576C2" w14:textId="02837B04" w:rsidR="003C7468" w:rsidRPr="00AF4B02" w:rsidRDefault="003C7468" w:rsidP="003C7468">
      <w:pPr>
        <w:widowControl/>
        <w:jc w:val="left"/>
        <w:rPr>
          <w:rFonts w:ascii="Times New Roman" w:hAnsi="Times New Roman"/>
          <w:kern w:val="44"/>
          <w:sz w:val="22"/>
          <w:szCs w:val="22"/>
          <w14:ligatures w14:val="none"/>
        </w:rPr>
      </w:pPr>
      <w:r w:rsidRPr="00AF4B02">
        <w:rPr>
          <w:rFonts w:ascii="Times New Roman" w:hAnsi="Times New Roman"/>
          <w:kern w:val="44"/>
          <w:sz w:val="22"/>
          <w:szCs w:val="22"/>
          <w14:ligatures w14:val="none"/>
        </w:rPr>
        <w:br w:type="page"/>
      </w:r>
      <w:r w:rsidRPr="00AF4B02">
        <w:rPr>
          <w:rFonts w:ascii="Times New Roman" w:hAnsi="Times New Roman"/>
          <w:noProof/>
          <w:kern w:val="44"/>
          <w:sz w:val="22"/>
          <w:szCs w:val="22"/>
          <w14:ligatures w14:val="none"/>
        </w:rPr>
        <w:lastRenderedPageBreak/>
        <w:drawing>
          <wp:inline distT="0" distB="0" distL="0" distR="0" wp14:anchorId="078CB2D4" wp14:editId="2D6305AA">
            <wp:extent cx="5265420" cy="2301875"/>
            <wp:effectExtent l="0" t="0" r="0" b="0"/>
            <wp:docPr id="2039193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65420" cy="2301875"/>
                    </a:xfrm>
                    <a:prstGeom prst="rect">
                      <a:avLst/>
                    </a:prstGeom>
                    <a:noFill/>
                    <a:ln>
                      <a:noFill/>
                    </a:ln>
                  </pic:spPr>
                </pic:pic>
              </a:graphicData>
            </a:graphic>
          </wp:inline>
        </w:drawing>
      </w:r>
    </w:p>
    <w:p w14:paraId="5D73A700" w14:textId="17F7852A" w:rsidR="003C7468" w:rsidRPr="00AF4B02" w:rsidRDefault="005E365A" w:rsidP="003C7468">
      <w:pPr>
        <w:widowControl/>
        <w:snapToGrid w:val="0"/>
        <w:spacing w:line="360" w:lineRule="auto"/>
        <w:rPr>
          <w:rFonts w:ascii="Times New Roman" w:hAnsi="Times New Roman"/>
          <w:b/>
          <w:bCs/>
          <w:kern w:val="44"/>
          <w:sz w:val="22"/>
          <w:szCs w:val="22"/>
          <w14:ligatures w14:val="none"/>
        </w:rPr>
      </w:pPr>
      <w:r w:rsidRPr="00AF4B02">
        <w:rPr>
          <w:rFonts w:ascii="Times New Roman" w:hAnsi="Times New Roman"/>
          <w:b/>
          <w:iCs/>
          <w:sz w:val="22"/>
          <w:szCs w:val="22"/>
        </w:rPr>
        <w:t>Supplementary Fig.</w:t>
      </w:r>
      <w:r w:rsidRPr="00AF4B02">
        <w:rPr>
          <w:rFonts w:ascii="Times New Roman" w:hAnsi="Times New Roman" w:hint="eastAsia"/>
          <w:b/>
          <w:iCs/>
          <w:sz w:val="22"/>
          <w:szCs w:val="22"/>
        </w:rPr>
        <w:t xml:space="preserve"> 5</w:t>
      </w:r>
      <w:r w:rsidR="00FE5820" w:rsidRPr="00AF4B02">
        <w:rPr>
          <w:rFonts w:ascii="Times New Roman" w:hAnsi="Times New Roman" w:hint="eastAsia"/>
          <w:b/>
          <w:iCs/>
          <w:sz w:val="22"/>
          <w:szCs w:val="22"/>
        </w:rPr>
        <w:t>4</w:t>
      </w:r>
      <w:r w:rsidRPr="00AF4B02">
        <w:rPr>
          <w:rFonts w:ascii="Times New Roman" w:hAnsi="Times New Roman" w:hint="eastAsia"/>
          <w:b/>
          <w:iCs/>
          <w:sz w:val="22"/>
          <w:szCs w:val="22"/>
        </w:rPr>
        <w:t>.</w:t>
      </w:r>
      <w:r w:rsidR="003C7468" w:rsidRPr="00AF4B02">
        <w:rPr>
          <w:rFonts w:ascii="Times New Roman" w:hAnsi="Times New Roman"/>
          <w:b/>
          <w:bCs/>
          <w:kern w:val="44"/>
          <w:sz w:val="22"/>
          <w:szCs w:val="22"/>
          <w14:ligatures w14:val="none"/>
        </w:rPr>
        <w:t xml:space="preserve"> </w:t>
      </w:r>
      <w:r w:rsidR="003C7468" w:rsidRPr="00AF4B02">
        <w:rPr>
          <w:rFonts w:ascii="Times New Roman" w:hAnsi="Times New Roman"/>
          <w:kern w:val="44"/>
          <w:sz w:val="22"/>
          <w:szCs w:val="22"/>
          <w14:ligatures w14:val="none"/>
        </w:rPr>
        <w:t>Sensitivity analyses of the</w:t>
      </w:r>
      <w:r w:rsidR="003C7468" w:rsidRPr="00AF4B02">
        <w:rPr>
          <w:rFonts w:ascii="Times New Roman" w:hAnsi="Times New Roman" w:hint="eastAsia"/>
          <w:kern w:val="44"/>
          <w:sz w:val="22"/>
          <w:szCs w:val="22"/>
          <w14:ligatures w14:val="none"/>
        </w:rPr>
        <w:t xml:space="preserve"> </w:t>
      </w:r>
      <w:proofErr w:type="spellStart"/>
      <w:r w:rsidR="003C7468" w:rsidRPr="00AF4B02">
        <w:rPr>
          <w:rFonts w:ascii="Times New Roman" w:hAnsi="Times New Roman"/>
          <w:kern w:val="44"/>
          <w:sz w:val="22"/>
          <w:szCs w:val="22"/>
          <w14:ligatures w14:val="none"/>
        </w:rPr>
        <w:t>Fe</w:t>
      </w:r>
      <w:r w:rsidR="003C7468" w:rsidRPr="00AF4B02">
        <w:rPr>
          <w:rFonts w:ascii="Times New Roman" w:hAnsi="Times New Roman"/>
          <w:kern w:val="44"/>
          <w:sz w:val="22"/>
          <w:szCs w:val="22"/>
          <w:vertAlign w:val="subscript"/>
          <w14:ligatures w14:val="none"/>
        </w:rPr>
        <w:t>SA</w:t>
      </w:r>
      <w:proofErr w:type="spellEnd"/>
      <w:r w:rsidR="003C7468" w:rsidRPr="00AF4B02">
        <w:rPr>
          <w:rFonts w:ascii="Times New Roman" w:hAnsi="Times New Roman"/>
          <w:kern w:val="44"/>
          <w:sz w:val="22"/>
          <w:szCs w:val="22"/>
          <w14:ligatures w14:val="none"/>
        </w:rPr>
        <w:t>-NS-C/</w:t>
      </w:r>
      <w:r w:rsidR="003C7468" w:rsidRPr="00AF4B02">
        <w:rPr>
          <w:rFonts w:ascii="Times New Roman" w:hAnsi="Times New Roman" w:hint="eastAsia"/>
          <w:kern w:val="44"/>
          <w:sz w:val="22"/>
          <w:szCs w:val="22"/>
          <w14:ligatures w14:val="none"/>
        </w:rPr>
        <w:t>PMS</w:t>
      </w:r>
      <w:r w:rsidR="003C7468" w:rsidRPr="00AF4B02">
        <w:rPr>
          <w:rFonts w:ascii="Times New Roman" w:hAnsi="Times New Roman"/>
          <w:kern w:val="44"/>
          <w:sz w:val="22"/>
          <w:szCs w:val="22"/>
          <w14:ligatures w14:val="none"/>
        </w:rPr>
        <w:t xml:space="preserve"> system treating simulated chemical </w:t>
      </w:r>
      <w:r w:rsidR="003C7468" w:rsidRPr="00AF4B02">
        <w:rPr>
          <w:rFonts w:ascii="Times New Roman" w:hAnsi="Times New Roman" w:hint="eastAsia"/>
          <w:kern w:val="44"/>
          <w:sz w:val="22"/>
          <w:szCs w:val="22"/>
          <w14:ligatures w14:val="none"/>
        </w:rPr>
        <w:t>BPA</w:t>
      </w:r>
      <w:r w:rsidR="003C7468" w:rsidRPr="00AF4B02">
        <w:rPr>
          <w:rFonts w:ascii="Times New Roman" w:hAnsi="Times New Roman"/>
          <w:kern w:val="44"/>
          <w:sz w:val="22"/>
          <w:szCs w:val="22"/>
          <w14:ligatures w14:val="none"/>
        </w:rPr>
        <w:t xml:space="preserve"> wastewater stages in the lifecycle assessment.</w:t>
      </w:r>
    </w:p>
    <w:p w14:paraId="43040E91" w14:textId="26B4F898" w:rsidR="003C7468" w:rsidRPr="003C7468" w:rsidRDefault="003C7468" w:rsidP="003C7468">
      <w:pPr>
        <w:widowControl/>
        <w:jc w:val="left"/>
        <w:rPr>
          <w:rFonts w:ascii="Times New Roman" w:hAnsi="Times New Roman"/>
          <w:color w:val="000000" w:themeColor="text1"/>
          <w:sz w:val="24"/>
        </w:rPr>
        <w:sectPr w:rsidR="003C7468" w:rsidRPr="003C7468" w:rsidSect="00EA1825">
          <w:headerReference w:type="default" r:id="rId63"/>
          <w:footerReference w:type="even" r:id="rId64"/>
          <w:footerReference w:type="default" r:id="rId65"/>
          <w:pgSz w:w="11906" w:h="16838"/>
          <w:pgMar w:top="1440" w:right="1800" w:bottom="1440" w:left="1800" w:header="709" w:footer="709" w:gutter="0"/>
          <w:cols w:space="720"/>
          <w:docGrid w:type="lines" w:linePitch="312"/>
        </w:sectPr>
      </w:pPr>
      <w:r>
        <w:rPr>
          <w:rFonts w:ascii="Times New Roman" w:hAnsi="Times New Roman"/>
          <w:color w:val="000000" w:themeColor="text1"/>
        </w:rPr>
        <w:br w:type="page"/>
      </w:r>
    </w:p>
    <w:p w14:paraId="65E0EEE0" w14:textId="1A27FE04" w:rsidR="00920063" w:rsidRDefault="00920063" w:rsidP="0087731C">
      <w:pPr>
        <w:spacing w:line="360" w:lineRule="auto"/>
        <w:rPr>
          <w:rFonts w:ascii="Times New Roman" w:hAnsi="Times New Roman"/>
          <w:b/>
          <w:bCs/>
          <w:color w:val="000000" w:themeColor="text1"/>
          <w:sz w:val="22"/>
          <w:szCs w:val="22"/>
        </w:rPr>
      </w:pPr>
      <w:bookmarkStart w:id="59" w:name="_Hlk107663845"/>
      <w:r>
        <w:rPr>
          <w:rFonts w:ascii="Times New Roman" w:hAnsi="Times New Roman" w:hint="eastAsia"/>
          <w:b/>
          <w:bCs/>
          <w:sz w:val="22"/>
          <w:szCs w:val="22"/>
          <w14:ligatures w14:val="none"/>
        </w:rPr>
        <w:lastRenderedPageBreak/>
        <w:t xml:space="preserve">3. </w:t>
      </w:r>
      <w:r w:rsidRPr="00AF4B02">
        <w:rPr>
          <w:rFonts w:ascii="Times New Roman" w:hAnsi="Times New Roman" w:hint="eastAsia"/>
          <w:b/>
          <w:bCs/>
          <w:sz w:val="22"/>
          <w:szCs w:val="22"/>
          <w14:ligatures w14:val="none"/>
        </w:rPr>
        <w:t xml:space="preserve">Supplementary </w:t>
      </w:r>
      <w:r>
        <w:rPr>
          <w:rFonts w:ascii="Times New Roman" w:hAnsi="Times New Roman" w:hint="eastAsia"/>
          <w:b/>
          <w:bCs/>
          <w:sz w:val="22"/>
          <w:szCs w:val="22"/>
          <w14:ligatures w14:val="none"/>
        </w:rPr>
        <w:t>Tables</w:t>
      </w:r>
    </w:p>
    <w:p w14:paraId="4EA6FA94" w14:textId="2A0A3D5D" w:rsidR="0087731C" w:rsidRPr="00AF4B02" w:rsidRDefault="00607C6B" w:rsidP="0087731C">
      <w:pPr>
        <w:spacing w:line="360" w:lineRule="auto"/>
        <w:rPr>
          <w:rFonts w:ascii="Times New Roman" w:hAnsi="Times New Roman"/>
          <w:color w:val="000000" w:themeColor="text1"/>
          <w:kern w:val="0"/>
          <w:sz w:val="22"/>
          <w:szCs w:val="22"/>
        </w:rPr>
      </w:pPr>
      <w:r w:rsidRPr="00AF4B02">
        <w:rPr>
          <w:rFonts w:ascii="Times New Roman" w:hAnsi="Times New Roman"/>
          <w:b/>
          <w:bCs/>
          <w:color w:val="000000" w:themeColor="text1"/>
          <w:sz w:val="22"/>
          <w:szCs w:val="22"/>
        </w:rPr>
        <w:t>Supplementary</w:t>
      </w:r>
      <w:r w:rsidRPr="00AF4B02">
        <w:rPr>
          <w:rFonts w:ascii="Times New Roman" w:hAnsi="Times New Roman" w:hint="eastAsia"/>
          <w:b/>
          <w:bCs/>
          <w:color w:val="000000" w:themeColor="text1"/>
          <w:sz w:val="22"/>
          <w:szCs w:val="22"/>
        </w:rPr>
        <w:t xml:space="preserve"> </w:t>
      </w:r>
      <w:r w:rsidR="0087731C" w:rsidRPr="00AF4B02">
        <w:rPr>
          <w:rFonts w:ascii="Times New Roman" w:hAnsi="Times New Roman" w:hint="eastAsia"/>
          <w:b/>
          <w:bCs/>
          <w:color w:val="000000" w:themeColor="text1"/>
          <w:sz w:val="22"/>
          <w:szCs w:val="22"/>
        </w:rPr>
        <w:t>Ta</w:t>
      </w:r>
      <w:r w:rsidR="0087731C" w:rsidRPr="00AF4B02">
        <w:rPr>
          <w:rFonts w:ascii="Times New Roman" w:hAnsi="Times New Roman"/>
          <w:b/>
          <w:bCs/>
          <w:color w:val="000000" w:themeColor="text1"/>
          <w:sz w:val="22"/>
          <w:szCs w:val="22"/>
        </w:rPr>
        <w:t>ble 1.</w:t>
      </w:r>
      <w:r w:rsidR="0087731C" w:rsidRPr="00AF4B02">
        <w:rPr>
          <w:rFonts w:ascii="Times New Roman" w:hAnsi="Times New Roman"/>
          <w:color w:val="000000" w:themeColor="text1"/>
          <w:sz w:val="22"/>
          <w:szCs w:val="22"/>
          <w:lang w:bidi="ar"/>
        </w:rPr>
        <w:t xml:space="preserve"> Elemental compositions of as-prepared samples detected by ICP-OES.</w:t>
      </w:r>
    </w:p>
    <w:tbl>
      <w:tblPr>
        <w:tblStyle w:val="42"/>
        <w:tblW w:w="0" w:type="auto"/>
        <w:tblLook w:val="04A0" w:firstRow="1" w:lastRow="0" w:firstColumn="1" w:lastColumn="0" w:noHBand="0" w:noVBand="1"/>
      </w:tblPr>
      <w:tblGrid>
        <w:gridCol w:w="2765"/>
        <w:gridCol w:w="2765"/>
        <w:gridCol w:w="2766"/>
      </w:tblGrid>
      <w:tr w:rsidR="00E87620" w:rsidRPr="00AF4B02" w14:paraId="313CE764" w14:textId="77777777" w:rsidTr="00BE3A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single" w:sz="12" w:space="0" w:color="auto"/>
              <w:bottom w:val="single" w:sz="12" w:space="0" w:color="auto"/>
            </w:tcBorders>
            <w:shd w:val="clear" w:color="auto" w:fill="FFFFFF" w:themeFill="background1"/>
          </w:tcPr>
          <w:p w14:paraId="76E7E6DD" w14:textId="77777777" w:rsidR="0087731C" w:rsidRPr="00AF4B02" w:rsidRDefault="0087731C" w:rsidP="007A34D4">
            <w:pPr>
              <w:spacing w:beforeLines="50" w:before="156" w:line="360" w:lineRule="auto"/>
              <w:jc w:val="center"/>
              <w:rPr>
                <w:rFonts w:ascii="Times New Roman" w:eastAsiaTheme="minorEastAsia" w:hAnsi="Times New Roman"/>
                <w:b w:val="0"/>
                <w:bCs w:val="0"/>
                <w:color w:val="000000" w:themeColor="text1"/>
                <w:sz w:val="22"/>
                <w:szCs w:val="22"/>
                <w:lang w:bidi="ar"/>
              </w:rPr>
            </w:pPr>
            <w:r w:rsidRPr="00AF4B02">
              <w:rPr>
                <w:rFonts w:ascii="Times New Roman" w:eastAsiaTheme="minorEastAsia" w:hAnsi="Times New Roman"/>
                <w:color w:val="000000" w:themeColor="text1"/>
                <w:sz w:val="22"/>
                <w:szCs w:val="22"/>
                <w:lang w:bidi="ar"/>
              </w:rPr>
              <w:t>Samples</w:t>
            </w:r>
          </w:p>
        </w:tc>
        <w:tc>
          <w:tcPr>
            <w:tcW w:w="2765" w:type="dxa"/>
            <w:tcBorders>
              <w:top w:val="single" w:sz="12" w:space="0" w:color="auto"/>
              <w:bottom w:val="single" w:sz="12" w:space="0" w:color="auto"/>
            </w:tcBorders>
            <w:shd w:val="clear" w:color="auto" w:fill="FFFFFF" w:themeFill="background1"/>
          </w:tcPr>
          <w:p w14:paraId="3990AA17" w14:textId="6D2C55FA" w:rsidR="0087731C" w:rsidRPr="00AF4B02" w:rsidRDefault="00855AF8" w:rsidP="007A34D4">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lang w:bidi="ar"/>
              </w:rPr>
            </w:pPr>
            <w:r w:rsidRPr="00AF4B02">
              <w:rPr>
                <w:rFonts w:ascii="Times New Roman" w:hAnsi="Times New Roman" w:hint="eastAsia"/>
                <w:color w:val="000000" w:themeColor="text1"/>
                <w:sz w:val="22"/>
                <w:szCs w:val="22"/>
              </w:rPr>
              <w:t>Cu</w:t>
            </w:r>
            <w:r w:rsidR="0087731C" w:rsidRPr="00AF4B02">
              <w:rPr>
                <w:rFonts w:ascii="Times New Roman" w:hAnsi="Times New Roman"/>
                <w:color w:val="000000" w:themeColor="text1"/>
                <w:sz w:val="22"/>
                <w:szCs w:val="22"/>
              </w:rPr>
              <w:t xml:space="preserve"> content (</w:t>
            </w:r>
            <w:proofErr w:type="spellStart"/>
            <w:r w:rsidRPr="00AF4B02">
              <w:rPr>
                <w:rFonts w:ascii="Times New Roman" w:hAnsi="Times New Roman"/>
                <w:color w:val="000000" w:themeColor="text1"/>
                <w:sz w:val="22"/>
                <w:szCs w:val="22"/>
              </w:rPr>
              <w:t>wt</w:t>
            </w:r>
            <w:proofErr w:type="spellEnd"/>
            <w:r w:rsidR="0087731C" w:rsidRPr="00AF4B02">
              <w:rPr>
                <w:rFonts w:ascii="Times New Roman" w:hAnsi="Times New Roman"/>
                <w:color w:val="000000" w:themeColor="text1"/>
                <w:sz w:val="22"/>
                <w:szCs w:val="22"/>
              </w:rPr>
              <w:t>%)</w:t>
            </w:r>
          </w:p>
        </w:tc>
        <w:tc>
          <w:tcPr>
            <w:tcW w:w="2766" w:type="dxa"/>
            <w:tcBorders>
              <w:top w:val="single" w:sz="12" w:space="0" w:color="auto"/>
              <w:bottom w:val="single" w:sz="12" w:space="0" w:color="auto"/>
            </w:tcBorders>
            <w:shd w:val="clear" w:color="auto" w:fill="FFFFFF" w:themeFill="background1"/>
          </w:tcPr>
          <w:p w14:paraId="7DDA0D4B" w14:textId="77777777" w:rsidR="0087731C" w:rsidRPr="00AF4B02" w:rsidRDefault="0087731C" w:rsidP="007A34D4">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lang w:bidi="ar"/>
              </w:rPr>
            </w:pPr>
            <w:r w:rsidRPr="00AF4B02">
              <w:rPr>
                <w:rFonts w:ascii="Times New Roman" w:hAnsi="Times New Roman"/>
                <w:color w:val="000000" w:themeColor="text1"/>
                <w:sz w:val="22"/>
                <w:szCs w:val="22"/>
              </w:rPr>
              <w:t>Fe content (</w:t>
            </w:r>
            <w:proofErr w:type="spellStart"/>
            <w:r w:rsidRPr="00AF4B02">
              <w:rPr>
                <w:rFonts w:ascii="Times New Roman" w:hAnsi="Times New Roman"/>
                <w:color w:val="000000" w:themeColor="text1"/>
                <w:sz w:val="22"/>
                <w:szCs w:val="22"/>
              </w:rPr>
              <w:t>wt</w:t>
            </w:r>
            <w:proofErr w:type="spellEnd"/>
            <w:r w:rsidRPr="00AF4B02">
              <w:rPr>
                <w:rFonts w:ascii="Times New Roman" w:hAnsi="Times New Roman"/>
                <w:color w:val="000000" w:themeColor="text1"/>
                <w:sz w:val="22"/>
                <w:szCs w:val="22"/>
              </w:rPr>
              <w:t>%)</w:t>
            </w:r>
          </w:p>
        </w:tc>
      </w:tr>
      <w:tr w:rsidR="00E87620" w:rsidRPr="00AF4B02" w14:paraId="7C714ED2" w14:textId="77777777" w:rsidTr="00BE3A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single" w:sz="12" w:space="0" w:color="auto"/>
            </w:tcBorders>
            <w:shd w:val="clear" w:color="auto" w:fill="FFFFFF" w:themeFill="background1"/>
          </w:tcPr>
          <w:p w14:paraId="0885A599" w14:textId="11CFF27C" w:rsidR="0087731C" w:rsidRPr="00AF4B02" w:rsidRDefault="006F6A17" w:rsidP="007A34D4">
            <w:pPr>
              <w:spacing w:beforeLines="50" w:before="156" w:line="360" w:lineRule="auto"/>
              <w:jc w:val="center"/>
              <w:rPr>
                <w:rFonts w:ascii="Times New Roman" w:hAnsi="Times New Roman"/>
                <w:bCs w:val="0"/>
                <w:color w:val="000000" w:themeColor="text1"/>
                <w:kern w:val="44"/>
                <w:sz w:val="22"/>
                <w:szCs w:val="22"/>
                <w:lang w:bidi="ar"/>
              </w:rPr>
            </w:pPr>
            <w:r w:rsidRPr="00AF4B02">
              <w:rPr>
                <w:rFonts w:ascii="Times New Roman" w:eastAsia="等线" w:hAnsi="Times New Roman" w:hint="eastAsia"/>
                <w:color w:val="000000" w:themeColor="text1"/>
                <w:sz w:val="22"/>
                <w:szCs w:val="22"/>
                <w14:ligatures w14:val="none"/>
              </w:rPr>
              <w:t>Cu-NP-C</w:t>
            </w:r>
          </w:p>
        </w:tc>
        <w:tc>
          <w:tcPr>
            <w:tcW w:w="2765" w:type="dxa"/>
            <w:tcBorders>
              <w:top w:val="single" w:sz="12" w:space="0" w:color="auto"/>
            </w:tcBorders>
            <w:shd w:val="clear" w:color="auto" w:fill="FFFFFF" w:themeFill="background1"/>
          </w:tcPr>
          <w:p w14:paraId="0A2E8FE3" w14:textId="5CA4242E" w:rsidR="0087731C" w:rsidRPr="00AF4B02" w:rsidRDefault="00C572AB" w:rsidP="007A34D4">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olor w:val="000000" w:themeColor="text1"/>
                <w:sz w:val="22"/>
                <w:szCs w:val="22"/>
                <w:lang w:bidi="ar"/>
              </w:rPr>
            </w:pPr>
            <w:r w:rsidRPr="00AF4B02">
              <w:rPr>
                <w:rFonts w:ascii="Times New Roman" w:eastAsiaTheme="minorEastAsia" w:hAnsi="Times New Roman" w:hint="eastAsia"/>
                <w:color w:val="000000" w:themeColor="text1"/>
                <w:sz w:val="22"/>
                <w:szCs w:val="22"/>
                <w:lang w:bidi="ar"/>
              </w:rPr>
              <w:t>0.</w:t>
            </w:r>
            <w:r w:rsidR="00243DC5" w:rsidRPr="00AF4B02">
              <w:rPr>
                <w:rFonts w:ascii="Times New Roman" w:eastAsiaTheme="minorEastAsia" w:hAnsi="Times New Roman" w:hint="eastAsia"/>
                <w:color w:val="000000" w:themeColor="text1"/>
                <w:sz w:val="22"/>
                <w:szCs w:val="22"/>
                <w:lang w:bidi="ar"/>
              </w:rPr>
              <w:t>4</w:t>
            </w:r>
            <w:r w:rsidRPr="00AF4B02">
              <w:rPr>
                <w:rFonts w:ascii="Times New Roman" w:eastAsiaTheme="minorEastAsia" w:hAnsi="Times New Roman" w:hint="eastAsia"/>
                <w:color w:val="000000" w:themeColor="text1"/>
                <w:sz w:val="22"/>
                <w:szCs w:val="22"/>
                <w:lang w:bidi="ar"/>
              </w:rPr>
              <w:t>05</w:t>
            </w:r>
          </w:p>
        </w:tc>
        <w:tc>
          <w:tcPr>
            <w:tcW w:w="2766" w:type="dxa"/>
            <w:tcBorders>
              <w:top w:val="single" w:sz="12" w:space="0" w:color="auto"/>
            </w:tcBorders>
            <w:shd w:val="clear" w:color="auto" w:fill="FFFFFF" w:themeFill="background1"/>
          </w:tcPr>
          <w:p w14:paraId="3752BEDF" w14:textId="47DA7659" w:rsidR="0087731C" w:rsidRPr="00AF4B02" w:rsidRDefault="00855AF8" w:rsidP="007A34D4">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olor w:val="000000" w:themeColor="text1"/>
                <w:sz w:val="22"/>
                <w:szCs w:val="22"/>
                <w:lang w:bidi="ar"/>
              </w:rPr>
            </w:pPr>
            <w:r w:rsidRPr="00AF4B02">
              <w:rPr>
                <w:rFonts w:ascii="Times New Roman" w:eastAsiaTheme="minorEastAsia" w:hAnsi="Times New Roman" w:hint="eastAsia"/>
                <w:color w:val="000000" w:themeColor="text1"/>
                <w:sz w:val="22"/>
                <w:szCs w:val="22"/>
                <w:lang w:bidi="ar"/>
              </w:rPr>
              <w:t>/</w:t>
            </w:r>
          </w:p>
        </w:tc>
      </w:tr>
      <w:tr w:rsidR="00E87620" w:rsidRPr="00AF4B02" w14:paraId="53C3211F" w14:textId="77777777" w:rsidTr="00323644">
        <w:tc>
          <w:tcPr>
            <w:cnfStyle w:val="001000000000" w:firstRow="0" w:lastRow="0" w:firstColumn="1" w:lastColumn="0" w:oddVBand="0" w:evenVBand="0" w:oddHBand="0" w:evenHBand="0" w:firstRowFirstColumn="0" w:firstRowLastColumn="0" w:lastRowFirstColumn="0" w:lastRowLastColumn="0"/>
            <w:tcW w:w="2765" w:type="dxa"/>
            <w:shd w:val="clear" w:color="auto" w:fill="FFFFFF" w:themeFill="background1"/>
          </w:tcPr>
          <w:p w14:paraId="21E9B804" w14:textId="118D55C1" w:rsidR="0087731C" w:rsidRPr="00AF4B02" w:rsidRDefault="006F6A17" w:rsidP="007A34D4">
            <w:pPr>
              <w:spacing w:beforeLines="50" w:before="156" w:line="360" w:lineRule="auto"/>
              <w:jc w:val="center"/>
              <w:rPr>
                <w:rFonts w:ascii="Times New Roman" w:hAnsi="Times New Roman"/>
                <w:color w:val="000000" w:themeColor="text1"/>
                <w:sz w:val="22"/>
                <w:szCs w:val="22"/>
                <w:lang w:bidi="ar"/>
              </w:rPr>
            </w:pPr>
            <w:r w:rsidRPr="00AF4B02">
              <w:rPr>
                <w:rFonts w:ascii="Times New Roman" w:eastAsia="等线" w:hAnsi="Times New Roman" w:hint="eastAsia"/>
                <w:color w:val="000000" w:themeColor="text1"/>
                <w:sz w:val="22"/>
                <w:szCs w:val="22"/>
                <w14:ligatures w14:val="none"/>
              </w:rPr>
              <w:t>Fe-NP-C</w:t>
            </w:r>
          </w:p>
        </w:tc>
        <w:tc>
          <w:tcPr>
            <w:tcW w:w="2765" w:type="dxa"/>
            <w:shd w:val="clear" w:color="auto" w:fill="FFFFFF" w:themeFill="background1"/>
          </w:tcPr>
          <w:p w14:paraId="1E453052" w14:textId="718A6CDF" w:rsidR="0087731C" w:rsidRPr="00AF4B02" w:rsidRDefault="00855AF8" w:rsidP="007A34D4">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lang w:bidi="ar"/>
              </w:rPr>
            </w:pPr>
            <w:r w:rsidRPr="00AF4B02">
              <w:rPr>
                <w:rFonts w:ascii="Times New Roman" w:hAnsi="Times New Roman" w:hint="eastAsia"/>
                <w:color w:val="000000" w:themeColor="text1"/>
                <w:sz w:val="22"/>
                <w:szCs w:val="22"/>
                <w:lang w:bidi="ar"/>
              </w:rPr>
              <w:t>/</w:t>
            </w:r>
          </w:p>
        </w:tc>
        <w:tc>
          <w:tcPr>
            <w:tcW w:w="2766" w:type="dxa"/>
            <w:shd w:val="clear" w:color="auto" w:fill="FFFFFF" w:themeFill="background1"/>
          </w:tcPr>
          <w:p w14:paraId="5F5B7C79" w14:textId="022EAAEC" w:rsidR="0087731C" w:rsidRPr="00AF4B02" w:rsidRDefault="00C572AB" w:rsidP="007A34D4">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lang w:bidi="ar"/>
              </w:rPr>
            </w:pPr>
            <w:r w:rsidRPr="00AF4B02">
              <w:rPr>
                <w:rFonts w:ascii="Times New Roman" w:hAnsi="Times New Roman" w:hint="eastAsia"/>
                <w:color w:val="000000" w:themeColor="text1"/>
                <w:sz w:val="22"/>
                <w:szCs w:val="22"/>
                <w:lang w:bidi="ar"/>
              </w:rPr>
              <w:t>0.435</w:t>
            </w:r>
          </w:p>
        </w:tc>
      </w:tr>
      <w:tr w:rsidR="00E87620" w:rsidRPr="00AF4B02" w14:paraId="3A8FFAE9" w14:textId="77777777" w:rsidTr="00BE3A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bottom w:val="single" w:sz="12" w:space="0" w:color="auto"/>
            </w:tcBorders>
            <w:shd w:val="clear" w:color="auto" w:fill="FFFFFF" w:themeFill="background1"/>
          </w:tcPr>
          <w:p w14:paraId="7FDA8311" w14:textId="2BCAC705" w:rsidR="0087731C" w:rsidRPr="00AF4B02" w:rsidRDefault="006F6A17" w:rsidP="007A34D4">
            <w:pPr>
              <w:spacing w:beforeLines="50" w:before="156" w:line="360" w:lineRule="auto"/>
              <w:jc w:val="center"/>
              <w:rPr>
                <w:rFonts w:ascii="Times New Roman" w:hAnsi="Times New Roman"/>
                <w:color w:val="000000" w:themeColor="text1"/>
                <w:sz w:val="22"/>
                <w:szCs w:val="22"/>
                <w:lang w:bidi="ar"/>
              </w:rPr>
            </w:pPr>
            <w:bookmarkStart w:id="60" w:name="_Hlk193726643"/>
            <w:r w:rsidRPr="00AF4B02">
              <w:rPr>
                <w:rFonts w:ascii="Times New Roman" w:hAnsi="Times New Roman" w:hint="eastAsia"/>
                <w:color w:val="000000" w:themeColor="text1"/>
                <w:kern w:val="44"/>
                <w:sz w:val="22"/>
                <w:szCs w:val="22"/>
                <w:lang w:bidi="ar"/>
              </w:rPr>
              <w:t>FeCu-NP-C</w:t>
            </w:r>
          </w:p>
        </w:tc>
        <w:tc>
          <w:tcPr>
            <w:tcW w:w="2765" w:type="dxa"/>
            <w:tcBorders>
              <w:bottom w:val="single" w:sz="12" w:space="0" w:color="auto"/>
            </w:tcBorders>
            <w:shd w:val="clear" w:color="auto" w:fill="FFFFFF" w:themeFill="background1"/>
          </w:tcPr>
          <w:p w14:paraId="7CE31716" w14:textId="5EF68DBC" w:rsidR="0087731C" w:rsidRPr="00AF4B02" w:rsidRDefault="00C572AB" w:rsidP="007A34D4">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lang w:bidi="ar"/>
              </w:rPr>
            </w:pPr>
            <w:r w:rsidRPr="00AF4B02">
              <w:rPr>
                <w:rFonts w:ascii="Times New Roman" w:hAnsi="Times New Roman" w:hint="eastAsia"/>
                <w:color w:val="000000" w:themeColor="text1"/>
                <w:sz w:val="22"/>
                <w:szCs w:val="22"/>
                <w:lang w:bidi="ar"/>
              </w:rPr>
              <w:t>0.</w:t>
            </w:r>
            <w:r w:rsidR="00243DC5" w:rsidRPr="00AF4B02">
              <w:rPr>
                <w:rFonts w:ascii="Times New Roman" w:hAnsi="Times New Roman" w:hint="eastAsia"/>
                <w:color w:val="000000" w:themeColor="text1"/>
                <w:sz w:val="22"/>
                <w:szCs w:val="22"/>
                <w:lang w:bidi="ar"/>
              </w:rPr>
              <w:t>4</w:t>
            </w:r>
            <w:r w:rsidRPr="00AF4B02">
              <w:rPr>
                <w:rFonts w:ascii="Times New Roman" w:hAnsi="Times New Roman" w:hint="eastAsia"/>
                <w:color w:val="000000" w:themeColor="text1"/>
                <w:sz w:val="22"/>
                <w:szCs w:val="22"/>
                <w:lang w:bidi="ar"/>
              </w:rPr>
              <w:t>78</w:t>
            </w:r>
          </w:p>
        </w:tc>
        <w:tc>
          <w:tcPr>
            <w:tcW w:w="2766" w:type="dxa"/>
            <w:tcBorders>
              <w:bottom w:val="single" w:sz="12" w:space="0" w:color="auto"/>
            </w:tcBorders>
            <w:shd w:val="clear" w:color="auto" w:fill="FFFFFF" w:themeFill="background1"/>
          </w:tcPr>
          <w:p w14:paraId="2EF9A732" w14:textId="4ABD75BE" w:rsidR="0087731C" w:rsidRPr="00AF4B02" w:rsidRDefault="00C572AB" w:rsidP="00C572AB">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lang w:bidi="ar"/>
              </w:rPr>
            </w:pPr>
            <w:r w:rsidRPr="00AF4B02">
              <w:rPr>
                <w:rFonts w:ascii="Times New Roman" w:hAnsi="Times New Roman" w:hint="eastAsia"/>
                <w:color w:val="000000" w:themeColor="text1"/>
                <w:sz w:val="22"/>
                <w:szCs w:val="22"/>
                <w:lang w:bidi="ar"/>
              </w:rPr>
              <w:t>0.540</w:t>
            </w:r>
          </w:p>
        </w:tc>
      </w:tr>
    </w:tbl>
    <w:p w14:paraId="424920D2" w14:textId="77777777" w:rsidR="0087731C" w:rsidRPr="00AF4B02" w:rsidRDefault="0087731C" w:rsidP="0087731C">
      <w:pPr>
        <w:widowControl/>
        <w:spacing w:line="360" w:lineRule="auto"/>
        <w:jc w:val="left"/>
        <w:rPr>
          <w:rFonts w:ascii="Times New Roman" w:eastAsia="等线" w:hAnsi="Times New Roman"/>
          <w:b/>
          <w:bCs/>
          <w:color w:val="000000" w:themeColor="text1"/>
          <w:sz w:val="22"/>
          <w:szCs w:val="22"/>
        </w:rPr>
      </w:pPr>
      <w:bookmarkStart w:id="61" w:name="_Hlk88171392"/>
      <w:bookmarkEnd w:id="59"/>
      <w:bookmarkEnd w:id="60"/>
      <w:r w:rsidRPr="00AF4B02">
        <w:rPr>
          <w:rFonts w:ascii="Times New Roman" w:eastAsia="等线" w:hAnsi="Times New Roman"/>
          <w:b/>
          <w:bCs/>
          <w:color w:val="000000" w:themeColor="text1"/>
          <w:sz w:val="22"/>
          <w:szCs w:val="22"/>
        </w:rPr>
        <w:br w:type="page"/>
      </w:r>
    </w:p>
    <w:p w14:paraId="0A7CEC96" w14:textId="068F3880" w:rsidR="0087731C" w:rsidRPr="00AF4B02" w:rsidRDefault="00607C6B" w:rsidP="0087731C">
      <w:pPr>
        <w:spacing w:line="360" w:lineRule="auto"/>
        <w:rPr>
          <w:rFonts w:ascii="Times New Roman" w:eastAsia="等线" w:hAnsi="Times New Roman"/>
          <w:color w:val="000000" w:themeColor="text1"/>
          <w:sz w:val="22"/>
          <w:szCs w:val="22"/>
        </w:rPr>
      </w:pPr>
      <w:r w:rsidRPr="00AF4B02">
        <w:rPr>
          <w:rFonts w:ascii="Times New Roman" w:eastAsia="等线" w:hAnsi="Times New Roman"/>
          <w:b/>
          <w:bCs/>
          <w:color w:val="000000" w:themeColor="text1"/>
          <w:sz w:val="22"/>
          <w:szCs w:val="22"/>
        </w:rPr>
        <w:lastRenderedPageBreak/>
        <w:t>Supplementary</w:t>
      </w:r>
      <w:r w:rsidRPr="00AF4B02">
        <w:rPr>
          <w:rFonts w:ascii="Times New Roman" w:eastAsia="等线" w:hAnsi="Times New Roman" w:hint="eastAsia"/>
          <w:b/>
          <w:bCs/>
          <w:color w:val="000000" w:themeColor="text1"/>
          <w:sz w:val="22"/>
          <w:szCs w:val="22"/>
        </w:rPr>
        <w:t xml:space="preserve"> </w:t>
      </w:r>
      <w:r w:rsidR="0087731C" w:rsidRPr="00AF4B02">
        <w:rPr>
          <w:rFonts w:ascii="Times New Roman" w:eastAsia="等线" w:hAnsi="Times New Roman"/>
          <w:b/>
          <w:bCs/>
          <w:color w:val="000000" w:themeColor="text1"/>
          <w:sz w:val="22"/>
          <w:szCs w:val="22"/>
        </w:rPr>
        <w:t xml:space="preserve">Table </w:t>
      </w:r>
      <w:bookmarkEnd w:id="61"/>
      <w:r w:rsidR="0087731C" w:rsidRPr="00AF4B02">
        <w:rPr>
          <w:rFonts w:ascii="Times New Roman" w:eastAsia="等线" w:hAnsi="Times New Roman"/>
          <w:b/>
          <w:bCs/>
          <w:color w:val="000000" w:themeColor="text1"/>
          <w:sz w:val="22"/>
          <w:szCs w:val="22"/>
        </w:rPr>
        <w:t>2</w:t>
      </w:r>
      <w:r w:rsidR="0087731C" w:rsidRPr="00AF4B02">
        <w:rPr>
          <w:rFonts w:ascii="Times New Roman" w:eastAsia="等线" w:hAnsi="Times New Roman" w:hint="eastAsia"/>
          <w:b/>
          <w:bCs/>
          <w:color w:val="000000" w:themeColor="text1"/>
          <w:sz w:val="22"/>
          <w:szCs w:val="22"/>
        </w:rPr>
        <w:t>.</w:t>
      </w:r>
      <w:r w:rsidR="0087731C" w:rsidRPr="00AF4B02">
        <w:rPr>
          <w:rFonts w:ascii="Times New Roman" w:eastAsia="等线" w:hAnsi="Times New Roman"/>
          <w:color w:val="000000" w:themeColor="text1"/>
          <w:sz w:val="22"/>
          <w:szCs w:val="22"/>
        </w:rPr>
        <w:t xml:space="preserve"> BET surface area, pore-volume, and pore width for</w:t>
      </w:r>
      <w:r w:rsidR="00BF7966" w:rsidRPr="00AF4B02">
        <w:rPr>
          <w:rFonts w:ascii="Times New Roman" w:eastAsia="等线" w:hAnsi="Times New Roman" w:hint="eastAsia"/>
          <w:color w:val="000000" w:themeColor="text1"/>
          <w:sz w:val="22"/>
          <w:szCs w:val="22"/>
        </w:rPr>
        <w:t xml:space="preserve"> P-CN, NP-C and FeCu-NP-C.</w:t>
      </w:r>
    </w:p>
    <w:tbl>
      <w:tblPr>
        <w:tblStyle w:val="42"/>
        <w:tblW w:w="0" w:type="auto"/>
        <w:tblLook w:val="04A0" w:firstRow="1" w:lastRow="0" w:firstColumn="1" w:lastColumn="0" w:noHBand="0" w:noVBand="1"/>
      </w:tblPr>
      <w:tblGrid>
        <w:gridCol w:w="2074"/>
        <w:gridCol w:w="2074"/>
        <w:gridCol w:w="2074"/>
        <w:gridCol w:w="2074"/>
      </w:tblGrid>
      <w:tr w:rsidR="00E87620" w:rsidRPr="00AF4B02" w14:paraId="4B3622F0" w14:textId="77777777" w:rsidTr="00DA5B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Borders>
              <w:top w:val="single" w:sz="12" w:space="0" w:color="auto"/>
              <w:bottom w:val="single" w:sz="12" w:space="0" w:color="auto"/>
            </w:tcBorders>
            <w:shd w:val="clear" w:color="auto" w:fill="FFFFFF" w:themeFill="background1"/>
          </w:tcPr>
          <w:p w14:paraId="758CF73A" w14:textId="77777777" w:rsidR="0087731C" w:rsidRPr="00AF4B02" w:rsidRDefault="0087731C" w:rsidP="007A34D4">
            <w:pPr>
              <w:widowControl/>
              <w:spacing w:beforeLines="50" w:before="156" w:line="360" w:lineRule="auto"/>
              <w:jc w:val="center"/>
              <w:rPr>
                <w:rFonts w:ascii="Times New Roman" w:hAnsi="Times New Roman"/>
                <w:b w:val="0"/>
                <w:color w:val="000000" w:themeColor="text1"/>
                <w:sz w:val="22"/>
                <w:szCs w:val="22"/>
              </w:rPr>
            </w:pPr>
            <w:r w:rsidRPr="00AF4B02">
              <w:rPr>
                <w:rFonts w:ascii="Times New Roman" w:hAnsi="Times New Roman"/>
                <w:color w:val="000000" w:themeColor="text1"/>
                <w:sz w:val="22"/>
                <w:szCs w:val="22"/>
              </w:rPr>
              <w:t>Sam</w:t>
            </w:r>
            <w:r w:rsidRPr="00AF4B02">
              <w:rPr>
                <w:rFonts w:ascii="Times New Roman" w:hAnsi="Times New Roman" w:hint="eastAsia"/>
                <w:color w:val="000000" w:themeColor="text1"/>
                <w:sz w:val="22"/>
                <w:szCs w:val="22"/>
              </w:rPr>
              <w:t>ple</w:t>
            </w:r>
            <w:r w:rsidRPr="00AF4B02">
              <w:rPr>
                <w:rFonts w:ascii="Times New Roman" w:hAnsi="Times New Roman"/>
                <w:color w:val="000000" w:themeColor="text1"/>
                <w:sz w:val="22"/>
                <w:szCs w:val="22"/>
              </w:rPr>
              <w:t>s</w:t>
            </w:r>
          </w:p>
        </w:tc>
        <w:tc>
          <w:tcPr>
            <w:tcW w:w="2074" w:type="dxa"/>
            <w:tcBorders>
              <w:top w:val="single" w:sz="12" w:space="0" w:color="auto"/>
              <w:bottom w:val="single" w:sz="12" w:space="0" w:color="auto"/>
            </w:tcBorders>
            <w:shd w:val="clear" w:color="auto" w:fill="FFFFFF" w:themeFill="background1"/>
          </w:tcPr>
          <w:p w14:paraId="3BF569E0"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rPr>
            </w:pPr>
            <w:r w:rsidRPr="00AF4B02">
              <w:rPr>
                <w:rFonts w:ascii="Times New Roman" w:hAnsi="Times New Roman"/>
                <w:color w:val="000000" w:themeColor="text1"/>
                <w:sz w:val="22"/>
                <w:szCs w:val="22"/>
              </w:rPr>
              <w:t>BET surface area</w:t>
            </w:r>
          </w:p>
          <w:p w14:paraId="50EB8F50"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rPr>
            </w:pPr>
            <w:r w:rsidRPr="00AF4B02">
              <w:rPr>
                <w:rFonts w:ascii="Times New Roman" w:hAnsi="Times New Roman"/>
                <w:color w:val="000000" w:themeColor="text1"/>
                <w:sz w:val="22"/>
                <w:szCs w:val="22"/>
                <w:lang w:bidi="ar"/>
              </w:rPr>
              <w:t>(m</w:t>
            </w:r>
            <w:r w:rsidRPr="00AF4B02">
              <w:rPr>
                <w:rFonts w:ascii="Times New Roman" w:hAnsi="Times New Roman"/>
                <w:color w:val="000000" w:themeColor="text1"/>
                <w:sz w:val="22"/>
                <w:szCs w:val="22"/>
                <w:vertAlign w:val="superscript"/>
                <w:lang w:bidi="ar"/>
              </w:rPr>
              <w:t xml:space="preserve">2 </w:t>
            </w:r>
            <w:r w:rsidRPr="00AF4B02">
              <w:rPr>
                <w:rFonts w:ascii="Times New Roman" w:hAnsi="Times New Roman"/>
                <w:color w:val="000000" w:themeColor="text1"/>
                <w:sz w:val="22"/>
                <w:szCs w:val="22"/>
                <w:lang w:bidi="ar"/>
              </w:rPr>
              <w:t>g</w:t>
            </w:r>
            <w:r w:rsidRPr="00AF4B02">
              <w:rPr>
                <w:rFonts w:ascii="Times New Roman" w:hAnsi="Times New Roman"/>
                <w:color w:val="000000" w:themeColor="text1"/>
                <w:sz w:val="22"/>
                <w:szCs w:val="22"/>
                <w:vertAlign w:val="superscript"/>
                <w:lang w:bidi="ar"/>
              </w:rPr>
              <w:t>-1</w:t>
            </w:r>
            <w:r w:rsidRPr="00AF4B02">
              <w:rPr>
                <w:rFonts w:ascii="Times New Roman" w:hAnsi="Times New Roman"/>
                <w:color w:val="000000" w:themeColor="text1"/>
                <w:sz w:val="22"/>
                <w:szCs w:val="22"/>
                <w:lang w:bidi="ar"/>
              </w:rPr>
              <w:t>)</w:t>
            </w:r>
          </w:p>
        </w:tc>
        <w:tc>
          <w:tcPr>
            <w:tcW w:w="2074" w:type="dxa"/>
            <w:tcBorders>
              <w:top w:val="single" w:sz="12" w:space="0" w:color="auto"/>
              <w:bottom w:val="single" w:sz="12" w:space="0" w:color="auto"/>
            </w:tcBorders>
            <w:shd w:val="clear" w:color="auto" w:fill="FFFFFF" w:themeFill="background1"/>
          </w:tcPr>
          <w:p w14:paraId="77E5E133"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rPr>
            </w:pPr>
            <w:r w:rsidRPr="00AF4B02">
              <w:rPr>
                <w:rFonts w:ascii="Times New Roman" w:hAnsi="Times New Roman"/>
                <w:color w:val="000000" w:themeColor="text1"/>
                <w:sz w:val="22"/>
                <w:szCs w:val="22"/>
              </w:rPr>
              <w:t>Pore volume</w:t>
            </w:r>
          </w:p>
          <w:p w14:paraId="48FD6C5F"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rPr>
            </w:pPr>
            <w:r w:rsidRPr="00AF4B02">
              <w:rPr>
                <w:rFonts w:ascii="Times New Roman" w:hAnsi="Times New Roman"/>
                <w:color w:val="000000" w:themeColor="text1"/>
                <w:sz w:val="22"/>
                <w:szCs w:val="22"/>
              </w:rPr>
              <w:t xml:space="preserve"> (cm</w:t>
            </w:r>
            <w:r w:rsidRPr="00AF4B02">
              <w:rPr>
                <w:rFonts w:ascii="Times New Roman" w:hAnsi="Times New Roman"/>
                <w:color w:val="000000" w:themeColor="text1"/>
                <w:sz w:val="22"/>
                <w:szCs w:val="22"/>
                <w:vertAlign w:val="superscript"/>
              </w:rPr>
              <w:t>3</w:t>
            </w:r>
            <w:r w:rsidRPr="00AF4B02">
              <w:rPr>
                <w:rFonts w:ascii="Times New Roman" w:hAnsi="Times New Roman"/>
                <w:color w:val="000000" w:themeColor="text1"/>
                <w:sz w:val="22"/>
                <w:szCs w:val="22"/>
              </w:rPr>
              <w:t xml:space="preserve"> g</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w:t>
            </w:r>
          </w:p>
        </w:tc>
        <w:tc>
          <w:tcPr>
            <w:tcW w:w="2074" w:type="dxa"/>
            <w:tcBorders>
              <w:top w:val="single" w:sz="12" w:space="0" w:color="auto"/>
              <w:bottom w:val="single" w:sz="12" w:space="0" w:color="auto"/>
            </w:tcBorders>
            <w:shd w:val="clear" w:color="auto" w:fill="FFFFFF" w:themeFill="background1"/>
          </w:tcPr>
          <w:p w14:paraId="3D334251"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lang w:bidi="ar"/>
              </w:rPr>
            </w:pPr>
            <w:r w:rsidRPr="00AF4B02">
              <w:rPr>
                <w:rFonts w:ascii="Times New Roman" w:hAnsi="Times New Roman"/>
                <w:color w:val="000000" w:themeColor="text1"/>
                <w:sz w:val="22"/>
                <w:szCs w:val="22"/>
                <w:lang w:bidi="ar"/>
              </w:rPr>
              <w:t xml:space="preserve">Pore width </w:t>
            </w:r>
          </w:p>
          <w:p w14:paraId="7283F40A" w14:textId="77777777" w:rsidR="0087731C" w:rsidRPr="00AF4B02" w:rsidRDefault="0087731C" w:rsidP="007A34D4">
            <w:pPr>
              <w:widowControl/>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2"/>
                <w:szCs w:val="22"/>
              </w:rPr>
            </w:pPr>
            <w:r w:rsidRPr="00AF4B02">
              <w:rPr>
                <w:rFonts w:ascii="Times New Roman" w:hAnsi="Times New Roman"/>
                <w:color w:val="000000" w:themeColor="text1"/>
                <w:sz w:val="22"/>
                <w:szCs w:val="22"/>
              </w:rPr>
              <w:t>(nm)</w:t>
            </w:r>
          </w:p>
        </w:tc>
      </w:tr>
      <w:tr w:rsidR="00E87620" w:rsidRPr="00AF4B02" w14:paraId="175CB9BB" w14:textId="77777777" w:rsidTr="00DA5B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Borders>
              <w:top w:val="single" w:sz="12" w:space="0" w:color="auto"/>
            </w:tcBorders>
            <w:shd w:val="clear" w:color="auto" w:fill="FFFFFF" w:themeFill="background1"/>
          </w:tcPr>
          <w:p w14:paraId="334915B2" w14:textId="490D40C2" w:rsidR="00B118BF" w:rsidRPr="00AF4B02" w:rsidRDefault="00B118BF" w:rsidP="007A34D4">
            <w:pPr>
              <w:widowControl/>
              <w:spacing w:beforeLines="50" w:before="156" w:line="360" w:lineRule="auto"/>
              <w:jc w:val="center"/>
              <w:rPr>
                <w:rFonts w:ascii="Times New Roman" w:hAnsi="Times New Roman"/>
                <w:bCs w:val="0"/>
                <w:color w:val="000000" w:themeColor="text1"/>
                <w:sz w:val="22"/>
                <w:szCs w:val="22"/>
                <w:lang w:bidi="ar"/>
              </w:rPr>
            </w:pPr>
            <w:r w:rsidRPr="00AF4B02">
              <w:rPr>
                <w:rFonts w:ascii="Times New Roman" w:hAnsi="Times New Roman" w:hint="eastAsia"/>
                <w:color w:val="000000" w:themeColor="text1"/>
                <w:sz w:val="22"/>
                <w:szCs w:val="22"/>
                <w:lang w:bidi="ar"/>
              </w:rPr>
              <w:t>P-CN</w:t>
            </w:r>
          </w:p>
        </w:tc>
        <w:tc>
          <w:tcPr>
            <w:tcW w:w="2074" w:type="dxa"/>
            <w:tcBorders>
              <w:top w:val="single" w:sz="12" w:space="0" w:color="auto"/>
            </w:tcBorders>
            <w:shd w:val="clear" w:color="auto" w:fill="FFFFFF" w:themeFill="background1"/>
          </w:tcPr>
          <w:p w14:paraId="15D227BB" w14:textId="289EBC97" w:rsidR="00B118BF" w:rsidRPr="00AF4B02" w:rsidRDefault="00B118BF"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kern w:val="44"/>
                <w:sz w:val="22"/>
                <w:szCs w:val="22"/>
                <w:lang w:bidi="ar"/>
              </w:rPr>
            </w:pPr>
            <w:r w:rsidRPr="00AF4B02">
              <w:rPr>
                <w:rFonts w:ascii="Times New Roman" w:hAnsi="Times New Roman" w:hint="eastAsia"/>
                <w:bCs/>
                <w:color w:val="000000" w:themeColor="text1"/>
                <w:kern w:val="44"/>
                <w:sz w:val="22"/>
                <w:szCs w:val="22"/>
                <w:lang w:bidi="ar"/>
              </w:rPr>
              <w:t>0.76</w:t>
            </w:r>
          </w:p>
        </w:tc>
        <w:tc>
          <w:tcPr>
            <w:tcW w:w="2074" w:type="dxa"/>
            <w:tcBorders>
              <w:top w:val="single" w:sz="12" w:space="0" w:color="auto"/>
            </w:tcBorders>
            <w:shd w:val="clear" w:color="auto" w:fill="FFFFFF" w:themeFill="background1"/>
          </w:tcPr>
          <w:p w14:paraId="3A4AF126" w14:textId="1CD6BC0E" w:rsidR="00B118BF" w:rsidRPr="00AF4B02" w:rsidRDefault="00B118BF"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kern w:val="44"/>
                <w:sz w:val="22"/>
                <w:szCs w:val="22"/>
                <w:lang w:bidi="ar"/>
              </w:rPr>
            </w:pPr>
            <w:r w:rsidRPr="00AF4B02">
              <w:rPr>
                <w:rFonts w:ascii="Times New Roman" w:hAnsi="Times New Roman" w:hint="eastAsia"/>
                <w:bCs/>
                <w:color w:val="000000" w:themeColor="text1"/>
                <w:kern w:val="44"/>
                <w:sz w:val="22"/>
                <w:szCs w:val="22"/>
                <w:lang w:bidi="ar"/>
              </w:rPr>
              <w:t>0.0014</w:t>
            </w:r>
          </w:p>
        </w:tc>
        <w:tc>
          <w:tcPr>
            <w:tcW w:w="2074" w:type="dxa"/>
            <w:tcBorders>
              <w:top w:val="single" w:sz="12" w:space="0" w:color="auto"/>
            </w:tcBorders>
            <w:shd w:val="clear" w:color="auto" w:fill="FFFFFF" w:themeFill="background1"/>
          </w:tcPr>
          <w:p w14:paraId="68120BD4" w14:textId="1CA3D544" w:rsidR="00B118BF" w:rsidRPr="00AF4B02" w:rsidRDefault="00CE10A7"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kern w:val="44"/>
                <w:sz w:val="22"/>
                <w:szCs w:val="22"/>
                <w:lang w:bidi="ar"/>
              </w:rPr>
            </w:pPr>
            <w:r w:rsidRPr="00AF4B02">
              <w:rPr>
                <w:rFonts w:ascii="Times New Roman" w:hAnsi="Times New Roman" w:hint="eastAsia"/>
                <w:bCs/>
                <w:color w:val="000000" w:themeColor="text1"/>
                <w:kern w:val="44"/>
                <w:sz w:val="22"/>
                <w:szCs w:val="22"/>
                <w:lang w:bidi="ar"/>
              </w:rPr>
              <w:t>4.17</w:t>
            </w:r>
          </w:p>
        </w:tc>
      </w:tr>
      <w:tr w:rsidR="00E87620" w:rsidRPr="00AF4B02" w14:paraId="70A2D28B" w14:textId="77777777" w:rsidTr="00323644">
        <w:tc>
          <w:tcPr>
            <w:cnfStyle w:val="001000000000" w:firstRow="0" w:lastRow="0" w:firstColumn="1" w:lastColumn="0" w:oddVBand="0" w:evenVBand="0" w:oddHBand="0" w:evenHBand="0" w:firstRowFirstColumn="0" w:firstRowLastColumn="0" w:lastRowFirstColumn="0" w:lastRowLastColumn="0"/>
            <w:tcW w:w="2074" w:type="dxa"/>
            <w:shd w:val="clear" w:color="auto" w:fill="FFFFFF" w:themeFill="background1"/>
          </w:tcPr>
          <w:p w14:paraId="76E71C0A" w14:textId="150E9C18" w:rsidR="0087731C" w:rsidRPr="00AF4B02" w:rsidRDefault="0087731C" w:rsidP="007A34D4">
            <w:pPr>
              <w:widowControl/>
              <w:spacing w:beforeLines="50" w:before="156" w:line="36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lang w:bidi="ar"/>
              </w:rPr>
              <w:t>N</w:t>
            </w:r>
            <w:r w:rsidR="00B118BF" w:rsidRPr="00AF4B02">
              <w:rPr>
                <w:rFonts w:ascii="Times New Roman" w:hAnsi="Times New Roman" w:hint="eastAsia"/>
                <w:color w:val="000000" w:themeColor="text1"/>
                <w:sz w:val="22"/>
                <w:szCs w:val="22"/>
                <w:lang w:bidi="ar"/>
              </w:rPr>
              <w:t>P</w:t>
            </w:r>
            <w:r w:rsidRPr="00AF4B02">
              <w:rPr>
                <w:rFonts w:ascii="Times New Roman" w:hAnsi="Times New Roman"/>
                <w:color w:val="000000" w:themeColor="text1"/>
                <w:sz w:val="22"/>
                <w:szCs w:val="22"/>
                <w:lang w:bidi="ar"/>
              </w:rPr>
              <w:t>-C</w:t>
            </w:r>
          </w:p>
        </w:tc>
        <w:tc>
          <w:tcPr>
            <w:tcW w:w="2074" w:type="dxa"/>
            <w:shd w:val="clear" w:color="auto" w:fill="FFFFFF" w:themeFill="background1"/>
          </w:tcPr>
          <w:p w14:paraId="1B2B9715" w14:textId="4866E107" w:rsidR="0087731C" w:rsidRPr="00AF4B02" w:rsidRDefault="00B118BF" w:rsidP="007A34D4">
            <w:pPr>
              <w:widowControl/>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kern w:val="44"/>
                <w:sz w:val="22"/>
                <w:szCs w:val="22"/>
                <w:lang w:bidi="ar"/>
              </w:rPr>
              <w:t>222.32</w:t>
            </w:r>
          </w:p>
        </w:tc>
        <w:tc>
          <w:tcPr>
            <w:tcW w:w="2074" w:type="dxa"/>
            <w:shd w:val="clear" w:color="auto" w:fill="FFFFFF" w:themeFill="background1"/>
          </w:tcPr>
          <w:p w14:paraId="724FC662" w14:textId="51AD6E29" w:rsidR="0087731C" w:rsidRPr="00AF4B02" w:rsidRDefault="00B118BF" w:rsidP="007A34D4">
            <w:pPr>
              <w:widowControl/>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kern w:val="44"/>
                <w:sz w:val="22"/>
                <w:szCs w:val="22"/>
                <w:lang w:bidi="ar"/>
              </w:rPr>
              <w:t>0.771</w:t>
            </w:r>
          </w:p>
        </w:tc>
        <w:tc>
          <w:tcPr>
            <w:tcW w:w="2074" w:type="dxa"/>
            <w:shd w:val="clear" w:color="auto" w:fill="FFFFFF" w:themeFill="background1"/>
          </w:tcPr>
          <w:p w14:paraId="797AA1EC" w14:textId="30D57579" w:rsidR="0087731C" w:rsidRPr="00AF4B02" w:rsidRDefault="00CE10A7" w:rsidP="007A34D4">
            <w:pPr>
              <w:widowControl/>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kern w:val="44"/>
                <w:sz w:val="22"/>
                <w:szCs w:val="22"/>
                <w:lang w:bidi="ar"/>
              </w:rPr>
              <w:t>12.86</w:t>
            </w:r>
          </w:p>
        </w:tc>
      </w:tr>
      <w:tr w:rsidR="00E87620" w:rsidRPr="00AF4B02" w14:paraId="5938C751" w14:textId="77777777" w:rsidTr="00DA5B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Borders>
              <w:bottom w:val="single" w:sz="12" w:space="0" w:color="auto"/>
            </w:tcBorders>
            <w:shd w:val="clear" w:color="auto" w:fill="FFFFFF" w:themeFill="background1"/>
          </w:tcPr>
          <w:p w14:paraId="3174096C" w14:textId="3E4C2E5F" w:rsidR="0087731C" w:rsidRPr="00AF4B02" w:rsidRDefault="0087731C" w:rsidP="007A34D4">
            <w:pPr>
              <w:widowControl/>
              <w:spacing w:beforeLines="50" w:before="156" w:line="360" w:lineRule="auto"/>
              <w:jc w:val="center"/>
              <w:rPr>
                <w:rFonts w:ascii="Times New Roman" w:hAnsi="Times New Roman"/>
                <w:color w:val="000000" w:themeColor="text1"/>
                <w:sz w:val="22"/>
                <w:szCs w:val="22"/>
              </w:rPr>
            </w:pPr>
            <w:r w:rsidRPr="00AF4B02">
              <w:rPr>
                <w:rFonts w:ascii="Times New Roman" w:hAnsi="Times New Roman"/>
                <w:color w:val="000000" w:themeColor="text1"/>
                <w:kern w:val="44"/>
                <w:sz w:val="22"/>
                <w:szCs w:val="22"/>
                <w:lang w:bidi="ar"/>
              </w:rPr>
              <w:t>Fe</w:t>
            </w:r>
            <w:r w:rsidR="00B118BF" w:rsidRPr="00AF4B02">
              <w:rPr>
                <w:rFonts w:ascii="Times New Roman" w:hAnsi="Times New Roman" w:hint="eastAsia"/>
                <w:color w:val="000000" w:themeColor="text1"/>
                <w:kern w:val="44"/>
                <w:sz w:val="22"/>
                <w:szCs w:val="22"/>
                <w:lang w:bidi="ar"/>
              </w:rPr>
              <w:t>Cu</w:t>
            </w:r>
            <w:r w:rsidRPr="00AF4B02">
              <w:rPr>
                <w:rFonts w:ascii="Times New Roman" w:hAnsi="Times New Roman"/>
                <w:color w:val="000000" w:themeColor="text1"/>
                <w:kern w:val="44"/>
                <w:sz w:val="22"/>
                <w:szCs w:val="22"/>
                <w:lang w:bidi="ar"/>
              </w:rPr>
              <w:t>-N</w:t>
            </w:r>
            <w:r w:rsidR="00B118BF" w:rsidRPr="00AF4B02">
              <w:rPr>
                <w:rFonts w:ascii="Times New Roman" w:hAnsi="Times New Roman" w:hint="eastAsia"/>
                <w:color w:val="000000" w:themeColor="text1"/>
                <w:kern w:val="44"/>
                <w:sz w:val="22"/>
                <w:szCs w:val="22"/>
                <w:lang w:bidi="ar"/>
              </w:rPr>
              <w:t>P</w:t>
            </w:r>
            <w:r w:rsidRPr="00AF4B02">
              <w:rPr>
                <w:rFonts w:ascii="Times New Roman" w:hAnsi="Times New Roman"/>
                <w:color w:val="000000" w:themeColor="text1"/>
                <w:kern w:val="44"/>
                <w:sz w:val="22"/>
                <w:szCs w:val="22"/>
                <w:lang w:bidi="ar"/>
              </w:rPr>
              <w:t>-</w:t>
            </w:r>
            <w:r w:rsidR="00B118BF" w:rsidRPr="00AF4B02">
              <w:rPr>
                <w:rFonts w:ascii="Times New Roman" w:hAnsi="Times New Roman" w:hint="eastAsia"/>
                <w:color w:val="000000" w:themeColor="text1"/>
                <w:kern w:val="44"/>
                <w:sz w:val="22"/>
                <w:szCs w:val="22"/>
                <w:lang w:bidi="ar"/>
              </w:rPr>
              <w:t>C</w:t>
            </w:r>
            <w:r w:rsidRPr="00AF4B02">
              <w:rPr>
                <w:rFonts w:ascii="Times New Roman" w:hAnsi="Times New Roman"/>
                <w:color w:val="000000" w:themeColor="text1"/>
                <w:kern w:val="44"/>
                <w:sz w:val="22"/>
                <w:szCs w:val="22"/>
                <w:lang w:bidi="ar"/>
              </w:rPr>
              <w:t xml:space="preserve"> </w:t>
            </w:r>
          </w:p>
        </w:tc>
        <w:tc>
          <w:tcPr>
            <w:tcW w:w="2074" w:type="dxa"/>
            <w:tcBorders>
              <w:bottom w:val="single" w:sz="12" w:space="0" w:color="auto"/>
            </w:tcBorders>
            <w:shd w:val="clear" w:color="auto" w:fill="FFFFFF" w:themeFill="background1"/>
          </w:tcPr>
          <w:p w14:paraId="4B9A2F81" w14:textId="2D497020" w:rsidR="0087731C" w:rsidRPr="00AF4B02" w:rsidRDefault="00B118BF"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sz w:val="22"/>
                <w:szCs w:val="22"/>
              </w:rPr>
              <w:t>451.13</w:t>
            </w:r>
          </w:p>
        </w:tc>
        <w:tc>
          <w:tcPr>
            <w:tcW w:w="2074" w:type="dxa"/>
            <w:tcBorders>
              <w:bottom w:val="single" w:sz="12" w:space="0" w:color="auto"/>
            </w:tcBorders>
            <w:shd w:val="clear" w:color="auto" w:fill="FFFFFF" w:themeFill="background1"/>
          </w:tcPr>
          <w:p w14:paraId="751D3556" w14:textId="52DAFBA1" w:rsidR="0087731C" w:rsidRPr="00AF4B02" w:rsidRDefault="00B118BF"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sz w:val="22"/>
                <w:szCs w:val="22"/>
              </w:rPr>
              <w:t>0.854</w:t>
            </w:r>
          </w:p>
        </w:tc>
        <w:tc>
          <w:tcPr>
            <w:tcW w:w="2074" w:type="dxa"/>
            <w:tcBorders>
              <w:bottom w:val="single" w:sz="12" w:space="0" w:color="auto"/>
            </w:tcBorders>
            <w:shd w:val="clear" w:color="auto" w:fill="FFFFFF" w:themeFill="background1"/>
          </w:tcPr>
          <w:p w14:paraId="7C941D66" w14:textId="2ABC31BA" w:rsidR="0087731C" w:rsidRPr="00AF4B02" w:rsidRDefault="00CE10A7"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bCs/>
                <w:color w:val="000000" w:themeColor="text1"/>
                <w:sz w:val="22"/>
                <w:szCs w:val="22"/>
              </w:rPr>
              <w:t>12.23</w:t>
            </w:r>
          </w:p>
        </w:tc>
      </w:tr>
    </w:tbl>
    <w:p w14:paraId="44DEEAFA" w14:textId="05885F8E" w:rsidR="0087731C" w:rsidRPr="00AF4B02" w:rsidRDefault="0087731C" w:rsidP="00EF7EB9">
      <w:pPr>
        <w:widowControl/>
        <w:spacing w:line="360" w:lineRule="auto"/>
        <w:jc w:val="left"/>
        <w:rPr>
          <w:rFonts w:ascii="Times New Roman" w:hAnsi="Times New Roman"/>
          <w:color w:val="000000" w:themeColor="text1"/>
          <w:sz w:val="22"/>
          <w:szCs w:val="22"/>
        </w:rPr>
        <w:sectPr w:rsidR="0087731C" w:rsidRPr="00AF4B02" w:rsidSect="00EA1825">
          <w:pgSz w:w="11906" w:h="16838"/>
          <w:pgMar w:top="1440" w:right="1800" w:bottom="1440" w:left="1800" w:header="851" w:footer="992" w:gutter="0"/>
          <w:cols w:space="720"/>
          <w:docGrid w:type="lines" w:linePitch="312"/>
        </w:sectPr>
      </w:pPr>
      <w:r w:rsidRPr="00AF4B02">
        <w:rPr>
          <w:rFonts w:ascii="Times New Roman" w:hAnsi="Times New Roman"/>
          <w:color w:val="000000" w:themeColor="text1"/>
          <w:sz w:val="22"/>
          <w:szCs w:val="22"/>
        </w:rPr>
        <w:br w:type="page"/>
      </w:r>
    </w:p>
    <w:p w14:paraId="2578DC60" w14:textId="2B2005E7" w:rsidR="007479E6" w:rsidRPr="00AF4B02" w:rsidRDefault="00607C6B" w:rsidP="003158A5">
      <w:pPr>
        <w:widowControl/>
        <w:spacing w:after="160" w:line="360" w:lineRule="auto"/>
        <w:jc w:val="left"/>
        <w:rPr>
          <w:rFonts w:ascii="Times New Roman" w:eastAsia="等线" w:hAnsi="Times New Roman"/>
          <w:color w:val="000000" w:themeColor="text1"/>
          <w:kern w:val="0"/>
          <w:sz w:val="22"/>
          <w:szCs w:val="22"/>
          <w:lang w:eastAsia="en-US"/>
          <w14:ligatures w14:val="none"/>
        </w:rPr>
      </w:pPr>
      <w:r w:rsidRPr="00AF4B02">
        <w:rPr>
          <w:rFonts w:ascii="Times New Roman" w:eastAsia="等线" w:hAnsi="Times New Roman"/>
          <w:b/>
          <w:bCs/>
          <w:color w:val="000000" w:themeColor="text1"/>
          <w:kern w:val="0"/>
          <w:sz w:val="22"/>
          <w:szCs w:val="22"/>
          <w:lang w:eastAsia="en-US"/>
          <w14:ligatures w14:val="none"/>
        </w:rPr>
        <w:lastRenderedPageBreak/>
        <w:t>Supplementary</w:t>
      </w:r>
      <w:r w:rsidRPr="00AF4B02">
        <w:rPr>
          <w:rFonts w:ascii="Times New Roman" w:eastAsia="等线" w:hAnsi="Times New Roman" w:hint="eastAsia"/>
          <w:b/>
          <w:bCs/>
          <w:color w:val="000000" w:themeColor="text1"/>
          <w:kern w:val="0"/>
          <w:sz w:val="22"/>
          <w:szCs w:val="22"/>
          <w14:ligatures w14:val="none"/>
        </w:rPr>
        <w:t xml:space="preserve"> </w:t>
      </w:r>
      <w:r w:rsidR="007479E6" w:rsidRPr="00AF4B02">
        <w:rPr>
          <w:rFonts w:ascii="Times New Roman" w:eastAsia="等线" w:hAnsi="Times New Roman"/>
          <w:b/>
          <w:bCs/>
          <w:color w:val="000000" w:themeColor="text1"/>
          <w:kern w:val="0"/>
          <w:sz w:val="22"/>
          <w:szCs w:val="22"/>
          <w:lang w:eastAsia="en-US"/>
          <w14:ligatures w14:val="none"/>
        </w:rPr>
        <w:t xml:space="preserve">Table </w:t>
      </w:r>
      <w:r w:rsidR="00EF7EB9" w:rsidRPr="00AF4B02">
        <w:rPr>
          <w:rFonts w:ascii="Times New Roman" w:eastAsia="等线" w:hAnsi="Times New Roman" w:hint="eastAsia"/>
          <w:b/>
          <w:bCs/>
          <w:color w:val="000000" w:themeColor="text1"/>
          <w:kern w:val="0"/>
          <w:sz w:val="22"/>
          <w:szCs w:val="22"/>
          <w14:ligatures w14:val="none"/>
        </w:rPr>
        <w:t>3</w:t>
      </w:r>
      <w:r w:rsidR="007479E6" w:rsidRPr="00AF4B02">
        <w:rPr>
          <w:rFonts w:ascii="Times New Roman" w:eastAsia="等线" w:hAnsi="Times New Roman"/>
          <w:b/>
          <w:bCs/>
          <w:color w:val="000000" w:themeColor="text1"/>
          <w:kern w:val="0"/>
          <w:sz w:val="22"/>
          <w:szCs w:val="22"/>
          <w:lang w:eastAsia="en-US"/>
          <w14:ligatures w14:val="none"/>
        </w:rPr>
        <w:t>.</w:t>
      </w:r>
      <w:r w:rsidR="00EF7EB9" w:rsidRPr="00AF4B02">
        <w:rPr>
          <w:rFonts w:ascii="Times New Roman" w:eastAsia="等线" w:hAnsi="Times New Roman" w:hint="eastAsia"/>
          <w:color w:val="000000" w:themeColor="text1"/>
          <w:kern w:val="0"/>
          <w:sz w:val="22"/>
          <w:szCs w:val="22"/>
          <w14:ligatures w14:val="none"/>
        </w:rPr>
        <w:t xml:space="preserve"> </w:t>
      </w:r>
      <w:r w:rsidR="00EF7EB9" w:rsidRPr="00AF4B02">
        <w:rPr>
          <w:rFonts w:ascii="Times New Roman" w:eastAsia="等线" w:hAnsi="Times New Roman"/>
          <w:color w:val="000000" w:themeColor="text1"/>
          <w:kern w:val="0"/>
          <w:sz w:val="22"/>
          <w:szCs w:val="22"/>
          <w14:ligatures w14:val="none"/>
        </w:rPr>
        <w:t>Structural parameters of the FeCu-NP-C obtained from the EXAFS fittings</w:t>
      </w:r>
      <w:r w:rsidR="00EF7EB9" w:rsidRPr="00AF4B02">
        <w:rPr>
          <w:rFonts w:ascii="Times New Roman" w:eastAsia="等线" w:hAnsi="Times New Roman" w:hint="eastAsia"/>
          <w:color w:val="000000" w:themeColor="text1"/>
          <w:sz w:val="22"/>
          <w:szCs w:val="22"/>
          <w14:ligatures w14:val="none"/>
        </w:rPr>
        <w:t>.</w:t>
      </w:r>
    </w:p>
    <w:tbl>
      <w:tblPr>
        <w:tblStyle w:val="8"/>
        <w:tblW w:w="9356" w:type="dxa"/>
        <w:tblInd w:w="-459"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1039"/>
        <w:gridCol w:w="1068"/>
        <w:gridCol w:w="1428"/>
        <w:gridCol w:w="1712"/>
        <w:gridCol w:w="1188"/>
        <w:gridCol w:w="1503"/>
      </w:tblGrid>
      <w:tr w:rsidR="007479E6" w:rsidRPr="00AF4B02" w14:paraId="37536E44" w14:textId="77777777" w:rsidTr="009E171A">
        <w:tc>
          <w:tcPr>
            <w:tcW w:w="1418" w:type="dxa"/>
            <w:tcBorders>
              <w:bottom w:val="single" w:sz="4" w:space="0" w:color="auto"/>
            </w:tcBorders>
          </w:tcPr>
          <w:p w14:paraId="28AB1742" w14:textId="33CAAE19"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Sample</w:t>
            </w:r>
          </w:p>
        </w:tc>
        <w:tc>
          <w:tcPr>
            <w:tcW w:w="1039" w:type="dxa"/>
            <w:tcBorders>
              <w:bottom w:val="single" w:sz="4" w:space="0" w:color="auto"/>
            </w:tcBorders>
          </w:tcPr>
          <w:p w14:paraId="46A80449"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Shell</w:t>
            </w:r>
          </w:p>
        </w:tc>
        <w:tc>
          <w:tcPr>
            <w:tcW w:w="1068" w:type="dxa"/>
            <w:tcBorders>
              <w:bottom w:val="single" w:sz="4" w:space="0" w:color="auto"/>
            </w:tcBorders>
          </w:tcPr>
          <w:p w14:paraId="36B93F09"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CN</w:t>
            </w:r>
          </w:p>
        </w:tc>
        <w:tc>
          <w:tcPr>
            <w:tcW w:w="1428" w:type="dxa"/>
            <w:tcBorders>
              <w:bottom w:val="single" w:sz="4" w:space="0" w:color="auto"/>
            </w:tcBorders>
          </w:tcPr>
          <w:p w14:paraId="7BB3FFED"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R (Å)</w:t>
            </w:r>
          </w:p>
        </w:tc>
        <w:tc>
          <w:tcPr>
            <w:tcW w:w="1712" w:type="dxa"/>
            <w:tcBorders>
              <w:bottom w:val="single" w:sz="4" w:space="0" w:color="auto"/>
            </w:tcBorders>
          </w:tcPr>
          <w:p w14:paraId="436E2820"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σ^</w:t>
            </w:r>
            <w:r w:rsidRPr="00AF4B02">
              <w:rPr>
                <w:rFonts w:ascii="Times New Roman" w:eastAsia="等线" w:hAnsi="Times New Roman"/>
                <w:b/>
                <w:bCs/>
                <w:color w:val="000000" w:themeColor="text1"/>
                <w:sz w:val="22"/>
                <w:szCs w:val="22"/>
                <w:vertAlign w:val="superscript"/>
                <w14:ligatures w14:val="none"/>
              </w:rPr>
              <w:t>2</w:t>
            </w:r>
            <w:r w:rsidRPr="00AF4B02">
              <w:rPr>
                <w:rFonts w:ascii="Times New Roman" w:eastAsia="等线" w:hAnsi="Times New Roman"/>
                <w:b/>
                <w:bCs/>
                <w:color w:val="000000" w:themeColor="text1"/>
                <w:sz w:val="22"/>
                <w:szCs w:val="22"/>
                <w14:ligatures w14:val="none"/>
              </w:rPr>
              <w:t xml:space="preserve"> (10</w:t>
            </w:r>
            <w:r w:rsidRPr="00AF4B02">
              <w:rPr>
                <w:rFonts w:ascii="Times New Roman" w:eastAsia="等线" w:hAnsi="Times New Roman"/>
                <w:b/>
                <w:bCs/>
                <w:color w:val="000000" w:themeColor="text1"/>
                <w:sz w:val="22"/>
                <w:szCs w:val="22"/>
                <w:vertAlign w:val="superscript"/>
                <w14:ligatures w14:val="none"/>
              </w:rPr>
              <w:t>-2</w:t>
            </w:r>
            <w:r w:rsidRPr="00AF4B02">
              <w:rPr>
                <w:rFonts w:ascii="Times New Roman" w:eastAsia="等线" w:hAnsi="Times New Roman"/>
                <w:b/>
                <w:bCs/>
                <w:color w:val="000000" w:themeColor="text1"/>
                <w:sz w:val="22"/>
                <w:szCs w:val="22"/>
                <w14:ligatures w14:val="none"/>
              </w:rPr>
              <w:t xml:space="preserve"> Å</w:t>
            </w:r>
            <w:proofErr w:type="gramStart"/>
            <w:r w:rsidRPr="00AF4B02">
              <w:rPr>
                <w:rFonts w:ascii="Times New Roman" w:eastAsia="等线" w:hAnsi="Times New Roman"/>
                <w:b/>
                <w:bCs/>
                <w:color w:val="000000" w:themeColor="text1"/>
                <w:sz w:val="22"/>
                <w:szCs w:val="22"/>
                <w:vertAlign w:val="superscript"/>
                <w14:ligatures w14:val="none"/>
              </w:rPr>
              <w:t>2</w:t>
            </w:r>
            <w:r w:rsidRPr="00AF4B02">
              <w:rPr>
                <w:rFonts w:ascii="Times New Roman" w:eastAsia="等线" w:hAnsi="Times New Roman"/>
                <w:b/>
                <w:bCs/>
                <w:color w:val="000000" w:themeColor="text1"/>
                <w:sz w:val="22"/>
                <w:szCs w:val="22"/>
                <w14:ligatures w14:val="none"/>
              </w:rPr>
              <w:t xml:space="preserve"> )</w:t>
            </w:r>
            <w:proofErr w:type="gramEnd"/>
          </w:p>
        </w:tc>
        <w:tc>
          <w:tcPr>
            <w:tcW w:w="1188" w:type="dxa"/>
            <w:tcBorders>
              <w:bottom w:val="single" w:sz="4" w:space="0" w:color="auto"/>
            </w:tcBorders>
          </w:tcPr>
          <w:p w14:paraId="7406255E"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∆E</w:t>
            </w:r>
            <w:r w:rsidRPr="00AF4B02">
              <w:rPr>
                <w:rFonts w:ascii="Times New Roman" w:eastAsia="等线" w:hAnsi="Times New Roman"/>
                <w:b/>
                <w:bCs/>
                <w:color w:val="000000" w:themeColor="text1"/>
                <w:sz w:val="22"/>
                <w:szCs w:val="22"/>
                <w:vertAlign w:val="subscript"/>
                <w14:ligatures w14:val="none"/>
              </w:rPr>
              <w:t>0</w:t>
            </w:r>
            <w:r w:rsidRPr="00AF4B02">
              <w:rPr>
                <w:rFonts w:ascii="Times New Roman" w:eastAsia="等线" w:hAnsi="Times New Roman"/>
                <w:b/>
                <w:bCs/>
                <w:color w:val="000000" w:themeColor="text1"/>
                <w:sz w:val="22"/>
                <w:szCs w:val="22"/>
                <w14:ligatures w14:val="none"/>
              </w:rPr>
              <w:t xml:space="preserve"> (eV)</w:t>
            </w:r>
          </w:p>
        </w:tc>
        <w:tc>
          <w:tcPr>
            <w:tcW w:w="1503" w:type="dxa"/>
            <w:tcBorders>
              <w:bottom w:val="single" w:sz="4" w:space="0" w:color="auto"/>
            </w:tcBorders>
          </w:tcPr>
          <w:p w14:paraId="2AD48DDF" w14:textId="77777777" w:rsidR="007479E6" w:rsidRPr="00AF4B02" w:rsidRDefault="007479E6" w:rsidP="009E171A">
            <w:pPr>
              <w:widowControl/>
              <w:spacing w:beforeLines="50" w:before="156"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r-factor (%)</w:t>
            </w:r>
          </w:p>
        </w:tc>
      </w:tr>
      <w:tr w:rsidR="00D33E8A" w:rsidRPr="00AF4B02" w14:paraId="7B62F55D" w14:textId="77777777" w:rsidTr="00AA7C76">
        <w:trPr>
          <w:trHeight w:val="437"/>
        </w:trPr>
        <w:tc>
          <w:tcPr>
            <w:tcW w:w="1418" w:type="dxa"/>
            <w:vMerge w:val="restart"/>
            <w:vAlign w:val="center"/>
          </w:tcPr>
          <w:p w14:paraId="17E4A477" w14:textId="213AF50A" w:rsidR="00D33E8A" w:rsidRPr="00AF4B02" w:rsidRDefault="00D33E8A" w:rsidP="002D782A">
            <w:pPr>
              <w:spacing w:beforeLines="50" w:before="156" w:line="360" w:lineRule="auto"/>
              <w:jc w:val="center"/>
              <w:rPr>
                <w:rFonts w:ascii="Times New Roman" w:eastAsia="等线" w:hAnsi="Times New Roman"/>
                <w:color w:val="000000" w:themeColor="text1"/>
                <w:sz w:val="22"/>
                <w:szCs w:val="22"/>
                <w14:ligatures w14:val="none"/>
              </w:rPr>
            </w:pPr>
            <w:bookmarkStart w:id="62" w:name="OLE_LINK11"/>
            <w:r w:rsidRPr="00AF4B02">
              <w:rPr>
                <w:rFonts w:ascii="Times New Roman" w:eastAsia="等线" w:hAnsi="Times New Roman"/>
                <w:color w:val="000000" w:themeColor="text1"/>
                <w:sz w:val="22"/>
                <w:szCs w:val="22"/>
                <w14:ligatures w14:val="none"/>
              </w:rPr>
              <w:t>Fe</w:t>
            </w:r>
            <w:r w:rsidRPr="00AF4B02">
              <w:rPr>
                <w:rFonts w:ascii="Times New Roman" w:eastAsia="等线" w:hAnsi="Times New Roman" w:hint="eastAsia"/>
                <w:color w:val="000000" w:themeColor="text1"/>
                <w:sz w:val="22"/>
                <w:szCs w:val="22"/>
                <w14:ligatures w14:val="none"/>
              </w:rPr>
              <w:t>Cu-NP-C</w:t>
            </w:r>
            <w:bookmarkEnd w:id="62"/>
          </w:p>
        </w:tc>
        <w:tc>
          <w:tcPr>
            <w:tcW w:w="1039" w:type="dxa"/>
          </w:tcPr>
          <w:p w14:paraId="39862433" w14:textId="3CFB12CD"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Fe-N</w:t>
            </w:r>
          </w:p>
        </w:tc>
        <w:tc>
          <w:tcPr>
            <w:tcW w:w="1068" w:type="dxa"/>
          </w:tcPr>
          <w:p w14:paraId="6A27907E" w14:textId="1AFBB225"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w:t>
            </w:r>
            <w:r w:rsidRPr="00AF4B02">
              <w:rPr>
                <w:rFonts w:ascii="Times New Roman" w:eastAsia="等线" w:hAnsi="Times New Roman"/>
                <w:color w:val="000000" w:themeColor="text1"/>
                <w:sz w:val="22"/>
                <w:szCs w:val="22"/>
                <w14:ligatures w14:val="none"/>
              </w:rPr>
              <w:t>.1±0.5</w:t>
            </w:r>
          </w:p>
        </w:tc>
        <w:tc>
          <w:tcPr>
            <w:tcW w:w="1428" w:type="dxa"/>
          </w:tcPr>
          <w:p w14:paraId="0ADF150F" w14:textId="78889475"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1.98±0.03</w:t>
            </w:r>
          </w:p>
        </w:tc>
        <w:tc>
          <w:tcPr>
            <w:tcW w:w="1712" w:type="dxa"/>
            <w:vMerge w:val="restart"/>
          </w:tcPr>
          <w:p w14:paraId="2B37876A" w14:textId="13C0CCE8" w:rsidR="00D33E8A" w:rsidRPr="00AF4B02" w:rsidRDefault="00D33E8A" w:rsidP="00D33E8A">
            <w:pPr>
              <w:spacing w:beforeLines="150" w:before="468"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0.9±0.2</w:t>
            </w:r>
          </w:p>
        </w:tc>
        <w:tc>
          <w:tcPr>
            <w:tcW w:w="1188" w:type="dxa"/>
            <w:vMerge w:val="restart"/>
          </w:tcPr>
          <w:p w14:paraId="0C52B25F" w14:textId="238DD2E0" w:rsidR="00D33E8A" w:rsidRPr="00AF4B02" w:rsidRDefault="00D33E8A" w:rsidP="00D33E8A">
            <w:pPr>
              <w:widowControl/>
              <w:spacing w:beforeLines="150" w:before="468" w:line="360" w:lineRule="auto"/>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-9.5±3.3</w:t>
            </w:r>
          </w:p>
        </w:tc>
        <w:tc>
          <w:tcPr>
            <w:tcW w:w="1503" w:type="dxa"/>
            <w:vMerge w:val="restart"/>
          </w:tcPr>
          <w:p w14:paraId="5B919737" w14:textId="210DD835" w:rsidR="00D33E8A" w:rsidRPr="00AF4B02" w:rsidRDefault="00D33E8A" w:rsidP="00D33E8A">
            <w:pPr>
              <w:widowControl/>
              <w:spacing w:beforeLines="150" w:before="468"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0.6</w:t>
            </w:r>
          </w:p>
        </w:tc>
      </w:tr>
      <w:tr w:rsidR="00D33E8A" w:rsidRPr="00AF4B02" w14:paraId="33FB116E" w14:textId="77777777" w:rsidTr="00AA7C76">
        <w:trPr>
          <w:trHeight w:val="437"/>
        </w:trPr>
        <w:tc>
          <w:tcPr>
            <w:tcW w:w="1418" w:type="dxa"/>
            <w:vMerge/>
            <w:vAlign w:val="center"/>
          </w:tcPr>
          <w:p w14:paraId="306FFA3E" w14:textId="41EC4C61" w:rsidR="00D33E8A" w:rsidRPr="00AF4B02" w:rsidRDefault="00D33E8A" w:rsidP="003158A5">
            <w:pPr>
              <w:spacing w:beforeLines="100" w:before="312" w:line="360" w:lineRule="auto"/>
              <w:jc w:val="center"/>
              <w:rPr>
                <w:rFonts w:ascii="Times New Roman" w:eastAsia="等线" w:hAnsi="Times New Roman"/>
                <w:color w:val="000000" w:themeColor="text1"/>
                <w:sz w:val="22"/>
                <w:szCs w:val="22"/>
                <w14:ligatures w14:val="none"/>
              </w:rPr>
            </w:pPr>
          </w:p>
        </w:tc>
        <w:tc>
          <w:tcPr>
            <w:tcW w:w="1039" w:type="dxa"/>
          </w:tcPr>
          <w:p w14:paraId="52DFD76B" w14:textId="41E739CF"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Fe-P</w:t>
            </w:r>
          </w:p>
        </w:tc>
        <w:tc>
          <w:tcPr>
            <w:tcW w:w="1068" w:type="dxa"/>
          </w:tcPr>
          <w:p w14:paraId="7057F4DE" w14:textId="5EA1A44C"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0.6±0.3</w:t>
            </w:r>
          </w:p>
        </w:tc>
        <w:tc>
          <w:tcPr>
            <w:tcW w:w="1428" w:type="dxa"/>
          </w:tcPr>
          <w:p w14:paraId="7959D00C" w14:textId="7A28D93D"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2.32±0.06</w:t>
            </w:r>
          </w:p>
        </w:tc>
        <w:tc>
          <w:tcPr>
            <w:tcW w:w="1712" w:type="dxa"/>
            <w:vMerge/>
          </w:tcPr>
          <w:p w14:paraId="058F4FAE" w14:textId="62167CDB" w:rsidR="00D33E8A" w:rsidRPr="00AF4B02" w:rsidRDefault="00D33E8A" w:rsidP="00D33E8A">
            <w:pPr>
              <w:widowControl/>
              <w:spacing w:line="360" w:lineRule="auto"/>
              <w:jc w:val="center"/>
              <w:rPr>
                <w:rFonts w:ascii="Times New Roman" w:hAnsi="Times New Roman"/>
                <w:sz w:val="22"/>
                <w:szCs w:val="22"/>
              </w:rPr>
            </w:pPr>
          </w:p>
        </w:tc>
        <w:tc>
          <w:tcPr>
            <w:tcW w:w="1188" w:type="dxa"/>
            <w:vMerge/>
          </w:tcPr>
          <w:p w14:paraId="65F0684D" w14:textId="11A4CD77" w:rsidR="00D33E8A" w:rsidRPr="00AF4B02" w:rsidRDefault="00D33E8A" w:rsidP="00D33E8A">
            <w:pPr>
              <w:spacing w:line="360" w:lineRule="auto"/>
              <w:jc w:val="center"/>
              <w:rPr>
                <w:rFonts w:ascii="Times New Roman" w:eastAsia="等线" w:hAnsi="Times New Roman"/>
                <w:color w:val="000000" w:themeColor="text1"/>
                <w:sz w:val="22"/>
                <w:szCs w:val="22"/>
                <w14:ligatures w14:val="none"/>
              </w:rPr>
            </w:pPr>
          </w:p>
        </w:tc>
        <w:tc>
          <w:tcPr>
            <w:tcW w:w="1503" w:type="dxa"/>
            <w:vMerge/>
          </w:tcPr>
          <w:p w14:paraId="52DE449D" w14:textId="4A67551C"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p>
        </w:tc>
      </w:tr>
      <w:tr w:rsidR="00D33E8A" w:rsidRPr="00AF4B02" w14:paraId="443DDF94" w14:textId="77777777" w:rsidTr="00AA7C76">
        <w:trPr>
          <w:trHeight w:val="437"/>
        </w:trPr>
        <w:tc>
          <w:tcPr>
            <w:tcW w:w="1418" w:type="dxa"/>
            <w:vMerge/>
            <w:vAlign w:val="center"/>
          </w:tcPr>
          <w:p w14:paraId="79C17A8B" w14:textId="49FF70E4" w:rsidR="00D33E8A" w:rsidRPr="00AF4B02" w:rsidRDefault="00D33E8A" w:rsidP="003158A5">
            <w:pPr>
              <w:spacing w:beforeLines="100" w:before="312" w:line="360" w:lineRule="auto"/>
              <w:jc w:val="center"/>
              <w:rPr>
                <w:rFonts w:ascii="Times New Roman" w:eastAsia="等线" w:hAnsi="Times New Roman"/>
                <w:color w:val="000000" w:themeColor="text1"/>
                <w:sz w:val="22"/>
                <w:szCs w:val="22"/>
                <w14:ligatures w14:val="none"/>
              </w:rPr>
            </w:pPr>
          </w:p>
        </w:tc>
        <w:tc>
          <w:tcPr>
            <w:tcW w:w="1039" w:type="dxa"/>
          </w:tcPr>
          <w:p w14:paraId="0E871206" w14:textId="0939C733"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Fe-</w:t>
            </w:r>
            <w:r w:rsidRPr="00AF4B02">
              <w:rPr>
                <w:rFonts w:ascii="Times New Roman" w:eastAsia="等线" w:hAnsi="Times New Roman" w:hint="eastAsia"/>
                <w:color w:val="000000" w:themeColor="text1"/>
                <w:sz w:val="22"/>
                <w:szCs w:val="22"/>
                <w14:ligatures w14:val="none"/>
              </w:rPr>
              <w:t>P-</w:t>
            </w:r>
            <w:r w:rsidRPr="00AF4B02">
              <w:rPr>
                <w:rFonts w:ascii="Times New Roman" w:eastAsia="等线" w:hAnsi="Times New Roman"/>
                <w:color w:val="000000" w:themeColor="text1"/>
                <w:sz w:val="22"/>
                <w:szCs w:val="22"/>
                <w14:ligatures w14:val="none"/>
              </w:rPr>
              <w:t>Cu</w:t>
            </w:r>
          </w:p>
        </w:tc>
        <w:tc>
          <w:tcPr>
            <w:tcW w:w="1068" w:type="dxa"/>
          </w:tcPr>
          <w:p w14:paraId="6ECB1677" w14:textId="05B0E4BF"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1.3±0.4</w:t>
            </w:r>
          </w:p>
        </w:tc>
        <w:tc>
          <w:tcPr>
            <w:tcW w:w="1428" w:type="dxa"/>
          </w:tcPr>
          <w:p w14:paraId="0029CC78" w14:textId="6E441F38" w:rsidR="00D33E8A" w:rsidRPr="00AF4B02" w:rsidRDefault="00D33E8A" w:rsidP="00D33E8A">
            <w:pPr>
              <w:widowControl/>
              <w:spacing w:line="360" w:lineRule="auto"/>
              <w:jc w:val="center"/>
              <w:rPr>
                <w:rFonts w:ascii="Times New Roman" w:hAnsi="Times New Roman"/>
                <w:sz w:val="22"/>
                <w:szCs w:val="22"/>
              </w:rPr>
            </w:pPr>
            <w:r w:rsidRPr="00AF4B02">
              <w:rPr>
                <w:rFonts w:ascii="Times New Roman" w:eastAsia="等线" w:hAnsi="Times New Roman"/>
                <w:color w:val="000000" w:themeColor="text1"/>
                <w:sz w:val="22"/>
                <w:szCs w:val="22"/>
                <w14:ligatures w14:val="none"/>
              </w:rPr>
              <w:t>2.96±0.03</w:t>
            </w:r>
          </w:p>
        </w:tc>
        <w:tc>
          <w:tcPr>
            <w:tcW w:w="1712" w:type="dxa"/>
            <w:vMerge/>
          </w:tcPr>
          <w:p w14:paraId="5E95C72C" w14:textId="63B7EA70" w:rsidR="00D33E8A" w:rsidRPr="00AF4B02" w:rsidRDefault="00D33E8A" w:rsidP="00D33E8A">
            <w:pPr>
              <w:widowControl/>
              <w:spacing w:line="360" w:lineRule="auto"/>
              <w:rPr>
                <w:rFonts w:ascii="Times New Roman" w:hAnsi="Times New Roman"/>
                <w:sz w:val="22"/>
                <w:szCs w:val="22"/>
              </w:rPr>
            </w:pPr>
          </w:p>
        </w:tc>
        <w:tc>
          <w:tcPr>
            <w:tcW w:w="1188" w:type="dxa"/>
            <w:vMerge/>
          </w:tcPr>
          <w:p w14:paraId="3306C9F0" w14:textId="44C18B57"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p>
        </w:tc>
        <w:tc>
          <w:tcPr>
            <w:tcW w:w="1503" w:type="dxa"/>
            <w:vMerge/>
          </w:tcPr>
          <w:p w14:paraId="267DD415" w14:textId="77777777" w:rsidR="00D33E8A" w:rsidRPr="00AF4B02" w:rsidRDefault="00D33E8A" w:rsidP="00D33E8A">
            <w:pPr>
              <w:widowControl/>
              <w:spacing w:line="360" w:lineRule="auto"/>
              <w:jc w:val="center"/>
              <w:rPr>
                <w:rFonts w:ascii="Times New Roman" w:eastAsia="等线" w:hAnsi="Times New Roman"/>
                <w:color w:val="000000" w:themeColor="text1"/>
                <w:sz w:val="22"/>
                <w:szCs w:val="22"/>
                <w14:ligatures w14:val="none"/>
              </w:rPr>
            </w:pPr>
          </w:p>
        </w:tc>
      </w:tr>
      <w:tr w:rsidR="00D33E8A" w:rsidRPr="00AF4B02" w14:paraId="1A9960BD" w14:textId="77777777" w:rsidTr="009E171A">
        <w:tc>
          <w:tcPr>
            <w:tcW w:w="1418" w:type="dxa"/>
            <w:vMerge/>
          </w:tcPr>
          <w:p w14:paraId="748C43D9" w14:textId="132F4DDB" w:rsidR="00D33E8A" w:rsidRPr="00AF4B02" w:rsidRDefault="00D33E8A" w:rsidP="003158A5">
            <w:pPr>
              <w:widowControl/>
              <w:spacing w:beforeLines="100" w:before="312" w:line="360" w:lineRule="auto"/>
              <w:jc w:val="center"/>
              <w:rPr>
                <w:rFonts w:ascii="Times New Roman" w:eastAsia="等线" w:hAnsi="Times New Roman"/>
                <w:color w:val="000000" w:themeColor="text1"/>
                <w:sz w:val="22"/>
                <w:szCs w:val="22"/>
                <w14:ligatures w14:val="none"/>
              </w:rPr>
            </w:pPr>
          </w:p>
        </w:tc>
        <w:tc>
          <w:tcPr>
            <w:tcW w:w="1039" w:type="dxa"/>
          </w:tcPr>
          <w:p w14:paraId="4413C136"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Cu-N</w:t>
            </w:r>
          </w:p>
        </w:tc>
        <w:tc>
          <w:tcPr>
            <w:tcW w:w="1068" w:type="dxa"/>
          </w:tcPr>
          <w:p w14:paraId="44E80551"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3.1±0.4</w:t>
            </w:r>
          </w:p>
        </w:tc>
        <w:tc>
          <w:tcPr>
            <w:tcW w:w="1428" w:type="dxa"/>
          </w:tcPr>
          <w:p w14:paraId="1420BFF5"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1.96±0.01</w:t>
            </w:r>
          </w:p>
        </w:tc>
        <w:tc>
          <w:tcPr>
            <w:tcW w:w="1712" w:type="dxa"/>
            <w:vMerge w:val="restart"/>
          </w:tcPr>
          <w:p w14:paraId="4770D113" w14:textId="6188F63B" w:rsidR="00D33E8A" w:rsidRPr="00AF4B02" w:rsidRDefault="00D33E8A" w:rsidP="00D33E8A">
            <w:pPr>
              <w:widowControl/>
              <w:spacing w:beforeLines="150" w:before="468"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0.2±0.1</w:t>
            </w:r>
          </w:p>
        </w:tc>
        <w:tc>
          <w:tcPr>
            <w:tcW w:w="1188" w:type="dxa"/>
            <w:vMerge w:val="restart"/>
          </w:tcPr>
          <w:p w14:paraId="4E11B326" w14:textId="237D5AEC" w:rsidR="00D33E8A" w:rsidRPr="00AF4B02" w:rsidRDefault="00D33E8A" w:rsidP="00D33E8A">
            <w:pPr>
              <w:widowControl/>
              <w:spacing w:beforeLines="150" w:before="468" w:line="360" w:lineRule="auto"/>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-2.0±1.7</w:t>
            </w:r>
          </w:p>
        </w:tc>
        <w:tc>
          <w:tcPr>
            <w:tcW w:w="1503" w:type="dxa"/>
            <w:vMerge w:val="restart"/>
          </w:tcPr>
          <w:p w14:paraId="18128C34" w14:textId="77777777" w:rsidR="00D33E8A" w:rsidRPr="00AF4B02" w:rsidRDefault="00D33E8A" w:rsidP="00D33E8A">
            <w:pPr>
              <w:widowControl/>
              <w:spacing w:beforeLines="150" w:before="468"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0.5</w:t>
            </w:r>
          </w:p>
        </w:tc>
      </w:tr>
      <w:tr w:rsidR="00D33E8A" w:rsidRPr="00AF4B02" w14:paraId="7047F618" w14:textId="77777777" w:rsidTr="009E171A">
        <w:tc>
          <w:tcPr>
            <w:tcW w:w="1418" w:type="dxa"/>
            <w:vMerge/>
          </w:tcPr>
          <w:p w14:paraId="0920EED5"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p>
        </w:tc>
        <w:tc>
          <w:tcPr>
            <w:tcW w:w="1039" w:type="dxa"/>
          </w:tcPr>
          <w:p w14:paraId="4F770F62"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Cu-P</w:t>
            </w:r>
          </w:p>
        </w:tc>
        <w:tc>
          <w:tcPr>
            <w:tcW w:w="1068" w:type="dxa"/>
          </w:tcPr>
          <w:p w14:paraId="259610AC" w14:textId="4E9D9F08"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w:t>
            </w:r>
            <w:r w:rsidRPr="00AF4B02">
              <w:rPr>
                <w:rFonts w:ascii="Times New Roman" w:eastAsia="等线" w:hAnsi="Times New Roman" w:hint="eastAsia"/>
                <w:color w:val="000000" w:themeColor="text1"/>
                <w:sz w:val="22"/>
                <w:szCs w:val="22"/>
                <w14:ligatures w14:val="none"/>
              </w:rPr>
              <w:t>5</w:t>
            </w:r>
            <w:r w:rsidRPr="00AF4B02">
              <w:rPr>
                <w:rFonts w:ascii="Times New Roman" w:eastAsia="等线" w:hAnsi="Times New Roman"/>
                <w:color w:val="000000" w:themeColor="text1"/>
                <w:sz w:val="22"/>
                <w:szCs w:val="22"/>
                <w14:ligatures w14:val="none"/>
              </w:rPr>
              <w:t>±0.2</w:t>
            </w:r>
          </w:p>
        </w:tc>
        <w:tc>
          <w:tcPr>
            <w:tcW w:w="1428" w:type="dxa"/>
          </w:tcPr>
          <w:p w14:paraId="090A69CF"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2.34±0.02</w:t>
            </w:r>
          </w:p>
        </w:tc>
        <w:tc>
          <w:tcPr>
            <w:tcW w:w="1712" w:type="dxa"/>
            <w:vMerge/>
          </w:tcPr>
          <w:p w14:paraId="6F89DD13" w14:textId="52753F2E" w:rsidR="00D33E8A" w:rsidRPr="00AF4B02" w:rsidRDefault="00D33E8A" w:rsidP="003158A5">
            <w:pPr>
              <w:spacing w:line="360" w:lineRule="auto"/>
              <w:jc w:val="center"/>
              <w:rPr>
                <w:rFonts w:ascii="Times New Roman" w:eastAsia="等线" w:hAnsi="Times New Roman"/>
                <w:color w:val="000000" w:themeColor="text1"/>
                <w:sz w:val="22"/>
                <w:szCs w:val="22"/>
                <w14:ligatures w14:val="none"/>
              </w:rPr>
            </w:pPr>
          </w:p>
        </w:tc>
        <w:tc>
          <w:tcPr>
            <w:tcW w:w="1188" w:type="dxa"/>
            <w:vMerge/>
          </w:tcPr>
          <w:p w14:paraId="16F3088F" w14:textId="559C397B" w:rsidR="00D33E8A" w:rsidRPr="00AF4B02" w:rsidRDefault="00D33E8A" w:rsidP="003158A5">
            <w:pPr>
              <w:spacing w:line="360" w:lineRule="auto"/>
              <w:jc w:val="center"/>
              <w:rPr>
                <w:rFonts w:ascii="Times New Roman" w:eastAsia="等线" w:hAnsi="Times New Roman"/>
                <w:color w:val="000000" w:themeColor="text1"/>
                <w:sz w:val="22"/>
                <w:szCs w:val="22"/>
                <w14:ligatures w14:val="none"/>
              </w:rPr>
            </w:pPr>
          </w:p>
        </w:tc>
        <w:tc>
          <w:tcPr>
            <w:tcW w:w="1503" w:type="dxa"/>
            <w:vMerge/>
          </w:tcPr>
          <w:p w14:paraId="049C03BC"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p>
        </w:tc>
      </w:tr>
      <w:tr w:rsidR="00D33E8A" w:rsidRPr="00AF4B02" w14:paraId="282AB2EC" w14:textId="77777777" w:rsidTr="009E171A">
        <w:tc>
          <w:tcPr>
            <w:tcW w:w="1418" w:type="dxa"/>
            <w:vMerge/>
          </w:tcPr>
          <w:p w14:paraId="13B8FCC5"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p>
        </w:tc>
        <w:tc>
          <w:tcPr>
            <w:tcW w:w="1039" w:type="dxa"/>
          </w:tcPr>
          <w:p w14:paraId="3AC5C365" w14:textId="59F82BE8"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Cu-</w:t>
            </w:r>
            <w:r w:rsidRPr="00AF4B02">
              <w:rPr>
                <w:rFonts w:ascii="Times New Roman" w:eastAsia="等线" w:hAnsi="Times New Roman" w:hint="eastAsia"/>
                <w:color w:val="000000" w:themeColor="text1"/>
                <w:sz w:val="22"/>
                <w:szCs w:val="22"/>
                <w14:ligatures w14:val="none"/>
              </w:rPr>
              <w:t>P-</w:t>
            </w:r>
            <w:r w:rsidRPr="00AF4B02">
              <w:rPr>
                <w:rFonts w:ascii="Times New Roman" w:eastAsia="等线" w:hAnsi="Times New Roman"/>
                <w:color w:val="000000" w:themeColor="text1"/>
                <w:sz w:val="22"/>
                <w:szCs w:val="22"/>
                <w14:ligatures w14:val="none"/>
              </w:rPr>
              <w:t>Fe</w:t>
            </w:r>
          </w:p>
        </w:tc>
        <w:tc>
          <w:tcPr>
            <w:tcW w:w="1068" w:type="dxa"/>
          </w:tcPr>
          <w:p w14:paraId="4FE5CB83"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0.6±0.2</w:t>
            </w:r>
          </w:p>
        </w:tc>
        <w:tc>
          <w:tcPr>
            <w:tcW w:w="1428" w:type="dxa"/>
          </w:tcPr>
          <w:p w14:paraId="3DBD47EB"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3.02±0.02</w:t>
            </w:r>
          </w:p>
        </w:tc>
        <w:tc>
          <w:tcPr>
            <w:tcW w:w="1712" w:type="dxa"/>
            <w:vMerge/>
          </w:tcPr>
          <w:p w14:paraId="217CC85B" w14:textId="1C9EB6CF" w:rsidR="00D33E8A" w:rsidRPr="00AF4B02" w:rsidRDefault="00D33E8A" w:rsidP="003158A5">
            <w:pPr>
              <w:widowControl/>
              <w:spacing w:line="360" w:lineRule="auto"/>
              <w:jc w:val="center"/>
              <w:rPr>
                <w:rFonts w:ascii="Times New Roman" w:eastAsia="等线" w:hAnsi="Times New Roman"/>
                <w:color w:val="000000" w:themeColor="text1"/>
                <w:sz w:val="22"/>
                <w:szCs w:val="22"/>
                <w:highlight w:val="yellow"/>
                <w14:ligatures w14:val="none"/>
              </w:rPr>
            </w:pPr>
          </w:p>
        </w:tc>
        <w:tc>
          <w:tcPr>
            <w:tcW w:w="1188" w:type="dxa"/>
            <w:vMerge/>
          </w:tcPr>
          <w:p w14:paraId="4B1F178F" w14:textId="06AADBF5" w:rsidR="00D33E8A" w:rsidRPr="00AF4B02" w:rsidRDefault="00D33E8A" w:rsidP="003158A5">
            <w:pPr>
              <w:widowControl/>
              <w:spacing w:line="360" w:lineRule="auto"/>
              <w:jc w:val="center"/>
              <w:rPr>
                <w:rFonts w:ascii="Times New Roman" w:eastAsia="等线" w:hAnsi="Times New Roman"/>
                <w:color w:val="000000" w:themeColor="text1"/>
                <w:sz w:val="22"/>
                <w:szCs w:val="22"/>
                <w:highlight w:val="yellow"/>
                <w14:ligatures w14:val="none"/>
              </w:rPr>
            </w:pPr>
          </w:p>
        </w:tc>
        <w:tc>
          <w:tcPr>
            <w:tcW w:w="1503" w:type="dxa"/>
            <w:vMerge/>
          </w:tcPr>
          <w:p w14:paraId="02D7B440" w14:textId="77777777" w:rsidR="00D33E8A" w:rsidRPr="00AF4B02" w:rsidRDefault="00D33E8A" w:rsidP="003158A5">
            <w:pPr>
              <w:widowControl/>
              <w:spacing w:line="360" w:lineRule="auto"/>
              <w:jc w:val="center"/>
              <w:rPr>
                <w:rFonts w:ascii="Times New Roman" w:eastAsia="等线" w:hAnsi="Times New Roman"/>
                <w:color w:val="000000" w:themeColor="text1"/>
                <w:sz w:val="22"/>
                <w:szCs w:val="22"/>
                <w14:ligatures w14:val="none"/>
              </w:rPr>
            </w:pPr>
          </w:p>
        </w:tc>
      </w:tr>
    </w:tbl>
    <w:p w14:paraId="00844FCC" w14:textId="52AEF642" w:rsidR="007479E6" w:rsidRPr="00AF4B02" w:rsidRDefault="007479E6" w:rsidP="003158A5">
      <w:pPr>
        <w:widowControl/>
        <w:spacing w:after="160" w:line="360" w:lineRule="auto"/>
        <w:rPr>
          <w:rFonts w:ascii="Times New Roman" w:eastAsia="等线" w:hAnsi="Times New Roman"/>
          <w:color w:val="000000" w:themeColor="text1"/>
          <w:kern w:val="0"/>
          <w:sz w:val="22"/>
          <w:szCs w:val="22"/>
          <w14:ligatures w14:val="none"/>
        </w:rPr>
      </w:pPr>
      <w:r w:rsidRPr="00AF4B02">
        <w:rPr>
          <w:rFonts w:ascii="Times New Roman" w:eastAsia="等线" w:hAnsi="Times New Roman"/>
          <w:b/>
          <w:bCs/>
          <w:color w:val="000000" w:themeColor="text1"/>
          <w:kern w:val="0"/>
          <w:sz w:val="22"/>
          <w:szCs w:val="22"/>
          <w14:ligatures w14:val="none"/>
        </w:rPr>
        <w:t>Note:</w:t>
      </w:r>
      <w:r w:rsidRPr="00AF4B02">
        <w:rPr>
          <w:rFonts w:ascii="Times New Roman" w:eastAsia="等线" w:hAnsi="Times New Roman"/>
          <w:color w:val="000000" w:themeColor="text1"/>
          <w:kern w:val="0"/>
          <w:sz w:val="22"/>
          <w:szCs w:val="22"/>
          <w14:ligatures w14:val="none"/>
        </w:rPr>
        <w:t xml:space="preserve"> </w:t>
      </w:r>
      <w:proofErr w:type="spellStart"/>
      <w:r w:rsidRPr="00AF4B02">
        <w:rPr>
          <w:rFonts w:ascii="Times New Roman" w:eastAsia="等线" w:hAnsi="Times New Roman"/>
          <w:color w:val="000000" w:themeColor="text1"/>
          <w:kern w:val="0"/>
          <w:sz w:val="22"/>
          <w:szCs w:val="22"/>
          <w:vertAlign w:val="superscript"/>
          <w:lang w:eastAsia="en-US"/>
          <w14:ligatures w14:val="none"/>
        </w:rPr>
        <w:t>a</w:t>
      </w:r>
      <w:r w:rsidRPr="00AF4B02">
        <w:rPr>
          <w:rFonts w:ascii="Times New Roman" w:eastAsia="等线" w:hAnsi="Times New Roman"/>
          <w:color w:val="000000" w:themeColor="text1"/>
          <w:kern w:val="0"/>
          <w:sz w:val="22"/>
          <w:szCs w:val="22"/>
          <w:lang w:eastAsia="en-US"/>
          <w14:ligatures w14:val="none"/>
        </w:rPr>
        <w:t>CN</w:t>
      </w:r>
      <w:proofErr w:type="spellEnd"/>
      <w:r w:rsidRPr="00AF4B02">
        <w:rPr>
          <w:rFonts w:ascii="Times New Roman" w:eastAsia="等线" w:hAnsi="Times New Roman"/>
          <w:color w:val="000000" w:themeColor="text1"/>
          <w:kern w:val="0"/>
          <w:sz w:val="22"/>
          <w:szCs w:val="22"/>
          <w:lang w:eastAsia="en-US"/>
          <w14:ligatures w14:val="none"/>
        </w:rPr>
        <w:t xml:space="preserve"> is the coordination number for the absorber-</w:t>
      </w:r>
      <w:proofErr w:type="spellStart"/>
      <w:r w:rsidRPr="00AF4B02">
        <w:rPr>
          <w:rFonts w:ascii="Times New Roman" w:eastAsia="等线" w:hAnsi="Times New Roman"/>
          <w:color w:val="000000" w:themeColor="text1"/>
          <w:kern w:val="0"/>
          <w:sz w:val="22"/>
          <w:szCs w:val="22"/>
          <w:lang w:eastAsia="en-US"/>
          <w14:ligatures w14:val="none"/>
        </w:rPr>
        <w:t>backscatterer</w:t>
      </w:r>
      <w:proofErr w:type="spellEnd"/>
      <w:r w:rsidRPr="00AF4B02">
        <w:rPr>
          <w:rFonts w:ascii="Times New Roman" w:eastAsia="等线" w:hAnsi="Times New Roman"/>
          <w:color w:val="000000" w:themeColor="text1"/>
          <w:kern w:val="0"/>
          <w:sz w:val="22"/>
          <w:szCs w:val="22"/>
          <w:lang w:eastAsia="en-US"/>
          <w14:ligatures w14:val="none"/>
        </w:rPr>
        <w:t xml:space="preserve"> pair, R is the average absorber-</w:t>
      </w:r>
      <w:proofErr w:type="spellStart"/>
      <w:r w:rsidRPr="00AF4B02">
        <w:rPr>
          <w:rFonts w:ascii="Times New Roman" w:eastAsia="等线" w:hAnsi="Times New Roman"/>
          <w:color w:val="000000" w:themeColor="text1"/>
          <w:kern w:val="0"/>
          <w:sz w:val="22"/>
          <w:szCs w:val="22"/>
          <w:lang w:eastAsia="en-US"/>
          <w14:ligatures w14:val="none"/>
        </w:rPr>
        <w:t>backscatterer</w:t>
      </w:r>
      <w:proofErr w:type="spellEnd"/>
      <w:r w:rsidRPr="00AF4B02">
        <w:rPr>
          <w:rFonts w:ascii="Times New Roman" w:eastAsia="等线" w:hAnsi="Times New Roman"/>
          <w:color w:val="000000" w:themeColor="text1"/>
          <w:kern w:val="0"/>
          <w:sz w:val="22"/>
          <w:szCs w:val="22"/>
          <w:lang w:eastAsia="en-US"/>
          <w14:ligatures w14:val="none"/>
        </w:rPr>
        <w:t xml:space="preserve"> distance, σ</w:t>
      </w:r>
      <w:r w:rsidRPr="00AF4B02">
        <w:rPr>
          <w:rFonts w:ascii="Times New Roman" w:eastAsia="等线" w:hAnsi="Times New Roman"/>
          <w:color w:val="000000" w:themeColor="text1"/>
          <w:kern w:val="0"/>
          <w:sz w:val="22"/>
          <w:szCs w:val="22"/>
          <w:vertAlign w:val="superscript"/>
          <w:lang w:eastAsia="en-US"/>
          <w14:ligatures w14:val="none"/>
        </w:rPr>
        <w:t>2</w:t>
      </w:r>
      <w:r w:rsidRPr="00AF4B02">
        <w:rPr>
          <w:rFonts w:ascii="Times New Roman" w:eastAsia="等线" w:hAnsi="Times New Roman"/>
          <w:color w:val="000000" w:themeColor="text1"/>
          <w:kern w:val="0"/>
          <w:sz w:val="22"/>
          <w:szCs w:val="22"/>
          <w:lang w:eastAsia="en-US"/>
          <w14:ligatures w14:val="none"/>
        </w:rPr>
        <w:t xml:space="preserve"> is the Debye-Waller factor, and ∆E</w:t>
      </w:r>
      <w:r w:rsidRPr="00AF4B02">
        <w:rPr>
          <w:rFonts w:ascii="Times New Roman" w:eastAsia="等线" w:hAnsi="Times New Roman"/>
          <w:color w:val="000000" w:themeColor="text1"/>
          <w:kern w:val="0"/>
          <w:sz w:val="22"/>
          <w:szCs w:val="22"/>
          <w:vertAlign w:val="subscript"/>
          <w:lang w:eastAsia="en-US"/>
          <w14:ligatures w14:val="none"/>
        </w:rPr>
        <w:t>0</w:t>
      </w:r>
      <w:r w:rsidRPr="00AF4B02">
        <w:rPr>
          <w:rFonts w:ascii="Times New Roman" w:eastAsia="等线" w:hAnsi="Times New Roman"/>
          <w:color w:val="000000" w:themeColor="text1"/>
          <w:kern w:val="0"/>
          <w:sz w:val="22"/>
          <w:szCs w:val="22"/>
          <w:lang w:eastAsia="en-US"/>
          <w14:ligatures w14:val="none"/>
        </w:rPr>
        <w:t xml:space="preserve"> is the inner potential correction. S</w:t>
      </w:r>
      <w:r w:rsidRPr="00AF4B02">
        <w:rPr>
          <w:rFonts w:ascii="Times New Roman" w:eastAsia="等线" w:hAnsi="Times New Roman"/>
          <w:color w:val="000000" w:themeColor="text1"/>
          <w:kern w:val="0"/>
          <w:sz w:val="22"/>
          <w:szCs w:val="22"/>
          <w:vertAlign w:val="subscript"/>
          <w:lang w:eastAsia="en-US"/>
          <w14:ligatures w14:val="none"/>
        </w:rPr>
        <w:t>0</w:t>
      </w:r>
      <w:r w:rsidRPr="00AF4B02">
        <w:rPr>
          <w:rFonts w:ascii="Times New Roman" w:eastAsia="等线" w:hAnsi="Times New Roman"/>
          <w:color w:val="000000" w:themeColor="text1"/>
          <w:kern w:val="0"/>
          <w:sz w:val="22"/>
          <w:szCs w:val="22"/>
          <w:vertAlign w:val="superscript"/>
          <w:lang w:eastAsia="en-US"/>
          <w14:ligatures w14:val="none"/>
        </w:rPr>
        <w:t>2</w:t>
      </w:r>
      <w:r w:rsidRPr="00AF4B02">
        <w:rPr>
          <w:rFonts w:ascii="Times New Roman" w:eastAsia="等线" w:hAnsi="Times New Roman"/>
          <w:color w:val="000000" w:themeColor="text1"/>
          <w:kern w:val="0"/>
          <w:sz w:val="22"/>
          <w:szCs w:val="22"/>
          <w:lang w:eastAsia="en-US"/>
          <w14:ligatures w14:val="none"/>
        </w:rPr>
        <w:t xml:space="preserve"> was fixed to 0.83 as determined from </w:t>
      </w:r>
      <w:r w:rsidRPr="00AF4B02">
        <w:rPr>
          <w:rFonts w:ascii="Times New Roman" w:eastAsia="等线" w:hAnsi="Times New Roman"/>
          <w:color w:val="000000" w:themeColor="text1"/>
          <w:kern w:val="0"/>
          <w:sz w:val="22"/>
          <w:szCs w:val="22"/>
          <w14:ligatures w14:val="none"/>
        </w:rPr>
        <w:t>Cu foil</w:t>
      </w:r>
      <w:r w:rsidRPr="00AF4B02">
        <w:rPr>
          <w:rFonts w:ascii="Times New Roman" w:eastAsia="等线" w:hAnsi="Times New Roman"/>
          <w:color w:val="000000" w:themeColor="text1"/>
          <w:kern w:val="0"/>
          <w:sz w:val="22"/>
          <w:szCs w:val="22"/>
          <w:lang w:eastAsia="en-US"/>
          <w14:ligatures w14:val="none"/>
        </w:rPr>
        <w:t xml:space="preserve"> fitting. The data range used for data fitting in k-space (∆k) and R-space (∆R) </w:t>
      </w:r>
      <w:r w:rsidR="00092AC1" w:rsidRPr="00AF4B02">
        <w:rPr>
          <w:rFonts w:ascii="Times New Roman" w:eastAsia="等线" w:hAnsi="Times New Roman"/>
          <w:color w:val="000000" w:themeColor="text1"/>
          <w:kern w:val="0"/>
          <w:sz w:val="22"/>
          <w:szCs w:val="22"/>
          <w:lang w:eastAsia="en-US"/>
          <w14:ligatures w14:val="none"/>
        </w:rPr>
        <w:t>is</w:t>
      </w:r>
      <w:r w:rsidRPr="00AF4B02">
        <w:rPr>
          <w:rFonts w:ascii="Times New Roman" w:eastAsia="等线" w:hAnsi="Times New Roman"/>
          <w:color w:val="000000" w:themeColor="text1"/>
          <w:kern w:val="0"/>
          <w:sz w:val="22"/>
          <w:szCs w:val="22"/>
          <w:lang w:eastAsia="en-US"/>
          <w14:ligatures w14:val="none"/>
        </w:rPr>
        <w:t xml:space="preserve"> 3.0-11.8 Å</w:t>
      </w:r>
      <w:r w:rsidRPr="00AF4B02">
        <w:rPr>
          <w:rFonts w:ascii="Times New Roman" w:eastAsia="等线" w:hAnsi="Times New Roman"/>
          <w:color w:val="000000" w:themeColor="text1"/>
          <w:kern w:val="0"/>
          <w:sz w:val="22"/>
          <w:szCs w:val="22"/>
          <w:vertAlign w:val="superscript"/>
          <w:lang w:eastAsia="en-US"/>
          <w14:ligatures w14:val="none"/>
        </w:rPr>
        <w:t>−1</w:t>
      </w:r>
      <w:r w:rsidRPr="00AF4B02">
        <w:rPr>
          <w:rFonts w:ascii="Times New Roman" w:eastAsia="等线" w:hAnsi="Times New Roman"/>
          <w:color w:val="000000" w:themeColor="text1"/>
          <w:kern w:val="0"/>
          <w:sz w:val="22"/>
          <w:szCs w:val="22"/>
          <w:lang w:eastAsia="en-US"/>
          <w14:ligatures w14:val="none"/>
        </w:rPr>
        <w:t xml:space="preserve"> and 1.0-2.9 Å, respectively</w:t>
      </w:r>
      <w:r w:rsidRPr="00AF4B02">
        <w:rPr>
          <w:rFonts w:ascii="Times New Roman" w:eastAsia="等线" w:hAnsi="Times New Roman"/>
          <w:color w:val="000000" w:themeColor="text1"/>
          <w:kern w:val="0"/>
          <w:sz w:val="22"/>
          <w:szCs w:val="22"/>
          <w14:ligatures w14:val="none"/>
        </w:rPr>
        <w:t>.</w:t>
      </w:r>
    </w:p>
    <w:p w14:paraId="79C8BC28" w14:textId="07EF155E" w:rsidR="007479E6" w:rsidRPr="00AF4B02" w:rsidRDefault="007479E6">
      <w:pPr>
        <w:widowControl/>
        <w:jc w:val="left"/>
        <w:rPr>
          <w:rFonts w:ascii="Times New Roman" w:eastAsia="等线" w:hAnsi="Times New Roman"/>
          <w:b/>
          <w:bCs/>
          <w:color w:val="000000" w:themeColor="text1"/>
          <w:kern w:val="24"/>
          <w:sz w:val="22"/>
          <w:szCs w:val="22"/>
        </w:rPr>
      </w:pPr>
      <w:r w:rsidRPr="00AF4B02">
        <w:rPr>
          <w:rFonts w:ascii="Times New Roman" w:eastAsia="等线" w:hAnsi="Times New Roman"/>
          <w:b/>
          <w:bCs/>
          <w:color w:val="000000" w:themeColor="text1"/>
          <w:kern w:val="24"/>
          <w:sz w:val="22"/>
          <w:szCs w:val="22"/>
        </w:rPr>
        <w:br w:type="page"/>
      </w:r>
    </w:p>
    <w:p w14:paraId="36E94134" w14:textId="5065D81A" w:rsidR="0087731C" w:rsidRPr="00AF4B02" w:rsidRDefault="00607C6B" w:rsidP="0087731C">
      <w:pPr>
        <w:pStyle w:val="ab"/>
        <w:spacing w:before="0" w:beforeAutospacing="0" w:after="0" w:afterAutospacing="0" w:line="360" w:lineRule="auto"/>
        <w:rPr>
          <w:rFonts w:ascii="Times New Roman" w:eastAsia="等线" w:hAnsi="Times New Roman"/>
          <w:color w:val="000000" w:themeColor="text1"/>
          <w:kern w:val="24"/>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0087731C" w:rsidRPr="00AF4B02">
        <w:rPr>
          <w:rFonts w:ascii="Times New Roman" w:eastAsia="等线" w:hAnsi="Times New Roman"/>
          <w:b/>
          <w:bCs/>
          <w:color w:val="000000" w:themeColor="text1"/>
          <w:kern w:val="24"/>
          <w:sz w:val="22"/>
          <w:szCs w:val="22"/>
        </w:rPr>
        <w:t>T</w:t>
      </w:r>
      <w:r w:rsidR="0087731C" w:rsidRPr="00AF4B02">
        <w:rPr>
          <w:rFonts w:ascii="Times New Roman" w:eastAsia="等线" w:hAnsi="Times New Roman" w:hint="eastAsia"/>
          <w:b/>
          <w:bCs/>
          <w:color w:val="000000" w:themeColor="text1"/>
          <w:kern w:val="24"/>
          <w:sz w:val="22"/>
          <w:szCs w:val="22"/>
        </w:rPr>
        <w:t>able</w:t>
      </w:r>
      <w:r w:rsidR="0087731C"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4</w:t>
      </w:r>
      <w:r w:rsidR="0087731C" w:rsidRPr="00AF4B02">
        <w:rPr>
          <w:rFonts w:ascii="Times New Roman" w:eastAsia="等线" w:hAnsi="Times New Roman"/>
          <w:b/>
          <w:bCs/>
          <w:color w:val="000000" w:themeColor="text1"/>
          <w:kern w:val="24"/>
          <w:sz w:val="22"/>
          <w:szCs w:val="22"/>
        </w:rPr>
        <w:t>.</w:t>
      </w:r>
      <w:r w:rsidR="0087731C" w:rsidRPr="00AF4B02">
        <w:rPr>
          <w:rFonts w:ascii="Times New Roman" w:eastAsia="等线" w:hAnsi="Times New Roman"/>
          <w:color w:val="000000" w:themeColor="text1"/>
          <w:kern w:val="24"/>
          <w:sz w:val="22"/>
          <w:szCs w:val="22"/>
        </w:rPr>
        <w:t xml:space="preserve"> Comparisons of contaminants degradation catalyzed by the Fe</w:t>
      </w:r>
      <w:r w:rsidR="0012585B" w:rsidRPr="00AF4B02">
        <w:rPr>
          <w:rFonts w:ascii="Times New Roman" w:eastAsia="等线" w:hAnsi="Times New Roman" w:hint="eastAsia"/>
          <w:color w:val="000000" w:themeColor="text1"/>
          <w:kern w:val="24"/>
          <w:sz w:val="22"/>
          <w:szCs w:val="22"/>
        </w:rPr>
        <w:t>Cu</w:t>
      </w:r>
      <w:r w:rsidR="0087731C" w:rsidRPr="00AF4B02">
        <w:rPr>
          <w:rFonts w:ascii="Times New Roman" w:eastAsia="等线" w:hAnsi="Times New Roman"/>
          <w:color w:val="000000" w:themeColor="text1"/>
          <w:kern w:val="24"/>
          <w:sz w:val="22"/>
          <w:szCs w:val="22"/>
        </w:rPr>
        <w:t>-N</w:t>
      </w:r>
      <w:r w:rsidR="0012585B" w:rsidRPr="00AF4B02">
        <w:rPr>
          <w:rFonts w:ascii="Times New Roman" w:eastAsia="等线" w:hAnsi="Times New Roman" w:hint="eastAsia"/>
          <w:color w:val="000000" w:themeColor="text1"/>
          <w:kern w:val="24"/>
          <w:sz w:val="22"/>
          <w:szCs w:val="22"/>
        </w:rPr>
        <w:t>P</w:t>
      </w:r>
      <w:r w:rsidR="0087731C" w:rsidRPr="00AF4B02">
        <w:rPr>
          <w:rFonts w:ascii="Times New Roman" w:eastAsia="等线" w:hAnsi="Times New Roman"/>
          <w:color w:val="000000" w:themeColor="text1"/>
          <w:kern w:val="24"/>
          <w:sz w:val="22"/>
          <w:szCs w:val="22"/>
        </w:rPr>
        <w:t>-</w:t>
      </w:r>
      <w:r w:rsidR="0012585B" w:rsidRPr="00AF4B02">
        <w:rPr>
          <w:rFonts w:ascii="Times New Roman" w:eastAsia="等线" w:hAnsi="Times New Roman" w:hint="eastAsia"/>
          <w:color w:val="000000" w:themeColor="text1"/>
          <w:kern w:val="24"/>
          <w:sz w:val="22"/>
          <w:szCs w:val="22"/>
        </w:rPr>
        <w:t>C</w:t>
      </w:r>
      <w:r w:rsidR="0087731C" w:rsidRPr="00AF4B02">
        <w:rPr>
          <w:rFonts w:ascii="Times New Roman" w:eastAsia="等线" w:hAnsi="Times New Roman"/>
          <w:color w:val="000000" w:themeColor="text1"/>
          <w:kern w:val="24"/>
          <w:sz w:val="22"/>
          <w:szCs w:val="22"/>
        </w:rPr>
        <w:t xml:space="preserve"> and previous</w:t>
      </w:r>
      <w:r w:rsidR="00092AC1" w:rsidRPr="00AF4B02">
        <w:rPr>
          <w:rFonts w:ascii="Times New Roman" w:eastAsia="等线" w:hAnsi="Times New Roman"/>
          <w:color w:val="000000" w:themeColor="text1"/>
          <w:kern w:val="24"/>
          <w:sz w:val="22"/>
          <w:szCs w:val="22"/>
        </w:rPr>
        <w:t>ly</w:t>
      </w:r>
      <w:r w:rsidR="0087731C" w:rsidRPr="00AF4B02">
        <w:rPr>
          <w:rFonts w:ascii="Times New Roman" w:eastAsia="等线" w:hAnsi="Times New Roman"/>
          <w:color w:val="000000" w:themeColor="text1"/>
          <w:kern w:val="24"/>
          <w:sz w:val="22"/>
          <w:szCs w:val="22"/>
        </w:rPr>
        <w:t xml:space="preserve"> reported</w:t>
      </w:r>
      <w:r w:rsidR="0012585B" w:rsidRPr="00AF4B02">
        <w:rPr>
          <w:rFonts w:ascii="Times New Roman" w:eastAsia="等线" w:hAnsi="Times New Roman" w:hint="eastAsia"/>
          <w:color w:val="000000" w:themeColor="text1"/>
          <w:kern w:val="24"/>
          <w:sz w:val="22"/>
          <w:szCs w:val="22"/>
        </w:rPr>
        <w:t xml:space="preserve"> </w:t>
      </w:r>
      <w:bookmarkStart w:id="63" w:name="_Hlk205641209"/>
      <w:r w:rsidR="0012585B" w:rsidRPr="00AF4B02">
        <w:rPr>
          <w:rFonts w:ascii="Times New Roman" w:eastAsia="等线" w:hAnsi="Times New Roman" w:hint="eastAsia"/>
          <w:color w:val="000000" w:themeColor="text1"/>
          <w:kern w:val="24"/>
          <w:sz w:val="22"/>
          <w:szCs w:val="22"/>
        </w:rPr>
        <w:t>SACs</w:t>
      </w:r>
      <w:bookmarkEnd w:id="63"/>
      <w:r w:rsidR="0087731C" w:rsidRPr="00AF4B02">
        <w:rPr>
          <w:rFonts w:ascii="Times New Roman" w:eastAsia="等线" w:hAnsi="Times New Roman"/>
          <w:color w:val="000000" w:themeColor="text1"/>
          <w:kern w:val="24"/>
          <w:sz w:val="22"/>
          <w:szCs w:val="22"/>
        </w:rPr>
        <w:t>.</w:t>
      </w:r>
    </w:p>
    <w:tbl>
      <w:tblPr>
        <w:tblStyle w:val="42"/>
        <w:tblpPr w:leftFromText="180" w:rightFromText="180" w:vertAnchor="text" w:horzAnchor="margin" w:tblpX="-318" w:tblpY="188"/>
        <w:tblW w:w="10173" w:type="dxa"/>
        <w:tblLayout w:type="fixed"/>
        <w:tblLook w:val="04A0" w:firstRow="1" w:lastRow="0" w:firstColumn="1" w:lastColumn="0" w:noHBand="0" w:noVBand="1"/>
      </w:tblPr>
      <w:tblGrid>
        <w:gridCol w:w="1702"/>
        <w:gridCol w:w="1559"/>
        <w:gridCol w:w="1667"/>
        <w:gridCol w:w="1134"/>
        <w:gridCol w:w="1806"/>
        <w:gridCol w:w="1282"/>
        <w:gridCol w:w="1023"/>
      </w:tblGrid>
      <w:tr w:rsidR="00E87620" w:rsidRPr="00AF4B02" w14:paraId="6C348BCC" w14:textId="77777777" w:rsidTr="00DA5BCC">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702" w:type="dxa"/>
            <w:tcBorders>
              <w:top w:val="single" w:sz="12" w:space="0" w:color="auto"/>
              <w:bottom w:val="single" w:sz="12" w:space="0" w:color="auto"/>
            </w:tcBorders>
            <w:shd w:val="clear" w:color="auto" w:fill="FFFFFF" w:themeFill="background1"/>
          </w:tcPr>
          <w:p w14:paraId="500DD80A" w14:textId="77777777" w:rsidR="006804F8" w:rsidRPr="00AF4B02" w:rsidRDefault="006804F8" w:rsidP="00D42A01">
            <w:pPr>
              <w:spacing w:beforeLines="50" w:before="156"/>
              <w:jc w:val="center"/>
              <w:rPr>
                <w:rFonts w:ascii="Times New Roman" w:hAnsi="Times New Roman"/>
                <w:color w:val="000000" w:themeColor="text1"/>
                <w:sz w:val="22"/>
                <w:szCs w:val="22"/>
              </w:rPr>
            </w:pPr>
            <w:bookmarkStart w:id="64" w:name="OLE_LINK17"/>
            <w:r w:rsidRPr="00AF4B02">
              <w:rPr>
                <w:rFonts w:ascii="Times New Roman" w:hAnsi="Times New Roman"/>
                <w:color w:val="000000" w:themeColor="text1"/>
                <w:kern w:val="0"/>
                <w:sz w:val="22"/>
                <w:szCs w:val="22"/>
              </w:rPr>
              <w:t>Catalysts</w:t>
            </w:r>
          </w:p>
        </w:tc>
        <w:tc>
          <w:tcPr>
            <w:tcW w:w="1559" w:type="dxa"/>
            <w:tcBorders>
              <w:top w:val="single" w:sz="12" w:space="0" w:color="auto"/>
              <w:bottom w:val="single" w:sz="12" w:space="0" w:color="auto"/>
            </w:tcBorders>
            <w:shd w:val="clear" w:color="auto" w:fill="FFFFFF" w:themeFill="background1"/>
          </w:tcPr>
          <w:p w14:paraId="3EDCB243" w14:textId="27D42472" w:rsidR="006804F8" w:rsidRPr="00AF4B02" w:rsidRDefault="006804F8" w:rsidP="00D42A01">
            <w:pPr>
              <w:spacing w:beforeLines="50" w:before="156"/>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Contaminants</w:t>
            </w:r>
          </w:p>
        </w:tc>
        <w:tc>
          <w:tcPr>
            <w:tcW w:w="1667" w:type="dxa"/>
            <w:tcBorders>
              <w:top w:val="single" w:sz="12" w:space="0" w:color="auto"/>
              <w:bottom w:val="single" w:sz="12" w:space="0" w:color="auto"/>
            </w:tcBorders>
            <w:shd w:val="clear" w:color="auto" w:fill="FFFFFF" w:themeFill="background1"/>
          </w:tcPr>
          <w:p w14:paraId="5BBA31D0" w14:textId="77777777"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Catalyst dosage</w:t>
            </w:r>
          </w:p>
          <w:p w14:paraId="1115EE94" w14:textId="77777777"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r w:rsidRPr="00AF4B02">
              <w:rPr>
                <w:rFonts w:ascii="Times New Roman" w:hAnsi="Times New Roman"/>
                <w:color w:val="000000" w:themeColor="text1"/>
                <w:sz w:val="22"/>
                <w:szCs w:val="22"/>
              </w:rPr>
              <w:t>)</w:t>
            </w:r>
          </w:p>
        </w:tc>
        <w:tc>
          <w:tcPr>
            <w:tcW w:w="1134" w:type="dxa"/>
            <w:tcBorders>
              <w:top w:val="single" w:sz="12" w:space="0" w:color="auto"/>
              <w:bottom w:val="single" w:sz="12" w:space="0" w:color="auto"/>
            </w:tcBorders>
            <w:shd w:val="clear" w:color="auto" w:fill="FFFFFF" w:themeFill="background1"/>
          </w:tcPr>
          <w:p w14:paraId="116E5A77" w14:textId="2DFA049F"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PMS</w:t>
            </w:r>
          </w:p>
          <w:p w14:paraId="519151A2" w14:textId="77777777" w:rsidR="006804F8" w:rsidRPr="00AF4B02" w:rsidRDefault="006804F8" w:rsidP="00E618BA">
            <w:pPr>
              <w:ind w:firstLineChars="100" w:firstLine="221"/>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(mM)</w:t>
            </w:r>
            <w:r w:rsidRPr="00AF4B02">
              <w:rPr>
                <w:rFonts w:ascii="Times New Roman" w:hAnsi="Times New Roman"/>
                <w:color w:val="000000" w:themeColor="text1"/>
                <w:sz w:val="22"/>
                <w:szCs w:val="22"/>
                <w:vertAlign w:val="superscript"/>
              </w:rPr>
              <w:t xml:space="preserve"> </w:t>
            </w:r>
          </w:p>
        </w:tc>
        <w:tc>
          <w:tcPr>
            <w:tcW w:w="1806" w:type="dxa"/>
            <w:tcBorders>
              <w:top w:val="single" w:sz="12" w:space="0" w:color="auto"/>
              <w:bottom w:val="single" w:sz="12" w:space="0" w:color="auto"/>
            </w:tcBorders>
            <w:shd w:val="clear" w:color="auto" w:fill="FFFFFF" w:themeFill="background1"/>
          </w:tcPr>
          <w:p w14:paraId="4EF59BDA" w14:textId="77777777"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iCs/>
                <w:color w:val="000000" w:themeColor="text1"/>
                <w:kern w:val="0"/>
                <w:sz w:val="22"/>
                <w:szCs w:val="22"/>
              </w:rPr>
            </w:pPr>
            <w:r w:rsidRPr="00AF4B02">
              <w:rPr>
                <w:rFonts w:ascii="Times New Roman" w:hAnsi="Times New Roman"/>
                <w:i/>
                <w:iCs/>
                <w:color w:val="000000" w:themeColor="text1"/>
                <w:kern w:val="0"/>
                <w:sz w:val="22"/>
                <w:szCs w:val="22"/>
              </w:rPr>
              <w:t>k</w:t>
            </w:r>
          </w:p>
          <w:p w14:paraId="3F68D888" w14:textId="75674486"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(min</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w:t>
            </w:r>
          </w:p>
        </w:tc>
        <w:tc>
          <w:tcPr>
            <w:tcW w:w="1282" w:type="dxa"/>
            <w:tcBorders>
              <w:top w:val="single" w:sz="12" w:space="0" w:color="auto"/>
              <w:bottom w:val="single" w:sz="12" w:space="0" w:color="auto"/>
            </w:tcBorders>
            <w:shd w:val="clear" w:color="auto" w:fill="FFFFFF" w:themeFill="background1"/>
          </w:tcPr>
          <w:p w14:paraId="3BE57E61" w14:textId="546DCA9D"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iCs/>
                <w:color w:val="000000" w:themeColor="text1"/>
                <w:sz w:val="22"/>
                <w:szCs w:val="22"/>
              </w:rPr>
            </w:pPr>
            <w:bookmarkStart w:id="65" w:name="_Hlk205640972"/>
            <w:r w:rsidRPr="00AF4B02">
              <w:rPr>
                <w:rFonts w:ascii="Times New Roman" w:hAnsi="Times New Roman" w:hint="eastAsia"/>
                <w:i/>
                <w:iCs/>
                <w:color w:val="000000" w:themeColor="text1"/>
                <w:sz w:val="22"/>
                <w:szCs w:val="22"/>
              </w:rPr>
              <w:t>k-value</w:t>
            </w:r>
          </w:p>
          <w:bookmarkEnd w:id="65"/>
          <w:p w14:paraId="6E2E33F0" w14:textId="396B3FE3" w:rsidR="006804F8" w:rsidRPr="00AF4B02" w:rsidRDefault="006804F8" w:rsidP="00E618B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(min</w:t>
            </w:r>
            <w:r w:rsidRPr="00AF4B02">
              <w:rPr>
                <w:rFonts w:ascii="Times New Roman" w:hAnsi="Times New Roman"/>
                <w:color w:val="000000" w:themeColor="text1"/>
                <w:sz w:val="22"/>
                <w:szCs w:val="22"/>
                <w:vertAlign w:val="superscript"/>
              </w:rPr>
              <w:t>-1</w:t>
            </w:r>
            <w:r w:rsidRPr="00AF4B02">
              <w:rPr>
                <w:rFonts w:ascii="Vivaldi" w:hAnsi="Vivaldi"/>
                <w:color w:val="000000" w:themeColor="text1"/>
                <w:sz w:val="22"/>
                <w:szCs w:val="22"/>
              </w:rPr>
              <w:t>•</w:t>
            </w:r>
            <w:r w:rsidRPr="00AF4B02">
              <w:rPr>
                <w:rFonts w:ascii="Times New Roman" w:hAnsi="Times New Roman" w:hint="eastAsia"/>
                <w:color w:val="000000" w:themeColor="text1"/>
                <w:sz w:val="22"/>
                <w:szCs w:val="22"/>
              </w:rPr>
              <w:t>M</w:t>
            </w:r>
            <w:r w:rsidRPr="00AF4B02">
              <w:rPr>
                <w:rFonts w:ascii="Times New Roman" w:hAnsi="Times New Roman" w:hint="eastAsia"/>
                <w:color w:val="000000" w:themeColor="text1"/>
                <w:sz w:val="22"/>
                <w:szCs w:val="22"/>
                <w:vertAlign w:val="superscript"/>
              </w:rPr>
              <w:t>-1</w:t>
            </w:r>
            <w:r w:rsidRPr="00AF4B02">
              <w:rPr>
                <w:rFonts w:ascii="Times New Roman" w:hAnsi="Times New Roman"/>
                <w:color w:val="000000" w:themeColor="text1"/>
                <w:sz w:val="22"/>
                <w:szCs w:val="22"/>
              </w:rPr>
              <w:t>)</w:t>
            </w:r>
          </w:p>
        </w:tc>
        <w:tc>
          <w:tcPr>
            <w:tcW w:w="1023" w:type="dxa"/>
            <w:tcBorders>
              <w:top w:val="single" w:sz="12" w:space="0" w:color="auto"/>
              <w:bottom w:val="single" w:sz="12" w:space="0" w:color="auto"/>
            </w:tcBorders>
            <w:shd w:val="clear" w:color="auto" w:fill="FFFFFF" w:themeFill="background1"/>
          </w:tcPr>
          <w:p w14:paraId="7D8B832F" w14:textId="22E010F7" w:rsidR="006804F8" w:rsidRPr="00AF4B02" w:rsidRDefault="006804F8" w:rsidP="00323644">
            <w:pPr>
              <w:spacing w:beforeLines="50" w:before="15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hyperlink r:id="rId66" w:anchor="/javascript:;" w:history="1">
              <w:r w:rsidRPr="00AF4B02">
                <w:rPr>
                  <w:rFonts w:ascii="Times New Roman" w:hAnsi="Times New Roman"/>
                  <w:color w:val="000000" w:themeColor="text1"/>
                  <w:kern w:val="0"/>
                  <w:sz w:val="22"/>
                  <w:szCs w:val="22"/>
                </w:rPr>
                <w:t>Refs.</w:t>
              </w:r>
            </w:hyperlink>
          </w:p>
        </w:tc>
      </w:tr>
      <w:tr w:rsidR="00E87620" w:rsidRPr="00AF4B02" w14:paraId="47AC4EEC" w14:textId="77777777" w:rsidTr="00DA5BC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702" w:type="dxa"/>
            <w:tcBorders>
              <w:top w:val="single" w:sz="12" w:space="0" w:color="auto"/>
            </w:tcBorders>
            <w:shd w:val="clear" w:color="auto" w:fill="FFFFFF" w:themeFill="background1"/>
          </w:tcPr>
          <w:p w14:paraId="36E3F657" w14:textId="1C40E4D8" w:rsidR="00A45715" w:rsidRPr="00AF4B02" w:rsidRDefault="00A45715" w:rsidP="00A45715">
            <w:pPr>
              <w:spacing w:beforeLines="50" w:before="156"/>
              <w:jc w:val="center"/>
              <w:rPr>
                <w:rFonts w:ascii="Times New Roman" w:hAnsi="Times New Roman"/>
                <w:color w:val="000000" w:themeColor="text1"/>
                <w:kern w:val="44"/>
                <w:sz w:val="22"/>
                <w:szCs w:val="22"/>
                <w:lang w:bidi="ar"/>
              </w:rPr>
            </w:pPr>
            <w:bookmarkStart w:id="66" w:name="OLE_LINK28"/>
            <w:bookmarkStart w:id="67" w:name="_Hlk188795202"/>
            <w:r w:rsidRPr="00AF4B02">
              <w:rPr>
                <w:rFonts w:ascii="Times New Roman" w:hAnsi="Times New Roman"/>
                <w:color w:val="000000" w:themeColor="text1"/>
                <w:kern w:val="44"/>
                <w:sz w:val="22"/>
                <w:szCs w:val="22"/>
                <w:lang w:bidi="ar"/>
              </w:rPr>
              <w:t>Co-N</w:t>
            </w:r>
            <w:r w:rsidRPr="00AF4B02">
              <w:rPr>
                <w:rFonts w:ascii="Times New Roman" w:hAnsi="Times New Roman"/>
                <w:color w:val="000000" w:themeColor="text1"/>
                <w:kern w:val="44"/>
                <w:sz w:val="22"/>
                <w:szCs w:val="22"/>
                <w:vertAlign w:val="subscript"/>
                <w:lang w:bidi="ar"/>
              </w:rPr>
              <w:t>3</w:t>
            </w:r>
            <w:r w:rsidRPr="00AF4B02">
              <w:rPr>
                <w:rFonts w:ascii="Times New Roman" w:hAnsi="Times New Roman"/>
                <w:color w:val="000000" w:themeColor="text1"/>
                <w:kern w:val="44"/>
                <w:sz w:val="22"/>
                <w:szCs w:val="22"/>
                <w:lang w:bidi="ar"/>
              </w:rPr>
              <w:t>O</w:t>
            </w:r>
            <w:r w:rsidRPr="00AF4B02">
              <w:rPr>
                <w:rFonts w:ascii="Times New Roman" w:hAnsi="Times New Roman"/>
                <w:color w:val="000000" w:themeColor="text1"/>
                <w:kern w:val="44"/>
                <w:sz w:val="22"/>
                <w:szCs w:val="22"/>
                <w:vertAlign w:val="subscript"/>
                <w:lang w:bidi="ar"/>
              </w:rPr>
              <w:t>1</w:t>
            </w:r>
            <w:bookmarkEnd w:id="66"/>
          </w:p>
        </w:tc>
        <w:tc>
          <w:tcPr>
            <w:tcW w:w="1559" w:type="dxa"/>
            <w:tcBorders>
              <w:top w:val="single" w:sz="12" w:space="0" w:color="auto"/>
            </w:tcBorders>
            <w:shd w:val="clear" w:color="auto" w:fill="FFFFFF" w:themeFill="background1"/>
          </w:tcPr>
          <w:p w14:paraId="626E2A5D" w14:textId="0B489679"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CIP</w:t>
            </w:r>
          </w:p>
          <w:p w14:paraId="375C2BEB" w14:textId="4D7CEDE0"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w:t>
            </w:r>
            <w:r w:rsidRPr="00AF4B02">
              <w:rPr>
                <w:rFonts w:ascii="Times New Roman" w:hAnsi="Times New Roman"/>
                <w:color w:val="000000" w:themeColor="text1"/>
                <w:sz w:val="22"/>
                <w:szCs w:val="22"/>
              </w:rPr>
              <w:t xml:space="preserve">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tcBorders>
              <w:top w:val="single" w:sz="12" w:space="0" w:color="auto"/>
            </w:tcBorders>
            <w:shd w:val="clear" w:color="auto" w:fill="FFFFFF" w:themeFill="background1"/>
          </w:tcPr>
          <w:p w14:paraId="76697D1D" w14:textId="6548DF64"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1</w:t>
            </w:r>
          </w:p>
        </w:tc>
        <w:tc>
          <w:tcPr>
            <w:tcW w:w="1134" w:type="dxa"/>
            <w:tcBorders>
              <w:top w:val="single" w:sz="12" w:space="0" w:color="auto"/>
            </w:tcBorders>
            <w:shd w:val="clear" w:color="auto" w:fill="FFFFFF" w:themeFill="background1"/>
          </w:tcPr>
          <w:p w14:paraId="47F1C45C" w14:textId="6ADD53A4"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806" w:type="dxa"/>
            <w:tcBorders>
              <w:top w:val="single" w:sz="12" w:space="0" w:color="auto"/>
            </w:tcBorders>
            <w:shd w:val="clear" w:color="auto" w:fill="FFFFFF" w:themeFill="background1"/>
          </w:tcPr>
          <w:p w14:paraId="2106DCF5" w14:textId="3613E7A1"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0.287</w:t>
            </w:r>
          </w:p>
        </w:tc>
        <w:tc>
          <w:tcPr>
            <w:tcW w:w="1282" w:type="dxa"/>
            <w:tcBorders>
              <w:top w:val="single" w:sz="12" w:space="0" w:color="auto"/>
            </w:tcBorders>
            <w:shd w:val="clear" w:color="auto" w:fill="FFFFFF" w:themeFill="background1"/>
          </w:tcPr>
          <w:p w14:paraId="5E5C9751" w14:textId="4A25D8D1"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14.35 </w:t>
            </w:r>
          </w:p>
        </w:tc>
        <w:tc>
          <w:tcPr>
            <w:tcW w:w="1023" w:type="dxa"/>
            <w:tcBorders>
              <w:top w:val="single" w:sz="12" w:space="0" w:color="auto"/>
            </w:tcBorders>
            <w:shd w:val="clear" w:color="auto" w:fill="FFFFFF" w:themeFill="background1"/>
          </w:tcPr>
          <w:p w14:paraId="2125F171" w14:textId="098BED4D"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2" w:tooltip="Wang, 2022 #2"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&lt;EndNote&gt;&lt;Cite&gt;&lt;Author&gt;Wang&lt;/Author&gt;&lt;Year&gt;2022&lt;/Year&gt;&lt;RecNum&gt;2&lt;/RecNum&gt;&lt;DisplayText&gt;&lt;style face="superscript"&gt;2&lt;/style&gt;&lt;/DisplayText&gt;&lt;record&gt;&lt;rec-number&gt;2&lt;/rec-number&gt;&lt;foreign-keys&gt;&lt;key app="EN" db-id="2e29przpdtd92le09tnvepf6f0zp5xwptwpz"&gt;2&lt;/key&gt;&lt;/foreign-keys&gt;&lt;ref-type name="Journal Article"&gt;17&lt;/ref-type&gt;&lt;contributors&gt;&lt;authors&gt;&lt;author&gt;Wang, Ziwei&lt;/author&gt;&lt;author&gt;Almatrafi, Eydhah&lt;/author&gt;&lt;author&gt;Wang, Han&lt;/author&gt;&lt;author&gt;Qin, Hong&lt;/author&gt;&lt;author&gt;Wang, Wenjun&lt;/author&gt;&lt;author&gt;Du, Li&lt;/author&gt;&lt;author&gt;Chen, Sha&lt;/author&gt;&lt;author&gt;Zeng, Guangming&lt;/author&gt;&lt;author&gt;Xu, Piao&lt;/author&gt;&lt;/authors&gt;&lt;/contributors&gt;&lt;titles&gt;&lt;title&gt;Cobalt Single Atoms Anchored on Oxygen-Doped Tubular Carbon Nitride for Efficient Peroxymonosulfate Activation: Simultaneous Coordination Structure and Morphology Modulation&lt;/title&gt;&lt;secondary-title&gt;Angew. Chem. Int. Ed.&lt;/secondary-title&gt;&lt;/titles&gt;&lt;pages&gt;e202202338&lt;/pages&gt;&lt;volume&gt;61&lt;/volume&gt;&lt;number&gt;29&lt;/number&gt;&lt;keywords&gt;&lt;keyword&gt;Carbon Nitride&lt;/keyword&gt;&lt;keyword&gt;Coordination Environment&lt;/keyword&gt;&lt;keyword&gt;Peroxymonosulfate Activation&lt;/keyword&gt;&lt;keyword&gt;Single-Atom Catalysts&lt;/keyword&gt;&lt;keyword&gt;Wastewater Treatment&lt;/keyword&gt;&lt;/keywords&gt;&lt;dates&gt;&lt;year&gt;2022&lt;/year&gt;&lt;pub-dates&gt;&lt;date&gt;2022/07/18&lt;/date&gt;&lt;/pub-dates&gt;&lt;/dates&gt;&lt;publisher&gt;John Wiley &amp;amp; Sons, Ltd&lt;/publisher&gt;&lt;isbn&gt;1433-7851&lt;/isbn&gt;&lt;urls&gt;&lt;related-urls&gt;&lt;url&gt;https://doi.org/10.1002/anie.202202338&lt;/url&gt;&lt;/related-urls&gt;&lt;/urls&gt;&lt;electronic-resource-num&gt;https://doi.org/10.1002/anie.202202338&lt;/electronic-resource-num&gt;&lt;access-date&gt;2025/03/29&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2</w:t>
              </w:r>
              <w:r w:rsidRPr="00AF4B02">
                <w:rPr>
                  <w:rFonts w:ascii="Times New Roman" w:hAnsi="Times New Roman"/>
                  <w:color w:val="000000" w:themeColor="text1"/>
                  <w:sz w:val="22"/>
                  <w:szCs w:val="22"/>
                </w:rPr>
                <w:fldChar w:fldCharType="end"/>
              </w:r>
            </w:hyperlink>
          </w:p>
        </w:tc>
      </w:tr>
      <w:tr w:rsidR="00E87620" w:rsidRPr="00AF4B02" w14:paraId="03AAB887" w14:textId="77777777" w:rsidTr="00E9166B">
        <w:trPr>
          <w:trHeight w:val="616"/>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385C8987" w14:textId="3595840E" w:rsidR="00A45715" w:rsidRPr="00AF4B02" w:rsidRDefault="00A45715" w:rsidP="00A45715">
            <w:pPr>
              <w:spacing w:beforeLines="50" w:before="156"/>
              <w:jc w:val="center"/>
              <w:rPr>
                <w:rFonts w:ascii="Times New Roman" w:hAnsi="Times New Roman"/>
                <w:color w:val="000000" w:themeColor="text1"/>
                <w:kern w:val="44"/>
                <w:sz w:val="22"/>
                <w:szCs w:val="22"/>
                <w:lang w:bidi="ar"/>
              </w:rPr>
            </w:pPr>
            <w:proofErr w:type="spellStart"/>
            <w:r w:rsidRPr="00AF4B02">
              <w:rPr>
                <w:rFonts w:ascii="Times New Roman" w:hAnsi="Times New Roman"/>
                <w:color w:val="000000" w:themeColor="text1"/>
                <w:kern w:val="44"/>
                <w:sz w:val="22"/>
                <w:szCs w:val="22"/>
                <w:lang w:bidi="ar"/>
              </w:rPr>
              <w:t>SAFe</w:t>
            </w:r>
            <w:proofErr w:type="spellEnd"/>
            <w:r w:rsidRPr="00AF4B02">
              <w:rPr>
                <w:rFonts w:ascii="Times New Roman" w:hAnsi="Times New Roman"/>
                <w:color w:val="000000" w:themeColor="text1"/>
                <w:kern w:val="44"/>
                <w:sz w:val="22"/>
                <w:szCs w:val="22"/>
                <w:lang w:bidi="ar"/>
              </w:rPr>
              <w:t>-OCN</w:t>
            </w:r>
          </w:p>
        </w:tc>
        <w:tc>
          <w:tcPr>
            <w:tcW w:w="1559" w:type="dxa"/>
            <w:shd w:val="clear" w:color="auto" w:fill="FFFFFF" w:themeFill="background1"/>
          </w:tcPr>
          <w:p w14:paraId="5114D90F" w14:textId="362C8003"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phenol</w:t>
            </w:r>
          </w:p>
          <w:p w14:paraId="27D7E633" w14:textId="05D6F273"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9.4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4A5ADD25" w14:textId="252E21B3"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5</w:t>
            </w:r>
          </w:p>
        </w:tc>
        <w:tc>
          <w:tcPr>
            <w:tcW w:w="1134" w:type="dxa"/>
            <w:shd w:val="clear" w:color="auto" w:fill="FFFFFF" w:themeFill="background1"/>
          </w:tcPr>
          <w:p w14:paraId="1AE2C343" w14:textId="4288CC41"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1</w:t>
            </w:r>
          </w:p>
        </w:tc>
        <w:tc>
          <w:tcPr>
            <w:tcW w:w="1806" w:type="dxa"/>
            <w:shd w:val="clear" w:color="auto" w:fill="FFFFFF" w:themeFill="background1"/>
          </w:tcPr>
          <w:p w14:paraId="0869AD9F" w14:textId="43EE22A4"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039</w:t>
            </w:r>
          </w:p>
        </w:tc>
        <w:tc>
          <w:tcPr>
            <w:tcW w:w="1282" w:type="dxa"/>
            <w:shd w:val="clear" w:color="auto" w:fill="FFFFFF" w:themeFill="background1"/>
          </w:tcPr>
          <w:p w14:paraId="346F1ECD" w14:textId="28FBA15E"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7.33 </w:t>
            </w:r>
          </w:p>
        </w:tc>
        <w:tc>
          <w:tcPr>
            <w:tcW w:w="1023" w:type="dxa"/>
            <w:shd w:val="clear" w:color="auto" w:fill="FFFFFF" w:themeFill="background1"/>
          </w:tcPr>
          <w:p w14:paraId="25FD5B77" w14:textId="4EE146E7"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3" w:tooltip="Zhou, 2021 #3"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&lt;EndNote&gt;&lt;Cite&gt;&lt;Author&gt;Zhou&lt;/Author&gt;&lt;Year&gt;2021&lt;/Year&gt;&lt;RecNum&gt;3&lt;/RecNum&gt;&lt;DisplayText&gt;&lt;style face="superscript"&gt;3&lt;/style&gt;&lt;/DisplayText&gt;&lt;record&gt;&lt;rec-number&gt;3&lt;/rec-number&gt;&lt;foreign-keys&gt;&lt;key app="EN" db-id="2e29przpdtd92le09tnvepf6f0zp5xwptwpz"&gt;3&lt;/key&gt;&lt;/foreign-keys&gt;&lt;ref-type name="Journal Article"&gt;17&lt;/ref-type&gt;&lt;contributors&gt;&lt;authors&gt;&lt;author&gt;Zhou, Zhe&lt;/author&gt;&lt;author&gt;Li, Mengqiao&lt;/author&gt;&lt;author&gt;Kuai, Chunguang&lt;/author&gt;&lt;author&gt;Zhang, Yuxin&lt;/author&gt;&lt;author&gt;Smith, Virginia F.&lt;/author&gt;&lt;author&gt;Lin, Feng&lt;/author&gt;&lt;author&gt;Aiello, Ashlee&lt;/author&gt;&lt;author&gt;Durkin, David P.&lt;/author&gt;&lt;author&gt;Chen, Hanning&lt;/author&gt;&lt;author&gt;Shuai, Danmeng&lt;/author&gt;&lt;/authors&gt;&lt;/contributors&gt;&lt;titles&gt;&lt;title&gt;Fe-based single-atom catalysis for oxidizing contaminants of emerging concern by activating peroxides&lt;/title&gt;&lt;secondary-title&gt;J. Hazard. Mater.&lt;/secondary-title&gt;&lt;/titles&gt;&lt;pages&gt;126294&lt;/pages&gt;&lt;volume&gt;418&lt;/volume&gt;&lt;keywords&gt;&lt;keyword&gt;Single-atom catalysis&lt;/keyword&gt;&lt;keyword&gt;Electronic structure&lt;/keyword&gt;&lt;keyword&gt;High-valent Fe species&lt;/keyword&gt;&lt;keyword&gt;Contaminants of emerging concern&lt;/keyword&gt;&lt;keyword&gt;Peroxymonosulfate&lt;/keyword&gt;&lt;/keywords&gt;&lt;dates&gt;&lt;year&gt;2021&lt;/year&gt;&lt;pub-dates&gt;&lt;date&gt;2021/09/15/&lt;/date&gt;&lt;/pub-dates&gt;&lt;/dates&gt;&lt;isbn&gt;0304-3894&lt;/isbn&gt;&lt;urls&gt;&lt;related-urls&gt;&lt;url&gt;https://www.sciencedirect.com/science/article/pii/S0304389421012589&lt;/url&gt;&lt;/related-urls&gt;&lt;/urls&gt;&lt;electronic-resource-num&gt;https://doi.org/10.1016/j.jhazmat.2021.126294&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3</w:t>
              </w:r>
              <w:r w:rsidRPr="00AF4B02">
                <w:rPr>
                  <w:rFonts w:ascii="Times New Roman" w:hAnsi="Times New Roman"/>
                  <w:color w:val="000000" w:themeColor="text1"/>
                  <w:sz w:val="22"/>
                  <w:szCs w:val="22"/>
                </w:rPr>
                <w:fldChar w:fldCharType="end"/>
              </w:r>
            </w:hyperlink>
          </w:p>
        </w:tc>
      </w:tr>
      <w:tr w:rsidR="00E87620" w:rsidRPr="00AF4B02" w14:paraId="635B75B5" w14:textId="77777777" w:rsidTr="00E9166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4775D3C8" w14:textId="77777777" w:rsidR="00A45715" w:rsidRPr="00AF4B02" w:rsidRDefault="00A45715" w:rsidP="00A45715">
            <w:pPr>
              <w:spacing w:beforeLines="50" w:before="156"/>
              <w:jc w:val="center"/>
              <w:rPr>
                <w:rFonts w:ascii="Times New Roman" w:hAnsi="Times New Roman"/>
                <w:color w:val="000000" w:themeColor="text1"/>
                <w:kern w:val="44"/>
                <w:sz w:val="22"/>
                <w:szCs w:val="22"/>
                <w:lang w:bidi="ar"/>
              </w:rPr>
            </w:pPr>
            <w:bookmarkStart w:id="68" w:name="OLE_LINK41"/>
            <w:r w:rsidRPr="00AF4B02">
              <w:rPr>
                <w:rFonts w:ascii="Times New Roman" w:hAnsi="Times New Roman"/>
                <w:color w:val="000000" w:themeColor="text1"/>
                <w:kern w:val="44"/>
                <w:sz w:val="22"/>
                <w:szCs w:val="22"/>
                <w:lang w:bidi="ar"/>
              </w:rPr>
              <w:t>SA Co-N/C</w:t>
            </w:r>
            <w:bookmarkEnd w:id="68"/>
          </w:p>
        </w:tc>
        <w:tc>
          <w:tcPr>
            <w:tcW w:w="1559" w:type="dxa"/>
            <w:shd w:val="clear" w:color="auto" w:fill="FFFFFF" w:themeFill="background1"/>
          </w:tcPr>
          <w:p w14:paraId="0E4A771A"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NPX</w:t>
            </w:r>
          </w:p>
          <w:p w14:paraId="59C7D2F2"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4548AC93" w14:textId="77777777"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.05</w:t>
            </w:r>
          </w:p>
        </w:tc>
        <w:tc>
          <w:tcPr>
            <w:tcW w:w="1134" w:type="dxa"/>
            <w:shd w:val="clear" w:color="auto" w:fill="FFFFFF" w:themeFill="background1"/>
          </w:tcPr>
          <w:p w14:paraId="101156A7" w14:textId="1510B03C"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.5</w:t>
            </w:r>
          </w:p>
        </w:tc>
        <w:tc>
          <w:tcPr>
            <w:tcW w:w="1806" w:type="dxa"/>
            <w:shd w:val="clear" w:color="auto" w:fill="FFFFFF" w:themeFill="background1"/>
          </w:tcPr>
          <w:p w14:paraId="0435F094" w14:textId="77777777"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.241</w:t>
            </w:r>
          </w:p>
        </w:tc>
        <w:tc>
          <w:tcPr>
            <w:tcW w:w="1282" w:type="dxa"/>
            <w:shd w:val="clear" w:color="auto" w:fill="FFFFFF" w:themeFill="background1"/>
          </w:tcPr>
          <w:p w14:paraId="0A7B57D9" w14:textId="586A6C03"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96.40 </w:t>
            </w:r>
          </w:p>
        </w:tc>
        <w:tc>
          <w:tcPr>
            <w:tcW w:w="1023" w:type="dxa"/>
            <w:shd w:val="clear" w:color="auto" w:fill="FFFFFF" w:themeFill="background1"/>
          </w:tcPr>
          <w:p w14:paraId="38E5CFA3" w14:textId="7FF1B698"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4" w:tooltip="Peng, 2022 #4"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&lt;EndNote&gt;&lt;Cite&gt;&lt;Author&gt;Peng&lt;/Author&gt;&lt;Year&gt;2022&lt;/Year&gt;&lt;RecNum&gt;4&lt;/RecNum&gt;&lt;DisplayText&gt;&lt;style face="superscript"&gt;4&lt;/style&gt;&lt;/DisplayText&gt;&lt;record&gt;&lt;rec-number&gt;4&lt;/rec-number&gt;&lt;foreign-keys&gt;&lt;key app="EN" db-id="2e29przpdtd92le09tnvepf6f0zp5xwptwpz"&gt;4&lt;/key&gt;&lt;/foreign-keys&gt;&lt;ref-type name="Journal Article"&gt;17&lt;/ref-type&gt;&lt;contributors&gt;&lt;authors&gt;&lt;author&gt;Peng, Xiaoming&lt;/author&gt;&lt;author&gt;Wu, Jianqun&lt;/author&gt;&lt;author&gt;Zhao, Zilong&lt;/author&gt;&lt;author&gt;Wang, Xing&lt;/author&gt;&lt;author&gt;Dai, Hongling&lt;/author&gt;&lt;author&gt;Wei, Yang&lt;/author&gt;&lt;author&gt;Xu, Gaoping&lt;/author&gt;&lt;author&gt;Hu, Fengping&lt;/author&gt;&lt;/authors&gt;&lt;/contributors&gt;&lt;titles&gt;&lt;title&gt;Activation of peroxymonosulfate by single atom Co-N-C catalysts for high-efficient removal of chloroquine phosphate via non-radical pathways: Electron-transfer mechanism&lt;/title&gt;&lt;secondary-title&gt;Chem. Eng. J.&lt;/secondary-title&gt;&lt;/titles&gt;&lt;pages&gt;132245&lt;/pages&gt;&lt;volume&gt;429&lt;/volume&gt;&lt;keywords&gt;&lt;keyword&gt;Single-atom&lt;/keyword&gt;&lt;keyword&gt;Co–N sites&lt;/keyword&gt;&lt;keyword&gt;Peroxymonosulfate&lt;/keyword&gt;&lt;keyword&gt;Non-radical reaction&lt;/keyword&gt;&lt;keyword&gt;Electron-transfer&lt;/keyword&gt;&lt;/keywords&gt;&lt;dates&gt;&lt;year&gt;2022&lt;/year&gt;&lt;pub-dates&gt;&lt;date&gt;2022/02/01/&lt;/date&gt;&lt;/pub-dates&gt;&lt;/dates&gt;&lt;isbn&gt;1385-8947&lt;/isbn&gt;&lt;urls&gt;&lt;related-urls&gt;&lt;url&gt;https://www.sciencedirect.com/science/article/pii/S1385894721038249&lt;/url&gt;&lt;/related-urls&gt;&lt;/urls&gt;&lt;electronic-resource-num&gt;https://doi.org/10.1016/j.cej.2021.132245&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4</w:t>
              </w:r>
              <w:r w:rsidRPr="00AF4B02">
                <w:rPr>
                  <w:rFonts w:ascii="Times New Roman" w:hAnsi="Times New Roman"/>
                  <w:color w:val="000000" w:themeColor="text1"/>
                  <w:sz w:val="22"/>
                  <w:szCs w:val="22"/>
                </w:rPr>
                <w:fldChar w:fldCharType="end"/>
              </w:r>
            </w:hyperlink>
          </w:p>
        </w:tc>
      </w:tr>
      <w:tr w:rsidR="00E87620" w:rsidRPr="00AF4B02" w14:paraId="0AF16477" w14:textId="77777777" w:rsidTr="0016330A">
        <w:trPr>
          <w:trHeight w:val="55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46BF8442" w14:textId="197E8A81" w:rsidR="00A45715" w:rsidRPr="00AF4B02" w:rsidRDefault="00A45715" w:rsidP="00A45715">
            <w:pPr>
              <w:spacing w:beforeLines="50" w:before="156"/>
              <w:jc w:val="center"/>
              <w:rPr>
                <w:rFonts w:ascii="Times New Roman" w:hAnsi="Times New Roman"/>
                <w:color w:val="000000" w:themeColor="text1"/>
                <w:kern w:val="44"/>
                <w:sz w:val="22"/>
                <w:szCs w:val="22"/>
                <w:lang w:bidi="ar"/>
              </w:rPr>
            </w:pPr>
            <w:bookmarkStart w:id="69" w:name="OLE_LINK26"/>
            <w:r w:rsidRPr="00AF4B02">
              <w:rPr>
                <w:rFonts w:ascii="Times New Roman" w:hAnsi="Times New Roman"/>
                <w:color w:val="000000" w:themeColor="text1"/>
                <w:kern w:val="44"/>
                <w:sz w:val="22"/>
                <w:szCs w:val="22"/>
                <w:lang w:bidi="ar"/>
              </w:rPr>
              <w:t>Fe-N</w:t>
            </w:r>
            <w:r w:rsidRPr="00AF4B02">
              <w:rPr>
                <w:rFonts w:ascii="Times New Roman" w:hAnsi="Times New Roman"/>
                <w:color w:val="000000" w:themeColor="text1"/>
                <w:kern w:val="44"/>
                <w:sz w:val="22"/>
                <w:szCs w:val="22"/>
                <w:vertAlign w:val="subscript"/>
                <w:lang w:bidi="ar"/>
              </w:rPr>
              <w:t>4</w:t>
            </w:r>
            <w:r w:rsidRPr="00AF4B02">
              <w:rPr>
                <w:rFonts w:ascii="Times New Roman" w:hAnsi="Times New Roman"/>
                <w:color w:val="000000" w:themeColor="text1"/>
                <w:kern w:val="44"/>
                <w:sz w:val="22"/>
                <w:szCs w:val="22"/>
                <w:lang w:bidi="ar"/>
              </w:rPr>
              <w:t xml:space="preserve"> SACs</w:t>
            </w:r>
            <w:bookmarkEnd w:id="69"/>
          </w:p>
        </w:tc>
        <w:tc>
          <w:tcPr>
            <w:tcW w:w="1559" w:type="dxa"/>
            <w:shd w:val="clear" w:color="auto" w:fill="FFFFFF" w:themeFill="background1"/>
          </w:tcPr>
          <w:p w14:paraId="3C41BA35" w14:textId="685100CF"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SMX</w:t>
            </w:r>
          </w:p>
          <w:p w14:paraId="4091621D" w14:textId="434CD5CD"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r w:rsidRPr="00AF4B02">
              <w:rPr>
                <w:rFonts w:ascii="Times New Roman" w:hAnsi="Times New Roman"/>
                <w:color w:val="000000" w:themeColor="text1"/>
                <w:sz w:val="22"/>
                <w:szCs w:val="22"/>
              </w:rPr>
              <w:t xml:space="preserve">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617FCAA7" w14:textId="640BE73A"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1</w:t>
            </w:r>
          </w:p>
        </w:tc>
        <w:tc>
          <w:tcPr>
            <w:tcW w:w="1134" w:type="dxa"/>
            <w:shd w:val="clear" w:color="auto" w:fill="FFFFFF" w:themeFill="background1"/>
          </w:tcPr>
          <w:p w14:paraId="7E8E5503" w14:textId="167DE426"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806" w:type="dxa"/>
            <w:shd w:val="clear" w:color="auto" w:fill="FFFFFF" w:themeFill="background1"/>
          </w:tcPr>
          <w:p w14:paraId="356046F5" w14:textId="647FF416"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0.48</w:t>
            </w:r>
          </w:p>
        </w:tc>
        <w:tc>
          <w:tcPr>
            <w:tcW w:w="1282" w:type="dxa"/>
            <w:shd w:val="clear" w:color="auto" w:fill="FFFFFF" w:themeFill="background1"/>
          </w:tcPr>
          <w:p w14:paraId="43F11EDD" w14:textId="05BE9944"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48.00 </w:t>
            </w:r>
          </w:p>
        </w:tc>
        <w:tc>
          <w:tcPr>
            <w:tcW w:w="1023" w:type="dxa"/>
            <w:shd w:val="clear" w:color="auto" w:fill="FFFFFF" w:themeFill="background1"/>
          </w:tcPr>
          <w:p w14:paraId="1439DD74" w14:textId="208C72AF"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5" w:tooltip="Lin, 2024 #6"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&lt;EndNote&gt;&lt;Cite&gt;&lt;Author&gt;Lin&lt;/Author&gt;&lt;Year&gt;2024&lt;/Year&gt;&lt;RecNum&gt;6&lt;/RecNum&gt;&lt;DisplayText&gt;&lt;style face="superscript"&gt;5&lt;/style&gt;&lt;/DisplayText&gt;&lt;record&gt;&lt;rec-number&gt;6&lt;/rec-number&gt;&lt;foreign-keys&gt;&lt;key app="EN" db-id="2e29przpdtd92le09tnvepf6f0zp5xwptwpz"&gt;6&lt;/key&gt;&lt;/foreign-keys&gt;&lt;ref-type name="Journal Article"&gt;17&lt;/ref-type&gt;&lt;contributors&gt;&lt;authors&gt;&lt;author&gt;Lin, Yuanfang&lt;/author&gt;&lt;author&gt;Wang, Ying&lt;/author&gt;&lt;author&gt;Weng, Zongling&lt;/author&gt;&lt;author&gt;Zhou, Yang&lt;/author&gt;&lt;author&gt;Liu, Siqi&lt;/author&gt;&lt;author&gt;Ou, Xinwen&lt;/author&gt;&lt;author&gt;Xu, Xing&lt;/author&gt;&lt;author&gt;Cai, Yanpeng&lt;/author&gt;&lt;author&gt;Jiang, Jin&lt;/author&gt;&lt;author&gt;Han, Bin&lt;/author&gt;&lt;author&gt;Yang, Zhifeng&lt;/author&gt;&lt;/authors&gt;&lt;/contributors&gt;&lt;titles&gt;&lt;title&gt;Coordination engineering of heterogeneous high-valent Fe(IV)-oxo for safe removal of pollutants via powerful Fenton-like reactions&lt;/title&gt;&lt;secondary-title&gt;Nat. Commun.&lt;/secondary-title&gt;&lt;/titles&gt;&lt;pages&gt;10032&lt;/pages&gt;&lt;volume&gt;15&lt;/volume&gt;&lt;number&gt;1&lt;/number&gt;&lt;dates&gt;&lt;year&gt;2024&lt;/year&gt;&lt;pub-dates&gt;&lt;date&gt;2024/11/19&lt;/date&gt;&lt;/pub-dates&gt;&lt;/dates&gt;&lt;isbn&gt;2041-1723&lt;/isbn&gt;&lt;urls&gt;&lt;related-urls&gt;&lt;url&gt;https://doi.org/10.1038/s41467-024-54225-x&lt;/url&gt;&lt;/related-urls&gt;&lt;/urls&gt;&lt;electronic-resource-num&gt;10.1038/s41467-024-54225-x&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5</w:t>
              </w:r>
              <w:r w:rsidRPr="00AF4B02">
                <w:rPr>
                  <w:rFonts w:ascii="Times New Roman" w:hAnsi="Times New Roman"/>
                  <w:color w:val="000000" w:themeColor="text1"/>
                  <w:sz w:val="22"/>
                  <w:szCs w:val="22"/>
                </w:rPr>
                <w:fldChar w:fldCharType="end"/>
              </w:r>
            </w:hyperlink>
          </w:p>
        </w:tc>
      </w:tr>
      <w:tr w:rsidR="00E87620" w:rsidRPr="00AF4B02" w14:paraId="22BF0084" w14:textId="77777777" w:rsidTr="0016330A">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3FC1C307" w14:textId="4A746AE0" w:rsidR="00A45715" w:rsidRPr="00AF4B02" w:rsidRDefault="00A45715" w:rsidP="00A45715">
            <w:pPr>
              <w:spacing w:beforeLines="50" w:before="156"/>
              <w:jc w:val="center"/>
              <w:rPr>
                <w:rFonts w:ascii="Times New Roman" w:hAnsi="Times New Roman"/>
                <w:color w:val="000000" w:themeColor="text1"/>
                <w:kern w:val="44"/>
                <w:sz w:val="22"/>
                <w:szCs w:val="22"/>
                <w:lang w:bidi="ar"/>
              </w:rPr>
            </w:pPr>
            <w:bookmarkStart w:id="70" w:name="OLE_LINK5"/>
            <w:r w:rsidRPr="00AF4B02">
              <w:rPr>
                <w:rFonts w:ascii="Times New Roman" w:hAnsi="Times New Roman"/>
                <w:color w:val="000000" w:themeColor="text1"/>
                <w:kern w:val="44"/>
                <w:sz w:val="22"/>
                <w:szCs w:val="22"/>
                <w:lang w:bidi="ar"/>
              </w:rPr>
              <w:t>SAMCC0.5</w:t>
            </w:r>
            <w:bookmarkEnd w:id="70"/>
          </w:p>
        </w:tc>
        <w:tc>
          <w:tcPr>
            <w:tcW w:w="1559" w:type="dxa"/>
            <w:shd w:val="clear" w:color="auto" w:fill="FFFFFF" w:themeFill="background1"/>
          </w:tcPr>
          <w:p w14:paraId="1D4A2B08"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phenol</w:t>
            </w:r>
          </w:p>
          <w:p w14:paraId="15996A7A" w14:textId="56985325"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20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64C2DED3" w14:textId="0DA700AF"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3</w:t>
            </w:r>
          </w:p>
        </w:tc>
        <w:tc>
          <w:tcPr>
            <w:tcW w:w="1134" w:type="dxa"/>
            <w:shd w:val="clear" w:color="auto" w:fill="FFFFFF" w:themeFill="background1"/>
          </w:tcPr>
          <w:p w14:paraId="22EB2D08" w14:textId="4B0A8802"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0.65</w:t>
            </w:r>
          </w:p>
        </w:tc>
        <w:tc>
          <w:tcPr>
            <w:tcW w:w="1806" w:type="dxa"/>
            <w:shd w:val="clear" w:color="auto" w:fill="FFFFFF" w:themeFill="background1"/>
          </w:tcPr>
          <w:p w14:paraId="332B405B" w14:textId="6CEF96EC"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0.</w:t>
            </w:r>
            <w:r w:rsidRPr="00AF4B02">
              <w:rPr>
                <w:rFonts w:ascii="Times New Roman" w:hAnsi="Times New Roman" w:hint="eastAsia"/>
                <w:color w:val="000000" w:themeColor="text1"/>
                <w:sz w:val="22"/>
                <w:szCs w:val="22"/>
              </w:rPr>
              <w:t>337</w:t>
            </w:r>
          </w:p>
        </w:tc>
        <w:tc>
          <w:tcPr>
            <w:tcW w:w="1282" w:type="dxa"/>
            <w:shd w:val="clear" w:color="auto" w:fill="FFFFFF" w:themeFill="background1"/>
          </w:tcPr>
          <w:p w14:paraId="20301B27" w14:textId="3B0DF1E8"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34.56 </w:t>
            </w:r>
          </w:p>
        </w:tc>
        <w:tc>
          <w:tcPr>
            <w:tcW w:w="1023" w:type="dxa"/>
            <w:shd w:val="clear" w:color="auto" w:fill="FFFFFF" w:themeFill="background1"/>
          </w:tcPr>
          <w:p w14:paraId="708E6B80" w14:textId="2B08754B"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6" w:tooltip="Chen, 2023 #16"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&lt;EndNote&gt;&lt;Cite&gt;&lt;Author&gt;Chen&lt;/Author&gt;&lt;Year&gt;2023&lt;/Year&gt;&lt;RecNum&gt;16&lt;/RecNum&gt;&lt;DisplayText&gt;&lt;style face="superscript"&gt;6&lt;/style&gt;&lt;/DisplayText&gt;&lt;record&gt;&lt;rec-number&gt;16&lt;/rec-number&gt;&lt;foreign-keys&gt;&lt;key app="EN" db-id="2e29przpdtd92le09tnvepf6f0zp5xwptwpz"&gt;16&lt;/key&gt;&lt;/foreign-keys&gt;&lt;ref-type name="Journal Article"&gt;17&lt;/ref-type&gt;&lt;contributors&gt;&lt;authors&gt;&lt;author&gt;Chen, Zhuan&lt;/author&gt;&lt;author&gt;An, Faliang&lt;/author&gt;&lt;author&gt;Zhang, Yayun&lt;/author&gt;&lt;author&gt;Liang, Zhiyan&lt;/author&gt;&lt;author&gt;Liu, Wenyuan&lt;/author&gt;&lt;author&gt;Xing, Mingyang&lt;/author&gt;&lt;/authors&gt;&lt;/contributors&gt;&lt;titles&gt;&lt;title&gt;Single-atom Mo–Co catalyst with low biotoxicity for sustainable degradation of high-ionization-potential organic pollutants&lt;/title&gt;&lt;secondary-title&gt;Proc. Natl. Acad. Sci.&lt;/secondary-title&gt;&lt;/titles&gt;&lt;pages&gt;e2305933120&lt;/pages&gt;&lt;volume&gt;120&lt;/volume&gt;&lt;number&gt;29&lt;/number&gt;&lt;dates&gt;&lt;year&gt;2023&lt;/year&gt;&lt;pub-dates&gt;&lt;date&gt;2023/07/18&lt;/date&gt;&lt;/pub-dates&gt;&lt;/dates&gt;&lt;publisher&gt;Proceedings of the National Academy of Sciences&lt;/publisher&gt;&lt;urls&gt;&lt;related-urls&gt;&lt;url&gt;https://doi.org/10.1073/pnas.2305933120&lt;/url&gt;&lt;/related-urls&gt;&lt;/urls&gt;&lt;electronic-resource-num&gt;10.1073/pnas.2305933120&lt;/electronic-resource-num&gt;&lt;access-date&gt;2025/09/05&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6</w:t>
              </w:r>
              <w:r w:rsidRPr="00AF4B02">
                <w:rPr>
                  <w:rFonts w:ascii="Times New Roman" w:hAnsi="Times New Roman"/>
                  <w:color w:val="000000" w:themeColor="text1"/>
                  <w:sz w:val="22"/>
                  <w:szCs w:val="22"/>
                </w:rPr>
                <w:fldChar w:fldCharType="end"/>
              </w:r>
            </w:hyperlink>
          </w:p>
        </w:tc>
      </w:tr>
      <w:tr w:rsidR="00E87620" w:rsidRPr="00AF4B02" w14:paraId="1D5B96FA" w14:textId="77777777" w:rsidTr="00E9166B">
        <w:trPr>
          <w:trHeight w:val="60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14839AE7" w14:textId="71FC16BA" w:rsidR="00A45715" w:rsidRPr="00AF4B02" w:rsidRDefault="00A45715" w:rsidP="00A45715">
            <w:pPr>
              <w:spacing w:beforeLines="50" w:before="156"/>
              <w:jc w:val="center"/>
              <w:rPr>
                <w:rFonts w:ascii="Times New Roman" w:hAnsi="Times New Roman"/>
                <w:color w:val="000000" w:themeColor="text1"/>
                <w:sz w:val="22"/>
                <w:szCs w:val="22"/>
              </w:rPr>
            </w:pPr>
            <w:bookmarkStart w:id="71" w:name="OLE_LINK10"/>
            <w:r w:rsidRPr="00AF4B02">
              <w:rPr>
                <w:rFonts w:ascii="Times New Roman" w:hAnsi="Times New Roman"/>
                <w:color w:val="000000" w:themeColor="text1"/>
                <w:kern w:val="44"/>
                <w:sz w:val="22"/>
                <w:szCs w:val="22"/>
                <w:lang w:bidi="ar"/>
              </w:rPr>
              <w:t>Fe</w:t>
            </w:r>
            <w:r w:rsidRPr="00AF4B02">
              <w:rPr>
                <w:rFonts w:ascii="Times New Roman" w:hAnsi="Times New Roman"/>
                <w:color w:val="000000" w:themeColor="text1"/>
                <w:kern w:val="44"/>
                <w:sz w:val="22"/>
                <w:szCs w:val="22"/>
                <w:vertAlign w:val="subscript"/>
                <w:lang w:bidi="ar"/>
              </w:rPr>
              <w:t>1</w:t>
            </w:r>
            <w:r w:rsidRPr="00AF4B02">
              <w:rPr>
                <w:rFonts w:ascii="Times New Roman" w:hAnsi="Times New Roman"/>
                <w:color w:val="000000" w:themeColor="text1"/>
                <w:kern w:val="44"/>
                <w:sz w:val="22"/>
                <w:szCs w:val="22"/>
                <w:lang w:bidi="ar"/>
              </w:rPr>
              <w:t>/CN</w:t>
            </w:r>
            <w:bookmarkEnd w:id="71"/>
          </w:p>
        </w:tc>
        <w:tc>
          <w:tcPr>
            <w:tcW w:w="1559" w:type="dxa"/>
            <w:shd w:val="clear" w:color="auto" w:fill="FFFFFF" w:themeFill="background1"/>
          </w:tcPr>
          <w:p w14:paraId="17DA4652" w14:textId="7C77C8C8"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4-CP</w:t>
            </w:r>
          </w:p>
          <w:p w14:paraId="2BC86652" w14:textId="6EA5F1C3"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12.9</w:t>
            </w:r>
            <w:r w:rsidRPr="00AF4B02">
              <w:rPr>
                <w:rFonts w:ascii="Times New Roman" w:hAnsi="Times New Roman"/>
                <w:color w:val="000000" w:themeColor="text1"/>
                <w:sz w:val="22"/>
                <w:szCs w:val="22"/>
              </w:rPr>
              <w:t xml:space="preserve">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0443C68D" w14:textId="63DFC622"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0.</w:t>
            </w:r>
            <w:r w:rsidRPr="00AF4B02">
              <w:rPr>
                <w:rFonts w:ascii="Times New Roman" w:hAnsi="Times New Roman" w:hint="eastAsia"/>
                <w:color w:val="000000" w:themeColor="text1"/>
                <w:sz w:val="22"/>
                <w:szCs w:val="22"/>
              </w:rPr>
              <w:t>5</w:t>
            </w:r>
          </w:p>
        </w:tc>
        <w:tc>
          <w:tcPr>
            <w:tcW w:w="1134" w:type="dxa"/>
            <w:shd w:val="clear" w:color="auto" w:fill="FFFFFF" w:themeFill="background1"/>
          </w:tcPr>
          <w:p w14:paraId="3724B6DC" w14:textId="6E108619"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806" w:type="dxa"/>
            <w:shd w:val="clear" w:color="auto" w:fill="FFFFFF" w:themeFill="background1"/>
          </w:tcPr>
          <w:p w14:paraId="1687F323" w14:textId="294F38CD"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0.54</w:t>
            </w:r>
          </w:p>
        </w:tc>
        <w:tc>
          <w:tcPr>
            <w:tcW w:w="1282" w:type="dxa"/>
            <w:shd w:val="clear" w:color="auto" w:fill="FFFFFF" w:themeFill="background1"/>
          </w:tcPr>
          <w:p w14:paraId="50485BAF" w14:textId="21062487"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13.93 </w:t>
            </w:r>
          </w:p>
        </w:tc>
        <w:tc>
          <w:tcPr>
            <w:tcW w:w="1023" w:type="dxa"/>
            <w:shd w:val="clear" w:color="auto" w:fill="FFFFFF" w:themeFill="background1"/>
          </w:tcPr>
          <w:p w14:paraId="02F21D52" w14:textId="6CCED1AF"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7" w:tooltip="Zhang, 2021 #8"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&lt;EndNote&gt;&lt;Cite&gt;&lt;Author&gt;Zhang&lt;/Author&gt;&lt;Year&gt;2021&lt;/Year&gt;&lt;RecNum&gt;8&lt;/RecNum&gt;&lt;DisplayText&gt;&lt;style face="superscript"&gt;7&lt;/style&gt;&lt;/DisplayText&gt;&lt;record&gt;&lt;rec-number&gt;8&lt;/rec-number&gt;&lt;foreign-keys&gt;&lt;key app="EN" db-id="2e29przpdtd92le09tnvepf6f0zp5xwptwpz"&gt;8&lt;/key&gt;&lt;/foreign-keys&gt;&lt;ref-type name="Journal Article"&gt;17&lt;/ref-type&gt;&lt;contributors&gt;&lt;authors&gt;&lt;author&gt;Zhang, Long-Shuai&lt;/author&gt;&lt;author&gt;Jiang, Xun-Heng&lt;/author&gt;&lt;author&gt;Zhong, Zi-Ai&lt;/author&gt;&lt;author&gt;Tian, Lei&lt;/author&gt;&lt;author&gt;Sun, Qing&lt;/author&gt;&lt;author&gt;Cui, Yi-Tao&lt;/author&gt;&lt;author&gt;Lu, Xin&lt;/author&gt;&lt;author&gt;Zou, Jian-Ping&lt;/author&gt;&lt;author&gt;Luo, Sheng-Lian&lt;/author&gt;&lt;/authors&gt;&lt;/contributors&gt;&lt;titles&gt;&lt;title&gt;Carbon Nitride Supported High-Loading Fe Single-Atom Catalyst for Activation of Peroxymonosulfate to Generate 1O2 with 100 % Selectivity&lt;/title&gt;&lt;secondary-title&gt;Angew. Chem. Int. Ed.&lt;/secondary-title&gt;&lt;/titles&gt;&lt;pages&gt;21751-21755&lt;/pages&gt;&lt;volume&gt;60&lt;/volume&gt;&lt;number&gt;40&lt;/number&gt;&lt;keywords&gt;&lt;keyword&gt;degradation&lt;/keyword&gt;&lt;keyword&gt;Fe single-atom catalyst&lt;/keyword&gt;&lt;keyword&gt;graphitic carbon nitride&lt;/keyword&gt;&lt;keyword&gt;organic pollutants&lt;/keyword&gt;&lt;keyword&gt;singlet oxygen&lt;/keyword&gt;&lt;/keywords&gt;&lt;dates&gt;&lt;year&gt;2021&lt;/year&gt;&lt;pub-dates&gt;&lt;date&gt;2021/09/27&lt;/date&gt;&lt;/pub-dates&gt;&lt;/dates&gt;&lt;publisher&gt;John Wiley &amp;amp; Sons, Ltd&lt;/publisher&gt;&lt;isbn&gt;1433-7851&lt;/isbn&gt;&lt;urls&gt;&lt;related-urls&gt;&lt;url&gt;https://doi.org/10.1002/anie.202109488&lt;/url&gt;&lt;/related-urls&gt;&lt;/urls&gt;&lt;electronic-resource-num&gt;https://doi.org/10.1002/anie.202109488&lt;/electronic-resource-num&gt;&lt;access-date&gt;2025/03/29&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7</w:t>
              </w:r>
              <w:r w:rsidRPr="00AF4B02">
                <w:rPr>
                  <w:rFonts w:ascii="Times New Roman" w:hAnsi="Times New Roman"/>
                  <w:color w:val="000000" w:themeColor="text1"/>
                  <w:sz w:val="22"/>
                  <w:szCs w:val="22"/>
                </w:rPr>
                <w:fldChar w:fldCharType="end"/>
              </w:r>
            </w:hyperlink>
          </w:p>
        </w:tc>
      </w:tr>
      <w:tr w:rsidR="00E87620" w:rsidRPr="00AF4B02" w14:paraId="3E5BD6D8" w14:textId="77777777" w:rsidTr="00E9166B">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5DBBB389" w14:textId="718B191C" w:rsidR="00A45715" w:rsidRPr="00AF4B02" w:rsidRDefault="00A45715" w:rsidP="00A45715">
            <w:pPr>
              <w:spacing w:beforeLines="50" w:before="156"/>
              <w:jc w:val="center"/>
              <w:rPr>
                <w:rFonts w:ascii="Times New Roman" w:hAnsi="Times New Roman"/>
                <w:color w:val="000000" w:themeColor="text1"/>
                <w:sz w:val="22"/>
                <w:szCs w:val="22"/>
              </w:rPr>
            </w:pPr>
            <w:bookmarkStart w:id="72" w:name="OLE_LINK12"/>
            <w:bookmarkStart w:id="73" w:name="OLE_LINK20"/>
            <w:r w:rsidRPr="00AF4B02">
              <w:rPr>
                <w:rFonts w:ascii="Times New Roman" w:hAnsi="Times New Roman"/>
                <w:color w:val="000000" w:themeColor="text1"/>
                <w:sz w:val="22"/>
                <w:szCs w:val="22"/>
              </w:rPr>
              <w:t>Co-SA</w:t>
            </w:r>
            <w:bookmarkEnd w:id="72"/>
            <w:r w:rsidRPr="00AF4B02">
              <w:rPr>
                <w:rFonts w:ascii="Times New Roman" w:hAnsi="Times New Roman"/>
                <w:color w:val="000000" w:themeColor="text1"/>
                <w:sz w:val="22"/>
                <w:szCs w:val="22"/>
              </w:rPr>
              <w:t xml:space="preserve"> </w:t>
            </w:r>
            <w:bookmarkEnd w:id="73"/>
          </w:p>
        </w:tc>
        <w:tc>
          <w:tcPr>
            <w:tcW w:w="1559" w:type="dxa"/>
            <w:shd w:val="clear" w:color="auto" w:fill="FFFFFF" w:themeFill="background1"/>
          </w:tcPr>
          <w:p w14:paraId="04E380E4" w14:textId="7E5E424C"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CIP</w:t>
            </w:r>
          </w:p>
          <w:p w14:paraId="26D45072" w14:textId="5E1DF11B"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20</w:t>
            </w:r>
            <w:r w:rsidRPr="00AF4B02">
              <w:rPr>
                <w:rFonts w:ascii="Times New Roman" w:hAnsi="Times New Roman"/>
                <w:color w:val="000000" w:themeColor="text1"/>
                <w:sz w:val="22"/>
                <w:szCs w:val="22"/>
              </w:rPr>
              <w:t xml:space="preserve">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02240D9E" w14:textId="005138D0"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0.2</w:t>
            </w:r>
          </w:p>
        </w:tc>
        <w:tc>
          <w:tcPr>
            <w:tcW w:w="1134" w:type="dxa"/>
            <w:shd w:val="clear" w:color="auto" w:fill="FFFFFF" w:themeFill="background1"/>
          </w:tcPr>
          <w:p w14:paraId="3C2B0B1D" w14:textId="5974DCB1"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806" w:type="dxa"/>
            <w:shd w:val="clear" w:color="auto" w:fill="FFFFFF" w:themeFill="background1"/>
          </w:tcPr>
          <w:p w14:paraId="5A563186" w14:textId="7D5DAC83"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0.14</w:t>
            </w:r>
          </w:p>
        </w:tc>
        <w:tc>
          <w:tcPr>
            <w:tcW w:w="1282" w:type="dxa"/>
            <w:shd w:val="clear" w:color="auto" w:fill="FFFFFF" w:themeFill="background1"/>
          </w:tcPr>
          <w:p w14:paraId="6798CF50" w14:textId="03B42151"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14.00 </w:t>
            </w:r>
          </w:p>
        </w:tc>
        <w:tc>
          <w:tcPr>
            <w:tcW w:w="1023" w:type="dxa"/>
            <w:shd w:val="clear" w:color="auto" w:fill="FFFFFF" w:themeFill="background1"/>
          </w:tcPr>
          <w:p w14:paraId="6C561B22" w14:textId="692088AA"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8" w:tooltip="Mi, 2021 #1"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&lt;EndNote&gt;&lt;Cite&gt;&lt;Author&gt;Mi&lt;/Author&gt;&lt;Year&gt;2021&lt;/Year&gt;&lt;RecNum&gt;1&lt;/RecNum&gt;&lt;DisplayText&gt;&lt;style face="superscript"&gt;8&lt;/style&gt;&lt;/DisplayText&gt;&lt;record&gt;&lt;rec-number&gt;1&lt;/rec-number&gt;&lt;foreign-keys&gt;&lt;key app="EN" db-id="2e29przpdtd92le09tnvepf6f0zp5xwptwpz"&gt;1&lt;/key&gt;&lt;/foreign-keys&gt;&lt;ref-type name="Journal Article"&gt;17&lt;/ref-type&gt;&lt;contributors&gt;&lt;authors&gt;&lt;author&gt;Mi, Xueyue&lt;/author&gt;&lt;author&gt;Wang, Pengfei&lt;/author&gt;&lt;author&gt;Xu, Shizhe&lt;/author&gt;&lt;author&gt;Su, Lina&lt;/author&gt;&lt;author&gt;Zhong, Hui&lt;/author&gt;&lt;author&gt;Wang, Haitao&lt;/author&gt;&lt;author&gt;Li, Yi&lt;/author&gt;&lt;author&gt;Zhan, Sihui&lt;/author&gt;&lt;/authors&gt;&lt;/contributors&gt;&lt;titles&gt;&lt;title&gt;Almost 100 % Peroxymonosulfate Conversion to Singlet Oxygen on Single-Atom CoN2+2 Sites&lt;/title&gt;&lt;secondary-title&gt;Angew. Chem. Int. Ed.&lt;/secondary-title&gt;&lt;/titles&gt;&lt;pages&gt;4588-4593&lt;/pages&gt;&lt;volume&gt;60&lt;/volume&gt;&lt;number&gt;9&lt;/number&gt;&lt;keywords&gt;&lt;keyword&gt;advanced oxidation processes&lt;/keyword&gt;&lt;keyword&gt;CoN2+2 sites&lt;/keyword&gt;&lt;keyword&gt;peroxymonosulfate activation&lt;/keyword&gt;&lt;keyword&gt;reactive oxygen species&lt;/keyword&gt;&lt;keyword&gt;singlet oxygen&lt;/keyword&gt;&lt;/keywords&gt;&lt;dates&gt;&lt;year&gt;2021&lt;/year&gt;&lt;pub-dates&gt;&lt;date&gt;2021/02/23&lt;/date&gt;&lt;/pub-dates&gt;&lt;/dates&gt;&lt;publisher&gt;John Wiley &amp;amp; Sons, Ltd&lt;/publisher&gt;&lt;isbn&gt;1433-7851&lt;/isbn&gt;&lt;urls&gt;&lt;related-urls&gt;&lt;url&gt;https://doi.org/10.1002/anie.202014472&lt;/url&gt;&lt;/related-urls&gt;&lt;/urls&gt;&lt;electronic-resource-num&gt;https://doi.org/10.1002/anie.202014472&lt;/electronic-resource-num&gt;&lt;access-date&gt;2025/03/29&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8</w:t>
              </w:r>
              <w:r w:rsidRPr="00AF4B02">
                <w:rPr>
                  <w:rFonts w:ascii="Times New Roman" w:hAnsi="Times New Roman"/>
                  <w:color w:val="000000" w:themeColor="text1"/>
                  <w:sz w:val="22"/>
                  <w:szCs w:val="22"/>
                </w:rPr>
                <w:fldChar w:fldCharType="end"/>
              </w:r>
            </w:hyperlink>
          </w:p>
        </w:tc>
      </w:tr>
      <w:tr w:rsidR="00E87620" w:rsidRPr="00AF4B02" w14:paraId="595B27DC" w14:textId="77777777" w:rsidTr="0016330A">
        <w:trPr>
          <w:trHeight w:val="55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1F8CF3C0" w14:textId="66B4F27D" w:rsidR="00A45715" w:rsidRPr="00AF4B02" w:rsidRDefault="00A45715" w:rsidP="00A45715">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SA-Fe-N</w:t>
            </w:r>
            <w:r w:rsidRPr="00AF4B02">
              <w:rPr>
                <w:rFonts w:ascii="Times New Roman" w:hAnsi="Times New Roman"/>
                <w:color w:val="000000" w:themeColor="text1"/>
                <w:sz w:val="22"/>
                <w:szCs w:val="22"/>
                <w:vertAlign w:val="subscript"/>
              </w:rPr>
              <w:t>5</w:t>
            </w:r>
          </w:p>
        </w:tc>
        <w:tc>
          <w:tcPr>
            <w:tcW w:w="1559" w:type="dxa"/>
            <w:shd w:val="clear" w:color="auto" w:fill="FFFFFF" w:themeFill="background1"/>
          </w:tcPr>
          <w:p w14:paraId="581317D9" w14:textId="77777777"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APAP</w:t>
            </w:r>
          </w:p>
          <w:p w14:paraId="462AE057" w14:textId="350EFA52"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4.54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76475C59" w14:textId="412834BB"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0.2</w:t>
            </w:r>
          </w:p>
        </w:tc>
        <w:tc>
          <w:tcPr>
            <w:tcW w:w="1134" w:type="dxa"/>
            <w:shd w:val="clear" w:color="auto" w:fill="FFFFFF" w:themeFill="background1"/>
          </w:tcPr>
          <w:p w14:paraId="2AAEC78E" w14:textId="474242D4"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0.6</w:t>
            </w:r>
          </w:p>
        </w:tc>
        <w:tc>
          <w:tcPr>
            <w:tcW w:w="1806" w:type="dxa"/>
            <w:shd w:val="clear" w:color="auto" w:fill="FFFFFF" w:themeFill="background1"/>
          </w:tcPr>
          <w:p w14:paraId="0E2A6AEE" w14:textId="5CB8F7A0"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0.385</w:t>
            </w:r>
          </w:p>
        </w:tc>
        <w:tc>
          <w:tcPr>
            <w:tcW w:w="1282" w:type="dxa"/>
            <w:shd w:val="clear" w:color="auto" w:fill="FFFFFF" w:themeFill="background1"/>
          </w:tcPr>
          <w:p w14:paraId="79973DAC" w14:textId="306EE4D6"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14.57 </w:t>
            </w:r>
          </w:p>
        </w:tc>
        <w:tc>
          <w:tcPr>
            <w:tcW w:w="1023" w:type="dxa"/>
            <w:shd w:val="clear" w:color="auto" w:fill="FFFFFF" w:themeFill="background1"/>
          </w:tcPr>
          <w:p w14:paraId="3A25DB4F" w14:textId="25DAF703"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9" w:tooltip="Liu, 2024 #9"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&lt;EndNote&gt;&lt;Cite&gt;&lt;Author&gt;Liu&lt;/Author&gt;&lt;Year&gt;2024&lt;/Year&gt;&lt;RecNum&gt;9&lt;/RecNum&gt;&lt;DisplayText&gt;&lt;style face="superscript"&gt;9&lt;/style&gt;&lt;/DisplayText&gt;&lt;record&gt;&lt;rec-number&gt;9&lt;/rec-number&gt;&lt;foreign-keys&gt;&lt;key app="EN" db-id="2e29przpdtd92le09tnvepf6f0zp5xwptwpz"&gt;9&lt;/key&gt;&lt;/foreign-keys&gt;&lt;ref-type name="Journal Article"&gt;17&lt;/ref-type&gt;&lt;contributors&gt;&lt;authors&gt;&lt;author&gt;Liu, Chen&lt;/author&gt;&lt;author&gt;Li, Jinglu&lt;/author&gt;&lt;author&gt;He, Xinxia&lt;/author&gt;&lt;author&gt;Yue, Junpeng&lt;/author&gt;&lt;author&gt;Chen, Ming&lt;/author&gt;&lt;author&gt;Chen, J. Paul&lt;/author&gt;&lt;/authors&gt;&lt;/contributors&gt;&lt;titles&gt;&lt;title&gt;The “4 + 1” strategy fabrication of iron single-atom catalysts with selective high-valent iron-oxo species generation&lt;/title&gt;&lt;secondary-title&gt;Proc. Natl. Acad. Sci.&lt;/secondary-title&gt;&lt;/titles&gt;&lt;pages&gt;e2322283121&lt;/pages&gt;&lt;volume&gt;121&lt;/volume&gt;&lt;number&gt;23&lt;/number&gt;&lt;dates&gt;&lt;year&gt;2024&lt;/year&gt;&lt;pub-dates&gt;&lt;date&gt;2024/06/04&lt;/date&gt;&lt;/pub-dates&gt;&lt;/dates&gt;&lt;publisher&gt;Proceedings of the National Academy of Sciences&lt;/publisher&gt;&lt;urls&gt;&lt;related-urls&gt;&lt;url&gt;https://doi.org/10.1073/pnas.2322283121&lt;/url&gt;&lt;/related-urls&gt;&lt;/urls&gt;&lt;electronic-resource-num&gt;10.1073/pnas.2322283121&lt;/electronic-resource-num&gt;&lt;access-date&gt;2025/03/29&lt;/access-date&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9</w:t>
              </w:r>
              <w:r w:rsidRPr="00AF4B02">
                <w:rPr>
                  <w:rFonts w:ascii="Times New Roman" w:hAnsi="Times New Roman"/>
                  <w:color w:val="000000" w:themeColor="text1"/>
                  <w:sz w:val="22"/>
                  <w:szCs w:val="22"/>
                  <w:vertAlign w:val="superscript"/>
                </w:rPr>
                <w:fldChar w:fldCharType="end"/>
              </w:r>
            </w:hyperlink>
          </w:p>
        </w:tc>
      </w:tr>
      <w:tr w:rsidR="00E87620" w:rsidRPr="00AF4B02" w14:paraId="61979B74" w14:textId="77777777" w:rsidTr="00E9166B">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6F3BAD0D" w14:textId="77777777" w:rsidR="00A45715" w:rsidRPr="00AF4B02" w:rsidRDefault="00A45715" w:rsidP="00A45715">
            <w:pPr>
              <w:spacing w:beforeLines="50" w:before="156"/>
              <w:jc w:val="center"/>
              <w:rPr>
                <w:rFonts w:ascii="Times New Roman" w:hAnsi="Times New Roman"/>
                <w:color w:val="000000" w:themeColor="text1"/>
                <w:sz w:val="22"/>
                <w:szCs w:val="22"/>
              </w:rPr>
            </w:pPr>
            <w:bookmarkStart w:id="74" w:name="OLE_LINK3"/>
            <w:r w:rsidRPr="00AF4B02">
              <w:rPr>
                <w:rFonts w:ascii="Times New Roman" w:hAnsi="Times New Roman"/>
                <w:color w:val="000000" w:themeColor="text1"/>
                <w:sz w:val="22"/>
                <w:szCs w:val="22"/>
              </w:rPr>
              <w:t>Fe-SAC</w:t>
            </w:r>
            <w:bookmarkEnd w:id="74"/>
          </w:p>
        </w:tc>
        <w:tc>
          <w:tcPr>
            <w:tcW w:w="1559" w:type="dxa"/>
            <w:shd w:val="clear" w:color="auto" w:fill="FFFFFF" w:themeFill="background1"/>
          </w:tcPr>
          <w:p w14:paraId="5F6AAC01"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C</w:t>
            </w:r>
            <w:r w:rsidRPr="00AF4B02">
              <w:rPr>
                <w:rFonts w:ascii="Times New Roman" w:hAnsi="Times New Roman"/>
                <w:color w:val="000000" w:themeColor="text1"/>
                <w:sz w:val="22"/>
                <w:szCs w:val="22"/>
              </w:rPr>
              <w:t>QP</w:t>
            </w:r>
          </w:p>
          <w:p w14:paraId="1A558BF1"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26571333" w14:textId="77777777"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.1</w:t>
            </w:r>
          </w:p>
        </w:tc>
        <w:tc>
          <w:tcPr>
            <w:tcW w:w="1134" w:type="dxa"/>
            <w:shd w:val="clear" w:color="auto" w:fill="FFFFFF" w:themeFill="background1"/>
          </w:tcPr>
          <w:p w14:paraId="75884CA3" w14:textId="2E884122"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w:t>
            </w:r>
            <w:r w:rsidRPr="00AF4B02">
              <w:rPr>
                <w:rFonts w:ascii="Times New Roman" w:hAnsi="Times New Roman"/>
                <w:color w:val="000000" w:themeColor="text1"/>
                <w:sz w:val="22"/>
                <w:szCs w:val="22"/>
              </w:rPr>
              <w:t>.0</w:t>
            </w:r>
          </w:p>
        </w:tc>
        <w:tc>
          <w:tcPr>
            <w:tcW w:w="1806" w:type="dxa"/>
            <w:shd w:val="clear" w:color="auto" w:fill="FFFFFF" w:themeFill="background1"/>
          </w:tcPr>
          <w:p w14:paraId="08F10380" w14:textId="77777777"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.128</w:t>
            </w:r>
          </w:p>
        </w:tc>
        <w:tc>
          <w:tcPr>
            <w:tcW w:w="1282" w:type="dxa"/>
            <w:shd w:val="clear" w:color="auto" w:fill="FFFFFF" w:themeFill="background1"/>
          </w:tcPr>
          <w:p w14:paraId="14E242AD" w14:textId="294DB95D"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2.56 </w:t>
            </w:r>
          </w:p>
        </w:tc>
        <w:tc>
          <w:tcPr>
            <w:tcW w:w="1023" w:type="dxa"/>
            <w:shd w:val="clear" w:color="auto" w:fill="FFFFFF" w:themeFill="background1"/>
          </w:tcPr>
          <w:p w14:paraId="472495E7" w14:textId="0FF7B7DF"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10" w:tooltip="Yang, 2023 #10"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&lt;EndNote&gt;&lt;Cite&gt;&lt;Author&gt;Yang&lt;/Author&gt;&lt;Year&gt;2023&lt;/Year&gt;&lt;RecNum&gt;10&lt;/RecNum&gt;&lt;DisplayText&gt;&lt;style face="superscript"&gt;10&lt;/style&gt;&lt;/DisplayText&gt;&lt;record&gt;&lt;rec-number&gt;10&lt;/rec-number&gt;&lt;foreign-keys&gt;&lt;key app="EN" db-id="2e29przpdtd92le09tnvepf6f0zp5xwptwpz"&gt;10&lt;/key&gt;&lt;/foreign-keys&gt;&lt;ref-type name="Journal Article"&gt;17&lt;/ref-type&gt;&lt;contributors&gt;&lt;authors&gt;&lt;author&gt;Yang, Mengxue&lt;/author&gt;&lt;author&gt;Wu, Ruixian&lt;/author&gt;&lt;author&gt;Cao, Shengshuai&lt;/author&gt;&lt;author&gt;Li, Yanwei&lt;/author&gt;&lt;author&gt;Huo, Sisi&lt;/author&gt;&lt;author&gt;Wang, Wei&lt;/author&gt;&lt;author&gt;Hu, Zhen&lt;/author&gt;&lt;author&gt;Xu, Xing&lt;/author&gt;&lt;/authors&gt;&lt;/contributors&gt;&lt;titles&gt;&lt;title&gt;Versatile pathways for oxidating organics via peroxymonosulfate activation by different single atom catalysts confining with Fe–N4 or Cu–N4 sites&lt;/title&gt;&lt;secondary-title&gt;Chem. Eng. J.&lt;/secondary-title&gt;&lt;/titles&gt;&lt;pages&gt;138606&lt;/pages&gt;&lt;volume&gt;451&lt;/volume&gt;&lt;keywords&gt;&lt;keyword&gt;Single atom catalysts&lt;/keyword&gt;&lt;keyword&gt;Fenton-like&lt;/keyword&gt;&lt;keyword&gt;Organic contaminants&lt;/keyword&gt;&lt;keyword&gt;Filter&lt;/keyword&gt;&lt;keyword&gt;Peroxymonosulfate&lt;/keyword&gt;&lt;/keywords&gt;&lt;dates&gt;&lt;year&gt;2023&lt;/year&gt;&lt;pub-dates&gt;&lt;date&gt;2023/01/01/&lt;/date&gt;&lt;/pub-dates&gt;&lt;/dates&gt;&lt;isbn&gt;1385-8947&lt;/isbn&gt;&lt;urls&gt;&lt;related-urls&gt;&lt;url&gt;https://www.sciencedirect.com/science/article/pii/S1385894722040876&lt;/url&gt;&lt;/related-urls&gt;&lt;/urls&gt;&lt;electronic-resource-num&gt;https://doi.org/10.1016/j.cej.2022.138606&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10</w:t>
              </w:r>
              <w:r w:rsidRPr="00AF4B02">
                <w:rPr>
                  <w:rFonts w:ascii="Times New Roman" w:hAnsi="Times New Roman"/>
                  <w:color w:val="000000" w:themeColor="text1"/>
                  <w:sz w:val="22"/>
                  <w:szCs w:val="22"/>
                  <w:vertAlign w:val="superscript"/>
                </w:rPr>
                <w:fldChar w:fldCharType="end"/>
              </w:r>
            </w:hyperlink>
          </w:p>
        </w:tc>
      </w:tr>
      <w:tr w:rsidR="00E87620" w:rsidRPr="00AF4B02" w14:paraId="236AA0CA" w14:textId="77777777" w:rsidTr="00E9166B">
        <w:trPr>
          <w:trHeight w:val="567"/>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1033977F" w14:textId="757154DE" w:rsidR="00A45715" w:rsidRPr="00AF4B02" w:rsidRDefault="00A45715" w:rsidP="00A45715">
            <w:pPr>
              <w:spacing w:beforeLines="50" w:before="156"/>
              <w:jc w:val="center"/>
              <w:rPr>
                <w:rFonts w:ascii="Times New Roman" w:hAnsi="Times New Roman"/>
                <w:color w:val="000000" w:themeColor="text1"/>
                <w:sz w:val="22"/>
                <w:szCs w:val="22"/>
              </w:rPr>
            </w:pPr>
            <w:bookmarkStart w:id="75" w:name="OLE_LINK37"/>
            <w:proofErr w:type="spellStart"/>
            <w:r w:rsidRPr="00AF4B02">
              <w:rPr>
                <w:rFonts w:ascii="Times New Roman" w:hAnsi="Times New Roman"/>
                <w:color w:val="000000" w:themeColor="text1"/>
                <w:sz w:val="22"/>
                <w:szCs w:val="22"/>
              </w:rPr>
              <w:t>FeCo</w:t>
            </w:r>
            <w:proofErr w:type="spellEnd"/>
            <w:r w:rsidRPr="00AF4B02">
              <w:rPr>
                <w:rFonts w:ascii="Times New Roman" w:hAnsi="Times New Roman"/>
                <w:color w:val="000000" w:themeColor="text1"/>
                <w:sz w:val="22"/>
                <w:szCs w:val="22"/>
              </w:rPr>
              <w:t xml:space="preserve">-N/C </w:t>
            </w:r>
            <w:bookmarkEnd w:id="75"/>
          </w:p>
        </w:tc>
        <w:tc>
          <w:tcPr>
            <w:tcW w:w="1559" w:type="dxa"/>
            <w:shd w:val="clear" w:color="auto" w:fill="FFFFFF" w:themeFill="background1"/>
          </w:tcPr>
          <w:p w14:paraId="26479B43" w14:textId="77777777"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C</w:t>
            </w:r>
            <w:r w:rsidRPr="00AF4B02">
              <w:rPr>
                <w:rFonts w:ascii="Times New Roman" w:hAnsi="Times New Roman"/>
                <w:color w:val="000000" w:themeColor="text1"/>
                <w:sz w:val="22"/>
                <w:szCs w:val="22"/>
              </w:rPr>
              <w:t>AP</w:t>
            </w:r>
          </w:p>
          <w:p w14:paraId="241C0EB1" w14:textId="178A7FBD"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15.3</w:t>
            </w:r>
            <w:r w:rsidRPr="00AF4B02">
              <w:rPr>
                <w:rFonts w:ascii="Times New Roman" w:hAnsi="Times New Roman"/>
                <w:color w:val="000000" w:themeColor="text1"/>
                <w:sz w:val="22"/>
                <w:szCs w:val="22"/>
              </w:rPr>
              <w:t xml:space="preserve">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237398C1" w14:textId="03225BFA"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0.05</w:t>
            </w:r>
          </w:p>
        </w:tc>
        <w:tc>
          <w:tcPr>
            <w:tcW w:w="1134" w:type="dxa"/>
            <w:shd w:val="clear" w:color="auto" w:fill="FFFFFF" w:themeFill="background1"/>
          </w:tcPr>
          <w:p w14:paraId="24B7E48E" w14:textId="64E191FD"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1.3</w:t>
            </w:r>
          </w:p>
        </w:tc>
        <w:tc>
          <w:tcPr>
            <w:tcW w:w="1806" w:type="dxa"/>
            <w:shd w:val="clear" w:color="auto" w:fill="FFFFFF" w:themeFill="background1"/>
          </w:tcPr>
          <w:p w14:paraId="3DC7D728" w14:textId="3FEBCDD3"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0.32</w:t>
            </w:r>
          </w:p>
        </w:tc>
        <w:tc>
          <w:tcPr>
            <w:tcW w:w="1282" w:type="dxa"/>
            <w:shd w:val="clear" w:color="auto" w:fill="FFFFFF" w:themeFill="background1"/>
          </w:tcPr>
          <w:p w14:paraId="733A9CCF" w14:textId="25CCF389"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75.32 </w:t>
            </w:r>
          </w:p>
        </w:tc>
        <w:tc>
          <w:tcPr>
            <w:tcW w:w="1023" w:type="dxa"/>
            <w:shd w:val="clear" w:color="auto" w:fill="FFFFFF" w:themeFill="background1"/>
          </w:tcPr>
          <w:p w14:paraId="2A9EA69D" w14:textId="59C7910B"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11" w:tooltip="Zhao, 2022 #11"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&lt;EndNote&gt;&lt;Cite&gt;&lt;Author&gt;Zhao&lt;/Author&gt;&lt;Year&gt;2022&lt;/Year&gt;&lt;RecNum&gt;11&lt;/RecNum&gt;&lt;DisplayText&gt;&lt;style face="superscript"&gt;11&lt;/style&gt;&lt;/DisplayText&gt;&lt;record&gt;&lt;rec-number&gt;11&lt;/rec-number&gt;&lt;foreign-keys&gt;&lt;key app="EN" db-id="2e29przpdtd92le09tnvepf6f0zp5xwptwpz"&gt;11&lt;/key&gt;&lt;/foreign-keys&gt;&lt;ref-type name="Journal Article"&gt;17&lt;/ref-type&gt;&lt;contributors&gt;&lt;authors&gt;&lt;author&gt;Zhao, Zhendong&lt;/author&gt;&lt;author&gt;Zhou, Wenjun&lt;/author&gt;&lt;author&gt;Lin, Daohui&lt;/author&gt;&lt;author&gt;Zhu, Lizhong&lt;/author&gt;&lt;author&gt;Xing, Baoshan&lt;/author&gt;&lt;author&gt;Liu, Zhiqi&lt;/author&gt;&lt;/authors&gt;&lt;/contributors&gt;&lt;titles&gt;&lt;title&gt;Construction of dual active sites on diatomic metal (FeCo−N/C-x) catalysts for enhanced Fenton-like catalysis&lt;/title&gt;&lt;secondary-title&gt;Appl. Catal. B: Environ.&lt;/secondary-title&gt;&lt;/titles&gt;&lt;pages&gt;121256&lt;/pages&gt;&lt;volume&gt;309&lt;/volume&gt;&lt;keywords&gt;&lt;keyword&gt;Diatomic metal catalysts&lt;/keyword&gt;&lt;keyword&gt;Dual active sites&lt;/keyword&gt;&lt;keyword&gt;High-valent FeCoO species&lt;/keyword&gt;&lt;keyword&gt;Singlet oxygen&lt;/keyword&gt;&lt;keyword&gt;Fenton-like catalysis&lt;/keyword&gt;&lt;/keywords&gt;&lt;dates&gt;&lt;year&gt;2022&lt;/year&gt;&lt;pub-dates&gt;&lt;date&gt;2022/07/15/&lt;/date&gt;&lt;/pub-dates&gt;&lt;/dates&gt;&lt;isbn&gt;0926-3373&lt;/isbn&gt;&lt;urls&gt;&lt;related-urls&gt;&lt;url&gt;https://www.sciencedirect.com/science/article/pii/S0926337322001965&lt;/url&gt;&lt;/related-urls&gt;&lt;/urls&gt;&lt;electronic-resource-num&gt;https://doi.org/10.1016/j.apcatb.2022.121256&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11</w:t>
              </w:r>
              <w:r w:rsidRPr="00AF4B02">
                <w:rPr>
                  <w:rFonts w:ascii="Times New Roman" w:hAnsi="Times New Roman"/>
                  <w:color w:val="000000" w:themeColor="text1"/>
                  <w:sz w:val="22"/>
                  <w:szCs w:val="22"/>
                  <w:vertAlign w:val="superscript"/>
                </w:rPr>
                <w:fldChar w:fldCharType="end"/>
              </w:r>
            </w:hyperlink>
          </w:p>
        </w:tc>
      </w:tr>
      <w:tr w:rsidR="00E87620" w:rsidRPr="00AF4B02" w14:paraId="2EFE31DC" w14:textId="77777777" w:rsidTr="00E9166B">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4CA7315C" w14:textId="5913BDE9" w:rsidR="00A45715" w:rsidRPr="00AF4B02" w:rsidRDefault="00A45715" w:rsidP="00A45715">
            <w:pPr>
              <w:spacing w:beforeLines="50" w:before="156"/>
              <w:jc w:val="center"/>
              <w:rPr>
                <w:rFonts w:ascii="Times New Roman" w:hAnsi="Times New Roman"/>
                <w:color w:val="000000" w:themeColor="text1"/>
                <w:sz w:val="22"/>
                <w:szCs w:val="22"/>
              </w:rPr>
            </w:pPr>
            <w:bookmarkStart w:id="76" w:name="OLE_LINK19"/>
            <w:r w:rsidRPr="00AF4B02">
              <w:rPr>
                <w:rFonts w:ascii="Times New Roman" w:hAnsi="Times New Roman"/>
                <w:color w:val="000000" w:themeColor="text1"/>
                <w:sz w:val="22"/>
                <w:szCs w:val="22"/>
              </w:rPr>
              <w:t>Fe-N-O-GC-350</w:t>
            </w:r>
            <w:bookmarkEnd w:id="76"/>
          </w:p>
        </w:tc>
        <w:tc>
          <w:tcPr>
            <w:tcW w:w="1559" w:type="dxa"/>
            <w:shd w:val="clear" w:color="auto" w:fill="FFFFFF" w:themeFill="background1"/>
          </w:tcPr>
          <w:p w14:paraId="451D774E" w14:textId="2B845C96"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SMX</w:t>
            </w:r>
          </w:p>
          <w:p w14:paraId="1676BFDC"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 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4676FF15" w14:textId="77777777"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.1</w:t>
            </w:r>
          </w:p>
        </w:tc>
        <w:tc>
          <w:tcPr>
            <w:tcW w:w="1134" w:type="dxa"/>
            <w:shd w:val="clear" w:color="auto" w:fill="FFFFFF" w:themeFill="background1"/>
          </w:tcPr>
          <w:p w14:paraId="5E24A83C" w14:textId="143A43EE"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0.4</w:t>
            </w:r>
          </w:p>
        </w:tc>
        <w:tc>
          <w:tcPr>
            <w:tcW w:w="1806" w:type="dxa"/>
            <w:shd w:val="clear" w:color="auto" w:fill="FFFFFF" w:themeFill="background1"/>
          </w:tcPr>
          <w:p w14:paraId="3F56FD4F" w14:textId="687C0198"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w:t>
            </w: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24</w:t>
            </w:r>
          </w:p>
        </w:tc>
        <w:tc>
          <w:tcPr>
            <w:tcW w:w="1282" w:type="dxa"/>
            <w:shd w:val="clear" w:color="auto" w:fill="FFFFFF" w:themeFill="background1"/>
          </w:tcPr>
          <w:p w14:paraId="02FC0215" w14:textId="42A7A4F0"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60.00 </w:t>
            </w:r>
          </w:p>
        </w:tc>
        <w:tc>
          <w:tcPr>
            <w:tcW w:w="1023" w:type="dxa"/>
            <w:shd w:val="clear" w:color="auto" w:fill="FFFFFF" w:themeFill="background1"/>
          </w:tcPr>
          <w:p w14:paraId="18E89DE6" w14:textId="2C1C1212"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12" w:tooltip="Wang, 2021 #15"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&lt;EndNote&gt;&lt;Cite&gt;&lt;Author&gt;Wang&lt;/Author&gt;&lt;Year&gt;2021&lt;/Year&gt;&lt;RecNum&gt;15&lt;/RecNum&gt;&lt;DisplayText&gt;&lt;style face="superscript"&gt;12&lt;/style&gt;&lt;/DisplayText&gt;&lt;record&gt;&lt;rec-number&gt;15&lt;/rec-number&gt;&lt;foreign-keys&gt;&lt;key app="EN" db-id="2e29przpdtd92le09tnvepf6f0zp5xwptwpz"&gt;15&lt;/key&gt;&lt;/foreign-keys&gt;&lt;ref-type name="Journal Article"&gt;17&lt;/ref-type&gt;&lt;contributors&gt;&lt;authors&gt;&lt;author&gt;Wang, Shizong&lt;/author&gt;&lt;author&gt;Xu, Lejin&lt;/author&gt;&lt;author&gt;Wang, Jianlong&lt;/author&gt;&lt;/authors&gt;&lt;/contributors&gt;&lt;titles&gt;&lt;title&gt;Iron-Based Dual Active Site-Mediated Peroxymonosulfate Activation for the Degradation of Emerging Organic Pollutants&lt;/title&gt;&lt;secondary-title&gt;Environ. Sci. Technol.&lt;/secondary-title&gt;&lt;/titles&gt;&lt;pages&gt;15412-15422&lt;/pages&gt;&lt;volume&gt;55&lt;/volume&gt;&lt;number&gt;22&lt;/number&gt;&lt;dates&gt;&lt;year&gt;2021&lt;/year&gt;&lt;pub-dates&gt;&lt;date&gt;2021/11/16&lt;/date&gt;&lt;/pub-dates&gt;&lt;/dates&gt;&lt;publisher&gt;American Chemical Society&lt;/publisher&gt;&lt;isbn&gt;0013-936X&lt;/isbn&gt;&lt;urls&gt;&lt;related-urls&gt;&lt;url&gt;https://doi.org/10.1021/acs.est.1c06205&lt;/url&gt;&lt;/related-urls&gt;&lt;/urls&gt;&lt;electronic-resource-num&gt;10.1021/acs.est.1c06205&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12</w:t>
              </w:r>
              <w:r w:rsidRPr="00AF4B02">
                <w:rPr>
                  <w:rFonts w:ascii="Times New Roman" w:hAnsi="Times New Roman"/>
                  <w:color w:val="000000" w:themeColor="text1"/>
                  <w:sz w:val="22"/>
                  <w:szCs w:val="22"/>
                  <w:vertAlign w:val="superscript"/>
                </w:rPr>
                <w:fldChar w:fldCharType="end"/>
              </w:r>
            </w:hyperlink>
          </w:p>
        </w:tc>
      </w:tr>
      <w:tr w:rsidR="00E87620" w:rsidRPr="00AF4B02" w14:paraId="50AD0C3F" w14:textId="77777777" w:rsidTr="00E9166B">
        <w:trPr>
          <w:trHeight w:val="55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17E1C439" w14:textId="6BFDF9D8" w:rsidR="00A45715" w:rsidRPr="00AF4B02" w:rsidRDefault="00A45715" w:rsidP="00A45715">
            <w:pPr>
              <w:spacing w:beforeLines="50" w:before="156"/>
              <w:jc w:val="center"/>
              <w:rPr>
                <w:rFonts w:ascii="Times New Roman" w:hAnsi="Times New Roman"/>
                <w:color w:val="000000" w:themeColor="text1"/>
                <w:sz w:val="22"/>
                <w:szCs w:val="22"/>
              </w:rPr>
            </w:pPr>
            <w:bookmarkStart w:id="77" w:name="OLE_LINK34"/>
            <w:r w:rsidRPr="00AF4B02">
              <w:rPr>
                <w:rFonts w:ascii="Times New Roman" w:hAnsi="Times New Roman"/>
                <w:color w:val="000000" w:themeColor="text1"/>
                <w:sz w:val="22"/>
                <w:szCs w:val="22"/>
              </w:rPr>
              <w:t>Co-OCN</w:t>
            </w:r>
            <w:bookmarkEnd w:id="77"/>
          </w:p>
        </w:tc>
        <w:tc>
          <w:tcPr>
            <w:tcW w:w="1559" w:type="dxa"/>
            <w:shd w:val="clear" w:color="auto" w:fill="FFFFFF" w:themeFill="background1"/>
          </w:tcPr>
          <w:p w14:paraId="41302DC3" w14:textId="1E10BE76"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APPA</w:t>
            </w:r>
          </w:p>
          <w:p w14:paraId="4B318836" w14:textId="036767E6"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2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464360B9" w14:textId="43AA7517"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0.1</w:t>
            </w:r>
          </w:p>
        </w:tc>
        <w:tc>
          <w:tcPr>
            <w:tcW w:w="1134" w:type="dxa"/>
            <w:shd w:val="clear" w:color="auto" w:fill="FFFFFF" w:themeFill="background1"/>
          </w:tcPr>
          <w:p w14:paraId="21E282A2" w14:textId="327AA6A8"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0.1</w:t>
            </w:r>
          </w:p>
        </w:tc>
        <w:tc>
          <w:tcPr>
            <w:tcW w:w="1806" w:type="dxa"/>
            <w:shd w:val="clear" w:color="auto" w:fill="FFFFFF" w:themeFill="background1"/>
          </w:tcPr>
          <w:p w14:paraId="09BA4A23" w14:textId="487B71D2"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0.068</w:t>
            </w:r>
          </w:p>
        </w:tc>
        <w:tc>
          <w:tcPr>
            <w:tcW w:w="1282" w:type="dxa"/>
            <w:shd w:val="clear" w:color="auto" w:fill="FFFFFF" w:themeFill="background1"/>
          </w:tcPr>
          <w:p w14:paraId="4ABAC68E" w14:textId="2FDCD6B8"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13.60 </w:t>
            </w:r>
          </w:p>
        </w:tc>
        <w:tc>
          <w:tcPr>
            <w:tcW w:w="1023" w:type="dxa"/>
            <w:shd w:val="clear" w:color="auto" w:fill="FFFFFF" w:themeFill="background1"/>
          </w:tcPr>
          <w:p w14:paraId="7A600502" w14:textId="25358CD0"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13" w:tooltip="Wu, 2023 #12"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&lt;EndNote&gt;&lt;Cite&gt;&lt;Author&gt;Wu&lt;/Author&gt;&lt;Year&gt;2023&lt;/Year&gt;&lt;RecNum&gt;12&lt;/RecNum&gt;&lt;DisplayText&gt;&lt;style face="superscript"&gt;13&lt;/style&gt;&lt;/DisplayText&gt;&lt;record&gt;&lt;rec-number&gt;12&lt;/rec-number&gt;&lt;foreign-keys&gt;&lt;key app="EN" db-id="2e29przpdtd92le09tnvepf6f0zp5xwptwpz"&gt;12&lt;/key&gt;&lt;/foreign-keys&gt;&lt;ref-type name="Journal Article"&gt;17&lt;/ref-type&gt;&lt;contributors&gt;&lt;authors&gt;&lt;author&gt;Wu, Qian-Yuan&lt;/author&gt;&lt;author&gt;Yang, Zheng-Wei&lt;/author&gt;&lt;author&gt;Wang, Zhi-Wei&lt;/author&gt;&lt;author&gt;Wang, Wen-Long&lt;/author&gt;&lt;/authors&gt;&lt;/contributors&gt;&lt;titles&gt;&lt;title&gt;Oxygen doping of cobalt-single-atom coordination enhances peroxymonosulfate activation and high-valent cobalt–oxo species formation&lt;/title&gt;&lt;secondary-title&gt;Proc. Natl. Acad. Sci.&lt;/secondary-title&gt;&lt;/titles&gt;&lt;pages&gt;e2219923120&lt;/pages&gt;&lt;volume&gt;120&lt;/volume&gt;&lt;number&gt;16&lt;/number&gt;&lt;dates&gt;&lt;year&gt;2023&lt;/year&gt;&lt;pub-dates&gt;&lt;date&gt;2023/04/18&lt;/date&gt;&lt;/pub-dates&gt;&lt;/dates&gt;&lt;publisher&gt;Proceedings of the National Academy of Sciences&lt;/publisher&gt;&lt;urls&gt;&lt;related-urls&gt;&lt;url&gt;https://doi.org/10.1073/pnas.2219923120&lt;/url&gt;&lt;/related-urls&gt;&lt;/urls&gt;&lt;electronic-resource-num&gt;10.1073/pnas.2219923120&lt;/electronic-resource-num&gt;&lt;access-date&gt;2025/03/29&lt;/access-date&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13</w:t>
              </w:r>
              <w:r w:rsidRPr="00AF4B02">
                <w:rPr>
                  <w:rFonts w:ascii="Times New Roman" w:hAnsi="Times New Roman"/>
                  <w:color w:val="000000" w:themeColor="text1"/>
                  <w:sz w:val="22"/>
                  <w:szCs w:val="22"/>
                  <w:vertAlign w:val="superscript"/>
                </w:rPr>
                <w:fldChar w:fldCharType="end"/>
              </w:r>
            </w:hyperlink>
          </w:p>
        </w:tc>
      </w:tr>
      <w:tr w:rsidR="00E87620" w:rsidRPr="00AF4B02" w14:paraId="4DAE3054" w14:textId="77777777" w:rsidTr="00E9166B">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4B553BBD" w14:textId="67A5732C" w:rsidR="00A45715" w:rsidRPr="00AF4B02" w:rsidRDefault="00A45715" w:rsidP="00A45715">
            <w:pPr>
              <w:spacing w:beforeLines="50" w:before="156"/>
              <w:jc w:val="center"/>
              <w:rPr>
                <w:rFonts w:ascii="Times New Roman" w:hAnsi="Times New Roman"/>
                <w:color w:val="000000" w:themeColor="text1"/>
                <w:sz w:val="22"/>
                <w:szCs w:val="22"/>
              </w:rPr>
            </w:pPr>
            <w:bookmarkStart w:id="78" w:name="OLE_LINK18"/>
            <w:r w:rsidRPr="00AF4B02">
              <w:rPr>
                <w:rFonts w:ascii="Times New Roman" w:hAnsi="Times New Roman"/>
                <w:color w:val="000000" w:themeColor="text1"/>
                <w:sz w:val="22"/>
                <w:szCs w:val="22"/>
              </w:rPr>
              <w:t>Fe-SA/PHCNS</w:t>
            </w:r>
            <w:bookmarkEnd w:id="78"/>
          </w:p>
        </w:tc>
        <w:tc>
          <w:tcPr>
            <w:tcW w:w="1559" w:type="dxa"/>
            <w:shd w:val="clear" w:color="auto" w:fill="FFFFFF" w:themeFill="background1"/>
          </w:tcPr>
          <w:p w14:paraId="344A06A8"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APPA</w:t>
            </w:r>
          </w:p>
          <w:p w14:paraId="1FE1A77D" w14:textId="2C2A2916"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23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2EE33A7B" w14:textId="72568378"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0.1</w:t>
            </w:r>
          </w:p>
        </w:tc>
        <w:tc>
          <w:tcPr>
            <w:tcW w:w="1134" w:type="dxa"/>
            <w:shd w:val="clear" w:color="auto" w:fill="FFFFFF" w:themeFill="background1"/>
          </w:tcPr>
          <w:p w14:paraId="5E4752E1" w14:textId="2F4C33BD"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0.6</w:t>
            </w:r>
          </w:p>
        </w:tc>
        <w:tc>
          <w:tcPr>
            <w:tcW w:w="1806" w:type="dxa"/>
            <w:shd w:val="clear" w:color="auto" w:fill="FFFFFF" w:themeFill="background1"/>
          </w:tcPr>
          <w:p w14:paraId="7143658A" w14:textId="7C54FCB8"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0.437</w:t>
            </w:r>
          </w:p>
        </w:tc>
        <w:tc>
          <w:tcPr>
            <w:tcW w:w="1282" w:type="dxa"/>
            <w:shd w:val="clear" w:color="auto" w:fill="FFFFFF" w:themeFill="background1"/>
          </w:tcPr>
          <w:p w14:paraId="419B5D3D" w14:textId="46260CB6"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167.52 </w:t>
            </w:r>
          </w:p>
        </w:tc>
        <w:tc>
          <w:tcPr>
            <w:tcW w:w="1023" w:type="dxa"/>
            <w:shd w:val="clear" w:color="auto" w:fill="FFFFFF" w:themeFill="background1"/>
          </w:tcPr>
          <w:p w14:paraId="0054BB9D" w14:textId="17AAC9B1" w:rsidR="00A45715" w:rsidRPr="00AF4B02" w:rsidRDefault="00853EFA" w:rsidP="006B5436">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14" w:tooltip="Wang, 2022 #13"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&lt;EndNote&gt;&lt;Cite&gt;&lt;Author&gt;Wang&lt;/Author&gt;&lt;Year&gt;2022&lt;/Year&gt;&lt;RecNum&gt;13&lt;/RecNum&gt;&lt;DisplayText&gt;&lt;style face="superscript"&gt;14&lt;/style&gt;&lt;/DisplayText&gt;&lt;record&gt;&lt;rec-number&gt;13&lt;/rec-number&gt;&lt;foreign-keys&gt;&lt;key app="EN" db-id="2e29przpdtd92le09tnvepf6f0zp5xwptwpz"&gt;13&lt;/key&gt;&lt;/foreign-keys&gt;&lt;ref-type name="Journal Article"&gt;17&lt;/ref-type&gt;&lt;contributors&gt;&lt;authors&gt;&lt;author&gt;Wang, Zhiwei&lt;/author&gt;&lt;author&gt;Wang, Wenlong&lt;/author&gt;&lt;author&gt;Wang, Jin&lt;/author&gt;&lt;author&gt;Yuan, Yi&lt;/author&gt;&lt;author&gt;Wu, Qianyuan&lt;/author&gt;&lt;author&gt;Hu, Hongying&lt;/author&gt;&lt;/authors&gt;&lt;/contributors&gt;&lt;titles&gt;&lt;title&gt;High-valent iron-oxo species mediated cyclic oxidation through single-atom Fe-N6 sites with high peroxymonosulfate utilization rate&lt;/title&gt;&lt;secondary-title&gt;Appl. Catal. B: Environ.&lt;/secondary-title&gt;&lt;/titles&gt;&lt;pages&gt;121049&lt;/pages&gt;&lt;volume&gt;305&lt;/volume&gt;&lt;keywords&gt;&lt;keyword&gt;Single Fe atom&lt;/keyword&gt;&lt;keyword&gt;Peroxymonosulfate activation&lt;/keyword&gt;&lt;keyword&gt;High-valent iron–oxo species&lt;/keyword&gt;&lt;keyword&gt;Oxidant utilization rate&lt;/keyword&gt;&lt;/keywords&gt;&lt;dates&gt;&lt;year&gt;2022&lt;/year&gt;&lt;pub-dates&gt;&lt;date&gt;2022/05/15/&lt;/date&gt;&lt;/pub-dates&gt;&lt;/dates&gt;&lt;isbn&gt;0926-3373&lt;/isbn&gt;&lt;urls&gt;&lt;related-urls&gt;&lt;url&gt;https://www.sciencedirect.com/science/article/pii/S0926337321011747&lt;/url&gt;&lt;/related-urls&gt;&lt;/urls&gt;&lt;electronic-resource-num&gt;https://doi.org/10.1016/j.apcatb.2021.121049&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14</w:t>
              </w:r>
              <w:r w:rsidRPr="00AF4B02">
                <w:rPr>
                  <w:rFonts w:ascii="Times New Roman" w:hAnsi="Times New Roman"/>
                  <w:color w:val="000000" w:themeColor="text1"/>
                  <w:sz w:val="22"/>
                  <w:szCs w:val="22"/>
                  <w:vertAlign w:val="superscript"/>
                </w:rPr>
                <w:fldChar w:fldCharType="end"/>
              </w:r>
            </w:hyperlink>
          </w:p>
        </w:tc>
      </w:tr>
      <w:tr w:rsidR="00E87620" w:rsidRPr="00AF4B02" w14:paraId="0652D58E" w14:textId="77777777" w:rsidTr="00E9166B">
        <w:trPr>
          <w:trHeight w:val="57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2E80EC7F" w14:textId="55328565" w:rsidR="00A45715" w:rsidRPr="00AF4B02" w:rsidRDefault="00A45715" w:rsidP="00A45715">
            <w:pPr>
              <w:spacing w:beforeLines="50" w:before="156"/>
              <w:jc w:val="center"/>
              <w:rPr>
                <w:rFonts w:ascii="Times New Roman" w:hAnsi="Times New Roman"/>
                <w:color w:val="000000" w:themeColor="text1"/>
                <w:sz w:val="22"/>
                <w:szCs w:val="22"/>
              </w:rPr>
            </w:pPr>
            <w:bookmarkStart w:id="79" w:name="OLE_LINK38"/>
            <w:r w:rsidRPr="00AF4B02">
              <w:rPr>
                <w:rFonts w:ascii="Times New Roman" w:hAnsi="Times New Roman"/>
                <w:color w:val="000000" w:themeColor="text1"/>
                <w:sz w:val="22"/>
                <w:szCs w:val="22"/>
              </w:rPr>
              <w:t>SA-Fe-g-C</w:t>
            </w:r>
            <w:r w:rsidRPr="00AF4B02">
              <w:rPr>
                <w:rFonts w:ascii="Times New Roman" w:hAnsi="Times New Roman"/>
                <w:color w:val="000000" w:themeColor="text1"/>
                <w:sz w:val="22"/>
                <w:szCs w:val="22"/>
                <w:vertAlign w:val="subscript"/>
              </w:rPr>
              <w:t>3</w:t>
            </w:r>
            <w:r w:rsidRPr="00AF4B02">
              <w:rPr>
                <w:rFonts w:ascii="Times New Roman" w:hAnsi="Times New Roman"/>
                <w:color w:val="000000" w:themeColor="text1"/>
                <w:sz w:val="22"/>
                <w:szCs w:val="22"/>
              </w:rPr>
              <w:t>N</w:t>
            </w:r>
            <w:r w:rsidRPr="00AF4B02">
              <w:rPr>
                <w:rFonts w:ascii="Times New Roman" w:hAnsi="Times New Roman"/>
                <w:color w:val="000000" w:themeColor="text1"/>
                <w:sz w:val="22"/>
                <w:szCs w:val="22"/>
                <w:vertAlign w:val="subscript"/>
              </w:rPr>
              <w:t>4</w:t>
            </w:r>
            <w:bookmarkEnd w:id="79"/>
          </w:p>
        </w:tc>
        <w:tc>
          <w:tcPr>
            <w:tcW w:w="1559" w:type="dxa"/>
            <w:shd w:val="clear" w:color="auto" w:fill="FFFFFF" w:themeFill="background1"/>
          </w:tcPr>
          <w:p w14:paraId="3F207F89" w14:textId="186A9D10"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TC</w:t>
            </w:r>
          </w:p>
          <w:p w14:paraId="22FD8E2B" w14:textId="02695392"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20 </w:t>
            </w:r>
            <w:r w:rsidRPr="00AF4B02">
              <w:rPr>
                <w:rFonts w:ascii="Times New Roman" w:hAnsi="Times New Roman"/>
                <w:color w:val="000000" w:themeColor="text1"/>
                <w:sz w:val="22"/>
                <w:szCs w:val="22"/>
              </w:rPr>
              <w:t>mg</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L</w:t>
            </w:r>
            <w:r w:rsidRPr="00AF4B02">
              <w:rPr>
                <w:rFonts w:ascii="Times New Roman" w:hAnsi="Times New Roman" w:hint="eastAsia"/>
                <w:color w:val="000000" w:themeColor="text1"/>
                <w:sz w:val="22"/>
                <w:szCs w:val="22"/>
                <w:vertAlign w:val="superscript"/>
              </w:rPr>
              <w:t>-1</w:t>
            </w:r>
          </w:p>
        </w:tc>
        <w:tc>
          <w:tcPr>
            <w:tcW w:w="1667" w:type="dxa"/>
            <w:shd w:val="clear" w:color="auto" w:fill="FFFFFF" w:themeFill="background1"/>
          </w:tcPr>
          <w:p w14:paraId="7443CCC7" w14:textId="34E44D51"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0.1</w:t>
            </w:r>
          </w:p>
        </w:tc>
        <w:tc>
          <w:tcPr>
            <w:tcW w:w="1134" w:type="dxa"/>
            <w:shd w:val="clear" w:color="auto" w:fill="FFFFFF" w:themeFill="background1"/>
          </w:tcPr>
          <w:p w14:paraId="6813E13B" w14:textId="391258D2"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0.5</w:t>
            </w:r>
          </w:p>
        </w:tc>
        <w:tc>
          <w:tcPr>
            <w:tcW w:w="1806" w:type="dxa"/>
            <w:shd w:val="clear" w:color="auto" w:fill="FFFFFF" w:themeFill="background1"/>
          </w:tcPr>
          <w:p w14:paraId="5DB486D9" w14:textId="592E5F70"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0.044</w:t>
            </w:r>
          </w:p>
        </w:tc>
        <w:tc>
          <w:tcPr>
            <w:tcW w:w="1282" w:type="dxa"/>
            <w:shd w:val="clear" w:color="auto" w:fill="FFFFFF" w:themeFill="background1"/>
          </w:tcPr>
          <w:p w14:paraId="71A61AAE" w14:textId="3CC280FA"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17.60 </w:t>
            </w:r>
          </w:p>
        </w:tc>
        <w:tc>
          <w:tcPr>
            <w:tcW w:w="1023" w:type="dxa"/>
            <w:shd w:val="clear" w:color="auto" w:fill="FFFFFF" w:themeFill="background1"/>
          </w:tcPr>
          <w:p w14:paraId="0C5A7BFA" w14:textId="3C93B812" w:rsidR="00A45715" w:rsidRPr="00AF4B02" w:rsidRDefault="00853EFA" w:rsidP="006B5436">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15" w:tooltip="Peng, 2022 #14"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&lt;EndNote&gt;&lt;Cite&gt;&lt;Author&gt;Peng&lt;/Author&gt;&lt;Year&gt;2022&lt;/Year&gt;&lt;RecNum&gt;14&lt;/RecNum&gt;&lt;DisplayText&gt;&lt;style face="superscript"&gt;15&lt;/style&gt;&lt;/DisplayText&gt;&lt;record&gt;&lt;rec-number&gt;14&lt;/rec-number&gt;&lt;foreign-keys&gt;&lt;key app="EN" db-id="2e29przpdtd92le09tnvepf6f0zp5xwptwpz"&gt;14&lt;/key&gt;&lt;/foreign-keys&gt;&lt;ref-type name="Journal Article"&gt;17&lt;/ref-type&gt;&lt;contributors&gt;&lt;authors&gt;&lt;author&gt;Peng, Xiaoming&lt;/author&gt;&lt;author&gt;Wu, Jianqun&lt;/author&gt;&lt;author&gt;Zhao, Zilong&lt;/author&gt;&lt;author&gt;Wang, Xing&lt;/author&gt;&lt;author&gt;Dai, Hongling&lt;/author&gt;&lt;author&gt;Xu, Li&lt;/author&gt;&lt;author&gt;Xu, Gaoping&lt;/author&gt;&lt;author&gt;Jian, Yan&lt;/author&gt;&lt;author&gt;Hu, Fengping&lt;/author&gt;&lt;/authors&gt;&lt;/contributors&gt;&lt;titles&gt;&lt;title&gt;Activation of peroxymonosulfate by single-atom Fe-g-C3N4 catalysts for high efficiency degradation of tetracycline via nonradical pathways: Role of high-valent iron-oxo species and Fe–Nx sites&lt;/title&gt;&lt;secondary-title&gt;Chem. Eng. J.&lt;/secondary-title&gt;&lt;/titles&gt;&lt;pages&gt;130803&lt;/pages&gt;&lt;volume&gt;427&lt;/volume&gt;&lt;keywords&gt;&lt;keyword&gt;Single-atom&lt;/keyword&gt;&lt;keyword&gt;Fe–N sites&lt;/keyword&gt;&lt;keyword&gt;Peroxymonosulfate&lt;/keyword&gt;&lt;keyword&gt;Non-radical reaction&lt;/keyword&gt;&lt;keyword&gt;High-valent iron-oxo species&lt;/keyword&gt;&lt;/keywords&gt;&lt;dates&gt;&lt;year&gt;2022&lt;/year&gt;&lt;pub-dates&gt;&lt;date&gt;2022/01/01/&lt;/date&gt;&lt;/pub-dates&gt;&lt;/dates&gt;&lt;isbn&gt;1385-8947&lt;/isbn&gt;&lt;urls&gt;&lt;related-urls&gt;&lt;url&gt;https://www.sciencedirect.com/science/article/pii/S1385894721023883&lt;/url&gt;&lt;/related-urls&gt;&lt;/urls&gt;&lt;electronic-resource-num&gt;https://doi.org/10.1016/j.cej.2021.130803&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15</w:t>
              </w:r>
              <w:r w:rsidRPr="00AF4B02">
                <w:rPr>
                  <w:rFonts w:ascii="Times New Roman" w:hAnsi="Times New Roman"/>
                  <w:color w:val="000000" w:themeColor="text1"/>
                  <w:sz w:val="22"/>
                  <w:szCs w:val="22"/>
                  <w:vertAlign w:val="superscript"/>
                </w:rPr>
                <w:fldChar w:fldCharType="end"/>
              </w:r>
            </w:hyperlink>
          </w:p>
        </w:tc>
      </w:tr>
      <w:tr w:rsidR="00E87620" w:rsidRPr="00AF4B02" w14:paraId="12AEB1E9" w14:textId="77777777" w:rsidTr="00E9166B">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68CBA354" w14:textId="04CAA949" w:rsidR="00A45715" w:rsidRPr="00AF4B02" w:rsidRDefault="00A45715" w:rsidP="00A45715">
            <w:pPr>
              <w:spacing w:beforeLines="50" w:before="156"/>
              <w:jc w:val="center"/>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Fe-NP</w:t>
            </w:r>
            <w:r w:rsidRPr="00AF4B02">
              <w:rPr>
                <w:rFonts w:ascii="Times New Roman" w:hAnsi="Times New Roman" w:hint="eastAsia"/>
                <w:color w:val="000000" w:themeColor="text1"/>
                <w:sz w:val="22"/>
                <w:szCs w:val="22"/>
              </w:rPr>
              <w:t>-C</w:t>
            </w:r>
          </w:p>
        </w:tc>
        <w:tc>
          <w:tcPr>
            <w:tcW w:w="1559" w:type="dxa"/>
            <w:shd w:val="clear" w:color="auto" w:fill="FFFFFF" w:themeFill="background1"/>
          </w:tcPr>
          <w:p w14:paraId="6745C89F" w14:textId="5887C40B"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CIP</w:t>
            </w:r>
          </w:p>
          <w:p w14:paraId="7B2E664E"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b/>
                <w:bCs/>
                <w:color w:val="000000" w:themeColor="text1"/>
                <w:sz w:val="22"/>
                <w:szCs w:val="22"/>
              </w:rPr>
              <w:t>10 mg</w:t>
            </w:r>
            <w:r w:rsidRPr="00AF4B02">
              <w:rPr>
                <w:rFonts w:ascii="Times New Roman" w:hAnsi="Times New Roman" w:hint="eastAsia"/>
                <w:b/>
                <w:bCs/>
                <w:color w:val="000000" w:themeColor="text1"/>
                <w:sz w:val="22"/>
                <w:szCs w:val="22"/>
              </w:rPr>
              <w:t xml:space="preserve"> </w:t>
            </w:r>
            <w:r w:rsidRPr="00AF4B02">
              <w:rPr>
                <w:rFonts w:ascii="Times New Roman" w:hAnsi="Times New Roman"/>
                <w:b/>
                <w:bCs/>
                <w:color w:val="000000" w:themeColor="text1"/>
                <w:sz w:val="22"/>
                <w:szCs w:val="22"/>
              </w:rPr>
              <w:t>L</w:t>
            </w:r>
            <w:r w:rsidRPr="00AF4B02">
              <w:rPr>
                <w:rFonts w:ascii="Times New Roman" w:hAnsi="Times New Roman" w:hint="eastAsia"/>
                <w:b/>
                <w:bCs/>
                <w:color w:val="000000" w:themeColor="text1"/>
                <w:sz w:val="22"/>
                <w:szCs w:val="22"/>
                <w:vertAlign w:val="superscript"/>
              </w:rPr>
              <w:t>-1</w:t>
            </w:r>
          </w:p>
        </w:tc>
        <w:tc>
          <w:tcPr>
            <w:tcW w:w="1667" w:type="dxa"/>
            <w:shd w:val="clear" w:color="auto" w:fill="FFFFFF" w:themeFill="background1"/>
          </w:tcPr>
          <w:p w14:paraId="165FF4B3" w14:textId="43C09586"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.0</w:t>
            </w:r>
            <w:r w:rsidRPr="00AF4B02">
              <w:rPr>
                <w:rFonts w:ascii="Times New Roman" w:hAnsi="Times New Roman" w:hint="eastAsia"/>
                <w:b/>
                <w:bCs/>
                <w:color w:val="000000" w:themeColor="text1"/>
                <w:sz w:val="22"/>
                <w:szCs w:val="22"/>
              </w:rPr>
              <w:t>5</w:t>
            </w:r>
          </w:p>
        </w:tc>
        <w:tc>
          <w:tcPr>
            <w:tcW w:w="1134" w:type="dxa"/>
            <w:shd w:val="clear" w:color="auto" w:fill="FFFFFF" w:themeFill="background1"/>
          </w:tcPr>
          <w:p w14:paraId="7A3B2C99" w14:textId="66D499A3"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w:t>
            </w:r>
            <w:r w:rsidRPr="00AF4B02">
              <w:rPr>
                <w:rFonts w:ascii="Times New Roman" w:hAnsi="Times New Roman" w:hint="eastAsia"/>
                <w:b/>
                <w:bCs/>
                <w:color w:val="000000" w:themeColor="text1"/>
                <w:sz w:val="22"/>
                <w:szCs w:val="22"/>
              </w:rPr>
              <w:t>1</w:t>
            </w:r>
          </w:p>
        </w:tc>
        <w:tc>
          <w:tcPr>
            <w:tcW w:w="1806" w:type="dxa"/>
            <w:shd w:val="clear" w:color="auto" w:fill="FFFFFF" w:themeFill="background1"/>
          </w:tcPr>
          <w:p w14:paraId="4B2AE4EA" w14:textId="140ED910"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0.17</w:t>
            </w:r>
          </w:p>
        </w:tc>
        <w:tc>
          <w:tcPr>
            <w:tcW w:w="1282" w:type="dxa"/>
            <w:shd w:val="clear" w:color="auto" w:fill="FFFFFF" w:themeFill="background1"/>
          </w:tcPr>
          <w:p w14:paraId="77804B20" w14:textId="0CDACF04"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340.00 </w:t>
            </w:r>
          </w:p>
        </w:tc>
        <w:tc>
          <w:tcPr>
            <w:tcW w:w="1023" w:type="dxa"/>
            <w:shd w:val="clear" w:color="auto" w:fill="FFFFFF" w:themeFill="background1"/>
          </w:tcPr>
          <w:p w14:paraId="0FCEFC38"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T</w:t>
            </w:r>
            <w:r w:rsidRPr="00AF4B02">
              <w:rPr>
                <w:rFonts w:ascii="Times New Roman" w:hAnsi="Times New Roman"/>
                <w:b/>
                <w:bCs/>
                <w:color w:val="000000" w:themeColor="text1"/>
                <w:sz w:val="22"/>
                <w:szCs w:val="22"/>
              </w:rPr>
              <w:t>his work</w:t>
            </w:r>
          </w:p>
        </w:tc>
      </w:tr>
      <w:tr w:rsidR="00E87620" w:rsidRPr="00AF4B02" w14:paraId="0DEEE957" w14:textId="77777777" w:rsidTr="00E9166B">
        <w:trPr>
          <w:trHeight w:val="559"/>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6608F64A" w14:textId="508A33AD" w:rsidR="00A45715" w:rsidRPr="00AF4B02" w:rsidRDefault="00A45715" w:rsidP="00A45715">
            <w:pPr>
              <w:spacing w:beforeLines="50" w:before="156"/>
              <w:jc w:val="center"/>
              <w:rPr>
                <w:rFonts w:ascii="Times New Roman" w:hAnsi="Times New Roman"/>
                <w:b w:val="0"/>
                <w:bCs w:val="0"/>
                <w:color w:val="000000" w:themeColor="text1"/>
                <w:sz w:val="22"/>
                <w:szCs w:val="22"/>
              </w:rPr>
            </w:pPr>
            <w:r w:rsidRPr="00AF4B02">
              <w:rPr>
                <w:rFonts w:ascii="Times New Roman" w:hAnsi="Times New Roman" w:hint="eastAsia"/>
                <w:color w:val="000000" w:themeColor="text1"/>
                <w:sz w:val="22"/>
                <w:szCs w:val="22"/>
              </w:rPr>
              <w:t>Cu</w:t>
            </w:r>
            <w:r w:rsidRPr="00AF4B02">
              <w:rPr>
                <w:rFonts w:ascii="Times New Roman" w:hAnsi="Times New Roman"/>
                <w:color w:val="000000" w:themeColor="text1"/>
                <w:sz w:val="22"/>
                <w:szCs w:val="22"/>
              </w:rPr>
              <w:t>-NP</w:t>
            </w:r>
            <w:r w:rsidRPr="00AF4B02">
              <w:rPr>
                <w:rFonts w:ascii="Times New Roman" w:hAnsi="Times New Roman" w:hint="eastAsia"/>
                <w:color w:val="000000" w:themeColor="text1"/>
                <w:sz w:val="22"/>
                <w:szCs w:val="22"/>
              </w:rPr>
              <w:t>-C</w:t>
            </w:r>
          </w:p>
        </w:tc>
        <w:tc>
          <w:tcPr>
            <w:tcW w:w="1559" w:type="dxa"/>
            <w:shd w:val="clear" w:color="auto" w:fill="FFFFFF" w:themeFill="background1"/>
          </w:tcPr>
          <w:p w14:paraId="6AAC334E" w14:textId="1193BF84"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CIP</w:t>
            </w:r>
          </w:p>
          <w:p w14:paraId="00DD534C" w14:textId="6B392DA5"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b/>
                <w:bCs/>
                <w:color w:val="000000" w:themeColor="text1"/>
                <w:sz w:val="22"/>
                <w:szCs w:val="22"/>
              </w:rPr>
              <w:t>10 mg</w:t>
            </w:r>
            <w:r w:rsidRPr="00AF4B02">
              <w:rPr>
                <w:rFonts w:ascii="Times New Roman" w:hAnsi="Times New Roman" w:hint="eastAsia"/>
                <w:b/>
                <w:bCs/>
                <w:color w:val="000000" w:themeColor="text1"/>
                <w:sz w:val="22"/>
                <w:szCs w:val="22"/>
              </w:rPr>
              <w:t xml:space="preserve"> </w:t>
            </w:r>
            <w:r w:rsidRPr="00AF4B02">
              <w:rPr>
                <w:rFonts w:ascii="Times New Roman" w:hAnsi="Times New Roman"/>
                <w:b/>
                <w:bCs/>
                <w:color w:val="000000" w:themeColor="text1"/>
                <w:sz w:val="22"/>
                <w:szCs w:val="22"/>
              </w:rPr>
              <w:t>L</w:t>
            </w:r>
            <w:r w:rsidRPr="00AF4B02">
              <w:rPr>
                <w:rFonts w:ascii="Times New Roman" w:hAnsi="Times New Roman" w:hint="eastAsia"/>
                <w:b/>
                <w:bCs/>
                <w:color w:val="000000" w:themeColor="text1"/>
                <w:sz w:val="22"/>
                <w:szCs w:val="22"/>
                <w:vertAlign w:val="superscript"/>
              </w:rPr>
              <w:t>-1</w:t>
            </w:r>
          </w:p>
        </w:tc>
        <w:tc>
          <w:tcPr>
            <w:tcW w:w="1667" w:type="dxa"/>
            <w:shd w:val="clear" w:color="auto" w:fill="FFFFFF" w:themeFill="background1"/>
          </w:tcPr>
          <w:p w14:paraId="06842C77" w14:textId="5829FEEA"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.0</w:t>
            </w:r>
            <w:r w:rsidRPr="00AF4B02">
              <w:rPr>
                <w:rFonts w:ascii="Times New Roman" w:hAnsi="Times New Roman" w:hint="eastAsia"/>
                <w:b/>
                <w:bCs/>
                <w:color w:val="000000" w:themeColor="text1"/>
                <w:sz w:val="22"/>
                <w:szCs w:val="22"/>
              </w:rPr>
              <w:t>5</w:t>
            </w:r>
          </w:p>
        </w:tc>
        <w:tc>
          <w:tcPr>
            <w:tcW w:w="1134" w:type="dxa"/>
            <w:shd w:val="clear" w:color="auto" w:fill="FFFFFF" w:themeFill="background1"/>
          </w:tcPr>
          <w:p w14:paraId="17AA750D" w14:textId="7B9238CB"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w:t>
            </w:r>
            <w:r w:rsidRPr="00AF4B02">
              <w:rPr>
                <w:rFonts w:ascii="Times New Roman" w:hAnsi="Times New Roman" w:hint="eastAsia"/>
                <w:b/>
                <w:bCs/>
                <w:color w:val="000000" w:themeColor="text1"/>
                <w:sz w:val="22"/>
                <w:szCs w:val="22"/>
              </w:rPr>
              <w:t>1</w:t>
            </w:r>
          </w:p>
        </w:tc>
        <w:tc>
          <w:tcPr>
            <w:tcW w:w="1806" w:type="dxa"/>
            <w:shd w:val="clear" w:color="auto" w:fill="FFFFFF" w:themeFill="background1"/>
          </w:tcPr>
          <w:p w14:paraId="01592076" w14:textId="4A413D64"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0.108</w:t>
            </w:r>
          </w:p>
        </w:tc>
        <w:tc>
          <w:tcPr>
            <w:tcW w:w="1282" w:type="dxa"/>
            <w:shd w:val="clear" w:color="auto" w:fill="FFFFFF" w:themeFill="background1"/>
          </w:tcPr>
          <w:p w14:paraId="3010C0C2" w14:textId="414477E9" w:rsidR="00A45715" w:rsidRPr="00AF4B02" w:rsidRDefault="00A45715" w:rsidP="00A45715">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216.00 </w:t>
            </w:r>
          </w:p>
        </w:tc>
        <w:tc>
          <w:tcPr>
            <w:tcW w:w="1023" w:type="dxa"/>
            <w:shd w:val="clear" w:color="auto" w:fill="FFFFFF" w:themeFill="background1"/>
          </w:tcPr>
          <w:p w14:paraId="0DBFB0D1" w14:textId="0F202536" w:rsidR="00A45715" w:rsidRPr="00AF4B02" w:rsidRDefault="00A45715" w:rsidP="00A457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T</w:t>
            </w:r>
            <w:r w:rsidRPr="00AF4B02">
              <w:rPr>
                <w:rFonts w:ascii="Times New Roman" w:hAnsi="Times New Roman"/>
                <w:b/>
                <w:bCs/>
                <w:color w:val="000000" w:themeColor="text1"/>
                <w:sz w:val="22"/>
                <w:szCs w:val="22"/>
              </w:rPr>
              <w:t>his work</w:t>
            </w:r>
          </w:p>
        </w:tc>
      </w:tr>
      <w:tr w:rsidR="00E87620" w:rsidRPr="00AF4B02" w14:paraId="60674BDE" w14:textId="77777777" w:rsidTr="00DA5BCC">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702" w:type="dxa"/>
            <w:tcBorders>
              <w:bottom w:val="single" w:sz="12" w:space="0" w:color="auto"/>
            </w:tcBorders>
            <w:shd w:val="clear" w:color="auto" w:fill="FFFFFF" w:themeFill="background1"/>
          </w:tcPr>
          <w:p w14:paraId="52EBE8A6" w14:textId="2D15A2BD" w:rsidR="00A45715" w:rsidRPr="00AF4B02" w:rsidRDefault="00A45715" w:rsidP="00A45715">
            <w:pPr>
              <w:spacing w:beforeLines="50" w:before="156"/>
              <w:jc w:val="center"/>
              <w:rPr>
                <w:rFonts w:ascii="Times New Roman" w:hAnsi="Times New Roman"/>
                <w:b w:val="0"/>
                <w:bCs w:val="0"/>
                <w:color w:val="000000" w:themeColor="text1"/>
                <w:sz w:val="22"/>
                <w:szCs w:val="22"/>
              </w:rPr>
            </w:pPr>
            <w:r w:rsidRPr="00AF4B02">
              <w:rPr>
                <w:rFonts w:ascii="Times New Roman" w:hAnsi="Times New Roman" w:hint="eastAsia"/>
                <w:color w:val="000000" w:themeColor="text1"/>
                <w:sz w:val="22"/>
                <w:szCs w:val="22"/>
              </w:rPr>
              <w:t>FeCu-NP-C</w:t>
            </w:r>
          </w:p>
        </w:tc>
        <w:tc>
          <w:tcPr>
            <w:tcW w:w="1559" w:type="dxa"/>
            <w:tcBorders>
              <w:bottom w:val="single" w:sz="12" w:space="0" w:color="auto"/>
            </w:tcBorders>
            <w:shd w:val="clear" w:color="auto" w:fill="FFFFFF" w:themeFill="background1"/>
          </w:tcPr>
          <w:p w14:paraId="3F48FA34" w14:textId="5E6A13E5"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CIP</w:t>
            </w:r>
          </w:p>
          <w:p w14:paraId="6DB364D2"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b/>
                <w:bCs/>
                <w:color w:val="000000" w:themeColor="text1"/>
                <w:sz w:val="22"/>
                <w:szCs w:val="22"/>
              </w:rPr>
              <w:t>10 mg</w:t>
            </w:r>
            <w:r w:rsidRPr="00AF4B02">
              <w:rPr>
                <w:rFonts w:ascii="Times New Roman" w:hAnsi="Times New Roman" w:hint="eastAsia"/>
                <w:b/>
                <w:bCs/>
                <w:color w:val="000000" w:themeColor="text1"/>
                <w:sz w:val="22"/>
                <w:szCs w:val="22"/>
              </w:rPr>
              <w:t xml:space="preserve"> </w:t>
            </w:r>
            <w:r w:rsidRPr="00AF4B02">
              <w:rPr>
                <w:rFonts w:ascii="Times New Roman" w:hAnsi="Times New Roman"/>
                <w:b/>
                <w:bCs/>
                <w:color w:val="000000" w:themeColor="text1"/>
                <w:sz w:val="22"/>
                <w:szCs w:val="22"/>
              </w:rPr>
              <w:t>L</w:t>
            </w:r>
            <w:r w:rsidRPr="00AF4B02">
              <w:rPr>
                <w:rFonts w:ascii="Times New Roman" w:hAnsi="Times New Roman" w:hint="eastAsia"/>
                <w:b/>
                <w:bCs/>
                <w:color w:val="000000" w:themeColor="text1"/>
                <w:sz w:val="22"/>
                <w:szCs w:val="22"/>
                <w:vertAlign w:val="superscript"/>
              </w:rPr>
              <w:t>-1</w:t>
            </w:r>
          </w:p>
        </w:tc>
        <w:tc>
          <w:tcPr>
            <w:tcW w:w="1667" w:type="dxa"/>
            <w:tcBorders>
              <w:bottom w:val="single" w:sz="12" w:space="0" w:color="auto"/>
            </w:tcBorders>
            <w:shd w:val="clear" w:color="auto" w:fill="FFFFFF" w:themeFill="background1"/>
          </w:tcPr>
          <w:p w14:paraId="3B55A4AA" w14:textId="371CF8A6"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.0</w:t>
            </w:r>
            <w:r w:rsidRPr="00AF4B02">
              <w:rPr>
                <w:rFonts w:ascii="Times New Roman" w:hAnsi="Times New Roman" w:hint="eastAsia"/>
                <w:b/>
                <w:bCs/>
                <w:color w:val="000000" w:themeColor="text1"/>
                <w:sz w:val="22"/>
                <w:szCs w:val="22"/>
              </w:rPr>
              <w:t>5</w:t>
            </w:r>
          </w:p>
        </w:tc>
        <w:tc>
          <w:tcPr>
            <w:tcW w:w="1134" w:type="dxa"/>
            <w:tcBorders>
              <w:bottom w:val="single" w:sz="12" w:space="0" w:color="auto"/>
            </w:tcBorders>
            <w:shd w:val="clear" w:color="auto" w:fill="FFFFFF" w:themeFill="background1"/>
          </w:tcPr>
          <w:p w14:paraId="5F9AD311" w14:textId="2B94E352"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0</w:t>
            </w:r>
            <w:r w:rsidRPr="00AF4B02">
              <w:rPr>
                <w:rFonts w:ascii="Times New Roman" w:hAnsi="Times New Roman"/>
                <w:b/>
                <w:bCs/>
                <w:color w:val="000000" w:themeColor="text1"/>
                <w:sz w:val="22"/>
                <w:szCs w:val="22"/>
              </w:rPr>
              <w:t>.</w:t>
            </w:r>
            <w:r w:rsidRPr="00AF4B02">
              <w:rPr>
                <w:rFonts w:ascii="Times New Roman" w:hAnsi="Times New Roman" w:hint="eastAsia"/>
                <w:b/>
                <w:bCs/>
                <w:color w:val="000000" w:themeColor="text1"/>
                <w:sz w:val="22"/>
                <w:szCs w:val="22"/>
              </w:rPr>
              <w:t>1</w:t>
            </w:r>
          </w:p>
        </w:tc>
        <w:tc>
          <w:tcPr>
            <w:tcW w:w="1806" w:type="dxa"/>
            <w:tcBorders>
              <w:bottom w:val="single" w:sz="12" w:space="0" w:color="auto"/>
            </w:tcBorders>
            <w:shd w:val="clear" w:color="auto" w:fill="FFFFFF" w:themeFill="background1"/>
          </w:tcPr>
          <w:p w14:paraId="51A00DB0" w14:textId="105584E0"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0.397</w:t>
            </w:r>
          </w:p>
        </w:tc>
        <w:tc>
          <w:tcPr>
            <w:tcW w:w="1282" w:type="dxa"/>
            <w:tcBorders>
              <w:bottom w:val="single" w:sz="12" w:space="0" w:color="auto"/>
            </w:tcBorders>
            <w:shd w:val="clear" w:color="auto" w:fill="FFFFFF" w:themeFill="background1"/>
          </w:tcPr>
          <w:p w14:paraId="00736E82" w14:textId="7AB90CF8" w:rsidR="00A45715" w:rsidRPr="00AF4B02" w:rsidRDefault="00A45715" w:rsidP="00A45715">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color w:val="000000" w:themeColor="text1"/>
                <w:sz w:val="22"/>
                <w:szCs w:val="22"/>
              </w:rPr>
              <w:t xml:space="preserve">794.00 </w:t>
            </w:r>
          </w:p>
        </w:tc>
        <w:tc>
          <w:tcPr>
            <w:tcW w:w="1023" w:type="dxa"/>
            <w:tcBorders>
              <w:bottom w:val="single" w:sz="12" w:space="0" w:color="auto"/>
            </w:tcBorders>
            <w:shd w:val="clear" w:color="auto" w:fill="FFFFFF" w:themeFill="background1"/>
          </w:tcPr>
          <w:p w14:paraId="67631D48" w14:textId="77777777" w:rsidR="00A45715" w:rsidRPr="00AF4B02" w:rsidRDefault="00A45715" w:rsidP="00A4571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T</w:t>
            </w:r>
            <w:r w:rsidRPr="00AF4B02">
              <w:rPr>
                <w:rFonts w:ascii="Times New Roman" w:hAnsi="Times New Roman"/>
                <w:b/>
                <w:bCs/>
                <w:color w:val="000000" w:themeColor="text1"/>
                <w:sz w:val="22"/>
                <w:szCs w:val="22"/>
              </w:rPr>
              <w:t>his work</w:t>
            </w:r>
          </w:p>
        </w:tc>
      </w:tr>
      <w:bookmarkEnd w:id="64"/>
      <w:bookmarkEnd w:id="67"/>
    </w:tbl>
    <w:p w14:paraId="0B1C348C" w14:textId="77777777" w:rsidR="0087731C" w:rsidRPr="00AF4B02" w:rsidRDefault="0087731C" w:rsidP="007B55E2">
      <w:pPr>
        <w:tabs>
          <w:tab w:val="left" w:pos="198"/>
        </w:tabs>
        <w:spacing w:beforeLines="50" w:before="156" w:afterLines="50" w:after="156" w:line="360" w:lineRule="auto"/>
        <w:rPr>
          <w:rFonts w:ascii="Times New Roman" w:eastAsia="等线" w:hAnsi="Times New Roman"/>
          <w:color w:val="000000" w:themeColor="text1"/>
          <w:kern w:val="24"/>
          <w:sz w:val="22"/>
          <w:szCs w:val="22"/>
        </w:rPr>
      </w:pPr>
      <w:r w:rsidRPr="00AF4B02">
        <w:rPr>
          <w:rFonts w:ascii="Times New Roman" w:eastAsia="等线" w:hAnsi="Times New Roman"/>
          <w:color w:val="000000" w:themeColor="text1"/>
          <w:kern w:val="24"/>
          <w:sz w:val="22"/>
          <w:szCs w:val="22"/>
        </w:rPr>
        <w:br w:type="page"/>
      </w:r>
    </w:p>
    <w:p w14:paraId="018A41AF" w14:textId="6817ECBC" w:rsidR="00853EFA" w:rsidRPr="00AF4B02" w:rsidRDefault="00853EFA" w:rsidP="00853EFA">
      <w:pPr>
        <w:autoSpaceDE w:val="0"/>
        <w:autoSpaceDN w:val="0"/>
        <w:adjustRightInd w:val="0"/>
        <w:spacing w:line="360" w:lineRule="auto"/>
        <w:rPr>
          <w:rFonts w:ascii="Times New Roman" w:hAnsi="Times New Roman"/>
          <w:bCs/>
          <w:color w:val="000000" w:themeColor="text1"/>
          <w:sz w:val="22"/>
          <w:szCs w:val="22"/>
        </w:rPr>
      </w:pPr>
      <w:bookmarkStart w:id="80" w:name="_Hlk120023521"/>
      <w:bookmarkStart w:id="81" w:name="_Hlk136092856"/>
      <w:r w:rsidRPr="00AF4B02">
        <w:rPr>
          <w:rFonts w:ascii="Times New Roman" w:hAnsi="Times New Roman"/>
          <w:b/>
          <w:color w:val="000000" w:themeColor="text1"/>
          <w:sz w:val="22"/>
          <w:szCs w:val="22"/>
        </w:rPr>
        <w:lastRenderedPageBreak/>
        <w:t xml:space="preserve">Supplementary Table </w:t>
      </w:r>
      <w:r w:rsidRPr="00AF4B02">
        <w:rPr>
          <w:rFonts w:ascii="Times New Roman" w:hAnsi="Times New Roman" w:hint="eastAsia"/>
          <w:b/>
          <w:color w:val="000000" w:themeColor="text1"/>
          <w:sz w:val="22"/>
          <w:szCs w:val="22"/>
        </w:rPr>
        <w:t>5</w:t>
      </w:r>
      <w:r w:rsidRPr="00AF4B02">
        <w:rPr>
          <w:rFonts w:ascii="Times New Roman" w:hAnsi="Times New Roman"/>
          <w:b/>
          <w:color w:val="000000" w:themeColor="text1"/>
          <w:sz w:val="22"/>
          <w:szCs w:val="22"/>
        </w:rPr>
        <w:t>.</w:t>
      </w:r>
      <w:r w:rsidRPr="00AF4B02">
        <w:rPr>
          <w:rFonts w:ascii="Times New Roman" w:hAnsi="Times New Roman"/>
          <w:bCs/>
          <w:color w:val="000000" w:themeColor="text1"/>
          <w:sz w:val="22"/>
          <w:szCs w:val="22"/>
        </w:rPr>
        <w:t xml:space="preserve"> Cost </w:t>
      </w:r>
      <w:r w:rsidRPr="00AF4B02">
        <w:rPr>
          <w:rFonts w:ascii="Times New Roman" w:hAnsi="Times New Roman" w:hint="eastAsia"/>
          <w:bCs/>
          <w:color w:val="000000" w:themeColor="text1"/>
          <w:sz w:val="22"/>
          <w:szCs w:val="22"/>
        </w:rPr>
        <w:t>a</w:t>
      </w:r>
      <w:r w:rsidRPr="00AF4B02">
        <w:rPr>
          <w:rFonts w:ascii="Times New Roman" w:hAnsi="Times New Roman"/>
          <w:bCs/>
          <w:color w:val="000000" w:themeColor="text1"/>
          <w:sz w:val="22"/>
          <w:szCs w:val="22"/>
        </w:rPr>
        <w:t xml:space="preserve">nalysis for </w:t>
      </w:r>
      <w:r w:rsidRPr="00AF4B02">
        <w:rPr>
          <w:rFonts w:ascii="Times New Roman" w:hAnsi="Times New Roman" w:hint="eastAsia"/>
          <w:bCs/>
          <w:color w:val="000000" w:themeColor="text1"/>
          <w:sz w:val="22"/>
          <w:szCs w:val="22"/>
        </w:rPr>
        <w:t>c</w:t>
      </w:r>
      <w:r w:rsidRPr="00AF4B02">
        <w:rPr>
          <w:rFonts w:ascii="Times New Roman" w:hAnsi="Times New Roman"/>
          <w:bCs/>
          <w:color w:val="000000" w:themeColor="text1"/>
          <w:sz w:val="22"/>
          <w:szCs w:val="22"/>
        </w:rPr>
        <w:t xml:space="preserve">atalytic </w:t>
      </w:r>
      <w:r w:rsidRPr="00AF4B02">
        <w:rPr>
          <w:rFonts w:ascii="Times New Roman" w:hAnsi="Times New Roman" w:hint="eastAsia"/>
          <w:bCs/>
          <w:color w:val="000000" w:themeColor="text1"/>
          <w:sz w:val="22"/>
          <w:szCs w:val="22"/>
        </w:rPr>
        <w:t>w</w:t>
      </w:r>
      <w:r w:rsidRPr="00AF4B02">
        <w:rPr>
          <w:rFonts w:ascii="Times New Roman" w:hAnsi="Times New Roman"/>
          <w:bCs/>
          <w:color w:val="000000" w:themeColor="text1"/>
          <w:sz w:val="22"/>
          <w:szCs w:val="22"/>
        </w:rPr>
        <w:t xml:space="preserve">ater </w:t>
      </w:r>
      <w:r w:rsidRPr="00AF4B02">
        <w:rPr>
          <w:rFonts w:ascii="Times New Roman" w:hAnsi="Times New Roman" w:hint="eastAsia"/>
          <w:bCs/>
          <w:color w:val="000000" w:themeColor="text1"/>
          <w:sz w:val="22"/>
          <w:szCs w:val="22"/>
        </w:rPr>
        <w:t>p</w:t>
      </w:r>
      <w:r w:rsidRPr="00AF4B02">
        <w:rPr>
          <w:rFonts w:ascii="Times New Roman" w:hAnsi="Times New Roman"/>
          <w:bCs/>
          <w:color w:val="000000" w:themeColor="text1"/>
          <w:sz w:val="22"/>
          <w:szCs w:val="22"/>
        </w:rPr>
        <w:t>urification</w:t>
      </w:r>
      <w:r w:rsidRPr="00AF4B02">
        <w:rPr>
          <w:rFonts w:ascii="Times New Roman" w:hAnsi="Times New Roman" w:hint="eastAsia"/>
          <w:bCs/>
          <w:color w:val="000000" w:themeColor="text1"/>
          <w:sz w:val="22"/>
          <w:szCs w:val="22"/>
        </w:rPr>
        <w:t xml:space="preserve"> in </w:t>
      </w:r>
      <w:r w:rsidR="00092AC1" w:rsidRPr="00AF4B02">
        <w:rPr>
          <w:rFonts w:ascii="Times New Roman" w:hAnsi="Times New Roman"/>
          <w:bCs/>
          <w:color w:val="000000" w:themeColor="text1"/>
          <w:sz w:val="22"/>
          <w:szCs w:val="22"/>
        </w:rPr>
        <w:t xml:space="preserve">a </w:t>
      </w:r>
      <w:r w:rsidRPr="00AF4B02">
        <w:rPr>
          <w:rFonts w:ascii="Times New Roman" w:hAnsi="Times New Roman"/>
          <w:bCs/>
          <w:color w:val="000000" w:themeColor="text1"/>
          <w:sz w:val="22"/>
          <w:szCs w:val="22"/>
        </w:rPr>
        <w:t>continuous-flow</w:t>
      </w:r>
      <w:r w:rsidRPr="00AF4B02">
        <w:rPr>
          <w:rFonts w:ascii="Times New Roman" w:hAnsi="Times New Roman" w:hint="eastAsia"/>
          <w:bCs/>
          <w:color w:val="000000" w:themeColor="text1"/>
          <w:sz w:val="22"/>
          <w:szCs w:val="22"/>
        </w:rPr>
        <w:t xml:space="preserve"> FeCu-NP-C</w:t>
      </w:r>
      <w:r w:rsidRPr="00AF4B02">
        <w:rPr>
          <w:rFonts w:ascii="Times New Roman" w:hAnsi="Times New Roman"/>
          <w:bCs/>
          <w:color w:val="000000" w:themeColor="text1"/>
          <w:sz w:val="22"/>
          <w:szCs w:val="22"/>
        </w:rPr>
        <w:t xml:space="preserve"> </w:t>
      </w:r>
      <w:r w:rsidRPr="00AF4B02">
        <w:rPr>
          <w:rFonts w:ascii="Times New Roman" w:hAnsi="Times New Roman" w:hint="eastAsia"/>
          <w:bCs/>
          <w:color w:val="000000" w:themeColor="text1"/>
          <w:sz w:val="22"/>
          <w:szCs w:val="22"/>
        </w:rPr>
        <w:t>r</w:t>
      </w:r>
      <w:r w:rsidRPr="00AF4B02">
        <w:rPr>
          <w:rFonts w:ascii="Times New Roman" w:hAnsi="Times New Roman"/>
          <w:bCs/>
          <w:color w:val="000000" w:themeColor="text1"/>
          <w:sz w:val="22"/>
          <w:szCs w:val="22"/>
        </w:rPr>
        <w:t>eactor</w:t>
      </w:r>
      <w:r w:rsidRPr="00AF4B02">
        <w:rPr>
          <w:rFonts w:ascii="Times New Roman" w:hAnsi="Times New Roman" w:hint="eastAsia"/>
          <w:bCs/>
          <w:color w:val="000000" w:themeColor="text1"/>
          <w:sz w:val="22"/>
          <w:szCs w:val="22"/>
        </w:rPr>
        <w:t>.</w:t>
      </w:r>
    </w:p>
    <w:tbl>
      <w:tblPr>
        <w:tblStyle w:val="42"/>
        <w:tblpPr w:leftFromText="180" w:rightFromText="180" w:vertAnchor="text" w:horzAnchor="margin" w:tblpX="-176" w:tblpY="168"/>
        <w:tblW w:w="9322" w:type="dxa"/>
        <w:tblLayout w:type="fixed"/>
        <w:tblLook w:val="04A0" w:firstRow="1" w:lastRow="0" w:firstColumn="1" w:lastColumn="0" w:noHBand="0" w:noVBand="1"/>
      </w:tblPr>
      <w:tblGrid>
        <w:gridCol w:w="1878"/>
        <w:gridCol w:w="1632"/>
        <w:gridCol w:w="2161"/>
        <w:gridCol w:w="3651"/>
      </w:tblGrid>
      <w:tr w:rsidR="00853EFA" w:rsidRPr="00AF4B02" w14:paraId="088F6C0C" w14:textId="77777777" w:rsidTr="001140AD">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878" w:type="dxa"/>
            <w:tcBorders>
              <w:top w:val="single" w:sz="12" w:space="0" w:color="auto"/>
              <w:bottom w:val="single" w:sz="12" w:space="0" w:color="auto"/>
            </w:tcBorders>
          </w:tcPr>
          <w:p w14:paraId="3006985D"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kern w:val="0"/>
                <w:sz w:val="22"/>
                <w:szCs w:val="22"/>
              </w:rPr>
              <w:t>Raw materials</w:t>
            </w:r>
          </w:p>
        </w:tc>
        <w:tc>
          <w:tcPr>
            <w:tcW w:w="1632" w:type="dxa"/>
            <w:tcBorders>
              <w:top w:val="single" w:sz="12" w:space="0" w:color="auto"/>
              <w:bottom w:val="single" w:sz="12" w:space="0" w:color="auto"/>
            </w:tcBorders>
          </w:tcPr>
          <w:p w14:paraId="080FEDB3" w14:textId="77777777" w:rsidR="00853EFA" w:rsidRPr="00AF4B02" w:rsidRDefault="00853EFA" w:rsidP="001140AD">
            <w:pPr>
              <w:spacing w:beforeLines="50" w:before="156"/>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Unit Price ($)</w:t>
            </w:r>
          </w:p>
        </w:tc>
        <w:tc>
          <w:tcPr>
            <w:tcW w:w="2161" w:type="dxa"/>
            <w:tcBorders>
              <w:top w:val="single" w:sz="12" w:space="0" w:color="auto"/>
              <w:bottom w:val="single" w:sz="12" w:space="0" w:color="auto"/>
            </w:tcBorders>
          </w:tcPr>
          <w:p w14:paraId="661E96B2" w14:textId="77777777" w:rsidR="00853EFA" w:rsidRPr="00AF4B02" w:rsidRDefault="00853EFA" w:rsidP="001140AD">
            <w:pPr>
              <w:spacing w:beforeLines="50" w:before="15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Quality required</w:t>
            </w:r>
          </w:p>
        </w:tc>
        <w:tc>
          <w:tcPr>
            <w:tcW w:w="3651" w:type="dxa"/>
            <w:tcBorders>
              <w:top w:val="single" w:sz="12" w:space="0" w:color="auto"/>
              <w:bottom w:val="single" w:sz="12" w:space="0" w:color="auto"/>
            </w:tcBorders>
          </w:tcPr>
          <w:p w14:paraId="3E8828BB" w14:textId="77777777" w:rsidR="00853EFA" w:rsidRPr="00AF4B02" w:rsidRDefault="00853EFA" w:rsidP="001140AD">
            <w:pPr>
              <w:spacing w:beforeLines="50" w:before="156"/>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Cost for 1 </w:t>
            </w:r>
            <w:proofErr w:type="spellStart"/>
            <w:r w:rsidRPr="00AF4B02">
              <w:rPr>
                <w:rFonts w:ascii="Times New Roman" w:hAnsi="Times New Roman"/>
                <w:color w:val="000000" w:themeColor="text1"/>
                <w:sz w:val="22"/>
                <w:szCs w:val="22"/>
              </w:rPr>
              <w:t>tonne</w:t>
            </w:r>
            <w:proofErr w:type="spellEnd"/>
            <w:r w:rsidRPr="00AF4B02">
              <w:rPr>
                <w:rFonts w:ascii="Times New Roman" w:hAnsi="Times New Roman"/>
                <w:color w:val="000000" w:themeColor="text1"/>
                <w:sz w:val="22"/>
                <w:szCs w:val="22"/>
              </w:rPr>
              <w:t xml:space="preserve"> pollutant (10</w:t>
            </w:r>
            <w:r w:rsidRPr="00AF4B02">
              <w:rPr>
                <w:rFonts w:ascii="Times New Roman" w:hAnsi="Times New Roman"/>
                <w:color w:val="000000" w:themeColor="text1"/>
                <w:sz w:val="22"/>
                <w:szCs w:val="22"/>
                <w:vertAlign w:val="superscript"/>
              </w:rPr>
              <w:t>-3</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w:t>
            </w:r>
          </w:p>
        </w:tc>
      </w:tr>
      <w:tr w:rsidR="00853EFA" w:rsidRPr="00AF4B02" w14:paraId="09652131" w14:textId="77777777" w:rsidTr="001140AD">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878" w:type="dxa"/>
            <w:tcBorders>
              <w:top w:val="single" w:sz="12" w:space="0" w:color="auto"/>
            </w:tcBorders>
            <w:shd w:val="clear" w:color="auto" w:fill="FFFFFF" w:themeFill="background1"/>
          </w:tcPr>
          <w:p w14:paraId="0130C13C"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bookmarkStart w:id="82" w:name="_Hlk205739014"/>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rPr>
              <w:t>Pc</w:t>
            </w:r>
            <w:proofErr w:type="spellEnd"/>
          </w:p>
        </w:tc>
        <w:tc>
          <w:tcPr>
            <w:tcW w:w="1632" w:type="dxa"/>
            <w:tcBorders>
              <w:top w:val="single" w:sz="12" w:space="0" w:color="auto"/>
            </w:tcBorders>
            <w:shd w:val="clear" w:color="auto" w:fill="FFFFFF" w:themeFill="background1"/>
          </w:tcPr>
          <w:p w14:paraId="4671C91A"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700 </w:t>
            </w:r>
            <w:r w:rsidRPr="00AF4B02">
              <w:rPr>
                <w:rFonts w:ascii="Times New Roman" w:hAnsi="Times New Roman"/>
                <w:bCs/>
                <w:color w:val="000000" w:themeColor="text1"/>
                <w:sz w:val="22"/>
                <w:szCs w:val="22"/>
              </w:rPr>
              <w:t>tonne</w:t>
            </w:r>
            <w:r w:rsidRPr="00AF4B02">
              <w:rPr>
                <w:rFonts w:ascii="Times New Roman" w:hAnsi="Times New Roman" w:hint="eastAsia"/>
                <w:bCs/>
                <w:color w:val="000000" w:themeColor="text1"/>
                <w:sz w:val="22"/>
                <w:szCs w:val="22"/>
                <w:vertAlign w:val="superscript"/>
              </w:rPr>
              <w:t>-1</w:t>
            </w:r>
          </w:p>
        </w:tc>
        <w:tc>
          <w:tcPr>
            <w:tcW w:w="2161" w:type="dxa"/>
            <w:tcBorders>
              <w:top w:val="single" w:sz="12" w:space="0" w:color="auto"/>
            </w:tcBorders>
            <w:shd w:val="clear" w:color="auto" w:fill="FFFFFF" w:themeFill="background1"/>
          </w:tcPr>
          <w:p w14:paraId="163CCE07"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0.053 g</w:t>
            </w:r>
          </w:p>
        </w:tc>
        <w:tc>
          <w:tcPr>
            <w:tcW w:w="3651" w:type="dxa"/>
            <w:tcBorders>
              <w:top w:val="single" w:sz="12" w:space="0" w:color="auto"/>
            </w:tcBorders>
            <w:shd w:val="clear" w:color="auto" w:fill="FFFFFF" w:themeFill="background1"/>
          </w:tcPr>
          <w:p w14:paraId="35B8B0D8"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0.0371</w:t>
            </w:r>
          </w:p>
        </w:tc>
      </w:tr>
      <w:tr w:rsidR="00853EFA" w:rsidRPr="00AF4B02" w14:paraId="705B7607" w14:textId="77777777" w:rsidTr="001140AD">
        <w:trPr>
          <w:trHeight w:val="616"/>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07B71CA9"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proofErr w:type="spellStart"/>
            <w:r w:rsidRPr="00AF4B02">
              <w:rPr>
                <w:rFonts w:ascii="Times" w:hAnsi="Times" w:hint="eastAsia"/>
                <w:color w:val="000000" w:themeColor="text1"/>
                <w:kern w:val="0"/>
                <w:sz w:val="22"/>
                <w:szCs w:val="22"/>
              </w:rPr>
              <w:t>CuPc</w:t>
            </w:r>
            <w:proofErr w:type="spellEnd"/>
          </w:p>
        </w:tc>
        <w:tc>
          <w:tcPr>
            <w:tcW w:w="1632" w:type="dxa"/>
            <w:shd w:val="clear" w:color="auto" w:fill="FFFFFF" w:themeFill="background1"/>
          </w:tcPr>
          <w:p w14:paraId="16D33A4A"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800 </w:t>
            </w:r>
            <w:r w:rsidRPr="00AF4B02">
              <w:rPr>
                <w:rFonts w:ascii="Times New Roman" w:hAnsi="Times New Roman"/>
                <w:bCs/>
                <w:color w:val="000000" w:themeColor="text1"/>
                <w:sz w:val="22"/>
                <w:szCs w:val="22"/>
              </w:rPr>
              <w:t>tonne</w:t>
            </w:r>
            <w:r w:rsidRPr="00AF4B02">
              <w:rPr>
                <w:rFonts w:ascii="Times New Roman" w:hAnsi="Times New Roman" w:hint="eastAsia"/>
                <w:bCs/>
                <w:color w:val="000000" w:themeColor="text1"/>
                <w:sz w:val="22"/>
                <w:szCs w:val="22"/>
                <w:vertAlign w:val="superscript"/>
              </w:rPr>
              <w:t>-1</w:t>
            </w:r>
          </w:p>
        </w:tc>
        <w:tc>
          <w:tcPr>
            <w:tcW w:w="2161" w:type="dxa"/>
            <w:shd w:val="clear" w:color="auto" w:fill="FFFFFF" w:themeFill="background1"/>
          </w:tcPr>
          <w:p w14:paraId="406FF9E1"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0.053 g</w:t>
            </w:r>
          </w:p>
        </w:tc>
        <w:tc>
          <w:tcPr>
            <w:tcW w:w="3651" w:type="dxa"/>
            <w:shd w:val="clear" w:color="auto" w:fill="FFFFFF" w:themeFill="background1"/>
          </w:tcPr>
          <w:p w14:paraId="22D21424"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0.0424</w:t>
            </w:r>
          </w:p>
        </w:tc>
      </w:tr>
      <w:tr w:rsidR="00853EFA" w:rsidRPr="00AF4B02" w14:paraId="0D1CD2F4" w14:textId="77777777" w:rsidTr="001140AD">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7FCBD949"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w:hAnsi="Times" w:hint="eastAsia"/>
                <w:color w:val="000000" w:themeColor="text1"/>
                <w:kern w:val="0"/>
                <w:sz w:val="22"/>
                <w:szCs w:val="22"/>
                <w:lang w:val="de-DE"/>
              </w:rPr>
              <w:t>glucose</w:t>
            </w:r>
          </w:p>
        </w:tc>
        <w:tc>
          <w:tcPr>
            <w:tcW w:w="1632" w:type="dxa"/>
            <w:shd w:val="clear" w:color="auto" w:fill="FFFFFF" w:themeFill="background1"/>
          </w:tcPr>
          <w:p w14:paraId="4A5BB157"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450 </w:t>
            </w:r>
            <w:r w:rsidRPr="00AF4B02">
              <w:rPr>
                <w:rFonts w:ascii="Times New Roman" w:hAnsi="Times New Roman"/>
                <w:bCs/>
                <w:color w:val="000000" w:themeColor="text1"/>
                <w:sz w:val="22"/>
                <w:szCs w:val="22"/>
              </w:rPr>
              <w:t>tonne</w:t>
            </w:r>
            <w:r w:rsidRPr="00AF4B02">
              <w:rPr>
                <w:rFonts w:ascii="Times New Roman" w:hAnsi="Times New Roman" w:hint="eastAsia"/>
                <w:bCs/>
                <w:color w:val="000000" w:themeColor="text1"/>
                <w:sz w:val="22"/>
                <w:szCs w:val="22"/>
                <w:vertAlign w:val="superscript"/>
              </w:rPr>
              <w:t>-1</w:t>
            </w:r>
          </w:p>
        </w:tc>
        <w:tc>
          <w:tcPr>
            <w:tcW w:w="2161" w:type="dxa"/>
            <w:shd w:val="clear" w:color="auto" w:fill="FFFFFF" w:themeFill="background1"/>
          </w:tcPr>
          <w:p w14:paraId="3AAF3F22"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6.65 g</w:t>
            </w:r>
          </w:p>
        </w:tc>
        <w:tc>
          <w:tcPr>
            <w:tcW w:w="3651" w:type="dxa"/>
            <w:shd w:val="clear" w:color="auto" w:fill="FFFFFF" w:themeFill="background1"/>
          </w:tcPr>
          <w:p w14:paraId="7015BDBC"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2.99</w:t>
            </w:r>
          </w:p>
        </w:tc>
      </w:tr>
      <w:tr w:rsidR="00853EFA" w:rsidRPr="00AF4B02" w14:paraId="33E3910E" w14:textId="77777777" w:rsidTr="001140AD">
        <w:trPr>
          <w:trHeight w:val="581"/>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25D5A5A5" w14:textId="77777777" w:rsidR="00853EFA" w:rsidRPr="00AF4B02" w:rsidRDefault="00853EFA" w:rsidP="001140AD">
            <w:pPr>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melamine polyphosphate</w:t>
            </w:r>
          </w:p>
        </w:tc>
        <w:tc>
          <w:tcPr>
            <w:tcW w:w="1632" w:type="dxa"/>
            <w:shd w:val="clear" w:color="auto" w:fill="FFFFFF" w:themeFill="background1"/>
          </w:tcPr>
          <w:p w14:paraId="10407DF7"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480 </w:t>
            </w:r>
            <w:r w:rsidRPr="00AF4B02">
              <w:rPr>
                <w:rFonts w:ascii="Times New Roman" w:hAnsi="Times New Roman"/>
                <w:bCs/>
                <w:color w:val="000000" w:themeColor="text1"/>
                <w:sz w:val="22"/>
                <w:szCs w:val="22"/>
              </w:rPr>
              <w:t>tonne</w:t>
            </w:r>
            <w:r w:rsidRPr="00AF4B02">
              <w:rPr>
                <w:rFonts w:ascii="Times New Roman" w:hAnsi="Times New Roman" w:hint="eastAsia"/>
                <w:bCs/>
                <w:color w:val="000000" w:themeColor="text1"/>
                <w:sz w:val="22"/>
                <w:szCs w:val="22"/>
                <w:vertAlign w:val="superscript"/>
              </w:rPr>
              <w:t>-1</w:t>
            </w:r>
          </w:p>
        </w:tc>
        <w:tc>
          <w:tcPr>
            <w:tcW w:w="2161" w:type="dxa"/>
            <w:shd w:val="clear" w:color="auto" w:fill="FFFFFF" w:themeFill="background1"/>
          </w:tcPr>
          <w:p w14:paraId="152D2A1A"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13.33 g</w:t>
            </w:r>
          </w:p>
        </w:tc>
        <w:tc>
          <w:tcPr>
            <w:tcW w:w="3651" w:type="dxa"/>
            <w:shd w:val="clear" w:color="auto" w:fill="FFFFFF" w:themeFill="background1"/>
          </w:tcPr>
          <w:p w14:paraId="00B4D1D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6.40</w:t>
            </w:r>
          </w:p>
        </w:tc>
      </w:tr>
      <w:tr w:rsidR="00853EFA" w:rsidRPr="00AF4B02" w14:paraId="408EA2AC" w14:textId="77777777" w:rsidTr="001140AD">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3C409F67"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0"/>
                <w:sz w:val="22"/>
                <w:szCs w:val="22"/>
                <w:lang w:eastAsia="en-US"/>
              </w:rPr>
              <w:t>HCl</w:t>
            </w:r>
          </w:p>
        </w:tc>
        <w:tc>
          <w:tcPr>
            <w:tcW w:w="1632" w:type="dxa"/>
            <w:shd w:val="clear" w:color="auto" w:fill="FFFFFF" w:themeFill="background1"/>
          </w:tcPr>
          <w:p w14:paraId="1630052E"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 xml:space="preserve">15 </w:t>
            </w:r>
            <w:r w:rsidRPr="00AF4B02">
              <w:rPr>
                <w:rFonts w:ascii="Times New Roman" w:hAnsi="Times New Roman"/>
                <w:bCs/>
                <w:color w:val="000000" w:themeColor="text1"/>
                <w:sz w:val="22"/>
                <w:szCs w:val="22"/>
              </w:rPr>
              <w:t>tonne</w:t>
            </w:r>
            <w:r w:rsidRPr="00AF4B02">
              <w:rPr>
                <w:rFonts w:ascii="Times New Roman" w:hAnsi="Times New Roman" w:hint="eastAsia"/>
                <w:bCs/>
                <w:color w:val="000000" w:themeColor="text1"/>
                <w:sz w:val="22"/>
                <w:szCs w:val="22"/>
                <w:vertAlign w:val="superscript"/>
              </w:rPr>
              <w:t>-1</w:t>
            </w:r>
          </w:p>
        </w:tc>
        <w:tc>
          <w:tcPr>
            <w:tcW w:w="2161" w:type="dxa"/>
            <w:shd w:val="clear" w:color="auto" w:fill="FFFFFF" w:themeFill="background1"/>
          </w:tcPr>
          <w:p w14:paraId="4B436DE8"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41.67 mL</w:t>
            </w:r>
          </w:p>
        </w:tc>
        <w:tc>
          <w:tcPr>
            <w:tcW w:w="3651" w:type="dxa"/>
            <w:shd w:val="clear" w:color="auto" w:fill="FFFFFF" w:themeFill="background1"/>
          </w:tcPr>
          <w:p w14:paraId="74DC3FF5"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0.625</w:t>
            </w:r>
          </w:p>
        </w:tc>
      </w:tr>
      <w:bookmarkEnd w:id="82"/>
      <w:tr w:rsidR="00853EFA" w:rsidRPr="00AF4B02" w14:paraId="11447F23" w14:textId="77777777" w:rsidTr="001140AD">
        <w:trPr>
          <w:trHeight w:val="758"/>
        </w:trPr>
        <w:tc>
          <w:tcPr>
            <w:cnfStyle w:val="001000000000" w:firstRow="0" w:lastRow="0" w:firstColumn="1" w:lastColumn="0" w:oddVBand="0" w:evenVBand="0" w:oddHBand="0" w:evenHBand="0" w:firstRowFirstColumn="0" w:firstRowLastColumn="0" w:lastRowFirstColumn="0" w:lastRowLastColumn="0"/>
            <w:tcW w:w="9322" w:type="dxa"/>
            <w:gridSpan w:val="4"/>
            <w:shd w:val="clear" w:color="auto" w:fill="FFFFFF" w:themeFill="background1"/>
          </w:tcPr>
          <w:p w14:paraId="3B038650"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hint="eastAsia"/>
                <w:sz w:val="22"/>
                <w:szCs w:val="22"/>
              </w:rPr>
              <w:t xml:space="preserve">                     </w:t>
            </w:r>
            <w:r w:rsidRPr="00AF4B02">
              <w:rPr>
                <w:rFonts w:ascii="Times New Roman" w:hAnsi="Times New Roman"/>
                <w:sz w:val="22"/>
                <w:szCs w:val="22"/>
              </w:rPr>
              <w:t>Estimated cost for 2.0 g catalyst</w:t>
            </w:r>
            <w:r w:rsidRPr="00AF4B02">
              <w:rPr>
                <w:rFonts w:ascii="Times New Roman" w:hAnsi="Times New Roman" w:hint="eastAsia"/>
                <w:sz w:val="22"/>
                <w:szCs w:val="22"/>
              </w:rPr>
              <w:t xml:space="preserve">                            10.09</w:t>
            </w:r>
          </w:p>
        </w:tc>
      </w:tr>
      <w:tr w:rsidR="00853EFA" w:rsidRPr="00AF4B02" w14:paraId="60A762EF" w14:textId="77777777" w:rsidTr="001140AD">
        <w:trPr>
          <w:cnfStyle w:val="000000100000" w:firstRow="0" w:lastRow="0" w:firstColumn="0" w:lastColumn="0" w:oddVBand="0" w:evenVBand="0" w:oddHBand="1" w:evenHBand="0"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0BCE0D8D"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PMS</w:t>
            </w:r>
          </w:p>
        </w:tc>
        <w:tc>
          <w:tcPr>
            <w:tcW w:w="1632" w:type="dxa"/>
            <w:shd w:val="clear" w:color="auto" w:fill="FFFFFF" w:themeFill="background1"/>
          </w:tcPr>
          <w:p w14:paraId="7AEA97A9"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13</w:t>
            </w:r>
            <w:r w:rsidRPr="00AF4B02">
              <w:rPr>
                <w:rFonts w:ascii="Times New Roman" w:hAnsi="Times New Roman" w:hint="eastAsia"/>
                <w:color w:val="000000" w:themeColor="text1"/>
                <w:sz w:val="22"/>
                <w:szCs w:val="22"/>
              </w:rPr>
              <w:t>80</w:t>
            </w:r>
            <w:r w:rsidRPr="00AF4B02">
              <w:rPr>
                <w:rFonts w:ascii="Times New Roman" w:hAnsi="Times New Roman"/>
                <w:color w:val="000000" w:themeColor="text1"/>
                <w:sz w:val="22"/>
                <w:szCs w:val="22"/>
              </w:rPr>
              <w:t xml:space="preserve"> tonne</w:t>
            </w:r>
            <w:r w:rsidRPr="00AF4B02">
              <w:rPr>
                <w:rFonts w:ascii="Times New Roman" w:hAnsi="Times New Roman"/>
                <w:color w:val="000000" w:themeColor="text1"/>
                <w:sz w:val="22"/>
                <w:szCs w:val="22"/>
                <w:vertAlign w:val="superscript"/>
              </w:rPr>
              <w:t>-1</w:t>
            </w:r>
          </w:p>
        </w:tc>
        <w:tc>
          <w:tcPr>
            <w:tcW w:w="2161" w:type="dxa"/>
            <w:shd w:val="clear" w:color="auto" w:fill="FFFFFF" w:themeFill="background1"/>
          </w:tcPr>
          <w:p w14:paraId="14C92C8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30.7 g</w:t>
            </w:r>
          </w:p>
        </w:tc>
        <w:tc>
          <w:tcPr>
            <w:tcW w:w="3651" w:type="dxa"/>
            <w:shd w:val="clear" w:color="auto" w:fill="FFFFFF" w:themeFill="background1"/>
          </w:tcPr>
          <w:p w14:paraId="04BCF8F4"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42.37</w:t>
            </w:r>
          </w:p>
        </w:tc>
      </w:tr>
      <w:tr w:rsidR="00853EFA" w:rsidRPr="00AF4B02" w14:paraId="4BA7AA7A" w14:textId="77777777" w:rsidTr="001140AD">
        <w:trPr>
          <w:trHeight w:val="555"/>
        </w:trPr>
        <w:tc>
          <w:tcPr>
            <w:cnfStyle w:val="001000000000" w:firstRow="0" w:lastRow="0" w:firstColumn="1" w:lastColumn="0" w:oddVBand="0" w:evenVBand="0" w:oddHBand="0" w:evenHBand="0" w:firstRowFirstColumn="0" w:firstRowLastColumn="0" w:lastRowFirstColumn="0" w:lastRowLastColumn="0"/>
            <w:tcW w:w="9322" w:type="dxa"/>
            <w:gridSpan w:val="4"/>
            <w:tcBorders>
              <w:bottom w:val="single" w:sz="12" w:space="0" w:color="auto"/>
            </w:tcBorders>
            <w:shd w:val="clear" w:color="auto" w:fill="FFFFFF" w:themeFill="background1"/>
          </w:tcPr>
          <w:p w14:paraId="108B50CE" w14:textId="77777777" w:rsidR="00853EFA" w:rsidRPr="00AF4B02" w:rsidRDefault="00853EFA" w:rsidP="001140AD">
            <w:pPr>
              <w:spacing w:beforeLines="50" w:before="156"/>
              <w:ind w:right="482"/>
              <w:jc w:val="right"/>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Total cost </w:t>
            </w:r>
            <w:r w:rsidRPr="00AF4B02">
              <w:rPr>
                <w:rFonts w:ascii="Times New Roman" w:hAnsi="Times New Roman" w:hint="eastAsia"/>
                <w:color w:val="000000" w:themeColor="text1"/>
                <w:sz w:val="22"/>
                <w:szCs w:val="22"/>
              </w:rPr>
              <w:t xml:space="preserve">             52.46</w:t>
            </w:r>
            <w:r w:rsidRPr="00AF4B02">
              <w:rPr>
                <w:rFonts w:ascii="Times New Roman" w:hAnsi="Times New Roman"/>
                <w:color w:val="000000" w:themeColor="text1"/>
                <w:sz w:val="22"/>
                <w:szCs w:val="22"/>
              </w:rPr>
              <w:t xml:space="preserve"> (~0.</w:t>
            </w:r>
            <w:r w:rsidRPr="00AF4B02">
              <w:rPr>
                <w:rFonts w:ascii="Times New Roman" w:hAnsi="Times New Roman" w:hint="eastAsia"/>
                <w:color w:val="000000" w:themeColor="text1"/>
                <w:sz w:val="22"/>
                <w:szCs w:val="22"/>
              </w:rPr>
              <w:t>052</w:t>
            </w:r>
            <w:r w:rsidRPr="00AF4B02">
              <w:rPr>
                <w:rFonts w:ascii="Times New Roman" w:hAnsi="Times New Roman"/>
                <w:color w:val="000000" w:themeColor="text1"/>
                <w:sz w:val="22"/>
                <w:szCs w:val="22"/>
              </w:rPr>
              <w:t>$)</w:t>
            </w:r>
          </w:p>
        </w:tc>
      </w:tr>
    </w:tbl>
    <w:p w14:paraId="7A43FAA2" w14:textId="77777777" w:rsidR="00853EFA" w:rsidRPr="00AF4B02" w:rsidRDefault="00853EFA" w:rsidP="00853EFA">
      <w:pPr>
        <w:spacing w:line="360" w:lineRule="auto"/>
        <w:rPr>
          <w:rFonts w:ascii="Times New Roman" w:eastAsia="等线" w:hAnsi="Times New Roman"/>
          <w:color w:val="000000" w:themeColor="text1"/>
          <w:sz w:val="22"/>
          <w:szCs w:val="22"/>
          <w14:ligatures w14:val="none"/>
        </w:rPr>
      </w:pPr>
      <w:r w:rsidRPr="00AF4B02">
        <w:rPr>
          <w:rFonts w:ascii="Times New Roman" w:eastAsia="等线" w:hAnsi="Times New Roman" w:hint="eastAsia"/>
          <w:b/>
          <w:bCs/>
          <w:color w:val="000000" w:themeColor="text1"/>
          <w:sz w:val="22"/>
          <w:szCs w:val="22"/>
          <w14:ligatures w14:val="none"/>
        </w:rPr>
        <w:t xml:space="preserve">Note: </w:t>
      </w:r>
      <w:r w:rsidRPr="00AF4B02">
        <w:rPr>
          <w:rFonts w:ascii="Times New Roman" w:eastAsia="等线" w:hAnsi="Times New Roman"/>
          <w:sz w:val="22"/>
          <w:szCs w:val="22"/>
          <w14:ligatures w14:val="none"/>
        </w:rPr>
        <w:t xml:space="preserve">Based on the catalyst’s purification capacity of 500 L per gram, treating 1 </w:t>
      </w:r>
      <w:proofErr w:type="spellStart"/>
      <w:r w:rsidRPr="00AF4B02">
        <w:rPr>
          <w:rFonts w:ascii="Times New Roman" w:eastAsia="等线" w:hAnsi="Times New Roman"/>
          <w:sz w:val="22"/>
          <w:szCs w:val="22"/>
          <w14:ligatures w14:val="none"/>
        </w:rPr>
        <w:t>tonne</w:t>
      </w:r>
      <w:proofErr w:type="spellEnd"/>
      <w:r w:rsidRPr="00AF4B02">
        <w:rPr>
          <w:rFonts w:ascii="Times New Roman" w:eastAsia="等线" w:hAnsi="Times New Roman"/>
          <w:sz w:val="22"/>
          <w:szCs w:val="22"/>
          <w14:ligatures w14:val="none"/>
        </w:rPr>
        <w:t xml:space="preserve"> (1000 L) of a 10 ppm CIP solution requires 2.0 g of catalyst.</w:t>
      </w:r>
      <w:r w:rsidRPr="00AF4B02">
        <w:rPr>
          <w:rFonts w:ascii="Times New Roman" w:eastAsia="等线" w:hAnsi="Times New Roman" w:hint="eastAsia"/>
          <w:sz w:val="22"/>
          <w:szCs w:val="22"/>
          <w14:ligatures w14:val="none"/>
        </w:rPr>
        <w:t xml:space="preserve"> </w:t>
      </w:r>
      <w:r w:rsidRPr="00AF4B02">
        <w:rPr>
          <w:rFonts w:ascii="Times New Roman" w:eastAsia="等线" w:hAnsi="Times New Roman"/>
          <w:sz w:val="22"/>
          <w:szCs w:val="22"/>
          <w14:ligatures w14:val="none"/>
        </w:rPr>
        <w:t>Cost Estimation:</w:t>
      </w:r>
      <w:r w:rsidRPr="00AF4B02">
        <w:rPr>
          <w:rFonts w:ascii="Times New Roman" w:eastAsia="等线" w:hAnsi="Times New Roman" w:hint="eastAsia"/>
          <w:sz w:val="22"/>
          <w:szCs w:val="22"/>
          <w14:ligatures w14:val="none"/>
        </w:rPr>
        <w:t xml:space="preserve"> </w:t>
      </w:r>
      <w:r w:rsidRPr="00AF4B02">
        <w:rPr>
          <w:rFonts w:ascii="Times New Roman" w:eastAsia="等线" w:hAnsi="Times New Roman"/>
          <w:sz w:val="22"/>
          <w:szCs w:val="22"/>
          <w14:ligatures w14:val="none"/>
        </w:rPr>
        <w:t xml:space="preserve">Unit prices of chemicals were sourced from average market rates (August 2025) on www.made-in-china.com and </w:t>
      </w:r>
      <w:hyperlink r:id="rId67" w:history="1">
        <w:r w:rsidRPr="00AF4B02">
          <w:rPr>
            <w:rStyle w:val="af"/>
            <w:rFonts w:ascii="Times New Roman" w:eastAsia="等线" w:hAnsi="Times New Roman"/>
            <w:color w:val="auto"/>
            <w:sz w:val="22"/>
            <w:szCs w:val="22"/>
            <w:u w:val="none"/>
            <w14:ligatures w14:val="none"/>
          </w:rPr>
          <w:t>www.100ppi.com/mprice</w:t>
        </w:r>
      </w:hyperlink>
      <w:r w:rsidRPr="00AF4B02">
        <w:rPr>
          <w:rFonts w:ascii="Times New Roman" w:eastAsia="等线" w:hAnsi="Times New Roman"/>
          <w:sz w:val="22"/>
          <w:szCs w:val="22"/>
          <w14:ligatures w14:val="none"/>
        </w:rPr>
        <w:t>.</w:t>
      </w:r>
      <w:r w:rsidRPr="00AF4B02">
        <w:rPr>
          <w:rFonts w:ascii="Times New Roman" w:eastAsia="等线" w:hAnsi="Times New Roman" w:hint="eastAsia"/>
          <w:sz w:val="22"/>
          <w:szCs w:val="22"/>
          <w14:ligatures w14:val="none"/>
        </w:rPr>
        <w:t xml:space="preserve"> </w:t>
      </w:r>
      <w:r w:rsidRPr="00AF4B02">
        <w:rPr>
          <w:rFonts w:ascii="Times New Roman" w:eastAsia="等线" w:hAnsi="Times New Roman"/>
          <w:sz w:val="22"/>
          <w:szCs w:val="22"/>
          <w14:ligatures w14:val="none"/>
        </w:rPr>
        <w:t>Calculations exclude packaging material costs and mass.</w:t>
      </w:r>
    </w:p>
    <w:p w14:paraId="1CF323C5" w14:textId="77777777" w:rsidR="00853EFA" w:rsidRPr="00AF4B02" w:rsidRDefault="00853EFA" w:rsidP="00853EFA">
      <w:pPr>
        <w:spacing w:line="360" w:lineRule="auto"/>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br w:type="page"/>
      </w:r>
    </w:p>
    <w:p w14:paraId="36B00D6A" w14:textId="77777777" w:rsidR="00853EFA" w:rsidRPr="00AF4B02" w:rsidRDefault="00853EFA" w:rsidP="00853EFA">
      <w:pPr>
        <w:spacing w:line="360" w:lineRule="auto"/>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lastRenderedPageBreak/>
        <w:t xml:space="preserve">Supplementary Table </w:t>
      </w:r>
      <w:r w:rsidRPr="00AF4B02">
        <w:rPr>
          <w:rFonts w:ascii="Times New Roman" w:eastAsia="等线" w:hAnsi="Times New Roman" w:hint="eastAsia"/>
          <w:b/>
          <w:bCs/>
          <w:color w:val="000000" w:themeColor="text1"/>
          <w:sz w:val="22"/>
          <w:szCs w:val="22"/>
          <w14:ligatures w14:val="none"/>
        </w:rPr>
        <w:t>6</w:t>
      </w:r>
      <w:r w:rsidRPr="00AF4B02">
        <w:rPr>
          <w:rFonts w:ascii="Times New Roman" w:eastAsia="等线" w:hAnsi="Times New Roman"/>
          <w:b/>
          <w:bCs/>
          <w:color w:val="000000" w:themeColor="text1"/>
          <w:sz w:val="22"/>
          <w:szCs w:val="22"/>
          <w14:ligatures w14:val="none"/>
        </w:rPr>
        <w:t>.</w:t>
      </w:r>
      <w:r w:rsidRPr="00AF4B02">
        <w:rPr>
          <w:rFonts w:ascii="Times New Roman" w:eastAsia="等线" w:hAnsi="Times New Roman" w:hint="eastAsia"/>
          <w:b/>
          <w:bCs/>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 xml:space="preserve">Stability </w:t>
      </w:r>
      <w:r w:rsidRPr="00AF4B02">
        <w:rPr>
          <w:rFonts w:ascii="Times New Roman" w:eastAsia="等线" w:hAnsi="Times New Roman" w:hint="eastAsia"/>
          <w:color w:val="000000" w:themeColor="text1"/>
          <w:sz w:val="22"/>
          <w:szCs w:val="22"/>
          <w14:ligatures w14:val="none"/>
        </w:rPr>
        <w:t>c</w:t>
      </w:r>
      <w:r w:rsidRPr="00AF4B02">
        <w:rPr>
          <w:rFonts w:ascii="Times New Roman" w:eastAsia="等线" w:hAnsi="Times New Roman"/>
          <w:color w:val="000000" w:themeColor="text1"/>
          <w:sz w:val="22"/>
          <w:szCs w:val="22"/>
          <w14:ligatures w14:val="none"/>
        </w:rPr>
        <w:t xml:space="preserve">onstants of </w:t>
      </w:r>
      <w:r w:rsidRPr="00AF4B02">
        <w:rPr>
          <w:rFonts w:ascii="Times New Roman" w:eastAsia="等线" w:hAnsi="Times New Roman" w:hint="eastAsia"/>
          <w:color w:val="000000" w:themeColor="text1"/>
          <w:sz w:val="22"/>
          <w:szCs w:val="22"/>
          <w14:ligatures w14:val="none"/>
        </w:rPr>
        <w:t>m</w:t>
      </w:r>
      <w:r w:rsidRPr="00AF4B02">
        <w:rPr>
          <w:rFonts w:ascii="Times New Roman" w:eastAsia="等线" w:hAnsi="Times New Roman"/>
          <w:color w:val="000000" w:themeColor="text1"/>
          <w:sz w:val="22"/>
          <w:szCs w:val="22"/>
          <w14:ligatures w14:val="none"/>
        </w:rPr>
        <w:t xml:space="preserve">etal </w:t>
      </w:r>
      <w:r w:rsidRPr="00AF4B02">
        <w:rPr>
          <w:rFonts w:ascii="Times New Roman" w:eastAsia="等线" w:hAnsi="Times New Roman" w:hint="eastAsia"/>
          <w:color w:val="000000" w:themeColor="text1"/>
          <w:sz w:val="22"/>
          <w:szCs w:val="22"/>
          <w14:ligatures w14:val="none"/>
        </w:rPr>
        <w:t>(</w:t>
      </w:r>
      <w:r w:rsidRPr="00AF4B02">
        <w:rPr>
          <w:rFonts w:ascii="Times New Roman" w:eastAsia="等线" w:hAnsi="Times New Roman"/>
          <w:color w:val="000000" w:themeColor="text1"/>
          <w:sz w:val="22"/>
          <w:szCs w:val="22"/>
          <w14:ligatures w14:val="none"/>
        </w:rPr>
        <w:t>Ion-</w:t>
      </w:r>
      <w:r w:rsidRPr="00AF4B02">
        <w:rPr>
          <w:rFonts w:ascii="Times New Roman" w:eastAsia="等线" w:hAnsi="Times New Roman" w:hint="eastAsia"/>
          <w:color w:val="000000" w:themeColor="text1"/>
          <w:sz w:val="22"/>
          <w:szCs w:val="22"/>
          <w14:ligatures w14:val="none"/>
        </w:rPr>
        <w:t>i</w:t>
      </w:r>
      <w:r w:rsidRPr="00AF4B02">
        <w:rPr>
          <w:rFonts w:ascii="Times New Roman" w:eastAsia="等线" w:hAnsi="Times New Roman"/>
          <w:color w:val="000000" w:themeColor="text1"/>
          <w:sz w:val="22"/>
          <w:szCs w:val="22"/>
          <w14:ligatures w14:val="none"/>
        </w:rPr>
        <w:t xml:space="preserve">norganic </w:t>
      </w:r>
      <w:r w:rsidRPr="00AF4B02">
        <w:rPr>
          <w:rFonts w:ascii="Times New Roman" w:eastAsia="等线" w:hAnsi="Times New Roman" w:hint="eastAsia"/>
          <w:color w:val="000000" w:themeColor="text1"/>
          <w:sz w:val="22"/>
          <w:szCs w:val="22"/>
          <w14:ligatures w14:val="none"/>
        </w:rPr>
        <w:t>c</w:t>
      </w:r>
      <w:r w:rsidRPr="00AF4B02">
        <w:rPr>
          <w:rFonts w:ascii="Times New Roman" w:eastAsia="等线" w:hAnsi="Times New Roman"/>
          <w:color w:val="000000" w:themeColor="text1"/>
          <w:sz w:val="22"/>
          <w:szCs w:val="22"/>
          <w14:ligatures w14:val="none"/>
        </w:rPr>
        <w:t xml:space="preserve">oordination </w:t>
      </w:r>
      <w:r w:rsidRPr="00AF4B02">
        <w:rPr>
          <w:rFonts w:ascii="Times New Roman" w:eastAsia="等线" w:hAnsi="Times New Roman" w:hint="eastAsia"/>
          <w:color w:val="000000" w:themeColor="text1"/>
          <w:sz w:val="22"/>
          <w:szCs w:val="22"/>
          <w14:ligatures w14:val="none"/>
        </w:rPr>
        <w:t>c</w:t>
      </w:r>
      <w:r w:rsidRPr="00AF4B02">
        <w:rPr>
          <w:rFonts w:ascii="Times New Roman" w:eastAsia="等线" w:hAnsi="Times New Roman"/>
          <w:color w:val="000000" w:themeColor="text1"/>
          <w:sz w:val="22"/>
          <w:szCs w:val="22"/>
          <w14:ligatures w14:val="none"/>
        </w:rPr>
        <w:t>ompounds</w:t>
      </w:r>
      <w:r w:rsidRPr="00AF4B02">
        <w:rPr>
          <w:rFonts w:ascii="Times New Roman" w:eastAsia="等线" w:hAnsi="Times New Roman" w:hint="eastAsia"/>
          <w:color w:val="000000" w:themeColor="text1"/>
          <w:sz w:val="22"/>
          <w:szCs w:val="22"/>
          <w14:ligatures w14:val="none"/>
        </w:rPr>
        <w:t>).</w:t>
      </w:r>
    </w:p>
    <w:tbl>
      <w:tblPr>
        <w:tblStyle w:val="42"/>
        <w:tblpPr w:leftFromText="180" w:rightFromText="180" w:vertAnchor="page" w:horzAnchor="margin" w:tblpY="2484"/>
        <w:tblW w:w="8222" w:type="dxa"/>
        <w:tblLook w:val="0420" w:firstRow="1" w:lastRow="0" w:firstColumn="0" w:lastColumn="0" w:noHBand="0" w:noVBand="1"/>
      </w:tblPr>
      <w:tblGrid>
        <w:gridCol w:w="3303"/>
        <w:gridCol w:w="2655"/>
        <w:gridCol w:w="2264"/>
      </w:tblGrid>
      <w:tr w:rsidR="00853EFA" w:rsidRPr="00AF4B02" w14:paraId="44B57D53" w14:textId="77777777" w:rsidTr="001140AD">
        <w:trPr>
          <w:cnfStyle w:val="100000000000" w:firstRow="1" w:lastRow="0" w:firstColumn="0" w:lastColumn="0" w:oddVBand="0" w:evenVBand="0" w:oddHBand="0" w:evenHBand="0" w:firstRowFirstColumn="0" w:firstRowLastColumn="0" w:lastRowFirstColumn="0" w:lastRowLastColumn="0"/>
          <w:trHeight w:val="584"/>
        </w:trPr>
        <w:tc>
          <w:tcPr>
            <w:tcW w:w="3303" w:type="dxa"/>
            <w:tcBorders>
              <w:top w:val="single" w:sz="12" w:space="0" w:color="auto"/>
              <w:bottom w:val="single" w:sz="12" w:space="0" w:color="auto"/>
            </w:tcBorders>
            <w:hideMark/>
          </w:tcPr>
          <w:p w14:paraId="1AFF74FA"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hAnsi="Times New Roman"/>
                <w:sz w:val="22"/>
                <w:szCs w:val="22"/>
              </w:rPr>
              <w:t>Metal ion</w:t>
            </w:r>
          </w:p>
        </w:tc>
        <w:tc>
          <w:tcPr>
            <w:tcW w:w="2655" w:type="dxa"/>
            <w:tcBorders>
              <w:top w:val="single" w:sz="12" w:space="0" w:color="auto"/>
              <w:bottom w:val="single" w:sz="12" w:space="0" w:color="auto"/>
            </w:tcBorders>
            <w:hideMark/>
          </w:tcPr>
          <w:p w14:paraId="553749A6"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hAnsi="Times New Roman"/>
                <w:sz w:val="22"/>
                <w:szCs w:val="22"/>
              </w:rPr>
              <w:t>Complexing agent</w:t>
            </w:r>
          </w:p>
        </w:tc>
        <w:tc>
          <w:tcPr>
            <w:tcW w:w="2264" w:type="dxa"/>
            <w:tcBorders>
              <w:top w:val="single" w:sz="12" w:space="0" w:color="auto"/>
              <w:bottom w:val="single" w:sz="12" w:space="0" w:color="auto"/>
            </w:tcBorders>
            <w:hideMark/>
          </w:tcPr>
          <w:p w14:paraId="4511534D"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hAnsi="Times New Roman"/>
                <w:sz w:val="22"/>
                <w:szCs w:val="22"/>
              </w:rPr>
              <w:t>Lg</w:t>
            </w:r>
            <w:r w:rsidRPr="00AF4B02">
              <w:rPr>
                <w:rFonts w:ascii="Times New Roman" w:hAnsi="Times New Roman" w:hint="eastAsia"/>
                <w:sz w:val="22"/>
                <w:szCs w:val="22"/>
              </w:rPr>
              <w:t xml:space="preserve"> </w:t>
            </w:r>
            <w:r w:rsidRPr="00AF4B02">
              <w:rPr>
                <w:rFonts w:ascii="Times New Roman" w:hAnsi="Times New Roman"/>
                <w:sz w:val="22"/>
                <w:szCs w:val="22"/>
              </w:rPr>
              <w:t>K constant</w:t>
            </w:r>
          </w:p>
        </w:tc>
      </w:tr>
      <w:tr w:rsidR="00853EFA" w:rsidRPr="00AF4B02" w14:paraId="5C4CEF8E" w14:textId="77777777" w:rsidTr="001140AD">
        <w:trPr>
          <w:cnfStyle w:val="000000100000" w:firstRow="0" w:lastRow="0" w:firstColumn="0" w:lastColumn="0" w:oddVBand="0" w:evenVBand="0" w:oddHBand="1" w:evenHBand="0" w:firstRowFirstColumn="0" w:firstRowLastColumn="0" w:lastRowFirstColumn="0" w:lastRowLastColumn="0"/>
          <w:trHeight w:val="584"/>
        </w:trPr>
        <w:tc>
          <w:tcPr>
            <w:tcW w:w="3303" w:type="dxa"/>
            <w:vMerge w:val="restart"/>
            <w:tcBorders>
              <w:top w:val="single" w:sz="12" w:space="0" w:color="auto"/>
            </w:tcBorders>
            <w:shd w:val="clear" w:color="auto" w:fill="auto"/>
            <w:hideMark/>
          </w:tcPr>
          <w:p w14:paraId="0195B684" w14:textId="77777777" w:rsidR="00853EFA" w:rsidRPr="00AF4B02" w:rsidRDefault="00853EFA" w:rsidP="001140AD">
            <w:pPr>
              <w:spacing w:beforeLines="200" w:before="624"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Fe</w:t>
            </w:r>
          </w:p>
        </w:tc>
        <w:tc>
          <w:tcPr>
            <w:tcW w:w="2655" w:type="dxa"/>
            <w:tcBorders>
              <w:top w:val="single" w:sz="12" w:space="0" w:color="auto"/>
            </w:tcBorders>
            <w:shd w:val="clear" w:color="auto" w:fill="auto"/>
            <w:hideMark/>
          </w:tcPr>
          <w:p w14:paraId="6787A5DD"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H</w:t>
            </w:r>
            <w:r w:rsidRPr="00AF4B02">
              <w:rPr>
                <w:rFonts w:ascii="Times New Roman" w:eastAsia="等线" w:hAnsi="Times New Roman"/>
                <w:color w:val="000000" w:themeColor="text1"/>
                <w:sz w:val="22"/>
                <w:szCs w:val="22"/>
                <w:vertAlign w:val="subscript"/>
                <w14:ligatures w14:val="none"/>
              </w:rPr>
              <w:t>2</w:t>
            </w:r>
            <w:r w:rsidRPr="00AF4B02">
              <w:rPr>
                <w:rFonts w:ascii="Times New Roman" w:eastAsia="等线" w:hAnsi="Times New Roman"/>
                <w:color w:val="000000" w:themeColor="text1"/>
                <w:sz w:val="22"/>
                <w:szCs w:val="22"/>
                <w14:ligatures w14:val="none"/>
              </w:rPr>
              <w:t>C</w:t>
            </w:r>
            <w:r w:rsidRPr="00AF4B02">
              <w:rPr>
                <w:rFonts w:ascii="Times New Roman" w:eastAsia="等线" w:hAnsi="Times New Roman"/>
                <w:color w:val="000000" w:themeColor="text1"/>
                <w:sz w:val="22"/>
                <w:szCs w:val="22"/>
                <w:vertAlign w:val="subscript"/>
                <w14:ligatures w14:val="none"/>
              </w:rPr>
              <w:t>2</w:t>
            </w:r>
            <w:r w:rsidRPr="00AF4B02">
              <w:rPr>
                <w:rFonts w:ascii="Times New Roman" w:eastAsia="等线" w:hAnsi="Times New Roman"/>
                <w:color w:val="000000" w:themeColor="text1"/>
                <w:sz w:val="22"/>
                <w:szCs w:val="22"/>
                <w14:ligatures w14:val="none"/>
              </w:rPr>
              <w:t>O</w:t>
            </w:r>
            <w:r w:rsidRPr="00AF4B02">
              <w:rPr>
                <w:rFonts w:ascii="Times New Roman" w:eastAsia="等线" w:hAnsi="Times New Roman"/>
                <w:color w:val="000000" w:themeColor="text1"/>
                <w:sz w:val="22"/>
                <w:szCs w:val="22"/>
                <w:vertAlign w:val="subscript"/>
                <w14:ligatures w14:val="none"/>
              </w:rPr>
              <w:t>4</w:t>
            </w:r>
          </w:p>
        </w:tc>
        <w:tc>
          <w:tcPr>
            <w:tcW w:w="2264" w:type="dxa"/>
            <w:tcBorders>
              <w:top w:val="single" w:sz="12" w:space="0" w:color="auto"/>
            </w:tcBorders>
            <w:shd w:val="clear" w:color="auto" w:fill="auto"/>
            <w:hideMark/>
          </w:tcPr>
          <w:p w14:paraId="59F30D2A"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16.2</w:t>
            </w:r>
          </w:p>
        </w:tc>
      </w:tr>
      <w:tr w:rsidR="00853EFA" w:rsidRPr="00AF4B02" w14:paraId="1875B516" w14:textId="77777777" w:rsidTr="001140AD">
        <w:trPr>
          <w:trHeight w:val="584"/>
        </w:trPr>
        <w:tc>
          <w:tcPr>
            <w:tcW w:w="3303" w:type="dxa"/>
            <w:vMerge/>
            <w:hideMark/>
          </w:tcPr>
          <w:p w14:paraId="0E8EF8A0" w14:textId="77777777" w:rsidR="00853EFA" w:rsidRPr="00AF4B02" w:rsidRDefault="00853EFA" w:rsidP="001140AD">
            <w:pPr>
              <w:spacing w:beforeLines="50" w:before="156" w:line="360" w:lineRule="auto"/>
              <w:jc w:val="center"/>
              <w:rPr>
                <w:rFonts w:ascii="Times New Roman" w:eastAsia="等线" w:hAnsi="Times New Roman"/>
                <w:b/>
                <w:bCs/>
                <w:color w:val="000000" w:themeColor="text1"/>
                <w:sz w:val="22"/>
                <w:szCs w:val="22"/>
                <w14:ligatures w14:val="none"/>
              </w:rPr>
            </w:pPr>
          </w:p>
        </w:tc>
        <w:tc>
          <w:tcPr>
            <w:tcW w:w="2655" w:type="dxa"/>
            <w:hideMark/>
          </w:tcPr>
          <w:p w14:paraId="1DE4C408"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EDTA</w:t>
            </w:r>
          </w:p>
        </w:tc>
        <w:tc>
          <w:tcPr>
            <w:tcW w:w="2264" w:type="dxa"/>
            <w:hideMark/>
          </w:tcPr>
          <w:p w14:paraId="6C411955"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14.33</w:t>
            </w:r>
          </w:p>
        </w:tc>
      </w:tr>
      <w:tr w:rsidR="00853EFA" w:rsidRPr="00AF4B02" w14:paraId="400B70DC" w14:textId="77777777" w:rsidTr="001140AD">
        <w:trPr>
          <w:cnfStyle w:val="000000100000" w:firstRow="0" w:lastRow="0" w:firstColumn="0" w:lastColumn="0" w:oddVBand="0" w:evenVBand="0" w:oddHBand="1" w:evenHBand="0" w:firstRowFirstColumn="0" w:firstRowLastColumn="0" w:lastRowFirstColumn="0" w:lastRowLastColumn="0"/>
        </w:trPr>
        <w:tc>
          <w:tcPr>
            <w:tcW w:w="3303" w:type="dxa"/>
            <w:vMerge/>
            <w:shd w:val="clear" w:color="auto" w:fill="auto"/>
            <w:hideMark/>
          </w:tcPr>
          <w:p w14:paraId="76B0D359" w14:textId="77777777" w:rsidR="00853EFA" w:rsidRPr="00AF4B02" w:rsidRDefault="00853EFA" w:rsidP="001140AD">
            <w:pPr>
              <w:spacing w:beforeLines="50" w:before="156" w:line="360" w:lineRule="auto"/>
              <w:jc w:val="center"/>
              <w:rPr>
                <w:rFonts w:ascii="Times New Roman" w:eastAsia="等线" w:hAnsi="Times New Roman"/>
                <w:b/>
                <w:bCs/>
                <w:color w:val="000000" w:themeColor="text1"/>
                <w:sz w:val="22"/>
                <w:szCs w:val="22"/>
                <w14:ligatures w14:val="none"/>
              </w:rPr>
            </w:pPr>
          </w:p>
        </w:tc>
        <w:tc>
          <w:tcPr>
            <w:tcW w:w="2655" w:type="dxa"/>
            <w:shd w:val="clear" w:color="auto" w:fill="auto"/>
            <w:hideMark/>
          </w:tcPr>
          <w:p w14:paraId="78A8ECAC"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SCN</w:t>
            </w:r>
            <w:r w:rsidRPr="00AF4B02">
              <w:rPr>
                <w:rFonts w:ascii="Times New Roman" w:eastAsia="等线" w:hAnsi="Times New Roman"/>
                <w:color w:val="000000" w:themeColor="text1"/>
                <w:sz w:val="22"/>
                <w:szCs w:val="22"/>
                <w:vertAlign w:val="superscript"/>
                <w14:ligatures w14:val="none"/>
              </w:rPr>
              <w:t>-</w:t>
            </w:r>
          </w:p>
        </w:tc>
        <w:tc>
          <w:tcPr>
            <w:tcW w:w="2264" w:type="dxa"/>
            <w:shd w:val="clear" w:color="auto" w:fill="auto"/>
            <w:hideMark/>
          </w:tcPr>
          <w:p w14:paraId="038C7FB2"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2.21</w:t>
            </w:r>
          </w:p>
        </w:tc>
      </w:tr>
      <w:tr w:rsidR="00853EFA" w:rsidRPr="00AF4B02" w14:paraId="10B0950F" w14:textId="77777777" w:rsidTr="001140AD">
        <w:trPr>
          <w:trHeight w:val="584"/>
        </w:trPr>
        <w:tc>
          <w:tcPr>
            <w:tcW w:w="3303" w:type="dxa"/>
            <w:vMerge w:val="restart"/>
            <w:hideMark/>
          </w:tcPr>
          <w:p w14:paraId="11F56D4F" w14:textId="77777777" w:rsidR="00853EFA" w:rsidRPr="00AF4B02" w:rsidRDefault="00853EFA" w:rsidP="001140AD">
            <w:pPr>
              <w:spacing w:beforeLines="200" w:before="624"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Cu</w:t>
            </w:r>
          </w:p>
        </w:tc>
        <w:tc>
          <w:tcPr>
            <w:tcW w:w="2655" w:type="dxa"/>
            <w:hideMark/>
          </w:tcPr>
          <w:p w14:paraId="0F6F2AD2"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H</w:t>
            </w:r>
            <w:r w:rsidRPr="00AF4B02">
              <w:rPr>
                <w:rFonts w:ascii="Times New Roman" w:eastAsia="等线" w:hAnsi="Times New Roman"/>
                <w:color w:val="000000" w:themeColor="text1"/>
                <w:sz w:val="22"/>
                <w:szCs w:val="22"/>
                <w:vertAlign w:val="subscript"/>
                <w14:ligatures w14:val="none"/>
              </w:rPr>
              <w:t>2</w:t>
            </w:r>
            <w:r w:rsidRPr="00AF4B02">
              <w:rPr>
                <w:rFonts w:ascii="Times New Roman" w:eastAsia="等线" w:hAnsi="Times New Roman"/>
                <w:color w:val="000000" w:themeColor="text1"/>
                <w:sz w:val="22"/>
                <w:szCs w:val="22"/>
                <w14:ligatures w14:val="none"/>
              </w:rPr>
              <w:t>C</w:t>
            </w:r>
            <w:r w:rsidRPr="00AF4B02">
              <w:rPr>
                <w:rFonts w:ascii="Times New Roman" w:eastAsia="等线" w:hAnsi="Times New Roman"/>
                <w:color w:val="000000" w:themeColor="text1"/>
                <w:sz w:val="22"/>
                <w:szCs w:val="22"/>
                <w:vertAlign w:val="subscript"/>
                <w14:ligatures w14:val="none"/>
              </w:rPr>
              <w:t>2</w:t>
            </w:r>
            <w:r w:rsidRPr="00AF4B02">
              <w:rPr>
                <w:rFonts w:ascii="Times New Roman" w:eastAsia="等线" w:hAnsi="Times New Roman"/>
                <w:color w:val="000000" w:themeColor="text1"/>
                <w:sz w:val="22"/>
                <w:szCs w:val="22"/>
                <w14:ligatures w14:val="none"/>
              </w:rPr>
              <w:t>O</w:t>
            </w:r>
            <w:r w:rsidRPr="00AF4B02">
              <w:rPr>
                <w:rFonts w:ascii="Times New Roman" w:eastAsia="等线" w:hAnsi="Times New Roman"/>
                <w:color w:val="000000" w:themeColor="text1"/>
                <w:sz w:val="22"/>
                <w:szCs w:val="22"/>
                <w:vertAlign w:val="subscript"/>
                <w14:ligatures w14:val="none"/>
              </w:rPr>
              <w:t>4</w:t>
            </w:r>
          </w:p>
        </w:tc>
        <w:tc>
          <w:tcPr>
            <w:tcW w:w="2264" w:type="dxa"/>
            <w:hideMark/>
          </w:tcPr>
          <w:p w14:paraId="36CA79D4"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10.27</w:t>
            </w:r>
          </w:p>
        </w:tc>
      </w:tr>
      <w:tr w:rsidR="00853EFA" w:rsidRPr="00AF4B02" w14:paraId="26E79766" w14:textId="77777777" w:rsidTr="001140AD">
        <w:trPr>
          <w:cnfStyle w:val="000000100000" w:firstRow="0" w:lastRow="0" w:firstColumn="0" w:lastColumn="0" w:oddVBand="0" w:evenVBand="0" w:oddHBand="1" w:evenHBand="0" w:firstRowFirstColumn="0" w:firstRowLastColumn="0" w:lastRowFirstColumn="0" w:lastRowLastColumn="0"/>
          <w:trHeight w:val="584"/>
        </w:trPr>
        <w:tc>
          <w:tcPr>
            <w:tcW w:w="3303" w:type="dxa"/>
            <w:vMerge/>
            <w:shd w:val="clear" w:color="auto" w:fill="auto"/>
            <w:hideMark/>
          </w:tcPr>
          <w:p w14:paraId="61530829"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p>
        </w:tc>
        <w:tc>
          <w:tcPr>
            <w:tcW w:w="2655" w:type="dxa"/>
            <w:shd w:val="clear" w:color="auto" w:fill="auto"/>
            <w:hideMark/>
          </w:tcPr>
          <w:p w14:paraId="496CF113"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EDTA</w:t>
            </w:r>
          </w:p>
        </w:tc>
        <w:tc>
          <w:tcPr>
            <w:tcW w:w="2264" w:type="dxa"/>
            <w:shd w:val="clear" w:color="auto" w:fill="auto"/>
            <w:hideMark/>
          </w:tcPr>
          <w:p w14:paraId="73693A1E"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18.80</w:t>
            </w:r>
          </w:p>
        </w:tc>
      </w:tr>
      <w:tr w:rsidR="00853EFA" w:rsidRPr="00AF4B02" w14:paraId="5F16361F" w14:textId="77777777" w:rsidTr="001140AD">
        <w:trPr>
          <w:trHeight w:val="584"/>
        </w:trPr>
        <w:tc>
          <w:tcPr>
            <w:tcW w:w="3303" w:type="dxa"/>
            <w:vMerge/>
            <w:tcBorders>
              <w:bottom w:val="single" w:sz="12" w:space="0" w:color="auto"/>
            </w:tcBorders>
            <w:hideMark/>
          </w:tcPr>
          <w:p w14:paraId="1DA7D955"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p>
        </w:tc>
        <w:tc>
          <w:tcPr>
            <w:tcW w:w="2655" w:type="dxa"/>
            <w:tcBorders>
              <w:bottom w:val="single" w:sz="12" w:space="0" w:color="auto"/>
            </w:tcBorders>
            <w:hideMark/>
          </w:tcPr>
          <w:p w14:paraId="4B494AF9"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SCN</w:t>
            </w:r>
            <w:r w:rsidRPr="00AF4B02">
              <w:rPr>
                <w:rFonts w:ascii="Times New Roman" w:eastAsia="等线" w:hAnsi="Times New Roman"/>
                <w:color w:val="000000" w:themeColor="text1"/>
                <w:sz w:val="22"/>
                <w:szCs w:val="22"/>
                <w:vertAlign w:val="superscript"/>
                <w14:ligatures w14:val="none"/>
              </w:rPr>
              <w:t>-</w:t>
            </w:r>
          </w:p>
        </w:tc>
        <w:tc>
          <w:tcPr>
            <w:tcW w:w="2264" w:type="dxa"/>
            <w:tcBorders>
              <w:bottom w:val="single" w:sz="12" w:space="0" w:color="auto"/>
            </w:tcBorders>
            <w:hideMark/>
          </w:tcPr>
          <w:p w14:paraId="55CE1C08" w14:textId="77777777" w:rsidR="00853EFA" w:rsidRPr="00AF4B02" w:rsidRDefault="00853EFA" w:rsidP="001140AD">
            <w:pPr>
              <w:spacing w:beforeLines="50" w:before="156"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1.90</w:t>
            </w:r>
          </w:p>
        </w:tc>
      </w:tr>
    </w:tbl>
    <w:p w14:paraId="72272D95" w14:textId="77777777" w:rsidR="00853EFA" w:rsidRPr="00AF4B02" w:rsidRDefault="00853EFA" w:rsidP="00853EFA">
      <w:pPr>
        <w:widowControl/>
        <w:jc w:val="left"/>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br w:type="page"/>
      </w:r>
    </w:p>
    <w:p w14:paraId="640CA3AA" w14:textId="6A84211C" w:rsidR="00853EFA" w:rsidRPr="00AF4B02" w:rsidRDefault="00853EFA" w:rsidP="00853EFA">
      <w:pPr>
        <w:spacing w:line="360" w:lineRule="auto"/>
        <w:rPr>
          <w:rFonts w:ascii="Times New Roman" w:eastAsia="等线" w:hAnsi="Times New Roman"/>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lastRenderedPageBreak/>
        <w:t xml:space="preserve">Supplementary Table </w:t>
      </w:r>
      <w:r w:rsidRPr="00AF4B02">
        <w:rPr>
          <w:rFonts w:ascii="Times New Roman" w:eastAsia="等线" w:hAnsi="Times New Roman" w:hint="eastAsia"/>
          <w:b/>
          <w:bCs/>
          <w:color w:val="000000" w:themeColor="text1"/>
          <w:sz w:val="22"/>
          <w:szCs w:val="22"/>
          <w14:ligatures w14:val="none"/>
        </w:rPr>
        <w:t>7</w:t>
      </w:r>
      <w:r w:rsidRPr="00AF4B02">
        <w:rPr>
          <w:rFonts w:ascii="Times New Roman" w:eastAsia="等线" w:hAnsi="Times New Roman"/>
          <w:b/>
          <w:bCs/>
          <w:color w:val="000000" w:themeColor="text1"/>
          <w:sz w:val="22"/>
          <w:szCs w:val="22"/>
          <w14:ligatures w14:val="none"/>
        </w:rPr>
        <w:t>.</w:t>
      </w:r>
      <w:bookmarkStart w:id="83" w:name="_Hlk136093146"/>
      <w:bookmarkEnd w:id="80"/>
      <w:r w:rsidRPr="00AF4B02">
        <w:rPr>
          <w:rFonts w:ascii="等线" w:eastAsia="等线" w:hAnsi="等线"/>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E</w:t>
      </w:r>
      <w:r w:rsidRPr="00AF4B02">
        <w:rPr>
          <w:rFonts w:ascii="Times New Roman" w:eastAsia="等线" w:hAnsi="Times New Roman" w:hint="eastAsia"/>
          <w:color w:val="000000" w:themeColor="text1"/>
          <w:sz w:val="22"/>
          <w:szCs w:val="22"/>
          <w14:ligatures w14:val="none"/>
        </w:rPr>
        <w:t>va</w:t>
      </w:r>
      <w:r w:rsidRPr="00AF4B02">
        <w:rPr>
          <w:rFonts w:ascii="Times New Roman" w:eastAsia="等线" w:hAnsi="Times New Roman"/>
          <w:color w:val="000000" w:themeColor="text1"/>
          <w:sz w:val="22"/>
          <w:szCs w:val="22"/>
          <w14:ligatures w14:val="none"/>
        </w:rPr>
        <w:t xml:space="preserve">luated </w:t>
      </w:r>
      <w:r w:rsidR="00092AC1" w:rsidRPr="00AF4B02">
        <w:rPr>
          <w:rFonts w:ascii="Times New Roman" w:eastAsia="等线" w:hAnsi="Times New Roman"/>
          <w:color w:val="000000" w:themeColor="text1"/>
          <w:sz w:val="22"/>
          <w:szCs w:val="22"/>
          <w14:ligatures w14:val="none"/>
        </w:rPr>
        <w:t xml:space="preserve">the </w:t>
      </w:r>
      <w:r w:rsidRPr="00AF4B02">
        <w:rPr>
          <w:rFonts w:ascii="Times New Roman" w:eastAsia="等线" w:hAnsi="Times New Roman"/>
          <w:color w:val="000000" w:themeColor="text1"/>
          <w:sz w:val="22"/>
          <w:szCs w:val="22"/>
          <w14:ligatures w14:val="none"/>
        </w:rPr>
        <w:t xml:space="preserve">acute toxicity of </w:t>
      </w:r>
      <w:r w:rsidRPr="00AF4B02">
        <w:rPr>
          <w:rFonts w:ascii="Times New Roman" w:eastAsia="等线" w:hAnsi="Times New Roman" w:hint="eastAsia"/>
          <w:color w:val="000000" w:themeColor="text1"/>
          <w:sz w:val="22"/>
          <w:szCs w:val="22"/>
          <w14:ligatures w14:val="none"/>
        </w:rPr>
        <w:t>CIP</w:t>
      </w:r>
      <w:r w:rsidRPr="00AF4B02">
        <w:rPr>
          <w:rFonts w:ascii="Times New Roman" w:eastAsia="等线" w:hAnsi="Times New Roman"/>
          <w:color w:val="000000" w:themeColor="text1"/>
          <w:sz w:val="22"/>
          <w:szCs w:val="22"/>
          <w14:ligatures w14:val="none"/>
        </w:rPr>
        <w:t xml:space="preserve"> and the main intermediates using</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Toxicity Estimation Software (T.E.S.T.) with the quantitative</w:t>
      </w:r>
      <w:r w:rsidRPr="00AF4B02">
        <w:rPr>
          <w:rFonts w:ascii="Times New Roman" w:eastAsia="等线" w:hAnsi="Times New Roman" w:hint="eastAsia"/>
          <w:color w:val="000000" w:themeColor="text1"/>
          <w:sz w:val="22"/>
          <w:szCs w:val="22"/>
          <w14:ligatures w14:val="none"/>
        </w:rPr>
        <w:t xml:space="preserve"> </w:t>
      </w:r>
      <w:r w:rsidRPr="00AF4B02">
        <w:rPr>
          <w:rFonts w:ascii="Times New Roman" w:eastAsia="等线" w:hAnsi="Times New Roman"/>
          <w:color w:val="000000" w:themeColor="text1"/>
          <w:sz w:val="22"/>
          <w:szCs w:val="22"/>
          <w14:ligatures w14:val="none"/>
        </w:rPr>
        <w:t>structure-activity relationship (QSAR) method.</w:t>
      </w:r>
      <w:bookmarkEnd w:id="83"/>
    </w:p>
    <w:tbl>
      <w:tblPr>
        <w:tblStyle w:val="21"/>
        <w:tblW w:w="10969" w:type="dxa"/>
        <w:tblInd w:w="-84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1047"/>
        <w:gridCol w:w="1719"/>
        <w:gridCol w:w="1501"/>
        <w:gridCol w:w="1502"/>
        <w:gridCol w:w="1393"/>
        <w:gridCol w:w="1280"/>
        <w:gridCol w:w="1381"/>
      </w:tblGrid>
      <w:tr w:rsidR="00853EFA" w:rsidRPr="00AF4B02" w14:paraId="3DFE6FE3" w14:textId="77777777" w:rsidTr="001140AD">
        <w:tc>
          <w:tcPr>
            <w:tcW w:w="1103" w:type="dxa"/>
            <w:vMerge w:val="restart"/>
            <w:tcBorders>
              <w:top w:val="single" w:sz="12" w:space="0" w:color="auto"/>
            </w:tcBorders>
            <w:shd w:val="clear" w:color="auto" w:fill="FFFFFF" w:themeFill="background1"/>
            <w:vAlign w:val="center"/>
          </w:tcPr>
          <w:p w14:paraId="53EF986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bookmarkStart w:id="84" w:name="_Hlk136092913"/>
            <w:r w:rsidRPr="00AF4B02">
              <w:rPr>
                <w:rFonts w:ascii="Times New Roman" w:eastAsia="等线" w:hAnsi="Times New Roman"/>
                <w:color w:val="000000" w:themeColor="text1"/>
                <w:sz w:val="22"/>
                <w:szCs w:val="22"/>
                <w14:ligatures w14:val="none"/>
              </w:rPr>
              <w:t>Chemicals</w:t>
            </w:r>
          </w:p>
        </w:tc>
        <w:tc>
          <w:tcPr>
            <w:tcW w:w="9866" w:type="dxa"/>
            <w:gridSpan w:val="7"/>
            <w:tcBorders>
              <w:top w:val="single" w:sz="12" w:space="0" w:color="auto"/>
              <w:bottom w:val="single" w:sz="12" w:space="0" w:color="auto"/>
              <w:right w:val="nil"/>
            </w:tcBorders>
            <w:shd w:val="clear" w:color="auto" w:fill="FFFFFF" w:themeFill="background1"/>
          </w:tcPr>
          <w:p w14:paraId="29B5C976" w14:textId="77777777" w:rsidR="00853EFA" w:rsidRPr="00AF4B02" w:rsidRDefault="00853EFA" w:rsidP="001140AD">
            <w:pPr>
              <w:tabs>
                <w:tab w:val="left" w:pos="900"/>
              </w:tabs>
              <w:spacing w:line="360" w:lineRule="auto"/>
              <w:jc w:val="center"/>
              <w:rPr>
                <w:rFonts w:ascii="Times New Roman" w:eastAsia="等线" w:hAnsi="Times New Roman"/>
                <w:b/>
                <w:bCs/>
                <w:color w:val="000000" w:themeColor="text1"/>
                <w:sz w:val="22"/>
                <w:szCs w:val="22"/>
                <w14:ligatures w14:val="none"/>
              </w:rPr>
            </w:pPr>
            <w:r w:rsidRPr="00AF4B02">
              <w:rPr>
                <w:rFonts w:ascii="Times New Roman" w:eastAsia="等线" w:hAnsi="Times New Roman"/>
                <w:b/>
                <w:bCs/>
                <w:color w:val="000000" w:themeColor="text1"/>
                <w:sz w:val="22"/>
                <w:szCs w:val="22"/>
                <w14:ligatures w14:val="none"/>
              </w:rPr>
              <w:t>Toxicity endpoints</w:t>
            </w:r>
          </w:p>
        </w:tc>
      </w:tr>
      <w:tr w:rsidR="00853EFA" w:rsidRPr="00AF4B02" w14:paraId="035C18D8" w14:textId="77777777" w:rsidTr="001140AD">
        <w:trPr>
          <w:trHeight w:val="387"/>
        </w:trPr>
        <w:tc>
          <w:tcPr>
            <w:tcW w:w="1103" w:type="dxa"/>
            <w:vMerge/>
            <w:shd w:val="clear" w:color="auto" w:fill="FFFFFF" w:themeFill="background1"/>
            <w:vAlign w:val="center"/>
          </w:tcPr>
          <w:p w14:paraId="65171DE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054" w:type="dxa"/>
            <w:vMerge w:val="restart"/>
            <w:tcBorders>
              <w:top w:val="single" w:sz="12" w:space="0" w:color="auto"/>
            </w:tcBorders>
            <w:shd w:val="clear" w:color="auto" w:fill="FFFFFF" w:themeFill="background1"/>
          </w:tcPr>
          <w:p w14:paraId="42E2D08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vertAlign w:val="subscript"/>
                <w14:ligatures w14:val="none"/>
              </w:rPr>
            </w:pPr>
            <w:bookmarkStart w:id="85" w:name="_Hlk208089423"/>
            <w:r w:rsidRPr="00AF4B02">
              <w:rPr>
                <w:rFonts w:ascii="Times New Roman" w:eastAsia="等线" w:hAnsi="Times New Roman"/>
                <w:color w:val="000000" w:themeColor="text1"/>
                <w:sz w:val="22"/>
                <w:szCs w:val="22"/>
                <w14:ligatures w14:val="none"/>
              </w:rPr>
              <w:t xml:space="preserve">Oral rat </w:t>
            </w:r>
            <w:bookmarkEnd w:id="85"/>
            <w:r w:rsidRPr="00AF4B02">
              <w:rPr>
                <w:rFonts w:ascii="Times New Roman" w:eastAsia="等线" w:hAnsi="Times New Roman"/>
                <w:color w:val="000000" w:themeColor="text1"/>
                <w:sz w:val="22"/>
                <w:szCs w:val="22"/>
                <w14:ligatures w14:val="none"/>
              </w:rPr>
              <w:t>LD</w:t>
            </w:r>
            <w:r w:rsidRPr="00AF4B02">
              <w:rPr>
                <w:rFonts w:ascii="Times New Roman" w:eastAsia="等线" w:hAnsi="Times New Roman"/>
                <w:color w:val="000000" w:themeColor="text1"/>
                <w:sz w:val="22"/>
                <w:szCs w:val="22"/>
                <w:vertAlign w:val="subscript"/>
                <w14:ligatures w14:val="none"/>
              </w:rPr>
              <w:t>50</w:t>
            </w:r>
          </w:p>
          <w:p w14:paraId="1265B77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hint="eastAsia"/>
                <w:color w:val="000000" w:themeColor="text1"/>
                <w:sz w:val="22"/>
                <w:szCs w:val="22"/>
                <w14:ligatures w14:val="none"/>
              </w:rPr>
              <w:t>m</w:t>
            </w:r>
            <w:r w:rsidRPr="00AF4B02">
              <w:rPr>
                <w:rFonts w:ascii="Times New Roman" w:eastAsia="等线" w:hAnsi="Times New Roman"/>
                <w:color w:val="000000" w:themeColor="text1"/>
                <w:sz w:val="22"/>
                <w:szCs w:val="22"/>
                <w14:ligatures w14:val="none"/>
              </w:rPr>
              <w:t>g/kg)</w:t>
            </w:r>
          </w:p>
        </w:tc>
        <w:tc>
          <w:tcPr>
            <w:tcW w:w="1656" w:type="dxa"/>
            <w:vMerge w:val="restart"/>
            <w:tcBorders>
              <w:top w:val="single" w:sz="12" w:space="0" w:color="auto"/>
            </w:tcBorders>
            <w:shd w:val="clear" w:color="auto" w:fill="FFFFFF" w:themeFill="background1"/>
            <w:vAlign w:val="center"/>
          </w:tcPr>
          <w:p w14:paraId="633AFD9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bookmarkStart w:id="86" w:name="OLE_LINK7"/>
            <w:r w:rsidRPr="00AF4B02">
              <w:rPr>
                <w:rFonts w:ascii="Times New Roman" w:eastAsia="等线" w:hAnsi="Times New Roman"/>
                <w:color w:val="000000" w:themeColor="text1"/>
                <w:sz w:val="22"/>
                <w:szCs w:val="22"/>
                <w14:ligatures w14:val="none"/>
              </w:rPr>
              <w:t>Bioaccumulation factor</w:t>
            </w:r>
            <w:bookmarkEnd w:id="86"/>
          </w:p>
        </w:tc>
        <w:tc>
          <w:tcPr>
            <w:tcW w:w="1534" w:type="dxa"/>
            <w:vMerge w:val="restart"/>
            <w:tcBorders>
              <w:top w:val="single" w:sz="12" w:space="0" w:color="auto"/>
            </w:tcBorders>
            <w:shd w:val="clear" w:color="auto" w:fill="FFFFFF" w:themeFill="background1"/>
          </w:tcPr>
          <w:p w14:paraId="69200CC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 xml:space="preserve">Fathead minnow LC50 (96 </w:t>
            </w:r>
            <w:proofErr w:type="spellStart"/>
            <w:r w:rsidRPr="00AF4B02">
              <w:rPr>
                <w:rFonts w:ascii="Times New Roman" w:eastAsia="等线" w:hAnsi="Times New Roman"/>
                <w:color w:val="000000" w:themeColor="text1"/>
                <w:sz w:val="22"/>
                <w:szCs w:val="22"/>
                <w14:ligatures w14:val="none"/>
              </w:rPr>
              <w:t>hr</w:t>
            </w:r>
            <w:proofErr w:type="spellEnd"/>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hint="eastAsia"/>
                <w:color w:val="000000" w:themeColor="text1"/>
                <w:sz w:val="22"/>
                <w:szCs w:val="22"/>
                <w14:ligatures w14:val="none"/>
              </w:rPr>
              <w:t xml:space="preserve"> (mg/L)</w:t>
            </w:r>
          </w:p>
        </w:tc>
        <w:tc>
          <w:tcPr>
            <w:tcW w:w="1534" w:type="dxa"/>
            <w:vMerge w:val="restart"/>
            <w:tcBorders>
              <w:top w:val="single" w:sz="12" w:space="0" w:color="auto"/>
            </w:tcBorders>
            <w:shd w:val="clear" w:color="auto" w:fill="FFFFFF" w:themeFill="background1"/>
          </w:tcPr>
          <w:p w14:paraId="0D98317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Daphnia magna LC</w:t>
            </w:r>
            <w:r w:rsidRPr="00AF4B02">
              <w:rPr>
                <w:rFonts w:ascii="Times New Roman" w:eastAsia="等线" w:hAnsi="Times New Roman"/>
                <w:color w:val="000000" w:themeColor="text1"/>
                <w:sz w:val="22"/>
                <w:szCs w:val="22"/>
                <w:vertAlign w:val="subscript"/>
                <w14:ligatures w14:val="none"/>
              </w:rPr>
              <w:t>50</w:t>
            </w:r>
            <w:r w:rsidRPr="00AF4B02">
              <w:rPr>
                <w:rFonts w:ascii="Times New Roman" w:eastAsia="等线" w:hAnsi="Times New Roman"/>
                <w:color w:val="000000" w:themeColor="text1"/>
                <w:sz w:val="22"/>
                <w:szCs w:val="22"/>
                <w14:ligatures w14:val="none"/>
              </w:rPr>
              <w:t xml:space="preserve"> (48 </w:t>
            </w:r>
            <w:proofErr w:type="spellStart"/>
            <w:r w:rsidRPr="00AF4B02">
              <w:rPr>
                <w:rFonts w:ascii="Times New Roman" w:eastAsia="等线" w:hAnsi="Times New Roman"/>
                <w:color w:val="000000" w:themeColor="text1"/>
                <w:sz w:val="22"/>
                <w:szCs w:val="22"/>
                <w14:ligatures w14:val="none"/>
              </w:rPr>
              <w:t>hr</w:t>
            </w:r>
            <w:proofErr w:type="spellEnd"/>
            <w:r w:rsidRPr="00AF4B02">
              <w:rPr>
                <w:rFonts w:ascii="Times New Roman" w:eastAsia="等线" w:hAnsi="Times New Roman"/>
                <w:color w:val="000000" w:themeColor="text1"/>
                <w:sz w:val="22"/>
                <w:szCs w:val="22"/>
                <w14:ligatures w14:val="none"/>
              </w:rPr>
              <w:t>)</w:t>
            </w:r>
            <w:r w:rsidRPr="00AF4B02">
              <w:rPr>
                <w:rFonts w:ascii="Times New Roman" w:eastAsia="等线" w:hAnsi="Times New Roman" w:hint="eastAsia"/>
                <w:color w:val="000000" w:themeColor="text1"/>
                <w:sz w:val="22"/>
                <w:szCs w:val="22"/>
                <w14:ligatures w14:val="none"/>
              </w:rPr>
              <w:t xml:space="preserve"> (mg/L)</w:t>
            </w:r>
          </w:p>
        </w:tc>
        <w:tc>
          <w:tcPr>
            <w:tcW w:w="1393" w:type="dxa"/>
            <w:vMerge w:val="restart"/>
            <w:tcBorders>
              <w:top w:val="single" w:sz="12" w:space="0" w:color="auto"/>
            </w:tcBorders>
            <w:shd w:val="clear" w:color="auto" w:fill="FFFFFF" w:themeFill="background1"/>
            <w:vAlign w:val="center"/>
          </w:tcPr>
          <w:p w14:paraId="22ADD0D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bookmarkStart w:id="87" w:name="OLE_LINK8"/>
            <w:r w:rsidRPr="00AF4B02">
              <w:rPr>
                <w:rFonts w:ascii="Times New Roman" w:eastAsia="等线" w:hAnsi="Times New Roman"/>
                <w:color w:val="000000" w:themeColor="text1"/>
                <w:sz w:val="22"/>
                <w:szCs w:val="22"/>
                <w14:ligatures w14:val="none"/>
              </w:rPr>
              <w:t>Mutagenicity</w:t>
            </w:r>
            <w:bookmarkEnd w:id="87"/>
          </w:p>
        </w:tc>
        <w:tc>
          <w:tcPr>
            <w:tcW w:w="2695" w:type="dxa"/>
            <w:gridSpan w:val="2"/>
            <w:tcBorders>
              <w:top w:val="single" w:sz="12" w:space="0" w:color="auto"/>
              <w:bottom w:val="single" w:sz="12" w:space="0" w:color="auto"/>
              <w:right w:val="nil"/>
            </w:tcBorders>
            <w:shd w:val="clear" w:color="auto" w:fill="FFFFFF" w:themeFill="background1"/>
            <w:vAlign w:val="center"/>
          </w:tcPr>
          <w:p w14:paraId="013257B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Developmental toxicity</w:t>
            </w:r>
          </w:p>
        </w:tc>
      </w:tr>
      <w:tr w:rsidR="00853EFA" w:rsidRPr="00AF4B02" w14:paraId="64AC96EE" w14:textId="77777777" w:rsidTr="001140AD">
        <w:trPr>
          <w:trHeight w:val="231"/>
        </w:trPr>
        <w:tc>
          <w:tcPr>
            <w:tcW w:w="1103" w:type="dxa"/>
            <w:vMerge/>
            <w:tcBorders>
              <w:bottom w:val="single" w:sz="12" w:space="0" w:color="auto"/>
            </w:tcBorders>
            <w:shd w:val="clear" w:color="auto" w:fill="FFFFFF" w:themeFill="background1"/>
            <w:vAlign w:val="center"/>
          </w:tcPr>
          <w:p w14:paraId="7F31D8A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054" w:type="dxa"/>
            <w:vMerge/>
            <w:tcBorders>
              <w:bottom w:val="single" w:sz="12" w:space="0" w:color="auto"/>
            </w:tcBorders>
            <w:shd w:val="clear" w:color="auto" w:fill="FFFFFF" w:themeFill="background1"/>
          </w:tcPr>
          <w:p w14:paraId="36508CB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656" w:type="dxa"/>
            <w:vMerge/>
            <w:tcBorders>
              <w:bottom w:val="single" w:sz="12" w:space="0" w:color="auto"/>
            </w:tcBorders>
            <w:shd w:val="clear" w:color="auto" w:fill="FFFFFF" w:themeFill="background1"/>
            <w:vAlign w:val="center"/>
          </w:tcPr>
          <w:p w14:paraId="4B33E6A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534" w:type="dxa"/>
            <w:vMerge/>
            <w:tcBorders>
              <w:bottom w:val="single" w:sz="12" w:space="0" w:color="auto"/>
            </w:tcBorders>
            <w:shd w:val="clear" w:color="auto" w:fill="FFFFFF" w:themeFill="background1"/>
          </w:tcPr>
          <w:p w14:paraId="2123A2A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534" w:type="dxa"/>
            <w:vMerge/>
            <w:tcBorders>
              <w:bottom w:val="single" w:sz="12" w:space="0" w:color="auto"/>
            </w:tcBorders>
            <w:shd w:val="clear" w:color="auto" w:fill="FFFFFF" w:themeFill="background1"/>
          </w:tcPr>
          <w:p w14:paraId="6F22C2C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393" w:type="dxa"/>
            <w:vMerge/>
            <w:tcBorders>
              <w:bottom w:val="single" w:sz="12" w:space="0" w:color="auto"/>
            </w:tcBorders>
            <w:shd w:val="clear" w:color="auto" w:fill="FFFFFF" w:themeFill="background1"/>
            <w:vAlign w:val="center"/>
          </w:tcPr>
          <w:p w14:paraId="2397CA7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p>
        </w:tc>
        <w:tc>
          <w:tcPr>
            <w:tcW w:w="1294" w:type="dxa"/>
            <w:tcBorders>
              <w:top w:val="single" w:sz="12" w:space="0" w:color="auto"/>
              <w:bottom w:val="single" w:sz="12" w:space="0" w:color="auto"/>
              <w:right w:val="single" w:sz="12" w:space="0" w:color="auto"/>
            </w:tcBorders>
            <w:shd w:val="clear" w:color="auto" w:fill="FFFFFF" w:themeFill="background1"/>
            <w:vAlign w:val="center"/>
          </w:tcPr>
          <w:p w14:paraId="113E7C6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Predicted value</w:t>
            </w:r>
          </w:p>
        </w:tc>
        <w:tc>
          <w:tcPr>
            <w:tcW w:w="1401" w:type="dxa"/>
            <w:tcBorders>
              <w:top w:val="single" w:sz="12" w:space="0" w:color="auto"/>
              <w:left w:val="single" w:sz="12" w:space="0" w:color="auto"/>
              <w:bottom w:val="single" w:sz="12" w:space="0" w:color="auto"/>
              <w:right w:val="nil"/>
            </w:tcBorders>
            <w:shd w:val="clear" w:color="auto" w:fill="FFFFFF" w:themeFill="background1"/>
            <w:vAlign w:val="center"/>
          </w:tcPr>
          <w:p w14:paraId="2537B1C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Predicted result</w:t>
            </w:r>
          </w:p>
        </w:tc>
      </w:tr>
      <w:tr w:rsidR="00853EFA" w:rsidRPr="00AF4B02" w14:paraId="7E6FB561" w14:textId="77777777" w:rsidTr="001140AD">
        <w:tc>
          <w:tcPr>
            <w:tcW w:w="1103" w:type="dxa"/>
            <w:tcBorders>
              <w:top w:val="single" w:sz="12" w:space="0" w:color="auto"/>
            </w:tcBorders>
            <w:shd w:val="clear" w:color="auto" w:fill="FFFFFF" w:themeFill="background1"/>
            <w:vAlign w:val="center"/>
          </w:tcPr>
          <w:p w14:paraId="4C270EA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bookmarkStart w:id="88" w:name="_Hlk168238975"/>
            <w:r w:rsidRPr="00AF4B02">
              <w:rPr>
                <w:rFonts w:ascii="Times New Roman" w:eastAsia="等线" w:hAnsi="Times New Roman"/>
                <w:color w:val="000000" w:themeColor="text1"/>
                <w:sz w:val="22"/>
                <w:szCs w:val="22"/>
                <w14:ligatures w14:val="none"/>
              </w:rPr>
              <w:t>P1</w:t>
            </w:r>
          </w:p>
        </w:tc>
        <w:tc>
          <w:tcPr>
            <w:tcW w:w="1054" w:type="dxa"/>
            <w:tcBorders>
              <w:top w:val="single" w:sz="12" w:space="0" w:color="auto"/>
            </w:tcBorders>
            <w:shd w:val="clear" w:color="auto" w:fill="FFFFFF" w:themeFill="background1"/>
          </w:tcPr>
          <w:p w14:paraId="116A604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3676.25</w:t>
            </w:r>
          </w:p>
        </w:tc>
        <w:tc>
          <w:tcPr>
            <w:tcW w:w="1656" w:type="dxa"/>
            <w:tcBorders>
              <w:top w:val="single" w:sz="12" w:space="0" w:color="auto"/>
            </w:tcBorders>
            <w:shd w:val="clear" w:color="auto" w:fill="FFFFFF" w:themeFill="background1"/>
            <w:vAlign w:val="center"/>
          </w:tcPr>
          <w:p w14:paraId="38FD744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21.99</w:t>
            </w:r>
          </w:p>
        </w:tc>
        <w:tc>
          <w:tcPr>
            <w:tcW w:w="1534" w:type="dxa"/>
            <w:tcBorders>
              <w:top w:val="single" w:sz="12" w:space="0" w:color="auto"/>
            </w:tcBorders>
            <w:shd w:val="clear" w:color="auto" w:fill="FFFFFF" w:themeFill="background1"/>
          </w:tcPr>
          <w:p w14:paraId="6E63208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0.11</w:t>
            </w:r>
          </w:p>
        </w:tc>
        <w:tc>
          <w:tcPr>
            <w:tcW w:w="1534" w:type="dxa"/>
            <w:tcBorders>
              <w:top w:val="single" w:sz="12" w:space="0" w:color="auto"/>
            </w:tcBorders>
            <w:shd w:val="clear" w:color="auto" w:fill="FFFFFF" w:themeFill="background1"/>
          </w:tcPr>
          <w:p w14:paraId="6BE4FA7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3.34</w:t>
            </w:r>
          </w:p>
        </w:tc>
        <w:tc>
          <w:tcPr>
            <w:tcW w:w="1393" w:type="dxa"/>
            <w:tcBorders>
              <w:top w:val="single" w:sz="12" w:space="0" w:color="auto"/>
            </w:tcBorders>
            <w:shd w:val="clear" w:color="auto" w:fill="FFFFFF" w:themeFill="background1"/>
            <w:vAlign w:val="center"/>
          </w:tcPr>
          <w:p w14:paraId="4A68C1D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0.70</w:t>
            </w:r>
          </w:p>
        </w:tc>
        <w:tc>
          <w:tcPr>
            <w:tcW w:w="1294" w:type="dxa"/>
            <w:tcBorders>
              <w:top w:val="single" w:sz="12" w:space="0" w:color="auto"/>
            </w:tcBorders>
            <w:shd w:val="clear" w:color="auto" w:fill="FFFFFF" w:themeFill="background1"/>
            <w:vAlign w:val="center"/>
          </w:tcPr>
          <w:p w14:paraId="2FE1AB5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0.9</w:t>
            </w:r>
            <w:r w:rsidRPr="00AF4B02">
              <w:rPr>
                <w:rFonts w:ascii="Times New Roman" w:eastAsia="等线" w:hAnsi="Times New Roman" w:hint="eastAsia"/>
                <w:color w:val="000000" w:themeColor="text1"/>
                <w:sz w:val="22"/>
                <w:szCs w:val="22"/>
                <w14:ligatures w14:val="none"/>
              </w:rPr>
              <w:t>7</w:t>
            </w:r>
          </w:p>
        </w:tc>
        <w:tc>
          <w:tcPr>
            <w:tcW w:w="1401" w:type="dxa"/>
            <w:tcBorders>
              <w:top w:val="single" w:sz="12" w:space="0" w:color="auto"/>
              <w:right w:val="nil"/>
            </w:tcBorders>
            <w:shd w:val="clear" w:color="auto" w:fill="FFFFFF" w:themeFill="background1"/>
          </w:tcPr>
          <w:p w14:paraId="7F7674E7"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2EFE4FB7" w14:textId="77777777" w:rsidTr="001140AD">
        <w:tc>
          <w:tcPr>
            <w:tcW w:w="1103" w:type="dxa"/>
            <w:shd w:val="clear" w:color="auto" w:fill="FFFFFF" w:themeFill="background1"/>
            <w:vAlign w:val="center"/>
          </w:tcPr>
          <w:p w14:paraId="1E8E46F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P2</w:t>
            </w:r>
          </w:p>
        </w:tc>
        <w:tc>
          <w:tcPr>
            <w:tcW w:w="1054" w:type="dxa"/>
            <w:shd w:val="clear" w:color="auto" w:fill="FFFFFF" w:themeFill="background1"/>
          </w:tcPr>
          <w:p w14:paraId="534668B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1033.39</w:t>
            </w:r>
          </w:p>
        </w:tc>
        <w:tc>
          <w:tcPr>
            <w:tcW w:w="1656" w:type="dxa"/>
            <w:shd w:val="clear" w:color="auto" w:fill="FFFFFF" w:themeFill="background1"/>
            <w:vAlign w:val="center"/>
          </w:tcPr>
          <w:p w14:paraId="4F2D457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44.97</w:t>
            </w:r>
          </w:p>
        </w:tc>
        <w:tc>
          <w:tcPr>
            <w:tcW w:w="1534" w:type="dxa"/>
            <w:shd w:val="clear" w:color="auto" w:fill="FFFFFF" w:themeFill="background1"/>
          </w:tcPr>
          <w:p w14:paraId="16CFF86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0.23</w:t>
            </w:r>
          </w:p>
        </w:tc>
        <w:tc>
          <w:tcPr>
            <w:tcW w:w="1534" w:type="dxa"/>
            <w:shd w:val="clear" w:color="auto" w:fill="FFFFFF" w:themeFill="background1"/>
          </w:tcPr>
          <w:p w14:paraId="4378292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58.86</w:t>
            </w:r>
          </w:p>
        </w:tc>
        <w:tc>
          <w:tcPr>
            <w:tcW w:w="1393" w:type="dxa"/>
            <w:shd w:val="clear" w:color="auto" w:fill="FFFFFF" w:themeFill="background1"/>
            <w:vAlign w:val="center"/>
          </w:tcPr>
          <w:p w14:paraId="73D0AD4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0.63</w:t>
            </w:r>
          </w:p>
        </w:tc>
        <w:tc>
          <w:tcPr>
            <w:tcW w:w="1294" w:type="dxa"/>
            <w:shd w:val="clear" w:color="auto" w:fill="FFFFFF" w:themeFill="background1"/>
            <w:vAlign w:val="center"/>
          </w:tcPr>
          <w:p w14:paraId="2794D91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0.9</w:t>
            </w:r>
            <w:r w:rsidRPr="00AF4B02">
              <w:rPr>
                <w:rFonts w:ascii="Times New Roman" w:eastAsia="等线" w:hAnsi="Times New Roman" w:hint="eastAsia"/>
                <w:color w:val="000000" w:themeColor="text1"/>
                <w:sz w:val="22"/>
                <w:szCs w:val="22"/>
                <w14:ligatures w14:val="none"/>
              </w:rPr>
              <w:t>6</w:t>
            </w:r>
          </w:p>
        </w:tc>
        <w:tc>
          <w:tcPr>
            <w:tcW w:w="1401" w:type="dxa"/>
            <w:tcBorders>
              <w:right w:val="nil"/>
            </w:tcBorders>
            <w:shd w:val="clear" w:color="auto" w:fill="FFFFFF" w:themeFill="background1"/>
          </w:tcPr>
          <w:p w14:paraId="1458D55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bookmarkStart w:id="89" w:name="OLE_LINK1"/>
            <w:r w:rsidRPr="00AF4B02">
              <w:rPr>
                <w:rFonts w:ascii="Times New Roman" w:eastAsia="等线" w:hAnsi="Times New Roman"/>
                <w:color w:val="000000" w:themeColor="text1"/>
                <w:sz w:val="22"/>
                <w:szCs w:val="22"/>
                <w14:ligatures w14:val="none"/>
              </w:rPr>
              <w:t>Toxicant</w:t>
            </w:r>
            <w:bookmarkEnd w:id="89"/>
          </w:p>
        </w:tc>
      </w:tr>
      <w:tr w:rsidR="00853EFA" w:rsidRPr="00AF4B02" w14:paraId="4C688421" w14:textId="77777777" w:rsidTr="001140AD">
        <w:tc>
          <w:tcPr>
            <w:tcW w:w="1103" w:type="dxa"/>
            <w:shd w:val="clear" w:color="auto" w:fill="FFFFFF" w:themeFill="background1"/>
            <w:vAlign w:val="center"/>
          </w:tcPr>
          <w:p w14:paraId="6D44EDC7"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P3</w:t>
            </w:r>
          </w:p>
        </w:tc>
        <w:tc>
          <w:tcPr>
            <w:tcW w:w="1054" w:type="dxa"/>
            <w:shd w:val="clear" w:color="auto" w:fill="FFFFFF" w:themeFill="background1"/>
          </w:tcPr>
          <w:p w14:paraId="0862E46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1929.67</w:t>
            </w:r>
          </w:p>
        </w:tc>
        <w:tc>
          <w:tcPr>
            <w:tcW w:w="1656" w:type="dxa"/>
            <w:shd w:val="clear" w:color="auto" w:fill="FFFFFF" w:themeFill="background1"/>
            <w:vAlign w:val="center"/>
          </w:tcPr>
          <w:p w14:paraId="54E0251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4.96</w:t>
            </w:r>
          </w:p>
        </w:tc>
        <w:tc>
          <w:tcPr>
            <w:tcW w:w="1534" w:type="dxa"/>
            <w:shd w:val="clear" w:color="auto" w:fill="FFFFFF" w:themeFill="background1"/>
          </w:tcPr>
          <w:p w14:paraId="35FBEAF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0.26</w:t>
            </w:r>
          </w:p>
        </w:tc>
        <w:tc>
          <w:tcPr>
            <w:tcW w:w="1534" w:type="dxa"/>
            <w:shd w:val="clear" w:color="auto" w:fill="FFFFFF" w:themeFill="background1"/>
          </w:tcPr>
          <w:p w14:paraId="1C7249D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1.16</w:t>
            </w:r>
          </w:p>
        </w:tc>
        <w:tc>
          <w:tcPr>
            <w:tcW w:w="1393" w:type="dxa"/>
            <w:shd w:val="clear" w:color="auto" w:fill="FFFFFF" w:themeFill="background1"/>
            <w:vAlign w:val="center"/>
          </w:tcPr>
          <w:p w14:paraId="6786BE5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0.36</w:t>
            </w:r>
          </w:p>
        </w:tc>
        <w:tc>
          <w:tcPr>
            <w:tcW w:w="1294" w:type="dxa"/>
            <w:shd w:val="clear" w:color="auto" w:fill="FFFFFF" w:themeFill="background1"/>
            <w:vAlign w:val="center"/>
          </w:tcPr>
          <w:p w14:paraId="3740697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1.06</w:t>
            </w:r>
          </w:p>
        </w:tc>
        <w:tc>
          <w:tcPr>
            <w:tcW w:w="1401" w:type="dxa"/>
            <w:tcBorders>
              <w:right w:val="nil"/>
            </w:tcBorders>
            <w:shd w:val="clear" w:color="auto" w:fill="FFFFFF" w:themeFill="background1"/>
          </w:tcPr>
          <w:p w14:paraId="3D1AE8F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65975D01" w14:textId="77777777" w:rsidTr="001140AD">
        <w:tc>
          <w:tcPr>
            <w:tcW w:w="1103" w:type="dxa"/>
            <w:shd w:val="clear" w:color="auto" w:fill="FFFFFF" w:themeFill="background1"/>
            <w:vAlign w:val="center"/>
          </w:tcPr>
          <w:p w14:paraId="60A1C08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P4</w:t>
            </w:r>
          </w:p>
        </w:tc>
        <w:tc>
          <w:tcPr>
            <w:tcW w:w="1054" w:type="dxa"/>
            <w:shd w:val="clear" w:color="auto" w:fill="FFFFFF" w:themeFill="background1"/>
          </w:tcPr>
          <w:p w14:paraId="3862D886"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1252.96</w:t>
            </w:r>
          </w:p>
        </w:tc>
        <w:tc>
          <w:tcPr>
            <w:tcW w:w="1656" w:type="dxa"/>
            <w:shd w:val="clear" w:color="auto" w:fill="FFFFFF" w:themeFill="background1"/>
            <w:vAlign w:val="center"/>
          </w:tcPr>
          <w:p w14:paraId="4319675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4.93</w:t>
            </w:r>
          </w:p>
        </w:tc>
        <w:tc>
          <w:tcPr>
            <w:tcW w:w="1534" w:type="dxa"/>
            <w:shd w:val="clear" w:color="auto" w:fill="FFFFFF" w:themeFill="background1"/>
          </w:tcPr>
          <w:p w14:paraId="409E6C9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0.21</w:t>
            </w:r>
          </w:p>
        </w:tc>
        <w:tc>
          <w:tcPr>
            <w:tcW w:w="1534" w:type="dxa"/>
            <w:shd w:val="clear" w:color="auto" w:fill="FFFFFF" w:themeFill="background1"/>
          </w:tcPr>
          <w:p w14:paraId="18B7C91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0.14</w:t>
            </w:r>
          </w:p>
        </w:tc>
        <w:tc>
          <w:tcPr>
            <w:tcW w:w="1393" w:type="dxa"/>
            <w:shd w:val="clear" w:color="auto" w:fill="FFFFFF" w:themeFill="background1"/>
            <w:vAlign w:val="center"/>
          </w:tcPr>
          <w:p w14:paraId="5DAA966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0.58</w:t>
            </w:r>
          </w:p>
        </w:tc>
        <w:tc>
          <w:tcPr>
            <w:tcW w:w="1294" w:type="dxa"/>
            <w:shd w:val="clear" w:color="auto" w:fill="FFFFFF" w:themeFill="background1"/>
            <w:vAlign w:val="center"/>
          </w:tcPr>
          <w:p w14:paraId="7459C556"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0.87</w:t>
            </w:r>
          </w:p>
        </w:tc>
        <w:tc>
          <w:tcPr>
            <w:tcW w:w="1401" w:type="dxa"/>
            <w:tcBorders>
              <w:right w:val="nil"/>
            </w:tcBorders>
            <w:shd w:val="clear" w:color="auto" w:fill="FFFFFF" w:themeFill="background1"/>
          </w:tcPr>
          <w:p w14:paraId="32F46A1B" w14:textId="77777777" w:rsidR="00853EFA" w:rsidRPr="00AF4B02" w:rsidRDefault="00853EFA" w:rsidP="001140AD">
            <w:pPr>
              <w:tabs>
                <w:tab w:val="left" w:pos="900"/>
              </w:tabs>
              <w:spacing w:line="360" w:lineRule="auto"/>
              <w:ind w:firstLineChars="100" w:firstLine="220"/>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563337C4" w14:textId="77777777" w:rsidTr="001140AD">
        <w:tc>
          <w:tcPr>
            <w:tcW w:w="1103" w:type="dxa"/>
            <w:shd w:val="clear" w:color="auto" w:fill="FFFFFF" w:themeFill="background1"/>
            <w:vAlign w:val="center"/>
          </w:tcPr>
          <w:p w14:paraId="7AD7EF56"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P5</w:t>
            </w:r>
          </w:p>
        </w:tc>
        <w:tc>
          <w:tcPr>
            <w:tcW w:w="1054" w:type="dxa"/>
            <w:shd w:val="clear" w:color="auto" w:fill="FFFFFF" w:themeFill="background1"/>
          </w:tcPr>
          <w:p w14:paraId="4905BFB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1668.85</w:t>
            </w:r>
          </w:p>
        </w:tc>
        <w:tc>
          <w:tcPr>
            <w:tcW w:w="1656" w:type="dxa"/>
            <w:shd w:val="clear" w:color="auto" w:fill="FFFFFF" w:themeFill="background1"/>
            <w:vAlign w:val="center"/>
          </w:tcPr>
          <w:p w14:paraId="7C99751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2.33</w:t>
            </w:r>
          </w:p>
        </w:tc>
        <w:tc>
          <w:tcPr>
            <w:tcW w:w="1534" w:type="dxa"/>
            <w:shd w:val="clear" w:color="auto" w:fill="FFFFFF" w:themeFill="background1"/>
          </w:tcPr>
          <w:p w14:paraId="262F20B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0.24</w:t>
            </w:r>
          </w:p>
        </w:tc>
        <w:tc>
          <w:tcPr>
            <w:tcW w:w="1534" w:type="dxa"/>
            <w:shd w:val="clear" w:color="auto" w:fill="FFFFFF" w:themeFill="background1"/>
          </w:tcPr>
          <w:p w14:paraId="79061F0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8.55</w:t>
            </w:r>
          </w:p>
        </w:tc>
        <w:tc>
          <w:tcPr>
            <w:tcW w:w="1393" w:type="dxa"/>
            <w:shd w:val="clear" w:color="auto" w:fill="FFFFFF" w:themeFill="background1"/>
            <w:vAlign w:val="center"/>
          </w:tcPr>
          <w:p w14:paraId="7AE08177"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0.47</w:t>
            </w:r>
          </w:p>
        </w:tc>
        <w:tc>
          <w:tcPr>
            <w:tcW w:w="1294" w:type="dxa"/>
            <w:shd w:val="clear" w:color="auto" w:fill="FFFFFF" w:themeFill="background1"/>
            <w:vAlign w:val="center"/>
          </w:tcPr>
          <w:p w14:paraId="11D3A83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1.10</w:t>
            </w:r>
          </w:p>
        </w:tc>
        <w:tc>
          <w:tcPr>
            <w:tcW w:w="1401" w:type="dxa"/>
            <w:tcBorders>
              <w:right w:val="nil"/>
            </w:tcBorders>
            <w:shd w:val="clear" w:color="auto" w:fill="FFFFFF" w:themeFill="background1"/>
          </w:tcPr>
          <w:p w14:paraId="7FEA2FA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5EDD2C0C" w14:textId="77777777" w:rsidTr="001140AD">
        <w:tc>
          <w:tcPr>
            <w:tcW w:w="1103" w:type="dxa"/>
            <w:shd w:val="clear" w:color="auto" w:fill="FFFFFF" w:themeFill="background1"/>
            <w:vAlign w:val="center"/>
          </w:tcPr>
          <w:p w14:paraId="05EF3E3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P6</w:t>
            </w:r>
          </w:p>
        </w:tc>
        <w:tc>
          <w:tcPr>
            <w:tcW w:w="1054" w:type="dxa"/>
            <w:shd w:val="clear" w:color="auto" w:fill="FFFFFF" w:themeFill="background1"/>
          </w:tcPr>
          <w:p w14:paraId="46334A1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1281.89</w:t>
            </w:r>
          </w:p>
        </w:tc>
        <w:tc>
          <w:tcPr>
            <w:tcW w:w="1656" w:type="dxa"/>
            <w:shd w:val="clear" w:color="auto" w:fill="FFFFFF" w:themeFill="background1"/>
            <w:vAlign w:val="center"/>
          </w:tcPr>
          <w:p w14:paraId="38ADC9A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17.32</w:t>
            </w:r>
          </w:p>
        </w:tc>
        <w:tc>
          <w:tcPr>
            <w:tcW w:w="1534" w:type="dxa"/>
            <w:shd w:val="clear" w:color="auto" w:fill="FFFFFF" w:themeFill="background1"/>
          </w:tcPr>
          <w:p w14:paraId="7E1D736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2.88</w:t>
            </w:r>
          </w:p>
        </w:tc>
        <w:tc>
          <w:tcPr>
            <w:tcW w:w="1534" w:type="dxa"/>
            <w:shd w:val="clear" w:color="auto" w:fill="FFFFFF" w:themeFill="background1"/>
          </w:tcPr>
          <w:p w14:paraId="4AE0A2D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8.82</w:t>
            </w:r>
          </w:p>
        </w:tc>
        <w:tc>
          <w:tcPr>
            <w:tcW w:w="1393" w:type="dxa"/>
            <w:shd w:val="clear" w:color="auto" w:fill="FFFFFF" w:themeFill="background1"/>
            <w:vAlign w:val="center"/>
          </w:tcPr>
          <w:p w14:paraId="26D4C28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0.57</w:t>
            </w:r>
          </w:p>
        </w:tc>
        <w:tc>
          <w:tcPr>
            <w:tcW w:w="1294" w:type="dxa"/>
            <w:shd w:val="clear" w:color="auto" w:fill="FFFFFF" w:themeFill="background1"/>
            <w:vAlign w:val="center"/>
          </w:tcPr>
          <w:p w14:paraId="4B38023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0.79</w:t>
            </w:r>
          </w:p>
        </w:tc>
        <w:tc>
          <w:tcPr>
            <w:tcW w:w="1401" w:type="dxa"/>
            <w:tcBorders>
              <w:right w:val="nil"/>
            </w:tcBorders>
            <w:shd w:val="clear" w:color="auto" w:fill="FFFFFF" w:themeFill="background1"/>
          </w:tcPr>
          <w:p w14:paraId="3EB91EB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3253BB4B" w14:textId="77777777" w:rsidTr="001140AD">
        <w:tc>
          <w:tcPr>
            <w:tcW w:w="1103" w:type="dxa"/>
            <w:shd w:val="clear" w:color="auto" w:fill="FFFFFF" w:themeFill="background1"/>
            <w:vAlign w:val="center"/>
          </w:tcPr>
          <w:p w14:paraId="65EFBE1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P7</w:t>
            </w:r>
          </w:p>
        </w:tc>
        <w:tc>
          <w:tcPr>
            <w:tcW w:w="1054" w:type="dxa"/>
            <w:shd w:val="clear" w:color="auto" w:fill="FFFFFF" w:themeFill="background1"/>
          </w:tcPr>
          <w:p w14:paraId="395BA017"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2333.35</w:t>
            </w:r>
          </w:p>
        </w:tc>
        <w:tc>
          <w:tcPr>
            <w:tcW w:w="1656" w:type="dxa"/>
            <w:shd w:val="clear" w:color="auto" w:fill="FFFFFF" w:themeFill="background1"/>
            <w:vAlign w:val="center"/>
          </w:tcPr>
          <w:p w14:paraId="0B196D3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w:t>
            </w:r>
          </w:p>
        </w:tc>
        <w:tc>
          <w:tcPr>
            <w:tcW w:w="1534" w:type="dxa"/>
            <w:shd w:val="clear" w:color="auto" w:fill="FFFFFF" w:themeFill="background1"/>
          </w:tcPr>
          <w:p w14:paraId="6980CA06"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3.45</w:t>
            </w:r>
          </w:p>
        </w:tc>
        <w:tc>
          <w:tcPr>
            <w:tcW w:w="1534" w:type="dxa"/>
            <w:shd w:val="clear" w:color="auto" w:fill="FFFFFF" w:themeFill="background1"/>
          </w:tcPr>
          <w:p w14:paraId="0CD3349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5.44</w:t>
            </w:r>
          </w:p>
        </w:tc>
        <w:tc>
          <w:tcPr>
            <w:tcW w:w="1393" w:type="dxa"/>
            <w:shd w:val="clear" w:color="auto" w:fill="FFFFFF" w:themeFill="background1"/>
            <w:vAlign w:val="center"/>
          </w:tcPr>
          <w:p w14:paraId="1D95CB6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0.80</w:t>
            </w:r>
          </w:p>
        </w:tc>
        <w:tc>
          <w:tcPr>
            <w:tcW w:w="1294" w:type="dxa"/>
            <w:shd w:val="clear" w:color="auto" w:fill="FFFFFF" w:themeFill="background1"/>
            <w:vAlign w:val="center"/>
          </w:tcPr>
          <w:p w14:paraId="16A988B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0.53</w:t>
            </w:r>
          </w:p>
        </w:tc>
        <w:tc>
          <w:tcPr>
            <w:tcW w:w="1401" w:type="dxa"/>
            <w:tcBorders>
              <w:right w:val="nil"/>
            </w:tcBorders>
            <w:shd w:val="clear" w:color="auto" w:fill="FFFFFF" w:themeFill="background1"/>
          </w:tcPr>
          <w:p w14:paraId="00ED7FF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0DCD6378" w14:textId="77777777" w:rsidTr="001140AD">
        <w:tc>
          <w:tcPr>
            <w:tcW w:w="1103" w:type="dxa"/>
            <w:shd w:val="clear" w:color="auto" w:fill="FFFFFF" w:themeFill="background1"/>
            <w:vAlign w:val="center"/>
          </w:tcPr>
          <w:p w14:paraId="5144F06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P8</w:t>
            </w:r>
          </w:p>
        </w:tc>
        <w:tc>
          <w:tcPr>
            <w:tcW w:w="1054" w:type="dxa"/>
            <w:shd w:val="clear" w:color="auto" w:fill="FFFFFF" w:themeFill="background1"/>
          </w:tcPr>
          <w:p w14:paraId="5CC89C8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1048.80</w:t>
            </w:r>
          </w:p>
        </w:tc>
        <w:tc>
          <w:tcPr>
            <w:tcW w:w="1656" w:type="dxa"/>
            <w:shd w:val="clear" w:color="auto" w:fill="FFFFFF" w:themeFill="background1"/>
            <w:vAlign w:val="center"/>
          </w:tcPr>
          <w:p w14:paraId="172A43E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w:t>
            </w:r>
          </w:p>
        </w:tc>
        <w:tc>
          <w:tcPr>
            <w:tcW w:w="1534" w:type="dxa"/>
            <w:shd w:val="clear" w:color="auto" w:fill="FFFFFF" w:themeFill="background1"/>
          </w:tcPr>
          <w:p w14:paraId="4B7CED9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3.95</w:t>
            </w:r>
          </w:p>
        </w:tc>
        <w:tc>
          <w:tcPr>
            <w:tcW w:w="1534" w:type="dxa"/>
            <w:shd w:val="clear" w:color="auto" w:fill="FFFFFF" w:themeFill="background1"/>
          </w:tcPr>
          <w:p w14:paraId="12B34B1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13.79</w:t>
            </w:r>
          </w:p>
        </w:tc>
        <w:tc>
          <w:tcPr>
            <w:tcW w:w="1393" w:type="dxa"/>
            <w:shd w:val="clear" w:color="auto" w:fill="FFFFFF" w:themeFill="background1"/>
            <w:vAlign w:val="center"/>
          </w:tcPr>
          <w:p w14:paraId="035482A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0.71</w:t>
            </w:r>
          </w:p>
        </w:tc>
        <w:tc>
          <w:tcPr>
            <w:tcW w:w="1294" w:type="dxa"/>
            <w:shd w:val="clear" w:color="auto" w:fill="FFFFFF" w:themeFill="background1"/>
            <w:vAlign w:val="center"/>
          </w:tcPr>
          <w:p w14:paraId="5C251D9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0.60</w:t>
            </w:r>
          </w:p>
        </w:tc>
        <w:tc>
          <w:tcPr>
            <w:tcW w:w="1401" w:type="dxa"/>
            <w:tcBorders>
              <w:right w:val="nil"/>
            </w:tcBorders>
            <w:shd w:val="clear" w:color="auto" w:fill="FFFFFF" w:themeFill="background1"/>
          </w:tcPr>
          <w:p w14:paraId="16EC999A"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613E8177" w14:textId="77777777" w:rsidTr="001140AD">
        <w:tc>
          <w:tcPr>
            <w:tcW w:w="1103" w:type="dxa"/>
            <w:shd w:val="clear" w:color="auto" w:fill="FFFFFF" w:themeFill="background1"/>
            <w:vAlign w:val="center"/>
          </w:tcPr>
          <w:p w14:paraId="1B6DA0C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P9</w:t>
            </w:r>
          </w:p>
        </w:tc>
        <w:tc>
          <w:tcPr>
            <w:tcW w:w="1054" w:type="dxa"/>
            <w:shd w:val="clear" w:color="auto" w:fill="FFFFFF" w:themeFill="background1"/>
          </w:tcPr>
          <w:p w14:paraId="57BCBB6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843.94</w:t>
            </w:r>
          </w:p>
        </w:tc>
        <w:tc>
          <w:tcPr>
            <w:tcW w:w="1656" w:type="dxa"/>
            <w:shd w:val="clear" w:color="auto" w:fill="FFFFFF" w:themeFill="background1"/>
            <w:vAlign w:val="center"/>
          </w:tcPr>
          <w:p w14:paraId="7E6DDCC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w:t>
            </w:r>
          </w:p>
        </w:tc>
        <w:tc>
          <w:tcPr>
            <w:tcW w:w="1534" w:type="dxa"/>
            <w:shd w:val="clear" w:color="auto" w:fill="FFFFFF" w:themeFill="background1"/>
          </w:tcPr>
          <w:p w14:paraId="57BB4B8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17.37</w:t>
            </w:r>
          </w:p>
        </w:tc>
        <w:tc>
          <w:tcPr>
            <w:tcW w:w="1534" w:type="dxa"/>
            <w:shd w:val="clear" w:color="auto" w:fill="FFFFFF" w:themeFill="background1"/>
          </w:tcPr>
          <w:p w14:paraId="474E664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1.57</w:t>
            </w:r>
          </w:p>
        </w:tc>
        <w:tc>
          <w:tcPr>
            <w:tcW w:w="1393" w:type="dxa"/>
            <w:shd w:val="clear" w:color="auto" w:fill="FFFFFF" w:themeFill="background1"/>
            <w:vAlign w:val="center"/>
          </w:tcPr>
          <w:p w14:paraId="25B63D2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0.90</w:t>
            </w:r>
          </w:p>
        </w:tc>
        <w:tc>
          <w:tcPr>
            <w:tcW w:w="1294" w:type="dxa"/>
            <w:shd w:val="clear" w:color="auto" w:fill="FFFFFF" w:themeFill="background1"/>
            <w:vAlign w:val="center"/>
          </w:tcPr>
          <w:p w14:paraId="5B55FEE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0.98</w:t>
            </w:r>
          </w:p>
        </w:tc>
        <w:tc>
          <w:tcPr>
            <w:tcW w:w="1401" w:type="dxa"/>
            <w:tcBorders>
              <w:right w:val="nil"/>
            </w:tcBorders>
            <w:shd w:val="clear" w:color="auto" w:fill="FFFFFF" w:themeFill="background1"/>
          </w:tcPr>
          <w:p w14:paraId="0D21B58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174FE43D" w14:textId="77777777" w:rsidTr="001140AD">
        <w:tc>
          <w:tcPr>
            <w:tcW w:w="1103" w:type="dxa"/>
            <w:shd w:val="clear" w:color="auto" w:fill="FFFFFF" w:themeFill="background1"/>
            <w:vAlign w:val="center"/>
          </w:tcPr>
          <w:p w14:paraId="35F9A89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P10</w:t>
            </w:r>
          </w:p>
        </w:tc>
        <w:tc>
          <w:tcPr>
            <w:tcW w:w="1054" w:type="dxa"/>
            <w:shd w:val="clear" w:color="auto" w:fill="FFFFFF" w:themeFill="background1"/>
          </w:tcPr>
          <w:p w14:paraId="45C68EF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322.13</w:t>
            </w:r>
          </w:p>
        </w:tc>
        <w:tc>
          <w:tcPr>
            <w:tcW w:w="1656" w:type="dxa"/>
            <w:shd w:val="clear" w:color="auto" w:fill="FFFFFF" w:themeFill="background1"/>
            <w:vAlign w:val="center"/>
          </w:tcPr>
          <w:p w14:paraId="6D666959"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30.46</w:t>
            </w:r>
          </w:p>
        </w:tc>
        <w:tc>
          <w:tcPr>
            <w:tcW w:w="1534" w:type="dxa"/>
            <w:shd w:val="clear" w:color="auto" w:fill="FFFFFF" w:themeFill="background1"/>
          </w:tcPr>
          <w:p w14:paraId="0CE46536"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10.48</w:t>
            </w:r>
          </w:p>
        </w:tc>
        <w:tc>
          <w:tcPr>
            <w:tcW w:w="1534" w:type="dxa"/>
            <w:shd w:val="clear" w:color="auto" w:fill="FFFFFF" w:themeFill="background1"/>
          </w:tcPr>
          <w:p w14:paraId="310B6F0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2.32</w:t>
            </w:r>
          </w:p>
        </w:tc>
        <w:tc>
          <w:tcPr>
            <w:tcW w:w="1393" w:type="dxa"/>
            <w:shd w:val="clear" w:color="auto" w:fill="FFFFFF" w:themeFill="background1"/>
            <w:vAlign w:val="center"/>
          </w:tcPr>
          <w:p w14:paraId="1EB04CE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0.35</w:t>
            </w:r>
          </w:p>
        </w:tc>
        <w:tc>
          <w:tcPr>
            <w:tcW w:w="1294" w:type="dxa"/>
            <w:shd w:val="clear" w:color="auto" w:fill="FFFFFF" w:themeFill="background1"/>
            <w:vAlign w:val="center"/>
          </w:tcPr>
          <w:p w14:paraId="6C82BAB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0.71</w:t>
            </w:r>
          </w:p>
        </w:tc>
        <w:tc>
          <w:tcPr>
            <w:tcW w:w="1401" w:type="dxa"/>
            <w:tcBorders>
              <w:right w:val="nil"/>
            </w:tcBorders>
            <w:shd w:val="clear" w:color="auto" w:fill="FFFFFF" w:themeFill="background1"/>
          </w:tcPr>
          <w:p w14:paraId="6E42E4C9"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22939689" w14:textId="77777777" w:rsidTr="001140AD">
        <w:tc>
          <w:tcPr>
            <w:tcW w:w="1103" w:type="dxa"/>
            <w:shd w:val="clear" w:color="auto" w:fill="FFFFFF" w:themeFill="background1"/>
            <w:vAlign w:val="center"/>
          </w:tcPr>
          <w:p w14:paraId="6EF3BD5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P11</w:t>
            </w:r>
          </w:p>
        </w:tc>
        <w:tc>
          <w:tcPr>
            <w:tcW w:w="1054" w:type="dxa"/>
            <w:shd w:val="clear" w:color="auto" w:fill="FFFFFF" w:themeFill="background1"/>
          </w:tcPr>
          <w:p w14:paraId="17B2BF5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w:t>
            </w:r>
          </w:p>
        </w:tc>
        <w:tc>
          <w:tcPr>
            <w:tcW w:w="1656" w:type="dxa"/>
            <w:shd w:val="clear" w:color="auto" w:fill="FFFFFF" w:themeFill="background1"/>
            <w:vAlign w:val="center"/>
          </w:tcPr>
          <w:p w14:paraId="3F64453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8.81</w:t>
            </w:r>
          </w:p>
        </w:tc>
        <w:tc>
          <w:tcPr>
            <w:tcW w:w="1534" w:type="dxa"/>
            <w:shd w:val="clear" w:color="auto" w:fill="FFFFFF" w:themeFill="background1"/>
          </w:tcPr>
          <w:p w14:paraId="04BF9D6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19.17</w:t>
            </w:r>
          </w:p>
        </w:tc>
        <w:tc>
          <w:tcPr>
            <w:tcW w:w="1534" w:type="dxa"/>
            <w:shd w:val="clear" w:color="auto" w:fill="FFFFFF" w:themeFill="background1"/>
          </w:tcPr>
          <w:p w14:paraId="460562A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10.42</w:t>
            </w:r>
          </w:p>
        </w:tc>
        <w:tc>
          <w:tcPr>
            <w:tcW w:w="1393" w:type="dxa"/>
            <w:shd w:val="clear" w:color="auto" w:fill="FFFFFF" w:themeFill="background1"/>
            <w:vAlign w:val="center"/>
          </w:tcPr>
          <w:p w14:paraId="57A5DD3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0.64</w:t>
            </w:r>
          </w:p>
        </w:tc>
        <w:tc>
          <w:tcPr>
            <w:tcW w:w="1294" w:type="dxa"/>
            <w:shd w:val="clear" w:color="auto" w:fill="FFFFFF" w:themeFill="background1"/>
            <w:vAlign w:val="center"/>
          </w:tcPr>
          <w:p w14:paraId="11250E5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0.69</w:t>
            </w:r>
          </w:p>
        </w:tc>
        <w:tc>
          <w:tcPr>
            <w:tcW w:w="1401" w:type="dxa"/>
            <w:tcBorders>
              <w:right w:val="nil"/>
            </w:tcBorders>
            <w:shd w:val="clear" w:color="auto" w:fill="FFFFFF" w:themeFill="background1"/>
          </w:tcPr>
          <w:p w14:paraId="55A47E7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1A2E7850" w14:textId="77777777" w:rsidTr="001140AD">
        <w:tc>
          <w:tcPr>
            <w:tcW w:w="1103" w:type="dxa"/>
            <w:shd w:val="clear" w:color="auto" w:fill="FFFFFF" w:themeFill="background1"/>
            <w:vAlign w:val="center"/>
          </w:tcPr>
          <w:p w14:paraId="1302C55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P12</w:t>
            </w:r>
          </w:p>
        </w:tc>
        <w:tc>
          <w:tcPr>
            <w:tcW w:w="1054" w:type="dxa"/>
            <w:shd w:val="clear" w:color="auto" w:fill="FFFFFF" w:themeFill="background1"/>
          </w:tcPr>
          <w:p w14:paraId="6C5842B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5679.29</w:t>
            </w:r>
          </w:p>
        </w:tc>
        <w:tc>
          <w:tcPr>
            <w:tcW w:w="1656" w:type="dxa"/>
            <w:shd w:val="clear" w:color="auto" w:fill="FFFFFF" w:themeFill="background1"/>
            <w:vAlign w:val="center"/>
          </w:tcPr>
          <w:p w14:paraId="11051AB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0.0614</w:t>
            </w:r>
          </w:p>
        </w:tc>
        <w:tc>
          <w:tcPr>
            <w:tcW w:w="1534" w:type="dxa"/>
            <w:shd w:val="clear" w:color="auto" w:fill="FFFFFF" w:themeFill="background1"/>
          </w:tcPr>
          <w:p w14:paraId="0BDF82A1"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13.30</w:t>
            </w:r>
          </w:p>
        </w:tc>
        <w:tc>
          <w:tcPr>
            <w:tcW w:w="1534" w:type="dxa"/>
            <w:shd w:val="clear" w:color="auto" w:fill="FFFFFF" w:themeFill="background1"/>
          </w:tcPr>
          <w:p w14:paraId="18A31649"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26.44</w:t>
            </w:r>
          </w:p>
        </w:tc>
        <w:tc>
          <w:tcPr>
            <w:tcW w:w="1393" w:type="dxa"/>
            <w:shd w:val="clear" w:color="auto" w:fill="FFFFFF" w:themeFill="background1"/>
            <w:vAlign w:val="center"/>
          </w:tcPr>
          <w:p w14:paraId="439AA00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0.36</w:t>
            </w:r>
          </w:p>
        </w:tc>
        <w:tc>
          <w:tcPr>
            <w:tcW w:w="1294" w:type="dxa"/>
            <w:shd w:val="clear" w:color="auto" w:fill="FFFFFF" w:themeFill="background1"/>
            <w:vAlign w:val="center"/>
          </w:tcPr>
          <w:p w14:paraId="1DFAC8A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0.25</w:t>
            </w:r>
          </w:p>
        </w:tc>
        <w:tc>
          <w:tcPr>
            <w:tcW w:w="1401" w:type="dxa"/>
            <w:tcBorders>
              <w:right w:val="nil"/>
            </w:tcBorders>
            <w:shd w:val="clear" w:color="auto" w:fill="FFFFFF" w:themeFill="background1"/>
          </w:tcPr>
          <w:p w14:paraId="38F13FE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Non-toxicant</w:t>
            </w:r>
          </w:p>
        </w:tc>
      </w:tr>
      <w:tr w:rsidR="00853EFA" w:rsidRPr="00AF4B02" w14:paraId="51F41379" w14:textId="77777777" w:rsidTr="001140AD">
        <w:tc>
          <w:tcPr>
            <w:tcW w:w="1103" w:type="dxa"/>
            <w:shd w:val="clear" w:color="auto" w:fill="FFFFFF" w:themeFill="background1"/>
            <w:vAlign w:val="center"/>
          </w:tcPr>
          <w:p w14:paraId="03CA494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P</w:t>
            </w:r>
            <w:r w:rsidRPr="00AF4B02">
              <w:rPr>
                <w:rFonts w:ascii="Times New Roman" w:eastAsia="等线" w:hAnsi="Times New Roman"/>
                <w:color w:val="000000" w:themeColor="text1"/>
                <w:sz w:val="22"/>
                <w:szCs w:val="22"/>
                <w14:ligatures w14:val="none"/>
              </w:rPr>
              <w:t>13</w:t>
            </w:r>
          </w:p>
        </w:tc>
        <w:tc>
          <w:tcPr>
            <w:tcW w:w="1054" w:type="dxa"/>
            <w:shd w:val="clear" w:color="auto" w:fill="FFFFFF" w:themeFill="background1"/>
          </w:tcPr>
          <w:p w14:paraId="026A668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1875.84</w:t>
            </w:r>
          </w:p>
        </w:tc>
        <w:tc>
          <w:tcPr>
            <w:tcW w:w="1656" w:type="dxa"/>
            <w:shd w:val="clear" w:color="auto" w:fill="FFFFFF" w:themeFill="background1"/>
            <w:vAlign w:val="center"/>
          </w:tcPr>
          <w:p w14:paraId="46EB862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7.71</w:t>
            </w:r>
          </w:p>
        </w:tc>
        <w:tc>
          <w:tcPr>
            <w:tcW w:w="1534" w:type="dxa"/>
            <w:shd w:val="clear" w:color="auto" w:fill="FFFFFF" w:themeFill="background1"/>
          </w:tcPr>
          <w:p w14:paraId="54859853"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22.14</w:t>
            </w:r>
          </w:p>
        </w:tc>
        <w:tc>
          <w:tcPr>
            <w:tcW w:w="1534" w:type="dxa"/>
            <w:shd w:val="clear" w:color="auto" w:fill="FFFFFF" w:themeFill="background1"/>
          </w:tcPr>
          <w:p w14:paraId="24318E0F"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5.02</w:t>
            </w:r>
          </w:p>
        </w:tc>
        <w:tc>
          <w:tcPr>
            <w:tcW w:w="1393" w:type="dxa"/>
            <w:shd w:val="clear" w:color="auto" w:fill="FFFFFF" w:themeFill="background1"/>
            <w:vAlign w:val="center"/>
          </w:tcPr>
          <w:p w14:paraId="1C238A20"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0.13</w:t>
            </w:r>
          </w:p>
        </w:tc>
        <w:tc>
          <w:tcPr>
            <w:tcW w:w="1294" w:type="dxa"/>
            <w:shd w:val="clear" w:color="auto" w:fill="FFFFFF" w:themeFill="background1"/>
            <w:vAlign w:val="center"/>
          </w:tcPr>
          <w:p w14:paraId="1A76BBB4"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0.72</w:t>
            </w:r>
          </w:p>
        </w:tc>
        <w:tc>
          <w:tcPr>
            <w:tcW w:w="1401" w:type="dxa"/>
            <w:tcBorders>
              <w:right w:val="nil"/>
            </w:tcBorders>
            <w:shd w:val="clear" w:color="auto" w:fill="FFFFFF" w:themeFill="background1"/>
          </w:tcPr>
          <w:p w14:paraId="580BA635"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Toxicant</w:t>
            </w:r>
          </w:p>
        </w:tc>
      </w:tr>
      <w:tr w:rsidR="00853EFA" w:rsidRPr="00AF4B02" w14:paraId="3A64C185" w14:textId="77777777" w:rsidTr="001140AD">
        <w:tc>
          <w:tcPr>
            <w:tcW w:w="1103" w:type="dxa"/>
            <w:tcBorders>
              <w:bottom w:val="single" w:sz="12" w:space="0" w:color="auto"/>
            </w:tcBorders>
            <w:shd w:val="clear" w:color="auto" w:fill="FFFFFF" w:themeFill="background1"/>
            <w:vAlign w:val="center"/>
          </w:tcPr>
          <w:p w14:paraId="1B9BE918"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P</w:t>
            </w:r>
            <w:r w:rsidRPr="00AF4B02">
              <w:rPr>
                <w:rFonts w:ascii="Times New Roman" w:eastAsia="等线" w:hAnsi="Times New Roman"/>
                <w:color w:val="000000" w:themeColor="text1"/>
                <w:sz w:val="22"/>
                <w:szCs w:val="22"/>
                <w14:ligatures w14:val="none"/>
              </w:rPr>
              <w:t>14</w:t>
            </w:r>
          </w:p>
        </w:tc>
        <w:tc>
          <w:tcPr>
            <w:tcW w:w="1054" w:type="dxa"/>
            <w:tcBorders>
              <w:bottom w:val="single" w:sz="12" w:space="0" w:color="auto"/>
            </w:tcBorders>
            <w:shd w:val="clear" w:color="auto" w:fill="FFFFFF" w:themeFill="background1"/>
          </w:tcPr>
          <w:p w14:paraId="4749F2E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4078.18</w:t>
            </w:r>
          </w:p>
        </w:tc>
        <w:tc>
          <w:tcPr>
            <w:tcW w:w="1656" w:type="dxa"/>
            <w:tcBorders>
              <w:bottom w:val="single" w:sz="12" w:space="0" w:color="auto"/>
            </w:tcBorders>
            <w:shd w:val="clear" w:color="auto" w:fill="FFFFFF" w:themeFill="background1"/>
            <w:vAlign w:val="center"/>
          </w:tcPr>
          <w:p w14:paraId="7AF8F9DC"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28.84</w:t>
            </w:r>
          </w:p>
        </w:tc>
        <w:tc>
          <w:tcPr>
            <w:tcW w:w="1534" w:type="dxa"/>
            <w:tcBorders>
              <w:bottom w:val="single" w:sz="12" w:space="0" w:color="auto"/>
            </w:tcBorders>
            <w:shd w:val="clear" w:color="auto" w:fill="FFFFFF" w:themeFill="background1"/>
          </w:tcPr>
          <w:p w14:paraId="3C965A9E"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15.89</w:t>
            </w:r>
          </w:p>
        </w:tc>
        <w:tc>
          <w:tcPr>
            <w:tcW w:w="1534" w:type="dxa"/>
            <w:tcBorders>
              <w:bottom w:val="single" w:sz="12" w:space="0" w:color="auto"/>
            </w:tcBorders>
            <w:shd w:val="clear" w:color="auto" w:fill="FFFFFF" w:themeFill="background1"/>
          </w:tcPr>
          <w:p w14:paraId="6F1F363D"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9.57</w:t>
            </w:r>
          </w:p>
        </w:tc>
        <w:tc>
          <w:tcPr>
            <w:tcW w:w="1393" w:type="dxa"/>
            <w:tcBorders>
              <w:bottom w:val="single" w:sz="12" w:space="0" w:color="auto"/>
            </w:tcBorders>
            <w:shd w:val="clear" w:color="auto" w:fill="FFFFFF" w:themeFill="background1"/>
            <w:vAlign w:val="center"/>
          </w:tcPr>
          <w:p w14:paraId="1B70B002"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0.02</w:t>
            </w:r>
          </w:p>
        </w:tc>
        <w:tc>
          <w:tcPr>
            <w:tcW w:w="1294" w:type="dxa"/>
            <w:tcBorders>
              <w:bottom w:val="single" w:sz="12" w:space="0" w:color="auto"/>
            </w:tcBorders>
            <w:shd w:val="clear" w:color="auto" w:fill="FFFFFF" w:themeFill="background1"/>
            <w:vAlign w:val="center"/>
          </w:tcPr>
          <w:p w14:paraId="4D1CFB4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hint="eastAsia"/>
                <w:color w:val="000000" w:themeColor="text1"/>
                <w:sz w:val="22"/>
                <w:szCs w:val="22"/>
                <w14:ligatures w14:val="none"/>
              </w:rPr>
              <w:t>0.45</w:t>
            </w:r>
          </w:p>
        </w:tc>
        <w:tc>
          <w:tcPr>
            <w:tcW w:w="1401" w:type="dxa"/>
            <w:tcBorders>
              <w:bottom w:val="single" w:sz="12" w:space="0" w:color="auto"/>
              <w:right w:val="nil"/>
            </w:tcBorders>
            <w:shd w:val="clear" w:color="auto" w:fill="FFFFFF" w:themeFill="background1"/>
          </w:tcPr>
          <w:p w14:paraId="6BE1396B" w14:textId="77777777" w:rsidR="00853EFA" w:rsidRPr="00AF4B02" w:rsidRDefault="00853EFA" w:rsidP="001140AD">
            <w:pPr>
              <w:tabs>
                <w:tab w:val="left" w:pos="900"/>
              </w:tabs>
              <w:spacing w:line="360" w:lineRule="auto"/>
              <w:jc w:val="center"/>
              <w:rPr>
                <w:rFonts w:ascii="Times New Roman" w:eastAsia="等线" w:hAnsi="Times New Roman"/>
                <w:color w:val="000000" w:themeColor="text1"/>
                <w:sz w:val="22"/>
                <w:szCs w:val="22"/>
                <w14:ligatures w14:val="none"/>
              </w:rPr>
            </w:pPr>
            <w:r w:rsidRPr="00AF4B02">
              <w:rPr>
                <w:rFonts w:ascii="Times New Roman" w:eastAsia="等线" w:hAnsi="Times New Roman"/>
                <w:color w:val="000000" w:themeColor="text1"/>
                <w:sz w:val="22"/>
                <w:szCs w:val="22"/>
                <w14:ligatures w14:val="none"/>
              </w:rPr>
              <w:t>Non-toxicant</w:t>
            </w:r>
          </w:p>
        </w:tc>
      </w:tr>
      <w:bookmarkEnd w:id="81"/>
      <w:bookmarkEnd w:id="84"/>
      <w:bookmarkEnd w:id="88"/>
    </w:tbl>
    <w:p w14:paraId="4660EAB3" w14:textId="77777777" w:rsidR="00853EFA" w:rsidRPr="00AF4B02" w:rsidRDefault="00853EFA" w:rsidP="00853EFA">
      <w:pPr>
        <w:widowControl/>
        <w:jc w:val="left"/>
        <w:rPr>
          <w:rFonts w:ascii="Times New Roman" w:hAnsi="Times New Roman"/>
          <w:bCs/>
          <w:color w:val="000000" w:themeColor="text1"/>
          <w:sz w:val="22"/>
          <w:szCs w:val="22"/>
          <w:vertAlign w:val="subscript"/>
        </w:rPr>
      </w:pPr>
      <w:r w:rsidRPr="00AF4B02">
        <w:rPr>
          <w:rFonts w:ascii="Times New Roman" w:hAnsi="Times New Roman"/>
          <w:bCs/>
          <w:color w:val="000000" w:themeColor="text1"/>
          <w:sz w:val="22"/>
          <w:szCs w:val="22"/>
          <w:vertAlign w:val="subscript"/>
        </w:rPr>
        <w:br w:type="page"/>
      </w:r>
    </w:p>
    <w:p w14:paraId="0F18B7A3" w14:textId="77777777" w:rsidR="00853EFA" w:rsidRPr="00AF4B02" w:rsidRDefault="00853EFA" w:rsidP="00853EFA">
      <w:pPr>
        <w:pStyle w:val="ab"/>
        <w:spacing w:before="0" w:beforeAutospacing="0" w:after="0" w:afterAutospacing="0" w:line="360" w:lineRule="auto"/>
        <w:jc w:val="both"/>
        <w:rPr>
          <w:rFonts w:ascii="Times New Roman" w:eastAsia="等线" w:hAnsi="Times New Roman"/>
          <w:color w:val="000000" w:themeColor="text1"/>
          <w:kern w:val="24"/>
          <w:sz w:val="22"/>
          <w:szCs w:val="22"/>
        </w:rPr>
      </w:pPr>
      <w:r w:rsidRPr="00AF4B02">
        <w:rPr>
          <w:rFonts w:ascii="Times New Roman" w:eastAsia="等线" w:hAnsi="Times New Roman"/>
          <w:b/>
          <w:bCs/>
          <w:color w:val="000000" w:themeColor="text1"/>
          <w:kern w:val="24"/>
          <w:sz w:val="22"/>
          <w:szCs w:val="22"/>
        </w:rPr>
        <w:lastRenderedPageBreak/>
        <w:t>Supplementary 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8.</w:t>
      </w:r>
      <w:r w:rsidRPr="00AF4B02">
        <w:rPr>
          <w:rFonts w:ascii="Times New Roman" w:eastAsia="等线" w:hAnsi="Times New Roman"/>
          <w:color w:val="000000" w:themeColor="text1"/>
          <w:kern w:val="24"/>
          <w:sz w:val="22"/>
          <w:szCs w:val="22"/>
        </w:rPr>
        <w:t xml:space="preserve"> The selectivity and generation concentration of PMSO</w:t>
      </w:r>
      <w:r w:rsidRPr="00AF4B02">
        <w:rPr>
          <w:rFonts w:ascii="Times New Roman" w:eastAsia="等线" w:hAnsi="Times New Roman"/>
          <w:color w:val="000000" w:themeColor="text1"/>
          <w:kern w:val="24"/>
          <w:sz w:val="22"/>
          <w:szCs w:val="22"/>
          <w:vertAlign w:val="subscript"/>
        </w:rPr>
        <w:t>2</w:t>
      </w:r>
      <w:r w:rsidRPr="00AF4B02">
        <w:rPr>
          <w:rFonts w:ascii="Times New Roman" w:eastAsia="等线" w:hAnsi="Times New Roman"/>
          <w:color w:val="000000" w:themeColor="text1"/>
          <w:kern w:val="24"/>
          <w:sz w:val="22"/>
          <w:szCs w:val="22"/>
        </w:rPr>
        <w:t xml:space="preserve"> by the Fe</w:t>
      </w:r>
      <w:r w:rsidRPr="00AF4B02">
        <w:rPr>
          <w:rFonts w:ascii="Times New Roman" w:eastAsia="等线" w:hAnsi="Times New Roman" w:hint="eastAsia"/>
          <w:color w:val="000000" w:themeColor="text1"/>
          <w:kern w:val="24"/>
          <w:sz w:val="22"/>
          <w:szCs w:val="22"/>
        </w:rPr>
        <w:t>Cu</w:t>
      </w:r>
      <w:r w:rsidRPr="00AF4B02">
        <w:rPr>
          <w:rFonts w:ascii="Times New Roman" w:eastAsia="等线" w:hAnsi="Times New Roman"/>
          <w:color w:val="000000" w:themeColor="text1"/>
          <w:kern w:val="24"/>
          <w:sz w:val="22"/>
          <w:szCs w:val="22"/>
        </w:rPr>
        <w:t>-N</w:t>
      </w:r>
      <w:r w:rsidRPr="00AF4B02">
        <w:rPr>
          <w:rFonts w:ascii="Times New Roman" w:eastAsia="等线" w:hAnsi="Times New Roman" w:hint="eastAsia"/>
          <w:color w:val="000000" w:themeColor="text1"/>
          <w:kern w:val="24"/>
          <w:sz w:val="22"/>
          <w:szCs w:val="22"/>
        </w:rPr>
        <w:t>P</w:t>
      </w:r>
      <w:r w:rsidRPr="00AF4B02">
        <w:rPr>
          <w:rFonts w:ascii="Times New Roman" w:eastAsia="等线" w:hAnsi="Times New Roman"/>
          <w:color w:val="000000" w:themeColor="text1"/>
          <w:kern w:val="24"/>
          <w:sz w:val="22"/>
          <w:szCs w:val="22"/>
        </w:rPr>
        <w:t>-</w:t>
      </w:r>
      <w:r w:rsidRPr="00AF4B02">
        <w:rPr>
          <w:rFonts w:ascii="Times New Roman" w:eastAsia="等线" w:hAnsi="Times New Roman" w:hint="eastAsia"/>
          <w:color w:val="000000" w:themeColor="text1"/>
          <w:kern w:val="24"/>
          <w:sz w:val="22"/>
          <w:szCs w:val="22"/>
        </w:rPr>
        <w:t>C</w:t>
      </w:r>
      <w:r w:rsidRPr="00AF4B02">
        <w:rPr>
          <w:rFonts w:ascii="Times New Roman" w:eastAsia="等线" w:hAnsi="Times New Roman"/>
          <w:color w:val="000000" w:themeColor="text1"/>
          <w:kern w:val="24"/>
          <w:sz w:val="22"/>
          <w:szCs w:val="22"/>
        </w:rPr>
        <w:t xml:space="preserve"> and </w:t>
      </w:r>
      <w:bookmarkStart w:id="90" w:name="_Hlk208158635"/>
      <w:r w:rsidRPr="00AF4B02">
        <w:rPr>
          <w:rFonts w:ascii="Times New Roman" w:eastAsia="等线" w:hAnsi="Times New Roman"/>
          <w:color w:val="000000" w:themeColor="text1"/>
          <w:kern w:val="24"/>
          <w:sz w:val="22"/>
          <w:szCs w:val="22"/>
        </w:rPr>
        <w:t>previously reported</w:t>
      </w:r>
      <w:r w:rsidRPr="00AF4B02">
        <w:rPr>
          <w:rFonts w:ascii="Times New Roman" w:eastAsia="等线" w:hAnsi="Times New Roman" w:hint="eastAsia"/>
          <w:color w:val="000000" w:themeColor="text1"/>
          <w:kern w:val="24"/>
          <w:sz w:val="22"/>
          <w:szCs w:val="22"/>
        </w:rPr>
        <w:t xml:space="preserve"> SACs</w:t>
      </w:r>
      <w:r w:rsidRPr="00AF4B02">
        <w:rPr>
          <w:rFonts w:ascii="Times New Roman" w:eastAsia="等线" w:hAnsi="Times New Roman"/>
          <w:color w:val="000000" w:themeColor="text1"/>
          <w:kern w:val="24"/>
          <w:sz w:val="22"/>
          <w:szCs w:val="22"/>
        </w:rPr>
        <w:t>.</w:t>
      </w:r>
      <w:r w:rsidRPr="00AF4B02">
        <w:rPr>
          <w:sz w:val="22"/>
          <w:szCs w:val="22"/>
        </w:rPr>
        <w:t xml:space="preserve"> </w:t>
      </w:r>
      <w:bookmarkEnd w:id="90"/>
    </w:p>
    <w:tbl>
      <w:tblPr>
        <w:tblStyle w:val="42"/>
        <w:tblpPr w:leftFromText="180" w:rightFromText="180" w:vertAnchor="text" w:horzAnchor="margin" w:tblpX="-318" w:tblpY="188"/>
        <w:tblW w:w="9073" w:type="dxa"/>
        <w:tblLayout w:type="fixed"/>
        <w:tblLook w:val="04A0" w:firstRow="1" w:lastRow="0" w:firstColumn="1" w:lastColumn="0" w:noHBand="0" w:noVBand="1"/>
      </w:tblPr>
      <w:tblGrid>
        <w:gridCol w:w="1702"/>
        <w:gridCol w:w="1667"/>
        <w:gridCol w:w="1984"/>
        <w:gridCol w:w="1415"/>
        <w:gridCol w:w="1282"/>
        <w:gridCol w:w="1023"/>
      </w:tblGrid>
      <w:tr w:rsidR="00853EFA" w:rsidRPr="00AF4B02" w14:paraId="7AF2EC08" w14:textId="77777777" w:rsidTr="001140AD">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702" w:type="dxa"/>
            <w:tcBorders>
              <w:top w:val="single" w:sz="12" w:space="0" w:color="auto"/>
              <w:bottom w:val="single" w:sz="12" w:space="0" w:color="auto"/>
            </w:tcBorders>
            <w:shd w:val="clear" w:color="auto" w:fill="FFFFFF" w:themeFill="background1"/>
          </w:tcPr>
          <w:p w14:paraId="42499D30"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kern w:val="0"/>
                <w:sz w:val="22"/>
                <w:szCs w:val="22"/>
              </w:rPr>
              <w:t>Catalysts</w:t>
            </w:r>
          </w:p>
        </w:tc>
        <w:tc>
          <w:tcPr>
            <w:tcW w:w="1667" w:type="dxa"/>
            <w:tcBorders>
              <w:top w:val="single" w:sz="12" w:space="0" w:color="auto"/>
              <w:bottom w:val="single" w:sz="12" w:space="0" w:color="auto"/>
            </w:tcBorders>
            <w:shd w:val="clear" w:color="auto" w:fill="FFFFFF" w:themeFill="background1"/>
          </w:tcPr>
          <w:p w14:paraId="1D202463"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eastAsia="等线" w:hAnsi="Times New Roman"/>
                <w:color w:val="000000" w:themeColor="text1"/>
                <w:kern w:val="24"/>
                <w:sz w:val="22"/>
                <w:szCs w:val="22"/>
              </w:rPr>
              <w:t>PMSO</w:t>
            </w:r>
            <w:r w:rsidRPr="00AF4B02">
              <w:rPr>
                <w:rFonts w:ascii="Times New Roman" w:hAnsi="Times New Roman"/>
                <w:color w:val="000000" w:themeColor="text1"/>
                <w:sz w:val="22"/>
                <w:szCs w:val="22"/>
              </w:rPr>
              <w:t xml:space="preserve"> consumption</w:t>
            </w:r>
            <w:r w:rsidRPr="00AF4B02">
              <w:rPr>
                <w:rFonts w:ascii="Times New Roman" w:hAnsi="Times New Roman" w:hint="eastAsia"/>
                <w:color w:val="000000" w:themeColor="text1"/>
                <w:sz w:val="22"/>
                <w:szCs w:val="22"/>
              </w:rPr>
              <w:t xml:space="preserve"> </w:t>
            </w:r>
            <w:r w:rsidRPr="00AF4B02">
              <w:rPr>
                <w:rFonts w:ascii="Times New Roman" w:hAnsi="Times New Roman"/>
                <w:color w:val="000000" w:themeColor="text1"/>
                <w:sz w:val="22"/>
                <w:szCs w:val="22"/>
              </w:rPr>
              <w:t>(</w:t>
            </w:r>
            <w:proofErr w:type="spellStart"/>
            <w:r w:rsidRPr="00AF4B02">
              <w:rPr>
                <w:rFonts w:ascii="Times New Roman" w:hAnsi="Times New Roman"/>
                <w:color w:val="000000" w:themeColor="text1"/>
                <w:sz w:val="22"/>
                <w:szCs w:val="22"/>
              </w:rPr>
              <w:t>μM</w:t>
            </w:r>
            <w:proofErr w:type="spellEnd"/>
            <w:r w:rsidRPr="00AF4B02">
              <w:rPr>
                <w:rFonts w:ascii="Times New Roman" w:hAnsi="Times New Roman"/>
                <w:color w:val="000000" w:themeColor="text1"/>
                <w:sz w:val="22"/>
                <w:szCs w:val="22"/>
              </w:rPr>
              <w:t>)</w:t>
            </w:r>
          </w:p>
        </w:tc>
        <w:tc>
          <w:tcPr>
            <w:tcW w:w="1984" w:type="dxa"/>
            <w:tcBorders>
              <w:top w:val="single" w:sz="12" w:space="0" w:color="auto"/>
              <w:bottom w:val="single" w:sz="12" w:space="0" w:color="auto"/>
            </w:tcBorders>
            <w:shd w:val="clear" w:color="auto" w:fill="FFFFFF" w:themeFill="background1"/>
          </w:tcPr>
          <w:p w14:paraId="7520BDA8" w14:textId="77777777" w:rsidR="00853EFA" w:rsidRPr="00AF4B02" w:rsidRDefault="00853EFA" w:rsidP="001140AD">
            <w:pPr>
              <w:ind w:firstLineChars="300" w:firstLine="663"/>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PMSO</w:t>
            </w:r>
            <w:r w:rsidRPr="00AF4B02">
              <w:rPr>
                <w:rFonts w:ascii="Times New Roman" w:hAnsi="Times New Roman"/>
                <w:color w:val="000000" w:themeColor="text1"/>
                <w:sz w:val="22"/>
                <w:szCs w:val="22"/>
                <w:vertAlign w:val="subscript"/>
              </w:rPr>
              <w:t>2</w:t>
            </w:r>
          </w:p>
          <w:p w14:paraId="0418D21E" w14:textId="77777777" w:rsidR="00853EFA" w:rsidRPr="00AF4B02" w:rsidRDefault="00853EFA" w:rsidP="001140AD">
            <w:pPr>
              <w:ind w:firstLineChars="200" w:firstLine="442"/>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generation</w:t>
            </w:r>
          </w:p>
          <w:p w14:paraId="47417495" w14:textId="77777777" w:rsidR="00853EFA" w:rsidRPr="00AF4B02" w:rsidRDefault="00853EFA" w:rsidP="001140AD">
            <w:pPr>
              <w:ind w:firstLineChars="300" w:firstLine="663"/>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w:t>
            </w:r>
            <w:proofErr w:type="spellStart"/>
            <w:r w:rsidRPr="00AF4B02">
              <w:rPr>
                <w:rFonts w:ascii="Times New Roman" w:hAnsi="Times New Roman"/>
                <w:color w:val="000000" w:themeColor="text1"/>
                <w:sz w:val="22"/>
                <w:szCs w:val="22"/>
              </w:rPr>
              <w:t>μM</w:t>
            </w:r>
            <w:proofErr w:type="spellEnd"/>
            <w:r w:rsidRPr="00AF4B02">
              <w:rPr>
                <w:rFonts w:ascii="Times New Roman" w:hAnsi="Times New Roman"/>
                <w:color w:val="000000" w:themeColor="text1"/>
                <w:sz w:val="22"/>
                <w:szCs w:val="22"/>
              </w:rPr>
              <w:t>)</w:t>
            </w:r>
          </w:p>
        </w:tc>
        <w:tc>
          <w:tcPr>
            <w:tcW w:w="1415" w:type="dxa"/>
            <w:tcBorders>
              <w:top w:val="single" w:sz="12" w:space="0" w:color="auto"/>
              <w:bottom w:val="single" w:sz="12" w:space="0" w:color="auto"/>
            </w:tcBorders>
            <w:shd w:val="clear" w:color="auto" w:fill="FFFFFF" w:themeFill="background1"/>
          </w:tcPr>
          <w:p w14:paraId="35224DFF"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t>Yield</w:t>
            </w:r>
          </w:p>
          <w:p w14:paraId="00170FA0"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kern w:val="0"/>
                <w:sz w:val="22"/>
                <w:szCs w:val="22"/>
              </w:rPr>
              <w:t xml:space="preserve">of </w:t>
            </w:r>
            <w:r w:rsidRPr="00AF4B02">
              <w:rPr>
                <w:rFonts w:ascii="Times New Roman" w:hAnsi="Times New Roman"/>
                <w:color w:val="000000" w:themeColor="text1"/>
                <w:sz w:val="22"/>
                <w:szCs w:val="22"/>
              </w:rPr>
              <w:t>PMSO</w:t>
            </w:r>
            <w:r w:rsidRPr="00AF4B02">
              <w:rPr>
                <w:rFonts w:ascii="Times New Roman" w:hAnsi="Times New Roman"/>
                <w:color w:val="000000" w:themeColor="text1"/>
                <w:sz w:val="22"/>
                <w:szCs w:val="22"/>
                <w:vertAlign w:val="subscript"/>
              </w:rPr>
              <w:t>2</w:t>
            </w:r>
          </w:p>
          <w:p w14:paraId="0FBF1464"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w:t>
            </w:r>
            <w:r w:rsidRPr="00AF4B02">
              <w:rPr>
                <w:rFonts w:ascii="Times New Roman" w:hAnsi="Times New Roman"/>
                <w:color w:val="000000" w:themeColor="text1"/>
                <w:sz w:val="22"/>
                <w:szCs w:val="22"/>
              </w:rPr>
              <w:t>)</w:t>
            </w:r>
          </w:p>
        </w:tc>
        <w:tc>
          <w:tcPr>
            <w:tcW w:w="1282" w:type="dxa"/>
            <w:tcBorders>
              <w:top w:val="single" w:sz="12" w:space="0" w:color="auto"/>
              <w:bottom w:val="single" w:sz="12" w:space="0" w:color="auto"/>
            </w:tcBorders>
            <w:shd w:val="clear" w:color="auto" w:fill="FFFFFF" w:themeFill="background1"/>
          </w:tcPr>
          <w:p w14:paraId="307DFAB3"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Major</w:t>
            </w:r>
          </w:p>
          <w:p w14:paraId="6C077943" w14:textId="77777777" w:rsidR="00853EFA" w:rsidRPr="00AF4B02" w:rsidRDefault="00853EFA" w:rsidP="001140A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ROS</w:t>
            </w:r>
          </w:p>
        </w:tc>
        <w:tc>
          <w:tcPr>
            <w:tcW w:w="1023" w:type="dxa"/>
            <w:tcBorders>
              <w:top w:val="single" w:sz="12" w:space="0" w:color="auto"/>
              <w:bottom w:val="single" w:sz="12" w:space="0" w:color="auto"/>
            </w:tcBorders>
            <w:shd w:val="clear" w:color="auto" w:fill="FFFFFF" w:themeFill="background1"/>
          </w:tcPr>
          <w:p w14:paraId="75C3FDF7" w14:textId="77777777" w:rsidR="00853EFA" w:rsidRPr="00AF4B02" w:rsidRDefault="00853EFA" w:rsidP="001140AD">
            <w:pPr>
              <w:spacing w:beforeLines="50" w:before="15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hyperlink r:id="rId68" w:anchor="/javascript:;" w:history="1">
              <w:r w:rsidRPr="00AF4B02">
                <w:rPr>
                  <w:rFonts w:ascii="Times New Roman" w:hAnsi="Times New Roman"/>
                  <w:color w:val="000000" w:themeColor="text1"/>
                  <w:kern w:val="0"/>
                  <w:sz w:val="22"/>
                  <w:szCs w:val="22"/>
                </w:rPr>
                <w:t>Refs.</w:t>
              </w:r>
            </w:hyperlink>
          </w:p>
        </w:tc>
      </w:tr>
      <w:tr w:rsidR="00853EFA" w:rsidRPr="00AF4B02" w14:paraId="6AD2E679" w14:textId="77777777" w:rsidTr="001140AD">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702" w:type="dxa"/>
            <w:tcBorders>
              <w:top w:val="single" w:sz="12" w:space="0" w:color="auto"/>
            </w:tcBorders>
            <w:shd w:val="clear" w:color="auto" w:fill="FFFFFF" w:themeFill="background1"/>
          </w:tcPr>
          <w:p w14:paraId="5455E01F"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Fe-N</w:t>
            </w:r>
            <w:r w:rsidRPr="00AF4B02">
              <w:rPr>
                <w:rFonts w:ascii="Times New Roman" w:hAnsi="Times New Roman" w:hint="eastAsia"/>
                <w:color w:val="000000" w:themeColor="text1"/>
                <w:kern w:val="44"/>
                <w:sz w:val="22"/>
                <w:szCs w:val="22"/>
                <w:vertAlign w:val="subscript"/>
                <w:lang w:bidi="ar"/>
              </w:rPr>
              <w:t>4</w:t>
            </w:r>
            <w:r w:rsidRPr="00AF4B02">
              <w:rPr>
                <w:rFonts w:ascii="Times New Roman" w:hAnsi="Times New Roman"/>
                <w:color w:val="000000" w:themeColor="text1"/>
                <w:kern w:val="44"/>
                <w:sz w:val="22"/>
                <w:szCs w:val="22"/>
                <w:lang w:bidi="ar"/>
              </w:rPr>
              <w:t xml:space="preserve"> SACs</w:t>
            </w:r>
          </w:p>
        </w:tc>
        <w:tc>
          <w:tcPr>
            <w:tcW w:w="1667" w:type="dxa"/>
            <w:tcBorders>
              <w:top w:val="single" w:sz="12" w:space="0" w:color="auto"/>
            </w:tcBorders>
            <w:shd w:val="clear" w:color="auto" w:fill="FFFFFF" w:themeFill="background1"/>
          </w:tcPr>
          <w:p w14:paraId="7D83F0C8"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sz w:val="22"/>
                <w:szCs w:val="22"/>
              </w:rPr>
              <w:t>232</w:t>
            </w:r>
          </w:p>
        </w:tc>
        <w:tc>
          <w:tcPr>
            <w:tcW w:w="1984" w:type="dxa"/>
            <w:tcBorders>
              <w:top w:val="single" w:sz="12" w:space="0" w:color="auto"/>
            </w:tcBorders>
            <w:shd w:val="clear" w:color="auto" w:fill="FFFFFF" w:themeFill="background1"/>
          </w:tcPr>
          <w:p w14:paraId="49B91B99"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sz w:val="22"/>
                <w:szCs w:val="22"/>
              </w:rPr>
              <w:t>220</w:t>
            </w:r>
          </w:p>
        </w:tc>
        <w:tc>
          <w:tcPr>
            <w:tcW w:w="1415" w:type="dxa"/>
            <w:tcBorders>
              <w:top w:val="single" w:sz="12" w:space="0" w:color="auto"/>
            </w:tcBorders>
            <w:shd w:val="clear" w:color="auto" w:fill="FFFFFF" w:themeFill="background1"/>
          </w:tcPr>
          <w:p w14:paraId="5D6488A2"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94.79</w:t>
            </w:r>
          </w:p>
        </w:tc>
        <w:tc>
          <w:tcPr>
            <w:tcW w:w="1282" w:type="dxa"/>
            <w:tcBorders>
              <w:top w:val="single" w:sz="12" w:space="0" w:color="auto"/>
            </w:tcBorders>
            <w:shd w:val="clear" w:color="auto" w:fill="FFFFFF" w:themeFill="background1"/>
          </w:tcPr>
          <w:p w14:paraId="74DA96B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tcBorders>
              <w:top w:val="single" w:sz="12" w:space="0" w:color="auto"/>
            </w:tcBorders>
            <w:shd w:val="clear" w:color="auto" w:fill="FFFFFF" w:themeFill="background1"/>
          </w:tcPr>
          <w:p w14:paraId="00D447CB" w14:textId="0681319F"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5" w:tooltip="Lin, 2024 #6"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&lt;EndNote&gt;&lt;Cite&gt;&lt;Author&gt;Lin&lt;/Author&gt;&lt;Year&gt;2024&lt;/Year&gt;&lt;RecNum&gt;6&lt;/RecNum&gt;&lt;DisplayText&gt;&lt;style face="superscript"&gt;5&lt;/style&gt;&lt;/DisplayText&gt;&lt;record&gt;&lt;rec-number&gt;6&lt;/rec-number&gt;&lt;foreign-keys&gt;&lt;key app="EN" db-id="2e29przpdtd92le09tnvepf6f0zp5xwptwpz"&gt;6&lt;/key&gt;&lt;/foreign-keys&gt;&lt;ref-type name="Journal Article"&gt;17&lt;/ref-type&gt;&lt;contributors&gt;&lt;authors&gt;&lt;author&gt;Lin, Yuanfang&lt;/author&gt;&lt;author&gt;Wang, Ying&lt;/author&gt;&lt;author&gt;Weng, Zongling&lt;/author&gt;&lt;author&gt;Zhou, Yang&lt;/author&gt;&lt;author&gt;Liu, Siqi&lt;/author&gt;&lt;author&gt;Ou, Xinwen&lt;/author&gt;&lt;author&gt;Xu, Xing&lt;/author&gt;&lt;author&gt;Cai, Yanpeng&lt;/author&gt;&lt;author&gt;Jiang, Jin&lt;/author&gt;&lt;author&gt;Han, Bin&lt;/author&gt;&lt;author&gt;Yang, Zhifeng&lt;/author&gt;&lt;/authors&gt;&lt;/contributors&gt;&lt;titles&gt;&lt;title&gt;Coordination engineering of heterogeneous high-valent Fe(IV)-oxo for safe removal of pollutants via powerful Fenton-like reactions&lt;/title&gt;&lt;secondary-title&gt;Nat. Commun.&lt;/secondary-title&gt;&lt;/titles&gt;&lt;pages&gt;10032&lt;/pages&gt;&lt;volume&gt;15&lt;/volume&gt;&lt;number&gt;1&lt;/number&gt;&lt;dates&gt;&lt;year&gt;2024&lt;/year&gt;&lt;pub-dates&gt;&lt;date&gt;2024/11/19&lt;/date&gt;&lt;/pub-dates&gt;&lt;/dates&gt;&lt;isbn&gt;2041-1723&lt;/isbn&gt;&lt;urls&gt;&lt;related-urls&gt;&lt;url&gt;https://doi.org/10.1038/s41467-024-54225-x&lt;/url&gt;&lt;/related-urls&gt;&lt;/urls&gt;&lt;electronic-resource-num&gt;10.1038/s41467-024-54225-x&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5</w:t>
              </w:r>
              <w:r w:rsidRPr="00AF4B02">
                <w:rPr>
                  <w:rFonts w:ascii="Times New Roman" w:hAnsi="Times New Roman"/>
                  <w:color w:val="000000" w:themeColor="text1"/>
                  <w:sz w:val="22"/>
                  <w:szCs w:val="22"/>
                </w:rPr>
                <w:fldChar w:fldCharType="end"/>
              </w:r>
            </w:hyperlink>
          </w:p>
        </w:tc>
      </w:tr>
      <w:tr w:rsidR="00853EFA" w:rsidRPr="00AF4B02" w14:paraId="557F3442" w14:textId="77777777" w:rsidTr="001140AD">
        <w:trPr>
          <w:trHeight w:val="616"/>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37E0A4D9"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Fe-N</w:t>
            </w:r>
            <w:r w:rsidRPr="00AF4B02">
              <w:rPr>
                <w:rFonts w:ascii="Times New Roman" w:hAnsi="Times New Roman"/>
                <w:color w:val="000000" w:themeColor="text1"/>
                <w:kern w:val="44"/>
                <w:sz w:val="22"/>
                <w:szCs w:val="22"/>
                <w:vertAlign w:val="subscript"/>
                <w:lang w:bidi="ar"/>
              </w:rPr>
              <w:t>5</w:t>
            </w:r>
          </w:p>
        </w:tc>
        <w:tc>
          <w:tcPr>
            <w:tcW w:w="1667" w:type="dxa"/>
            <w:shd w:val="clear" w:color="auto" w:fill="FFFFFF" w:themeFill="background1"/>
          </w:tcPr>
          <w:p w14:paraId="4020E5A2"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90</w:t>
            </w:r>
          </w:p>
        </w:tc>
        <w:tc>
          <w:tcPr>
            <w:tcW w:w="1984" w:type="dxa"/>
            <w:shd w:val="clear" w:color="auto" w:fill="FFFFFF" w:themeFill="background1"/>
          </w:tcPr>
          <w:p w14:paraId="491658A9"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80</w:t>
            </w:r>
          </w:p>
        </w:tc>
        <w:tc>
          <w:tcPr>
            <w:tcW w:w="1415" w:type="dxa"/>
            <w:shd w:val="clear" w:color="auto" w:fill="FFFFFF" w:themeFill="background1"/>
          </w:tcPr>
          <w:p w14:paraId="795418F1"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88.89</w:t>
            </w:r>
          </w:p>
        </w:tc>
        <w:tc>
          <w:tcPr>
            <w:tcW w:w="1282" w:type="dxa"/>
            <w:shd w:val="clear" w:color="auto" w:fill="FFFFFF" w:themeFill="background1"/>
          </w:tcPr>
          <w:p w14:paraId="2A4DD5AE"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shd w:val="clear" w:color="auto" w:fill="FFFFFF" w:themeFill="background1"/>
          </w:tcPr>
          <w:p w14:paraId="070B3F11" w14:textId="5DF583BC"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16" w:tooltip="Zhang, 2023 #18"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&lt;EndNote&gt;&lt;Cite&gt;&lt;Author&gt;Zhang&lt;/Author&gt;&lt;Year&gt;2023&lt;/Year&gt;&lt;RecNum&gt;18&lt;/RecNum&gt;&lt;DisplayText&gt;&lt;style face="superscript"&gt;16&lt;/style&gt;&lt;/DisplayText&gt;&lt;record&gt;&lt;rec-number&gt;18&lt;/rec-number&gt;&lt;foreign-keys&gt;&lt;key app="EN" db-id="2e29przpdtd92le09tnvepf6f0zp5xwptwpz"&gt;18&lt;/key&gt;&lt;/foreign-keys&gt;&lt;ref-type name="Journal Article"&gt;17&lt;/ref-type&gt;&lt;contributors&gt;&lt;authors&gt;&lt;author&gt;Zhang, Han-Chao&lt;/author&gt;&lt;author&gt;Cui, Pei-Xin&lt;/author&gt;&lt;author&gt;Xie, Dong-Hua&lt;/author&gt;&lt;author&gt;Wang, Yu-Jun&lt;/author&gt;&lt;author&gt;Wang, Peng&lt;/author&gt;&lt;author&gt;Sheng, Guo-Ping&lt;/author&gt;&lt;/authors&gt;&lt;/contributors&gt;&lt;titles&gt;&lt;title&gt;Axial N Ligand-Modulated Ultrahigh Activity and Selectivity Hyperoxide Activation over Single-Atoms Nanozymes&lt;/title&gt;&lt;secondary-title&gt;&lt;style face="normal" font="default" size="100%"&gt;Adv&lt;/style&gt;&lt;style face="normal" font="default" charset="134" size="100%"&gt;.&lt;/style&gt;&lt;style face="normal" font="default" size="100%"&gt; Sci.&lt;/style&gt;&lt;/secondary-title&gt;&lt;/titles&gt;&lt;pages&gt;2205681&lt;/pages&gt;&lt;volume&gt;10&lt;/volume&gt;&lt;number&gt;3&lt;/number&gt;&lt;keywords&gt;&lt;keyword&gt;axial nitrogen&lt;/keyword&gt;&lt;keyword&gt;Fe(IV)O&lt;/keyword&gt;&lt;keyword&gt;hyperoxide&lt;/keyword&gt;&lt;keyword&gt;micropollutant&lt;/keyword&gt;&lt;keyword&gt;single-atoms nanozymes&lt;/keyword&gt;&lt;/keywords&gt;&lt;dates&gt;&lt;year&gt;2023&lt;/year&gt;&lt;pub-dates&gt;&lt;date&gt;2023/01/01&lt;/date&gt;&lt;/pub-dates&gt;&lt;/dates&gt;&lt;publisher&gt;John Wiley &amp;amp; Sons, Ltd&lt;/publisher&gt;&lt;isbn&gt;2198-3844&lt;/isbn&gt;&lt;urls&gt;&lt;related-urls&gt;&lt;url&gt;https://doi.org/10.1002/advs.202205681&lt;/url&gt;&lt;/related-urls&gt;&lt;/urls&gt;&lt;electronic-resource-num&gt;https://doi.org/10.1002/advs.202205681&lt;/electronic-resource-num&gt;&lt;access-date&gt;2025/09/05&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16</w:t>
              </w:r>
              <w:r w:rsidRPr="00AF4B02">
                <w:rPr>
                  <w:rFonts w:ascii="Times New Roman" w:hAnsi="Times New Roman"/>
                  <w:color w:val="000000" w:themeColor="text1"/>
                  <w:sz w:val="22"/>
                  <w:szCs w:val="22"/>
                </w:rPr>
                <w:fldChar w:fldCharType="end"/>
              </w:r>
            </w:hyperlink>
          </w:p>
        </w:tc>
      </w:tr>
      <w:tr w:rsidR="00853EFA" w:rsidRPr="00AF4B02" w14:paraId="12F62AE8" w14:textId="77777777" w:rsidTr="001140AD">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0C04B3F4"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Fe-SAC</w:t>
            </w:r>
          </w:p>
        </w:tc>
        <w:tc>
          <w:tcPr>
            <w:tcW w:w="1667" w:type="dxa"/>
            <w:shd w:val="clear" w:color="auto" w:fill="FFFFFF" w:themeFill="background1"/>
          </w:tcPr>
          <w:p w14:paraId="2B78414D"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31</w:t>
            </w:r>
          </w:p>
        </w:tc>
        <w:tc>
          <w:tcPr>
            <w:tcW w:w="1984" w:type="dxa"/>
            <w:shd w:val="clear" w:color="auto" w:fill="FFFFFF" w:themeFill="background1"/>
          </w:tcPr>
          <w:p w14:paraId="3F6E008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25</w:t>
            </w:r>
          </w:p>
        </w:tc>
        <w:tc>
          <w:tcPr>
            <w:tcW w:w="1415" w:type="dxa"/>
            <w:shd w:val="clear" w:color="auto" w:fill="FFFFFF" w:themeFill="background1"/>
          </w:tcPr>
          <w:p w14:paraId="7A167DC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80</w:t>
            </w:r>
          </w:p>
        </w:tc>
        <w:tc>
          <w:tcPr>
            <w:tcW w:w="1282" w:type="dxa"/>
            <w:shd w:val="clear" w:color="auto" w:fill="FFFFFF" w:themeFill="background1"/>
          </w:tcPr>
          <w:p w14:paraId="4BE318A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shd w:val="clear" w:color="auto" w:fill="FFFFFF" w:themeFill="background1"/>
          </w:tcPr>
          <w:p w14:paraId="62347EED" w14:textId="7F31930B"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10" w:tooltip="Yang, 2023 #10"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&lt;EndNote&gt;&lt;Cite&gt;&lt;Author&gt;Yang&lt;/Author&gt;&lt;Year&gt;2023&lt;/Year&gt;&lt;RecNum&gt;19&lt;/RecNum&gt;&lt;DisplayText&gt;&lt;style face="superscript"&gt;10&lt;/style&gt;&lt;/DisplayText&gt;&lt;record&gt;&lt;rec-number&gt;19&lt;/rec-number&gt;&lt;foreign-keys&gt;&lt;key app="EN" db-id="2e29przpdtd92le09tnvepf6f0zp5xwptwpz"&gt;19&lt;/key&gt;&lt;/foreign-keys&gt;&lt;ref-type name="Journal Article"&gt;17&lt;/ref-type&gt;&lt;contributors&gt;&lt;authors&gt;&lt;author&gt;Yang, Mengxue&lt;/author&gt;&lt;author&gt;Wu, Ruixian&lt;/author&gt;&lt;author&gt;Cao, Shengshuai&lt;/author&gt;&lt;author&gt;Li, Yanwei&lt;/author&gt;&lt;author&gt;Huo, Sisi&lt;/author&gt;&lt;author&gt;Wang, Wei&lt;/author&gt;&lt;author&gt;Hu, Zhen&lt;/author&gt;&lt;author&gt;Xu, Xing&lt;/author&gt;&lt;/authors&gt;&lt;/contributors&gt;&lt;titles&gt;&lt;title&gt;Versatile pathways for oxidating organics via peroxymonosulfate activation by different single atom catalysts confining with Fe–N4 or Cu–N4 sites&lt;/title&gt;&lt;secondary-title&gt;Chem. Eng. J.&lt;/secondary-title&gt;&lt;/titles&gt;&lt;pages&gt;138606&lt;/pages&gt;&lt;volume&gt;451&lt;/volume&gt;&lt;keywords&gt;&lt;keyword&gt;Single atom catalysts&lt;/keyword&gt;&lt;keyword&gt;Fenton-like&lt;/keyword&gt;&lt;keyword&gt;Organic contaminants&lt;/keyword&gt;&lt;keyword&gt;Filter&lt;/keyword&gt;&lt;keyword&gt;Peroxymonosulfate&lt;/keyword&gt;&lt;/keywords&gt;&lt;dates&gt;&lt;year&gt;2023&lt;/year&gt;&lt;pub-dates&gt;&lt;date&gt;2023/01/01/&lt;/date&gt;&lt;/pub-dates&gt;&lt;/dates&gt;&lt;isbn&gt;1385-8947&lt;/isbn&gt;&lt;urls&gt;&lt;related-urls&gt;&lt;url&gt;https://www.sciencedirect.com/science/article/pii/S1385894722040876&lt;/url&gt;&lt;/related-urls&gt;&lt;/urls&gt;&lt;electronic-resource-num&gt;https://doi.org/10.1016/j.cej.2022.138606&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10</w:t>
              </w:r>
              <w:r w:rsidRPr="00AF4B02">
                <w:rPr>
                  <w:rFonts w:ascii="Times New Roman" w:hAnsi="Times New Roman"/>
                  <w:color w:val="000000" w:themeColor="text1"/>
                  <w:sz w:val="22"/>
                  <w:szCs w:val="22"/>
                </w:rPr>
                <w:fldChar w:fldCharType="end"/>
              </w:r>
            </w:hyperlink>
          </w:p>
        </w:tc>
      </w:tr>
      <w:tr w:rsidR="00853EFA" w:rsidRPr="00AF4B02" w14:paraId="29229720" w14:textId="77777777" w:rsidTr="001140AD">
        <w:trPr>
          <w:trHeight w:val="55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08D8D3D6"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Fe-N-C</w:t>
            </w:r>
          </w:p>
        </w:tc>
        <w:tc>
          <w:tcPr>
            <w:tcW w:w="1667" w:type="dxa"/>
            <w:shd w:val="clear" w:color="auto" w:fill="FFFFFF" w:themeFill="background1"/>
          </w:tcPr>
          <w:p w14:paraId="01436C26"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375</w:t>
            </w:r>
          </w:p>
        </w:tc>
        <w:tc>
          <w:tcPr>
            <w:tcW w:w="1984" w:type="dxa"/>
            <w:shd w:val="clear" w:color="auto" w:fill="FFFFFF" w:themeFill="background1"/>
          </w:tcPr>
          <w:p w14:paraId="12989226"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300</w:t>
            </w:r>
          </w:p>
        </w:tc>
        <w:tc>
          <w:tcPr>
            <w:tcW w:w="1415" w:type="dxa"/>
            <w:shd w:val="clear" w:color="auto" w:fill="FFFFFF" w:themeFill="background1"/>
          </w:tcPr>
          <w:p w14:paraId="022B72F5"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80</w:t>
            </w:r>
          </w:p>
        </w:tc>
        <w:tc>
          <w:tcPr>
            <w:tcW w:w="1282" w:type="dxa"/>
            <w:shd w:val="clear" w:color="auto" w:fill="FFFFFF" w:themeFill="background1"/>
          </w:tcPr>
          <w:p w14:paraId="57E5D3FE"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bookmarkStart w:id="91" w:name="OLE_LINK6"/>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bookmarkEnd w:id="91"/>
          </w:p>
        </w:tc>
        <w:tc>
          <w:tcPr>
            <w:tcW w:w="1023" w:type="dxa"/>
            <w:shd w:val="clear" w:color="auto" w:fill="FFFFFF" w:themeFill="background1"/>
          </w:tcPr>
          <w:p w14:paraId="27029533" w14:textId="4B191EF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17" w:tooltip="Cheng, 2023 #20"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&lt;EndNote&gt;&lt;Cite&gt;&lt;Author&gt;Cheng&lt;/Author&gt;&lt;Year&gt;2023&lt;/Year&gt;&lt;RecNum&gt;20&lt;/RecNum&gt;&lt;DisplayText&gt;&lt;style face="superscript"&gt;17&lt;/style&gt;&lt;/DisplayText&gt;&lt;record&gt;&lt;rec-number&gt;20&lt;/rec-number&gt;&lt;foreign-keys&gt;&lt;key app="EN" db-id="2e29przpdtd92le09tnvepf6f0zp5xwptwpz"&gt;20&lt;/key&gt;&lt;/foreign-keys&gt;&lt;ref-type name="Journal Article"&gt;17&lt;/ref-type&gt;&lt;contributors&gt;&lt;authors&gt;&lt;author&gt;Cheng, Cheng&lt;/author&gt;&lt;author&gt;Ren, Wei&lt;/author&gt;&lt;author&gt;Miao, Fei&lt;/author&gt;&lt;author&gt;Chen, Xuantong&lt;/author&gt;&lt;author&gt;Chen, Xiaoxiao&lt;/author&gt;&lt;author&gt;Zhang, Hui&lt;/author&gt;&lt;/authors&gt;&lt;/contributors&gt;&lt;titles&gt;&lt;title&gt;Generation of FeIV=O and its Contribution to Fenton-Like Reactions on a Single-Atom Iron−N−C Catalyst&lt;/title&gt;&lt;secondary-title&gt;Angew. Chem. Int. Ed.&lt;/secondary-title&gt;&lt;/titles&gt;&lt;pages&gt;e202218510&lt;/pages&gt;&lt;volume&gt;62&lt;/volume&gt;&lt;number&gt;10&lt;/number&gt;&lt;keywords&gt;&lt;keyword&gt;Atomic Distance&lt;/keyword&gt;&lt;keyword&gt;Fenton-Like Reactions&lt;/keyword&gt;&lt;keyword&gt;High-Valent Iron-Oxo Species&lt;/keyword&gt;&lt;keyword&gt;Peroxymonosulfate Activation&lt;/keyword&gt;&lt;keyword&gt;Single-Atom Catalysts&lt;/keyword&gt;&lt;/keywords&gt;&lt;dates&gt;&lt;year&gt;2023&lt;/year&gt;&lt;pub-dates&gt;&lt;date&gt;2023/03/01&lt;/date&gt;&lt;/pub-dates&gt;&lt;/dates&gt;&lt;publisher&gt;John Wiley &amp;amp; Sons, Ltd&lt;/publisher&gt;&lt;isbn&gt;1433-7851&lt;/isbn&gt;&lt;urls&gt;&lt;related-urls&gt;&lt;url&gt;https://doi.org/10.1002/anie.202218510&lt;/url&gt;&lt;/related-urls&gt;&lt;/urls&gt;&lt;electronic-resource-num&gt;https://doi.org/10.1002/anie.202218510&lt;/electronic-resource-num&gt;&lt;access-date&gt;2025/09/05&lt;/access-date&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17</w:t>
              </w:r>
              <w:r w:rsidRPr="00AF4B02">
                <w:rPr>
                  <w:rFonts w:ascii="Times New Roman" w:hAnsi="Times New Roman"/>
                  <w:color w:val="000000" w:themeColor="text1"/>
                  <w:sz w:val="22"/>
                  <w:szCs w:val="22"/>
                </w:rPr>
                <w:fldChar w:fldCharType="end"/>
              </w:r>
            </w:hyperlink>
          </w:p>
        </w:tc>
      </w:tr>
      <w:tr w:rsidR="00853EFA" w:rsidRPr="00AF4B02" w14:paraId="6538F4A6" w14:textId="77777777" w:rsidTr="001140AD">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2F0C790C" w14:textId="77777777" w:rsidR="00853EFA" w:rsidRPr="00AF4B02" w:rsidRDefault="00853EFA" w:rsidP="001140AD">
            <w:pPr>
              <w:spacing w:beforeLines="50" w:before="156"/>
              <w:jc w:val="center"/>
              <w:rPr>
                <w:rFonts w:ascii="Times New Roman" w:hAnsi="Times New Roman"/>
                <w:color w:val="000000" w:themeColor="text1"/>
                <w:kern w:val="44"/>
                <w:sz w:val="22"/>
                <w:szCs w:val="22"/>
                <w:lang w:bidi="ar"/>
              </w:rPr>
            </w:pPr>
            <w:r w:rsidRPr="00AF4B02">
              <w:rPr>
                <w:rFonts w:ascii="Times New Roman" w:hAnsi="Times New Roman"/>
                <w:color w:val="000000" w:themeColor="text1"/>
                <w:kern w:val="44"/>
                <w:sz w:val="22"/>
                <w:szCs w:val="22"/>
                <w:lang w:bidi="ar"/>
              </w:rPr>
              <w:t>Fe-SA/PN-g-C</w:t>
            </w:r>
            <w:r w:rsidRPr="00AF4B02">
              <w:rPr>
                <w:rFonts w:ascii="Times New Roman" w:hAnsi="Times New Roman"/>
                <w:color w:val="000000" w:themeColor="text1"/>
                <w:kern w:val="44"/>
                <w:sz w:val="22"/>
                <w:szCs w:val="22"/>
                <w:vertAlign w:val="subscript"/>
                <w:lang w:bidi="ar"/>
              </w:rPr>
              <w:t>3</w:t>
            </w:r>
            <w:r w:rsidRPr="00AF4B02">
              <w:rPr>
                <w:rFonts w:ascii="Times New Roman" w:hAnsi="Times New Roman"/>
                <w:color w:val="000000" w:themeColor="text1"/>
                <w:kern w:val="44"/>
                <w:sz w:val="22"/>
                <w:szCs w:val="22"/>
                <w:lang w:bidi="ar"/>
              </w:rPr>
              <w:t>N</w:t>
            </w:r>
            <w:r w:rsidRPr="00AF4B02">
              <w:rPr>
                <w:rFonts w:ascii="Times New Roman" w:hAnsi="Times New Roman"/>
                <w:color w:val="000000" w:themeColor="text1"/>
                <w:kern w:val="44"/>
                <w:sz w:val="22"/>
                <w:szCs w:val="22"/>
                <w:vertAlign w:val="subscript"/>
                <w:lang w:bidi="ar"/>
              </w:rPr>
              <w:t>4</w:t>
            </w:r>
          </w:p>
        </w:tc>
        <w:tc>
          <w:tcPr>
            <w:tcW w:w="1667" w:type="dxa"/>
            <w:shd w:val="clear" w:color="auto" w:fill="FFFFFF" w:themeFill="background1"/>
          </w:tcPr>
          <w:p w14:paraId="0C8C93B6"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100</w:t>
            </w:r>
          </w:p>
        </w:tc>
        <w:tc>
          <w:tcPr>
            <w:tcW w:w="1984" w:type="dxa"/>
            <w:shd w:val="clear" w:color="auto" w:fill="FFFFFF" w:themeFill="background1"/>
          </w:tcPr>
          <w:p w14:paraId="080B522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96.4</w:t>
            </w:r>
          </w:p>
        </w:tc>
        <w:tc>
          <w:tcPr>
            <w:tcW w:w="1415" w:type="dxa"/>
            <w:shd w:val="clear" w:color="auto" w:fill="FFFFFF" w:themeFill="background1"/>
          </w:tcPr>
          <w:p w14:paraId="355AB1DA"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96.41</w:t>
            </w:r>
          </w:p>
        </w:tc>
        <w:tc>
          <w:tcPr>
            <w:tcW w:w="1282" w:type="dxa"/>
            <w:shd w:val="clear" w:color="auto" w:fill="FFFFFF" w:themeFill="background1"/>
          </w:tcPr>
          <w:p w14:paraId="7365C751"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bookmarkStart w:id="92" w:name="OLE_LINK13"/>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bookmarkEnd w:id="92"/>
          </w:p>
        </w:tc>
        <w:tc>
          <w:tcPr>
            <w:tcW w:w="1023" w:type="dxa"/>
            <w:shd w:val="clear" w:color="auto" w:fill="FFFFFF" w:themeFill="background1"/>
          </w:tcPr>
          <w:p w14:paraId="229C6770" w14:textId="34497098"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18" w:tooltip="Liu, 2024 #21"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&lt;EndNote&gt;&lt;Cite&gt;&lt;Author&gt;Liu&lt;/Author&gt;&lt;Year&gt;2024&lt;/Year&gt;&lt;RecNum&gt;21&lt;/RecNum&gt;&lt;DisplayText&gt;&lt;style face="superscript"&gt;18&lt;/style&gt;&lt;/DisplayText&gt;&lt;record&gt;&lt;rec-number&gt;21&lt;/rec-number&gt;&lt;foreign-keys&gt;&lt;key app="EN" db-id="2e29przpdtd92le09tnvepf6f0zp5xwptwpz"&gt;21&lt;/key&gt;&lt;/foreign-keys&gt;&lt;ref-type name="Journal Article"&gt;17&lt;/ref-type&gt;&lt;contributors&gt;&lt;authors&gt;&lt;author&gt;Liu, Hong-Zhi&lt;/author&gt;&lt;author&gt;Shu, Xiao-Xuan&lt;/author&gt;&lt;author&gt;Huang, Mingjie&lt;/author&gt;&lt;author&gt;Wu, Bing-Bing&lt;/author&gt;&lt;author&gt;Chen, Jie-Jie&lt;/author&gt;&lt;author&gt;Wang, Xi-Sheng&lt;/author&gt;&lt;author&gt;Li, Hui-Lin&lt;/author&gt;&lt;author&gt;Yu, Han-Qing&lt;/author&gt;&lt;/authors&gt;&lt;/contributors&gt;&lt;titles&gt;&lt;title&gt;Tailoring d-band center of high-valent metal-oxo species for pollutant removal via complete polymerization&lt;/title&gt;&lt;secondary-title&gt;Nat. Commun.&lt;/secondary-title&gt;&lt;/titles&gt;&lt;pages&gt;2327&lt;/pages&gt;&lt;volume&gt;15&lt;/volume&gt;&lt;number&gt;1&lt;/number&gt;&lt;dates&gt;&lt;year&gt;2024&lt;/year&gt;&lt;pub-dates&gt;&lt;date&gt;2024/03/14&lt;/date&gt;&lt;/pub-dates&gt;&lt;/dates&gt;&lt;isbn&gt;2041-1723&lt;/isbn&gt;&lt;urls&gt;&lt;related-urls&gt;&lt;url&gt;https://doi.org/10.1038/s41467-024-46739-1&lt;/url&gt;&lt;/related-urls&gt;&lt;/urls&gt;&lt;electronic-resource-num&gt;10.1038/s41467-024-46739-1&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18</w:t>
              </w:r>
              <w:r w:rsidRPr="00AF4B02">
                <w:rPr>
                  <w:rFonts w:ascii="Times New Roman" w:hAnsi="Times New Roman"/>
                  <w:color w:val="000000" w:themeColor="text1"/>
                  <w:sz w:val="22"/>
                  <w:szCs w:val="22"/>
                </w:rPr>
                <w:fldChar w:fldCharType="end"/>
              </w:r>
            </w:hyperlink>
          </w:p>
        </w:tc>
      </w:tr>
      <w:tr w:rsidR="00853EFA" w:rsidRPr="00AF4B02" w14:paraId="4CF6B002" w14:textId="77777777" w:rsidTr="001140AD">
        <w:trPr>
          <w:trHeight w:val="60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550E70A6" w14:textId="77777777" w:rsidR="00853EFA" w:rsidRPr="00AF4B02" w:rsidRDefault="00853EFA" w:rsidP="001140AD">
            <w:pPr>
              <w:spacing w:beforeLines="50" w:before="156"/>
              <w:jc w:val="center"/>
              <w:rPr>
                <w:rFonts w:ascii="Times New Roman" w:hAnsi="Times New Roman"/>
                <w:color w:val="000000" w:themeColor="text1"/>
                <w:sz w:val="22"/>
                <w:szCs w:val="22"/>
              </w:rPr>
            </w:pPr>
            <w:proofErr w:type="spellStart"/>
            <w:r w:rsidRPr="00AF4B02">
              <w:rPr>
                <w:rFonts w:ascii="Times New Roman" w:hAnsi="Times New Roman"/>
                <w:color w:val="000000" w:themeColor="text1"/>
                <w:kern w:val="44"/>
                <w:sz w:val="22"/>
                <w:szCs w:val="22"/>
                <w:lang w:bidi="ar"/>
              </w:rPr>
              <w:t>FeSA</w:t>
            </w:r>
            <w:proofErr w:type="spellEnd"/>
            <w:r w:rsidRPr="00AF4B02">
              <w:rPr>
                <w:rFonts w:ascii="Times New Roman" w:hAnsi="Times New Roman"/>
                <w:color w:val="000000" w:themeColor="text1"/>
                <w:kern w:val="44"/>
                <w:sz w:val="22"/>
                <w:szCs w:val="22"/>
                <w:lang w:bidi="ar"/>
              </w:rPr>
              <w:t>-N-CNT</w:t>
            </w:r>
          </w:p>
        </w:tc>
        <w:tc>
          <w:tcPr>
            <w:tcW w:w="1667" w:type="dxa"/>
            <w:shd w:val="clear" w:color="auto" w:fill="FFFFFF" w:themeFill="background1"/>
          </w:tcPr>
          <w:p w14:paraId="2604832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7</w:t>
            </w:r>
          </w:p>
        </w:tc>
        <w:tc>
          <w:tcPr>
            <w:tcW w:w="1984" w:type="dxa"/>
            <w:shd w:val="clear" w:color="auto" w:fill="FFFFFF" w:themeFill="background1"/>
          </w:tcPr>
          <w:p w14:paraId="1628F3E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w:t>
            </w:r>
          </w:p>
        </w:tc>
        <w:tc>
          <w:tcPr>
            <w:tcW w:w="1415" w:type="dxa"/>
            <w:shd w:val="clear" w:color="auto" w:fill="FFFFFF" w:themeFill="background1"/>
          </w:tcPr>
          <w:p w14:paraId="3C225C68"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71.43</w:t>
            </w:r>
          </w:p>
        </w:tc>
        <w:tc>
          <w:tcPr>
            <w:tcW w:w="1282" w:type="dxa"/>
            <w:shd w:val="clear" w:color="auto" w:fill="FFFFFF" w:themeFill="background1"/>
          </w:tcPr>
          <w:p w14:paraId="0D3FDA0D"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shd w:val="clear" w:color="auto" w:fill="FFFFFF" w:themeFill="background1"/>
          </w:tcPr>
          <w:p w14:paraId="659CD726" w14:textId="3376060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19" w:tooltip="Qian, 2021 #22"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&lt;EndNote&gt;&lt;Cite&gt;&lt;Author&gt;Qian&lt;/Author&gt;&lt;Year&gt;2021&lt;/Year&gt;&lt;RecNum&gt;22&lt;/RecNum&gt;&lt;DisplayText&gt;&lt;style face="superscript"&gt;19&lt;/style&gt;&lt;/DisplayText&gt;&lt;record&gt;&lt;rec-number&gt;22&lt;/rec-number&gt;&lt;foreign-keys&gt;&lt;key app="EN" db-id="2e29przpdtd92le09tnvepf6f0zp5xwptwpz"&gt;22&lt;/key&gt;&lt;/foreign-keys&gt;&lt;ref-type name="Journal Article"&gt;17&lt;/ref-type&gt;&lt;contributors&gt;&lt;authors&gt;&lt;author&gt;Qian, Kun&lt;/author&gt;&lt;author&gt;Chen, Hong&lt;/author&gt;&lt;author&gt;Li, Wenlang&lt;/author&gt;&lt;author&gt;Ao, Zhimin&lt;/author&gt;&lt;author&gt;Wu, Yi-nan&lt;/author&gt;&lt;author&gt;Guan, Xiaohong&lt;/author&gt;&lt;/authors&gt;&lt;/contributors&gt;&lt;titles&gt;&lt;title&gt;Single-Atom Fe Catalyst Outperforms Its Homogeneous Counterpart for Activating Peroxymonosulfate to Achieve Effective Degradation of Organic Contaminants&lt;/title&gt;&lt;secondary-title&gt;Environ. Sci. Technol.&lt;/secondary-title&gt;&lt;/titles&gt;&lt;pages&gt;7034-7043&lt;/pages&gt;&lt;volume&gt;55&lt;/volume&gt;&lt;number&gt;10&lt;/number&gt;&lt;dates&gt;&lt;year&gt;2021&lt;/year&gt;&lt;pub-dates&gt;&lt;date&gt;2021/05/18&lt;/date&gt;&lt;/pub-dates&gt;&lt;/dates&gt;&lt;publisher&gt;American Chemical Society&lt;/publisher&gt;&lt;isbn&gt;0013-936X&lt;/isbn&gt;&lt;urls&gt;&lt;related-urls&gt;&lt;url&gt;https://doi.org/10.1021/acs.est.0c08805&lt;/url&gt;&lt;/related-urls&gt;&lt;/urls&gt;&lt;electronic-resource-num&gt;10.1021/acs.est.0c08805&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19</w:t>
              </w:r>
              <w:r w:rsidRPr="00AF4B02">
                <w:rPr>
                  <w:rFonts w:ascii="Times New Roman" w:hAnsi="Times New Roman"/>
                  <w:color w:val="000000" w:themeColor="text1"/>
                  <w:sz w:val="22"/>
                  <w:szCs w:val="22"/>
                </w:rPr>
                <w:fldChar w:fldCharType="end"/>
              </w:r>
            </w:hyperlink>
          </w:p>
        </w:tc>
      </w:tr>
      <w:tr w:rsidR="00853EFA" w:rsidRPr="00AF4B02" w14:paraId="2DC03355" w14:textId="77777777" w:rsidTr="001140AD">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2ECB2973"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Fe-SA/PHCNS</w:t>
            </w:r>
          </w:p>
        </w:tc>
        <w:tc>
          <w:tcPr>
            <w:tcW w:w="1667" w:type="dxa"/>
            <w:shd w:val="clear" w:color="auto" w:fill="FFFFFF" w:themeFill="background1"/>
          </w:tcPr>
          <w:p w14:paraId="4301E9C2"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45</w:t>
            </w:r>
          </w:p>
        </w:tc>
        <w:tc>
          <w:tcPr>
            <w:tcW w:w="1984" w:type="dxa"/>
            <w:shd w:val="clear" w:color="auto" w:fill="FFFFFF" w:themeFill="background1"/>
          </w:tcPr>
          <w:p w14:paraId="3B718E2B"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44.1</w:t>
            </w:r>
          </w:p>
        </w:tc>
        <w:tc>
          <w:tcPr>
            <w:tcW w:w="1415" w:type="dxa"/>
            <w:shd w:val="clear" w:color="auto" w:fill="FFFFFF" w:themeFill="background1"/>
          </w:tcPr>
          <w:p w14:paraId="0E67E788"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98</w:t>
            </w:r>
          </w:p>
        </w:tc>
        <w:tc>
          <w:tcPr>
            <w:tcW w:w="1282" w:type="dxa"/>
            <w:shd w:val="clear" w:color="auto" w:fill="FFFFFF" w:themeFill="background1"/>
          </w:tcPr>
          <w:p w14:paraId="432A131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shd w:val="clear" w:color="auto" w:fill="FFFFFF" w:themeFill="background1"/>
          </w:tcPr>
          <w:p w14:paraId="402A31AB" w14:textId="33300E52"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hyperlink w:anchor="_ENREF_14" w:tooltip="Wang, 2022 #13"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&lt;EndNote&gt;&lt;Cite&gt;&lt;Author&gt;Wang&lt;/Author&gt;&lt;Year&gt;2022&lt;/Year&gt;&lt;RecNum&gt;13&lt;/RecNum&gt;&lt;DisplayText&gt;&lt;style face="superscript"&gt;14&lt;/style&gt;&lt;/DisplayText&gt;&lt;record&gt;&lt;rec-number&gt;13&lt;/rec-number&gt;&lt;foreign-keys&gt;&lt;key app="EN" db-id="2e29przpdtd92le09tnvepf6f0zp5xwptwpz"&gt;13&lt;/key&gt;&lt;/foreign-keys&gt;&lt;ref-type name="Journal Article"&gt;17&lt;/ref-type&gt;&lt;contributors&gt;&lt;authors&gt;&lt;author&gt;Wang, Zhiwei&lt;/author&gt;&lt;author&gt;Wang, Wenlong&lt;/author&gt;&lt;author&gt;Wang, Jin&lt;/author&gt;&lt;author&gt;Yuan, Yi&lt;/author&gt;&lt;author&gt;Wu, Qianyuan&lt;/author&gt;&lt;author&gt;Hu, Hongying&lt;/author&gt;&lt;/authors&gt;&lt;/contributors&gt;&lt;titles&gt;&lt;title&gt;High-valent iron-oxo species mediated cyclic oxidation through single-atom Fe-N6 sites with high peroxymonosulfate utilization rate&lt;/title&gt;&lt;secondary-title&gt;Appl. Catal. B: Environ.&lt;/secondary-title&gt;&lt;/titles&gt;&lt;pages&gt;121049&lt;/pages&gt;&lt;volume&gt;305&lt;/volume&gt;&lt;keywords&gt;&lt;keyword&gt;Single Fe atom&lt;/keyword&gt;&lt;keyword&gt;Peroxymonosulfate activation&lt;/keyword&gt;&lt;keyword&gt;High-valent iron–oxo species&lt;/keyword&gt;&lt;keyword&gt;Oxidant utilization rate&lt;/keyword&gt;&lt;/keywords&gt;&lt;dates&gt;&lt;year&gt;2022&lt;/year&gt;&lt;pub-dates&gt;&lt;date&gt;2022/05/15/&lt;/date&gt;&lt;/pub-dates&gt;&lt;/dates&gt;&lt;isbn&gt;0926-3373&lt;/isbn&gt;&lt;urls&gt;&lt;related-urls&gt;&lt;url&gt;https://www.sciencedirect.com/science/article/pii/S0926337321011747&lt;/url&gt;&lt;/related-urls&gt;&lt;/urls&gt;&lt;electronic-resource-num&gt;https://doi.org/10.1016/j.apcatb.2021.121049&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14</w:t>
              </w:r>
              <w:r w:rsidRPr="00AF4B02">
                <w:rPr>
                  <w:rFonts w:ascii="Times New Roman" w:hAnsi="Times New Roman"/>
                  <w:color w:val="000000" w:themeColor="text1"/>
                  <w:sz w:val="22"/>
                  <w:szCs w:val="22"/>
                </w:rPr>
                <w:fldChar w:fldCharType="end"/>
              </w:r>
            </w:hyperlink>
          </w:p>
        </w:tc>
      </w:tr>
      <w:tr w:rsidR="00853EFA" w:rsidRPr="00AF4B02" w14:paraId="7F90EFBB" w14:textId="77777777" w:rsidTr="001140AD">
        <w:trPr>
          <w:trHeight w:val="571"/>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417DFEEC"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FeMn@NC-800</w:t>
            </w:r>
          </w:p>
        </w:tc>
        <w:tc>
          <w:tcPr>
            <w:tcW w:w="1667" w:type="dxa"/>
            <w:shd w:val="clear" w:color="auto" w:fill="FFFFFF" w:themeFill="background1"/>
          </w:tcPr>
          <w:p w14:paraId="19A982A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w:t>
            </w:r>
          </w:p>
        </w:tc>
        <w:tc>
          <w:tcPr>
            <w:tcW w:w="1984" w:type="dxa"/>
            <w:shd w:val="clear" w:color="auto" w:fill="FFFFFF" w:themeFill="background1"/>
          </w:tcPr>
          <w:p w14:paraId="1706B948"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20</w:t>
            </w:r>
          </w:p>
        </w:tc>
        <w:tc>
          <w:tcPr>
            <w:tcW w:w="1415" w:type="dxa"/>
            <w:shd w:val="clear" w:color="auto" w:fill="FFFFFF" w:themeFill="background1"/>
          </w:tcPr>
          <w:p w14:paraId="77FECCDB"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66.7</w:t>
            </w:r>
          </w:p>
        </w:tc>
        <w:tc>
          <w:tcPr>
            <w:tcW w:w="1282" w:type="dxa"/>
            <w:shd w:val="clear" w:color="auto" w:fill="FFFFFF" w:themeFill="background1"/>
          </w:tcPr>
          <w:p w14:paraId="0505D543"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proofErr w:type="spellStart"/>
            <w:r w:rsidRPr="00AF4B02">
              <w:rPr>
                <w:rFonts w:ascii="Times New Roman" w:hAnsi="Times New Roman"/>
                <w:color w:val="000000" w:themeColor="text1"/>
                <w:sz w:val="22"/>
                <w:szCs w:val="22"/>
              </w:rPr>
              <w:t>FeMn</w:t>
            </w:r>
            <w:proofErr w:type="spellEnd"/>
            <w:r w:rsidRPr="00AF4B02">
              <w:rPr>
                <w:rFonts w:ascii="Times New Roman" w:hAnsi="Times New Roman"/>
                <w:color w:val="000000" w:themeColor="text1"/>
                <w:sz w:val="22"/>
                <w:szCs w:val="22"/>
              </w:rPr>
              <w:t>=O</w:t>
            </w:r>
          </w:p>
        </w:tc>
        <w:tc>
          <w:tcPr>
            <w:tcW w:w="1023" w:type="dxa"/>
            <w:shd w:val="clear" w:color="auto" w:fill="FFFFFF" w:themeFill="background1"/>
          </w:tcPr>
          <w:p w14:paraId="4BD32DCD" w14:textId="4957AB1E"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hyperlink w:anchor="_ENREF_20" w:tooltip="He, 2024 #24" w:history="1">
              <w:r w:rsidRPr="00AF4B02">
                <w:rPr>
                  <w:rFonts w:ascii="Times New Roman" w:hAnsi="Times New Roman"/>
                  <w:color w:val="000000" w:themeColor="text1"/>
                  <w:sz w:val="22"/>
                  <w:szCs w:val="22"/>
                </w:rPr>
                <w:fldChar w:fldCharType="begin"/>
              </w:r>
              <w:r w:rsidRPr="00AF4B02">
                <w:rPr>
                  <w:rFonts w:ascii="Times New Roman" w:hAnsi="Times New Roman"/>
                  <w:color w:val="000000" w:themeColor="text1"/>
                  <w:sz w:val="22"/>
                  <w:szCs w:val="22"/>
                </w:rPr>
                <w:instrText xml:space="preserve"> ADDIN EN.CITE &lt;EndNote&gt;&lt;Cite&gt;&lt;Author&gt;He&lt;/Author&gt;&lt;Year&gt;2024&lt;/Year&gt;&lt;RecNum&gt;24&lt;/RecNum&gt;&lt;DisplayText&gt;&lt;style face="superscript"&gt;20&lt;/style&gt;&lt;/DisplayText&gt;&lt;record&gt;&lt;rec-number&gt;24&lt;/rec-number&gt;&lt;foreign-keys&gt;&lt;key app="EN" db-id="2e29przpdtd92le09tnvepf6f0zp5xwptwpz"&gt;24&lt;/key&gt;&lt;/foreign-keys&gt;&lt;ref-type name="Journal Article"&gt;17&lt;/ref-type&gt;&lt;contributors&gt;&lt;authors&gt;&lt;author&gt;He, Yangzhuo&lt;/author&gt;&lt;author&gt;Qin, Hong&lt;/author&gt;&lt;author&gt;Wang, Ziwei&lt;/author&gt;&lt;author&gt;Wang, Han&lt;/author&gt;&lt;author&gt;Zhu, Yuan&lt;/author&gt;&lt;author&gt;Zhou, Chengyun&lt;/author&gt;&lt;author&gt;Zeng, Ying&lt;/author&gt;&lt;author&gt;Li, Yicheng&lt;/author&gt;&lt;author&gt;Xu, Piao&lt;/author&gt;&lt;author&gt;Zeng, Guangming&lt;/author&gt;&lt;/authors&gt;&lt;/contributors&gt;&lt;titles&gt;&lt;title&gt;Fe-Mn oxycarbide anchored on N-doped carbon for enhanced Fenton-like catalysis: Importance of high-valent metal-oxo species and singlet oxygen&lt;/title&gt;&lt;secondary-title&gt;Appl. Catal. B: Environ.&lt;/secondary-title&gt;&lt;/titles&gt;&lt;pages&gt;123204&lt;/pages&gt;&lt;volume&gt;340&lt;/volume&gt;&lt;keywords&gt;&lt;keyword&gt;Peroxymonosulfate activation&lt;/keyword&gt;&lt;keyword&gt;Bimetal catalyst&lt;/keyword&gt;&lt;keyword&gt;Singlet oxygen&lt;/keyword&gt;&lt;keyword&gt;High-valent metal&lt;/keyword&gt;&lt;keyword&gt;Wastewater treatment&lt;/keyword&gt;&lt;/keywords&gt;&lt;dates&gt;&lt;year&gt;2024&lt;/year&gt;&lt;pub-dates&gt;&lt;date&gt;2024/01/01/&lt;/date&gt;&lt;/pub-dates&gt;&lt;/dates&gt;&lt;isbn&gt;0926-3373&lt;/isbn&gt;&lt;urls&gt;&lt;related-urls&gt;&lt;url&gt;https://www.sciencedirect.com/science/article/pii/S0926337323008470&lt;/url&gt;&lt;/related-urls&gt;&lt;/urls&gt;&lt;electronic-resource-num&gt;https://doi.org/10.1016/j.apcatb.2023.123204&lt;/electronic-resource-num&gt;&lt;/record&gt;&lt;/Cite&gt;&lt;/EndNote&gt;</w:instrText>
              </w:r>
              <w:r w:rsidRPr="00AF4B02">
                <w:rPr>
                  <w:rFonts w:ascii="Times New Roman" w:hAnsi="Times New Roman"/>
                  <w:color w:val="000000" w:themeColor="text1"/>
                  <w:sz w:val="22"/>
                  <w:szCs w:val="22"/>
                </w:rPr>
                <w:fldChar w:fldCharType="separate"/>
              </w:r>
              <w:r w:rsidRPr="00AF4B02">
                <w:rPr>
                  <w:rFonts w:ascii="Times New Roman" w:hAnsi="Times New Roman"/>
                  <w:noProof/>
                  <w:color w:val="000000" w:themeColor="text1"/>
                  <w:sz w:val="22"/>
                  <w:szCs w:val="22"/>
                  <w:vertAlign w:val="superscript"/>
                </w:rPr>
                <w:t>20</w:t>
              </w:r>
              <w:r w:rsidRPr="00AF4B02">
                <w:rPr>
                  <w:rFonts w:ascii="Times New Roman" w:hAnsi="Times New Roman"/>
                  <w:color w:val="000000" w:themeColor="text1"/>
                  <w:sz w:val="22"/>
                  <w:szCs w:val="22"/>
                </w:rPr>
                <w:fldChar w:fldCharType="end"/>
              </w:r>
            </w:hyperlink>
          </w:p>
        </w:tc>
      </w:tr>
      <w:tr w:rsidR="00853EFA" w:rsidRPr="00AF4B02" w14:paraId="1ECE5BD2" w14:textId="77777777" w:rsidTr="001140AD">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7649C61A"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Co-OCN</w:t>
            </w:r>
          </w:p>
        </w:tc>
        <w:tc>
          <w:tcPr>
            <w:tcW w:w="1667" w:type="dxa"/>
            <w:shd w:val="clear" w:color="auto" w:fill="FFFFFF" w:themeFill="background1"/>
          </w:tcPr>
          <w:p w14:paraId="0741C65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67</w:t>
            </w:r>
          </w:p>
        </w:tc>
        <w:tc>
          <w:tcPr>
            <w:tcW w:w="1984" w:type="dxa"/>
            <w:shd w:val="clear" w:color="auto" w:fill="FFFFFF" w:themeFill="background1"/>
          </w:tcPr>
          <w:p w14:paraId="0161B01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28</w:t>
            </w:r>
          </w:p>
        </w:tc>
        <w:tc>
          <w:tcPr>
            <w:tcW w:w="1415" w:type="dxa"/>
            <w:shd w:val="clear" w:color="auto" w:fill="FFFFFF" w:themeFill="background1"/>
          </w:tcPr>
          <w:p w14:paraId="1BAC878C"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41.79</w:t>
            </w:r>
          </w:p>
        </w:tc>
        <w:tc>
          <w:tcPr>
            <w:tcW w:w="1282" w:type="dxa"/>
            <w:shd w:val="clear" w:color="auto" w:fill="FFFFFF" w:themeFill="background1"/>
          </w:tcPr>
          <w:p w14:paraId="44D8B3A4"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Co</w:t>
            </w:r>
            <w:r w:rsidRPr="00AF4B02">
              <w:rPr>
                <w:rFonts w:ascii="Times New Roman" w:hAnsi="Times New Roman"/>
                <w:color w:val="000000" w:themeColor="text1"/>
                <w:sz w:val="22"/>
                <w:szCs w:val="22"/>
                <w:vertAlign w:val="superscript"/>
              </w:rPr>
              <w:t>IV</w:t>
            </w:r>
            <w:proofErr w:type="spellEnd"/>
            <w:r w:rsidRPr="00AF4B02">
              <w:rPr>
                <w:rFonts w:ascii="Times New Roman" w:hAnsi="Times New Roman"/>
                <w:color w:val="000000" w:themeColor="text1"/>
                <w:sz w:val="22"/>
                <w:szCs w:val="22"/>
                <w:vertAlign w:val="superscript"/>
              </w:rPr>
              <w:t>=O</w:t>
            </w:r>
          </w:p>
        </w:tc>
        <w:tc>
          <w:tcPr>
            <w:tcW w:w="1023" w:type="dxa"/>
            <w:shd w:val="clear" w:color="auto" w:fill="FFFFFF" w:themeFill="background1"/>
          </w:tcPr>
          <w:p w14:paraId="48707F3E" w14:textId="12FA425E"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13" w:tooltip="Wu, 2023 #12"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&lt;EndNote&gt;&lt;Cite&gt;&lt;Author&gt;Wu&lt;/Author&gt;&lt;Year&gt;2023&lt;/Year&gt;&lt;RecNum&gt;12&lt;/RecNum&gt;&lt;DisplayText&gt;&lt;style face="superscript"&gt;13&lt;/style&gt;&lt;/DisplayText&gt;&lt;record&gt;&lt;rec-number&gt;12&lt;/rec-number&gt;&lt;foreign-keys&gt;&lt;key app="EN" db-id="2e29przpdtd92le09tnvepf6f0zp5xwptwpz"&gt;12&lt;/key&gt;&lt;/foreign-keys&gt;&lt;ref-type name="Journal Article"&gt;17&lt;/ref-type&gt;&lt;contributors&gt;&lt;authors&gt;&lt;author&gt;Wu, Qian-Yuan&lt;/author&gt;&lt;author&gt;Yang, Zheng-Wei&lt;/author&gt;&lt;author&gt;Wang, Zhi-Wei&lt;/author&gt;&lt;author&gt;Wang, Wen-Long&lt;/author&gt;&lt;/authors&gt;&lt;/contributors&gt;&lt;titles&gt;&lt;title&gt;Oxygen doping of cobalt-single-atom coordination enhances peroxymonosulfate activation and high-valent cobalt–oxo species formation&lt;/title&gt;&lt;secondary-title&gt;Proc. Natl. Acad. Sci.&lt;/secondary-title&gt;&lt;/titles&gt;&lt;pages&gt;e2219923120&lt;/pages&gt;&lt;volume&gt;120&lt;/volume&gt;&lt;number&gt;16&lt;/number&gt;&lt;dates&gt;&lt;year&gt;2023&lt;/year&gt;&lt;pub-dates&gt;&lt;date&gt;2023/04/18&lt;/date&gt;&lt;/pub-dates&gt;&lt;/dates&gt;&lt;publisher&gt;Proceedings of the National Academy of Sciences&lt;/publisher&gt;&lt;urls&gt;&lt;related-urls&gt;&lt;url&gt;https://doi.org/10.1073/pnas.2219923120&lt;/url&gt;&lt;/related-urls&gt;&lt;/urls&gt;&lt;electronic-resource-num&gt;10.1073/pnas.2219923120&lt;/electronic-resource-num&gt;&lt;access-date&gt;2025/03/29&lt;/access-date&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13</w:t>
              </w:r>
              <w:r w:rsidRPr="00AF4B02">
                <w:rPr>
                  <w:rFonts w:ascii="Times New Roman" w:hAnsi="Times New Roman"/>
                  <w:color w:val="000000" w:themeColor="text1"/>
                  <w:sz w:val="22"/>
                  <w:szCs w:val="22"/>
                  <w:vertAlign w:val="superscript"/>
                </w:rPr>
                <w:fldChar w:fldCharType="end"/>
              </w:r>
            </w:hyperlink>
          </w:p>
        </w:tc>
      </w:tr>
      <w:tr w:rsidR="00853EFA" w:rsidRPr="00AF4B02" w14:paraId="38A721FC" w14:textId="77777777" w:rsidTr="001140AD">
        <w:trPr>
          <w:trHeight w:val="55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6DA54926"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Mn-N</w:t>
            </w:r>
            <w:r w:rsidRPr="00AF4B02">
              <w:rPr>
                <w:rFonts w:ascii="Times New Roman" w:hAnsi="Times New Roman" w:hint="eastAsia"/>
                <w:color w:val="000000" w:themeColor="text1"/>
                <w:sz w:val="22"/>
                <w:szCs w:val="22"/>
                <w:vertAlign w:val="subscript"/>
              </w:rPr>
              <w:t>5</w:t>
            </w:r>
          </w:p>
        </w:tc>
        <w:tc>
          <w:tcPr>
            <w:tcW w:w="1667" w:type="dxa"/>
            <w:shd w:val="clear" w:color="auto" w:fill="FFFFFF" w:themeFill="background1"/>
          </w:tcPr>
          <w:p w14:paraId="78F42A0B"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2.0</w:t>
            </w:r>
          </w:p>
        </w:tc>
        <w:tc>
          <w:tcPr>
            <w:tcW w:w="1984" w:type="dxa"/>
            <w:shd w:val="clear" w:color="auto" w:fill="FFFFFF" w:themeFill="background1"/>
          </w:tcPr>
          <w:p w14:paraId="49FDCFE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0.5</w:t>
            </w:r>
          </w:p>
        </w:tc>
        <w:tc>
          <w:tcPr>
            <w:tcW w:w="1415" w:type="dxa"/>
            <w:shd w:val="clear" w:color="auto" w:fill="FFFFFF" w:themeFill="background1"/>
          </w:tcPr>
          <w:p w14:paraId="291E682D"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25</w:t>
            </w:r>
          </w:p>
        </w:tc>
        <w:tc>
          <w:tcPr>
            <w:tcW w:w="1282" w:type="dxa"/>
            <w:shd w:val="clear" w:color="auto" w:fill="FFFFFF" w:themeFill="background1"/>
          </w:tcPr>
          <w:p w14:paraId="0E8F5F37"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proofErr w:type="spellStart"/>
            <w:r w:rsidRPr="00AF4B02">
              <w:rPr>
                <w:rFonts w:ascii="Times New Roman" w:hAnsi="Times New Roman"/>
                <w:color w:val="000000" w:themeColor="text1"/>
                <w:sz w:val="22"/>
                <w:szCs w:val="22"/>
              </w:rPr>
              <w:t>Mn</w:t>
            </w:r>
            <w:r w:rsidRPr="00AF4B02">
              <w:rPr>
                <w:rFonts w:ascii="Times New Roman" w:hAnsi="Times New Roman"/>
                <w:color w:val="000000" w:themeColor="text1"/>
                <w:sz w:val="22"/>
                <w:szCs w:val="22"/>
                <w:vertAlign w:val="superscript"/>
              </w:rPr>
              <w:t>IV</w:t>
            </w:r>
            <w:proofErr w:type="spellEnd"/>
            <w:r w:rsidRPr="00AF4B02">
              <w:rPr>
                <w:rFonts w:ascii="Times New Roman" w:hAnsi="Times New Roman"/>
                <w:color w:val="000000" w:themeColor="text1"/>
                <w:sz w:val="22"/>
                <w:szCs w:val="22"/>
              </w:rPr>
              <w:t>=O</w:t>
            </w:r>
          </w:p>
        </w:tc>
        <w:tc>
          <w:tcPr>
            <w:tcW w:w="1023" w:type="dxa"/>
            <w:shd w:val="clear" w:color="auto" w:fill="FFFFFF" w:themeFill="background1"/>
          </w:tcPr>
          <w:p w14:paraId="2D4484CB" w14:textId="27FBFC4F"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21" w:tooltip="Miao, 2023 #26"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&lt;EndNote&gt;&lt;Cite&gt;&lt;Author&gt;Miao&lt;/Author&gt;&lt;Year&gt;2023&lt;/Year&gt;&lt;RecNum&gt;26&lt;/RecNum&gt;&lt;DisplayText&gt;&lt;style face="superscript"&gt;21&lt;/style&gt;&lt;/DisplayText&gt;&lt;record&gt;&lt;rec-number&gt;26&lt;/rec-number&gt;&lt;foreign-keys&gt;&lt;key app="EN" db-id="2e29przpdtd92le09tnvepf6f0zp5xwptwpz"&gt;26&lt;/key&gt;&lt;/foreign-keys&gt;&lt;ref-type name="Journal Article"&gt;17&lt;/ref-type&gt;&lt;contributors&gt;&lt;authors&gt;&lt;author&gt;Miao, Jie&lt;/author&gt;&lt;author&gt;Song, Jian&lt;/author&gt;&lt;author&gt;Lang, Junyu&lt;/author&gt;&lt;author&gt;Zhu, Yuan&lt;/author&gt;&lt;author&gt;Dai, Jie&lt;/author&gt;&lt;author&gt;Wei, Yan&lt;/author&gt;&lt;author&gt;Long, Mingce&lt;/author&gt;&lt;author&gt;Shao, Zongping&lt;/author&gt;&lt;author&gt;Zhou, Baoxue&lt;/author&gt;&lt;author&gt;Alvarez, Pedro J. J.&lt;/author&gt;&lt;author&gt;Zhang, Lizhi&lt;/author&gt;&lt;/authors&gt;&lt;/contributors&gt;&lt;titles&gt;&lt;title&gt;Single-Atom MnN5 Catalytic Sites Enable Efficient Peroxymonosulfate Activation by Forming Highly Reactive Mn(IV)–Oxo Species&lt;/title&gt;&lt;secondary-title&gt;Environ. Sci. Technol.&lt;/secondary-title&gt;&lt;/titles&gt;&lt;pages&gt;4266-4275&lt;/pages&gt;&lt;volume&gt;57&lt;/volume&gt;&lt;number&gt;10&lt;/number&gt;&lt;dates&gt;&lt;year&gt;2023&lt;/year&gt;&lt;pub-dates&gt;&lt;date&gt;2023/03/14&lt;/date&gt;&lt;/pub-dates&gt;&lt;/dates&gt;&lt;publisher&gt;American Chemical Society&lt;/publisher&gt;&lt;isbn&gt;0013-936X&lt;/isbn&gt;&lt;urls&gt;&lt;related-urls&gt;&lt;url&gt;https://doi.org/10.1021/acs.est.2c08836&lt;/url&gt;&lt;/related-urls&gt;&lt;/urls&gt;&lt;electronic-resource-num&gt;10.1021/acs.est.2c08836&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21</w:t>
              </w:r>
              <w:r w:rsidRPr="00AF4B02">
                <w:rPr>
                  <w:rFonts w:ascii="Times New Roman" w:hAnsi="Times New Roman"/>
                  <w:color w:val="000000" w:themeColor="text1"/>
                  <w:sz w:val="22"/>
                  <w:szCs w:val="22"/>
                  <w:vertAlign w:val="superscript"/>
                </w:rPr>
                <w:fldChar w:fldCharType="end"/>
              </w:r>
            </w:hyperlink>
          </w:p>
        </w:tc>
      </w:tr>
      <w:tr w:rsidR="00853EFA" w:rsidRPr="00AF4B02" w14:paraId="1FB168E0" w14:textId="77777777" w:rsidTr="001140AD">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7ECF89E6"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CoN4S-CB</w:t>
            </w:r>
          </w:p>
        </w:tc>
        <w:tc>
          <w:tcPr>
            <w:tcW w:w="1667" w:type="dxa"/>
            <w:shd w:val="clear" w:color="auto" w:fill="FFFFFF" w:themeFill="background1"/>
          </w:tcPr>
          <w:p w14:paraId="7AEA3616"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50</w:t>
            </w:r>
          </w:p>
        </w:tc>
        <w:tc>
          <w:tcPr>
            <w:tcW w:w="1984" w:type="dxa"/>
            <w:shd w:val="clear" w:color="auto" w:fill="FFFFFF" w:themeFill="background1"/>
          </w:tcPr>
          <w:p w14:paraId="0629DBD0"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46.9</w:t>
            </w:r>
          </w:p>
        </w:tc>
        <w:tc>
          <w:tcPr>
            <w:tcW w:w="1415" w:type="dxa"/>
            <w:shd w:val="clear" w:color="auto" w:fill="FFFFFF" w:themeFill="background1"/>
          </w:tcPr>
          <w:p w14:paraId="0EE26ABF"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93.8</w:t>
            </w:r>
          </w:p>
        </w:tc>
        <w:tc>
          <w:tcPr>
            <w:tcW w:w="1282" w:type="dxa"/>
            <w:shd w:val="clear" w:color="auto" w:fill="FFFFFF" w:themeFill="background1"/>
          </w:tcPr>
          <w:p w14:paraId="1F25CCFF"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bookmarkStart w:id="93" w:name="OLE_LINK14"/>
            <w:proofErr w:type="spellStart"/>
            <w:r w:rsidRPr="00AF4B02">
              <w:rPr>
                <w:rFonts w:ascii="Times New Roman" w:hAnsi="Times New Roman"/>
                <w:color w:val="000000" w:themeColor="text1"/>
                <w:sz w:val="22"/>
                <w:szCs w:val="22"/>
              </w:rPr>
              <w:t>Co</w:t>
            </w:r>
            <w:r w:rsidRPr="00AF4B02">
              <w:rPr>
                <w:rFonts w:ascii="Times New Roman" w:hAnsi="Times New Roman"/>
                <w:color w:val="000000" w:themeColor="text1"/>
                <w:sz w:val="22"/>
                <w:szCs w:val="22"/>
                <w:vertAlign w:val="superscript"/>
              </w:rPr>
              <w:t>IV</w:t>
            </w:r>
            <w:proofErr w:type="spellEnd"/>
            <w:r w:rsidRPr="00AF4B02">
              <w:rPr>
                <w:rFonts w:ascii="Times New Roman" w:hAnsi="Times New Roman"/>
                <w:color w:val="000000" w:themeColor="text1"/>
                <w:sz w:val="22"/>
                <w:szCs w:val="22"/>
                <w:vertAlign w:val="superscript"/>
              </w:rPr>
              <w:t>=O</w:t>
            </w:r>
            <w:bookmarkEnd w:id="93"/>
          </w:p>
        </w:tc>
        <w:tc>
          <w:tcPr>
            <w:tcW w:w="1023" w:type="dxa"/>
            <w:shd w:val="clear" w:color="auto" w:fill="FFFFFF" w:themeFill="background1"/>
          </w:tcPr>
          <w:p w14:paraId="0836218A" w14:textId="5AE5D23C"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22" w:tooltip="Gu, 2024 #27"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&lt;EndNote&gt;&lt;Cite&gt;&lt;Author&gt;Gu&lt;/Author&gt;&lt;Year&gt;2024&lt;/Year&gt;&lt;RecNum&gt;27&lt;/RecNum&gt;&lt;DisplayText&gt;&lt;style face="superscript"&gt;22&lt;/style&gt;&lt;/DisplayText&gt;&lt;record&gt;&lt;rec-number&gt;27&lt;/rec-number&gt;&lt;foreign-keys&gt;&lt;key app="EN" db-id="2e29przpdtd92le09tnvepf6f0zp5xwptwpz"&gt;27&lt;/key&gt;&lt;/foreign-keys&gt;&lt;ref-type name="Journal Article"&gt;17&lt;/ref-type&gt;&lt;contributors&gt;&lt;authors&gt;&lt;author&gt;Gu, Chunyao&lt;/author&gt;&lt;author&gt;Zhang, Yaqin&lt;/author&gt;&lt;author&gt;He, Peng&lt;/author&gt;&lt;author&gt;Gan, Min&lt;/author&gt;&lt;author&gt;Zhu, Jianyu&lt;/author&gt;&lt;author&gt;Yin, Huaqun&lt;/author&gt;&lt;/authors&gt;&lt;/contributors&gt;&lt;titles&gt;&lt;title&gt;Bioinspired axial S-coordinated single-atom cobalt catalyst to efficient activate peroxymonosulfate for selective high-valent Co-Oxo species generation&lt;/title&gt;&lt;secondary-title&gt;J. Hazard. Mater.&lt;/secondary-title&gt;&lt;/titles&gt;&lt;pages&gt;134515&lt;/pages&gt;&lt;volume&gt;472&lt;/volume&gt;&lt;keywords&gt;&lt;keyword&gt;Single-atom catalyst&lt;/keyword&gt;&lt;keyword&gt;Peroxymonosulfate activation&lt;/keyword&gt;&lt;keyword&gt;High-valent Co-Oxo species&lt;/keyword&gt;&lt;keyword&gt;Axial S coordination&lt;/keyword&gt;&lt;keyword&gt;Electron distribution&lt;/keyword&gt;&lt;/keywords&gt;&lt;dates&gt;&lt;year&gt;2024&lt;/year&gt;&lt;pub-dates&gt;&lt;date&gt;2024/07/05/&lt;/date&gt;&lt;/pub-dates&gt;&lt;/dates&gt;&lt;isbn&gt;0304-3894&lt;/isbn&gt;&lt;urls&gt;&lt;related-urls&gt;&lt;url&gt;https://www.sciencedirect.com/science/article/pii/S030438942401094X&lt;/url&gt;&lt;/related-urls&gt;&lt;/urls&gt;&lt;electronic-resource-num&gt;https://doi.org/10.1016/j.jhazmat.2024.134515&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22</w:t>
              </w:r>
              <w:r w:rsidRPr="00AF4B02">
                <w:rPr>
                  <w:rFonts w:ascii="Times New Roman" w:hAnsi="Times New Roman"/>
                  <w:color w:val="000000" w:themeColor="text1"/>
                  <w:sz w:val="22"/>
                  <w:szCs w:val="22"/>
                  <w:vertAlign w:val="superscript"/>
                </w:rPr>
                <w:fldChar w:fldCharType="end"/>
              </w:r>
            </w:hyperlink>
          </w:p>
        </w:tc>
      </w:tr>
      <w:tr w:rsidR="00853EFA" w:rsidRPr="00AF4B02" w14:paraId="32544D68" w14:textId="77777777" w:rsidTr="001140AD">
        <w:trPr>
          <w:trHeight w:val="567"/>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741126A0"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Co-P</w:t>
            </w:r>
            <w:r w:rsidRPr="00AF4B02">
              <w:rPr>
                <w:rFonts w:ascii="Times New Roman" w:hAnsi="Times New Roman"/>
                <w:color w:val="000000" w:themeColor="text1"/>
                <w:sz w:val="22"/>
                <w:szCs w:val="22"/>
                <w:vertAlign w:val="subscript"/>
              </w:rPr>
              <w:t>1</w:t>
            </w:r>
            <w:r w:rsidRPr="00AF4B02">
              <w:rPr>
                <w:rFonts w:ascii="Times New Roman" w:hAnsi="Times New Roman"/>
                <w:color w:val="000000" w:themeColor="text1"/>
                <w:sz w:val="22"/>
                <w:szCs w:val="22"/>
              </w:rPr>
              <w:t>N</w:t>
            </w:r>
            <w:r w:rsidRPr="00AF4B02">
              <w:rPr>
                <w:rFonts w:ascii="Times New Roman" w:hAnsi="Times New Roman"/>
                <w:color w:val="000000" w:themeColor="text1"/>
                <w:sz w:val="22"/>
                <w:szCs w:val="22"/>
                <w:vertAlign w:val="subscript"/>
              </w:rPr>
              <w:t>3</w:t>
            </w:r>
            <w:r w:rsidRPr="00AF4B02">
              <w:rPr>
                <w:rFonts w:ascii="Times New Roman" w:hAnsi="Times New Roman"/>
                <w:color w:val="000000" w:themeColor="text1"/>
                <w:sz w:val="22"/>
                <w:szCs w:val="22"/>
              </w:rPr>
              <w:t>@C</w:t>
            </w:r>
          </w:p>
        </w:tc>
        <w:tc>
          <w:tcPr>
            <w:tcW w:w="1667" w:type="dxa"/>
            <w:shd w:val="clear" w:color="auto" w:fill="FFFFFF" w:themeFill="background1"/>
          </w:tcPr>
          <w:p w14:paraId="5103AC61"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384</w:t>
            </w:r>
          </w:p>
        </w:tc>
        <w:tc>
          <w:tcPr>
            <w:tcW w:w="1984" w:type="dxa"/>
            <w:shd w:val="clear" w:color="auto" w:fill="FFFFFF" w:themeFill="background1"/>
          </w:tcPr>
          <w:p w14:paraId="14F8E094"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375</w:t>
            </w:r>
          </w:p>
        </w:tc>
        <w:tc>
          <w:tcPr>
            <w:tcW w:w="1415" w:type="dxa"/>
            <w:shd w:val="clear" w:color="auto" w:fill="FFFFFF" w:themeFill="background1"/>
          </w:tcPr>
          <w:p w14:paraId="2ACC515A"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97.65</w:t>
            </w:r>
          </w:p>
        </w:tc>
        <w:tc>
          <w:tcPr>
            <w:tcW w:w="1282" w:type="dxa"/>
            <w:shd w:val="clear" w:color="auto" w:fill="FFFFFF" w:themeFill="background1"/>
          </w:tcPr>
          <w:p w14:paraId="7B59BD63"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Co</w:t>
            </w:r>
            <w:r w:rsidRPr="00AF4B02">
              <w:rPr>
                <w:rFonts w:ascii="Times New Roman" w:hAnsi="Times New Roman"/>
                <w:color w:val="000000" w:themeColor="text1"/>
                <w:sz w:val="22"/>
                <w:szCs w:val="22"/>
                <w:vertAlign w:val="superscript"/>
              </w:rPr>
              <w:t>IV</w:t>
            </w:r>
            <w:proofErr w:type="spellEnd"/>
            <w:r w:rsidRPr="00AF4B02">
              <w:rPr>
                <w:rFonts w:ascii="Times New Roman" w:hAnsi="Times New Roman"/>
                <w:color w:val="000000" w:themeColor="text1"/>
                <w:sz w:val="22"/>
                <w:szCs w:val="22"/>
                <w:vertAlign w:val="superscript"/>
              </w:rPr>
              <w:t>=O</w:t>
            </w:r>
          </w:p>
        </w:tc>
        <w:tc>
          <w:tcPr>
            <w:tcW w:w="1023" w:type="dxa"/>
            <w:shd w:val="clear" w:color="auto" w:fill="FFFFFF" w:themeFill="background1"/>
          </w:tcPr>
          <w:p w14:paraId="3CC37B0C" w14:textId="68093E5E"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vertAlign w:val="superscript"/>
              </w:rPr>
            </w:pPr>
            <w:hyperlink w:anchor="_ENREF_23" w:tooltip="Yang, 2024 #28"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&lt;EndNote&gt;&lt;Cite&gt;&lt;Author&gt;Yang&lt;/Author&gt;&lt;Year&gt;2024&lt;/Year&gt;&lt;RecNum&gt;28&lt;/RecNum&gt;&lt;DisplayText&gt;&lt;style face="superscript"&gt;23&lt;/style&gt;&lt;/DisplayText&gt;&lt;record&gt;&lt;rec-number&gt;28&lt;/rec-number&gt;&lt;foreign-keys&gt;&lt;key app="EN" db-id="2e29przpdtd92le09tnvepf6f0zp5xwptwpz"&gt;28&lt;/key&gt;&lt;/foreign-keys&gt;&lt;ref-type name="Journal Article"&gt;17&lt;/ref-type&gt;&lt;contributors&gt;&lt;authors&gt;&lt;author&gt;Yang, Zhaoyi&lt;/author&gt;&lt;author&gt;Yang, Xiaofang&lt;/author&gt;&lt;author&gt;Zhang, Weijun&lt;/author&gt;&lt;author&gt;Ai, Jing&lt;/author&gt;&lt;author&gt;Wang, Dongsheng&lt;/author&gt;&lt;/authors&gt;&lt;/c</w:instrText>
              </w:r>
              <w:r w:rsidRPr="00AF4B02">
                <w:rPr>
                  <w:rFonts w:ascii="Times New Roman" w:hAnsi="Times New Roman" w:hint="eastAsia"/>
                  <w:color w:val="000000" w:themeColor="text1"/>
                  <w:sz w:val="22"/>
                  <w:szCs w:val="22"/>
                  <w:vertAlign w:val="superscript"/>
                </w:rPr>
                <w:instrText>ontributors&gt;&lt;titles&gt;&lt;title&gt;Local Electric Field Driving Selective Formation of High-Valent Co(IV)</w:instrText>
              </w:r>
              <w:r w:rsidRPr="00AF4B02">
                <w:rPr>
                  <w:rFonts w:ascii="Times New Roman" w:hAnsi="Times New Roman" w:hint="eastAsia"/>
                  <w:color w:val="000000" w:themeColor="text1"/>
                  <w:sz w:val="22"/>
                  <w:szCs w:val="22"/>
                  <w:vertAlign w:val="superscript"/>
                </w:rPr>
                <w:instrText>═</w:instrText>
              </w:r>
              <w:r w:rsidRPr="00AF4B02">
                <w:rPr>
                  <w:rFonts w:ascii="Times New Roman" w:hAnsi="Times New Roman" w:hint="eastAsia"/>
                  <w:color w:val="000000" w:themeColor="text1"/>
                  <w:sz w:val="22"/>
                  <w:szCs w:val="22"/>
                  <w:vertAlign w:val="superscript"/>
                </w:rPr>
                <w:instrText>O Species by Regulating Coordination Microenvironment of Co Single Atom&lt;/title&gt;&lt;secondary-title&gt;ACS ES&amp;amp;T Water&lt;/secondary-title&gt;&lt;/titles&gt;&lt;pages&gt;3297-3308</w:instrText>
              </w:r>
              <w:r w:rsidRPr="00AF4B02">
                <w:rPr>
                  <w:rFonts w:ascii="Times New Roman" w:hAnsi="Times New Roman"/>
                  <w:color w:val="000000" w:themeColor="text1"/>
                  <w:sz w:val="22"/>
                  <w:szCs w:val="22"/>
                  <w:vertAlign w:val="superscript"/>
                </w:rPr>
                <w:instrText>&lt;/pages&gt;&lt;volume&gt;4&lt;/volume&gt;&lt;number&gt;8&lt;/number&gt;&lt;dates&gt;&lt;year&gt;2024&lt;/year&gt;&lt;pub-dates&gt;&lt;date&gt;2024/08/09&lt;/date&gt;&lt;/pub-dates&gt;&lt;/dates&gt;&lt;publisher&gt;American Chemical Society&lt;/publisher&gt;&lt;urls&gt;&lt;related-urls&gt;&lt;url&gt;https://doi.org/10.1021/acsestwater.4c00175&lt;/url&gt;&lt;/related-urls&gt;&lt;/urls&gt;&lt;electronic-resource-num&gt;10.1021/acsestwater.4c00175&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23</w:t>
              </w:r>
              <w:r w:rsidRPr="00AF4B02">
                <w:rPr>
                  <w:rFonts w:ascii="Times New Roman" w:hAnsi="Times New Roman"/>
                  <w:color w:val="000000" w:themeColor="text1"/>
                  <w:sz w:val="22"/>
                  <w:szCs w:val="22"/>
                  <w:vertAlign w:val="superscript"/>
                </w:rPr>
                <w:fldChar w:fldCharType="end"/>
              </w:r>
            </w:hyperlink>
          </w:p>
        </w:tc>
      </w:tr>
      <w:tr w:rsidR="00853EFA" w:rsidRPr="00AF4B02" w14:paraId="3590F159" w14:textId="77777777" w:rsidTr="001140AD">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672A64A6"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Fe</w:t>
            </w:r>
            <w:r w:rsidRPr="00AF4B02">
              <w:rPr>
                <w:rFonts w:ascii="Times New Roman" w:hAnsi="Times New Roman"/>
                <w:color w:val="000000" w:themeColor="text1"/>
                <w:sz w:val="22"/>
                <w:szCs w:val="22"/>
                <w:vertAlign w:val="subscript"/>
              </w:rPr>
              <w:t>1.0</w:t>
            </w:r>
            <w:r w:rsidRPr="00AF4B02">
              <w:rPr>
                <w:rFonts w:ascii="Times New Roman" w:hAnsi="Times New Roman"/>
                <w:color w:val="000000" w:themeColor="text1"/>
                <w:sz w:val="22"/>
                <w:szCs w:val="22"/>
              </w:rPr>
              <w:t>-CN-TA</w:t>
            </w:r>
            <w:r w:rsidRPr="00AF4B02">
              <w:rPr>
                <w:rFonts w:ascii="Times New Roman" w:hAnsi="Times New Roman"/>
                <w:color w:val="000000" w:themeColor="text1"/>
                <w:sz w:val="22"/>
                <w:szCs w:val="22"/>
                <w:vertAlign w:val="subscript"/>
              </w:rPr>
              <w:t>2.0</w:t>
            </w:r>
          </w:p>
        </w:tc>
        <w:tc>
          <w:tcPr>
            <w:tcW w:w="1667" w:type="dxa"/>
            <w:shd w:val="clear" w:color="auto" w:fill="FFFFFF" w:themeFill="background1"/>
          </w:tcPr>
          <w:p w14:paraId="60641449"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24 </w:t>
            </w:r>
          </w:p>
        </w:tc>
        <w:tc>
          <w:tcPr>
            <w:tcW w:w="1984" w:type="dxa"/>
            <w:shd w:val="clear" w:color="auto" w:fill="FFFFFF" w:themeFill="background1"/>
          </w:tcPr>
          <w:p w14:paraId="7A6B2881"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21</w:t>
            </w:r>
          </w:p>
        </w:tc>
        <w:tc>
          <w:tcPr>
            <w:tcW w:w="1415" w:type="dxa"/>
            <w:shd w:val="clear" w:color="auto" w:fill="FFFFFF" w:themeFill="background1"/>
          </w:tcPr>
          <w:p w14:paraId="7BFDE3F5"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86.71</w:t>
            </w:r>
          </w:p>
        </w:tc>
        <w:tc>
          <w:tcPr>
            <w:tcW w:w="1282" w:type="dxa"/>
            <w:shd w:val="clear" w:color="auto" w:fill="FFFFFF" w:themeFill="background1"/>
          </w:tcPr>
          <w:p w14:paraId="561F1B06"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color w:val="000000" w:themeColor="text1"/>
                <w:sz w:val="22"/>
                <w:szCs w:val="22"/>
              </w:rPr>
              <w:t>Fe</w:t>
            </w:r>
            <w:r w:rsidRPr="00AF4B02">
              <w:rPr>
                <w:rFonts w:ascii="Times New Roman" w:hAnsi="Times New Roman" w:hint="eastAsia"/>
                <w:color w:val="000000" w:themeColor="text1"/>
                <w:sz w:val="22"/>
                <w:szCs w:val="22"/>
                <w:vertAlign w:val="superscript"/>
              </w:rPr>
              <w:t>I</w:t>
            </w:r>
            <w:r w:rsidRPr="00AF4B02">
              <w:rPr>
                <w:rFonts w:ascii="Times New Roman" w:hAnsi="Times New Roman"/>
                <w:color w:val="000000" w:themeColor="text1"/>
                <w:sz w:val="22"/>
                <w:szCs w:val="22"/>
                <w:vertAlign w:val="superscript"/>
              </w:rPr>
              <w:t>V</w:t>
            </w:r>
            <w:proofErr w:type="spellEnd"/>
            <w:r w:rsidRPr="00AF4B02">
              <w:rPr>
                <w:rFonts w:ascii="Times New Roman" w:hAnsi="Times New Roman" w:hint="eastAsia"/>
                <w:color w:val="000000" w:themeColor="text1"/>
                <w:sz w:val="22"/>
                <w:szCs w:val="22"/>
              </w:rPr>
              <w:t>=O</w:t>
            </w:r>
          </w:p>
        </w:tc>
        <w:tc>
          <w:tcPr>
            <w:tcW w:w="1023" w:type="dxa"/>
            <w:shd w:val="clear" w:color="auto" w:fill="FFFFFF" w:themeFill="background1"/>
          </w:tcPr>
          <w:p w14:paraId="025C9A1D" w14:textId="22BDE09E"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vertAlign w:val="superscript"/>
              </w:rPr>
            </w:pPr>
            <w:hyperlink w:anchor="_ENREF_24" w:tooltip="Cui, 2022 #29" w:history="1">
              <w:r w:rsidRPr="00AF4B02">
                <w:rPr>
                  <w:rFonts w:ascii="Times New Roman" w:hAnsi="Times New Roman"/>
                  <w:color w:val="000000" w:themeColor="text1"/>
                  <w:sz w:val="22"/>
                  <w:szCs w:val="22"/>
                  <w:vertAlign w:val="superscript"/>
                </w:rPr>
                <w:fldChar w:fldCharType="begin"/>
              </w:r>
              <w:r w:rsidRPr="00AF4B02">
                <w:rPr>
                  <w:rFonts w:ascii="Times New Roman" w:hAnsi="Times New Roman"/>
                  <w:color w:val="000000" w:themeColor="text1"/>
                  <w:sz w:val="22"/>
                  <w:szCs w:val="22"/>
                  <w:vertAlign w:val="superscript"/>
                </w:rPr>
                <w:instrText xml:space="preserve"> ADDIN EN.CITE &lt;EndNote&gt;&lt;Cite&gt;&lt;Author&gt;Cui&lt;/Author&gt;&lt;Year&gt;2022&lt;/Year&gt;&lt;RecNum&gt;29&lt;/RecNum&gt;&lt;DisplayText&gt;&lt;style face="superscript"&gt;24&lt;/style&gt;&lt;/DisplayText&gt;&lt;record&gt;&lt;rec-number&gt;29&lt;/rec-number&gt;&lt;foreign-keys&gt;&lt;key app="EN" db-id="2e29przpdtd92le09tnvepf6f0zp5xwptwpz"&gt;29&lt;/key&gt;&lt;/foreign-keys&gt;&lt;ref-type name="Journal Article"&gt;17&lt;/ref-type&gt;&lt;contributors&gt;&lt;authors&gt;&lt;author&gt;Cui, Jiahao&lt;/author&gt;&lt;author&gt;Li, Lina&lt;/author&gt;&lt;author&gt;Shao, Siting&lt;/author&gt;&lt;author&gt;Gao, Jingyu&lt;/author&gt;&lt;author&gt;Wang, Kun&lt;/author&gt;&lt;author&gt;Yang, Zhenchun&lt;/author&gt;&lt;author&gt;Zeng, Shiqi&lt;/author&gt;&lt;author&gt;Diao, Caozheng&lt;/author&gt;&lt;author&gt;Zhao, Yubao&lt;/author&gt;&lt;author&gt;Hu, Chun&lt;/author&gt;&lt;/authors&gt;&lt;/contributors&gt;&lt;titles&gt;&lt;title&gt;Regulating the Metal–Support Interaction: Double Jump to Reach the Efficiency Apex of the Fe–N4-Catalyzed Fenton-like Reaction&lt;/title&gt;&lt;secondary-title&gt;ACS Catalysis&lt;/secondary-title&gt;&lt;/titles&gt;&lt;pages&gt;14954-14963&lt;/pages&gt;&lt;volume&gt;12&lt;/volume&gt;&lt;number&gt;24&lt;/number&gt;&lt;dates&gt;&lt;year&gt;2022&lt;/year&gt;&lt;pub-dates&gt;&lt;date&gt;2022/12/16&lt;/date&gt;&lt;/pub-dates&gt;&lt;/dates&gt;&lt;publisher&gt;American Chemical Society&lt;/publisher&gt;&lt;urls&gt;&lt;related-urls&gt;&lt;url&gt;https://doi.org/10.1021/acscatal.2c04287&lt;/url&gt;&lt;/related-urls&gt;&lt;/urls&gt;&lt;electronic-resource-num&gt;10.1021/acscatal.2c04287&lt;/electronic-resource-num&gt;&lt;/record&gt;&lt;/Cite&gt;&lt;/EndNote&gt;</w:instrText>
              </w:r>
              <w:r w:rsidRPr="00AF4B02">
                <w:rPr>
                  <w:rFonts w:ascii="Times New Roman" w:hAnsi="Times New Roman"/>
                  <w:color w:val="000000" w:themeColor="text1"/>
                  <w:sz w:val="22"/>
                  <w:szCs w:val="22"/>
                  <w:vertAlign w:val="superscript"/>
                </w:rPr>
                <w:fldChar w:fldCharType="separate"/>
              </w:r>
              <w:r w:rsidRPr="00AF4B02">
                <w:rPr>
                  <w:rFonts w:ascii="Times New Roman" w:hAnsi="Times New Roman"/>
                  <w:noProof/>
                  <w:color w:val="000000" w:themeColor="text1"/>
                  <w:sz w:val="22"/>
                  <w:szCs w:val="22"/>
                  <w:vertAlign w:val="superscript"/>
                </w:rPr>
                <w:t>24</w:t>
              </w:r>
              <w:r w:rsidRPr="00AF4B02">
                <w:rPr>
                  <w:rFonts w:ascii="Times New Roman" w:hAnsi="Times New Roman"/>
                  <w:color w:val="000000" w:themeColor="text1"/>
                  <w:sz w:val="22"/>
                  <w:szCs w:val="22"/>
                  <w:vertAlign w:val="superscript"/>
                </w:rPr>
                <w:fldChar w:fldCharType="end"/>
              </w:r>
            </w:hyperlink>
          </w:p>
        </w:tc>
      </w:tr>
      <w:tr w:rsidR="00853EFA" w:rsidRPr="00AF4B02" w14:paraId="2D476ED1" w14:textId="77777777" w:rsidTr="001140AD">
        <w:trPr>
          <w:trHeight w:val="559"/>
        </w:trPr>
        <w:tc>
          <w:tcPr>
            <w:cnfStyle w:val="001000000000" w:firstRow="0" w:lastRow="0" w:firstColumn="1" w:lastColumn="0" w:oddVBand="0" w:evenVBand="0" w:oddHBand="0" w:evenHBand="0" w:firstRowFirstColumn="0" w:firstRowLastColumn="0" w:lastRowFirstColumn="0" w:lastRowLastColumn="0"/>
            <w:tcW w:w="1702" w:type="dxa"/>
            <w:shd w:val="clear" w:color="auto" w:fill="FFFFFF" w:themeFill="background1"/>
          </w:tcPr>
          <w:p w14:paraId="1487C0A0"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Fe</w:t>
            </w:r>
            <w:r w:rsidRPr="00AF4B02">
              <w:rPr>
                <w:rFonts w:ascii="Times New Roman" w:hAnsi="Times New Roman"/>
                <w:color w:val="000000" w:themeColor="text1"/>
                <w:sz w:val="22"/>
                <w:szCs w:val="22"/>
              </w:rPr>
              <w:t>-NP</w:t>
            </w:r>
            <w:r w:rsidRPr="00AF4B02">
              <w:rPr>
                <w:rFonts w:ascii="Times New Roman" w:hAnsi="Times New Roman" w:hint="eastAsia"/>
                <w:color w:val="000000" w:themeColor="text1"/>
                <w:sz w:val="22"/>
                <w:szCs w:val="22"/>
              </w:rPr>
              <w:t>-C</w:t>
            </w:r>
          </w:p>
        </w:tc>
        <w:tc>
          <w:tcPr>
            <w:tcW w:w="1667" w:type="dxa"/>
            <w:shd w:val="clear" w:color="auto" w:fill="FFFFFF" w:themeFill="background1"/>
          </w:tcPr>
          <w:p w14:paraId="36F563B6"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124</w:t>
            </w:r>
          </w:p>
        </w:tc>
        <w:tc>
          <w:tcPr>
            <w:tcW w:w="1984" w:type="dxa"/>
            <w:shd w:val="clear" w:color="auto" w:fill="FFFFFF" w:themeFill="background1"/>
          </w:tcPr>
          <w:p w14:paraId="7EFF0FAF"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118</w:t>
            </w:r>
          </w:p>
        </w:tc>
        <w:tc>
          <w:tcPr>
            <w:tcW w:w="1415" w:type="dxa"/>
            <w:shd w:val="clear" w:color="auto" w:fill="FFFFFF" w:themeFill="background1"/>
          </w:tcPr>
          <w:p w14:paraId="1A09B339"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95.3</w:t>
            </w:r>
          </w:p>
        </w:tc>
        <w:tc>
          <w:tcPr>
            <w:tcW w:w="1282" w:type="dxa"/>
            <w:shd w:val="clear" w:color="auto" w:fill="FFFFFF" w:themeFill="background1"/>
          </w:tcPr>
          <w:p w14:paraId="012D54EC" w14:textId="77777777" w:rsidR="00853EFA" w:rsidRPr="00AF4B02" w:rsidRDefault="00853EFA" w:rsidP="001140AD">
            <w:pPr>
              <w:spacing w:beforeLines="50" w:before="15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b/>
                <w:bCs/>
                <w:color w:val="000000" w:themeColor="text1"/>
                <w:sz w:val="22"/>
                <w:szCs w:val="22"/>
              </w:rPr>
              <w:t>Fe</w:t>
            </w:r>
            <w:r w:rsidRPr="00AF4B02">
              <w:rPr>
                <w:rFonts w:ascii="Times New Roman" w:hAnsi="Times New Roman" w:hint="eastAsia"/>
                <w:b/>
                <w:bCs/>
                <w:color w:val="000000" w:themeColor="text1"/>
                <w:sz w:val="22"/>
                <w:szCs w:val="22"/>
                <w:vertAlign w:val="superscript"/>
              </w:rPr>
              <w:t>I</w:t>
            </w:r>
            <w:r w:rsidRPr="00AF4B02">
              <w:rPr>
                <w:rFonts w:ascii="Times New Roman" w:hAnsi="Times New Roman"/>
                <w:b/>
                <w:bCs/>
                <w:color w:val="000000" w:themeColor="text1"/>
                <w:sz w:val="22"/>
                <w:szCs w:val="22"/>
                <w:vertAlign w:val="superscript"/>
              </w:rPr>
              <w:t>V</w:t>
            </w:r>
            <w:proofErr w:type="spellEnd"/>
            <w:r w:rsidRPr="00AF4B02">
              <w:rPr>
                <w:rFonts w:ascii="Times New Roman" w:hAnsi="Times New Roman" w:hint="eastAsia"/>
                <w:b/>
                <w:bCs/>
                <w:color w:val="000000" w:themeColor="text1"/>
                <w:sz w:val="22"/>
                <w:szCs w:val="22"/>
              </w:rPr>
              <w:t>=O</w:t>
            </w:r>
          </w:p>
        </w:tc>
        <w:tc>
          <w:tcPr>
            <w:tcW w:w="1023" w:type="dxa"/>
            <w:shd w:val="clear" w:color="auto" w:fill="FFFFFF" w:themeFill="background1"/>
          </w:tcPr>
          <w:p w14:paraId="431F9296" w14:textId="77777777" w:rsidR="00853EFA" w:rsidRPr="00AF4B02" w:rsidRDefault="00853EFA" w:rsidP="001140A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T</w:t>
            </w:r>
            <w:r w:rsidRPr="00AF4B02">
              <w:rPr>
                <w:rFonts w:ascii="Times New Roman" w:hAnsi="Times New Roman"/>
                <w:b/>
                <w:bCs/>
                <w:color w:val="000000" w:themeColor="text1"/>
                <w:sz w:val="22"/>
                <w:szCs w:val="22"/>
              </w:rPr>
              <w:t>his work</w:t>
            </w:r>
          </w:p>
        </w:tc>
      </w:tr>
      <w:tr w:rsidR="00853EFA" w:rsidRPr="00AF4B02" w14:paraId="6F469817" w14:textId="77777777" w:rsidTr="001140AD">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702" w:type="dxa"/>
            <w:tcBorders>
              <w:bottom w:val="single" w:sz="12" w:space="0" w:color="auto"/>
            </w:tcBorders>
            <w:shd w:val="clear" w:color="auto" w:fill="FFFFFF" w:themeFill="background1"/>
          </w:tcPr>
          <w:p w14:paraId="28732391" w14:textId="77777777" w:rsidR="00853EFA" w:rsidRPr="00AF4B02" w:rsidRDefault="00853EFA" w:rsidP="001140AD">
            <w:pPr>
              <w:spacing w:beforeLines="50" w:before="156"/>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FeCu-NP-C</w:t>
            </w:r>
          </w:p>
        </w:tc>
        <w:tc>
          <w:tcPr>
            <w:tcW w:w="1667" w:type="dxa"/>
            <w:tcBorders>
              <w:bottom w:val="single" w:sz="12" w:space="0" w:color="auto"/>
            </w:tcBorders>
            <w:shd w:val="clear" w:color="auto" w:fill="FFFFFF" w:themeFill="background1"/>
          </w:tcPr>
          <w:p w14:paraId="64282AC5"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1503</w:t>
            </w:r>
          </w:p>
        </w:tc>
        <w:tc>
          <w:tcPr>
            <w:tcW w:w="1984" w:type="dxa"/>
            <w:tcBorders>
              <w:bottom w:val="single" w:sz="12" w:space="0" w:color="auto"/>
            </w:tcBorders>
            <w:shd w:val="clear" w:color="auto" w:fill="FFFFFF" w:themeFill="background1"/>
          </w:tcPr>
          <w:p w14:paraId="73FDB12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1500</w:t>
            </w:r>
          </w:p>
        </w:tc>
        <w:tc>
          <w:tcPr>
            <w:tcW w:w="1415" w:type="dxa"/>
            <w:tcBorders>
              <w:bottom w:val="single" w:sz="12" w:space="0" w:color="auto"/>
            </w:tcBorders>
            <w:shd w:val="clear" w:color="auto" w:fill="FFFFFF" w:themeFill="background1"/>
          </w:tcPr>
          <w:p w14:paraId="6681894B"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99.8</w:t>
            </w:r>
          </w:p>
        </w:tc>
        <w:tc>
          <w:tcPr>
            <w:tcW w:w="1282" w:type="dxa"/>
            <w:tcBorders>
              <w:bottom w:val="single" w:sz="12" w:space="0" w:color="auto"/>
            </w:tcBorders>
            <w:shd w:val="clear" w:color="auto" w:fill="FFFFFF" w:themeFill="background1"/>
          </w:tcPr>
          <w:p w14:paraId="127CEC93" w14:textId="77777777" w:rsidR="00853EFA" w:rsidRPr="00AF4B02" w:rsidRDefault="00853EFA" w:rsidP="001140AD">
            <w:pPr>
              <w:spacing w:beforeLines="50" w:before="15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proofErr w:type="spellStart"/>
            <w:r w:rsidRPr="00AF4B02">
              <w:rPr>
                <w:rFonts w:ascii="Times New Roman" w:hAnsi="Times New Roman"/>
                <w:b/>
                <w:bCs/>
                <w:color w:val="000000" w:themeColor="text1"/>
                <w:sz w:val="22"/>
                <w:szCs w:val="22"/>
              </w:rPr>
              <w:t>Fe</w:t>
            </w:r>
            <w:r w:rsidRPr="00AF4B02">
              <w:rPr>
                <w:rFonts w:ascii="Times New Roman" w:hAnsi="Times New Roman" w:hint="eastAsia"/>
                <w:b/>
                <w:bCs/>
                <w:color w:val="000000" w:themeColor="text1"/>
                <w:sz w:val="22"/>
                <w:szCs w:val="22"/>
                <w:vertAlign w:val="superscript"/>
              </w:rPr>
              <w:t>I</w:t>
            </w:r>
            <w:r w:rsidRPr="00AF4B02">
              <w:rPr>
                <w:rFonts w:ascii="Times New Roman" w:hAnsi="Times New Roman"/>
                <w:b/>
                <w:bCs/>
                <w:color w:val="000000" w:themeColor="text1"/>
                <w:sz w:val="22"/>
                <w:szCs w:val="22"/>
                <w:vertAlign w:val="superscript"/>
              </w:rPr>
              <w:t>V</w:t>
            </w:r>
            <w:proofErr w:type="spellEnd"/>
            <w:r w:rsidRPr="00AF4B02">
              <w:rPr>
                <w:rFonts w:ascii="Times New Roman" w:hAnsi="Times New Roman" w:hint="eastAsia"/>
                <w:b/>
                <w:bCs/>
                <w:color w:val="000000" w:themeColor="text1"/>
                <w:sz w:val="22"/>
                <w:szCs w:val="22"/>
              </w:rPr>
              <w:t>=O</w:t>
            </w:r>
          </w:p>
        </w:tc>
        <w:tc>
          <w:tcPr>
            <w:tcW w:w="1023" w:type="dxa"/>
            <w:tcBorders>
              <w:bottom w:val="single" w:sz="12" w:space="0" w:color="auto"/>
            </w:tcBorders>
            <w:shd w:val="clear" w:color="auto" w:fill="FFFFFF" w:themeFill="background1"/>
          </w:tcPr>
          <w:p w14:paraId="5D8C6D36" w14:textId="77777777" w:rsidR="00853EFA" w:rsidRPr="00AF4B02" w:rsidRDefault="00853EFA" w:rsidP="001140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2"/>
                <w:szCs w:val="22"/>
              </w:rPr>
            </w:pPr>
            <w:r w:rsidRPr="00AF4B02">
              <w:rPr>
                <w:rFonts w:ascii="Times New Roman" w:hAnsi="Times New Roman" w:hint="eastAsia"/>
                <w:b/>
                <w:bCs/>
                <w:color w:val="000000" w:themeColor="text1"/>
                <w:sz w:val="22"/>
                <w:szCs w:val="22"/>
              </w:rPr>
              <w:t>T</w:t>
            </w:r>
            <w:r w:rsidRPr="00AF4B02">
              <w:rPr>
                <w:rFonts w:ascii="Times New Roman" w:hAnsi="Times New Roman"/>
                <w:b/>
                <w:bCs/>
                <w:color w:val="000000" w:themeColor="text1"/>
                <w:sz w:val="22"/>
                <w:szCs w:val="22"/>
              </w:rPr>
              <w:t>his work</w:t>
            </w:r>
          </w:p>
        </w:tc>
      </w:tr>
    </w:tbl>
    <w:p w14:paraId="0245A4A4" w14:textId="77777777" w:rsidR="00853EFA" w:rsidRPr="00AF4B02" w:rsidRDefault="00853EFA" w:rsidP="00853EFA">
      <w:pPr>
        <w:widowControl/>
        <w:jc w:val="left"/>
        <w:rPr>
          <w:rFonts w:ascii="Times New Roman" w:hAnsi="Times New Roman"/>
          <w:bCs/>
          <w:color w:val="000000" w:themeColor="text1"/>
          <w:sz w:val="22"/>
          <w:szCs w:val="22"/>
        </w:rPr>
      </w:pPr>
      <w:r w:rsidRPr="00AF4B02">
        <w:rPr>
          <w:rFonts w:ascii="Times New Roman" w:hAnsi="Times New Roman"/>
          <w:bCs/>
          <w:color w:val="000000" w:themeColor="text1"/>
          <w:sz w:val="22"/>
          <w:szCs w:val="22"/>
        </w:rPr>
        <w:br w:type="page"/>
      </w:r>
    </w:p>
    <w:p w14:paraId="44C9EBD6" w14:textId="417AE8A6" w:rsidR="00853EFA" w:rsidRPr="00AF4B02" w:rsidRDefault="00853EFA" w:rsidP="00853EFA">
      <w:pPr>
        <w:spacing w:line="480" w:lineRule="auto"/>
        <w:ind w:right="-58"/>
        <w:rPr>
          <w:rFonts w:ascii="Times New Roman" w:eastAsia="等线" w:hAnsi="Times New Roman"/>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9</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color w:val="000000" w:themeColor="text1"/>
          <w:kern w:val="24"/>
          <w:sz w:val="22"/>
          <w:szCs w:val="22"/>
        </w:rPr>
        <w:t xml:space="preserve"> </w:t>
      </w:r>
      <w:r w:rsidRPr="00AF4B02">
        <w:rPr>
          <w:rFonts w:ascii="Times New Roman" w:eastAsia="等线" w:hAnsi="Times New Roman"/>
          <w:sz w:val="22"/>
          <w:szCs w:val="22"/>
        </w:rPr>
        <w:t>Life Cycle Inventory for the production of 1</w:t>
      </w:r>
      <w:r w:rsidRPr="00AF4B02">
        <w:rPr>
          <w:rFonts w:ascii="Times New Roman" w:eastAsia="等线" w:hAnsi="Times New Roman" w:hint="eastAsia"/>
          <w:sz w:val="22"/>
          <w:szCs w:val="22"/>
        </w:rPr>
        <w:t xml:space="preserve"> </w:t>
      </w:r>
      <w:r w:rsidRPr="00AF4B02">
        <w:rPr>
          <w:rFonts w:ascii="Times New Roman" w:eastAsia="等线" w:hAnsi="Times New Roman"/>
          <w:sz w:val="22"/>
          <w:szCs w:val="22"/>
        </w:rPr>
        <w:t xml:space="preserve">kg </w:t>
      </w:r>
      <w:r w:rsidRPr="00AF4B02">
        <w:rPr>
          <w:rFonts w:ascii="Times New Roman" w:eastAsia="等线" w:hAnsi="Times New Roman" w:hint="eastAsia"/>
          <w:sz w:val="22"/>
          <w:szCs w:val="22"/>
        </w:rPr>
        <w:t>FeCu-NP-C.</w:t>
      </w:r>
    </w:p>
    <w:tbl>
      <w:tblPr>
        <w:tblStyle w:val="42"/>
        <w:tblW w:w="8046" w:type="dxa"/>
        <w:jc w:val="center"/>
        <w:tblLook w:val="04A0" w:firstRow="1" w:lastRow="0" w:firstColumn="1" w:lastColumn="0" w:noHBand="0" w:noVBand="1"/>
      </w:tblPr>
      <w:tblGrid>
        <w:gridCol w:w="3402"/>
        <w:gridCol w:w="1809"/>
        <w:gridCol w:w="2835"/>
      </w:tblGrid>
      <w:tr w:rsidR="00853EFA" w:rsidRPr="00AF4B02" w14:paraId="44303637" w14:textId="77777777" w:rsidTr="001140AD">
        <w:trPr>
          <w:cnfStyle w:val="100000000000" w:firstRow="1" w:lastRow="0" w:firstColumn="0" w:lastColumn="0" w:oddVBand="0" w:evenVBand="0" w:oddHBand="0"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auto"/>
              <w:bottom w:val="single" w:sz="12" w:space="0" w:color="auto"/>
            </w:tcBorders>
            <w:shd w:val="clear" w:color="auto" w:fill="FFFFFF" w:themeFill="background1"/>
          </w:tcPr>
          <w:p w14:paraId="11695CCB"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sz w:val="22"/>
                <w:szCs w:val="22"/>
                <w14:ligatures w14:val="none"/>
              </w:rPr>
              <w:t>Item</w:t>
            </w:r>
          </w:p>
        </w:tc>
        <w:tc>
          <w:tcPr>
            <w:tcW w:w="1809" w:type="dxa"/>
            <w:tcBorders>
              <w:top w:val="single" w:sz="12" w:space="0" w:color="auto"/>
              <w:bottom w:val="single" w:sz="12" w:space="0" w:color="auto"/>
            </w:tcBorders>
            <w:shd w:val="clear" w:color="auto" w:fill="FFFFFF" w:themeFill="background1"/>
            <w:hideMark/>
          </w:tcPr>
          <w:p w14:paraId="12199F61"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Mass</w:t>
            </w:r>
          </w:p>
        </w:tc>
        <w:tc>
          <w:tcPr>
            <w:tcW w:w="2835" w:type="dxa"/>
            <w:tcBorders>
              <w:top w:val="single" w:sz="12" w:space="0" w:color="auto"/>
              <w:bottom w:val="single" w:sz="12" w:space="0" w:color="auto"/>
            </w:tcBorders>
            <w:shd w:val="clear" w:color="auto" w:fill="FFFFFF" w:themeFill="background1"/>
            <w:hideMark/>
          </w:tcPr>
          <w:p w14:paraId="7C041896"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Unit</w:t>
            </w:r>
          </w:p>
        </w:tc>
      </w:tr>
      <w:tr w:rsidR="00853EFA" w:rsidRPr="00AF4B02" w14:paraId="4D737AC4"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089CC269"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Iron phthalocyanine</w:t>
            </w:r>
          </w:p>
        </w:tc>
        <w:tc>
          <w:tcPr>
            <w:tcW w:w="1809" w:type="dxa"/>
            <w:shd w:val="clear" w:color="auto" w:fill="FFFFFF" w:themeFill="background1"/>
            <w:hideMark/>
          </w:tcPr>
          <w:p w14:paraId="00DAF53D"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40</w:t>
            </w:r>
          </w:p>
        </w:tc>
        <w:tc>
          <w:tcPr>
            <w:tcW w:w="2835" w:type="dxa"/>
            <w:shd w:val="clear" w:color="auto" w:fill="FFFFFF" w:themeFill="background1"/>
            <w:hideMark/>
          </w:tcPr>
          <w:p w14:paraId="6AFED66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g</w:t>
            </w:r>
          </w:p>
        </w:tc>
      </w:tr>
      <w:tr w:rsidR="00853EFA" w:rsidRPr="00AF4B02" w14:paraId="34189FF1"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62399EAC" w14:textId="77777777" w:rsidR="00853EFA" w:rsidRPr="00AF4B02" w:rsidRDefault="00853EFA" w:rsidP="001140AD">
            <w:pPr>
              <w:spacing w:beforeLines="50" w:before="156" w:line="360" w:lineRule="auto"/>
              <w:ind w:firstLineChars="200" w:firstLine="442"/>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Copper phthalocyanine</w:t>
            </w:r>
          </w:p>
        </w:tc>
        <w:tc>
          <w:tcPr>
            <w:tcW w:w="1809" w:type="dxa"/>
            <w:shd w:val="clear" w:color="auto" w:fill="FFFFFF" w:themeFill="background1"/>
            <w:hideMark/>
          </w:tcPr>
          <w:p w14:paraId="578914C9"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40</w:t>
            </w:r>
          </w:p>
        </w:tc>
        <w:tc>
          <w:tcPr>
            <w:tcW w:w="2835" w:type="dxa"/>
            <w:shd w:val="clear" w:color="auto" w:fill="FFFFFF" w:themeFill="background1"/>
            <w:hideMark/>
          </w:tcPr>
          <w:p w14:paraId="40EF36DD"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g</w:t>
            </w:r>
          </w:p>
        </w:tc>
      </w:tr>
      <w:tr w:rsidR="00853EFA" w:rsidRPr="00AF4B02" w14:paraId="451BF43C"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2FBCAA5B" w14:textId="77777777" w:rsidR="00853EFA" w:rsidRPr="00AF4B02" w:rsidRDefault="00853EFA" w:rsidP="0062053B">
            <w:pPr>
              <w:spacing w:beforeLines="50" w:before="156" w:line="360" w:lineRule="auto"/>
              <w:ind w:firstLineChars="200" w:firstLine="442"/>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Melamine polyphosphate</w:t>
            </w:r>
          </w:p>
        </w:tc>
        <w:tc>
          <w:tcPr>
            <w:tcW w:w="1809" w:type="dxa"/>
            <w:shd w:val="clear" w:color="auto" w:fill="FFFFFF" w:themeFill="background1"/>
          </w:tcPr>
          <w:p w14:paraId="73E03BA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10</w:t>
            </w:r>
          </w:p>
        </w:tc>
        <w:tc>
          <w:tcPr>
            <w:tcW w:w="2835" w:type="dxa"/>
            <w:shd w:val="clear" w:color="auto" w:fill="FFFFFF" w:themeFill="background1"/>
          </w:tcPr>
          <w:p w14:paraId="7C5E34C9"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k</w:t>
            </w:r>
            <w:r w:rsidRPr="00AF4B02">
              <w:rPr>
                <w:rFonts w:ascii="Times New Roman" w:hAnsi="Times New Roman"/>
                <w:kern w:val="0"/>
                <w:sz w:val="22"/>
                <w:szCs w:val="22"/>
                <w14:ligatures w14:val="none"/>
              </w:rPr>
              <w:t>g</w:t>
            </w:r>
          </w:p>
        </w:tc>
      </w:tr>
      <w:tr w:rsidR="00853EFA" w:rsidRPr="00AF4B02" w14:paraId="02C2EDA4"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5C758D51"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Glucose</w:t>
            </w:r>
          </w:p>
        </w:tc>
        <w:tc>
          <w:tcPr>
            <w:tcW w:w="1809" w:type="dxa"/>
            <w:shd w:val="clear" w:color="auto" w:fill="FFFFFF" w:themeFill="background1"/>
            <w:hideMark/>
          </w:tcPr>
          <w:p w14:paraId="24BB4F5E"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5</w:t>
            </w:r>
          </w:p>
        </w:tc>
        <w:tc>
          <w:tcPr>
            <w:tcW w:w="2835" w:type="dxa"/>
            <w:shd w:val="clear" w:color="auto" w:fill="FFFFFF" w:themeFill="background1"/>
            <w:hideMark/>
          </w:tcPr>
          <w:p w14:paraId="40E0950D"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k</w:t>
            </w:r>
            <w:r w:rsidRPr="00AF4B02">
              <w:rPr>
                <w:rFonts w:ascii="Times New Roman" w:hAnsi="Times New Roman"/>
                <w:kern w:val="0"/>
                <w:sz w:val="22"/>
                <w:szCs w:val="22"/>
                <w14:ligatures w14:val="none"/>
              </w:rPr>
              <w:t>g</w:t>
            </w:r>
          </w:p>
        </w:tc>
      </w:tr>
      <w:tr w:rsidR="00853EFA" w:rsidRPr="00AF4B02" w14:paraId="532024EA"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0B235EDC"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Ethanol</w:t>
            </w:r>
          </w:p>
        </w:tc>
        <w:tc>
          <w:tcPr>
            <w:tcW w:w="1809" w:type="dxa"/>
            <w:shd w:val="clear" w:color="auto" w:fill="FFFFFF" w:themeFill="background1"/>
            <w:hideMark/>
          </w:tcPr>
          <w:p w14:paraId="66FACCD4"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100</w:t>
            </w:r>
          </w:p>
        </w:tc>
        <w:tc>
          <w:tcPr>
            <w:tcW w:w="2835" w:type="dxa"/>
            <w:shd w:val="clear" w:color="auto" w:fill="FFFFFF" w:themeFill="background1"/>
            <w:hideMark/>
          </w:tcPr>
          <w:p w14:paraId="3E90C69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L</w:t>
            </w:r>
          </w:p>
        </w:tc>
      </w:tr>
      <w:tr w:rsidR="00853EFA" w:rsidRPr="00AF4B02" w14:paraId="4999B4EF"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13350179"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Acetic acid</w:t>
            </w:r>
          </w:p>
        </w:tc>
        <w:tc>
          <w:tcPr>
            <w:tcW w:w="1809" w:type="dxa"/>
            <w:shd w:val="clear" w:color="auto" w:fill="FFFFFF" w:themeFill="background1"/>
          </w:tcPr>
          <w:p w14:paraId="738637FA"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10</w:t>
            </w:r>
          </w:p>
        </w:tc>
        <w:tc>
          <w:tcPr>
            <w:tcW w:w="2835" w:type="dxa"/>
            <w:shd w:val="clear" w:color="auto" w:fill="FFFFFF" w:themeFill="background1"/>
          </w:tcPr>
          <w:p w14:paraId="7F1E546C"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L</w:t>
            </w:r>
          </w:p>
        </w:tc>
      </w:tr>
      <w:tr w:rsidR="00853EFA" w:rsidRPr="00AF4B02" w14:paraId="3BDF00B8"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28BF1ED9"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Hydrochloric acid</w:t>
            </w:r>
          </w:p>
        </w:tc>
        <w:tc>
          <w:tcPr>
            <w:tcW w:w="1809" w:type="dxa"/>
            <w:shd w:val="clear" w:color="auto" w:fill="FFFFFF" w:themeFill="background1"/>
          </w:tcPr>
          <w:p w14:paraId="470F457F"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5</w:t>
            </w:r>
          </w:p>
        </w:tc>
        <w:tc>
          <w:tcPr>
            <w:tcW w:w="2835" w:type="dxa"/>
            <w:shd w:val="clear" w:color="auto" w:fill="FFFFFF" w:themeFill="background1"/>
          </w:tcPr>
          <w:p w14:paraId="2FE9EAB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L</w:t>
            </w:r>
          </w:p>
        </w:tc>
      </w:tr>
      <w:tr w:rsidR="00853EFA" w:rsidRPr="00AF4B02" w14:paraId="0B627E7D"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752B6530"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N</w:t>
            </w:r>
            <w:r w:rsidRPr="00AF4B02">
              <w:rPr>
                <w:rFonts w:ascii="Times New Roman" w:hAnsi="Times New Roman" w:hint="eastAsia"/>
                <w:kern w:val="0"/>
                <w:sz w:val="22"/>
                <w:szCs w:val="22"/>
                <w:vertAlign w:val="subscript"/>
                <w14:ligatures w14:val="none"/>
              </w:rPr>
              <w:t>2</w:t>
            </w:r>
          </w:p>
        </w:tc>
        <w:tc>
          <w:tcPr>
            <w:tcW w:w="1809" w:type="dxa"/>
            <w:shd w:val="clear" w:color="auto" w:fill="FFFFFF" w:themeFill="background1"/>
          </w:tcPr>
          <w:p w14:paraId="1CD5D42E"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1800</w:t>
            </w:r>
          </w:p>
        </w:tc>
        <w:tc>
          <w:tcPr>
            <w:tcW w:w="2835" w:type="dxa"/>
            <w:shd w:val="clear" w:color="auto" w:fill="FFFFFF" w:themeFill="background1"/>
          </w:tcPr>
          <w:p w14:paraId="5239B85C"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L</w:t>
            </w:r>
          </w:p>
        </w:tc>
      </w:tr>
      <w:tr w:rsidR="00853EFA" w:rsidRPr="00AF4B02" w14:paraId="7A371243"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5C9B2573"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kern w:val="0"/>
                <w:sz w:val="22"/>
                <w:szCs w:val="22"/>
                <w14:ligatures w14:val="none"/>
              </w:rPr>
              <w:t>Transportation</w:t>
            </w:r>
          </w:p>
        </w:tc>
        <w:tc>
          <w:tcPr>
            <w:tcW w:w="1809" w:type="dxa"/>
            <w:shd w:val="clear" w:color="auto" w:fill="FFFFFF" w:themeFill="background1"/>
            <w:hideMark/>
          </w:tcPr>
          <w:p w14:paraId="46F894C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100</w:t>
            </w:r>
          </w:p>
        </w:tc>
        <w:tc>
          <w:tcPr>
            <w:tcW w:w="2835" w:type="dxa"/>
            <w:shd w:val="clear" w:color="auto" w:fill="FFFFFF" w:themeFill="background1"/>
            <w:hideMark/>
          </w:tcPr>
          <w:p w14:paraId="497074A1"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km</w:t>
            </w:r>
          </w:p>
        </w:tc>
      </w:tr>
      <w:tr w:rsidR="00853EFA" w:rsidRPr="00AF4B02" w14:paraId="2C26D4C3"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2DC48303"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kern w:val="0"/>
                <w:sz w:val="22"/>
                <w:szCs w:val="22"/>
                <w14:ligatures w14:val="none"/>
              </w:rPr>
              <w:t>Electricity</w:t>
            </w:r>
          </w:p>
        </w:tc>
        <w:tc>
          <w:tcPr>
            <w:tcW w:w="1809" w:type="dxa"/>
            <w:shd w:val="clear" w:color="auto" w:fill="FFFFFF" w:themeFill="background1"/>
            <w:hideMark/>
          </w:tcPr>
          <w:p w14:paraId="66E2C881"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hint="eastAsia"/>
                <w:kern w:val="0"/>
                <w:sz w:val="22"/>
                <w:szCs w:val="22"/>
                <w14:ligatures w14:val="none"/>
              </w:rPr>
              <w:t>156</w:t>
            </w:r>
          </w:p>
        </w:tc>
        <w:tc>
          <w:tcPr>
            <w:tcW w:w="2835" w:type="dxa"/>
            <w:shd w:val="clear" w:color="auto" w:fill="FFFFFF" w:themeFill="background1"/>
            <w:hideMark/>
          </w:tcPr>
          <w:p w14:paraId="2532E278"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kwh</w:t>
            </w:r>
          </w:p>
        </w:tc>
      </w:tr>
      <w:tr w:rsidR="00853EFA" w:rsidRPr="00AF4B02" w14:paraId="2C27F1F5"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Borders>
              <w:bottom w:val="single" w:sz="12" w:space="0" w:color="auto"/>
            </w:tcBorders>
            <w:shd w:val="clear" w:color="auto" w:fill="FFFFFF" w:themeFill="background1"/>
            <w:hideMark/>
          </w:tcPr>
          <w:p w14:paraId="68BCF509" w14:textId="77777777" w:rsidR="00853EFA" w:rsidRPr="00AF4B02" w:rsidRDefault="00853EFA" w:rsidP="001140AD">
            <w:pPr>
              <w:spacing w:beforeLines="50" w:before="156" w:line="360" w:lineRule="auto"/>
              <w:jc w:val="center"/>
              <w:rPr>
                <w:rFonts w:ascii="Times New Roman" w:hAnsi="Times New Roman"/>
                <w:kern w:val="0"/>
                <w:sz w:val="22"/>
                <w:szCs w:val="22"/>
                <w14:ligatures w14:val="none"/>
              </w:rPr>
            </w:pPr>
            <w:r w:rsidRPr="00AF4B02">
              <w:rPr>
                <w:rFonts w:ascii="Times New Roman" w:hAnsi="Times New Roman"/>
                <w:kern w:val="0"/>
                <w:sz w:val="22"/>
                <w:szCs w:val="22"/>
                <w14:ligatures w14:val="none"/>
              </w:rPr>
              <w:t>Sample</w:t>
            </w:r>
          </w:p>
        </w:tc>
        <w:tc>
          <w:tcPr>
            <w:tcW w:w="1809" w:type="dxa"/>
            <w:tcBorders>
              <w:bottom w:val="single" w:sz="12" w:space="0" w:color="auto"/>
            </w:tcBorders>
            <w:shd w:val="clear" w:color="auto" w:fill="FFFFFF" w:themeFill="background1"/>
            <w:hideMark/>
          </w:tcPr>
          <w:p w14:paraId="34113CF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1</w:t>
            </w:r>
          </w:p>
        </w:tc>
        <w:tc>
          <w:tcPr>
            <w:tcW w:w="2835" w:type="dxa"/>
            <w:tcBorders>
              <w:bottom w:val="single" w:sz="12" w:space="0" w:color="auto"/>
            </w:tcBorders>
            <w:shd w:val="clear" w:color="auto" w:fill="FFFFFF" w:themeFill="background1"/>
            <w:hideMark/>
          </w:tcPr>
          <w:p w14:paraId="145C1896"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2"/>
                <w:szCs w:val="22"/>
                <w14:ligatures w14:val="none"/>
              </w:rPr>
            </w:pPr>
            <w:r w:rsidRPr="00AF4B02">
              <w:rPr>
                <w:rFonts w:ascii="Times New Roman" w:hAnsi="Times New Roman"/>
                <w:kern w:val="0"/>
                <w:sz w:val="22"/>
                <w:szCs w:val="22"/>
                <w14:ligatures w14:val="none"/>
              </w:rPr>
              <w:t>kg</w:t>
            </w:r>
          </w:p>
        </w:tc>
      </w:tr>
    </w:tbl>
    <w:p w14:paraId="137A1814" w14:textId="77777777" w:rsidR="00853EFA" w:rsidRPr="00AF4B02" w:rsidRDefault="00853EFA" w:rsidP="00853EFA">
      <w:pPr>
        <w:spacing w:line="480" w:lineRule="auto"/>
        <w:rPr>
          <w:rFonts w:ascii="Times New Roman" w:hAnsi="Times New Roman"/>
          <w:b/>
          <w:bCs/>
          <w:sz w:val="22"/>
          <w:szCs w:val="22"/>
          <w:shd w:val="clear" w:color="auto" w:fill="FFFFFF"/>
          <w:lang w:bidi="ar"/>
        </w:rPr>
      </w:pPr>
      <w:r w:rsidRPr="00AF4B02">
        <w:rPr>
          <w:rFonts w:ascii="Times New Roman" w:hAnsi="Times New Roman"/>
          <w:b/>
          <w:bCs/>
          <w:sz w:val="22"/>
          <w:szCs w:val="22"/>
          <w:shd w:val="clear" w:color="auto" w:fill="FFFFFF"/>
          <w:lang w:bidi="ar"/>
        </w:rPr>
        <w:br w:type="page"/>
      </w:r>
    </w:p>
    <w:p w14:paraId="4DFA6319" w14:textId="5D86710B" w:rsidR="00853EFA" w:rsidRPr="00AF4B02" w:rsidRDefault="00853EFA" w:rsidP="00853EFA">
      <w:pPr>
        <w:spacing w:line="480" w:lineRule="auto"/>
        <w:ind w:right="-58"/>
        <w:rPr>
          <w:rFonts w:ascii="Times New Roman" w:eastAsia="等线" w:hAnsi="Times New Roman"/>
          <w:sz w:val="22"/>
          <w:szCs w:val="22"/>
        </w:rPr>
      </w:pPr>
      <w:bookmarkStart w:id="94" w:name="_Hlk193986957"/>
      <w:bookmarkStart w:id="95" w:name="_Hlk194010112"/>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10</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color w:val="000000" w:themeColor="text1"/>
          <w:kern w:val="24"/>
          <w:sz w:val="22"/>
          <w:szCs w:val="22"/>
        </w:rPr>
        <w:t xml:space="preserve"> </w:t>
      </w:r>
      <w:r w:rsidRPr="00AF4B02">
        <w:rPr>
          <w:rFonts w:ascii="Times New Roman" w:eastAsia="等线" w:hAnsi="Times New Roman"/>
          <w:sz w:val="22"/>
          <w:szCs w:val="22"/>
        </w:rPr>
        <w:t>Life Cycle Inventory for the production of 1</w:t>
      </w:r>
      <w:r w:rsidRPr="00AF4B02">
        <w:rPr>
          <w:rFonts w:ascii="Times New Roman" w:eastAsia="等线" w:hAnsi="Times New Roman" w:hint="eastAsia"/>
          <w:sz w:val="22"/>
          <w:szCs w:val="22"/>
        </w:rPr>
        <w:t xml:space="preserve"> </w:t>
      </w:r>
      <w:r w:rsidRPr="00AF4B02">
        <w:rPr>
          <w:rFonts w:ascii="Times New Roman" w:eastAsia="等线" w:hAnsi="Times New Roman"/>
          <w:sz w:val="22"/>
          <w:szCs w:val="22"/>
        </w:rPr>
        <w:t xml:space="preserve">kg </w:t>
      </w:r>
      <w:bookmarkStart w:id="96" w:name="_Hlk193987361"/>
      <w:r w:rsidRPr="00AF4B02">
        <w:rPr>
          <w:rFonts w:ascii="Times New Roman" w:eastAsia="等线" w:hAnsi="Times New Roman" w:hint="eastAsia"/>
          <w:sz w:val="22"/>
          <w:szCs w:val="22"/>
        </w:rPr>
        <w:t>NP-C</w:t>
      </w:r>
      <w:bookmarkEnd w:id="96"/>
      <w:r w:rsidRPr="00AF4B02">
        <w:rPr>
          <w:rFonts w:ascii="Times New Roman" w:eastAsia="等线" w:hAnsi="Times New Roman" w:hint="eastAsia"/>
          <w:sz w:val="22"/>
          <w:szCs w:val="22"/>
        </w:rPr>
        <w:t>.</w:t>
      </w:r>
    </w:p>
    <w:tbl>
      <w:tblPr>
        <w:tblStyle w:val="42"/>
        <w:tblW w:w="8046" w:type="dxa"/>
        <w:jc w:val="center"/>
        <w:shd w:val="clear" w:color="auto" w:fill="FFFFFF" w:themeFill="background1"/>
        <w:tblLook w:val="04A0" w:firstRow="1" w:lastRow="0" w:firstColumn="1" w:lastColumn="0" w:noHBand="0" w:noVBand="1"/>
      </w:tblPr>
      <w:tblGrid>
        <w:gridCol w:w="3402"/>
        <w:gridCol w:w="1809"/>
        <w:gridCol w:w="2835"/>
      </w:tblGrid>
      <w:tr w:rsidR="00853EFA" w:rsidRPr="00AF4B02" w14:paraId="6D62162D" w14:textId="77777777" w:rsidTr="001140A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auto"/>
              <w:bottom w:val="single" w:sz="12" w:space="0" w:color="auto"/>
            </w:tcBorders>
            <w:shd w:val="clear" w:color="auto" w:fill="FFFFFF" w:themeFill="background1"/>
          </w:tcPr>
          <w:bookmarkEnd w:id="94"/>
          <w:p w14:paraId="19B899E4"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Item</w:t>
            </w:r>
          </w:p>
        </w:tc>
        <w:tc>
          <w:tcPr>
            <w:tcW w:w="1809" w:type="dxa"/>
            <w:tcBorders>
              <w:top w:val="single" w:sz="12" w:space="0" w:color="auto"/>
              <w:bottom w:val="single" w:sz="12" w:space="0" w:color="auto"/>
            </w:tcBorders>
            <w:shd w:val="clear" w:color="auto" w:fill="FFFFFF" w:themeFill="background1"/>
            <w:hideMark/>
          </w:tcPr>
          <w:p w14:paraId="59F47134"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kern w:val="0"/>
                <w:sz w:val="22"/>
                <w:szCs w:val="22"/>
                <w14:ligatures w14:val="none"/>
              </w:rPr>
              <w:t>Mass</w:t>
            </w:r>
          </w:p>
        </w:tc>
        <w:tc>
          <w:tcPr>
            <w:tcW w:w="2835" w:type="dxa"/>
            <w:tcBorders>
              <w:top w:val="single" w:sz="12" w:space="0" w:color="auto"/>
              <w:bottom w:val="single" w:sz="12" w:space="0" w:color="auto"/>
            </w:tcBorders>
            <w:shd w:val="clear" w:color="auto" w:fill="FFFFFF" w:themeFill="background1"/>
            <w:hideMark/>
          </w:tcPr>
          <w:p w14:paraId="11A7CCA2"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kern w:val="0"/>
                <w:sz w:val="22"/>
                <w:szCs w:val="22"/>
                <w14:ligatures w14:val="none"/>
              </w:rPr>
              <w:t>Unit</w:t>
            </w:r>
          </w:p>
        </w:tc>
      </w:tr>
      <w:tr w:rsidR="00853EFA" w:rsidRPr="00AF4B02" w14:paraId="2BA2A68A"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auto"/>
            </w:tcBorders>
            <w:shd w:val="clear" w:color="auto" w:fill="FFFFFF" w:themeFill="background1"/>
          </w:tcPr>
          <w:p w14:paraId="66F9A672"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Melamine polyphosphate</w:t>
            </w:r>
          </w:p>
        </w:tc>
        <w:tc>
          <w:tcPr>
            <w:tcW w:w="1809" w:type="dxa"/>
            <w:tcBorders>
              <w:top w:val="single" w:sz="12" w:space="0" w:color="auto"/>
            </w:tcBorders>
            <w:shd w:val="clear" w:color="auto" w:fill="FFFFFF" w:themeFill="background1"/>
          </w:tcPr>
          <w:p w14:paraId="1273450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w:t>
            </w:r>
          </w:p>
        </w:tc>
        <w:tc>
          <w:tcPr>
            <w:tcW w:w="2835" w:type="dxa"/>
            <w:tcBorders>
              <w:top w:val="single" w:sz="12" w:space="0" w:color="auto"/>
            </w:tcBorders>
            <w:shd w:val="clear" w:color="auto" w:fill="FFFFFF" w:themeFill="background1"/>
          </w:tcPr>
          <w:p w14:paraId="6B2CAAD5"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3D5833DC"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19DBCB09"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Glucose</w:t>
            </w:r>
          </w:p>
        </w:tc>
        <w:tc>
          <w:tcPr>
            <w:tcW w:w="1809" w:type="dxa"/>
            <w:shd w:val="clear" w:color="auto" w:fill="FFFFFF" w:themeFill="background1"/>
            <w:hideMark/>
          </w:tcPr>
          <w:p w14:paraId="2008D603"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5</w:t>
            </w:r>
          </w:p>
        </w:tc>
        <w:tc>
          <w:tcPr>
            <w:tcW w:w="2835" w:type="dxa"/>
            <w:shd w:val="clear" w:color="auto" w:fill="FFFFFF" w:themeFill="background1"/>
            <w:hideMark/>
          </w:tcPr>
          <w:p w14:paraId="0E06FE58"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5E8FF30F"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7BCA5A1B"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Ethanol</w:t>
            </w:r>
          </w:p>
        </w:tc>
        <w:tc>
          <w:tcPr>
            <w:tcW w:w="1809" w:type="dxa"/>
            <w:shd w:val="clear" w:color="auto" w:fill="FFFFFF" w:themeFill="background1"/>
            <w:hideMark/>
          </w:tcPr>
          <w:p w14:paraId="1CEFC030"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80</w:t>
            </w:r>
          </w:p>
        </w:tc>
        <w:tc>
          <w:tcPr>
            <w:tcW w:w="2835" w:type="dxa"/>
            <w:shd w:val="clear" w:color="auto" w:fill="FFFFFF" w:themeFill="background1"/>
            <w:hideMark/>
          </w:tcPr>
          <w:p w14:paraId="34ACA70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5687CB17"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536C5F8A"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Acetic acid</w:t>
            </w:r>
          </w:p>
        </w:tc>
        <w:tc>
          <w:tcPr>
            <w:tcW w:w="1809" w:type="dxa"/>
            <w:shd w:val="clear" w:color="auto" w:fill="FFFFFF" w:themeFill="background1"/>
          </w:tcPr>
          <w:p w14:paraId="7F9A09D8"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w:t>
            </w:r>
          </w:p>
        </w:tc>
        <w:tc>
          <w:tcPr>
            <w:tcW w:w="2835" w:type="dxa"/>
            <w:shd w:val="clear" w:color="auto" w:fill="FFFFFF" w:themeFill="background1"/>
          </w:tcPr>
          <w:p w14:paraId="5378A611"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3A8EFF9D"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3287274B"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Hydrochloric acid</w:t>
            </w:r>
          </w:p>
        </w:tc>
        <w:tc>
          <w:tcPr>
            <w:tcW w:w="1809" w:type="dxa"/>
            <w:shd w:val="clear" w:color="auto" w:fill="FFFFFF" w:themeFill="background1"/>
          </w:tcPr>
          <w:p w14:paraId="05FB3E58"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5</w:t>
            </w:r>
          </w:p>
        </w:tc>
        <w:tc>
          <w:tcPr>
            <w:tcW w:w="2835" w:type="dxa"/>
            <w:shd w:val="clear" w:color="auto" w:fill="FFFFFF" w:themeFill="background1"/>
          </w:tcPr>
          <w:p w14:paraId="12935E22"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3A6ED4AC"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tcPr>
          <w:p w14:paraId="1AF10BE5"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N</w:t>
            </w:r>
            <w:r w:rsidRPr="00AF4B02">
              <w:rPr>
                <w:rFonts w:ascii="Times New Roman" w:hAnsi="Times New Roman" w:hint="eastAsia"/>
                <w:sz w:val="22"/>
                <w:szCs w:val="22"/>
                <w:vertAlign w:val="subscript"/>
                <w14:ligatures w14:val="none"/>
              </w:rPr>
              <w:t>2</w:t>
            </w:r>
          </w:p>
        </w:tc>
        <w:tc>
          <w:tcPr>
            <w:tcW w:w="1809" w:type="dxa"/>
            <w:shd w:val="clear" w:color="auto" w:fill="FFFFFF" w:themeFill="background1"/>
          </w:tcPr>
          <w:p w14:paraId="2C620C36"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1150</w:t>
            </w:r>
          </w:p>
        </w:tc>
        <w:tc>
          <w:tcPr>
            <w:tcW w:w="2835" w:type="dxa"/>
            <w:shd w:val="clear" w:color="auto" w:fill="FFFFFF" w:themeFill="background1"/>
          </w:tcPr>
          <w:p w14:paraId="487B3A0D"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1F74E58E"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48E19D0E"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Transportation</w:t>
            </w:r>
          </w:p>
        </w:tc>
        <w:tc>
          <w:tcPr>
            <w:tcW w:w="1809" w:type="dxa"/>
            <w:shd w:val="clear" w:color="auto" w:fill="FFFFFF" w:themeFill="background1"/>
            <w:hideMark/>
          </w:tcPr>
          <w:p w14:paraId="1253025F"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100</w:t>
            </w:r>
          </w:p>
        </w:tc>
        <w:tc>
          <w:tcPr>
            <w:tcW w:w="2835" w:type="dxa"/>
            <w:shd w:val="clear" w:color="auto" w:fill="FFFFFF" w:themeFill="background1"/>
            <w:hideMark/>
          </w:tcPr>
          <w:p w14:paraId="158EB9A6"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km</w:t>
            </w:r>
          </w:p>
        </w:tc>
      </w:tr>
      <w:tr w:rsidR="00853EFA" w:rsidRPr="00AF4B02" w14:paraId="79B7BFAC"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402" w:type="dxa"/>
            <w:shd w:val="clear" w:color="auto" w:fill="FFFFFF" w:themeFill="background1"/>
            <w:hideMark/>
          </w:tcPr>
          <w:p w14:paraId="629740AA"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Electricity</w:t>
            </w:r>
          </w:p>
        </w:tc>
        <w:tc>
          <w:tcPr>
            <w:tcW w:w="1809" w:type="dxa"/>
            <w:shd w:val="clear" w:color="auto" w:fill="FFFFFF" w:themeFill="background1"/>
            <w:hideMark/>
          </w:tcPr>
          <w:p w14:paraId="5F98AFEB"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128</w:t>
            </w:r>
          </w:p>
        </w:tc>
        <w:tc>
          <w:tcPr>
            <w:tcW w:w="2835" w:type="dxa"/>
            <w:shd w:val="clear" w:color="auto" w:fill="FFFFFF" w:themeFill="background1"/>
            <w:hideMark/>
          </w:tcPr>
          <w:p w14:paraId="7FA1B55D"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proofErr w:type="spellStart"/>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w•h</w:t>
            </w:r>
            <w:proofErr w:type="spellEnd"/>
          </w:p>
        </w:tc>
      </w:tr>
      <w:tr w:rsidR="00853EFA" w:rsidRPr="00AF4B02" w14:paraId="425936D1"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Borders>
              <w:bottom w:val="single" w:sz="12" w:space="0" w:color="auto"/>
            </w:tcBorders>
            <w:shd w:val="clear" w:color="auto" w:fill="FFFFFF" w:themeFill="background1"/>
            <w:hideMark/>
          </w:tcPr>
          <w:p w14:paraId="19411250"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Sample</w:t>
            </w:r>
          </w:p>
        </w:tc>
        <w:tc>
          <w:tcPr>
            <w:tcW w:w="1809" w:type="dxa"/>
            <w:tcBorders>
              <w:bottom w:val="single" w:sz="12" w:space="0" w:color="auto"/>
            </w:tcBorders>
            <w:shd w:val="clear" w:color="auto" w:fill="FFFFFF" w:themeFill="background1"/>
            <w:hideMark/>
          </w:tcPr>
          <w:p w14:paraId="70683F08"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1</w:t>
            </w:r>
          </w:p>
        </w:tc>
        <w:tc>
          <w:tcPr>
            <w:tcW w:w="2835" w:type="dxa"/>
            <w:tcBorders>
              <w:bottom w:val="single" w:sz="12" w:space="0" w:color="auto"/>
            </w:tcBorders>
            <w:shd w:val="clear" w:color="auto" w:fill="FFFFFF" w:themeFill="background1"/>
            <w:hideMark/>
          </w:tcPr>
          <w:p w14:paraId="6A470A0B"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kg</w:t>
            </w:r>
          </w:p>
        </w:tc>
      </w:tr>
      <w:bookmarkEnd w:id="95"/>
    </w:tbl>
    <w:p w14:paraId="7398BC33" w14:textId="77777777" w:rsidR="00853EFA" w:rsidRPr="00AF4B02" w:rsidRDefault="00853EFA" w:rsidP="00853EFA">
      <w:pPr>
        <w:spacing w:line="480" w:lineRule="auto"/>
        <w:rPr>
          <w:rFonts w:ascii="Times New Roman" w:hAnsi="Times New Roman"/>
          <w:b/>
          <w:bCs/>
          <w:sz w:val="22"/>
          <w:szCs w:val="22"/>
          <w:shd w:val="clear" w:color="auto" w:fill="FFFFFF"/>
          <w:lang w:bidi="ar"/>
        </w:rPr>
      </w:pPr>
      <w:r w:rsidRPr="00AF4B02">
        <w:rPr>
          <w:rFonts w:ascii="Times New Roman" w:hAnsi="Times New Roman"/>
          <w:b/>
          <w:bCs/>
          <w:sz w:val="22"/>
          <w:szCs w:val="22"/>
          <w:shd w:val="clear" w:color="auto" w:fill="FFFFFF"/>
          <w:lang w:bidi="ar"/>
        </w:rPr>
        <w:br w:type="page"/>
      </w:r>
    </w:p>
    <w:p w14:paraId="4578ED48" w14:textId="5E230679" w:rsidR="00853EFA" w:rsidRPr="00AF4B02" w:rsidRDefault="00853EFA" w:rsidP="00853EFA">
      <w:pPr>
        <w:spacing w:line="480" w:lineRule="auto"/>
        <w:ind w:right="-58"/>
        <w:rPr>
          <w:rFonts w:ascii="Times New Roman" w:eastAsia="等线" w:hAnsi="Times New Roman"/>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11</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color w:val="000000" w:themeColor="text1"/>
          <w:kern w:val="24"/>
          <w:sz w:val="22"/>
          <w:szCs w:val="22"/>
        </w:rPr>
        <w:t xml:space="preserve"> </w:t>
      </w:r>
      <w:r w:rsidRPr="00AF4B02">
        <w:rPr>
          <w:rFonts w:ascii="Times New Roman" w:eastAsia="等线" w:hAnsi="Times New Roman"/>
          <w:sz w:val="22"/>
          <w:szCs w:val="22"/>
        </w:rPr>
        <w:t>Life Cycle Inventory for the production of 1</w:t>
      </w:r>
      <w:r w:rsidRPr="00AF4B02">
        <w:rPr>
          <w:rFonts w:ascii="Times New Roman" w:eastAsia="等线" w:hAnsi="Times New Roman" w:hint="eastAsia"/>
          <w:sz w:val="22"/>
          <w:szCs w:val="22"/>
        </w:rPr>
        <w:t xml:space="preserve"> </w:t>
      </w:r>
      <w:r w:rsidRPr="00AF4B02">
        <w:rPr>
          <w:rFonts w:ascii="Times New Roman" w:eastAsia="等线" w:hAnsi="Times New Roman"/>
          <w:sz w:val="22"/>
          <w:szCs w:val="22"/>
        </w:rPr>
        <w:t xml:space="preserve">kg </w:t>
      </w:r>
      <w:proofErr w:type="spellStart"/>
      <w:r w:rsidRPr="00AF4B02">
        <w:rPr>
          <w:rFonts w:ascii="Times New Roman" w:eastAsia="等线" w:hAnsi="Times New Roman" w:hint="eastAsia"/>
          <w:sz w:val="22"/>
          <w:szCs w:val="22"/>
        </w:rPr>
        <w:t>Fe</w:t>
      </w:r>
      <w:r w:rsidRPr="00AF4B02">
        <w:rPr>
          <w:rFonts w:ascii="Times New Roman" w:eastAsia="等线" w:hAnsi="Times New Roman" w:hint="eastAsia"/>
          <w:sz w:val="22"/>
          <w:szCs w:val="22"/>
          <w:vertAlign w:val="subscript"/>
        </w:rPr>
        <w:t>SA</w:t>
      </w:r>
      <w:proofErr w:type="spellEnd"/>
      <w:r w:rsidRPr="00AF4B02">
        <w:rPr>
          <w:rFonts w:ascii="Times New Roman" w:eastAsia="等线" w:hAnsi="Times New Roman" w:hint="eastAsia"/>
          <w:sz w:val="22"/>
          <w:szCs w:val="22"/>
        </w:rPr>
        <w:t>-NS-C.</w:t>
      </w:r>
    </w:p>
    <w:tbl>
      <w:tblPr>
        <w:tblStyle w:val="42"/>
        <w:tblW w:w="8046" w:type="dxa"/>
        <w:jc w:val="center"/>
        <w:tblLook w:val="04A0" w:firstRow="1" w:lastRow="0" w:firstColumn="1" w:lastColumn="0" w:noHBand="0" w:noVBand="1"/>
      </w:tblPr>
      <w:tblGrid>
        <w:gridCol w:w="3861"/>
        <w:gridCol w:w="1654"/>
        <w:gridCol w:w="2531"/>
      </w:tblGrid>
      <w:tr w:rsidR="00853EFA" w:rsidRPr="00AF4B02" w14:paraId="5031B198" w14:textId="77777777" w:rsidTr="001140A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tcBorders>
              <w:top w:val="single" w:sz="12" w:space="0" w:color="auto"/>
              <w:bottom w:val="single" w:sz="12" w:space="0" w:color="auto"/>
            </w:tcBorders>
            <w:shd w:val="clear" w:color="auto" w:fill="FFFFFF" w:themeFill="background1"/>
          </w:tcPr>
          <w:p w14:paraId="4B33CDA1"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Item</w:t>
            </w:r>
          </w:p>
        </w:tc>
        <w:tc>
          <w:tcPr>
            <w:tcW w:w="1654" w:type="dxa"/>
            <w:tcBorders>
              <w:top w:val="single" w:sz="12" w:space="0" w:color="auto"/>
              <w:bottom w:val="single" w:sz="12" w:space="0" w:color="auto"/>
            </w:tcBorders>
            <w:shd w:val="clear" w:color="auto" w:fill="FFFFFF" w:themeFill="background1"/>
            <w:hideMark/>
          </w:tcPr>
          <w:p w14:paraId="1D64779A"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Mass</w:t>
            </w:r>
          </w:p>
        </w:tc>
        <w:tc>
          <w:tcPr>
            <w:tcW w:w="2531" w:type="dxa"/>
            <w:tcBorders>
              <w:top w:val="single" w:sz="12" w:space="0" w:color="auto"/>
              <w:bottom w:val="single" w:sz="12" w:space="0" w:color="auto"/>
            </w:tcBorders>
            <w:shd w:val="clear" w:color="auto" w:fill="FFFFFF" w:themeFill="background1"/>
            <w:hideMark/>
          </w:tcPr>
          <w:p w14:paraId="324D07D1"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Unit</w:t>
            </w:r>
          </w:p>
        </w:tc>
      </w:tr>
      <w:tr w:rsidR="00853EFA" w:rsidRPr="00AF4B02" w14:paraId="6A995453"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tcBorders>
              <w:top w:val="single" w:sz="12" w:space="0" w:color="auto"/>
            </w:tcBorders>
            <w:shd w:val="clear" w:color="auto" w:fill="FFFFFF" w:themeFill="background1"/>
            <w:hideMark/>
          </w:tcPr>
          <w:p w14:paraId="1D76F7CD"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Iron chloride hexahydrate</w:t>
            </w:r>
          </w:p>
        </w:tc>
        <w:tc>
          <w:tcPr>
            <w:tcW w:w="1654" w:type="dxa"/>
            <w:tcBorders>
              <w:top w:val="single" w:sz="12" w:space="0" w:color="auto"/>
            </w:tcBorders>
            <w:shd w:val="clear" w:color="auto" w:fill="FFFFFF" w:themeFill="background1"/>
            <w:hideMark/>
          </w:tcPr>
          <w:p w14:paraId="780D364E"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1.5</w:t>
            </w:r>
          </w:p>
        </w:tc>
        <w:tc>
          <w:tcPr>
            <w:tcW w:w="2531" w:type="dxa"/>
            <w:tcBorders>
              <w:top w:val="single" w:sz="12" w:space="0" w:color="auto"/>
            </w:tcBorders>
            <w:shd w:val="clear" w:color="auto" w:fill="FFFFFF" w:themeFill="background1"/>
            <w:hideMark/>
          </w:tcPr>
          <w:p w14:paraId="2DE94F70"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0B3EFD03"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hideMark/>
          </w:tcPr>
          <w:p w14:paraId="1744EFC9"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Thiourea</w:t>
            </w:r>
          </w:p>
        </w:tc>
        <w:tc>
          <w:tcPr>
            <w:tcW w:w="1654" w:type="dxa"/>
            <w:shd w:val="clear" w:color="auto" w:fill="FFFFFF" w:themeFill="background1"/>
            <w:hideMark/>
          </w:tcPr>
          <w:p w14:paraId="4AAFC09E"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15</w:t>
            </w:r>
          </w:p>
        </w:tc>
        <w:tc>
          <w:tcPr>
            <w:tcW w:w="2531" w:type="dxa"/>
            <w:shd w:val="clear" w:color="auto" w:fill="FFFFFF" w:themeFill="background1"/>
            <w:hideMark/>
          </w:tcPr>
          <w:p w14:paraId="537D5BFE"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67C4198F"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0A7D187C"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Dopamine</w:t>
            </w:r>
          </w:p>
        </w:tc>
        <w:tc>
          <w:tcPr>
            <w:tcW w:w="1654" w:type="dxa"/>
            <w:shd w:val="clear" w:color="auto" w:fill="FFFFFF" w:themeFill="background1"/>
          </w:tcPr>
          <w:p w14:paraId="7C210FF4"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w:t>
            </w:r>
          </w:p>
        </w:tc>
        <w:tc>
          <w:tcPr>
            <w:tcW w:w="2531" w:type="dxa"/>
            <w:shd w:val="clear" w:color="auto" w:fill="FFFFFF" w:themeFill="background1"/>
          </w:tcPr>
          <w:p w14:paraId="1B6E0BB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33C99527"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hideMark/>
          </w:tcPr>
          <w:p w14:paraId="691577FC"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Tannic acid</w:t>
            </w:r>
          </w:p>
        </w:tc>
        <w:tc>
          <w:tcPr>
            <w:tcW w:w="1654" w:type="dxa"/>
            <w:shd w:val="clear" w:color="auto" w:fill="FFFFFF" w:themeFill="background1"/>
            <w:hideMark/>
          </w:tcPr>
          <w:p w14:paraId="77A8F41B"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4.5</w:t>
            </w:r>
          </w:p>
        </w:tc>
        <w:tc>
          <w:tcPr>
            <w:tcW w:w="2531" w:type="dxa"/>
            <w:shd w:val="clear" w:color="auto" w:fill="FFFFFF" w:themeFill="background1"/>
            <w:hideMark/>
          </w:tcPr>
          <w:p w14:paraId="27A9AFCA"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3E8D5310"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hideMark/>
          </w:tcPr>
          <w:p w14:paraId="576BB88E"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Ethanol</w:t>
            </w:r>
          </w:p>
        </w:tc>
        <w:tc>
          <w:tcPr>
            <w:tcW w:w="1654" w:type="dxa"/>
            <w:shd w:val="clear" w:color="auto" w:fill="FFFFFF" w:themeFill="background1"/>
            <w:hideMark/>
          </w:tcPr>
          <w:p w14:paraId="5A94130D"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55</w:t>
            </w:r>
          </w:p>
        </w:tc>
        <w:tc>
          <w:tcPr>
            <w:tcW w:w="2531" w:type="dxa"/>
            <w:shd w:val="clear" w:color="auto" w:fill="FFFFFF" w:themeFill="background1"/>
            <w:hideMark/>
          </w:tcPr>
          <w:p w14:paraId="7DABB009"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2194F8EB"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4EB86826"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T</w:t>
            </w:r>
            <w:r w:rsidRPr="00AF4B02">
              <w:rPr>
                <w:rFonts w:ascii="Times New Roman" w:hAnsi="Times New Roman"/>
                <w:sz w:val="22"/>
                <w:szCs w:val="22"/>
                <w14:ligatures w14:val="none"/>
              </w:rPr>
              <w:t>ris(hydroxymethyl)aminomethane</w:t>
            </w:r>
          </w:p>
        </w:tc>
        <w:tc>
          <w:tcPr>
            <w:tcW w:w="1654" w:type="dxa"/>
            <w:shd w:val="clear" w:color="auto" w:fill="FFFFFF" w:themeFill="background1"/>
          </w:tcPr>
          <w:p w14:paraId="138063C2"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w:t>
            </w:r>
          </w:p>
        </w:tc>
        <w:tc>
          <w:tcPr>
            <w:tcW w:w="2531" w:type="dxa"/>
            <w:shd w:val="clear" w:color="auto" w:fill="FFFFFF" w:themeFill="background1"/>
          </w:tcPr>
          <w:p w14:paraId="3F7FB6CF"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kg</w:t>
            </w:r>
          </w:p>
        </w:tc>
      </w:tr>
      <w:tr w:rsidR="00853EFA" w:rsidRPr="00AF4B02" w14:paraId="267D6463"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6B1E216A"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Hydrochloric acid</w:t>
            </w:r>
          </w:p>
        </w:tc>
        <w:tc>
          <w:tcPr>
            <w:tcW w:w="1654" w:type="dxa"/>
            <w:shd w:val="clear" w:color="auto" w:fill="FFFFFF" w:themeFill="background1"/>
          </w:tcPr>
          <w:p w14:paraId="7DF4DBB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12</w:t>
            </w:r>
          </w:p>
        </w:tc>
        <w:tc>
          <w:tcPr>
            <w:tcW w:w="2531" w:type="dxa"/>
            <w:shd w:val="clear" w:color="auto" w:fill="FFFFFF" w:themeFill="background1"/>
          </w:tcPr>
          <w:p w14:paraId="359EC1CB"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4C305604"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3380E310"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proofErr w:type="spellStart"/>
            <w:r w:rsidRPr="00AF4B02">
              <w:rPr>
                <w:rFonts w:ascii="Times New Roman" w:hAnsi="Times New Roman" w:hint="eastAsia"/>
                <w:sz w:val="22"/>
                <w:szCs w:val="22"/>
                <w14:ligatures w14:val="none"/>
              </w:rPr>
              <w:t>Ar</w:t>
            </w:r>
            <w:proofErr w:type="spellEnd"/>
            <w:r w:rsidRPr="00AF4B02">
              <w:rPr>
                <w:rFonts w:ascii="Times New Roman" w:hAnsi="Times New Roman" w:hint="eastAsia"/>
                <w:sz w:val="22"/>
                <w:szCs w:val="22"/>
                <w14:ligatures w14:val="none"/>
              </w:rPr>
              <w:t xml:space="preserve"> atmosphere</w:t>
            </w:r>
          </w:p>
        </w:tc>
        <w:tc>
          <w:tcPr>
            <w:tcW w:w="1654" w:type="dxa"/>
            <w:shd w:val="clear" w:color="auto" w:fill="FFFFFF" w:themeFill="background1"/>
          </w:tcPr>
          <w:p w14:paraId="7293A005"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2500</w:t>
            </w:r>
          </w:p>
        </w:tc>
        <w:tc>
          <w:tcPr>
            <w:tcW w:w="2531" w:type="dxa"/>
            <w:shd w:val="clear" w:color="auto" w:fill="FFFFFF" w:themeFill="background1"/>
          </w:tcPr>
          <w:p w14:paraId="246EDD66"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r w:rsidR="00853EFA" w:rsidRPr="00AF4B02" w14:paraId="26F2BFC8"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hideMark/>
          </w:tcPr>
          <w:p w14:paraId="7560A7A0"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Transportation</w:t>
            </w:r>
          </w:p>
        </w:tc>
        <w:tc>
          <w:tcPr>
            <w:tcW w:w="1654" w:type="dxa"/>
            <w:shd w:val="clear" w:color="auto" w:fill="FFFFFF" w:themeFill="background1"/>
            <w:hideMark/>
          </w:tcPr>
          <w:p w14:paraId="180B8C9B"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100</w:t>
            </w:r>
          </w:p>
        </w:tc>
        <w:tc>
          <w:tcPr>
            <w:tcW w:w="2531" w:type="dxa"/>
            <w:shd w:val="clear" w:color="auto" w:fill="FFFFFF" w:themeFill="background1"/>
            <w:hideMark/>
          </w:tcPr>
          <w:p w14:paraId="0E1DC3F1"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km</w:t>
            </w:r>
          </w:p>
        </w:tc>
      </w:tr>
      <w:tr w:rsidR="00853EFA" w:rsidRPr="00AF4B02" w14:paraId="6F94FD62"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hideMark/>
          </w:tcPr>
          <w:p w14:paraId="49B41D38"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Electricity</w:t>
            </w:r>
          </w:p>
        </w:tc>
        <w:tc>
          <w:tcPr>
            <w:tcW w:w="1654" w:type="dxa"/>
            <w:shd w:val="clear" w:color="auto" w:fill="FFFFFF" w:themeFill="background1"/>
            <w:hideMark/>
          </w:tcPr>
          <w:p w14:paraId="1DD1C4B6"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219</w:t>
            </w:r>
          </w:p>
        </w:tc>
        <w:tc>
          <w:tcPr>
            <w:tcW w:w="2531" w:type="dxa"/>
            <w:shd w:val="clear" w:color="auto" w:fill="FFFFFF" w:themeFill="background1"/>
            <w:hideMark/>
          </w:tcPr>
          <w:p w14:paraId="13744C04"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proofErr w:type="spellStart"/>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w•h</w:t>
            </w:r>
            <w:proofErr w:type="spellEnd"/>
          </w:p>
        </w:tc>
      </w:tr>
      <w:tr w:rsidR="00853EFA" w:rsidRPr="00AF4B02" w14:paraId="072A50A2" w14:textId="77777777" w:rsidTr="001140A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861" w:type="dxa"/>
            <w:tcBorders>
              <w:bottom w:val="single" w:sz="12" w:space="0" w:color="auto"/>
            </w:tcBorders>
            <w:shd w:val="clear" w:color="auto" w:fill="FFFFFF" w:themeFill="background1"/>
            <w:hideMark/>
          </w:tcPr>
          <w:p w14:paraId="41C980D4"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Sample</w:t>
            </w:r>
          </w:p>
        </w:tc>
        <w:tc>
          <w:tcPr>
            <w:tcW w:w="1654" w:type="dxa"/>
            <w:tcBorders>
              <w:bottom w:val="single" w:sz="12" w:space="0" w:color="auto"/>
            </w:tcBorders>
            <w:shd w:val="clear" w:color="auto" w:fill="FFFFFF" w:themeFill="background1"/>
            <w:hideMark/>
          </w:tcPr>
          <w:p w14:paraId="6A6011F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1</w:t>
            </w:r>
          </w:p>
        </w:tc>
        <w:tc>
          <w:tcPr>
            <w:tcW w:w="2531" w:type="dxa"/>
            <w:tcBorders>
              <w:bottom w:val="single" w:sz="12" w:space="0" w:color="auto"/>
            </w:tcBorders>
            <w:shd w:val="clear" w:color="auto" w:fill="FFFFFF" w:themeFill="background1"/>
            <w:hideMark/>
          </w:tcPr>
          <w:p w14:paraId="029E1F7B"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kg</w:t>
            </w:r>
          </w:p>
        </w:tc>
      </w:tr>
    </w:tbl>
    <w:p w14:paraId="7D640B00" w14:textId="77777777" w:rsidR="00853EFA" w:rsidRPr="00AF4B02" w:rsidRDefault="00853EFA" w:rsidP="00853EFA">
      <w:pPr>
        <w:pStyle w:val="EndNoteBibliography"/>
        <w:spacing w:line="360" w:lineRule="auto"/>
        <w:ind w:left="442" w:hangingChars="200" w:hanging="442"/>
        <w:jc w:val="both"/>
        <w:rPr>
          <w:rFonts w:ascii="Times New Roman" w:hAnsi="Times New Roman" w:cs="Times New Roman"/>
          <w:b/>
          <w:color w:val="000000" w:themeColor="text1"/>
          <w:sz w:val="22"/>
          <w:szCs w:val="22"/>
        </w:rPr>
      </w:pPr>
      <w:r w:rsidRPr="00AF4B02">
        <w:rPr>
          <w:rFonts w:ascii="Times New Roman" w:hAnsi="Times New Roman" w:cs="Times New Roman"/>
          <w:b/>
          <w:color w:val="000000" w:themeColor="text1"/>
          <w:sz w:val="22"/>
          <w:szCs w:val="22"/>
        </w:rPr>
        <w:br w:type="page"/>
      </w:r>
    </w:p>
    <w:p w14:paraId="02070005" w14:textId="54111E2B" w:rsidR="00853EFA" w:rsidRPr="00AF4B02" w:rsidRDefault="00853EFA" w:rsidP="00853EFA">
      <w:pPr>
        <w:spacing w:line="480" w:lineRule="auto"/>
        <w:ind w:right="-58"/>
        <w:rPr>
          <w:rFonts w:ascii="Times New Roman" w:eastAsia="等线" w:hAnsi="Times New Roman"/>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12</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hint="eastAsia"/>
          <w:sz w:val="22"/>
          <w:szCs w:val="22"/>
        </w:rPr>
        <w:t xml:space="preserve">Input materials and energy required in the catalyst application stage to degrade </w:t>
      </w:r>
      <w:r w:rsidRPr="00AF4B02">
        <w:rPr>
          <w:rFonts w:ascii="Times New Roman" w:eastAsia="等线" w:hAnsi="Times New Roman"/>
          <w:sz w:val="22"/>
          <w:szCs w:val="22"/>
        </w:rPr>
        <w:t xml:space="preserve">1 kg </w:t>
      </w:r>
      <w:r w:rsidRPr="00AF4B02">
        <w:rPr>
          <w:rFonts w:ascii="Times New Roman" w:eastAsia="等线" w:hAnsi="Times New Roman" w:hint="eastAsia"/>
          <w:sz w:val="22"/>
          <w:szCs w:val="22"/>
        </w:rPr>
        <w:t>CIP</w:t>
      </w:r>
      <w:r w:rsidRPr="00AF4B02">
        <w:rPr>
          <w:rFonts w:ascii="Times New Roman" w:eastAsia="等线" w:hAnsi="Times New Roman"/>
          <w:sz w:val="22"/>
          <w:szCs w:val="22"/>
        </w:rPr>
        <w:t xml:space="preserve"> through </w:t>
      </w:r>
      <w:r w:rsidRPr="00AF4B02">
        <w:rPr>
          <w:rFonts w:ascii="Times New Roman" w:eastAsia="等线" w:hAnsi="Times New Roman" w:hint="eastAsia"/>
          <w:sz w:val="22"/>
          <w:szCs w:val="22"/>
        </w:rPr>
        <w:t>FeCu-NP-C</w:t>
      </w:r>
      <w:r w:rsidRPr="00AF4B02">
        <w:rPr>
          <w:rFonts w:ascii="Times New Roman" w:eastAsia="等线" w:hAnsi="Times New Roman"/>
          <w:sz w:val="22"/>
          <w:szCs w:val="22"/>
        </w:rPr>
        <w:t>/PMS processes</w:t>
      </w:r>
      <w:r w:rsidRPr="00AF4B02">
        <w:rPr>
          <w:rFonts w:ascii="Times New Roman" w:eastAsia="等线" w:hAnsi="Times New Roman" w:hint="eastAsia"/>
          <w:sz w:val="22"/>
          <w:szCs w:val="22"/>
        </w:rPr>
        <w:t xml:space="preserve"> </w:t>
      </w:r>
    </w:p>
    <w:tbl>
      <w:tblPr>
        <w:tblStyle w:val="42"/>
        <w:tblW w:w="7796" w:type="dxa"/>
        <w:jc w:val="center"/>
        <w:tblLook w:val="04A0" w:firstRow="1" w:lastRow="0" w:firstColumn="1" w:lastColumn="0" w:noHBand="0" w:noVBand="1"/>
      </w:tblPr>
      <w:tblGrid>
        <w:gridCol w:w="3152"/>
        <w:gridCol w:w="1809"/>
        <w:gridCol w:w="2835"/>
      </w:tblGrid>
      <w:tr w:rsidR="00853EFA" w:rsidRPr="00AF4B02" w14:paraId="7A1C34E9" w14:textId="77777777" w:rsidTr="001140A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2" w:type="dxa"/>
            <w:tcBorders>
              <w:top w:val="single" w:sz="12" w:space="0" w:color="auto"/>
              <w:bottom w:val="single" w:sz="12" w:space="0" w:color="auto"/>
            </w:tcBorders>
            <w:shd w:val="clear" w:color="auto" w:fill="FFFFFF" w:themeFill="background1"/>
          </w:tcPr>
          <w:p w14:paraId="61988247"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Item</w:t>
            </w:r>
          </w:p>
        </w:tc>
        <w:tc>
          <w:tcPr>
            <w:tcW w:w="1809" w:type="dxa"/>
            <w:tcBorders>
              <w:top w:val="single" w:sz="12" w:space="0" w:color="auto"/>
              <w:bottom w:val="single" w:sz="12" w:space="0" w:color="auto"/>
            </w:tcBorders>
            <w:shd w:val="clear" w:color="auto" w:fill="FFFFFF" w:themeFill="background1"/>
            <w:hideMark/>
          </w:tcPr>
          <w:p w14:paraId="32CABC0E"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Mass</w:t>
            </w:r>
          </w:p>
        </w:tc>
        <w:tc>
          <w:tcPr>
            <w:tcW w:w="2835" w:type="dxa"/>
            <w:tcBorders>
              <w:top w:val="single" w:sz="12" w:space="0" w:color="auto"/>
              <w:bottom w:val="single" w:sz="12" w:space="0" w:color="auto"/>
            </w:tcBorders>
            <w:shd w:val="clear" w:color="auto" w:fill="FFFFFF" w:themeFill="background1"/>
            <w:hideMark/>
          </w:tcPr>
          <w:p w14:paraId="269D42E6"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Unit</w:t>
            </w:r>
          </w:p>
        </w:tc>
      </w:tr>
      <w:tr w:rsidR="00853EFA" w:rsidRPr="00AF4B02" w14:paraId="62F3F03C"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52" w:type="dxa"/>
            <w:tcBorders>
              <w:top w:val="single" w:sz="12" w:space="0" w:color="auto"/>
            </w:tcBorders>
            <w:shd w:val="clear" w:color="auto" w:fill="FFFFFF" w:themeFill="background1"/>
            <w:hideMark/>
          </w:tcPr>
          <w:p w14:paraId="2726DA2A"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Catalyst</w:t>
            </w:r>
          </w:p>
        </w:tc>
        <w:tc>
          <w:tcPr>
            <w:tcW w:w="1809" w:type="dxa"/>
            <w:tcBorders>
              <w:top w:val="single" w:sz="12" w:space="0" w:color="auto"/>
            </w:tcBorders>
            <w:shd w:val="clear" w:color="auto" w:fill="FFFFFF" w:themeFill="background1"/>
            <w:hideMark/>
          </w:tcPr>
          <w:p w14:paraId="188C3921" w14:textId="77777777" w:rsidR="00853EFA" w:rsidRPr="00AF4B02" w:rsidRDefault="00853EFA" w:rsidP="001140AD">
            <w:pPr>
              <w:spacing w:before="5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5</w:t>
            </w:r>
          </w:p>
        </w:tc>
        <w:tc>
          <w:tcPr>
            <w:tcW w:w="2835" w:type="dxa"/>
            <w:tcBorders>
              <w:top w:val="single" w:sz="12" w:space="0" w:color="auto"/>
            </w:tcBorders>
            <w:shd w:val="clear" w:color="auto" w:fill="FFFFFF" w:themeFill="background1"/>
            <w:hideMark/>
          </w:tcPr>
          <w:p w14:paraId="56785F7C" w14:textId="77777777" w:rsidR="00853EFA" w:rsidRPr="00AF4B02" w:rsidRDefault="00853EFA" w:rsidP="001140AD">
            <w:pPr>
              <w:spacing w:before="5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73DC9BE7"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152" w:type="dxa"/>
            <w:shd w:val="clear" w:color="auto" w:fill="FFFFFF" w:themeFill="background1"/>
            <w:hideMark/>
          </w:tcPr>
          <w:p w14:paraId="435425FB"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Power supply</w:t>
            </w:r>
          </w:p>
        </w:tc>
        <w:tc>
          <w:tcPr>
            <w:tcW w:w="1809" w:type="dxa"/>
            <w:shd w:val="clear" w:color="auto" w:fill="FFFFFF" w:themeFill="background1"/>
            <w:hideMark/>
          </w:tcPr>
          <w:p w14:paraId="0E41F583"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200</w:t>
            </w:r>
          </w:p>
        </w:tc>
        <w:tc>
          <w:tcPr>
            <w:tcW w:w="2835" w:type="dxa"/>
            <w:shd w:val="clear" w:color="auto" w:fill="FFFFFF" w:themeFill="background1"/>
            <w:hideMark/>
          </w:tcPr>
          <w:p w14:paraId="13746893"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w:t>
            </w:r>
            <w:r w:rsidRPr="00AF4B02">
              <w:rPr>
                <w:rFonts w:ascii="Times New Roman" w:hAnsi="Times New Roman" w:hint="eastAsia"/>
                <w:sz w:val="22"/>
                <w:szCs w:val="22"/>
                <w14:ligatures w14:val="none"/>
              </w:rPr>
              <w:t>·</w:t>
            </w:r>
            <w:r w:rsidRPr="00AF4B02">
              <w:rPr>
                <w:rFonts w:ascii="Times New Roman" w:hAnsi="Times New Roman" w:hint="eastAsia"/>
                <w:sz w:val="22"/>
                <w:szCs w:val="22"/>
                <w14:ligatures w14:val="none"/>
              </w:rPr>
              <w:t>h</w:t>
            </w:r>
          </w:p>
        </w:tc>
      </w:tr>
      <w:tr w:rsidR="00853EFA" w:rsidRPr="00AF4B02" w14:paraId="5601AC6B" w14:textId="77777777" w:rsidTr="001140AD">
        <w:trPr>
          <w:cnfStyle w:val="000000100000" w:firstRow="0" w:lastRow="0" w:firstColumn="0" w:lastColumn="0" w:oddVBand="0" w:evenVBand="0" w:oddHBand="1"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3152" w:type="dxa"/>
            <w:tcBorders>
              <w:bottom w:val="nil"/>
            </w:tcBorders>
            <w:shd w:val="clear" w:color="auto" w:fill="FFFFFF" w:themeFill="background1"/>
          </w:tcPr>
          <w:p w14:paraId="7155D836" w14:textId="77777777" w:rsidR="00853EFA" w:rsidRPr="00AF4B02" w:rsidRDefault="00853EFA" w:rsidP="001140AD">
            <w:pPr>
              <w:spacing w:beforeLines="50" w:before="156" w:line="360" w:lineRule="auto"/>
              <w:jc w:val="center"/>
              <w:rPr>
                <w:rFonts w:ascii="Times New Roman" w:hAnsi="Times New Roman"/>
                <w:b w:val="0"/>
                <w:bCs w:val="0"/>
                <w:sz w:val="22"/>
                <w:szCs w:val="22"/>
                <w14:ligatures w14:val="none"/>
              </w:rPr>
            </w:pPr>
            <w:proofErr w:type="spellStart"/>
            <w:r w:rsidRPr="00AF4B02">
              <w:rPr>
                <w:rFonts w:ascii="Times New Roman" w:hAnsi="Times New Roman"/>
                <w:sz w:val="22"/>
                <w:szCs w:val="22"/>
                <w14:ligatures w14:val="none"/>
              </w:rPr>
              <w:t>Peroxymonosulfate</w:t>
            </w:r>
            <w:proofErr w:type="spellEnd"/>
          </w:p>
          <w:p w14:paraId="05549405"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Ciprofloxacin</w:t>
            </w:r>
          </w:p>
        </w:tc>
        <w:tc>
          <w:tcPr>
            <w:tcW w:w="1809" w:type="dxa"/>
            <w:tcBorders>
              <w:bottom w:val="nil"/>
            </w:tcBorders>
            <w:shd w:val="clear" w:color="auto" w:fill="FFFFFF" w:themeFill="background1"/>
          </w:tcPr>
          <w:p w14:paraId="18BF35C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3.07</w:t>
            </w:r>
          </w:p>
          <w:p w14:paraId="7A7F8C80"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w:t>
            </w:r>
          </w:p>
        </w:tc>
        <w:tc>
          <w:tcPr>
            <w:tcW w:w="2835" w:type="dxa"/>
            <w:tcBorders>
              <w:bottom w:val="nil"/>
            </w:tcBorders>
            <w:shd w:val="clear" w:color="auto" w:fill="FFFFFF" w:themeFill="background1"/>
          </w:tcPr>
          <w:p w14:paraId="0A3E0FF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p w14:paraId="09F6A41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042B218C"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152" w:type="dxa"/>
            <w:tcBorders>
              <w:bottom w:val="single" w:sz="12" w:space="0" w:color="auto"/>
            </w:tcBorders>
            <w:shd w:val="clear" w:color="auto" w:fill="FFFFFF" w:themeFill="background1"/>
            <w:hideMark/>
          </w:tcPr>
          <w:p w14:paraId="19406934"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Wastewater</w:t>
            </w:r>
            <w:r w:rsidRPr="00AF4B02">
              <w:rPr>
                <w:rFonts w:ascii="Times New Roman" w:hAnsi="Times New Roman" w:hint="eastAsia"/>
                <w:sz w:val="22"/>
                <w:szCs w:val="22"/>
                <w14:ligatures w14:val="none"/>
              </w:rPr>
              <w:t xml:space="preserve"> </w:t>
            </w:r>
            <w:r w:rsidRPr="00AF4B02">
              <w:rPr>
                <w:rFonts w:ascii="Times New Roman" w:hAnsi="Times New Roman"/>
                <w:sz w:val="22"/>
                <w:szCs w:val="22"/>
                <w14:ligatures w14:val="none"/>
              </w:rPr>
              <w:t>(influent)</w:t>
            </w:r>
          </w:p>
        </w:tc>
        <w:tc>
          <w:tcPr>
            <w:tcW w:w="1809" w:type="dxa"/>
            <w:tcBorders>
              <w:bottom w:val="single" w:sz="12" w:space="0" w:color="auto"/>
            </w:tcBorders>
            <w:shd w:val="clear" w:color="auto" w:fill="FFFFFF" w:themeFill="background1"/>
            <w:hideMark/>
          </w:tcPr>
          <w:p w14:paraId="5710ABAF"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100000</w:t>
            </w:r>
          </w:p>
        </w:tc>
        <w:tc>
          <w:tcPr>
            <w:tcW w:w="2835" w:type="dxa"/>
            <w:tcBorders>
              <w:bottom w:val="single" w:sz="12" w:space="0" w:color="auto"/>
            </w:tcBorders>
            <w:shd w:val="clear" w:color="auto" w:fill="FFFFFF" w:themeFill="background1"/>
            <w:hideMark/>
          </w:tcPr>
          <w:p w14:paraId="35973077"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bl>
    <w:p w14:paraId="05B2A2F2" w14:textId="2D1FE641" w:rsidR="00853EFA" w:rsidRPr="00AF4B02" w:rsidRDefault="00853EFA" w:rsidP="00853EFA">
      <w:pPr>
        <w:spacing w:line="360" w:lineRule="auto"/>
        <w:rPr>
          <w:rFonts w:ascii="Times New Roman" w:eastAsia="等线" w:hAnsi="Times New Roman"/>
          <w:sz w:val="22"/>
          <w:szCs w:val="22"/>
        </w:rPr>
      </w:pPr>
      <w:r w:rsidRPr="00AF4B02">
        <w:rPr>
          <w:rFonts w:ascii="Times New Roman" w:eastAsia="等线" w:hAnsi="Times New Roman" w:hint="eastAsia"/>
          <w:b/>
          <w:bCs/>
          <w:sz w:val="22"/>
          <w:szCs w:val="22"/>
        </w:rPr>
        <w:t>Note:</w:t>
      </w:r>
      <w:r w:rsidRPr="00AF4B02">
        <w:rPr>
          <w:rFonts w:ascii="Times New Roman" w:eastAsia="等线" w:hAnsi="Times New Roman" w:hint="eastAsia"/>
          <w:sz w:val="22"/>
          <w:szCs w:val="22"/>
        </w:rPr>
        <w:t xml:space="preserve"> </w:t>
      </w:r>
      <w:r w:rsidRPr="00AF4B02">
        <w:rPr>
          <w:rFonts w:ascii="Times New Roman" w:eastAsia="等线" w:hAnsi="Times New Roman"/>
          <w:sz w:val="22"/>
          <w:szCs w:val="22"/>
        </w:rPr>
        <w:t xml:space="preserve">Calculations based on catalytic activity showed that 5 kg of FeCu-NP-C processes were required to treat 1 kg </w:t>
      </w:r>
      <w:r w:rsidR="00092AC1" w:rsidRPr="00AF4B02">
        <w:rPr>
          <w:rFonts w:ascii="Times New Roman" w:eastAsia="等线" w:hAnsi="Times New Roman"/>
          <w:sz w:val="22"/>
          <w:szCs w:val="22"/>
        </w:rPr>
        <w:t xml:space="preserve">of </w:t>
      </w:r>
      <w:r w:rsidRPr="00AF4B02">
        <w:rPr>
          <w:rFonts w:ascii="Times New Roman" w:eastAsia="等线" w:hAnsi="Times New Roman"/>
          <w:sz w:val="22"/>
          <w:szCs w:val="22"/>
        </w:rPr>
        <w:t xml:space="preserve">CIP, respectively. Reaction condition: [Catalyst] = 50 </w:t>
      </w:r>
      <w:r w:rsidRPr="00AF4B02">
        <w:rPr>
          <w:rFonts w:ascii="Times New Roman" w:eastAsia="等线" w:hAnsi="Times New Roman" w:hint="eastAsia"/>
          <w:sz w:val="22"/>
          <w:szCs w:val="22"/>
        </w:rPr>
        <w:t>mg L</w:t>
      </w:r>
      <w:r w:rsidRPr="00AF4B02">
        <w:rPr>
          <w:rFonts w:ascii="Times New Roman" w:eastAsia="等线" w:hAnsi="Times New Roman" w:hint="eastAsia"/>
          <w:sz w:val="22"/>
          <w:szCs w:val="22"/>
          <w:vertAlign w:val="superscript"/>
        </w:rPr>
        <w:t>-1</w:t>
      </w:r>
      <w:r w:rsidRPr="00AF4B02">
        <w:rPr>
          <w:rFonts w:ascii="Times New Roman" w:eastAsia="等线" w:hAnsi="Times New Roman"/>
          <w:sz w:val="22"/>
          <w:szCs w:val="22"/>
        </w:rPr>
        <w:t>; [PMS] = 0.1 mM; [CIP] = 10 mg</w:t>
      </w:r>
      <w:r w:rsidRPr="00AF4B02">
        <w:rPr>
          <w:rFonts w:ascii="Times New Roman" w:eastAsia="等线" w:hAnsi="Times New Roman" w:hint="eastAsia"/>
          <w:sz w:val="22"/>
          <w:szCs w:val="22"/>
        </w:rPr>
        <w:t xml:space="preserve"> </w:t>
      </w:r>
      <w:r w:rsidRPr="00AF4B02">
        <w:rPr>
          <w:rFonts w:ascii="Times New Roman" w:eastAsia="等线" w:hAnsi="Times New Roman"/>
          <w:sz w:val="22"/>
          <w:szCs w:val="22"/>
        </w:rPr>
        <w:t>L</w:t>
      </w:r>
      <w:r w:rsidRPr="00AF4B02">
        <w:rPr>
          <w:rFonts w:ascii="Times New Roman" w:eastAsia="等线" w:hAnsi="Times New Roman" w:hint="eastAsia"/>
          <w:sz w:val="22"/>
          <w:szCs w:val="22"/>
          <w:vertAlign w:val="superscript"/>
        </w:rPr>
        <w:t>-1</w:t>
      </w:r>
      <w:r w:rsidRPr="00AF4B02">
        <w:rPr>
          <w:rFonts w:ascii="Times New Roman" w:eastAsia="等线" w:hAnsi="Times New Roman"/>
          <w:sz w:val="22"/>
          <w:szCs w:val="22"/>
        </w:rPr>
        <w:t>; the single group reaction volume was 50 mL; 100% CIP degradation; t = 15 min</w:t>
      </w:r>
      <w:r w:rsidRPr="00AF4B02">
        <w:rPr>
          <w:rFonts w:ascii="Times New Roman" w:eastAsia="等线" w:hAnsi="Times New Roman" w:hint="eastAsia"/>
          <w:sz w:val="22"/>
          <w:szCs w:val="22"/>
        </w:rPr>
        <w:t>.</w:t>
      </w:r>
    </w:p>
    <w:p w14:paraId="3121E266" w14:textId="77777777" w:rsidR="00853EFA" w:rsidRPr="00AF4B02" w:rsidRDefault="00853EFA" w:rsidP="00853EFA">
      <w:pPr>
        <w:spacing w:line="480" w:lineRule="auto"/>
        <w:rPr>
          <w:rFonts w:ascii="Times New Roman" w:eastAsia="等线" w:hAnsi="Times New Roman"/>
          <w:sz w:val="22"/>
          <w:szCs w:val="22"/>
        </w:rPr>
      </w:pPr>
      <w:r w:rsidRPr="00AF4B02">
        <w:rPr>
          <w:rFonts w:ascii="Times New Roman" w:eastAsia="等线" w:hAnsi="Times New Roman"/>
          <w:sz w:val="22"/>
          <w:szCs w:val="22"/>
        </w:rPr>
        <w:br w:type="page"/>
      </w:r>
    </w:p>
    <w:p w14:paraId="7BF73DA4" w14:textId="74F47063" w:rsidR="00853EFA" w:rsidRPr="00AF4B02" w:rsidRDefault="00853EFA" w:rsidP="00853EFA">
      <w:pPr>
        <w:spacing w:line="480" w:lineRule="auto"/>
        <w:ind w:right="-58"/>
        <w:rPr>
          <w:rFonts w:ascii="Times New Roman" w:eastAsia="等线" w:hAnsi="Times New Roman"/>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13</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hint="eastAsia"/>
          <w:sz w:val="22"/>
          <w:szCs w:val="22"/>
        </w:rPr>
        <w:t xml:space="preserve">Input materials and energy required in the catalyst application stage to degrade </w:t>
      </w:r>
      <w:r w:rsidRPr="00AF4B02">
        <w:rPr>
          <w:rFonts w:ascii="Times New Roman" w:eastAsia="等线" w:hAnsi="Times New Roman"/>
          <w:sz w:val="22"/>
          <w:szCs w:val="22"/>
        </w:rPr>
        <w:t xml:space="preserve">1 kg </w:t>
      </w:r>
      <w:r w:rsidRPr="00AF4B02">
        <w:rPr>
          <w:rFonts w:ascii="Times New Roman" w:eastAsia="等线" w:hAnsi="Times New Roman" w:hint="eastAsia"/>
          <w:sz w:val="22"/>
          <w:szCs w:val="22"/>
        </w:rPr>
        <w:t>CIP</w:t>
      </w:r>
      <w:r w:rsidRPr="00AF4B02">
        <w:rPr>
          <w:rFonts w:ascii="Times New Roman" w:eastAsia="等线" w:hAnsi="Times New Roman"/>
          <w:sz w:val="22"/>
          <w:szCs w:val="22"/>
        </w:rPr>
        <w:t xml:space="preserve"> through</w:t>
      </w:r>
      <w:r w:rsidRPr="00AF4B02">
        <w:rPr>
          <w:rFonts w:ascii="Times New Roman" w:eastAsia="等线" w:hAnsi="Times New Roman" w:hint="eastAsia"/>
          <w:sz w:val="22"/>
          <w:szCs w:val="22"/>
        </w:rPr>
        <w:t xml:space="preserve"> NP-C</w:t>
      </w:r>
      <w:r w:rsidRPr="00AF4B02">
        <w:rPr>
          <w:rFonts w:ascii="Times New Roman" w:eastAsia="等线" w:hAnsi="Times New Roman"/>
          <w:sz w:val="22"/>
          <w:szCs w:val="22"/>
        </w:rPr>
        <w:t>/PMS processes</w:t>
      </w:r>
      <w:r w:rsidRPr="00AF4B02">
        <w:rPr>
          <w:rFonts w:ascii="Times New Roman" w:eastAsia="等线" w:hAnsi="Times New Roman" w:hint="eastAsia"/>
          <w:sz w:val="22"/>
          <w:szCs w:val="22"/>
        </w:rPr>
        <w:t xml:space="preserve"> </w:t>
      </w:r>
    </w:p>
    <w:tbl>
      <w:tblPr>
        <w:tblStyle w:val="42"/>
        <w:tblW w:w="7938" w:type="dxa"/>
        <w:jc w:val="center"/>
        <w:tblLook w:val="04A0" w:firstRow="1" w:lastRow="0" w:firstColumn="1" w:lastColumn="0" w:noHBand="0" w:noVBand="1"/>
      </w:tblPr>
      <w:tblGrid>
        <w:gridCol w:w="3294"/>
        <w:gridCol w:w="1809"/>
        <w:gridCol w:w="2835"/>
      </w:tblGrid>
      <w:tr w:rsidR="00853EFA" w:rsidRPr="00AF4B02" w14:paraId="18159259" w14:textId="77777777" w:rsidTr="001140A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94" w:type="dxa"/>
            <w:tcBorders>
              <w:top w:val="single" w:sz="12" w:space="0" w:color="auto"/>
            </w:tcBorders>
            <w:shd w:val="clear" w:color="auto" w:fill="FFFFFF" w:themeFill="background1"/>
          </w:tcPr>
          <w:p w14:paraId="5704AD92"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Item</w:t>
            </w:r>
          </w:p>
        </w:tc>
        <w:tc>
          <w:tcPr>
            <w:tcW w:w="1809" w:type="dxa"/>
            <w:tcBorders>
              <w:top w:val="single" w:sz="12" w:space="0" w:color="auto"/>
            </w:tcBorders>
            <w:shd w:val="clear" w:color="auto" w:fill="FFFFFF" w:themeFill="background1"/>
            <w:hideMark/>
          </w:tcPr>
          <w:p w14:paraId="69839094"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Mass</w:t>
            </w:r>
          </w:p>
        </w:tc>
        <w:tc>
          <w:tcPr>
            <w:tcW w:w="2835" w:type="dxa"/>
            <w:tcBorders>
              <w:top w:val="single" w:sz="12" w:space="0" w:color="auto"/>
            </w:tcBorders>
            <w:shd w:val="clear" w:color="auto" w:fill="FFFFFF" w:themeFill="background1"/>
            <w:hideMark/>
          </w:tcPr>
          <w:p w14:paraId="774E7619"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Unit</w:t>
            </w:r>
          </w:p>
        </w:tc>
      </w:tr>
      <w:tr w:rsidR="00853EFA" w:rsidRPr="00AF4B02" w14:paraId="5D7392A0"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94" w:type="dxa"/>
            <w:tcBorders>
              <w:top w:val="single" w:sz="12" w:space="0" w:color="auto"/>
            </w:tcBorders>
            <w:shd w:val="clear" w:color="auto" w:fill="FFFFFF" w:themeFill="background1"/>
            <w:hideMark/>
          </w:tcPr>
          <w:p w14:paraId="0E9C1E27"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Catalyst</w:t>
            </w:r>
          </w:p>
        </w:tc>
        <w:tc>
          <w:tcPr>
            <w:tcW w:w="1809" w:type="dxa"/>
            <w:tcBorders>
              <w:top w:val="single" w:sz="12" w:space="0" w:color="auto"/>
            </w:tcBorders>
            <w:shd w:val="clear" w:color="auto" w:fill="FFFFFF" w:themeFill="background1"/>
            <w:hideMark/>
          </w:tcPr>
          <w:p w14:paraId="163D6C0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8</w:t>
            </w:r>
          </w:p>
        </w:tc>
        <w:tc>
          <w:tcPr>
            <w:tcW w:w="2835" w:type="dxa"/>
            <w:tcBorders>
              <w:top w:val="single" w:sz="12" w:space="0" w:color="auto"/>
            </w:tcBorders>
            <w:shd w:val="clear" w:color="auto" w:fill="FFFFFF" w:themeFill="background1"/>
            <w:hideMark/>
          </w:tcPr>
          <w:p w14:paraId="4D660250"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3BCDE5C6"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294" w:type="dxa"/>
            <w:shd w:val="clear" w:color="auto" w:fill="FFFFFF" w:themeFill="background1"/>
            <w:hideMark/>
          </w:tcPr>
          <w:p w14:paraId="35CCDC9E"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Power supply</w:t>
            </w:r>
          </w:p>
        </w:tc>
        <w:tc>
          <w:tcPr>
            <w:tcW w:w="1809" w:type="dxa"/>
            <w:shd w:val="clear" w:color="auto" w:fill="FFFFFF" w:themeFill="background1"/>
            <w:hideMark/>
          </w:tcPr>
          <w:p w14:paraId="0F3860BC"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360</w:t>
            </w:r>
          </w:p>
        </w:tc>
        <w:tc>
          <w:tcPr>
            <w:tcW w:w="2835" w:type="dxa"/>
            <w:shd w:val="clear" w:color="auto" w:fill="FFFFFF" w:themeFill="background1"/>
            <w:hideMark/>
          </w:tcPr>
          <w:p w14:paraId="00E3BCC8"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w:t>
            </w:r>
            <w:r w:rsidRPr="00AF4B02">
              <w:rPr>
                <w:rFonts w:ascii="Times New Roman" w:hAnsi="Times New Roman" w:hint="eastAsia"/>
                <w:sz w:val="22"/>
                <w:szCs w:val="22"/>
                <w14:ligatures w14:val="none"/>
              </w:rPr>
              <w:t>·</w:t>
            </w:r>
            <w:r w:rsidRPr="00AF4B02">
              <w:rPr>
                <w:rFonts w:ascii="Times New Roman" w:hAnsi="Times New Roman" w:hint="eastAsia"/>
                <w:sz w:val="22"/>
                <w:szCs w:val="22"/>
                <w14:ligatures w14:val="none"/>
              </w:rPr>
              <w:t>h</w:t>
            </w:r>
          </w:p>
        </w:tc>
      </w:tr>
      <w:tr w:rsidR="00853EFA" w:rsidRPr="00AF4B02" w14:paraId="27B8BC53"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94" w:type="dxa"/>
            <w:shd w:val="clear" w:color="auto" w:fill="FFFFFF" w:themeFill="background1"/>
          </w:tcPr>
          <w:p w14:paraId="64F4C1B5"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proofErr w:type="spellStart"/>
            <w:r w:rsidRPr="00AF4B02">
              <w:rPr>
                <w:rFonts w:ascii="Times New Roman" w:hAnsi="Times New Roman"/>
                <w:sz w:val="22"/>
                <w:szCs w:val="22"/>
                <w14:ligatures w14:val="none"/>
              </w:rPr>
              <w:t>Peroxymonosulfate</w:t>
            </w:r>
            <w:proofErr w:type="spellEnd"/>
          </w:p>
        </w:tc>
        <w:tc>
          <w:tcPr>
            <w:tcW w:w="1809" w:type="dxa"/>
            <w:shd w:val="clear" w:color="auto" w:fill="FFFFFF" w:themeFill="background1"/>
          </w:tcPr>
          <w:p w14:paraId="1CB82DD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5</w:t>
            </w:r>
          </w:p>
        </w:tc>
        <w:tc>
          <w:tcPr>
            <w:tcW w:w="2835" w:type="dxa"/>
            <w:shd w:val="clear" w:color="auto" w:fill="FFFFFF" w:themeFill="background1"/>
          </w:tcPr>
          <w:p w14:paraId="60C2AECC"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74444CD7"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294" w:type="dxa"/>
            <w:shd w:val="clear" w:color="auto" w:fill="FFFFFF" w:themeFill="background1"/>
            <w:hideMark/>
          </w:tcPr>
          <w:p w14:paraId="751D8B6C"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Ciprofloxacin</w:t>
            </w:r>
          </w:p>
        </w:tc>
        <w:tc>
          <w:tcPr>
            <w:tcW w:w="1809" w:type="dxa"/>
            <w:shd w:val="clear" w:color="auto" w:fill="FFFFFF" w:themeFill="background1"/>
            <w:hideMark/>
          </w:tcPr>
          <w:p w14:paraId="097AB52F"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w:t>
            </w:r>
          </w:p>
        </w:tc>
        <w:tc>
          <w:tcPr>
            <w:tcW w:w="2835" w:type="dxa"/>
            <w:shd w:val="clear" w:color="auto" w:fill="FFFFFF" w:themeFill="background1"/>
            <w:hideMark/>
          </w:tcPr>
          <w:p w14:paraId="438584CC"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22B42BC1"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94" w:type="dxa"/>
            <w:tcBorders>
              <w:bottom w:val="single" w:sz="12" w:space="0" w:color="auto"/>
            </w:tcBorders>
            <w:shd w:val="clear" w:color="auto" w:fill="FFFFFF" w:themeFill="background1"/>
            <w:hideMark/>
          </w:tcPr>
          <w:p w14:paraId="7B44BFED"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Wastewater</w:t>
            </w:r>
            <w:r w:rsidRPr="00AF4B02">
              <w:rPr>
                <w:rFonts w:ascii="Times New Roman" w:hAnsi="Times New Roman" w:hint="eastAsia"/>
                <w:sz w:val="22"/>
                <w:szCs w:val="22"/>
                <w14:ligatures w14:val="none"/>
              </w:rPr>
              <w:t xml:space="preserve"> </w:t>
            </w:r>
            <w:r w:rsidRPr="00AF4B02">
              <w:rPr>
                <w:rFonts w:ascii="Times New Roman" w:hAnsi="Times New Roman"/>
                <w:sz w:val="22"/>
                <w:szCs w:val="22"/>
                <w14:ligatures w14:val="none"/>
              </w:rPr>
              <w:t>(influent)</w:t>
            </w:r>
          </w:p>
        </w:tc>
        <w:tc>
          <w:tcPr>
            <w:tcW w:w="1809" w:type="dxa"/>
            <w:tcBorders>
              <w:bottom w:val="single" w:sz="12" w:space="0" w:color="auto"/>
            </w:tcBorders>
            <w:shd w:val="clear" w:color="auto" w:fill="FFFFFF" w:themeFill="background1"/>
            <w:hideMark/>
          </w:tcPr>
          <w:p w14:paraId="1783CFA0"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100000</w:t>
            </w:r>
          </w:p>
        </w:tc>
        <w:tc>
          <w:tcPr>
            <w:tcW w:w="2835" w:type="dxa"/>
            <w:tcBorders>
              <w:bottom w:val="single" w:sz="12" w:space="0" w:color="auto"/>
            </w:tcBorders>
            <w:shd w:val="clear" w:color="auto" w:fill="FFFFFF" w:themeFill="background1"/>
            <w:hideMark/>
          </w:tcPr>
          <w:p w14:paraId="36C0EF96"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bl>
    <w:p w14:paraId="74FF51EB" w14:textId="3DD9C25B" w:rsidR="00853EFA" w:rsidRPr="00AF4B02" w:rsidRDefault="00853EFA" w:rsidP="00853EFA">
      <w:pPr>
        <w:spacing w:line="360" w:lineRule="auto"/>
        <w:rPr>
          <w:rFonts w:ascii="Times New Roman" w:eastAsia="等线" w:hAnsi="Times New Roman"/>
          <w:sz w:val="22"/>
          <w:szCs w:val="22"/>
        </w:rPr>
      </w:pPr>
      <w:r w:rsidRPr="00AF4B02">
        <w:rPr>
          <w:rFonts w:ascii="Times New Roman" w:eastAsia="等线" w:hAnsi="Times New Roman" w:hint="eastAsia"/>
          <w:b/>
          <w:bCs/>
          <w:sz w:val="22"/>
          <w:szCs w:val="22"/>
        </w:rPr>
        <w:t xml:space="preserve">Note: </w:t>
      </w:r>
      <w:r w:rsidRPr="00AF4B02">
        <w:rPr>
          <w:rFonts w:ascii="Times New Roman" w:eastAsia="等线" w:hAnsi="Times New Roman"/>
          <w:sz w:val="22"/>
          <w:szCs w:val="22"/>
        </w:rPr>
        <w:t>Calculations based on catalytic activity showed that</w:t>
      </w:r>
      <w:r w:rsidRPr="00AF4B02">
        <w:rPr>
          <w:rFonts w:ascii="Times New Roman" w:eastAsia="等线" w:hAnsi="Times New Roman"/>
          <w:color w:val="FF0000"/>
          <w:sz w:val="22"/>
          <w:szCs w:val="22"/>
        </w:rPr>
        <w:t xml:space="preserve"> </w:t>
      </w:r>
      <w:r w:rsidRPr="00AF4B02">
        <w:rPr>
          <w:rFonts w:ascii="Times New Roman" w:eastAsia="等线" w:hAnsi="Times New Roman" w:hint="eastAsia"/>
          <w:sz w:val="22"/>
          <w:szCs w:val="22"/>
        </w:rPr>
        <w:t>8 kg of NP-C</w:t>
      </w:r>
      <w:r w:rsidRPr="00AF4B02">
        <w:rPr>
          <w:rFonts w:ascii="Times New Roman" w:eastAsia="等线" w:hAnsi="Times New Roman"/>
          <w:sz w:val="22"/>
          <w:szCs w:val="22"/>
        </w:rPr>
        <w:t xml:space="preserve"> processes</w:t>
      </w:r>
      <w:r w:rsidRPr="00AF4B02">
        <w:rPr>
          <w:rFonts w:ascii="Times New Roman" w:eastAsia="等线" w:hAnsi="Times New Roman" w:hint="eastAsia"/>
          <w:sz w:val="22"/>
          <w:szCs w:val="22"/>
        </w:rPr>
        <w:t xml:space="preserve"> were required to treat 1 kg </w:t>
      </w:r>
      <w:r w:rsidR="00092AC1" w:rsidRPr="00AF4B02">
        <w:rPr>
          <w:rFonts w:ascii="Times New Roman" w:eastAsia="等线" w:hAnsi="Times New Roman"/>
          <w:sz w:val="22"/>
          <w:szCs w:val="22"/>
        </w:rPr>
        <w:t xml:space="preserve">of </w:t>
      </w:r>
      <w:r w:rsidRPr="00AF4B02">
        <w:rPr>
          <w:rFonts w:ascii="Times New Roman" w:eastAsia="等线" w:hAnsi="Times New Roman" w:hint="eastAsia"/>
          <w:sz w:val="22"/>
          <w:szCs w:val="22"/>
        </w:rPr>
        <w:t>CIP, respectively. Reaction condition: [Catalyst] = 50 mg L</w:t>
      </w:r>
      <w:r w:rsidRPr="00AF4B02">
        <w:rPr>
          <w:rFonts w:ascii="Times New Roman" w:eastAsia="等线" w:hAnsi="Times New Roman" w:hint="eastAsia"/>
          <w:sz w:val="22"/>
          <w:szCs w:val="22"/>
          <w:vertAlign w:val="superscript"/>
        </w:rPr>
        <w:t>-1</w:t>
      </w:r>
      <w:r w:rsidRPr="00AF4B02">
        <w:rPr>
          <w:rFonts w:ascii="Times New Roman" w:eastAsia="等线" w:hAnsi="Times New Roman" w:hint="eastAsia"/>
          <w:sz w:val="22"/>
          <w:szCs w:val="22"/>
        </w:rPr>
        <w:t>; [PMS] = 0.1 mM; [CIP] = 10 mg L</w:t>
      </w:r>
      <w:r w:rsidRPr="00AF4B02">
        <w:rPr>
          <w:rFonts w:ascii="Times New Roman" w:eastAsia="等线" w:hAnsi="Times New Roman" w:hint="eastAsia"/>
          <w:sz w:val="22"/>
          <w:szCs w:val="22"/>
          <w:vertAlign w:val="superscript"/>
        </w:rPr>
        <w:t>-1</w:t>
      </w:r>
      <w:r w:rsidRPr="00AF4B02">
        <w:rPr>
          <w:rFonts w:ascii="Times New Roman" w:eastAsia="等线" w:hAnsi="Times New Roman" w:hint="eastAsia"/>
          <w:sz w:val="22"/>
          <w:szCs w:val="22"/>
        </w:rPr>
        <w:t>; the single group reaction volume was 50 mL; 60% CIP degradation; t = 15 min.</w:t>
      </w:r>
    </w:p>
    <w:p w14:paraId="01F6972A" w14:textId="77777777" w:rsidR="00853EFA" w:rsidRPr="00AF4B02" w:rsidRDefault="00853EFA" w:rsidP="00853EFA">
      <w:pPr>
        <w:widowControl/>
        <w:jc w:val="left"/>
        <w:rPr>
          <w:rFonts w:ascii="Times New Roman" w:eastAsia="等线" w:hAnsi="Times New Roman"/>
          <w:sz w:val="22"/>
          <w:szCs w:val="22"/>
        </w:rPr>
      </w:pPr>
      <w:r w:rsidRPr="00AF4B02">
        <w:rPr>
          <w:rFonts w:ascii="Times New Roman" w:eastAsia="等线" w:hAnsi="Times New Roman"/>
          <w:sz w:val="22"/>
          <w:szCs w:val="22"/>
        </w:rPr>
        <w:br w:type="page"/>
      </w:r>
    </w:p>
    <w:p w14:paraId="6C11E439" w14:textId="7025963A" w:rsidR="00853EFA" w:rsidRPr="00AF4B02" w:rsidRDefault="00853EFA" w:rsidP="00853EFA">
      <w:pPr>
        <w:spacing w:line="480" w:lineRule="auto"/>
        <w:ind w:right="-58"/>
        <w:rPr>
          <w:rFonts w:ascii="Times New Roman" w:eastAsia="等线" w:hAnsi="Times New Roman"/>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b/>
          <w:bCs/>
          <w:color w:val="000000" w:themeColor="text1"/>
          <w:kern w:val="24"/>
          <w:sz w:val="22"/>
          <w:szCs w:val="22"/>
        </w:rPr>
        <w:t>T</w:t>
      </w:r>
      <w:r w:rsidRPr="00AF4B02">
        <w:rPr>
          <w:rFonts w:ascii="Times New Roman" w:eastAsia="等线" w:hAnsi="Times New Roman" w:hint="eastAsia"/>
          <w:b/>
          <w:bCs/>
          <w:color w:val="000000" w:themeColor="text1"/>
          <w:kern w:val="24"/>
          <w:sz w:val="22"/>
          <w:szCs w:val="22"/>
        </w:rPr>
        <w:t>able</w:t>
      </w:r>
      <w:r w:rsidRPr="00AF4B02">
        <w:rPr>
          <w:rFonts w:ascii="Times New Roman" w:eastAsia="等线" w:hAnsi="Times New Roman"/>
          <w:b/>
          <w:bCs/>
          <w:color w:val="000000" w:themeColor="text1"/>
          <w:kern w:val="24"/>
          <w:sz w:val="22"/>
          <w:szCs w:val="22"/>
        </w:rPr>
        <w:t xml:space="preserve"> </w:t>
      </w:r>
      <w:r w:rsidRPr="00AF4B02">
        <w:rPr>
          <w:rFonts w:ascii="Times New Roman" w:eastAsia="等线" w:hAnsi="Times New Roman" w:hint="eastAsia"/>
          <w:b/>
          <w:bCs/>
          <w:color w:val="000000" w:themeColor="text1"/>
          <w:kern w:val="24"/>
          <w:sz w:val="22"/>
          <w:szCs w:val="22"/>
        </w:rPr>
        <w:t>14</w:t>
      </w:r>
      <w:r w:rsidRPr="00AF4B02">
        <w:rPr>
          <w:rFonts w:ascii="Times New Roman" w:eastAsia="等线" w:hAnsi="Times New Roman"/>
          <w:b/>
          <w:bCs/>
          <w:color w:val="000000" w:themeColor="text1"/>
          <w:kern w:val="24"/>
          <w:sz w:val="22"/>
          <w:szCs w:val="22"/>
        </w:rPr>
        <w:t>.</w:t>
      </w:r>
      <w:r w:rsidRPr="00AF4B02">
        <w:rPr>
          <w:rFonts w:ascii="Times New Roman" w:eastAsia="等线" w:hAnsi="Times New Roman" w:hint="eastAsia"/>
          <w:b/>
          <w:bCs/>
          <w:color w:val="000000" w:themeColor="text1"/>
          <w:kern w:val="24"/>
          <w:sz w:val="22"/>
          <w:szCs w:val="22"/>
        </w:rPr>
        <w:t xml:space="preserve"> </w:t>
      </w:r>
      <w:r w:rsidRPr="00AF4B02">
        <w:rPr>
          <w:rFonts w:ascii="Times New Roman" w:eastAsia="等线" w:hAnsi="Times New Roman" w:hint="eastAsia"/>
          <w:sz w:val="22"/>
          <w:szCs w:val="22"/>
        </w:rPr>
        <w:t xml:space="preserve">Input materials and energy required in the catalyst application stage to degrade </w:t>
      </w:r>
      <w:r w:rsidRPr="00AF4B02">
        <w:rPr>
          <w:rFonts w:ascii="Times New Roman" w:eastAsia="等线" w:hAnsi="Times New Roman"/>
          <w:sz w:val="22"/>
          <w:szCs w:val="22"/>
        </w:rPr>
        <w:t xml:space="preserve">1 kg </w:t>
      </w:r>
      <w:r w:rsidRPr="00AF4B02">
        <w:rPr>
          <w:rFonts w:ascii="Times New Roman" w:eastAsia="等线" w:hAnsi="Times New Roman" w:hint="eastAsia"/>
          <w:sz w:val="22"/>
          <w:szCs w:val="22"/>
        </w:rPr>
        <w:t>BPA</w:t>
      </w:r>
      <w:r w:rsidRPr="00AF4B02">
        <w:rPr>
          <w:rFonts w:ascii="Times New Roman" w:eastAsia="等线" w:hAnsi="Times New Roman"/>
          <w:sz w:val="22"/>
          <w:szCs w:val="22"/>
        </w:rPr>
        <w:t xml:space="preserve"> through </w:t>
      </w:r>
      <w:proofErr w:type="spellStart"/>
      <w:r w:rsidRPr="00AF4B02">
        <w:rPr>
          <w:rFonts w:ascii="Times New Roman" w:eastAsia="等线" w:hAnsi="Times New Roman" w:hint="eastAsia"/>
          <w:sz w:val="22"/>
          <w:szCs w:val="22"/>
        </w:rPr>
        <w:t>Fe</w:t>
      </w:r>
      <w:r w:rsidRPr="00AF4B02">
        <w:rPr>
          <w:rFonts w:ascii="Times New Roman" w:eastAsia="等线" w:hAnsi="Times New Roman" w:hint="eastAsia"/>
          <w:sz w:val="22"/>
          <w:szCs w:val="22"/>
          <w:vertAlign w:val="subscript"/>
        </w:rPr>
        <w:t>SA</w:t>
      </w:r>
      <w:proofErr w:type="spellEnd"/>
      <w:r w:rsidRPr="00AF4B02">
        <w:rPr>
          <w:rFonts w:ascii="Times New Roman" w:eastAsia="等线" w:hAnsi="Times New Roman" w:hint="eastAsia"/>
          <w:sz w:val="22"/>
          <w:szCs w:val="22"/>
        </w:rPr>
        <w:t>-NS-C</w:t>
      </w:r>
      <w:r w:rsidRPr="00AF4B02">
        <w:rPr>
          <w:rFonts w:ascii="Times New Roman" w:eastAsia="等线" w:hAnsi="Times New Roman"/>
          <w:sz w:val="22"/>
          <w:szCs w:val="22"/>
        </w:rPr>
        <w:t>/PMS processes</w:t>
      </w:r>
      <w:r w:rsidRPr="00AF4B02">
        <w:rPr>
          <w:rFonts w:ascii="Times New Roman" w:eastAsia="等线" w:hAnsi="Times New Roman" w:hint="eastAsia"/>
          <w:sz w:val="22"/>
          <w:szCs w:val="22"/>
        </w:rPr>
        <w:t xml:space="preserve"> </w:t>
      </w:r>
    </w:p>
    <w:tbl>
      <w:tblPr>
        <w:tblStyle w:val="42"/>
        <w:tblW w:w="7830" w:type="dxa"/>
        <w:jc w:val="center"/>
        <w:tblLook w:val="04A0" w:firstRow="1" w:lastRow="0" w:firstColumn="1" w:lastColumn="0" w:noHBand="0" w:noVBand="1"/>
      </w:tblPr>
      <w:tblGrid>
        <w:gridCol w:w="3186"/>
        <w:gridCol w:w="1809"/>
        <w:gridCol w:w="2835"/>
      </w:tblGrid>
      <w:tr w:rsidR="00853EFA" w:rsidRPr="00AF4B02" w14:paraId="0BAEE32B" w14:textId="77777777" w:rsidTr="001140A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6" w:type="dxa"/>
            <w:tcBorders>
              <w:top w:val="single" w:sz="12" w:space="0" w:color="auto"/>
              <w:bottom w:val="single" w:sz="12" w:space="0" w:color="auto"/>
            </w:tcBorders>
            <w:shd w:val="clear" w:color="auto" w:fill="FFFFFF" w:themeFill="background1"/>
          </w:tcPr>
          <w:p w14:paraId="056D40DF"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Item</w:t>
            </w:r>
          </w:p>
        </w:tc>
        <w:tc>
          <w:tcPr>
            <w:tcW w:w="1809" w:type="dxa"/>
            <w:tcBorders>
              <w:top w:val="single" w:sz="12" w:space="0" w:color="auto"/>
              <w:bottom w:val="single" w:sz="12" w:space="0" w:color="auto"/>
            </w:tcBorders>
            <w:shd w:val="clear" w:color="auto" w:fill="FFFFFF" w:themeFill="background1"/>
            <w:hideMark/>
          </w:tcPr>
          <w:p w14:paraId="4B5E4D41"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Mass</w:t>
            </w:r>
          </w:p>
        </w:tc>
        <w:tc>
          <w:tcPr>
            <w:tcW w:w="2835" w:type="dxa"/>
            <w:tcBorders>
              <w:top w:val="single" w:sz="12" w:space="0" w:color="auto"/>
              <w:bottom w:val="single" w:sz="12" w:space="0" w:color="auto"/>
            </w:tcBorders>
            <w:shd w:val="clear" w:color="auto" w:fill="FFFFFF" w:themeFill="background1"/>
            <w:hideMark/>
          </w:tcPr>
          <w:p w14:paraId="7BC690D3" w14:textId="77777777" w:rsidR="00853EFA" w:rsidRPr="00AF4B02" w:rsidRDefault="00853EFA" w:rsidP="001140AD">
            <w:pPr>
              <w:spacing w:beforeLines="50" w:before="156"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sz w:val="22"/>
                <w:szCs w:val="22"/>
                <w14:ligatures w14:val="none"/>
              </w:rPr>
              <w:t>Unit</w:t>
            </w:r>
          </w:p>
        </w:tc>
      </w:tr>
      <w:tr w:rsidR="00853EFA" w:rsidRPr="00AF4B02" w14:paraId="56687F34"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6" w:type="dxa"/>
            <w:tcBorders>
              <w:top w:val="single" w:sz="12" w:space="0" w:color="auto"/>
            </w:tcBorders>
            <w:shd w:val="clear" w:color="auto" w:fill="FFFFFF" w:themeFill="background1"/>
            <w:hideMark/>
          </w:tcPr>
          <w:p w14:paraId="4F4DAD7B"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Catalyst</w:t>
            </w:r>
          </w:p>
        </w:tc>
        <w:tc>
          <w:tcPr>
            <w:tcW w:w="1809" w:type="dxa"/>
            <w:tcBorders>
              <w:top w:val="single" w:sz="12" w:space="0" w:color="auto"/>
            </w:tcBorders>
            <w:shd w:val="clear" w:color="auto" w:fill="FFFFFF" w:themeFill="background1"/>
            <w:hideMark/>
          </w:tcPr>
          <w:p w14:paraId="72051EBF"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w:t>
            </w:r>
          </w:p>
        </w:tc>
        <w:tc>
          <w:tcPr>
            <w:tcW w:w="2835" w:type="dxa"/>
            <w:tcBorders>
              <w:top w:val="single" w:sz="12" w:space="0" w:color="auto"/>
            </w:tcBorders>
            <w:shd w:val="clear" w:color="auto" w:fill="FFFFFF" w:themeFill="background1"/>
            <w:hideMark/>
          </w:tcPr>
          <w:p w14:paraId="49798823"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68CF56FD"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186" w:type="dxa"/>
            <w:shd w:val="clear" w:color="auto" w:fill="FFFFFF" w:themeFill="background1"/>
            <w:hideMark/>
          </w:tcPr>
          <w:p w14:paraId="01E4DB97"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Power supply</w:t>
            </w:r>
          </w:p>
        </w:tc>
        <w:tc>
          <w:tcPr>
            <w:tcW w:w="1809" w:type="dxa"/>
            <w:shd w:val="clear" w:color="auto" w:fill="FFFFFF" w:themeFill="background1"/>
            <w:hideMark/>
          </w:tcPr>
          <w:p w14:paraId="43C8E056"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240</w:t>
            </w:r>
          </w:p>
        </w:tc>
        <w:tc>
          <w:tcPr>
            <w:tcW w:w="2835" w:type="dxa"/>
            <w:shd w:val="clear" w:color="auto" w:fill="FFFFFF" w:themeFill="background1"/>
            <w:hideMark/>
          </w:tcPr>
          <w:p w14:paraId="0C530ABB"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w:t>
            </w:r>
            <w:r w:rsidRPr="00AF4B02">
              <w:rPr>
                <w:rFonts w:ascii="Times New Roman" w:hAnsi="Times New Roman" w:hint="eastAsia"/>
                <w:sz w:val="22"/>
                <w:szCs w:val="22"/>
                <w14:ligatures w14:val="none"/>
              </w:rPr>
              <w:t>·</w:t>
            </w:r>
            <w:r w:rsidRPr="00AF4B02">
              <w:rPr>
                <w:rFonts w:ascii="Times New Roman" w:hAnsi="Times New Roman" w:hint="eastAsia"/>
                <w:sz w:val="22"/>
                <w:szCs w:val="22"/>
                <w14:ligatures w14:val="none"/>
              </w:rPr>
              <w:t>h</w:t>
            </w:r>
          </w:p>
        </w:tc>
      </w:tr>
      <w:tr w:rsidR="00853EFA" w:rsidRPr="00AF4B02" w14:paraId="11F94B65" w14:textId="77777777" w:rsidTr="001140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6" w:type="dxa"/>
            <w:shd w:val="clear" w:color="auto" w:fill="FFFFFF" w:themeFill="background1"/>
          </w:tcPr>
          <w:p w14:paraId="75490472"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proofErr w:type="spellStart"/>
            <w:r w:rsidRPr="00AF4B02">
              <w:rPr>
                <w:rFonts w:ascii="Times New Roman" w:hAnsi="Times New Roman"/>
                <w:sz w:val="22"/>
                <w:szCs w:val="22"/>
                <w14:ligatures w14:val="none"/>
              </w:rPr>
              <w:t>Peroxymonosulfate</w:t>
            </w:r>
            <w:proofErr w:type="spellEnd"/>
          </w:p>
        </w:tc>
        <w:tc>
          <w:tcPr>
            <w:tcW w:w="1809" w:type="dxa"/>
            <w:shd w:val="clear" w:color="auto" w:fill="FFFFFF" w:themeFill="background1"/>
          </w:tcPr>
          <w:p w14:paraId="0D3C6FC5"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7.7</w:t>
            </w:r>
          </w:p>
        </w:tc>
        <w:tc>
          <w:tcPr>
            <w:tcW w:w="2835" w:type="dxa"/>
            <w:shd w:val="clear" w:color="auto" w:fill="FFFFFF" w:themeFill="background1"/>
          </w:tcPr>
          <w:p w14:paraId="629890D6"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3F786933" w14:textId="77777777" w:rsidTr="001140AD">
        <w:trPr>
          <w:jc w:val="center"/>
        </w:trPr>
        <w:tc>
          <w:tcPr>
            <w:cnfStyle w:val="001000000000" w:firstRow="0" w:lastRow="0" w:firstColumn="1" w:lastColumn="0" w:oddVBand="0" w:evenVBand="0" w:oddHBand="0" w:evenHBand="0" w:firstRowFirstColumn="0" w:firstRowLastColumn="0" w:lastRowFirstColumn="0" w:lastRowLastColumn="0"/>
            <w:tcW w:w="3186" w:type="dxa"/>
            <w:shd w:val="clear" w:color="auto" w:fill="FFFFFF" w:themeFill="background1"/>
            <w:hideMark/>
          </w:tcPr>
          <w:p w14:paraId="23CE1984"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hint="eastAsia"/>
                <w:sz w:val="22"/>
                <w:szCs w:val="22"/>
                <w14:ligatures w14:val="none"/>
              </w:rPr>
              <w:t>Bisphenol A</w:t>
            </w:r>
          </w:p>
        </w:tc>
        <w:tc>
          <w:tcPr>
            <w:tcW w:w="1809" w:type="dxa"/>
            <w:shd w:val="clear" w:color="auto" w:fill="FFFFFF" w:themeFill="background1"/>
            <w:hideMark/>
          </w:tcPr>
          <w:p w14:paraId="34B59CCB"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w:t>
            </w:r>
          </w:p>
        </w:tc>
        <w:tc>
          <w:tcPr>
            <w:tcW w:w="2835" w:type="dxa"/>
            <w:shd w:val="clear" w:color="auto" w:fill="FFFFFF" w:themeFill="background1"/>
            <w:hideMark/>
          </w:tcPr>
          <w:p w14:paraId="364CE84C" w14:textId="77777777" w:rsidR="00853EFA" w:rsidRPr="00AF4B02" w:rsidRDefault="00853EFA" w:rsidP="001140AD">
            <w:pPr>
              <w:spacing w:beforeLines="50" w:before="156"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k</w:t>
            </w:r>
            <w:r w:rsidRPr="00AF4B02">
              <w:rPr>
                <w:rFonts w:ascii="Times New Roman" w:hAnsi="Times New Roman"/>
                <w:sz w:val="22"/>
                <w:szCs w:val="22"/>
                <w14:ligatures w14:val="none"/>
              </w:rPr>
              <w:t>g</w:t>
            </w:r>
          </w:p>
        </w:tc>
      </w:tr>
      <w:tr w:rsidR="00853EFA" w:rsidRPr="00AF4B02" w14:paraId="5C6D5C79" w14:textId="77777777" w:rsidTr="001140A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186" w:type="dxa"/>
            <w:tcBorders>
              <w:bottom w:val="single" w:sz="12" w:space="0" w:color="auto"/>
            </w:tcBorders>
            <w:shd w:val="clear" w:color="auto" w:fill="FFFFFF" w:themeFill="background1"/>
            <w:hideMark/>
          </w:tcPr>
          <w:p w14:paraId="0968AF35" w14:textId="77777777" w:rsidR="00853EFA" w:rsidRPr="00AF4B02" w:rsidRDefault="00853EFA" w:rsidP="001140AD">
            <w:pPr>
              <w:spacing w:beforeLines="50" w:before="156" w:line="360" w:lineRule="auto"/>
              <w:jc w:val="center"/>
              <w:rPr>
                <w:rFonts w:ascii="Times New Roman" w:hAnsi="Times New Roman"/>
                <w:sz w:val="22"/>
                <w:szCs w:val="22"/>
                <w14:ligatures w14:val="none"/>
              </w:rPr>
            </w:pPr>
            <w:r w:rsidRPr="00AF4B02">
              <w:rPr>
                <w:rFonts w:ascii="Times New Roman" w:hAnsi="Times New Roman"/>
                <w:sz w:val="22"/>
                <w:szCs w:val="22"/>
                <w14:ligatures w14:val="none"/>
              </w:rPr>
              <w:t>Wastewater</w:t>
            </w:r>
            <w:r w:rsidRPr="00AF4B02">
              <w:rPr>
                <w:rFonts w:ascii="Times New Roman" w:hAnsi="Times New Roman" w:hint="eastAsia"/>
                <w:sz w:val="22"/>
                <w:szCs w:val="22"/>
                <w14:ligatures w14:val="none"/>
              </w:rPr>
              <w:t xml:space="preserve"> </w:t>
            </w:r>
            <w:r w:rsidRPr="00AF4B02">
              <w:rPr>
                <w:rFonts w:ascii="Times New Roman" w:hAnsi="Times New Roman"/>
                <w:sz w:val="22"/>
                <w:szCs w:val="22"/>
                <w14:ligatures w14:val="none"/>
              </w:rPr>
              <w:t>(influent)</w:t>
            </w:r>
          </w:p>
        </w:tc>
        <w:tc>
          <w:tcPr>
            <w:tcW w:w="1809" w:type="dxa"/>
            <w:tcBorders>
              <w:bottom w:val="single" w:sz="12" w:space="0" w:color="auto"/>
            </w:tcBorders>
            <w:shd w:val="clear" w:color="auto" w:fill="FFFFFF" w:themeFill="background1"/>
            <w:hideMark/>
          </w:tcPr>
          <w:p w14:paraId="10164A64"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100000</w:t>
            </w:r>
          </w:p>
        </w:tc>
        <w:tc>
          <w:tcPr>
            <w:tcW w:w="2835" w:type="dxa"/>
            <w:tcBorders>
              <w:bottom w:val="single" w:sz="12" w:space="0" w:color="auto"/>
            </w:tcBorders>
            <w:shd w:val="clear" w:color="auto" w:fill="FFFFFF" w:themeFill="background1"/>
            <w:hideMark/>
          </w:tcPr>
          <w:p w14:paraId="42309267" w14:textId="77777777" w:rsidR="00853EFA" w:rsidRPr="00AF4B02" w:rsidRDefault="00853EFA" w:rsidP="001140AD">
            <w:pPr>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14:ligatures w14:val="none"/>
              </w:rPr>
            </w:pPr>
            <w:r w:rsidRPr="00AF4B02">
              <w:rPr>
                <w:rFonts w:ascii="Times New Roman" w:hAnsi="Times New Roman" w:hint="eastAsia"/>
                <w:sz w:val="22"/>
                <w:szCs w:val="22"/>
                <w14:ligatures w14:val="none"/>
              </w:rPr>
              <w:t>L</w:t>
            </w:r>
          </w:p>
        </w:tc>
      </w:tr>
    </w:tbl>
    <w:p w14:paraId="6A816CBD" w14:textId="7A535EF3" w:rsidR="00853EFA" w:rsidRPr="00AF4B02" w:rsidRDefault="00853EFA" w:rsidP="00853EFA">
      <w:pPr>
        <w:spacing w:line="360" w:lineRule="auto"/>
        <w:rPr>
          <w:rFonts w:ascii="Times New Roman" w:eastAsia="等线" w:hAnsi="Times New Roman"/>
          <w:sz w:val="22"/>
          <w:szCs w:val="22"/>
        </w:rPr>
      </w:pPr>
      <w:r w:rsidRPr="00AF4B02">
        <w:rPr>
          <w:rFonts w:ascii="Times New Roman" w:eastAsia="等线" w:hAnsi="Times New Roman" w:hint="eastAsia"/>
          <w:b/>
          <w:bCs/>
          <w:sz w:val="22"/>
          <w:szCs w:val="22"/>
        </w:rPr>
        <w:t xml:space="preserve">Note: </w:t>
      </w:r>
      <w:r w:rsidRPr="00AF4B02">
        <w:rPr>
          <w:rFonts w:ascii="Times New Roman" w:eastAsia="等线" w:hAnsi="Times New Roman"/>
          <w:sz w:val="22"/>
          <w:szCs w:val="22"/>
        </w:rPr>
        <w:t>Calculations based on catalytic activity showed that</w:t>
      </w:r>
      <w:r w:rsidRPr="00AF4B02">
        <w:rPr>
          <w:rFonts w:ascii="Times New Roman" w:eastAsia="等线" w:hAnsi="Times New Roman"/>
          <w:color w:val="FF0000"/>
          <w:sz w:val="22"/>
          <w:szCs w:val="22"/>
        </w:rPr>
        <w:t xml:space="preserve"> </w:t>
      </w:r>
      <w:r w:rsidRPr="00AF4B02">
        <w:rPr>
          <w:rFonts w:ascii="Times New Roman" w:eastAsia="等线" w:hAnsi="Times New Roman" w:hint="eastAsia"/>
          <w:sz w:val="22"/>
          <w:szCs w:val="22"/>
        </w:rPr>
        <w:t xml:space="preserve">2 kg of </w:t>
      </w:r>
      <w:proofErr w:type="spellStart"/>
      <w:r w:rsidRPr="00AF4B02">
        <w:rPr>
          <w:rFonts w:ascii="Times New Roman" w:eastAsia="等线" w:hAnsi="Times New Roman" w:hint="eastAsia"/>
          <w:sz w:val="22"/>
          <w:szCs w:val="22"/>
        </w:rPr>
        <w:t>Fe</w:t>
      </w:r>
      <w:r w:rsidRPr="00AF4B02">
        <w:rPr>
          <w:rFonts w:ascii="Times New Roman" w:eastAsia="等线" w:hAnsi="Times New Roman" w:hint="eastAsia"/>
          <w:sz w:val="22"/>
          <w:szCs w:val="22"/>
          <w:vertAlign w:val="subscript"/>
        </w:rPr>
        <w:t>SA</w:t>
      </w:r>
      <w:proofErr w:type="spellEnd"/>
      <w:r w:rsidRPr="00AF4B02">
        <w:rPr>
          <w:rFonts w:ascii="Times New Roman" w:eastAsia="等线" w:hAnsi="Times New Roman" w:hint="eastAsia"/>
          <w:sz w:val="22"/>
          <w:szCs w:val="22"/>
        </w:rPr>
        <w:t>-NS-C</w:t>
      </w:r>
      <w:r w:rsidRPr="00AF4B02">
        <w:rPr>
          <w:rFonts w:ascii="Times New Roman" w:eastAsia="等线" w:hAnsi="Times New Roman"/>
          <w:sz w:val="22"/>
          <w:szCs w:val="22"/>
        </w:rPr>
        <w:t xml:space="preserve"> processes</w:t>
      </w:r>
      <w:r w:rsidRPr="00AF4B02">
        <w:rPr>
          <w:rFonts w:ascii="Times New Roman" w:eastAsia="等线" w:hAnsi="Times New Roman" w:hint="eastAsia"/>
          <w:sz w:val="22"/>
          <w:szCs w:val="22"/>
        </w:rPr>
        <w:t xml:space="preserve"> were required to treat 1 kg </w:t>
      </w:r>
      <w:r w:rsidR="00092AC1" w:rsidRPr="00AF4B02">
        <w:rPr>
          <w:rFonts w:ascii="Times New Roman" w:eastAsia="等线" w:hAnsi="Times New Roman"/>
          <w:sz w:val="22"/>
          <w:szCs w:val="22"/>
        </w:rPr>
        <w:t xml:space="preserve">of </w:t>
      </w:r>
      <w:r w:rsidRPr="00AF4B02">
        <w:rPr>
          <w:rFonts w:ascii="Times New Roman" w:eastAsia="等线" w:hAnsi="Times New Roman" w:hint="eastAsia"/>
          <w:sz w:val="22"/>
          <w:szCs w:val="22"/>
        </w:rPr>
        <w:t>BPA</w:t>
      </w:r>
      <w:r w:rsidR="00092AC1" w:rsidRPr="00AF4B02">
        <w:rPr>
          <w:rFonts w:ascii="Times New Roman" w:eastAsia="等线" w:hAnsi="Times New Roman"/>
          <w:sz w:val="22"/>
          <w:szCs w:val="22"/>
        </w:rPr>
        <w:t>,</w:t>
      </w:r>
      <w:r w:rsidRPr="00AF4B02">
        <w:rPr>
          <w:rFonts w:ascii="Times New Roman" w:eastAsia="等线" w:hAnsi="Times New Roman" w:hint="eastAsia"/>
          <w:sz w:val="22"/>
          <w:szCs w:val="22"/>
        </w:rPr>
        <w:t xml:space="preserve"> respectively. Reaction condition: [Catalyst] = 20 mg L</w:t>
      </w:r>
      <w:r w:rsidRPr="00AF4B02">
        <w:rPr>
          <w:rFonts w:ascii="Times New Roman" w:eastAsia="等线" w:hAnsi="Times New Roman" w:hint="eastAsia"/>
          <w:sz w:val="22"/>
          <w:szCs w:val="22"/>
          <w:vertAlign w:val="superscript"/>
        </w:rPr>
        <w:t>-1</w:t>
      </w:r>
      <w:r w:rsidRPr="00AF4B02">
        <w:rPr>
          <w:rFonts w:ascii="Times New Roman" w:eastAsia="等线" w:hAnsi="Times New Roman" w:hint="eastAsia"/>
          <w:sz w:val="22"/>
          <w:szCs w:val="22"/>
        </w:rPr>
        <w:t>; [PMS] = 0.25 mM; [BPA] = 10 mg L</w:t>
      </w:r>
      <w:r w:rsidRPr="00AF4B02">
        <w:rPr>
          <w:rFonts w:ascii="Times New Roman" w:eastAsia="等线" w:hAnsi="Times New Roman" w:hint="eastAsia"/>
          <w:sz w:val="22"/>
          <w:szCs w:val="22"/>
          <w:vertAlign w:val="superscript"/>
        </w:rPr>
        <w:t>-1</w:t>
      </w:r>
      <w:r w:rsidRPr="00AF4B02">
        <w:rPr>
          <w:rFonts w:ascii="Times New Roman" w:eastAsia="等线" w:hAnsi="Times New Roman" w:hint="eastAsia"/>
          <w:sz w:val="22"/>
          <w:szCs w:val="22"/>
        </w:rPr>
        <w:t>; the single group reaction volume was 50 mL; 100% BPA degradation; t = 15 min.</w:t>
      </w:r>
    </w:p>
    <w:p w14:paraId="75D65A7D" w14:textId="3710E231" w:rsidR="00853EFA" w:rsidRPr="00AF4B02" w:rsidRDefault="00853EFA" w:rsidP="00853EFA">
      <w:pPr>
        <w:widowControl/>
        <w:jc w:val="left"/>
        <w:rPr>
          <w:rFonts w:ascii="Times New Roman" w:hAnsi="Times New Roman"/>
          <w:b/>
          <w:color w:val="000000" w:themeColor="text1"/>
          <w:sz w:val="22"/>
          <w:szCs w:val="22"/>
        </w:rPr>
        <w:sectPr w:rsidR="00853EFA" w:rsidRPr="00AF4B02" w:rsidSect="006804F8">
          <w:pgSz w:w="11906" w:h="16838" w:code="9"/>
          <w:pgMar w:top="1440" w:right="1797" w:bottom="1440" w:left="1797" w:header="851" w:footer="992" w:gutter="0"/>
          <w:cols w:space="720"/>
          <w:docGrid w:type="lines" w:linePitch="312"/>
        </w:sectPr>
      </w:pPr>
      <w:r w:rsidRPr="00AF4B02">
        <w:rPr>
          <w:rFonts w:ascii="Times New Roman" w:hAnsi="Times New Roman"/>
          <w:b/>
          <w:color w:val="000000" w:themeColor="text1"/>
          <w:sz w:val="22"/>
          <w:szCs w:val="22"/>
        </w:rPr>
        <w:br w:type="page"/>
      </w:r>
    </w:p>
    <w:p w14:paraId="3B5A5B41" w14:textId="6D01156C" w:rsidR="0087731C" w:rsidRPr="00AF4B02" w:rsidRDefault="008A5A20" w:rsidP="0049179D">
      <w:pPr>
        <w:autoSpaceDE w:val="0"/>
        <w:autoSpaceDN w:val="0"/>
        <w:adjustRightInd w:val="0"/>
        <w:spacing w:line="360" w:lineRule="auto"/>
        <w:rPr>
          <w:rFonts w:ascii="Times New Roman" w:hAnsi="Times New Roman"/>
          <w:b/>
          <w:bCs/>
          <w:color w:val="000000" w:themeColor="text1"/>
          <w:sz w:val="22"/>
          <w:szCs w:val="22"/>
        </w:rPr>
      </w:pPr>
      <w:r w:rsidRPr="00AF4B02">
        <w:rPr>
          <w:rFonts w:ascii="Times New Roman" w:eastAsia="等线" w:hAnsi="Times New Roman"/>
          <w:b/>
          <w:bCs/>
          <w:color w:val="000000" w:themeColor="text1"/>
          <w:kern w:val="24"/>
          <w:sz w:val="22"/>
          <w:szCs w:val="22"/>
        </w:rPr>
        <w:lastRenderedPageBreak/>
        <w:t>Supplementary</w:t>
      </w:r>
      <w:r w:rsidRPr="00AF4B02">
        <w:rPr>
          <w:rFonts w:ascii="Times New Roman" w:eastAsia="等线" w:hAnsi="Times New Roman" w:hint="eastAsia"/>
          <w:b/>
          <w:bCs/>
          <w:color w:val="000000" w:themeColor="text1"/>
          <w:kern w:val="24"/>
          <w:sz w:val="22"/>
          <w:szCs w:val="22"/>
        </w:rPr>
        <w:t xml:space="preserve"> </w:t>
      </w:r>
      <w:r w:rsidR="0087731C" w:rsidRPr="00AF4B02">
        <w:rPr>
          <w:rFonts w:ascii="Times New Roman" w:hAnsi="Times New Roman"/>
          <w:b/>
          <w:color w:val="000000" w:themeColor="text1"/>
          <w:sz w:val="22"/>
          <w:szCs w:val="22"/>
        </w:rPr>
        <w:t xml:space="preserve">Table </w:t>
      </w:r>
      <w:r w:rsidR="00853EFA" w:rsidRPr="00AF4B02">
        <w:rPr>
          <w:rFonts w:ascii="Times New Roman" w:hAnsi="Times New Roman" w:hint="eastAsia"/>
          <w:b/>
          <w:color w:val="000000" w:themeColor="text1"/>
          <w:sz w:val="22"/>
          <w:szCs w:val="22"/>
        </w:rPr>
        <w:t>1</w:t>
      </w:r>
      <w:r w:rsidR="00E060EA" w:rsidRPr="00AF4B02">
        <w:rPr>
          <w:rFonts w:ascii="Times New Roman" w:hAnsi="Times New Roman" w:hint="eastAsia"/>
          <w:b/>
          <w:color w:val="000000" w:themeColor="text1"/>
          <w:sz w:val="22"/>
          <w:szCs w:val="22"/>
        </w:rPr>
        <w:t>5</w:t>
      </w:r>
      <w:r w:rsidR="0087731C" w:rsidRPr="00AF4B02">
        <w:rPr>
          <w:rFonts w:ascii="Times New Roman" w:hAnsi="Times New Roman"/>
          <w:b/>
          <w:color w:val="000000" w:themeColor="text1"/>
          <w:sz w:val="22"/>
          <w:szCs w:val="22"/>
        </w:rPr>
        <w:t>.</w:t>
      </w:r>
      <w:r w:rsidR="0087731C" w:rsidRPr="00AF4B02">
        <w:rPr>
          <w:rFonts w:ascii="Times New Roman" w:hAnsi="Times New Roman"/>
          <w:bCs/>
          <w:color w:val="000000" w:themeColor="text1"/>
          <w:sz w:val="22"/>
          <w:szCs w:val="22"/>
        </w:rPr>
        <w:t xml:space="preserve"> H</w:t>
      </w:r>
      <w:r w:rsidR="0087731C" w:rsidRPr="00AF4B02">
        <w:rPr>
          <w:rFonts w:ascii="Times New Roman" w:hAnsi="Times New Roman"/>
          <w:color w:val="000000" w:themeColor="text1"/>
          <w:sz w:val="22"/>
          <w:szCs w:val="22"/>
        </w:rPr>
        <w:t xml:space="preserve">PLC conditions for detecting concentrations of organic </w:t>
      </w:r>
      <w:r w:rsidR="0087731C" w:rsidRPr="00AF4B02">
        <w:rPr>
          <w:rFonts w:ascii="Times New Roman" w:hAnsi="Times New Roman"/>
          <w:color w:val="000000" w:themeColor="text1"/>
          <w:kern w:val="0"/>
          <w:sz w:val="22"/>
          <w:szCs w:val="22"/>
        </w:rPr>
        <w:t>contaminants.</w:t>
      </w:r>
    </w:p>
    <w:tbl>
      <w:tblPr>
        <w:tblStyle w:val="42"/>
        <w:tblpPr w:leftFromText="180" w:rightFromText="180" w:vertAnchor="page" w:horzAnchor="margin" w:tblpY="2117"/>
        <w:tblW w:w="13008" w:type="dxa"/>
        <w:shd w:val="clear" w:color="auto" w:fill="FFFFFF" w:themeFill="background1"/>
        <w:tblLayout w:type="fixed"/>
        <w:tblLook w:val="04A0" w:firstRow="1" w:lastRow="0" w:firstColumn="1" w:lastColumn="0" w:noHBand="0" w:noVBand="1"/>
      </w:tblPr>
      <w:tblGrid>
        <w:gridCol w:w="2127"/>
        <w:gridCol w:w="1383"/>
        <w:gridCol w:w="1276"/>
        <w:gridCol w:w="1418"/>
        <w:gridCol w:w="1417"/>
        <w:gridCol w:w="1134"/>
        <w:gridCol w:w="1274"/>
        <w:gridCol w:w="1703"/>
        <w:gridCol w:w="1276"/>
      </w:tblGrid>
      <w:tr w:rsidR="00E87620" w:rsidRPr="00AF4B02" w14:paraId="0D4DDB4D" w14:textId="77777777" w:rsidTr="00DA5BCC">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auto"/>
              <w:bottom w:val="single" w:sz="12" w:space="0" w:color="auto"/>
            </w:tcBorders>
            <w:shd w:val="clear" w:color="auto" w:fill="FFFFFF" w:themeFill="background1"/>
          </w:tcPr>
          <w:p w14:paraId="146BB18B" w14:textId="77777777" w:rsidR="0087731C" w:rsidRPr="00AF4B02" w:rsidRDefault="0087731C" w:rsidP="007A34D4">
            <w:pPr>
              <w:widowControl/>
              <w:spacing w:line="300" w:lineRule="auto"/>
              <w:jc w:val="center"/>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O</w:t>
            </w:r>
            <w:r w:rsidRPr="00AF4B02">
              <w:rPr>
                <w:rFonts w:ascii="Times New Roman" w:hAnsi="Times New Roman" w:hint="eastAsia"/>
                <w:color w:val="000000" w:themeColor="text1"/>
                <w:sz w:val="22"/>
                <w:szCs w:val="22"/>
              </w:rPr>
              <w:t>rganic</w:t>
            </w:r>
            <w:r w:rsidRPr="00AF4B02">
              <w:rPr>
                <w:rFonts w:ascii="Times New Roman" w:hAnsi="Times New Roman"/>
                <w:color w:val="000000" w:themeColor="text1"/>
                <w:sz w:val="22"/>
                <w:szCs w:val="22"/>
              </w:rPr>
              <w:t xml:space="preserve"> </w:t>
            </w:r>
          </w:p>
          <w:p w14:paraId="0286EEAD" w14:textId="77777777" w:rsidR="0087731C" w:rsidRPr="00AF4B02" w:rsidRDefault="0087731C" w:rsidP="007A34D4">
            <w:pPr>
              <w:widowControl/>
              <w:spacing w:line="300" w:lineRule="auto"/>
              <w:jc w:val="center"/>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compounds</w:t>
            </w:r>
          </w:p>
        </w:tc>
        <w:tc>
          <w:tcPr>
            <w:tcW w:w="1383" w:type="dxa"/>
            <w:tcBorders>
              <w:top w:val="single" w:sz="12" w:space="0" w:color="auto"/>
              <w:bottom w:val="single" w:sz="12" w:space="0" w:color="auto"/>
            </w:tcBorders>
            <w:shd w:val="clear" w:color="auto" w:fill="FFFFFF" w:themeFill="background1"/>
          </w:tcPr>
          <w:p w14:paraId="0D7F19C6"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Column temperature (</w:t>
            </w:r>
            <w:proofErr w:type="spellStart"/>
            <w:r w:rsidRPr="00AF4B02">
              <w:rPr>
                <w:rFonts w:ascii="Times New Roman" w:hAnsi="Times New Roman"/>
                <w:color w:val="000000" w:themeColor="text1"/>
                <w:sz w:val="22"/>
                <w:szCs w:val="22"/>
                <w:vertAlign w:val="superscript"/>
              </w:rPr>
              <w:t>o</w:t>
            </w:r>
            <w:r w:rsidRPr="00AF4B02">
              <w:rPr>
                <w:rFonts w:ascii="Times New Roman" w:hAnsi="Times New Roman"/>
                <w:color w:val="000000" w:themeColor="text1"/>
                <w:sz w:val="22"/>
                <w:szCs w:val="22"/>
              </w:rPr>
              <w:t>C</w:t>
            </w:r>
            <w:proofErr w:type="spellEnd"/>
            <w:r w:rsidRPr="00AF4B02">
              <w:rPr>
                <w:rFonts w:ascii="Times New Roman" w:hAnsi="Times New Roman"/>
                <w:color w:val="000000" w:themeColor="text1"/>
                <w:sz w:val="22"/>
                <w:szCs w:val="22"/>
              </w:rPr>
              <w:t>)</w:t>
            </w:r>
          </w:p>
        </w:tc>
        <w:tc>
          <w:tcPr>
            <w:tcW w:w="1276" w:type="dxa"/>
            <w:tcBorders>
              <w:top w:val="single" w:sz="12" w:space="0" w:color="auto"/>
              <w:bottom w:val="single" w:sz="12" w:space="0" w:color="auto"/>
            </w:tcBorders>
            <w:shd w:val="clear" w:color="auto" w:fill="FFFFFF" w:themeFill="background1"/>
          </w:tcPr>
          <w:p w14:paraId="600C79E0"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Flow rate</w:t>
            </w:r>
          </w:p>
          <w:p w14:paraId="59AC7904"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(mL·min</w:t>
            </w:r>
            <w:r w:rsidRPr="00AF4B02">
              <w:rPr>
                <w:rFonts w:ascii="Times New Roman" w:hAnsi="Times New Roman"/>
                <w:color w:val="000000" w:themeColor="text1"/>
                <w:sz w:val="22"/>
                <w:szCs w:val="22"/>
                <w:vertAlign w:val="superscript"/>
              </w:rPr>
              <w:t>-1</w:t>
            </w:r>
            <w:r w:rsidRPr="00AF4B02">
              <w:rPr>
                <w:rFonts w:ascii="Times New Roman" w:hAnsi="Times New Roman"/>
                <w:color w:val="000000" w:themeColor="text1"/>
                <w:sz w:val="22"/>
                <w:szCs w:val="22"/>
              </w:rPr>
              <w:t>)</w:t>
            </w:r>
          </w:p>
        </w:tc>
        <w:tc>
          <w:tcPr>
            <w:tcW w:w="1418" w:type="dxa"/>
            <w:tcBorders>
              <w:top w:val="single" w:sz="12" w:space="0" w:color="auto"/>
              <w:bottom w:val="single" w:sz="12" w:space="0" w:color="auto"/>
            </w:tcBorders>
            <w:shd w:val="clear" w:color="auto" w:fill="FFFFFF" w:themeFill="background1"/>
          </w:tcPr>
          <w:p w14:paraId="48AB64D8"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Wavelength</w:t>
            </w:r>
          </w:p>
          <w:p w14:paraId="72489CDD"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(nm)</w:t>
            </w:r>
          </w:p>
        </w:tc>
        <w:tc>
          <w:tcPr>
            <w:tcW w:w="1417" w:type="dxa"/>
            <w:tcBorders>
              <w:top w:val="single" w:sz="12" w:space="0" w:color="auto"/>
              <w:bottom w:val="single" w:sz="12" w:space="0" w:color="auto"/>
            </w:tcBorders>
            <w:shd w:val="clear" w:color="auto" w:fill="FFFFFF" w:themeFill="background1"/>
          </w:tcPr>
          <w:p w14:paraId="66B6C7CA"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Acetonitrile</w:t>
            </w:r>
          </w:p>
          <w:p w14:paraId="0D1B73D1"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sz w:val="22"/>
                <w:szCs w:val="22"/>
              </w:rPr>
              <w:t>(%)</w:t>
            </w:r>
          </w:p>
        </w:tc>
        <w:tc>
          <w:tcPr>
            <w:tcW w:w="1134" w:type="dxa"/>
            <w:tcBorders>
              <w:top w:val="single" w:sz="12" w:space="0" w:color="auto"/>
              <w:bottom w:val="single" w:sz="12" w:space="0" w:color="auto"/>
            </w:tcBorders>
            <w:shd w:val="clear" w:color="auto" w:fill="FFFFFF" w:themeFill="background1"/>
          </w:tcPr>
          <w:p w14:paraId="7136CDD3"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 xml:space="preserve">Methanol </w:t>
            </w:r>
          </w:p>
          <w:p w14:paraId="5E82FAA2"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sz w:val="22"/>
                <w:szCs w:val="22"/>
              </w:rPr>
              <w:t>(%)</w:t>
            </w:r>
          </w:p>
        </w:tc>
        <w:tc>
          <w:tcPr>
            <w:tcW w:w="1274" w:type="dxa"/>
            <w:tcBorders>
              <w:top w:val="single" w:sz="12" w:space="0" w:color="auto"/>
              <w:bottom w:val="single" w:sz="12" w:space="0" w:color="auto"/>
            </w:tcBorders>
            <w:shd w:val="clear" w:color="auto" w:fill="FFFFFF" w:themeFill="background1"/>
          </w:tcPr>
          <w:p w14:paraId="61D5F0BE"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Ultrapure water</w:t>
            </w:r>
          </w:p>
          <w:p w14:paraId="67818555"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2"/>
                <w:szCs w:val="22"/>
              </w:rPr>
            </w:pPr>
            <w:r w:rsidRPr="00AF4B02">
              <w:rPr>
                <w:rFonts w:ascii="Times New Roman" w:hAnsi="Times New Roman"/>
                <w:color w:val="000000" w:themeColor="text1"/>
                <w:kern w:val="0"/>
                <w:sz w:val="22"/>
                <w:szCs w:val="22"/>
              </w:rPr>
              <w:t>(%)</w:t>
            </w:r>
          </w:p>
        </w:tc>
        <w:tc>
          <w:tcPr>
            <w:tcW w:w="1703" w:type="dxa"/>
            <w:tcBorders>
              <w:top w:val="single" w:sz="12" w:space="0" w:color="auto"/>
              <w:bottom w:val="single" w:sz="12" w:space="0" w:color="auto"/>
            </w:tcBorders>
            <w:shd w:val="clear" w:color="auto" w:fill="FFFFFF" w:themeFill="background1"/>
          </w:tcPr>
          <w:p w14:paraId="6EE505B0" w14:textId="26C013CB"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0.1%</w:t>
            </w:r>
            <w:r w:rsidR="00C12919" w:rsidRPr="00AF4B02">
              <w:rPr>
                <w:rFonts w:ascii="Times New Roman" w:hAnsi="Times New Roman" w:hint="eastAsia"/>
                <w:color w:val="000000" w:themeColor="text1"/>
                <w:kern w:val="0"/>
                <w:sz w:val="22"/>
                <w:szCs w:val="22"/>
              </w:rPr>
              <w:t xml:space="preserve"> </w:t>
            </w:r>
            <w:r w:rsidR="00C12919" w:rsidRPr="00AF4B02">
              <w:rPr>
                <w:rFonts w:ascii="Times New Roman" w:hAnsi="Times New Roman"/>
                <w:color w:val="000000" w:themeColor="text1"/>
                <w:kern w:val="0"/>
                <w:sz w:val="22"/>
                <w:szCs w:val="22"/>
              </w:rPr>
              <w:t>phosphoric acid</w:t>
            </w:r>
          </w:p>
          <w:p w14:paraId="63181BC9" w14:textId="77777777" w:rsidR="0087731C" w:rsidRPr="00AF4B02" w:rsidRDefault="0087731C" w:rsidP="007A34D4">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w:t>
            </w:r>
          </w:p>
        </w:tc>
        <w:tc>
          <w:tcPr>
            <w:tcW w:w="1276" w:type="dxa"/>
            <w:tcBorders>
              <w:top w:val="single" w:sz="12" w:space="0" w:color="auto"/>
              <w:bottom w:val="single" w:sz="12" w:space="0" w:color="auto"/>
            </w:tcBorders>
            <w:shd w:val="clear" w:color="auto" w:fill="FFFFFF" w:themeFill="background1"/>
          </w:tcPr>
          <w:p w14:paraId="7479DB72" w14:textId="1DD7FC26" w:rsidR="006559D2" w:rsidRPr="00AF4B02" w:rsidRDefault="006559D2" w:rsidP="006559D2">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t>0.</w:t>
            </w:r>
            <w:r w:rsidR="00E063C4" w:rsidRPr="00AF4B02">
              <w:rPr>
                <w:rFonts w:ascii="Times New Roman" w:hAnsi="Times New Roman" w:hint="eastAsia"/>
                <w:color w:val="000000" w:themeColor="text1"/>
                <w:kern w:val="0"/>
                <w:sz w:val="22"/>
                <w:szCs w:val="22"/>
              </w:rPr>
              <w:t>2</w:t>
            </w:r>
            <w:r w:rsidRPr="00AF4B02">
              <w:rPr>
                <w:rFonts w:ascii="Times New Roman" w:hAnsi="Times New Roman"/>
                <w:color w:val="000000" w:themeColor="text1"/>
                <w:kern w:val="0"/>
                <w:sz w:val="22"/>
                <w:szCs w:val="22"/>
              </w:rPr>
              <w:t xml:space="preserve">% </w:t>
            </w:r>
          </w:p>
          <w:p w14:paraId="3AEE13F6" w14:textId="77777777" w:rsidR="006559D2" w:rsidRPr="00AF4B02" w:rsidRDefault="006559D2" w:rsidP="006559D2">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formic acid</w:t>
            </w:r>
          </w:p>
          <w:p w14:paraId="1998930B" w14:textId="3BD6CFC9" w:rsidR="0087731C" w:rsidRPr="00AF4B02" w:rsidRDefault="0087731C" w:rsidP="006559D2">
            <w:pPr>
              <w:widowControl/>
              <w:spacing w:line="30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kern w:val="0"/>
                <w:sz w:val="22"/>
                <w:szCs w:val="22"/>
              </w:rPr>
            </w:pPr>
            <w:r w:rsidRPr="00AF4B02">
              <w:rPr>
                <w:rFonts w:ascii="Times New Roman" w:hAnsi="Times New Roman"/>
                <w:color w:val="000000" w:themeColor="text1"/>
                <w:kern w:val="0"/>
                <w:sz w:val="22"/>
                <w:szCs w:val="22"/>
              </w:rPr>
              <w:t>(%)</w:t>
            </w:r>
          </w:p>
        </w:tc>
      </w:tr>
      <w:tr w:rsidR="00E87620" w:rsidRPr="00AF4B02" w14:paraId="4E8D5426" w14:textId="77777777" w:rsidTr="00DA5BCC">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auto"/>
            </w:tcBorders>
            <w:shd w:val="clear" w:color="auto" w:fill="FFFFFF" w:themeFill="background1"/>
          </w:tcPr>
          <w:p w14:paraId="7EE2C554"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Bisphenol A</w:t>
            </w:r>
          </w:p>
          <w:p w14:paraId="5CB915BC"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(BPA)</w:t>
            </w:r>
          </w:p>
        </w:tc>
        <w:tc>
          <w:tcPr>
            <w:tcW w:w="1383" w:type="dxa"/>
            <w:tcBorders>
              <w:top w:val="single" w:sz="12" w:space="0" w:color="auto"/>
            </w:tcBorders>
            <w:shd w:val="clear" w:color="auto" w:fill="FFFFFF" w:themeFill="background1"/>
          </w:tcPr>
          <w:p w14:paraId="4383AEA1"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30</w:t>
            </w:r>
          </w:p>
        </w:tc>
        <w:tc>
          <w:tcPr>
            <w:tcW w:w="1276" w:type="dxa"/>
            <w:tcBorders>
              <w:top w:val="single" w:sz="12" w:space="0" w:color="auto"/>
            </w:tcBorders>
            <w:shd w:val="clear" w:color="auto" w:fill="FFFFFF" w:themeFill="background1"/>
          </w:tcPr>
          <w:p w14:paraId="2DCF2E75"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w:t>
            </w:r>
          </w:p>
        </w:tc>
        <w:tc>
          <w:tcPr>
            <w:tcW w:w="1418" w:type="dxa"/>
            <w:tcBorders>
              <w:top w:val="single" w:sz="12" w:space="0" w:color="auto"/>
            </w:tcBorders>
            <w:shd w:val="clear" w:color="auto" w:fill="FFFFFF" w:themeFill="background1"/>
          </w:tcPr>
          <w:p w14:paraId="0035FB6D"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210</w:t>
            </w:r>
          </w:p>
        </w:tc>
        <w:tc>
          <w:tcPr>
            <w:tcW w:w="1417" w:type="dxa"/>
            <w:tcBorders>
              <w:top w:val="single" w:sz="12" w:space="0" w:color="auto"/>
            </w:tcBorders>
            <w:shd w:val="clear" w:color="auto" w:fill="FFFFFF" w:themeFill="background1"/>
          </w:tcPr>
          <w:p w14:paraId="31FB2B90"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60</w:t>
            </w:r>
          </w:p>
        </w:tc>
        <w:tc>
          <w:tcPr>
            <w:tcW w:w="1134" w:type="dxa"/>
            <w:tcBorders>
              <w:top w:val="single" w:sz="12" w:space="0" w:color="auto"/>
            </w:tcBorders>
            <w:shd w:val="clear" w:color="auto" w:fill="FFFFFF" w:themeFill="background1"/>
          </w:tcPr>
          <w:p w14:paraId="0BC2F82D"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4" w:type="dxa"/>
            <w:tcBorders>
              <w:top w:val="single" w:sz="12" w:space="0" w:color="auto"/>
            </w:tcBorders>
            <w:shd w:val="clear" w:color="auto" w:fill="FFFFFF" w:themeFill="background1"/>
          </w:tcPr>
          <w:p w14:paraId="51B79570"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40</w:t>
            </w:r>
          </w:p>
        </w:tc>
        <w:tc>
          <w:tcPr>
            <w:tcW w:w="1703" w:type="dxa"/>
            <w:tcBorders>
              <w:top w:val="single" w:sz="12" w:space="0" w:color="auto"/>
            </w:tcBorders>
            <w:shd w:val="clear" w:color="auto" w:fill="FFFFFF" w:themeFill="background1"/>
          </w:tcPr>
          <w:p w14:paraId="0AECC148"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tcBorders>
              <w:top w:val="single" w:sz="12" w:space="0" w:color="auto"/>
            </w:tcBorders>
            <w:shd w:val="clear" w:color="auto" w:fill="FFFFFF" w:themeFill="background1"/>
          </w:tcPr>
          <w:p w14:paraId="37BFA798"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w:t>
            </w:r>
          </w:p>
        </w:tc>
      </w:tr>
      <w:tr w:rsidR="00E87620" w:rsidRPr="00AF4B02" w14:paraId="79F8B6AC" w14:textId="77777777" w:rsidTr="006559D2">
        <w:trPr>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5905782E" w14:textId="59285114" w:rsidR="005876D9" w:rsidRPr="00AF4B02" w:rsidRDefault="005876D9" w:rsidP="007A34D4">
            <w:pPr>
              <w:widowControl/>
              <w:spacing w:line="300" w:lineRule="auto"/>
              <w:jc w:val="center"/>
              <w:rPr>
                <w:rFonts w:ascii="Times New Roman" w:hAnsi="Times New Roman"/>
                <w:b w:val="0"/>
                <w:bCs w:val="0"/>
                <w:color w:val="000000" w:themeColor="text1"/>
                <w:sz w:val="22"/>
                <w:szCs w:val="22"/>
              </w:rPr>
            </w:pPr>
            <w:r w:rsidRPr="00AF4B02">
              <w:rPr>
                <w:rFonts w:ascii="Times New Roman" w:hAnsi="Times New Roman" w:hint="eastAsia"/>
                <w:color w:val="000000" w:themeColor="text1"/>
                <w:sz w:val="22"/>
                <w:szCs w:val="22"/>
              </w:rPr>
              <w:t>P</w:t>
            </w:r>
            <w:r w:rsidRPr="00AF4B02">
              <w:rPr>
                <w:rFonts w:ascii="Times New Roman" w:hAnsi="Times New Roman"/>
                <w:color w:val="000000" w:themeColor="text1"/>
                <w:sz w:val="22"/>
                <w:szCs w:val="22"/>
              </w:rPr>
              <w:t xml:space="preserve">aracetamol </w:t>
            </w:r>
          </w:p>
          <w:p w14:paraId="63D203D7" w14:textId="1240BFA9"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w:t>
            </w:r>
            <w:r w:rsidR="002953FF" w:rsidRPr="00AF4B02">
              <w:rPr>
                <w:rFonts w:ascii="Times New Roman" w:hAnsi="Times New Roman" w:hint="eastAsia"/>
                <w:color w:val="000000" w:themeColor="text1"/>
                <w:sz w:val="22"/>
                <w:szCs w:val="22"/>
              </w:rPr>
              <w:t>PCM</w:t>
            </w:r>
            <w:r w:rsidRPr="00AF4B02">
              <w:rPr>
                <w:rFonts w:ascii="Times New Roman" w:hAnsi="Times New Roman"/>
                <w:color w:val="000000" w:themeColor="text1"/>
                <w:sz w:val="22"/>
                <w:szCs w:val="22"/>
              </w:rPr>
              <w:t>)</w:t>
            </w:r>
          </w:p>
        </w:tc>
        <w:tc>
          <w:tcPr>
            <w:tcW w:w="1383" w:type="dxa"/>
            <w:shd w:val="clear" w:color="auto" w:fill="FFFFFF" w:themeFill="background1"/>
          </w:tcPr>
          <w:p w14:paraId="0AEA45CC"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w:t>
            </w:r>
            <w:r w:rsidRPr="00AF4B02">
              <w:rPr>
                <w:rFonts w:ascii="Times New Roman" w:hAnsi="Times New Roman"/>
                <w:color w:val="000000" w:themeColor="text1"/>
                <w:sz w:val="22"/>
                <w:szCs w:val="22"/>
              </w:rPr>
              <w:t>5</w:t>
            </w:r>
          </w:p>
        </w:tc>
        <w:tc>
          <w:tcPr>
            <w:tcW w:w="1276" w:type="dxa"/>
            <w:shd w:val="clear" w:color="auto" w:fill="FFFFFF" w:themeFill="background1"/>
          </w:tcPr>
          <w:p w14:paraId="58844BCB"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w:t>
            </w:r>
            <w:r w:rsidRPr="00AF4B02">
              <w:rPr>
                <w:rFonts w:ascii="Times New Roman" w:hAnsi="Times New Roman"/>
                <w:color w:val="000000" w:themeColor="text1"/>
                <w:sz w:val="22"/>
                <w:szCs w:val="22"/>
              </w:rPr>
              <w:t>.0</w:t>
            </w:r>
          </w:p>
        </w:tc>
        <w:tc>
          <w:tcPr>
            <w:tcW w:w="1418" w:type="dxa"/>
            <w:shd w:val="clear" w:color="auto" w:fill="FFFFFF" w:themeFill="background1"/>
          </w:tcPr>
          <w:p w14:paraId="665C9CC9" w14:textId="564EEF84"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248</w:t>
            </w:r>
          </w:p>
        </w:tc>
        <w:tc>
          <w:tcPr>
            <w:tcW w:w="1417" w:type="dxa"/>
            <w:shd w:val="clear" w:color="auto" w:fill="FFFFFF" w:themeFill="background1"/>
          </w:tcPr>
          <w:p w14:paraId="09F7B665" w14:textId="67E7DCDB"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134" w:type="dxa"/>
            <w:shd w:val="clear" w:color="auto" w:fill="FFFFFF" w:themeFill="background1"/>
          </w:tcPr>
          <w:p w14:paraId="7F1CFF54" w14:textId="2304BD83"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55</w:t>
            </w:r>
          </w:p>
        </w:tc>
        <w:tc>
          <w:tcPr>
            <w:tcW w:w="1274" w:type="dxa"/>
            <w:shd w:val="clear" w:color="auto" w:fill="FFFFFF" w:themeFill="background1"/>
          </w:tcPr>
          <w:p w14:paraId="167C3407" w14:textId="4975628A"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w:t>
            </w:r>
            <w:r w:rsidR="0087731C" w:rsidRPr="00AF4B02">
              <w:rPr>
                <w:rFonts w:ascii="Times New Roman" w:hAnsi="Times New Roman"/>
                <w:color w:val="000000" w:themeColor="text1"/>
                <w:sz w:val="22"/>
                <w:szCs w:val="22"/>
              </w:rPr>
              <w:t>5</w:t>
            </w:r>
          </w:p>
        </w:tc>
        <w:tc>
          <w:tcPr>
            <w:tcW w:w="1703" w:type="dxa"/>
            <w:shd w:val="clear" w:color="auto" w:fill="FFFFFF" w:themeFill="background1"/>
          </w:tcPr>
          <w:p w14:paraId="35E4A36C"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1F5E2686"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r>
      <w:tr w:rsidR="00E87620" w:rsidRPr="00AF4B02" w14:paraId="519B5AD3" w14:textId="77777777" w:rsidTr="006559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5584D613" w14:textId="46BFCAF0" w:rsidR="0087731C" w:rsidRPr="00AF4B02" w:rsidRDefault="005876D9"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N</w:t>
            </w:r>
            <w:r w:rsidRPr="00AF4B02">
              <w:rPr>
                <w:rFonts w:ascii="Times New Roman" w:hAnsi="Times New Roman"/>
                <w:color w:val="000000" w:themeColor="text1"/>
                <w:sz w:val="22"/>
                <w:szCs w:val="22"/>
              </w:rPr>
              <w:t>itrobenzene</w:t>
            </w:r>
          </w:p>
          <w:p w14:paraId="64157ED3" w14:textId="098948FC"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w:t>
            </w:r>
            <w:bookmarkStart w:id="97" w:name="OLE_LINK39"/>
            <w:r w:rsidR="002953FF" w:rsidRPr="00AF4B02">
              <w:rPr>
                <w:rFonts w:ascii="Times New Roman" w:hAnsi="Times New Roman" w:hint="eastAsia"/>
                <w:color w:val="000000" w:themeColor="text1"/>
                <w:sz w:val="22"/>
                <w:szCs w:val="22"/>
              </w:rPr>
              <w:t>NB</w:t>
            </w:r>
            <w:bookmarkEnd w:id="97"/>
            <w:r w:rsidRPr="00AF4B02">
              <w:rPr>
                <w:rFonts w:ascii="Times New Roman" w:hAnsi="Times New Roman"/>
                <w:color w:val="000000" w:themeColor="text1"/>
                <w:sz w:val="22"/>
                <w:szCs w:val="22"/>
              </w:rPr>
              <w:t>)</w:t>
            </w:r>
          </w:p>
        </w:tc>
        <w:tc>
          <w:tcPr>
            <w:tcW w:w="1383" w:type="dxa"/>
            <w:shd w:val="clear" w:color="auto" w:fill="FFFFFF" w:themeFill="background1"/>
          </w:tcPr>
          <w:p w14:paraId="27AF6262"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w:t>
            </w:r>
            <w:r w:rsidRPr="00AF4B02">
              <w:rPr>
                <w:rFonts w:ascii="Times New Roman" w:hAnsi="Times New Roman"/>
                <w:color w:val="000000" w:themeColor="text1"/>
                <w:sz w:val="22"/>
                <w:szCs w:val="22"/>
              </w:rPr>
              <w:t>0</w:t>
            </w:r>
          </w:p>
        </w:tc>
        <w:tc>
          <w:tcPr>
            <w:tcW w:w="1276" w:type="dxa"/>
            <w:shd w:val="clear" w:color="auto" w:fill="FFFFFF" w:themeFill="background1"/>
          </w:tcPr>
          <w:p w14:paraId="0E5E1B80" w14:textId="256270A8" w:rsidR="0087731C" w:rsidRPr="00AF4B02" w:rsidRDefault="00F83871"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418" w:type="dxa"/>
            <w:shd w:val="clear" w:color="auto" w:fill="FFFFFF" w:themeFill="background1"/>
          </w:tcPr>
          <w:p w14:paraId="4B51C56E" w14:textId="4CE2CE74" w:rsidR="0087731C" w:rsidRPr="00AF4B02" w:rsidRDefault="00F83871"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260</w:t>
            </w:r>
          </w:p>
        </w:tc>
        <w:tc>
          <w:tcPr>
            <w:tcW w:w="1417" w:type="dxa"/>
            <w:shd w:val="clear" w:color="auto" w:fill="FFFFFF" w:themeFill="background1"/>
          </w:tcPr>
          <w:p w14:paraId="1B0FF530"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134" w:type="dxa"/>
            <w:shd w:val="clear" w:color="auto" w:fill="FFFFFF" w:themeFill="background1"/>
          </w:tcPr>
          <w:p w14:paraId="4E3DFF50"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6</w:t>
            </w:r>
            <w:r w:rsidRPr="00AF4B02">
              <w:rPr>
                <w:rFonts w:ascii="Times New Roman" w:hAnsi="Times New Roman"/>
                <w:color w:val="000000" w:themeColor="text1"/>
                <w:sz w:val="22"/>
                <w:szCs w:val="22"/>
              </w:rPr>
              <w:t>0</w:t>
            </w:r>
          </w:p>
        </w:tc>
        <w:tc>
          <w:tcPr>
            <w:tcW w:w="1274" w:type="dxa"/>
            <w:shd w:val="clear" w:color="auto" w:fill="FFFFFF" w:themeFill="background1"/>
          </w:tcPr>
          <w:p w14:paraId="3B7887D7" w14:textId="4291B798" w:rsidR="0087731C" w:rsidRPr="00AF4B02" w:rsidRDefault="00F83871"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40</w:t>
            </w:r>
          </w:p>
        </w:tc>
        <w:tc>
          <w:tcPr>
            <w:tcW w:w="1703" w:type="dxa"/>
            <w:shd w:val="clear" w:color="auto" w:fill="FFFFFF" w:themeFill="background1"/>
          </w:tcPr>
          <w:p w14:paraId="1A000C8A" w14:textId="214ACA0E" w:rsidR="0087731C" w:rsidRPr="00AF4B02" w:rsidRDefault="00F83871"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0EEDBDE9"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r>
      <w:tr w:rsidR="00E87620" w:rsidRPr="00AF4B02" w14:paraId="6BD231B0" w14:textId="77777777" w:rsidTr="006559D2">
        <w:trPr>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01B91076" w14:textId="7F4CAB8E" w:rsidR="0087731C" w:rsidRPr="00AF4B02" w:rsidRDefault="005876D9"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 xml:space="preserve">Carbamazepine </w:t>
            </w:r>
            <w:r w:rsidR="0087731C" w:rsidRPr="00AF4B02">
              <w:rPr>
                <w:rFonts w:ascii="Times New Roman" w:hAnsi="Times New Roman"/>
                <w:color w:val="000000" w:themeColor="text1"/>
                <w:sz w:val="22"/>
                <w:szCs w:val="22"/>
              </w:rPr>
              <w:t>(</w:t>
            </w:r>
            <w:r w:rsidR="002953FF" w:rsidRPr="00AF4B02">
              <w:rPr>
                <w:rFonts w:ascii="Times New Roman" w:hAnsi="Times New Roman" w:hint="eastAsia"/>
                <w:color w:val="000000" w:themeColor="text1"/>
                <w:sz w:val="22"/>
                <w:szCs w:val="22"/>
              </w:rPr>
              <w:t>CBZ</w:t>
            </w:r>
            <w:r w:rsidR="0087731C" w:rsidRPr="00AF4B02">
              <w:rPr>
                <w:rFonts w:ascii="Times New Roman" w:hAnsi="Times New Roman"/>
                <w:color w:val="000000" w:themeColor="text1"/>
                <w:sz w:val="22"/>
                <w:szCs w:val="22"/>
              </w:rPr>
              <w:t>)</w:t>
            </w:r>
          </w:p>
        </w:tc>
        <w:tc>
          <w:tcPr>
            <w:tcW w:w="1383" w:type="dxa"/>
            <w:shd w:val="clear" w:color="auto" w:fill="FFFFFF" w:themeFill="background1"/>
          </w:tcPr>
          <w:p w14:paraId="33B93C89"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w:t>
            </w:r>
            <w:r w:rsidRPr="00AF4B02">
              <w:rPr>
                <w:rFonts w:ascii="Times New Roman" w:hAnsi="Times New Roman"/>
                <w:color w:val="000000" w:themeColor="text1"/>
                <w:sz w:val="22"/>
                <w:szCs w:val="22"/>
              </w:rPr>
              <w:t>0</w:t>
            </w:r>
          </w:p>
        </w:tc>
        <w:tc>
          <w:tcPr>
            <w:tcW w:w="1276" w:type="dxa"/>
            <w:shd w:val="clear" w:color="auto" w:fill="FFFFFF" w:themeFill="background1"/>
          </w:tcPr>
          <w:p w14:paraId="64541A0D"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w:t>
            </w:r>
            <w:r w:rsidRPr="00AF4B02">
              <w:rPr>
                <w:rFonts w:ascii="Times New Roman" w:hAnsi="Times New Roman"/>
                <w:color w:val="000000" w:themeColor="text1"/>
                <w:sz w:val="22"/>
                <w:szCs w:val="22"/>
              </w:rPr>
              <w:t>.0</w:t>
            </w:r>
          </w:p>
        </w:tc>
        <w:tc>
          <w:tcPr>
            <w:tcW w:w="1418" w:type="dxa"/>
            <w:shd w:val="clear" w:color="auto" w:fill="FFFFFF" w:themeFill="background1"/>
          </w:tcPr>
          <w:p w14:paraId="0978641B" w14:textId="7EC66A4D"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280</w:t>
            </w:r>
          </w:p>
        </w:tc>
        <w:tc>
          <w:tcPr>
            <w:tcW w:w="1417" w:type="dxa"/>
            <w:shd w:val="clear" w:color="auto" w:fill="FFFFFF" w:themeFill="background1"/>
          </w:tcPr>
          <w:p w14:paraId="6AA50B31"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134" w:type="dxa"/>
            <w:shd w:val="clear" w:color="auto" w:fill="FFFFFF" w:themeFill="background1"/>
          </w:tcPr>
          <w:p w14:paraId="58AB3728" w14:textId="7E1F8240"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70</w:t>
            </w:r>
          </w:p>
        </w:tc>
        <w:tc>
          <w:tcPr>
            <w:tcW w:w="1274" w:type="dxa"/>
            <w:shd w:val="clear" w:color="auto" w:fill="FFFFFF" w:themeFill="background1"/>
          </w:tcPr>
          <w:p w14:paraId="3B6FEA00" w14:textId="2E52EB34" w:rsidR="0087731C" w:rsidRPr="00AF4B02" w:rsidRDefault="00F83871"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w:t>
            </w:r>
          </w:p>
        </w:tc>
        <w:tc>
          <w:tcPr>
            <w:tcW w:w="1703" w:type="dxa"/>
            <w:shd w:val="clear" w:color="auto" w:fill="FFFFFF" w:themeFill="background1"/>
          </w:tcPr>
          <w:p w14:paraId="4F70CE20"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35A09072"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r>
      <w:tr w:rsidR="00E87620" w:rsidRPr="00AF4B02" w14:paraId="7DC14CAC" w14:textId="77777777" w:rsidTr="006559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1391E09C" w14:textId="6824B692" w:rsidR="0087731C" w:rsidRPr="00AF4B02" w:rsidRDefault="005876D9"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C</w:t>
            </w:r>
            <w:r w:rsidRPr="00AF4B02">
              <w:rPr>
                <w:rFonts w:ascii="Times New Roman" w:hAnsi="Times New Roman"/>
                <w:color w:val="000000" w:themeColor="text1"/>
                <w:sz w:val="22"/>
                <w:szCs w:val="22"/>
              </w:rPr>
              <w:t xml:space="preserve">iprofloxacin </w:t>
            </w:r>
            <w:r w:rsidR="0087731C" w:rsidRPr="00AF4B02">
              <w:rPr>
                <w:rFonts w:ascii="Times New Roman" w:hAnsi="Times New Roman"/>
                <w:color w:val="000000" w:themeColor="text1"/>
                <w:sz w:val="22"/>
                <w:szCs w:val="22"/>
              </w:rPr>
              <w:t xml:space="preserve"> </w:t>
            </w:r>
          </w:p>
          <w:p w14:paraId="5E627CD6" w14:textId="25FD6DD8"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w:t>
            </w:r>
            <w:r w:rsidR="002953FF" w:rsidRPr="00AF4B02">
              <w:rPr>
                <w:rFonts w:ascii="Times New Roman" w:hAnsi="Times New Roman" w:hint="eastAsia"/>
                <w:color w:val="000000" w:themeColor="text1"/>
                <w:sz w:val="22"/>
                <w:szCs w:val="22"/>
              </w:rPr>
              <w:t>CIP</w:t>
            </w:r>
            <w:r w:rsidRPr="00AF4B02">
              <w:rPr>
                <w:rFonts w:ascii="Times New Roman" w:hAnsi="Times New Roman"/>
                <w:color w:val="000000" w:themeColor="text1"/>
                <w:sz w:val="22"/>
                <w:szCs w:val="22"/>
              </w:rPr>
              <w:t>)</w:t>
            </w:r>
          </w:p>
        </w:tc>
        <w:tc>
          <w:tcPr>
            <w:tcW w:w="1383" w:type="dxa"/>
            <w:shd w:val="clear" w:color="auto" w:fill="FFFFFF" w:themeFill="background1"/>
          </w:tcPr>
          <w:p w14:paraId="035C187B" w14:textId="5CEB987A" w:rsidR="0087731C" w:rsidRPr="00AF4B02" w:rsidRDefault="00E063C4"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w:t>
            </w:r>
            <w:r w:rsidR="0087731C" w:rsidRPr="00AF4B02">
              <w:rPr>
                <w:rFonts w:ascii="Times New Roman" w:hAnsi="Times New Roman"/>
                <w:color w:val="000000" w:themeColor="text1"/>
                <w:sz w:val="22"/>
                <w:szCs w:val="22"/>
              </w:rPr>
              <w:t>0</w:t>
            </w:r>
          </w:p>
        </w:tc>
        <w:tc>
          <w:tcPr>
            <w:tcW w:w="1276" w:type="dxa"/>
            <w:shd w:val="clear" w:color="auto" w:fill="FFFFFF" w:themeFill="background1"/>
          </w:tcPr>
          <w:p w14:paraId="7F23C806"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w:t>
            </w:r>
          </w:p>
        </w:tc>
        <w:tc>
          <w:tcPr>
            <w:tcW w:w="1418" w:type="dxa"/>
            <w:shd w:val="clear" w:color="auto" w:fill="FFFFFF" w:themeFill="background1"/>
          </w:tcPr>
          <w:p w14:paraId="1ABD87DE" w14:textId="62AF2255" w:rsidR="0087731C" w:rsidRPr="00AF4B02" w:rsidRDefault="00E063C4"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272</w:t>
            </w:r>
          </w:p>
        </w:tc>
        <w:tc>
          <w:tcPr>
            <w:tcW w:w="1417" w:type="dxa"/>
            <w:shd w:val="clear" w:color="auto" w:fill="FFFFFF" w:themeFill="background1"/>
          </w:tcPr>
          <w:p w14:paraId="74120286" w14:textId="2F8DA95D" w:rsidR="0087731C" w:rsidRPr="00AF4B02" w:rsidRDefault="00E063C4"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134" w:type="dxa"/>
            <w:shd w:val="clear" w:color="auto" w:fill="FFFFFF" w:themeFill="background1"/>
          </w:tcPr>
          <w:p w14:paraId="71F7B554" w14:textId="1F6E8389" w:rsidR="0087731C" w:rsidRPr="00AF4B02" w:rsidRDefault="00E063C4"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w:t>
            </w:r>
          </w:p>
        </w:tc>
        <w:tc>
          <w:tcPr>
            <w:tcW w:w="1274" w:type="dxa"/>
            <w:shd w:val="clear" w:color="auto" w:fill="FFFFFF" w:themeFill="background1"/>
          </w:tcPr>
          <w:p w14:paraId="46F45206" w14:textId="73C4FD01"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703" w:type="dxa"/>
            <w:shd w:val="clear" w:color="auto" w:fill="FFFFFF" w:themeFill="background1"/>
          </w:tcPr>
          <w:p w14:paraId="25FB896C"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3DD3B486" w14:textId="20D0A21C" w:rsidR="0087731C" w:rsidRPr="00AF4B02" w:rsidRDefault="00E063C4"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70</w:t>
            </w:r>
          </w:p>
        </w:tc>
      </w:tr>
      <w:tr w:rsidR="00E87620" w:rsidRPr="00AF4B02" w14:paraId="1BB7EEA0" w14:textId="77777777" w:rsidTr="006559D2">
        <w:trPr>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7BA75413" w14:textId="77777777" w:rsidR="0087731C" w:rsidRPr="00AF4B02" w:rsidRDefault="0087731C" w:rsidP="007A34D4">
            <w:pPr>
              <w:widowControl/>
              <w:spacing w:line="300" w:lineRule="auto"/>
              <w:jc w:val="center"/>
              <w:rPr>
                <w:rFonts w:ascii="Times New Roman" w:hAnsi="Times New Roman"/>
                <w:color w:val="000000" w:themeColor="text1"/>
                <w:kern w:val="0"/>
                <w:sz w:val="22"/>
                <w:szCs w:val="22"/>
              </w:rPr>
            </w:pPr>
            <w:r w:rsidRPr="00AF4B02">
              <w:rPr>
                <w:rFonts w:ascii="Times New Roman" w:hAnsi="Times New Roman"/>
                <w:color w:val="000000" w:themeColor="text1"/>
                <w:kern w:val="0"/>
                <w:sz w:val="22"/>
                <w:szCs w:val="22"/>
              </w:rPr>
              <w:t xml:space="preserve">Metronidazole </w:t>
            </w:r>
          </w:p>
          <w:p w14:paraId="5D5144D4"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(NMZ)</w:t>
            </w:r>
          </w:p>
        </w:tc>
        <w:tc>
          <w:tcPr>
            <w:tcW w:w="1383" w:type="dxa"/>
            <w:shd w:val="clear" w:color="auto" w:fill="FFFFFF" w:themeFill="background1"/>
          </w:tcPr>
          <w:p w14:paraId="11CA5076"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40</w:t>
            </w:r>
          </w:p>
        </w:tc>
        <w:tc>
          <w:tcPr>
            <w:tcW w:w="1276" w:type="dxa"/>
            <w:shd w:val="clear" w:color="auto" w:fill="FFFFFF" w:themeFill="background1"/>
          </w:tcPr>
          <w:p w14:paraId="197D715F"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w:t>
            </w:r>
          </w:p>
        </w:tc>
        <w:tc>
          <w:tcPr>
            <w:tcW w:w="1418" w:type="dxa"/>
            <w:shd w:val="clear" w:color="auto" w:fill="FFFFFF" w:themeFill="background1"/>
          </w:tcPr>
          <w:p w14:paraId="7C730D52"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w:t>
            </w:r>
            <w:r w:rsidRPr="00AF4B02">
              <w:rPr>
                <w:rFonts w:ascii="Times New Roman" w:hAnsi="Times New Roman"/>
                <w:color w:val="000000" w:themeColor="text1"/>
                <w:sz w:val="22"/>
                <w:szCs w:val="22"/>
              </w:rPr>
              <w:t>18</w:t>
            </w:r>
          </w:p>
        </w:tc>
        <w:tc>
          <w:tcPr>
            <w:tcW w:w="1417" w:type="dxa"/>
            <w:shd w:val="clear" w:color="auto" w:fill="FFFFFF" w:themeFill="background1"/>
          </w:tcPr>
          <w:p w14:paraId="64D2EB63"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20</w:t>
            </w:r>
          </w:p>
        </w:tc>
        <w:tc>
          <w:tcPr>
            <w:tcW w:w="1134" w:type="dxa"/>
            <w:shd w:val="clear" w:color="auto" w:fill="FFFFFF" w:themeFill="background1"/>
          </w:tcPr>
          <w:p w14:paraId="0A9D24B0"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4" w:type="dxa"/>
            <w:shd w:val="clear" w:color="auto" w:fill="FFFFFF" w:themeFill="background1"/>
          </w:tcPr>
          <w:p w14:paraId="499520BF"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80</w:t>
            </w:r>
          </w:p>
        </w:tc>
        <w:tc>
          <w:tcPr>
            <w:tcW w:w="1703" w:type="dxa"/>
            <w:shd w:val="clear" w:color="auto" w:fill="FFFFFF" w:themeFill="background1"/>
          </w:tcPr>
          <w:p w14:paraId="79160AB0"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5DA4F0D4" w14:textId="77777777" w:rsidR="0087731C" w:rsidRPr="00AF4B02" w:rsidRDefault="0087731C"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w:t>
            </w:r>
          </w:p>
        </w:tc>
      </w:tr>
      <w:tr w:rsidR="00E87620" w:rsidRPr="00AF4B02" w14:paraId="1F850177" w14:textId="77777777" w:rsidTr="006559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7A4A4265"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kern w:val="0"/>
                <w:sz w:val="22"/>
                <w:szCs w:val="22"/>
              </w:rPr>
              <w:t>Tetracycline</w:t>
            </w:r>
          </w:p>
          <w:p w14:paraId="0DE20778"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(TC)</w:t>
            </w:r>
          </w:p>
        </w:tc>
        <w:tc>
          <w:tcPr>
            <w:tcW w:w="1383" w:type="dxa"/>
            <w:shd w:val="clear" w:color="auto" w:fill="FFFFFF" w:themeFill="background1"/>
          </w:tcPr>
          <w:p w14:paraId="334533ED" w14:textId="6856EAD8"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3</w:t>
            </w:r>
            <w:r w:rsidR="00C12919" w:rsidRPr="00AF4B02">
              <w:rPr>
                <w:rFonts w:ascii="Times New Roman" w:hAnsi="Times New Roman" w:hint="eastAsia"/>
                <w:color w:val="000000" w:themeColor="text1"/>
                <w:sz w:val="22"/>
                <w:szCs w:val="22"/>
              </w:rPr>
              <w:t>0</w:t>
            </w:r>
          </w:p>
        </w:tc>
        <w:tc>
          <w:tcPr>
            <w:tcW w:w="1276" w:type="dxa"/>
            <w:shd w:val="clear" w:color="auto" w:fill="FFFFFF" w:themeFill="background1"/>
          </w:tcPr>
          <w:p w14:paraId="00E5E0D2" w14:textId="00A71450" w:rsidR="0087731C" w:rsidRPr="00AF4B02" w:rsidRDefault="00C12919"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0.4</w:t>
            </w:r>
          </w:p>
        </w:tc>
        <w:tc>
          <w:tcPr>
            <w:tcW w:w="1418" w:type="dxa"/>
            <w:shd w:val="clear" w:color="auto" w:fill="FFFFFF" w:themeFill="background1"/>
          </w:tcPr>
          <w:p w14:paraId="0DEE83FA" w14:textId="697103E2" w:rsidR="0087731C" w:rsidRPr="00AF4B02" w:rsidRDefault="00C12919"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355</w:t>
            </w:r>
          </w:p>
        </w:tc>
        <w:tc>
          <w:tcPr>
            <w:tcW w:w="1417" w:type="dxa"/>
            <w:shd w:val="clear" w:color="auto" w:fill="FFFFFF" w:themeFill="background1"/>
          </w:tcPr>
          <w:p w14:paraId="1249BD54" w14:textId="2849283C" w:rsidR="0087731C" w:rsidRPr="00AF4B02" w:rsidRDefault="00C12919"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18</w:t>
            </w:r>
          </w:p>
        </w:tc>
        <w:tc>
          <w:tcPr>
            <w:tcW w:w="1134" w:type="dxa"/>
            <w:shd w:val="clear" w:color="auto" w:fill="FFFFFF" w:themeFill="background1"/>
          </w:tcPr>
          <w:p w14:paraId="31F104A3"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4" w:type="dxa"/>
            <w:shd w:val="clear" w:color="auto" w:fill="FFFFFF" w:themeFill="background1"/>
          </w:tcPr>
          <w:p w14:paraId="064BBD7E" w14:textId="77777777" w:rsidR="0087731C" w:rsidRPr="00AF4B02" w:rsidRDefault="0087731C"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w:t>
            </w:r>
          </w:p>
        </w:tc>
        <w:tc>
          <w:tcPr>
            <w:tcW w:w="1703" w:type="dxa"/>
            <w:shd w:val="clear" w:color="auto" w:fill="FFFFFF" w:themeFill="background1"/>
          </w:tcPr>
          <w:p w14:paraId="22B1458F" w14:textId="77FEA607" w:rsidR="0087731C" w:rsidRPr="00AF4B02" w:rsidRDefault="00C12919"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82</w:t>
            </w:r>
          </w:p>
        </w:tc>
        <w:tc>
          <w:tcPr>
            <w:tcW w:w="1276" w:type="dxa"/>
            <w:shd w:val="clear" w:color="auto" w:fill="FFFFFF" w:themeFill="background1"/>
          </w:tcPr>
          <w:p w14:paraId="05C63251" w14:textId="14EC35C2" w:rsidR="0087731C" w:rsidRPr="00AF4B02" w:rsidRDefault="00C12919"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r>
      <w:tr w:rsidR="00E87620" w:rsidRPr="00AF4B02" w14:paraId="36B63F25" w14:textId="77777777" w:rsidTr="006559D2">
        <w:trPr>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49816E48" w14:textId="77777777" w:rsidR="006559D2" w:rsidRPr="00AF4B02" w:rsidRDefault="006559D2" w:rsidP="007A34D4">
            <w:pPr>
              <w:widowControl/>
              <w:spacing w:line="300" w:lineRule="auto"/>
              <w:jc w:val="center"/>
              <w:rPr>
                <w:rFonts w:ascii="Times New Roman" w:hAnsi="Times New Roman"/>
                <w:b w:val="0"/>
                <w:bCs w:val="0"/>
                <w:color w:val="000000" w:themeColor="text1"/>
                <w:kern w:val="0"/>
                <w:sz w:val="22"/>
                <w:szCs w:val="22"/>
              </w:rPr>
            </w:pPr>
            <w:r w:rsidRPr="00AF4B02">
              <w:rPr>
                <w:rFonts w:ascii="Times New Roman" w:hAnsi="Times New Roman" w:hint="eastAsia"/>
                <w:color w:val="000000" w:themeColor="text1"/>
                <w:kern w:val="0"/>
                <w:sz w:val="22"/>
                <w:szCs w:val="22"/>
              </w:rPr>
              <w:t>F</w:t>
            </w:r>
            <w:r w:rsidRPr="00AF4B02">
              <w:rPr>
                <w:rFonts w:ascii="Times New Roman" w:hAnsi="Times New Roman"/>
                <w:color w:val="000000" w:themeColor="text1"/>
                <w:kern w:val="0"/>
                <w:sz w:val="22"/>
                <w:szCs w:val="22"/>
              </w:rPr>
              <w:t>urfuryl alcohol</w:t>
            </w:r>
          </w:p>
          <w:p w14:paraId="0E6D26B6" w14:textId="17888C33" w:rsidR="006559D2" w:rsidRPr="00AF4B02" w:rsidRDefault="006559D2" w:rsidP="007A34D4">
            <w:pPr>
              <w:widowControl/>
              <w:spacing w:line="300" w:lineRule="auto"/>
              <w:jc w:val="center"/>
              <w:rPr>
                <w:rFonts w:ascii="Times New Roman" w:hAnsi="Times New Roman"/>
                <w:color w:val="000000" w:themeColor="text1"/>
                <w:kern w:val="0"/>
                <w:sz w:val="22"/>
                <w:szCs w:val="22"/>
              </w:rPr>
            </w:pPr>
            <w:r w:rsidRPr="00AF4B02">
              <w:rPr>
                <w:rFonts w:ascii="Times New Roman" w:hAnsi="Times New Roman" w:hint="eastAsia"/>
                <w:color w:val="000000" w:themeColor="text1"/>
                <w:kern w:val="0"/>
                <w:sz w:val="22"/>
                <w:szCs w:val="22"/>
              </w:rPr>
              <w:t>(FFA)</w:t>
            </w:r>
          </w:p>
        </w:tc>
        <w:tc>
          <w:tcPr>
            <w:tcW w:w="1383" w:type="dxa"/>
            <w:shd w:val="clear" w:color="auto" w:fill="FFFFFF" w:themeFill="background1"/>
          </w:tcPr>
          <w:p w14:paraId="0C72CA98" w14:textId="34CDB3A1"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w:t>
            </w:r>
          </w:p>
        </w:tc>
        <w:tc>
          <w:tcPr>
            <w:tcW w:w="1276" w:type="dxa"/>
            <w:shd w:val="clear" w:color="auto" w:fill="FFFFFF" w:themeFill="background1"/>
          </w:tcPr>
          <w:p w14:paraId="2AD2DEB8" w14:textId="594F4363"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418" w:type="dxa"/>
            <w:shd w:val="clear" w:color="auto" w:fill="FFFFFF" w:themeFill="background1"/>
          </w:tcPr>
          <w:p w14:paraId="76B706D7" w14:textId="09A4EB66"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214</w:t>
            </w:r>
          </w:p>
        </w:tc>
        <w:tc>
          <w:tcPr>
            <w:tcW w:w="1417" w:type="dxa"/>
            <w:shd w:val="clear" w:color="auto" w:fill="FFFFFF" w:themeFill="background1"/>
          </w:tcPr>
          <w:p w14:paraId="668E69AD" w14:textId="77777777"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p>
        </w:tc>
        <w:tc>
          <w:tcPr>
            <w:tcW w:w="1134" w:type="dxa"/>
            <w:shd w:val="clear" w:color="auto" w:fill="FFFFFF" w:themeFill="background1"/>
          </w:tcPr>
          <w:p w14:paraId="0079108E" w14:textId="46DCE8FD"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55</w:t>
            </w:r>
          </w:p>
        </w:tc>
        <w:tc>
          <w:tcPr>
            <w:tcW w:w="1274" w:type="dxa"/>
            <w:shd w:val="clear" w:color="auto" w:fill="FFFFFF" w:themeFill="background1"/>
          </w:tcPr>
          <w:p w14:paraId="3F7CD0FB" w14:textId="14B245C3"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703" w:type="dxa"/>
            <w:shd w:val="clear" w:color="auto" w:fill="FFFFFF" w:themeFill="background1"/>
          </w:tcPr>
          <w:p w14:paraId="326A0C45" w14:textId="63ECF650"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29658544" w14:textId="59210C98" w:rsidR="006559D2" w:rsidRPr="00AF4B02" w:rsidRDefault="006559D2" w:rsidP="007A34D4">
            <w:pPr>
              <w:widowControl/>
              <w:spacing w:beforeLines="50" w:before="156"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45</w:t>
            </w:r>
          </w:p>
        </w:tc>
      </w:tr>
      <w:tr w:rsidR="00E87620" w:rsidRPr="00AF4B02" w14:paraId="1617DAC8" w14:textId="77777777" w:rsidTr="006559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772FEA9F" w14:textId="77777777" w:rsidR="006559D2" w:rsidRPr="00AF4B02" w:rsidRDefault="006559D2" w:rsidP="007A34D4">
            <w:pPr>
              <w:widowControl/>
              <w:spacing w:line="300" w:lineRule="auto"/>
              <w:jc w:val="center"/>
              <w:rPr>
                <w:rFonts w:ascii="Times New Roman" w:hAnsi="Times New Roman"/>
                <w:b w:val="0"/>
                <w:bCs w:val="0"/>
                <w:color w:val="000000" w:themeColor="text1"/>
                <w:kern w:val="0"/>
                <w:sz w:val="22"/>
                <w:szCs w:val="22"/>
              </w:rPr>
            </w:pPr>
            <w:r w:rsidRPr="00AF4B02">
              <w:rPr>
                <w:rFonts w:ascii="Times New Roman" w:hAnsi="Times New Roman" w:hint="eastAsia"/>
                <w:color w:val="000000" w:themeColor="text1"/>
                <w:kern w:val="0"/>
                <w:sz w:val="22"/>
                <w:szCs w:val="22"/>
              </w:rPr>
              <w:t>B</w:t>
            </w:r>
            <w:r w:rsidRPr="00AF4B02">
              <w:rPr>
                <w:rFonts w:ascii="Times New Roman" w:hAnsi="Times New Roman"/>
                <w:color w:val="000000" w:themeColor="text1"/>
                <w:kern w:val="0"/>
                <w:sz w:val="22"/>
                <w:szCs w:val="22"/>
              </w:rPr>
              <w:t>enzoic acid</w:t>
            </w:r>
          </w:p>
          <w:p w14:paraId="33D7C027" w14:textId="20CE7877" w:rsidR="006559D2" w:rsidRPr="00AF4B02" w:rsidRDefault="006559D2" w:rsidP="007A34D4">
            <w:pPr>
              <w:widowControl/>
              <w:spacing w:line="300" w:lineRule="auto"/>
              <w:jc w:val="center"/>
              <w:rPr>
                <w:rFonts w:ascii="Times New Roman" w:hAnsi="Times New Roman"/>
                <w:color w:val="000000" w:themeColor="text1"/>
                <w:kern w:val="0"/>
                <w:sz w:val="22"/>
                <w:szCs w:val="22"/>
              </w:rPr>
            </w:pPr>
            <w:r w:rsidRPr="00AF4B02">
              <w:rPr>
                <w:rFonts w:ascii="Times New Roman" w:hAnsi="Times New Roman"/>
                <w:color w:val="000000" w:themeColor="text1"/>
                <w:sz w:val="22"/>
                <w:szCs w:val="22"/>
              </w:rPr>
              <w:t>(</w:t>
            </w:r>
            <w:r w:rsidRPr="00AF4B02">
              <w:rPr>
                <w:rFonts w:ascii="Times New Roman" w:hAnsi="Times New Roman" w:hint="eastAsia"/>
                <w:color w:val="000000" w:themeColor="text1"/>
                <w:sz w:val="22"/>
                <w:szCs w:val="22"/>
              </w:rPr>
              <w:t>BA</w:t>
            </w:r>
            <w:r w:rsidRPr="00AF4B02">
              <w:rPr>
                <w:rFonts w:ascii="Times New Roman" w:hAnsi="Times New Roman"/>
                <w:color w:val="000000" w:themeColor="text1"/>
                <w:sz w:val="22"/>
                <w:szCs w:val="22"/>
              </w:rPr>
              <w:t>)</w:t>
            </w:r>
          </w:p>
        </w:tc>
        <w:tc>
          <w:tcPr>
            <w:tcW w:w="1383" w:type="dxa"/>
            <w:shd w:val="clear" w:color="auto" w:fill="FFFFFF" w:themeFill="background1"/>
          </w:tcPr>
          <w:p w14:paraId="76F36617" w14:textId="66119256"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30</w:t>
            </w:r>
          </w:p>
        </w:tc>
        <w:tc>
          <w:tcPr>
            <w:tcW w:w="1276" w:type="dxa"/>
            <w:shd w:val="clear" w:color="auto" w:fill="FFFFFF" w:themeFill="background1"/>
          </w:tcPr>
          <w:p w14:paraId="72A07CF5" w14:textId="3421D642"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1.0</w:t>
            </w:r>
          </w:p>
        </w:tc>
        <w:tc>
          <w:tcPr>
            <w:tcW w:w="1418" w:type="dxa"/>
            <w:shd w:val="clear" w:color="auto" w:fill="FFFFFF" w:themeFill="background1"/>
          </w:tcPr>
          <w:p w14:paraId="11E6C5E8" w14:textId="1EACE090"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229</w:t>
            </w:r>
          </w:p>
        </w:tc>
        <w:tc>
          <w:tcPr>
            <w:tcW w:w="1417" w:type="dxa"/>
            <w:shd w:val="clear" w:color="auto" w:fill="FFFFFF" w:themeFill="background1"/>
          </w:tcPr>
          <w:p w14:paraId="5D431558" w14:textId="77777777"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134" w:type="dxa"/>
            <w:shd w:val="clear" w:color="auto" w:fill="FFFFFF" w:themeFill="background1"/>
          </w:tcPr>
          <w:p w14:paraId="7196B66B" w14:textId="547F8F16"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55</w:t>
            </w:r>
          </w:p>
        </w:tc>
        <w:tc>
          <w:tcPr>
            <w:tcW w:w="1274" w:type="dxa"/>
            <w:shd w:val="clear" w:color="auto" w:fill="FFFFFF" w:themeFill="background1"/>
          </w:tcPr>
          <w:p w14:paraId="3DE124D3" w14:textId="3FE42691"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703" w:type="dxa"/>
            <w:shd w:val="clear" w:color="auto" w:fill="FFFFFF" w:themeFill="background1"/>
          </w:tcPr>
          <w:p w14:paraId="014E9988" w14:textId="122F6937"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shd w:val="clear" w:color="auto" w:fill="FFFFFF" w:themeFill="background1"/>
          </w:tcPr>
          <w:p w14:paraId="3F64B8F1" w14:textId="0DD7974F" w:rsidR="006559D2" w:rsidRPr="00AF4B02" w:rsidRDefault="006559D2" w:rsidP="007A34D4">
            <w:pPr>
              <w:widowControl/>
              <w:spacing w:beforeLines="50" w:before="156" w:line="30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45</w:t>
            </w:r>
          </w:p>
        </w:tc>
      </w:tr>
      <w:tr w:rsidR="00E87620" w:rsidRPr="00AF4B02" w14:paraId="4C00DE84" w14:textId="77777777" w:rsidTr="006559D2">
        <w:trPr>
          <w:trHeight w:val="43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4C95FE9F"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Methyl phenyl sulfoxide</w:t>
            </w:r>
          </w:p>
          <w:p w14:paraId="3155E76D" w14:textId="77777777" w:rsidR="0087731C" w:rsidRPr="00AF4B02" w:rsidRDefault="0087731C" w:rsidP="007A34D4">
            <w:pPr>
              <w:widowControl/>
              <w:spacing w:line="30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(PMSO)</w:t>
            </w:r>
          </w:p>
        </w:tc>
        <w:tc>
          <w:tcPr>
            <w:tcW w:w="1383" w:type="dxa"/>
            <w:vMerge w:val="restart"/>
            <w:shd w:val="clear" w:color="auto" w:fill="FFFFFF" w:themeFill="background1"/>
          </w:tcPr>
          <w:p w14:paraId="479C11AC"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30</w:t>
            </w:r>
          </w:p>
        </w:tc>
        <w:tc>
          <w:tcPr>
            <w:tcW w:w="1276" w:type="dxa"/>
            <w:vMerge w:val="restart"/>
            <w:shd w:val="clear" w:color="auto" w:fill="FFFFFF" w:themeFill="background1"/>
          </w:tcPr>
          <w:p w14:paraId="495EBB7D"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1.0</w:t>
            </w:r>
          </w:p>
        </w:tc>
        <w:tc>
          <w:tcPr>
            <w:tcW w:w="1418" w:type="dxa"/>
            <w:vMerge w:val="restart"/>
            <w:shd w:val="clear" w:color="auto" w:fill="FFFFFF" w:themeFill="background1"/>
          </w:tcPr>
          <w:p w14:paraId="524B999A"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215</w:t>
            </w:r>
          </w:p>
        </w:tc>
        <w:tc>
          <w:tcPr>
            <w:tcW w:w="1417" w:type="dxa"/>
            <w:vMerge w:val="restart"/>
            <w:shd w:val="clear" w:color="auto" w:fill="FFFFFF" w:themeFill="background1"/>
          </w:tcPr>
          <w:p w14:paraId="39509811"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30</w:t>
            </w:r>
          </w:p>
        </w:tc>
        <w:tc>
          <w:tcPr>
            <w:tcW w:w="1134" w:type="dxa"/>
            <w:vMerge w:val="restart"/>
            <w:shd w:val="clear" w:color="auto" w:fill="FFFFFF" w:themeFill="background1"/>
          </w:tcPr>
          <w:p w14:paraId="63E685F6"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4" w:type="dxa"/>
            <w:vMerge w:val="restart"/>
            <w:shd w:val="clear" w:color="auto" w:fill="FFFFFF" w:themeFill="background1"/>
          </w:tcPr>
          <w:p w14:paraId="1DAE1AA4"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70</w:t>
            </w:r>
          </w:p>
        </w:tc>
        <w:tc>
          <w:tcPr>
            <w:tcW w:w="1703" w:type="dxa"/>
            <w:vMerge w:val="restart"/>
            <w:shd w:val="clear" w:color="auto" w:fill="FFFFFF" w:themeFill="background1"/>
          </w:tcPr>
          <w:p w14:paraId="3B40CB1D"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hint="eastAsia"/>
                <w:color w:val="000000" w:themeColor="text1"/>
                <w:sz w:val="22"/>
                <w:szCs w:val="22"/>
              </w:rPr>
              <w:t>/</w:t>
            </w:r>
          </w:p>
        </w:tc>
        <w:tc>
          <w:tcPr>
            <w:tcW w:w="1276" w:type="dxa"/>
            <w:vMerge w:val="restart"/>
            <w:shd w:val="clear" w:color="auto" w:fill="FFFFFF" w:themeFill="background1"/>
          </w:tcPr>
          <w:p w14:paraId="3FBCE097" w14:textId="77777777" w:rsidR="0087731C" w:rsidRPr="00AF4B02" w:rsidRDefault="0087731C" w:rsidP="007A34D4">
            <w:pPr>
              <w:widowControl/>
              <w:spacing w:beforeLines="250" w:before="780" w:line="30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2"/>
                <w:szCs w:val="22"/>
              </w:rPr>
            </w:pPr>
            <w:r w:rsidRPr="00AF4B02">
              <w:rPr>
                <w:rFonts w:ascii="Times New Roman" w:hAnsi="Times New Roman"/>
                <w:color w:val="000000" w:themeColor="text1"/>
                <w:sz w:val="22"/>
                <w:szCs w:val="22"/>
              </w:rPr>
              <w:t>/</w:t>
            </w:r>
          </w:p>
        </w:tc>
      </w:tr>
      <w:tr w:rsidR="00E87620" w:rsidRPr="00AF4B02" w14:paraId="7A127841" w14:textId="77777777" w:rsidTr="00DA5BCC">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27" w:type="dxa"/>
            <w:tcBorders>
              <w:bottom w:val="single" w:sz="12" w:space="0" w:color="auto"/>
            </w:tcBorders>
            <w:shd w:val="clear" w:color="auto" w:fill="FFFFFF" w:themeFill="background1"/>
          </w:tcPr>
          <w:p w14:paraId="586549BD" w14:textId="77777777" w:rsidR="0087731C" w:rsidRPr="00AF4B02" w:rsidRDefault="0087731C" w:rsidP="007A34D4">
            <w:pPr>
              <w:widowControl/>
              <w:spacing w:line="36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Methyl phenyl sulfone</w:t>
            </w:r>
          </w:p>
          <w:p w14:paraId="40CAC50E" w14:textId="77777777" w:rsidR="0087731C" w:rsidRPr="00AF4B02" w:rsidRDefault="0087731C" w:rsidP="007A34D4">
            <w:pPr>
              <w:widowControl/>
              <w:spacing w:line="360" w:lineRule="auto"/>
              <w:jc w:val="center"/>
              <w:rPr>
                <w:rFonts w:ascii="Times New Roman" w:hAnsi="Times New Roman"/>
                <w:color w:val="000000" w:themeColor="text1"/>
                <w:sz w:val="22"/>
                <w:szCs w:val="22"/>
              </w:rPr>
            </w:pPr>
            <w:r w:rsidRPr="00AF4B02">
              <w:rPr>
                <w:rFonts w:ascii="Times New Roman" w:hAnsi="Times New Roman"/>
                <w:color w:val="000000" w:themeColor="text1"/>
                <w:sz w:val="22"/>
                <w:szCs w:val="22"/>
              </w:rPr>
              <w:t>(PMSO</w:t>
            </w:r>
            <w:r w:rsidRPr="00AF4B02">
              <w:rPr>
                <w:rFonts w:ascii="Times New Roman" w:hAnsi="Times New Roman"/>
                <w:color w:val="000000" w:themeColor="text1"/>
                <w:sz w:val="22"/>
                <w:szCs w:val="22"/>
                <w:vertAlign w:val="subscript"/>
              </w:rPr>
              <w:t>2</w:t>
            </w:r>
            <w:r w:rsidRPr="00AF4B02">
              <w:rPr>
                <w:rFonts w:ascii="Times New Roman" w:hAnsi="Times New Roman"/>
                <w:color w:val="000000" w:themeColor="text1"/>
                <w:sz w:val="22"/>
                <w:szCs w:val="22"/>
              </w:rPr>
              <w:t>)</w:t>
            </w:r>
          </w:p>
        </w:tc>
        <w:tc>
          <w:tcPr>
            <w:tcW w:w="1383" w:type="dxa"/>
            <w:vMerge/>
            <w:tcBorders>
              <w:bottom w:val="single" w:sz="12" w:space="0" w:color="auto"/>
            </w:tcBorders>
            <w:shd w:val="clear" w:color="auto" w:fill="FFFFFF" w:themeFill="background1"/>
          </w:tcPr>
          <w:p w14:paraId="3DF68B6B"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276" w:type="dxa"/>
            <w:vMerge/>
            <w:tcBorders>
              <w:bottom w:val="single" w:sz="12" w:space="0" w:color="auto"/>
            </w:tcBorders>
            <w:shd w:val="clear" w:color="auto" w:fill="FFFFFF" w:themeFill="background1"/>
          </w:tcPr>
          <w:p w14:paraId="364F5FD6"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418" w:type="dxa"/>
            <w:vMerge/>
            <w:tcBorders>
              <w:bottom w:val="single" w:sz="12" w:space="0" w:color="auto"/>
            </w:tcBorders>
            <w:shd w:val="clear" w:color="auto" w:fill="FFFFFF" w:themeFill="background1"/>
          </w:tcPr>
          <w:p w14:paraId="1E1C7806"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417" w:type="dxa"/>
            <w:vMerge/>
            <w:tcBorders>
              <w:bottom w:val="single" w:sz="12" w:space="0" w:color="auto"/>
            </w:tcBorders>
            <w:shd w:val="clear" w:color="auto" w:fill="FFFFFF" w:themeFill="background1"/>
          </w:tcPr>
          <w:p w14:paraId="45354B81"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134" w:type="dxa"/>
            <w:vMerge/>
            <w:tcBorders>
              <w:bottom w:val="single" w:sz="12" w:space="0" w:color="auto"/>
            </w:tcBorders>
            <w:shd w:val="clear" w:color="auto" w:fill="FFFFFF" w:themeFill="background1"/>
          </w:tcPr>
          <w:p w14:paraId="289E7F16"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274" w:type="dxa"/>
            <w:vMerge/>
            <w:tcBorders>
              <w:bottom w:val="single" w:sz="12" w:space="0" w:color="auto"/>
            </w:tcBorders>
            <w:shd w:val="clear" w:color="auto" w:fill="FFFFFF" w:themeFill="background1"/>
          </w:tcPr>
          <w:p w14:paraId="637E460F"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703" w:type="dxa"/>
            <w:vMerge/>
            <w:tcBorders>
              <w:bottom w:val="single" w:sz="12" w:space="0" w:color="auto"/>
            </w:tcBorders>
            <w:shd w:val="clear" w:color="auto" w:fill="FFFFFF" w:themeFill="background1"/>
          </w:tcPr>
          <w:p w14:paraId="7E5289D5"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c>
          <w:tcPr>
            <w:tcW w:w="1276" w:type="dxa"/>
            <w:vMerge/>
            <w:tcBorders>
              <w:bottom w:val="single" w:sz="12" w:space="0" w:color="auto"/>
            </w:tcBorders>
            <w:shd w:val="clear" w:color="auto" w:fill="FFFFFF" w:themeFill="background1"/>
          </w:tcPr>
          <w:p w14:paraId="3F7EAF28" w14:textId="77777777" w:rsidR="0087731C" w:rsidRPr="00AF4B02" w:rsidRDefault="0087731C" w:rsidP="007A34D4">
            <w:pPr>
              <w:widowControl/>
              <w:spacing w:beforeLines="50" w:before="156"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2"/>
                <w:szCs w:val="22"/>
              </w:rPr>
            </w:pPr>
          </w:p>
        </w:tc>
      </w:tr>
    </w:tbl>
    <w:p w14:paraId="47042F13" w14:textId="1ABB5BDE" w:rsidR="0087731C" w:rsidRPr="00AF4B02" w:rsidRDefault="0087731C" w:rsidP="0087731C">
      <w:pPr>
        <w:tabs>
          <w:tab w:val="left" w:pos="735"/>
        </w:tabs>
        <w:spacing w:line="360" w:lineRule="auto"/>
        <w:rPr>
          <w:rFonts w:ascii="Times New Roman" w:hAnsi="Times New Roman"/>
          <w:color w:val="000000" w:themeColor="text1"/>
          <w:sz w:val="22"/>
          <w:szCs w:val="22"/>
        </w:rPr>
        <w:sectPr w:rsidR="0087731C" w:rsidRPr="00AF4B02" w:rsidSect="00EA1825">
          <w:pgSz w:w="16443" w:h="16840"/>
          <w:pgMar w:top="1440" w:right="1797" w:bottom="1440" w:left="1797" w:header="851" w:footer="992" w:gutter="0"/>
          <w:cols w:space="720"/>
          <w:docGrid w:type="lines" w:linePitch="312"/>
        </w:sectPr>
      </w:pPr>
    </w:p>
    <w:p w14:paraId="73052C61" w14:textId="1521E157" w:rsidR="0087731C" w:rsidRPr="00AF4B02" w:rsidRDefault="00920063" w:rsidP="0087731C">
      <w:pPr>
        <w:pStyle w:val="EndNoteBibliography"/>
        <w:spacing w:line="360" w:lineRule="auto"/>
        <w:ind w:left="442" w:hangingChars="200" w:hanging="442"/>
        <w:jc w:val="both"/>
        <w:rPr>
          <w:rFonts w:ascii="Times New Roman" w:hAnsi="Times New Roman" w:cs="Times New Roman"/>
          <w:b/>
          <w:color w:val="000000" w:themeColor="text1"/>
          <w:sz w:val="22"/>
          <w:szCs w:val="22"/>
        </w:rPr>
      </w:pPr>
      <w:r>
        <w:rPr>
          <w:rFonts w:ascii="Times New Roman" w:hAnsi="Times New Roman" w:cs="Times New Roman" w:hint="eastAsia"/>
          <w:b/>
          <w:color w:val="000000" w:themeColor="text1"/>
          <w:sz w:val="22"/>
          <w:szCs w:val="22"/>
        </w:rPr>
        <w:lastRenderedPageBreak/>
        <w:t xml:space="preserve">4. </w:t>
      </w:r>
      <w:r w:rsidR="0087731C" w:rsidRPr="00AF4B02">
        <w:rPr>
          <w:rFonts w:ascii="Times New Roman" w:hAnsi="Times New Roman" w:cs="Times New Roman"/>
          <w:b/>
          <w:color w:val="000000" w:themeColor="text1"/>
          <w:sz w:val="22"/>
          <w:szCs w:val="22"/>
        </w:rPr>
        <w:t>References</w:t>
      </w:r>
    </w:p>
    <w:p w14:paraId="5C6D0EC4" w14:textId="35BBD6C7" w:rsidR="00853EFA" w:rsidRPr="00AF4B02" w:rsidRDefault="006B5436" w:rsidP="00496ACD">
      <w:pPr>
        <w:pStyle w:val="EndNoteBibliography"/>
        <w:spacing w:line="360" w:lineRule="auto"/>
        <w:ind w:left="425" w:hanging="425"/>
        <w:jc w:val="both"/>
        <w:rPr>
          <w:rFonts w:ascii="Times New Roman" w:hAnsi="Times New Roman" w:cs="Times New Roman"/>
          <w:noProof/>
          <w:sz w:val="22"/>
          <w:szCs w:val="22"/>
        </w:rPr>
      </w:pPr>
      <w:r w:rsidRPr="00AF4B02">
        <w:rPr>
          <w:rFonts w:ascii="Times New Roman" w:hAnsi="Times New Roman" w:cs="Times New Roman"/>
          <w:color w:val="000000" w:themeColor="text1"/>
          <w:sz w:val="22"/>
          <w:szCs w:val="22"/>
        </w:rPr>
        <w:fldChar w:fldCharType="begin"/>
      </w:r>
      <w:r w:rsidRPr="00AF4B02">
        <w:rPr>
          <w:rFonts w:ascii="Times New Roman" w:hAnsi="Times New Roman" w:cs="Times New Roman"/>
          <w:color w:val="000000" w:themeColor="text1"/>
          <w:sz w:val="22"/>
          <w:szCs w:val="22"/>
        </w:rPr>
        <w:instrText xml:space="preserve"> ADDIN EN.REFLIST </w:instrText>
      </w:r>
      <w:r w:rsidRPr="00AF4B02">
        <w:rPr>
          <w:rFonts w:ascii="Times New Roman" w:hAnsi="Times New Roman" w:cs="Times New Roman"/>
          <w:color w:val="000000" w:themeColor="text1"/>
          <w:sz w:val="22"/>
          <w:szCs w:val="22"/>
        </w:rPr>
        <w:fldChar w:fldCharType="separate"/>
      </w:r>
      <w:bookmarkStart w:id="98" w:name="_ENREF_1"/>
      <w:r w:rsidR="00853EFA" w:rsidRPr="00AF4B02">
        <w:rPr>
          <w:rFonts w:ascii="Times New Roman" w:hAnsi="Times New Roman" w:cs="Times New Roman"/>
          <w:noProof/>
          <w:sz w:val="22"/>
          <w:szCs w:val="22"/>
        </w:rPr>
        <w:t>1.</w:t>
      </w:r>
      <w:r w:rsidR="00853EFA" w:rsidRPr="00AF4B02">
        <w:rPr>
          <w:rFonts w:ascii="Times New Roman" w:hAnsi="Times New Roman" w:cs="Times New Roman"/>
          <w:noProof/>
          <w:sz w:val="22"/>
          <w:szCs w:val="22"/>
        </w:rPr>
        <w:tab/>
        <w:t xml:space="preserve">Hong, P. et al. Selenization governs the intrinsic activity of copper-cobalt complexes for enhanced non-radical </w:t>
      </w:r>
      <w:r w:rsidR="00496ACD" w:rsidRPr="00AF4B02">
        <w:rPr>
          <w:rFonts w:ascii="Times New Roman" w:hAnsi="Times New Roman" w:cs="Times New Roman" w:hint="eastAsia"/>
          <w:noProof/>
          <w:sz w:val="22"/>
          <w:szCs w:val="22"/>
        </w:rPr>
        <w:t>F</w:t>
      </w:r>
      <w:r w:rsidR="00853EFA" w:rsidRPr="00AF4B02">
        <w:rPr>
          <w:rFonts w:ascii="Times New Roman" w:hAnsi="Times New Roman" w:cs="Times New Roman"/>
          <w:noProof/>
          <w:sz w:val="22"/>
          <w:szCs w:val="22"/>
        </w:rPr>
        <w:t xml:space="preserve">enton-like oxidation toward organic contaminants. </w:t>
      </w:r>
      <w:r w:rsidR="00853EFA" w:rsidRPr="00AF4B02">
        <w:rPr>
          <w:rFonts w:ascii="Times New Roman" w:hAnsi="Times New Roman" w:cs="Times New Roman"/>
          <w:i/>
          <w:noProof/>
          <w:sz w:val="22"/>
          <w:szCs w:val="22"/>
        </w:rPr>
        <w:t>J. Hazard. Mater.</w:t>
      </w:r>
      <w:r w:rsidR="00853EFA" w:rsidRPr="00AF4B02">
        <w:rPr>
          <w:rFonts w:ascii="Times New Roman" w:hAnsi="Times New Roman" w:cs="Times New Roman"/>
          <w:noProof/>
          <w:sz w:val="22"/>
          <w:szCs w:val="22"/>
        </w:rPr>
        <w:t xml:space="preserve"> </w:t>
      </w:r>
      <w:r w:rsidR="00853EFA" w:rsidRPr="00AF4B02">
        <w:rPr>
          <w:rFonts w:ascii="Times New Roman" w:hAnsi="Times New Roman" w:cs="Times New Roman"/>
          <w:b/>
          <w:noProof/>
          <w:sz w:val="22"/>
          <w:szCs w:val="22"/>
        </w:rPr>
        <w:t>435</w:t>
      </w:r>
      <w:r w:rsidR="00853EFA" w:rsidRPr="00AF4B02">
        <w:rPr>
          <w:rFonts w:ascii="Times New Roman" w:hAnsi="Times New Roman" w:cs="Times New Roman"/>
          <w:noProof/>
          <w:sz w:val="22"/>
          <w:szCs w:val="22"/>
        </w:rPr>
        <w:t>, 128958 (2022).</w:t>
      </w:r>
      <w:bookmarkEnd w:id="98"/>
    </w:p>
    <w:p w14:paraId="0B0AAB20"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99" w:name="_ENREF_2"/>
      <w:r w:rsidRPr="00AF4B02">
        <w:rPr>
          <w:rFonts w:ascii="Times New Roman" w:hAnsi="Times New Roman" w:cs="Times New Roman"/>
          <w:noProof/>
          <w:sz w:val="22"/>
          <w:szCs w:val="22"/>
        </w:rPr>
        <w:t>2.</w:t>
      </w:r>
      <w:r w:rsidRPr="00AF4B02">
        <w:rPr>
          <w:rFonts w:ascii="Times New Roman" w:hAnsi="Times New Roman" w:cs="Times New Roman"/>
          <w:noProof/>
          <w:sz w:val="22"/>
          <w:szCs w:val="22"/>
        </w:rPr>
        <w:tab/>
        <w:t xml:space="preserve">Wang, Z. et al. Cobalt single atoms anchored on oxygen-doped tubular carbon nitride for efficient peroxymonosulfate activation: Simultaneous coordination structure and morphology modulation. </w:t>
      </w:r>
      <w:r w:rsidRPr="00AF4B02">
        <w:rPr>
          <w:rFonts w:ascii="Times New Roman" w:hAnsi="Times New Roman" w:cs="Times New Roman"/>
          <w:i/>
          <w:noProof/>
          <w:sz w:val="22"/>
          <w:szCs w:val="22"/>
        </w:rPr>
        <w:t>Angew. Chem. Int. Ed.</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61</w:t>
      </w:r>
      <w:r w:rsidRPr="00AF4B02">
        <w:rPr>
          <w:rFonts w:ascii="Times New Roman" w:hAnsi="Times New Roman" w:cs="Times New Roman"/>
          <w:noProof/>
          <w:sz w:val="22"/>
          <w:szCs w:val="22"/>
        </w:rPr>
        <w:t>, e202202338 (2022).</w:t>
      </w:r>
      <w:bookmarkEnd w:id="99"/>
    </w:p>
    <w:p w14:paraId="50055234"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0" w:name="_ENREF_3"/>
      <w:r w:rsidRPr="00AF4B02">
        <w:rPr>
          <w:rFonts w:ascii="Times New Roman" w:hAnsi="Times New Roman" w:cs="Times New Roman"/>
          <w:noProof/>
          <w:sz w:val="22"/>
          <w:szCs w:val="22"/>
        </w:rPr>
        <w:t>3.</w:t>
      </w:r>
      <w:r w:rsidRPr="00AF4B02">
        <w:rPr>
          <w:rFonts w:ascii="Times New Roman" w:hAnsi="Times New Roman" w:cs="Times New Roman"/>
          <w:noProof/>
          <w:sz w:val="22"/>
          <w:szCs w:val="22"/>
        </w:rPr>
        <w:tab/>
        <w:t xml:space="preserve">Zhou, Z. et al. Fe-based single-atom catalysis for oxidizing contaminants of emerging concern by activating peroxides. </w:t>
      </w:r>
      <w:r w:rsidRPr="00AF4B02">
        <w:rPr>
          <w:rFonts w:ascii="Times New Roman" w:hAnsi="Times New Roman" w:cs="Times New Roman"/>
          <w:i/>
          <w:noProof/>
          <w:sz w:val="22"/>
          <w:szCs w:val="22"/>
        </w:rPr>
        <w:t>J. Hazard. Mater.</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418</w:t>
      </w:r>
      <w:r w:rsidRPr="00AF4B02">
        <w:rPr>
          <w:rFonts w:ascii="Times New Roman" w:hAnsi="Times New Roman" w:cs="Times New Roman"/>
          <w:noProof/>
          <w:sz w:val="22"/>
          <w:szCs w:val="22"/>
        </w:rPr>
        <w:t>, 126294 (2021).</w:t>
      </w:r>
      <w:bookmarkEnd w:id="100"/>
    </w:p>
    <w:p w14:paraId="6C713468" w14:textId="6A609D06"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1" w:name="_ENREF_4"/>
      <w:r w:rsidRPr="00AF4B02">
        <w:rPr>
          <w:rFonts w:ascii="Times New Roman" w:hAnsi="Times New Roman" w:cs="Times New Roman"/>
          <w:noProof/>
          <w:sz w:val="22"/>
          <w:szCs w:val="22"/>
        </w:rPr>
        <w:t>4.</w:t>
      </w:r>
      <w:r w:rsidRPr="00AF4B02">
        <w:rPr>
          <w:rFonts w:ascii="Times New Roman" w:hAnsi="Times New Roman" w:cs="Times New Roman"/>
          <w:noProof/>
          <w:sz w:val="22"/>
          <w:szCs w:val="22"/>
        </w:rPr>
        <w:tab/>
        <w:t xml:space="preserve">Peng, X. et al. Activation of peroxymonosulfate by single atom </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o-</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 xml:space="preserve"> catalysts for high-efficient removal of chloroquine phosphate via non-radical pathways: Electron-transfer mechanism. </w:t>
      </w:r>
      <w:r w:rsidRPr="00AF4B02">
        <w:rPr>
          <w:rFonts w:ascii="Times New Roman" w:hAnsi="Times New Roman" w:cs="Times New Roman"/>
          <w:i/>
          <w:noProof/>
          <w:sz w:val="22"/>
          <w:szCs w:val="22"/>
        </w:rPr>
        <w:t>Chem. Eng. J.</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429</w:t>
      </w:r>
      <w:r w:rsidRPr="00AF4B02">
        <w:rPr>
          <w:rFonts w:ascii="Times New Roman" w:hAnsi="Times New Roman" w:cs="Times New Roman"/>
          <w:noProof/>
          <w:sz w:val="22"/>
          <w:szCs w:val="22"/>
        </w:rPr>
        <w:t>, 132245 (2022).</w:t>
      </w:r>
      <w:bookmarkEnd w:id="101"/>
    </w:p>
    <w:p w14:paraId="378E0392" w14:textId="58E7C115"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2" w:name="_ENREF_5"/>
      <w:r w:rsidRPr="00AF4B02">
        <w:rPr>
          <w:rFonts w:ascii="Times New Roman" w:hAnsi="Times New Roman" w:cs="Times New Roman"/>
          <w:noProof/>
          <w:sz w:val="22"/>
          <w:szCs w:val="22"/>
        </w:rPr>
        <w:t>5.</w:t>
      </w:r>
      <w:r w:rsidRPr="00AF4B02">
        <w:rPr>
          <w:rFonts w:ascii="Times New Roman" w:hAnsi="Times New Roman" w:cs="Times New Roman"/>
          <w:noProof/>
          <w:sz w:val="22"/>
          <w:szCs w:val="22"/>
        </w:rPr>
        <w:tab/>
        <w:t xml:space="preserve">Lin, Y. et al. Coordination engineering of heterogeneous high-valent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496ACD" w:rsidRPr="00AF4B02">
        <w:rPr>
          <w:rFonts w:ascii="Times New Roman" w:hAnsi="Times New Roman" w:cs="Times New Roman" w:hint="eastAsia"/>
          <w:noProof/>
          <w:sz w:val="22"/>
          <w:szCs w:val="22"/>
        </w:rPr>
        <w:t>IV</w:t>
      </w:r>
      <w:r w:rsidRPr="00AF4B02">
        <w:rPr>
          <w:rFonts w:ascii="Times New Roman" w:hAnsi="Times New Roman" w:cs="Times New Roman"/>
          <w:noProof/>
          <w:sz w:val="22"/>
          <w:szCs w:val="22"/>
        </w:rPr>
        <w:t xml:space="preserve">)-oxo for safe removal of pollutants via powerful </w:t>
      </w:r>
      <w:r w:rsidR="00092AC1"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 xml:space="preserve">enton-like reactions. </w:t>
      </w:r>
      <w:r w:rsidRPr="00AF4B02">
        <w:rPr>
          <w:rFonts w:ascii="Times New Roman" w:hAnsi="Times New Roman" w:cs="Times New Roman"/>
          <w:i/>
          <w:noProof/>
          <w:sz w:val="22"/>
          <w:szCs w:val="22"/>
        </w:rPr>
        <w:t>Nat. Commun.</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15</w:t>
      </w:r>
      <w:r w:rsidRPr="00AF4B02">
        <w:rPr>
          <w:rFonts w:ascii="Times New Roman" w:hAnsi="Times New Roman" w:cs="Times New Roman"/>
          <w:noProof/>
          <w:sz w:val="22"/>
          <w:szCs w:val="22"/>
        </w:rPr>
        <w:t>, 10032 (2024).</w:t>
      </w:r>
      <w:bookmarkEnd w:id="102"/>
    </w:p>
    <w:p w14:paraId="5B7858D2" w14:textId="37138F91"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3" w:name="_ENREF_6"/>
      <w:r w:rsidRPr="00AF4B02">
        <w:rPr>
          <w:rFonts w:ascii="Times New Roman" w:hAnsi="Times New Roman" w:cs="Times New Roman"/>
          <w:noProof/>
          <w:sz w:val="22"/>
          <w:szCs w:val="22"/>
        </w:rPr>
        <w:t>6.</w:t>
      </w:r>
      <w:r w:rsidRPr="00AF4B02">
        <w:rPr>
          <w:rFonts w:ascii="Times New Roman" w:hAnsi="Times New Roman" w:cs="Times New Roman"/>
          <w:noProof/>
          <w:sz w:val="22"/>
          <w:szCs w:val="22"/>
        </w:rPr>
        <w:tab/>
        <w:t xml:space="preserve">Chen, Z. et al. Single-atom </w:t>
      </w:r>
      <w:r w:rsidR="00496ACD" w:rsidRPr="00AF4B02">
        <w:rPr>
          <w:rFonts w:ascii="Times New Roman" w:hAnsi="Times New Roman" w:cs="Times New Roman" w:hint="eastAsia"/>
          <w:noProof/>
          <w:sz w:val="22"/>
          <w:szCs w:val="22"/>
        </w:rPr>
        <w:t>M</w:t>
      </w:r>
      <w:r w:rsidRPr="00AF4B02">
        <w:rPr>
          <w:rFonts w:ascii="Times New Roman" w:hAnsi="Times New Roman" w:cs="Times New Roman"/>
          <w:noProof/>
          <w:sz w:val="22"/>
          <w:szCs w:val="22"/>
        </w:rPr>
        <w:t>o</w:t>
      </w:r>
      <w:r w:rsidR="00092AC1" w:rsidRPr="00AF4B02">
        <w:rPr>
          <w:rFonts w:ascii="Times New Roman" w:hAnsi="Times New Roman" w:cs="Times New Roman" w:hint="eastAsia"/>
          <w:noProof/>
          <w:sz w:val="22"/>
          <w:szCs w:val="22"/>
        </w:rPr>
        <w:t>-</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 xml:space="preserve">o catalyst with low biotoxicity for sustainable degradation of high-ionization-potential organic pollutants. </w:t>
      </w:r>
      <w:r w:rsidRPr="00AF4B02">
        <w:rPr>
          <w:rFonts w:ascii="Times New Roman" w:hAnsi="Times New Roman" w:cs="Times New Roman"/>
          <w:i/>
          <w:noProof/>
          <w:sz w:val="22"/>
          <w:szCs w:val="22"/>
        </w:rPr>
        <w:t>Proc. Natl. Acad. Sci.</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120</w:t>
      </w:r>
      <w:r w:rsidRPr="00AF4B02">
        <w:rPr>
          <w:rFonts w:ascii="Times New Roman" w:hAnsi="Times New Roman" w:cs="Times New Roman"/>
          <w:noProof/>
          <w:sz w:val="22"/>
          <w:szCs w:val="22"/>
        </w:rPr>
        <w:t>, e2305933120 (2023).</w:t>
      </w:r>
      <w:bookmarkEnd w:id="103"/>
    </w:p>
    <w:p w14:paraId="44E6D33C" w14:textId="78320926"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4" w:name="_ENREF_7"/>
      <w:r w:rsidRPr="00AF4B02">
        <w:rPr>
          <w:rFonts w:ascii="Times New Roman" w:hAnsi="Times New Roman" w:cs="Times New Roman"/>
          <w:noProof/>
          <w:sz w:val="22"/>
          <w:szCs w:val="22"/>
        </w:rPr>
        <w:t>7.</w:t>
      </w:r>
      <w:r w:rsidRPr="00AF4B02">
        <w:rPr>
          <w:rFonts w:ascii="Times New Roman" w:hAnsi="Times New Roman" w:cs="Times New Roman"/>
          <w:noProof/>
          <w:sz w:val="22"/>
          <w:szCs w:val="22"/>
        </w:rPr>
        <w:tab/>
        <w:t xml:space="preserve">Zhang, L.-S. et al. Carbon nitride supported high-loading </w:t>
      </w:r>
      <w:r w:rsidR="00092AC1" w:rsidRPr="00AF4B02">
        <w:rPr>
          <w:rFonts w:ascii="Times New Roman" w:hAnsi="Times New Roman" w:cs="Times New Roman"/>
          <w:noProof/>
          <w:sz w:val="22"/>
          <w:szCs w:val="22"/>
        </w:rPr>
        <w:t>F</w:t>
      </w:r>
      <w:r w:rsidRPr="00AF4B02">
        <w:rPr>
          <w:rFonts w:ascii="Times New Roman" w:hAnsi="Times New Roman" w:cs="Times New Roman"/>
          <w:noProof/>
          <w:sz w:val="22"/>
          <w:szCs w:val="22"/>
        </w:rPr>
        <w:t xml:space="preserve">e single-atom catalyst for activation of peroxymonosulfate to generate </w:t>
      </w:r>
      <w:r w:rsidRPr="00AF4B02">
        <w:rPr>
          <w:rFonts w:ascii="Times New Roman" w:hAnsi="Times New Roman" w:cs="Times New Roman"/>
          <w:noProof/>
          <w:sz w:val="22"/>
          <w:szCs w:val="22"/>
          <w:vertAlign w:val="superscript"/>
        </w:rPr>
        <w:t>1</w:t>
      </w:r>
      <w:r w:rsidR="00496ACD" w:rsidRPr="00AF4B02">
        <w:rPr>
          <w:rFonts w:ascii="Times New Roman" w:hAnsi="Times New Roman" w:cs="Times New Roman" w:hint="eastAsia"/>
          <w:noProof/>
          <w:sz w:val="22"/>
          <w:szCs w:val="22"/>
        </w:rPr>
        <w:t>O</w:t>
      </w:r>
      <w:r w:rsidRPr="00AF4B02">
        <w:rPr>
          <w:rFonts w:ascii="Times New Roman" w:hAnsi="Times New Roman" w:cs="Times New Roman"/>
          <w:noProof/>
          <w:sz w:val="22"/>
          <w:szCs w:val="22"/>
          <w:vertAlign w:val="subscript"/>
        </w:rPr>
        <w:t>2</w:t>
      </w:r>
      <w:r w:rsidRPr="00AF4B02">
        <w:rPr>
          <w:rFonts w:ascii="Times New Roman" w:hAnsi="Times New Roman" w:cs="Times New Roman"/>
          <w:noProof/>
          <w:sz w:val="22"/>
          <w:szCs w:val="22"/>
        </w:rPr>
        <w:t xml:space="preserve"> with 100 % selectivity. </w:t>
      </w:r>
      <w:r w:rsidRPr="00AF4B02">
        <w:rPr>
          <w:rFonts w:ascii="Times New Roman" w:hAnsi="Times New Roman" w:cs="Times New Roman"/>
          <w:i/>
          <w:noProof/>
          <w:sz w:val="22"/>
          <w:szCs w:val="22"/>
        </w:rPr>
        <w:t>Angew. Chem. Int. Ed.</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60</w:t>
      </w:r>
      <w:r w:rsidRPr="00AF4B02">
        <w:rPr>
          <w:rFonts w:ascii="Times New Roman" w:hAnsi="Times New Roman" w:cs="Times New Roman"/>
          <w:noProof/>
          <w:sz w:val="22"/>
          <w:szCs w:val="22"/>
        </w:rPr>
        <w:t>, 21751-21755 (2021).</w:t>
      </w:r>
      <w:bookmarkEnd w:id="104"/>
    </w:p>
    <w:p w14:paraId="119D67FE" w14:textId="26960B8E"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5" w:name="_ENREF_8"/>
      <w:r w:rsidRPr="00AF4B02">
        <w:rPr>
          <w:rFonts w:ascii="Times New Roman" w:hAnsi="Times New Roman" w:cs="Times New Roman"/>
          <w:noProof/>
          <w:sz w:val="22"/>
          <w:szCs w:val="22"/>
        </w:rPr>
        <w:t>8.</w:t>
      </w:r>
      <w:r w:rsidRPr="00AF4B02">
        <w:rPr>
          <w:rFonts w:ascii="Times New Roman" w:hAnsi="Times New Roman" w:cs="Times New Roman"/>
          <w:noProof/>
          <w:sz w:val="22"/>
          <w:szCs w:val="22"/>
        </w:rPr>
        <w:tab/>
        <w:t xml:space="preserve">Mi, X. et al. Almost 100 % peroxymonosulfate conversion to singlet oxygen on single-atom </w:t>
      </w:r>
      <w:r w:rsidR="00496ACD" w:rsidRPr="00AF4B02">
        <w:rPr>
          <w:rFonts w:ascii="Times New Roman" w:hAnsi="Times New Roman" w:cs="Times New Roman" w:hint="eastAsia"/>
          <w:noProof/>
          <w:sz w:val="22"/>
          <w:szCs w:val="22"/>
        </w:rPr>
        <w:t>CoN</w:t>
      </w:r>
      <w:r w:rsidRPr="00AF4B02">
        <w:rPr>
          <w:rFonts w:ascii="Times New Roman" w:hAnsi="Times New Roman" w:cs="Times New Roman"/>
          <w:noProof/>
          <w:sz w:val="22"/>
          <w:szCs w:val="22"/>
          <w:vertAlign w:val="subscript"/>
        </w:rPr>
        <w:t>2+2</w:t>
      </w:r>
      <w:r w:rsidRPr="00AF4B02">
        <w:rPr>
          <w:rFonts w:ascii="Times New Roman" w:hAnsi="Times New Roman" w:cs="Times New Roman"/>
          <w:noProof/>
          <w:sz w:val="22"/>
          <w:szCs w:val="22"/>
        </w:rPr>
        <w:t xml:space="preserve"> sites. </w:t>
      </w:r>
      <w:r w:rsidRPr="00AF4B02">
        <w:rPr>
          <w:rFonts w:ascii="Times New Roman" w:hAnsi="Times New Roman" w:cs="Times New Roman"/>
          <w:i/>
          <w:noProof/>
          <w:sz w:val="22"/>
          <w:szCs w:val="22"/>
        </w:rPr>
        <w:t>Angew. Chem. Int. Ed.</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60</w:t>
      </w:r>
      <w:r w:rsidRPr="00AF4B02">
        <w:rPr>
          <w:rFonts w:ascii="Times New Roman" w:hAnsi="Times New Roman" w:cs="Times New Roman"/>
          <w:noProof/>
          <w:sz w:val="22"/>
          <w:szCs w:val="22"/>
        </w:rPr>
        <w:t>, 4588-4593 (2021).</w:t>
      </w:r>
      <w:bookmarkEnd w:id="105"/>
    </w:p>
    <w:p w14:paraId="6BB3E4D0"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6" w:name="_ENREF_9"/>
      <w:r w:rsidRPr="00AF4B02">
        <w:rPr>
          <w:rFonts w:ascii="Times New Roman" w:hAnsi="Times New Roman" w:cs="Times New Roman"/>
          <w:noProof/>
          <w:sz w:val="22"/>
          <w:szCs w:val="22"/>
        </w:rPr>
        <w:t>9.</w:t>
      </w:r>
      <w:r w:rsidRPr="00AF4B02">
        <w:rPr>
          <w:rFonts w:ascii="Times New Roman" w:hAnsi="Times New Roman" w:cs="Times New Roman"/>
          <w:noProof/>
          <w:sz w:val="22"/>
          <w:szCs w:val="22"/>
        </w:rPr>
        <w:tab/>
        <w:t xml:space="preserve">Liu, C. et al. The “4 + 1” strategy fabrication of iron single-atom catalysts with selective high-valent iron-oxo species generation. </w:t>
      </w:r>
      <w:r w:rsidRPr="00AF4B02">
        <w:rPr>
          <w:rFonts w:ascii="Times New Roman" w:hAnsi="Times New Roman" w:cs="Times New Roman"/>
          <w:i/>
          <w:noProof/>
          <w:sz w:val="22"/>
          <w:szCs w:val="22"/>
        </w:rPr>
        <w:t>Proc. Natl. Acad. Sci.</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121</w:t>
      </w:r>
      <w:r w:rsidRPr="00AF4B02">
        <w:rPr>
          <w:rFonts w:ascii="Times New Roman" w:hAnsi="Times New Roman" w:cs="Times New Roman"/>
          <w:noProof/>
          <w:sz w:val="22"/>
          <w:szCs w:val="22"/>
        </w:rPr>
        <w:t>, e2322283121 (2024).</w:t>
      </w:r>
      <w:bookmarkEnd w:id="106"/>
    </w:p>
    <w:p w14:paraId="232FC343" w14:textId="3D901AB9"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7" w:name="_ENREF_10"/>
      <w:r w:rsidRPr="00AF4B02">
        <w:rPr>
          <w:rFonts w:ascii="Times New Roman" w:hAnsi="Times New Roman" w:cs="Times New Roman"/>
          <w:noProof/>
          <w:sz w:val="22"/>
          <w:szCs w:val="22"/>
        </w:rPr>
        <w:t>10.</w:t>
      </w:r>
      <w:r w:rsidRPr="00AF4B02">
        <w:rPr>
          <w:rFonts w:ascii="Times New Roman" w:hAnsi="Times New Roman" w:cs="Times New Roman"/>
          <w:noProof/>
          <w:sz w:val="22"/>
          <w:szCs w:val="22"/>
        </w:rPr>
        <w:tab/>
        <w:t xml:space="preserve">Yang, M. et al. Versatile pathways for oxidating organics via peroxymonosulfate activation by different single atom catalysts confining with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092AC1" w:rsidRPr="00AF4B02">
        <w:rPr>
          <w:rFonts w:ascii="Times New Roman" w:hAnsi="Times New Roman" w:cs="Times New Roman" w:hint="eastAsia"/>
          <w:noProof/>
          <w:sz w:val="22"/>
          <w:szCs w:val="22"/>
        </w:rPr>
        <w:t>-</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vertAlign w:val="subscript"/>
        </w:rPr>
        <w:t>4</w:t>
      </w:r>
      <w:r w:rsidRPr="00AF4B02">
        <w:rPr>
          <w:rFonts w:ascii="Times New Roman" w:hAnsi="Times New Roman" w:cs="Times New Roman"/>
          <w:noProof/>
          <w:sz w:val="22"/>
          <w:szCs w:val="22"/>
        </w:rPr>
        <w:t xml:space="preserve"> or </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u</w:t>
      </w:r>
      <w:r w:rsidR="00092AC1" w:rsidRPr="00AF4B02">
        <w:rPr>
          <w:rFonts w:ascii="Times New Roman" w:hAnsi="Times New Roman" w:cs="Times New Roman" w:hint="eastAsia"/>
          <w:noProof/>
          <w:sz w:val="22"/>
          <w:szCs w:val="22"/>
        </w:rPr>
        <w:t>-</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vertAlign w:val="subscript"/>
        </w:rPr>
        <w:t>4</w:t>
      </w:r>
      <w:r w:rsidRPr="00AF4B02">
        <w:rPr>
          <w:rFonts w:ascii="Times New Roman" w:hAnsi="Times New Roman" w:cs="Times New Roman"/>
          <w:noProof/>
          <w:sz w:val="22"/>
          <w:szCs w:val="22"/>
        </w:rPr>
        <w:t xml:space="preserve"> sites. </w:t>
      </w:r>
      <w:r w:rsidRPr="00AF4B02">
        <w:rPr>
          <w:rFonts w:ascii="Times New Roman" w:hAnsi="Times New Roman" w:cs="Times New Roman"/>
          <w:i/>
          <w:noProof/>
          <w:sz w:val="22"/>
          <w:szCs w:val="22"/>
        </w:rPr>
        <w:t>Chem. Eng. J.</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451</w:t>
      </w:r>
      <w:r w:rsidRPr="00AF4B02">
        <w:rPr>
          <w:rFonts w:ascii="Times New Roman" w:hAnsi="Times New Roman" w:cs="Times New Roman"/>
          <w:noProof/>
          <w:sz w:val="22"/>
          <w:szCs w:val="22"/>
        </w:rPr>
        <w:t>, 138606 (2023).</w:t>
      </w:r>
      <w:bookmarkEnd w:id="107"/>
    </w:p>
    <w:p w14:paraId="1AD5EEA0" w14:textId="1ECEE534"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8" w:name="_ENREF_11"/>
      <w:r w:rsidRPr="00AF4B02">
        <w:rPr>
          <w:rFonts w:ascii="Times New Roman" w:hAnsi="Times New Roman" w:cs="Times New Roman"/>
          <w:noProof/>
          <w:sz w:val="22"/>
          <w:szCs w:val="22"/>
        </w:rPr>
        <w:t>11.</w:t>
      </w:r>
      <w:r w:rsidRPr="00AF4B02">
        <w:rPr>
          <w:rFonts w:ascii="Times New Roman" w:hAnsi="Times New Roman" w:cs="Times New Roman"/>
          <w:noProof/>
          <w:sz w:val="22"/>
          <w:szCs w:val="22"/>
        </w:rPr>
        <w:tab/>
        <w:t>Zhao, Z. et al. Construction of dual active sites on diatomic metal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o</w:t>
      </w:r>
      <w:r w:rsidR="00092AC1" w:rsidRPr="00AF4B02">
        <w:rPr>
          <w:rFonts w:ascii="Times New Roman" w:hAnsi="Times New Roman" w:cs="Times New Roman" w:hint="eastAsia"/>
          <w:noProof/>
          <w:sz w:val="22"/>
          <w:szCs w:val="22"/>
        </w:rPr>
        <w:t>-</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X</w:t>
      </w:r>
      <w:r w:rsidRPr="00AF4B02">
        <w:rPr>
          <w:rFonts w:ascii="Times New Roman" w:hAnsi="Times New Roman" w:cs="Times New Roman"/>
          <w:noProof/>
          <w:sz w:val="22"/>
          <w:szCs w:val="22"/>
        </w:rPr>
        <w:t xml:space="preserve">) </w:t>
      </w:r>
      <w:r w:rsidRPr="00AF4B02">
        <w:rPr>
          <w:rFonts w:ascii="Times New Roman" w:hAnsi="Times New Roman" w:cs="Times New Roman"/>
          <w:noProof/>
          <w:sz w:val="22"/>
          <w:szCs w:val="22"/>
        </w:rPr>
        <w:lastRenderedPageBreak/>
        <w:t xml:space="preserve">catalysts for enhanced fenton-like catalysis. </w:t>
      </w:r>
      <w:r w:rsidRPr="00AF4B02">
        <w:rPr>
          <w:rFonts w:ascii="Times New Roman" w:hAnsi="Times New Roman" w:cs="Times New Roman"/>
          <w:i/>
          <w:noProof/>
          <w:sz w:val="22"/>
          <w:szCs w:val="22"/>
        </w:rPr>
        <w:t>Appl. Catal. B: Environ.</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309</w:t>
      </w:r>
      <w:r w:rsidRPr="00AF4B02">
        <w:rPr>
          <w:rFonts w:ascii="Times New Roman" w:hAnsi="Times New Roman" w:cs="Times New Roman"/>
          <w:noProof/>
          <w:sz w:val="22"/>
          <w:szCs w:val="22"/>
        </w:rPr>
        <w:t>, 121256 (2022).</w:t>
      </w:r>
      <w:bookmarkEnd w:id="108"/>
    </w:p>
    <w:p w14:paraId="5A5833E7"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09" w:name="_ENREF_12"/>
      <w:r w:rsidRPr="00AF4B02">
        <w:rPr>
          <w:rFonts w:ascii="Times New Roman" w:hAnsi="Times New Roman" w:cs="Times New Roman"/>
          <w:noProof/>
          <w:sz w:val="22"/>
          <w:szCs w:val="22"/>
        </w:rPr>
        <w:t>12.</w:t>
      </w:r>
      <w:r w:rsidRPr="00AF4B02">
        <w:rPr>
          <w:rFonts w:ascii="Times New Roman" w:hAnsi="Times New Roman" w:cs="Times New Roman"/>
          <w:noProof/>
          <w:sz w:val="22"/>
          <w:szCs w:val="22"/>
        </w:rPr>
        <w:tab/>
        <w:t xml:space="preserve">Wang, S., Xu, L. &amp; Wang, J. Iron-based dual active site-mediated peroxymonosulfate activation for the degradation of emerging organic pollutants. </w:t>
      </w:r>
      <w:r w:rsidRPr="00AF4B02">
        <w:rPr>
          <w:rFonts w:ascii="Times New Roman" w:hAnsi="Times New Roman" w:cs="Times New Roman"/>
          <w:i/>
          <w:noProof/>
          <w:sz w:val="22"/>
          <w:szCs w:val="22"/>
        </w:rPr>
        <w:t>Environ. Sci. Technol.</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55</w:t>
      </w:r>
      <w:r w:rsidRPr="00AF4B02">
        <w:rPr>
          <w:rFonts w:ascii="Times New Roman" w:hAnsi="Times New Roman" w:cs="Times New Roman"/>
          <w:noProof/>
          <w:sz w:val="22"/>
          <w:szCs w:val="22"/>
        </w:rPr>
        <w:t>, 15412-15422 (2021).</w:t>
      </w:r>
      <w:bookmarkEnd w:id="109"/>
    </w:p>
    <w:p w14:paraId="2109EDB5"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0" w:name="_ENREF_13"/>
      <w:r w:rsidRPr="00AF4B02">
        <w:rPr>
          <w:rFonts w:ascii="Times New Roman" w:hAnsi="Times New Roman" w:cs="Times New Roman"/>
          <w:noProof/>
          <w:sz w:val="22"/>
          <w:szCs w:val="22"/>
        </w:rPr>
        <w:t>13.</w:t>
      </w:r>
      <w:r w:rsidRPr="00AF4B02">
        <w:rPr>
          <w:rFonts w:ascii="Times New Roman" w:hAnsi="Times New Roman" w:cs="Times New Roman"/>
          <w:noProof/>
          <w:sz w:val="22"/>
          <w:szCs w:val="22"/>
        </w:rPr>
        <w:tab/>
        <w:t xml:space="preserve">Wu, Q.-Y., Yang, Z.-W., Wang, Z.-W. &amp; Wang, W.-L. Oxygen doping of cobalt-single-atom coordination enhances peroxymonosulfate activation and high-valent cobalt–oxo species formation. </w:t>
      </w:r>
      <w:r w:rsidRPr="00AF4B02">
        <w:rPr>
          <w:rFonts w:ascii="Times New Roman" w:hAnsi="Times New Roman" w:cs="Times New Roman"/>
          <w:i/>
          <w:noProof/>
          <w:sz w:val="22"/>
          <w:szCs w:val="22"/>
        </w:rPr>
        <w:t>Proc. Natl. Acad. Sci.</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120</w:t>
      </w:r>
      <w:r w:rsidRPr="00AF4B02">
        <w:rPr>
          <w:rFonts w:ascii="Times New Roman" w:hAnsi="Times New Roman" w:cs="Times New Roman"/>
          <w:noProof/>
          <w:sz w:val="22"/>
          <w:szCs w:val="22"/>
        </w:rPr>
        <w:t>, e2219923120 (2023).</w:t>
      </w:r>
      <w:bookmarkEnd w:id="110"/>
    </w:p>
    <w:p w14:paraId="7C91A359" w14:textId="4B80843F"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1" w:name="_ENREF_14"/>
      <w:r w:rsidRPr="00AF4B02">
        <w:rPr>
          <w:rFonts w:ascii="Times New Roman" w:hAnsi="Times New Roman" w:cs="Times New Roman"/>
          <w:noProof/>
          <w:sz w:val="22"/>
          <w:szCs w:val="22"/>
        </w:rPr>
        <w:t>14.</w:t>
      </w:r>
      <w:r w:rsidRPr="00AF4B02">
        <w:rPr>
          <w:rFonts w:ascii="Times New Roman" w:hAnsi="Times New Roman" w:cs="Times New Roman"/>
          <w:noProof/>
          <w:sz w:val="22"/>
          <w:szCs w:val="22"/>
        </w:rPr>
        <w:tab/>
        <w:t xml:space="preserve">Wang, Z. et al. High-valent iron-oxo species mediated cyclic oxidation through single-atom </w:t>
      </w:r>
      <w:r w:rsidR="00092AC1" w:rsidRPr="00AF4B02">
        <w:rPr>
          <w:rFonts w:ascii="Times New Roman" w:hAnsi="Times New Roman" w:cs="Times New Roman"/>
          <w:noProof/>
          <w:sz w:val="22"/>
          <w:szCs w:val="22"/>
        </w:rPr>
        <w:t>Fe-N</w:t>
      </w:r>
      <w:r w:rsidRPr="00AF4B02">
        <w:rPr>
          <w:rFonts w:ascii="Times New Roman" w:hAnsi="Times New Roman" w:cs="Times New Roman"/>
          <w:noProof/>
          <w:sz w:val="22"/>
          <w:szCs w:val="22"/>
          <w:vertAlign w:val="subscript"/>
        </w:rPr>
        <w:t>6</w:t>
      </w:r>
      <w:r w:rsidRPr="00AF4B02">
        <w:rPr>
          <w:rFonts w:ascii="Times New Roman" w:hAnsi="Times New Roman" w:cs="Times New Roman"/>
          <w:noProof/>
          <w:sz w:val="22"/>
          <w:szCs w:val="22"/>
        </w:rPr>
        <w:t xml:space="preserve"> sites with high peroxymonosulfate utilization rate. </w:t>
      </w:r>
      <w:r w:rsidRPr="00AF4B02">
        <w:rPr>
          <w:rFonts w:ascii="Times New Roman" w:hAnsi="Times New Roman" w:cs="Times New Roman"/>
          <w:i/>
          <w:noProof/>
          <w:sz w:val="22"/>
          <w:szCs w:val="22"/>
        </w:rPr>
        <w:t>Appl. Catal. B: Environ.</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305</w:t>
      </w:r>
      <w:r w:rsidRPr="00AF4B02">
        <w:rPr>
          <w:rFonts w:ascii="Times New Roman" w:hAnsi="Times New Roman" w:cs="Times New Roman"/>
          <w:noProof/>
          <w:sz w:val="22"/>
          <w:szCs w:val="22"/>
        </w:rPr>
        <w:t>, 121049 (2022).</w:t>
      </w:r>
      <w:bookmarkEnd w:id="111"/>
    </w:p>
    <w:p w14:paraId="16F23AFE" w14:textId="7FAD898A"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2" w:name="_ENREF_15"/>
      <w:r w:rsidRPr="00AF4B02">
        <w:rPr>
          <w:rFonts w:ascii="Times New Roman" w:hAnsi="Times New Roman" w:cs="Times New Roman"/>
          <w:noProof/>
          <w:sz w:val="22"/>
          <w:szCs w:val="22"/>
        </w:rPr>
        <w:t>15.</w:t>
      </w:r>
      <w:r w:rsidRPr="00AF4B02">
        <w:rPr>
          <w:rFonts w:ascii="Times New Roman" w:hAnsi="Times New Roman" w:cs="Times New Roman"/>
          <w:noProof/>
          <w:sz w:val="22"/>
          <w:szCs w:val="22"/>
        </w:rPr>
        <w:tab/>
        <w:t xml:space="preserve">Peng, X. et al. Activation of peroxymonosulfate by single-atom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e-g-</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vertAlign w:val="subscript"/>
        </w:rPr>
        <w:t>3</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vertAlign w:val="subscript"/>
        </w:rPr>
        <w:t xml:space="preserve">4 </w:t>
      </w:r>
      <w:r w:rsidRPr="00AF4B02">
        <w:rPr>
          <w:rFonts w:ascii="Times New Roman" w:hAnsi="Times New Roman" w:cs="Times New Roman"/>
          <w:noProof/>
          <w:sz w:val="22"/>
          <w:szCs w:val="22"/>
        </w:rPr>
        <w:t xml:space="preserve">catalysts for high efficiency degradation of tetracycline via nonradical pathways: Role of high-valent iron-oxo species and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092AC1" w:rsidRPr="00AF4B02">
        <w:rPr>
          <w:rFonts w:ascii="Times New Roman" w:hAnsi="Times New Roman" w:cs="Times New Roman" w:hint="eastAsia"/>
          <w:noProof/>
          <w:sz w:val="22"/>
          <w:szCs w:val="22"/>
        </w:rPr>
        <w:t>-</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vertAlign w:val="subscript"/>
        </w:rPr>
        <w:t>x</w:t>
      </w:r>
      <w:r w:rsidRPr="00AF4B02">
        <w:rPr>
          <w:rFonts w:ascii="Times New Roman" w:hAnsi="Times New Roman" w:cs="Times New Roman"/>
          <w:noProof/>
          <w:sz w:val="22"/>
          <w:szCs w:val="22"/>
        </w:rPr>
        <w:t xml:space="preserve"> sites. </w:t>
      </w:r>
      <w:r w:rsidRPr="00AF4B02">
        <w:rPr>
          <w:rFonts w:ascii="Times New Roman" w:hAnsi="Times New Roman" w:cs="Times New Roman"/>
          <w:i/>
          <w:noProof/>
          <w:sz w:val="22"/>
          <w:szCs w:val="22"/>
        </w:rPr>
        <w:t>Chem. Eng. J.</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427</w:t>
      </w:r>
      <w:r w:rsidRPr="00AF4B02">
        <w:rPr>
          <w:rFonts w:ascii="Times New Roman" w:hAnsi="Times New Roman" w:cs="Times New Roman"/>
          <w:noProof/>
          <w:sz w:val="22"/>
          <w:szCs w:val="22"/>
        </w:rPr>
        <w:t>, 130803 (2022).</w:t>
      </w:r>
      <w:bookmarkEnd w:id="112"/>
    </w:p>
    <w:p w14:paraId="12A30F1F"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3" w:name="_ENREF_16"/>
      <w:r w:rsidRPr="00AF4B02">
        <w:rPr>
          <w:rFonts w:ascii="Times New Roman" w:hAnsi="Times New Roman" w:cs="Times New Roman"/>
          <w:noProof/>
          <w:sz w:val="22"/>
          <w:szCs w:val="22"/>
        </w:rPr>
        <w:t>16.</w:t>
      </w:r>
      <w:r w:rsidRPr="00AF4B02">
        <w:rPr>
          <w:rFonts w:ascii="Times New Roman" w:hAnsi="Times New Roman" w:cs="Times New Roman"/>
          <w:noProof/>
          <w:sz w:val="22"/>
          <w:szCs w:val="22"/>
        </w:rPr>
        <w:tab/>
        <w:t xml:space="preserve">Zhang, H.-C. et al. Axial n ligand-modulated ultrahigh activity and selectivity hyperoxide activation over single-atoms nanozymes. </w:t>
      </w:r>
      <w:r w:rsidRPr="00AF4B02">
        <w:rPr>
          <w:rFonts w:ascii="Times New Roman" w:hAnsi="Times New Roman" w:cs="Times New Roman"/>
          <w:i/>
          <w:noProof/>
          <w:sz w:val="22"/>
          <w:szCs w:val="22"/>
        </w:rPr>
        <w:t>Adv. Sci.</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10</w:t>
      </w:r>
      <w:r w:rsidRPr="00AF4B02">
        <w:rPr>
          <w:rFonts w:ascii="Times New Roman" w:hAnsi="Times New Roman" w:cs="Times New Roman"/>
          <w:noProof/>
          <w:sz w:val="22"/>
          <w:szCs w:val="22"/>
        </w:rPr>
        <w:t>, 2205681 (2023).</w:t>
      </w:r>
      <w:bookmarkEnd w:id="113"/>
    </w:p>
    <w:p w14:paraId="1C4608A4" w14:textId="0BCBADC4"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4" w:name="_ENREF_17"/>
      <w:r w:rsidRPr="00AF4B02">
        <w:rPr>
          <w:rFonts w:ascii="Times New Roman" w:hAnsi="Times New Roman" w:cs="Times New Roman"/>
          <w:noProof/>
          <w:sz w:val="22"/>
          <w:szCs w:val="22"/>
        </w:rPr>
        <w:t>17.</w:t>
      </w:r>
      <w:r w:rsidRPr="00AF4B02">
        <w:rPr>
          <w:rFonts w:ascii="Times New Roman" w:hAnsi="Times New Roman" w:cs="Times New Roman"/>
          <w:noProof/>
          <w:sz w:val="22"/>
          <w:szCs w:val="22"/>
        </w:rPr>
        <w:tab/>
        <w:t xml:space="preserve">Cheng, C. et al. Generation of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496ACD" w:rsidRPr="00AF4B02">
        <w:rPr>
          <w:rFonts w:ascii="Times New Roman" w:hAnsi="Times New Roman" w:cs="Times New Roman" w:hint="eastAsia"/>
          <w:noProof/>
          <w:sz w:val="22"/>
          <w:szCs w:val="22"/>
          <w:vertAlign w:val="superscript"/>
        </w:rPr>
        <w:t>IV</w:t>
      </w:r>
      <w:r w:rsidRPr="00AF4B02">
        <w:rPr>
          <w:rFonts w:ascii="Times New Roman" w:hAnsi="Times New Roman" w:cs="Times New Roman"/>
          <w:noProof/>
          <w:sz w:val="22"/>
          <w:szCs w:val="22"/>
        </w:rPr>
        <w:t xml:space="preserve">=o and its contribution to </w:t>
      </w:r>
      <w:r w:rsidR="00092AC1" w:rsidRPr="00AF4B02">
        <w:rPr>
          <w:rFonts w:ascii="Times New Roman" w:hAnsi="Times New Roman" w:cs="Times New Roman"/>
          <w:noProof/>
          <w:sz w:val="22"/>
          <w:szCs w:val="22"/>
        </w:rPr>
        <w:t>F</w:t>
      </w:r>
      <w:r w:rsidRPr="00AF4B02">
        <w:rPr>
          <w:rFonts w:ascii="Times New Roman" w:hAnsi="Times New Roman" w:cs="Times New Roman"/>
          <w:noProof/>
          <w:sz w:val="22"/>
          <w:szCs w:val="22"/>
        </w:rPr>
        <w:t xml:space="preserve">enton-like reactions on a single-atom </w:t>
      </w:r>
      <w:r w:rsidR="00496ACD" w:rsidRPr="00AF4B02">
        <w:rPr>
          <w:rFonts w:ascii="Times New Roman" w:hAnsi="Times New Roman" w:cs="Times New Roman" w:hint="eastAsia"/>
          <w:noProof/>
          <w:sz w:val="22"/>
          <w:szCs w:val="22"/>
        </w:rPr>
        <w:t>Fe</w:t>
      </w:r>
      <w:r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 xml:space="preserve"> catalyst. </w:t>
      </w:r>
      <w:r w:rsidRPr="00AF4B02">
        <w:rPr>
          <w:rFonts w:ascii="Times New Roman" w:hAnsi="Times New Roman" w:cs="Times New Roman"/>
          <w:i/>
          <w:noProof/>
          <w:sz w:val="22"/>
          <w:szCs w:val="22"/>
        </w:rPr>
        <w:t>Angew. Chem. Int. Ed.</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62</w:t>
      </w:r>
      <w:r w:rsidRPr="00AF4B02">
        <w:rPr>
          <w:rFonts w:ascii="Times New Roman" w:hAnsi="Times New Roman" w:cs="Times New Roman"/>
          <w:noProof/>
          <w:sz w:val="22"/>
          <w:szCs w:val="22"/>
        </w:rPr>
        <w:t>, e202218510 (2023).</w:t>
      </w:r>
      <w:bookmarkEnd w:id="114"/>
    </w:p>
    <w:p w14:paraId="62F3309F" w14:textId="7777777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5" w:name="_ENREF_18"/>
      <w:r w:rsidRPr="00AF4B02">
        <w:rPr>
          <w:rFonts w:ascii="Times New Roman" w:hAnsi="Times New Roman" w:cs="Times New Roman"/>
          <w:noProof/>
          <w:sz w:val="22"/>
          <w:szCs w:val="22"/>
        </w:rPr>
        <w:t>18.</w:t>
      </w:r>
      <w:r w:rsidRPr="00AF4B02">
        <w:rPr>
          <w:rFonts w:ascii="Times New Roman" w:hAnsi="Times New Roman" w:cs="Times New Roman"/>
          <w:noProof/>
          <w:sz w:val="22"/>
          <w:szCs w:val="22"/>
        </w:rPr>
        <w:tab/>
        <w:t xml:space="preserve">Liu, H.-Z. et al. Tailoring d-band center of high-valent metal-oxo species for pollutant removal via complete polymerization. </w:t>
      </w:r>
      <w:r w:rsidRPr="00AF4B02">
        <w:rPr>
          <w:rFonts w:ascii="Times New Roman" w:hAnsi="Times New Roman" w:cs="Times New Roman"/>
          <w:i/>
          <w:noProof/>
          <w:sz w:val="22"/>
          <w:szCs w:val="22"/>
        </w:rPr>
        <w:t>Nat. Commun.</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15</w:t>
      </w:r>
      <w:r w:rsidRPr="00AF4B02">
        <w:rPr>
          <w:rFonts w:ascii="Times New Roman" w:hAnsi="Times New Roman" w:cs="Times New Roman"/>
          <w:noProof/>
          <w:sz w:val="22"/>
          <w:szCs w:val="22"/>
        </w:rPr>
        <w:t>, 2327 (2024).</w:t>
      </w:r>
      <w:bookmarkEnd w:id="115"/>
    </w:p>
    <w:p w14:paraId="1614F6E9" w14:textId="620C256B"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6" w:name="_ENREF_19"/>
      <w:r w:rsidRPr="00AF4B02">
        <w:rPr>
          <w:rFonts w:ascii="Times New Roman" w:hAnsi="Times New Roman" w:cs="Times New Roman"/>
          <w:noProof/>
          <w:sz w:val="22"/>
          <w:szCs w:val="22"/>
        </w:rPr>
        <w:t>19.</w:t>
      </w:r>
      <w:r w:rsidRPr="00AF4B02">
        <w:rPr>
          <w:rFonts w:ascii="Times New Roman" w:hAnsi="Times New Roman" w:cs="Times New Roman"/>
          <w:noProof/>
          <w:sz w:val="22"/>
          <w:szCs w:val="22"/>
        </w:rPr>
        <w:tab/>
        <w:t xml:space="preserve">Qian, K. et al. Single-atom </w:t>
      </w:r>
      <w:r w:rsidR="00092AC1" w:rsidRPr="00AF4B02">
        <w:rPr>
          <w:rFonts w:ascii="Times New Roman" w:hAnsi="Times New Roman" w:cs="Times New Roman"/>
          <w:noProof/>
          <w:sz w:val="22"/>
          <w:szCs w:val="22"/>
        </w:rPr>
        <w:t>F</w:t>
      </w:r>
      <w:r w:rsidRPr="00AF4B02">
        <w:rPr>
          <w:rFonts w:ascii="Times New Roman" w:hAnsi="Times New Roman" w:cs="Times New Roman"/>
          <w:noProof/>
          <w:sz w:val="22"/>
          <w:szCs w:val="22"/>
        </w:rPr>
        <w:t xml:space="preserve">e catalyst outperforms its homogeneous counterpart for activating peroxymonosulfate to achieve effective degradation of organic contaminants. </w:t>
      </w:r>
      <w:r w:rsidRPr="00AF4B02">
        <w:rPr>
          <w:rFonts w:ascii="Times New Roman" w:hAnsi="Times New Roman" w:cs="Times New Roman"/>
          <w:i/>
          <w:noProof/>
          <w:sz w:val="22"/>
          <w:szCs w:val="22"/>
        </w:rPr>
        <w:t>Environ. Sci. Technol.</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55</w:t>
      </w:r>
      <w:r w:rsidRPr="00AF4B02">
        <w:rPr>
          <w:rFonts w:ascii="Times New Roman" w:hAnsi="Times New Roman" w:cs="Times New Roman"/>
          <w:noProof/>
          <w:sz w:val="22"/>
          <w:szCs w:val="22"/>
        </w:rPr>
        <w:t>, 7034-7043 (2021).</w:t>
      </w:r>
      <w:bookmarkEnd w:id="116"/>
    </w:p>
    <w:p w14:paraId="551619B7" w14:textId="01629CED"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7" w:name="_ENREF_20"/>
      <w:r w:rsidRPr="00AF4B02">
        <w:rPr>
          <w:rFonts w:ascii="Times New Roman" w:hAnsi="Times New Roman" w:cs="Times New Roman"/>
          <w:noProof/>
          <w:sz w:val="22"/>
          <w:szCs w:val="22"/>
        </w:rPr>
        <w:t>20.</w:t>
      </w:r>
      <w:r w:rsidRPr="00AF4B02">
        <w:rPr>
          <w:rFonts w:ascii="Times New Roman" w:hAnsi="Times New Roman" w:cs="Times New Roman"/>
          <w:noProof/>
          <w:sz w:val="22"/>
          <w:szCs w:val="22"/>
        </w:rPr>
        <w:tab/>
        <w:t>He, Y. et al. Fe-</w:t>
      </w:r>
      <w:r w:rsidR="00496ACD" w:rsidRPr="00AF4B02">
        <w:rPr>
          <w:rFonts w:ascii="Times New Roman" w:hAnsi="Times New Roman" w:cs="Times New Roman" w:hint="eastAsia"/>
          <w:noProof/>
          <w:sz w:val="22"/>
          <w:szCs w:val="22"/>
        </w:rPr>
        <w:t>Mn</w:t>
      </w:r>
      <w:r w:rsidRPr="00AF4B02">
        <w:rPr>
          <w:rFonts w:ascii="Times New Roman" w:hAnsi="Times New Roman" w:cs="Times New Roman"/>
          <w:noProof/>
          <w:sz w:val="22"/>
          <w:szCs w:val="22"/>
        </w:rPr>
        <w:t xml:space="preserve"> oxycarbide anchored on </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rPr>
        <w:t xml:space="preserve">doped carbon for enhanced fenton-like catalysis: Importance of high-valent metal-oxo species and singlet oxygen. </w:t>
      </w:r>
      <w:r w:rsidRPr="00AF4B02">
        <w:rPr>
          <w:rFonts w:ascii="Times New Roman" w:hAnsi="Times New Roman" w:cs="Times New Roman"/>
          <w:i/>
          <w:noProof/>
          <w:sz w:val="22"/>
          <w:szCs w:val="22"/>
        </w:rPr>
        <w:t>Appl. Catal. B: Environ.</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340</w:t>
      </w:r>
      <w:r w:rsidRPr="00AF4B02">
        <w:rPr>
          <w:rFonts w:ascii="Times New Roman" w:hAnsi="Times New Roman" w:cs="Times New Roman"/>
          <w:noProof/>
          <w:sz w:val="22"/>
          <w:szCs w:val="22"/>
        </w:rPr>
        <w:t>, 123204 (2024).</w:t>
      </w:r>
      <w:bookmarkEnd w:id="117"/>
    </w:p>
    <w:p w14:paraId="7CE738B8" w14:textId="37AF2F97"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8" w:name="_ENREF_21"/>
      <w:r w:rsidRPr="00AF4B02">
        <w:rPr>
          <w:rFonts w:ascii="Times New Roman" w:hAnsi="Times New Roman" w:cs="Times New Roman"/>
          <w:noProof/>
          <w:sz w:val="22"/>
          <w:szCs w:val="22"/>
        </w:rPr>
        <w:t>21.</w:t>
      </w:r>
      <w:r w:rsidRPr="00AF4B02">
        <w:rPr>
          <w:rFonts w:ascii="Times New Roman" w:hAnsi="Times New Roman" w:cs="Times New Roman"/>
          <w:noProof/>
          <w:sz w:val="22"/>
          <w:szCs w:val="22"/>
        </w:rPr>
        <w:tab/>
        <w:t xml:space="preserve">Miao, J. et al. Single-atom </w:t>
      </w:r>
      <w:r w:rsidR="00496ACD" w:rsidRPr="00AF4B02">
        <w:rPr>
          <w:rFonts w:ascii="Times New Roman" w:hAnsi="Times New Roman" w:cs="Times New Roman" w:hint="eastAsia"/>
          <w:noProof/>
          <w:sz w:val="22"/>
          <w:szCs w:val="22"/>
        </w:rPr>
        <w:t>MnN</w:t>
      </w:r>
      <w:r w:rsidRPr="00AF4B02">
        <w:rPr>
          <w:rFonts w:ascii="Times New Roman" w:hAnsi="Times New Roman" w:cs="Times New Roman"/>
          <w:noProof/>
          <w:sz w:val="22"/>
          <w:szCs w:val="22"/>
          <w:vertAlign w:val="subscript"/>
        </w:rPr>
        <w:t>5</w:t>
      </w:r>
      <w:r w:rsidRPr="00AF4B02">
        <w:rPr>
          <w:rFonts w:ascii="Times New Roman" w:hAnsi="Times New Roman" w:cs="Times New Roman"/>
          <w:noProof/>
          <w:sz w:val="22"/>
          <w:szCs w:val="22"/>
        </w:rPr>
        <w:t xml:space="preserve"> catalytic sites enable efficient peroxymonosulfate activation by forming highly reactive </w:t>
      </w:r>
      <w:r w:rsidR="00496ACD" w:rsidRPr="00AF4B02">
        <w:rPr>
          <w:rFonts w:ascii="Times New Roman" w:hAnsi="Times New Roman" w:cs="Times New Roman" w:hint="eastAsia"/>
          <w:noProof/>
          <w:sz w:val="22"/>
          <w:szCs w:val="22"/>
        </w:rPr>
        <w:t>M</w:t>
      </w:r>
      <w:r w:rsidRPr="00AF4B02">
        <w:rPr>
          <w:rFonts w:ascii="Times New Roman" w:hAnsi="Times New Roman" w:cs="Times New Roman"/>
          <w:noProof/>
          <w:sz w:val="22"/>
          <w:szCs w:val="22"/>
        </w:rPr>
        <w:t>n(</w:t>
      </w:r>
      <w:r w:rsidR="00496ACD" w:rsidRPr="00AF4B02">
        <w:rPr>
          <w:rFonts w:ascii="Times New Roman" w:hAnsi="Times New Roman" w:cs="Times New Roman" w:hint="eastAsia"/>
          <w:noProof/>
          <w:sz w:val="22"/>
          <w:szCs w:val="22"/>
        </w:rPr>
        <w:t>IV</w:t>
      </w:r>
      <w:r w:rsidRPr="00AF4B02">
        <w:rPr>
          <w:rFonts w:ascii="Times New Roman" w:hAnsi="Times New Roman" w:cs="Times New Roman"/>
          <w:noProof/>
          <w:sz w:val="22"/>
          <w:szCs w:val="22"/>
        </w:rPr>
        <w:t xml:space="preserve">)–oxo species. </w:t>
      </w:r>
      <w:r w:rsidRPr="00AF4B02">
        <w:rPr>
          <w:rFonts w:ascii="Times New Roman" w:hAnsi="Times New Roman" w:cs="Times New Roman"/>
          <w:i/>
          <w:noProof/>
          <w:sz w:val="22"/>
          <w:szCs w:val="22"/>
        </w:rPr>
        <w:t>Environ. Sci. Technol.</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57</w:t>
      </w:r>
      <w:r w:rsidRPr="00AF4B02">
        <w:rPr>
          <w:rFonts w:ascii="Times New Roman" w:hAnsi="Times New Roman" w:cs="Times New Roman"/>
          <w:noProof/>
          <w:sz w:val="22"/>
          <w:szCs w:val="22"/>
        </w:rPr>
        <w:t>, 4266-4275 (2023).</w:t>
      </w:r>
      <w:bookmarkEnd w:id="118"/>
    </w:p>
    <w:p w14:paraId="0BC345A5" w14:textId="444AA754"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19" w:name="_ENREF_22"/>
      <w:r w:rsidRPr="00AF4B02">
        <w:rPr>
          <w:rFonts w:ascii="Times New Roman" w:hAnsi="Times New Roman" w:cs="Times New Roman"/>
          <w:noProof/>
          <w:sz w:val="22"/>
          <w:szCs w:val="22"/>
        </w:rPr>
        <w:t>22.</w:t>
      </w:r>
      <w:r w:rsidRPr="00AF4B02">
        <w:rPr>
          <w:rFonts w:ascii="Times New Roman" w:hAnsi="Times New Roman" w:cs="Times New Roman"/>
          <w:noProof/>
          <w:sz w:val="22"/>
          <w:szCs w:val="22"/>
        </w:rPr>
        <w:tab/>
        <w:t xml:space="preserve">Gu, C. et al. Bioinspired axial </w:t>
      </w:r>
      <w:r w:rsidR="00496ACD" w:rsidRPr="00AF4B02">
        <w:rPr>
          <w:rFonts w:ascii="Times New Roman" w:hAnsi="Times New Roman" w:cs="Times New Roman" w:hint="eastAsia"/>
          <w:noProof/>
          <w:sz w:val="22"/>
          <w:szCs w:val="22"/>
        </w:rPr>
        <w:t>S</w:t>
      </w:r>
      <w:r w:rsidRPr="00AF4B02">
        <w:rPr>
          <w:rFonts w:ascii="Times New Roman" w:hAnsi="Times New Roman" w:cs="Times New Roman"/>
          <w:noProof/>
          <w:sz w:val="22"/>
          <w:szCs w:val="22"/>
        </w:rPr>
        <w:t xml:space="preserve">-coordinated single-atom cobalt catalyst to efficient </w:t>
      </w:r>
      <w:r w:rsidRPr="00AF4B02">
        <w:rPr>
          <w:rFonts w:ascii="Times New Roman" w:hAnsi="Times New Roman" w:cs="Times New Roman"/>
          <w:noProof/>
          <w:sz w:val="22"/>
          <w:szCs w:val="22"/>
        </w:rPr>
        <w:lastRenderedPageBreak/>
        <w:t xml:space="preserve">activate peroxymonosulfate for selective high-valent </w:t>
      </w:r>
      <w:r w:rsidR="00496ACD" w:rsidRPr="00AF4B02">
        <w:rPr>
          <w:rFonts w:ascii="Times New Roman" w:hAnsi="Times New Roman" w:cs="Times New Roman" w:hint="eastAsia"/>
          <w:noProof/>
          <w:sz w:val="22"/>
          <w:szCs w:val="22"/>
        </w:rPr>
        <w:t>C</w:t>
      </w:r>
      <w:r w:rsidRPr="00AF4B02">
        <w:rPr>
          <w:rFonts w:ascii="Times New Roman" w:hAnsi="Times New Roman" w:cs="Times New Roman"/>
          <w:noProof/>
          <w:sz w:val="22"/>
          <w:szCs w:val="22"/>
        </w:rPr>
        <w:t xml:space="preserve">o-oxo species generation. </w:t>
      </w:r>
      <w:r w:rsidRPr="00AF4B02">
        <w:rPr>
          <w:rFonts w:ascii="Times New Roman" w:hAnsi="Times New Roman" w:cs="Times New Roman"/>
          <w:i/>
          <w:noProof/>
          <w:sz w:val="22"/>
          <w:szCs w:val="22"/>
        </w:rPr>
        <w:t>J. Hazard. Mater.</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472</w:t>
      </w:r>
      <w:r w:rsidRPr="00AF4B02">
        <w:rPr>
          <w:rFonts w:ascii="Times New Roman" w:hAnsi="Times New Roman" w:cs="Times New Roman"/>
          <w:noProof/>
          <w:sz w:val="22"/>
          <w:szCs w:val="22"/>
        </w:rPr>
        <w:t>, 134515 (2024).</w:t>
      </w:r>
      <w:bookmarkEnd w:id="119"/>
    </w:p>
    <w:p w14:paraId="7421D157" w14:textId="25ECC6D3"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20" w:name="_ENREF_23"/>
      <w:r w:rsidRPr="00AF4B02">
        <w:rPr>
          <w:rFonts w:ascii="Times New Roman" w:hAnsi="Times New Roman" w:cs="Times New Roman"/>
          <w:noProof/>
          <w:sz w:val="22"/>
          <w:szCs w:val="22"/>
        </w:rPr>
        <w:t>23.</w:t>
      </w:r>
      <w:r w:rsidRPr="00AF4B02">
        <w:rPr>
          <w:rFonts w:ascii="Times New Roman" w:hAnsi="Times New Roman" w:cs="Times New Roman"/>
          <w:noProof/>
          <w:sz w:val="22"/>
          <w:szCs w:val="22"/>
        </w:rPr>
        <w:tab/>
        <w:t xml:space="preserve">Yang, Z., Yang, X., Zhang, W., Ai, J. &amp; Wang, D. Local electric field driving selective formation of high-valent </w:t>
      </w:r>
      <w:r w:rsidR="00496ACD" w:rsidRPr="00AF4B02">
        <w:rPr>
          <w:rFonts w:ascii="Times New Roman" w:hAnsi="Times New Roman" w:cs="Times New Roman" w:hint="eastAsia"/>
          <w:noProof/>
          <w:sz w:val="22"/>
          <w:szCs w:val="22"/>
        </w:rPr>
        <w:t>Co</w:t>
      </w:r>
      <w:r w:rsidR="00496ACD"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IV</w:t>
      </w:r>
      <w:r w:rsidR="00496ACD" w:rsidRPr="00AF4B02">
        <w:rPr>
          <w:rFonts w:ascii="Times New Roman" w:hAnsi="Times New Roman" w:cs="Times New Roman"/>
          <w:noProof/>
          <w:sz w:val="22"/>
          <w:szCs w:val="22"/>
        </w:rPr>
        <w:t>)</w:t>
      </w:r>
      <w:r w:rsidR="00496ACD" w:rsidRPr="00AF4B02">
        <w:rPr>
          <w:rFonts w:ascii="Times New Roman" w:hAnsi="Times New Roman" w:cs="Times New Roman" w:hint="eastAsia"/>
          <w:noProof/>
          <w:sz w:val="22"/>
          <w:szCs w:val="22"/>
        </w:rPr>
        <w:t>=O</w:t>
      </w:r>
      <w:r w:rsidRPr="00AF4B02">
        <w:rPr>
          <w:rFonts w:ascii="Times New Roman" w:hAnsi="Times New Roman" w:cs="Times New Roman"/>
          <w:noProof/>
          <w:sz w:val="22"/>
          <w:szCs w:val="22"/>
        </w:rPr>
        <w:t xml:space="preserve"> species by regulating coordination microenvironment of </w:t>
      </w:r>
      <w:r w:rsidR="00092AC1" w:rsidRPr="00AF4B02">
        <w:rPr>
          <w:rFonts w:ascii="Times New Roman" w:hAnsi="Times New Roman" w:cs="Times New Roman"/>
          <w:noProof/>
          <w:sz w:val="22"/>
          <w:szCs w:val="22"/>
        </w:rPr>
        <w:t>C</w:t>
      </w:r>
      <w:r w:rsidRPr="00AF4B02">
        <w:rPr>
          <w:rFonts w:ascii="Times New Roman" w:hAnsi="Times New Roman" w:cs="Times New Roman"/>
          <w:noProof/>
          <w:sz w:val="22"/>
          <w:szCs w:val="22"/>
        </w:rPr>
        <w:t xml:space="preserve">o single atom. </w:t>
      </w:r>
      <w:r w:rsidRPr="00AF4B02">
        <w:rPr>
          <w:rFonts w:ascii="Times New Roman" w:hAnsi="Times New Roman" w:cs="Times New Roman"/>
          <w:i/>
          <w:noProof/>
          <w:sz w:val="22"/>
          <w:szCs w:val="22"/>
        </w:rPr>
        <w:t>ACS ES&amp;T Water</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4</w:t>
      </w:r>
      <w:r w:rsidRPr="00AF4B02">
        <w:rPr>
          <w:rFonts w:ascii="Times New Roman" w:hAnsi="Times New Roman" w:cs="Times New Roman"/>
          <w:noProof/>
          <w:sz w:val="22"/>
          <w:szCs w:val="22"/>
        </w:rPr>
        <w:t>, 3297-3308 (2024).</w:t>
      </w:r>
      <w:bookmarkEnd w:id="120"/>
    </w:p>
    <w:p w14:paraId="71568F20" w14:textId="2C38EE0E" w:rsidR="00853EFA" w:rsidRPr="00AF4B02" w:rsidRDefault="00853EFA" w:rsidP="00496ACD">
      <w:pPr>
        <w:pStyle w:val="EndNoteBibliography"/>
        <w:spacing w:line="360" w:lineRule="auto"/>
        <w:ind w:left="425" w:hanging="425"/>
        <w:jc w:val="both"/>
        <w:rPr>
          <w:rFonts w:ascii="Times New Roman" w:hAnsi="Times New Roman" w:cs="Times New Roman"/>
          <w:noProof/>
          <w:sz w:val="22"/>
          <w:szCs w:val="22"/>
        </w:rPr>
      </w:pPr>
      <w:bookmarkStart w:id="121" w:name="_ENREF_24"/>
      <w:r w:rsidRPr="00AF4B02">
        <w:rPr>
          <w:rFonts w:ascii="Times New Roman" w:hAnsi="Times New Roman" w:cs="Times New Roman"/>
          <w:noProof/>
          <w:sz w:val="22"/>
          <w:szCs w:val="22"/>
        </w:rPr>
        <w:t>24.</w:t>
      </w:r>
      <w:r w:rsidRPr="00AF4B02">
        <w:rPr>
          <w:rFonts w:ascii="Times New Roman" w:hAnsi="Times New Roman" w:cs="Times New Roman"/>
          <w:noProof/>
          <w:sz w:val="22"/>
          <w:szCs w:val="22"/>
        </w:rPr>
        <w:tab/>
        <w:t xml:space="preserve">Cui, J. et al. Regulating the metal–support interaction: Double jump to reach the efficiency apex of the </w:t>
      </w:r>
      <w:r w:rsidR="00496ACD" w:rsidRPr="00AF4B02">
        <w:rPr>
          <w:rFonts w:ascii="Times New Roman" w:hAnsi="Times New Roman" w:cs="Times New Roman" w:hint="eastAsia"/>
          <w:noProof/>
          <w:sz w:val="22"/>
          <w:szCs w:val="22"/>
        </w:rPr>
        <w:t>F</w:t>
      </w:r>
      <w:r w:rsidRPr="00AF4B02">
        <w:rPr>
          <w:rFonts w:ascii="Times New Roman" w:hAnsi="Times New Roman" w:cs="Times New Roman"/>
          <w:noProof/>
          <w:sz w:val="22"/>
          <w:szCs w:val="22"/>
        </w:rPr>
        <w:t>e</w:t>
      </w:r>
      <w:r w:rsidR="00496ACD" w:rsidRPr="00AF4B02">
        <w:rPr>
          <w:rFonts w:ascii="Times New Roman" w:hAnsi="Times New Roman" w:cs="Times New Roman" w:hint="eastAsia"/>
          <w:noProof/>
          <w:sz w:val="22"/>
          <w:szCs w:val="22"/>
        </w:rPr>
        <w:t>-N</w:t>
      </w:r>
      <w:r w:rsidRPr="00AF4B02">
        <w:rPr>
          <w:rFonts w:ascii="Times New Roman" w:hAnsi="Times New Roman" w:cs="Times New Roman"/>
          <w:noProof/>
          <w:sz w:val="22"/>
          <w:szCs w:val="22"/>
          <w:vertAlign w:val="subscript"/>
        </w:rPr>
        <w:t>4</w:t>
      </w:r>
      <w:r w:rsidRPr="00AF4B02">
        <w:rPr>
          <w:rFonts w:ascii="Times New Roman" w:hAnsi="Times New Roman" w:cs="Times New Roman"/>
          <w:noProof/>
          <w:sz w:val="22"/>
          <w:szCs w:val="22"/>
        </w:rPr>
        <w:t xml:space="preserve">-catalyzed </w:t>
      </w:r>
      <w:r w:rsidR="00092AC1" w:rsidRPr="00AF4B02">
        <w:rPr>
          <w:rFonts w:ascii="Times New Roman" w:hAnsi="Times New Roman" w:cs="Times New Roman"/>
          <w:noProof/>
          <w:sz w:val="22"/>
          <w:szCs w:val="22"/>
        </w:rPr>
        <w:t>F</w:t>
      </w:r>
      <w:r w:rsidRPr="00AF4B02">
        <w:rPr>
          <w:rFonts w:ascii="Times New Roman" w:hAnsi="Times New Roman" w:cs="Times New Roman"/>
          <w:noProof/>
          <w:sz w:val="22"/>
          <w:szCs w:val="22"/>
        </w:rPr>
        <w:t xml:space="preserve">enton-like reaction. </w:t>
      </w:r>
      <w:r w:rsidRPr="00AF4B02">
        <w:rPr>
          <w:rFonts w:ascii="Times New Roman" w:hAnsi="Times New Roman" w:cs="Times New Roman"/>
          <w:i/>
          <w:noProof/>
          <w:sz w:val="22"/>
          <w:szCs w:val="22"/>
        </w:rPr>
        <w:t>ACS Catal</w:t>
      </w:r>
      <w:r w:rsidR="00496ACD" w:rsidRPr="00AF4B02">
        <w:rPr>
          <w:rFonts w:ascii="Times New Roman" w:hAnsi="Times New Roman" w:cs="Times New Roman" w:hint="eastAsia"/>
          <w:i/>
          <w:noProof/>
          <w:sz w:val="22"/>
          <w:szCs w:val="22"/>
        </w:rPr>
        <w:t>.</w:t>
      </w:r>
      <w:r w:rsidRPr="00AF4B02">
        <w:rPr>
          <w:rFonts w:ascii="Times New Roman" w:hAnsi="Times New Roman" w:cs="Times New Roman"/>
          <w:noProof/>
          <w:sz w:val="22"/>
          <w:szCs w:val="22"/>
        </w:rPr>
        <w:t xml:space="preserve"> </w:t>
      </w:r>
      <w:r w:rsidRPr="00AF4B02">
        <w:rPr>
          <w:rFonts w:ascii="Times New Roman" w:hAnsi="Times New Roman" w:cs="Times New Roman"/>
          <w:b/>
          <w:noProof/>
          <w:sz w:val="22"/>
          <w:szCs w:val="22"/>
        </w:rPr>
        <w:t>12</w:t>
      </w:r>
      <w:r w:rsidRPr="00AF4B02">
        <w:rPr>
          <w:rFonts w:ascii="Times New Roman" w:hAnsi="Times New Roman" w:cs="Times New Roman"/>
          <w:noProof/>
          <w:sz w:val="22"/>
          <w:szCs w:val="22"/>
        </w:rPr>
        <w:t>, 14954-14963 (2022).</w:t>
      </w:r>
      <w:bookmarkEnd w:id="121"/>
    </w:p>
    <w:p w14:paraId="279D729D" w14:textId="38DF2F36" w:rsidR="00ED4011" w:rsidRPr="00E87620" w:rsidRDefault="006B5436" w:rsidP="00496ACD">
      <w:pPr>
        <w:spacing w:line="360" w:lineRule="auto"/>
        <w:ind w:left="425" w:hanging="425"/>
        <w:rPr>
          <w:color w:val="000000" w:themeColor="text1"/>
        </w:rPr>
      </w:pPr>
      <w:r w:rsidRPr="00AF4B02">
        <w:rPr>
          <w:rFonts w:ascii="Times New Roman" w:hAnsi="Times New Roman"/>
          <w:color w:val="000000" w:themeColor="text1"/>
          <w:sz w:val="22"/>
          <w:szCs w:val="22"/>
        </w:rPr>
        <w:fldChar w:fldCharType="end"/>
      </w:r>
    </w:p>
    <w:sectPr w:rsidR="00ED4011" w:rsidRPr="00E87620" w:rsidSect="00EA1825">
      <w:footerReference w:type="even" r:id="rId69"/>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17485" w14:textId="77777777" w:rsidR="005312C7" w:rsidRDefault="005312C7" w:rsidP="0087731C">
      <w:r>
        <w:separator/>
      </w:r>
    </w:p>
  </w:endnote>
  <w:endnote w:type="continuationSeparator" w:id="0">
    <w:p w14:paraId="0945585D" w14:textId="77777777" w:rsidR="005312C7" w:rsidRDefault="005312C7" w:rsidP="008773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dvOT999035f4">
    <w:altName w:val="微软雅黑"/>
    <w:panose1 w:val="00000000000000000000"/>
    <w:charset w:val="86"/>
    <w:family w:val="auto"/>
    <w:notTrueType/>
    <w:pitch w:val="default"/>
    <w:sig w:usb0="00000001" w:usb1="080F0000" w:usb2="00000010" w:usb3="00000000" w:csb0="00060000" w:csb1="00000000"/>
  </w:font>
  <w:font w:name="Bold">
    <w:altName w:val="Arial Rounded MT Bold"/>
    <w:charset w:val="00"/>
    <w:family w:val="auto"/>
    <w:pitch w:val="default"/>
    <w:sig w:usb0="00000000" w:usb1="00000000" w:usb2="00000000" w:usb3="00000000" w:csb0="00040001" w:csb1="00000000"/>
  </w:font>
  <w:font w:name="ScalaSansLF-Regular">
    <w:altName w:val="微软雅黑"/>
    <w:charset w:val="00"/>
    <w:family w:val="auto"/>
    <w:pitch w:val="default"/>
    <w:sig w:usb0="00000000" w:usb1="00000000" w:usb2="00000000" w:usb3="00000000" w:csb0="00040001" w:csb1="00000000"/>
  </w:font>
  <w:font w:name="ScalaSansLF-Bold">
    <w:altName w:val="微软雅黑"/>
    <w:charset w:val="00"/>
    <w:family w:val="auto"/>
    <w:pitch w:val="default"/>
    <w:sig w:usb0="00000000" w:usb1="00000000" w:usb2="00000000"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Vivaldi">
    <w:panose1 w:val="030206020505060908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Gulliv-R">
    <w:altName w:val="Malgun Gothic Semilight"/>
    <w:charset w:val="86"/>
    <w:family w:val="auto"/>
    <w:pitch w:val="default"/>
    <w:sig w:usb0="00000000" w:usb1="00000000" w:usb2="00000010" w:usb3="00000000" w:csb0="00040001" w:csb1="00000000"/>
  </w:font>
  <w:font w:name="Time">
    <w:altName w:val="Calibri"/>
    <w:charset w:val="00"/>
    <w:family w:val="auto"/>
    <w:pitch w:val="default"/>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6"/>
    <w:family w:val="swiss"/>
    <w:pitch w:val="default"/>
    <w:sig w:usb0="FFFFFFFF" w:usb1="E9FFFFFF" w:usb2="0000003F" w:usb3="00000000" w:csb0="603F01FF" w:csb1="FFFF0000"/>
  </w:font>
  <w:font w:name="Times New Roman Regular">
    <w:altName w:val="Times New Roman"/>
    <w:charset w:val="00"/>
    <w:family w:val="auto"/>
    <w:pitch w:val="default"/>
    <w:sig w:usb0="00000000" w:usb1="00000000" w:usb2="00000009" w:usb3="00000000" w:csb0="400001FF" w:csb1="FFFF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ADC81" w14:textId="77777777" w:rsidR="00990BE5" w:rsidRDefault="00990BE5" w:rsidP="00990BE5">
    <w:pPr>
      <w:pStyle w:val="a7"/>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8204489"/>
      <w:docPartObj>
        <w:docPartGallery w:val="Page Numbers (Bottom of Page)"/>
        <w:docPartUnique/>
      </w:docPartObj>
    </w:sdtPr>
    <w:sdtEndPr>
      <w:rPr>
        <w:rFonts w:ascii="Times New Roman" w:hAnsi="Times New Roman"/>
        <w:sz w:val="24"/>
        <w:szCs w:val="24"/>
      </w:rPr>
    </w:sdtEndPr>
    <w:sdtContent>
      <w:p w14:paraId="36784E43" w14:textId="52D6874F" w:rsidR="00990BE5" w:rsidRPr="00990BE5" w:rsidRDefault="00990BE5">
        <w:pPr>
          <w:pStyle w:val="a7"/>
          <w:jc w:val="center"/>
          <w:rPr>
            <w:rFonts w:ascii="Times New Roman" w:hAnsi="Times New Roman"/>
            <w:sz w:val="24"/>
            <w:szCs w:val="24"/>
          </w:rPr>
        </w:pPr>
        <w:r w:rsidRPr="00990BE5">
          <w:rPr>
            <w:rFonts w:ascii="Times New Roman" w:hAnsi="Times New Roman"/>
            <w:sz w:val="24"/>
            <w:szCs w:val="24"/>
          </w:rPr>
          <w:fldChar w:fldCharType="begin"/>
        </w:r>
        <w:r w:rsidRPr="00990BE5">
          <w:rPr>
            <w:rFonts w:ascii="Times New Roman" w:hAnsi="Times New Roman"/>
            <w:sz w:val="24"/>
            <w:szCs w:val="24"/>
          </w:rPr>
          <w:instrText>PAGE   \* MERGEFORMAT</w:instrText>
        </w:r>
        <w:r w:rsidRPr="00990BE5">
          <w:rPr>
            <w:rFonts w:ascii="Times New Roman" w:hAnsi="Times New Roman"/>
            <w:sz w:val="24"/>
            <w:szCs w:val="24"/>
          </w:rPr>
          <w:fldChar w:fldCharType="separate"/>
        </w:r>
        <w:r w:rsidRPr="00990BE5">
          <w:rPr>
            <w:rFonts w:ascii="Times New Roman" w:hAnsi="Times New Roman"/>
            <w:sz w:val="24"/>
            <w:szCs w:val="24"/>
            <w:lang w:val="zh-CN"/>
          </w:rPr>
          <w:t>2</w:t>
        </w:r>
        <w:r w:rsidRPr="00990BE5">
          <w:rPr>
            <w:rFonts w:ascii="Times New Roman" w:hAnsi="Times New Roman"/>
            <w:sz w:val="24"/>
            <w:szCs w:val="24"/>
          </w:rPr>
          <w:fldChar w:fldCharType="end"/>
        </w:r>
      </w:p>
    </w:sdtContent>
  </w:sdt>
  <w:p w14:paraId="4C5A374E" w14:textId="77777777" w:rsidR="007C14ED" w:rsidRDefault="007C14ED">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8A30D" w14:textId="6065F07E" w:rsidR="00990BE5" w:rsidRDefault="00990BE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FC621" w14:textId="77777777" w:rsidR="005312C7" w:rsidRDefault="005312C7" w:rsidP="0087731C">
      <w:r>
        <w:separator/>
      </w:r>
    </w:p>
  </w:footnote>
  <w:footnote w:type="continuationSeparator" w:id="0">
    <w:p w14:paraId="2F204E2A" w14:textId="77777777" w:rsidR="005312C7" w:rsidRDefault="005312C7" w:rsidP="008773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50895" w14:textId="77777777" w:rsidR="007C14ED" w:rsidRDefault="007C14ED" w:rsidP="00B92A57">
    <w:pPr>
      <w:pStyle w:val="a9"/>
      <w:pBdr>
        <w:bottom w:val="none" w:sz="0" w:space="1" w:color="auto"/>
      </w:pBd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C8468D0"/>
    <w:multiLevelType w:val="singleLevel"/>
    <w:tmpl w:val="CC8468D0"/>
    <w:lvl w:ilvl="0">
      <w:start w:val="1"/>
      <w:numFmt w:val="decimal"/>
      <w:suff w:val="space"/>
      <w:lvlText w:val="%1."/>
      <w:lvlJc w:val="left"/>
    </w:lvl>
  </w:abstractNum>
  <w:abstractNum w:abstractNumId="1" w15:restartNumberingAfterBreak="0">
    <w:nsid w:val="00265633"/>
    <w:multiLevelType w:val="hybridMultilevel"/>
    <w:tmpl w:val="AACA7F5C"/>
    <w:lvl w:ilvl="0" w:tplc="36F253A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157351B"/>
    <w:multiLevelType w:val="hybridMultilevel"/>
    <w:tmpl w:val="67B2A840"/>
    <w:lvl w:ilvl="0" w:tplc="281C1986">
      <w:start w:val="2"/>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8365093"/>
    <w:multiLevelType w:val="hybridMultilevel"/>
    <w:tmpl w:val="9BF0D210"/>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3D5C20DC"/>
    <w:multiLevelType w:val="hybridMultilevel"/>
    <w:tmpl w:val="4D7620EC"/>
    <w:lvl w:ilvl="0" w:tplc="60E6D726">
      <w:start w:val="2"/>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4F19410F"/>
    <w:multiLevelType w:val="hybridMultilevel"/>
    <w:tmpl w:val="80A01362"/>
    <w:lvl w:ilvl="0" w:tplc="DADEFB6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616401BF"/>
    <w:multiLevelType w:val="hybridMultilevel"/>
    <w:tmpl w:val="B5A65728"/>
    <w:lvl w:ilvl="0" w:tplc="36F253A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1CA1D47"/>
    <w:multiLevelType w:val="hybridMultilevel"/>
    <w:tmpl w:val="CE16DF10"/>
    <w:lvl w:ilvl="0" w:tplc="7A7EC99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7A3878F9"/>
    <w:multiLevelType w:val="hybridMultilevel"/>
    <w:tmpl w:val="1DA220B0"/>
    <w:lvl w:ilvl="0" w:tplc="B5BA4AB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890577117">
    <w:abstractNumId w:val="0"/>
  </w:num>
  <w:num w:numId="2" w16cid:durableId="1044064057">
    <w:abstractNumId w:val="7"/>
  </w:num>
  <w:num w:numId="3" w16cid:durableId="1393114551">
    <w:abstractNumId w:val="5"/>
  </w:num>
  <w:num w:numId="4" w16cid:durableId="1860657906">
    <w:abstractNumId w:val="3"/>
  </w:num>
  <w:num w:numId="5" w16cid:durableId="1101533587">
    <w:abstractNumId w:val="8"/>
  </w:num>
  <w:num w:numId="6" w16cid:durableId="167720764">
    <w:abstractNumId w:val="4"/>
  </w:num>
  <w:num w:numId="7" w16cid:durableId="882408359">
    <w:abstractNumId w:val="2"/>
  </w:num>
  <w:num w:numId="8" w16cid:durableId="2030326459">
    <w:abstractNumId w:val="6"/>
  </w:num>
  <w:num w:numId="9" w16cid:durableId="20321047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bordersDoNotSurroundHeader/>
  <w:bordersDoNotSurroundFooter/>
  <w:hideSpellingErrors/>
  <w:hideGrammaticalErrors/>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tTAzNTc1sTQzMzOxNDJW0lEKTi0uzszPAykwM64FAHjvYq8tAAAA"/>
    <w:docVar w:name="EN.InstantFormat" w:val="&lt;ENInstantFormat&gt;&lt;Enabled&gt;1&lt;/Enabled&gt;&lt;ScanUnformatted&gt;1&lt;/ScanUnformatted&gt;&lt;ScanChanges&gt;1&lt;/ScanChanges&gt;&lt;Suspended&gt;0&lt;/Suspended&gt;&lt;/ENInstantFormat&gt;"/>
    <w:docVar w:name="EN.Layout" w:val="&lt;ENLayout&gt;&lt;Style&gt;Nature Biotechnology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87731C"/>
    <w:rsid w:val="0000034A"/>
    <w:rsid w:val="000049D0"/>
    <w:rsid w:val="00005953"/>
    <w:rsid w:val="00010895"/>
    <w:rsid w:val="00033948"/>
    <w:rsid w:val="00035AE1"/>
    <w:rsid w:val="000379FC"/>
    <w:rsid w:val="00037DA0"/>
    <w:rsid w:val="00047662"/>
    <w:rsid w:val="00051DE0"/>
    <w:rsid w:val="0006580C"/>
    <w:rsid w:val="00067294"/>
    <w:rsid w:val="00073456"/>
    <w:rsid w:val="00074E05"/>
    <w:rsid w:val="00086284"/>
    <w:rsid w:val="00087E4C"/>
    <w:rsid w:val="00090D17"/>
    <w:rsid w:val="00092AC1"/>
    <w:rsid w:val="00092F32"/>
    <w:rsid w:val="0009354F"/>
    <w:rsid w:val="000975E0"/>
    <w:rsid w:val="000978D7"/>
    <w:rsid w:val="00097B88"/>
    <w:rsid w:val="000A1DFF"/>
    <w:rsid w:val="000A2AE4"/>
    <w:rsid w:val="000A5595"/>
    <w:rsid w:val="000A62BC"/>
    <w:rsid w:val="000A6BBB"/>
    <w:rsid w:val="000A7C49"/>
    <w:rsid w:val="000B4FB6"/>
    <w:rsid w:val="000B7A4D"/>
    <w:rsid w:val="000C5072"/>
    <w:rsid w:val="000C7BF6"/>
    <w:rsid w:val="000D0715"/>
    <w:rsid w:val="000D31D1"/>
    <w:rsid w:val="000D6503"/>
    <w:rsid w:val="000D6946"/>
    <w:rsid w:val="000E1095"/>
    <w:rsid w:val="000E4171"/>
    <w:rsid w:val="000E5DDF"/>
    <w:rsid w:val="000E6C43"/>
    <w:rsid w:val="000F02C5"/>
    <w:rsid w:val="000F3902"/>
    <w:rsid w:val="000F7064"/>
    <w:rsid w:val="00102139"/>
    <w:rsid w:val="001100AA"/>
    <w:rsid w:val="00115ECF"/>
    <w:rsid w:val="00124C45"/>
    <w:rsid w:val="0012585B"/>
    <w:rsid w:val="0013102F"/>
    <w:rsid w:val="001322C1"/>
    <w:rsid w:val="0013353B"/>
    <w:rsid w:val="001351BD"/>
    <w:rsid w:val="00135C30"/>
    <w:rsid w:val="00140B5F"/>
    <w:rsid w:val="00141C0B"/>
    <w:rsid w:val="0014281B"/>
    <w:rsid w:val="001517B3"/>
    <w:rsid w:val="00156553"/>
    <w:rsid w:val="001570A9"/>
    <w:rsid w:val="0016330A"/>
    <w:rsid w:val="001656BB"/>
    <w:rsid w:val="00170BF0"/>
    <w:rsid w:val="0017465F"/>
    <w:rsid w:val="001A5A27"/>
    <w:rsid w:val="001A61C9"/>
    <w:rsid w:val="001A77C0"/>
    <w:rsid w:val="001B4DD8"/>
    <w:rsid w:val="001B7779"/>
    <w:rsid w:val="001C3D3E"/>
    <w:rsid w:val="001E07D7"/>
    <w:rsid w:val="001E1FD3"/>
    <w:rsid w:val="001E3923"/>
    <w:rsid w:val="001E6E2D"/>
    <w:rsid w:val="001F0E79"/>
    <w:rsid w:val="001F43CB"/>
    <w:rsid w:val="00200386"/>
    <w:rsid w:val="00201233"/>
    <w:rsid w:val="00202E8F"/>
    <w:rsid w:val="00207403"/>
    <w:rsid w:val="00216E49"/>
    <w:rsid w:val="0022334A"/>
    <w:rsid w:val="00224797"/>
    <w:rsid w:val="00227118"/>
    <w:rsid w:val="00243DC5"/>
    <w:rsid w:val="00250A4A"/>
    <w:rsid w:val="00251323"/>
    <w:rsid w:val="002631E8"/>
    <w:rsid w:val="00280F4B"/>
    <w:rsid w:val="00282563"/>
    <w:rsid w:val="00286EE1"/>
    <w:rsid w:val="002877C9"/>
    <w:rsid w:val="00287D82"/>
    <w:rsid w:val="00287F1D"/>
    <w:rsid w:val="002903BC"/>
    <w:rsid w:val="00291FE9"/>
    <w:rsid w:val="00292856"/>
    <w:rsid w:val="002953FF"/>
    <w:rsid w:val="002A1E23"/>
    <w:rsid w:val="002A5815"/>
    <w:rsid w:val="002A5CF2"/>
    <w:rsid w:val="002A7A9E"/>
    <w:rsid w:val="002B2E05"/>
    <w:rsid w:val="002B3D27"/>
    <w:rsid w:val="002C0308"/>
    <w:rsid w:val="002C0395"/>
    <w:rsid w:val="002C0FE3"/>
    <w:rsid w:val="002C1837"/>
    <w:rsid w:val="002C6120"/>
    <w:rsid w:val="002D23FF"/>
    <w:rsid w:val="002D4CB3"/>
    <w:rsid w:val="002D61CF"/>
    <w:rsid w:val="002D782A"/>
    <w:rsid w:val="002E7376"/>
    <w:rsid w:val="002F1327"/>
    <w:rsid w:val="002F1B2C"/>
    <w:rsid w:val="002F514F"/>
    <w:rsid w:val="002F7C8E"/>
    <w:rsid w:val="00300A97"/>
    <w:rsid w:val="00301202"/>
    <w:rsid w:val="00304071"/>
    <w:rsid w:val="00311A81"/>
    <w:rsid w:val="003158A5"/>
    <w:rsid w:val="00315B45"/>
    <w:rsid w:val="00316128"/>
    <w:rsid w:val="00322347"/>
    <w:rsid w:val="00323644"/>
    <w:rsid w:val="003270E0"/>
    <w:rsid w:val="00334ED9"/>
    <w:rsid w:val="003353DD"/>
    <w:rsid w:val="00336E41"/>
    <w:rsid w:val="00343C9C"/>
    <w:rsid w:val="0036689B"/>
    <w:rsid w:val="0036752C"/>
    <w:rsid w:val="003707F2"/>
    <w:rsid w:val="00374577"/>
    <w:rsid w:val="00375624"/>
    <w:rsid w:val="00376004"/>
    <w:rsid w:val="0037649C"/>
    <w:rsid w:val="00383500"/>
    <w:rsid w:val="003840E9"/>
    <w:rsid w:val="00390097"/>
    <w:rsid w:val="00393AC3"/>
    <w:rsid w:val="00394B7D"/>
    <w:rsid w:val="003A3903"/>
    <w:rsid w:val="003A66A7"/>
    <w:rsid w:val="003B2BFD"/>
    <w:rsid w:val="003B5480"/>
    <w:rsid w:val="003C4C8C"/>
    <w:rsid w:val="003C7468"/>
    <w:rsid w:val="003D2680"/>
    <w:rsid w:val="003D3434"/>
    <w:rsid w:val="003D6257"/>
    <w:rsid w:val="003D6FCA"/>
    <w:rsid w:val="003D7063"/>
    <w:rsid w:val="003E050F"/>
    <w:rsid w:val="003E07B7"/>
    <w:rsid w:val="003E26A9"/>
    <w:rsid w:val="003E4DA7"/>
    <w:rsid w:val="003F1292"/>
    <w:rsid w:val="003F468F"/>
    <w:rsid w:val="003F48A7"/>
    <w:rsid w:val="003F5100"/>
    <w:rsid w:val="003F5A0D"/>
    <w:rsid w:val="004013A5"/>
    <w:rsid w:val="004025E5"/>
    <w:rsid w:val="004059A3"/>
    <w:rsid w:val="00406C75"/>
    <w:rsid w:val="0041244A"/>
    <w:rsid w:val="004132F7"/>
    <w:rsid w:val="00415AA9"/>
    <w:rsid w:val="004227F9"/>
    <w:rsid w:val="00424475"/>
    <w:rsid w:val="004266BE"/>
    <w:rsid w:val="004315F0"/>
    <w:rsid w:val="00436DCC"/>
    <w:rsid w:val="004437BF"/>
    <w:rsid w:val="00445A41"/>
    <w:rsid w:val="00447300"/>
    <w:rsid w:val="004503AC"/>
    <w:rsid w:val="00466941"/>
    <w:rsid w:val="0047015B"/>
    <w:rsid w:val="00470786"/>
    <w:rsid w:val="00476B5E"/>
    <w:rsid w:val="004842D1"/>
    <w:rsid w:val="00486A1B"/>
    <w:rsid w:val="00490DBF"/>
    <w:rsid w:val="0049179D"/>
    <w:rsid w:val="004919B0"/>
    <w:rsid w:val="00495353"/>
    <w:rsid w:val="00496ACD"/>
    <w:rsid w:val="00497E2F"/>
    <w:rsid w:val="004A25D1"/>
    <w:rsid w:val="004A5B21"/>
    <w:rsid w:val="004B2DE1"/>
    <w:rsid w:val="004C14EE"/>
    <w:rsid w:val="004C4ABF"/>
    <w:rsid w:val="004C6E69"/>
    <w:rsid w:val="004C730C"/>
    <w:rsid w:val="004D0F6F"/>
    <w:rsid w:val="004D21EA"/>
    <w:rsid w:val="004D36AD"/>
    <w:rsid w:val="004F042A"/>
    <w:rsid w:val="004F5063"/>
    <w:rsid w:val="004F6782"/>
    <w:rsid w:val="00500483"/>
    <w:rsid w:val="00500FAD"/>
    <w:rsid w:val="005108B1"/>
    <w:rsid w:val="00510968"/>
    <w:rsid w:val="00512481"/>
    <w:rsid w:val="005312C7"/>
    <w:rsid w:val="00533B31"/>
    <w:rsid w:val="00534162"/>
    <w:rsid w:val="005460D3"/>
    <w:rsid w:val="0055190F"/>
    <w:rsid w:val="00552D51"/>
    <w:rsid w:val="00554E75"/>
    <w:rsid w:val="005556D2"/>
    <w:rsid w:val="0055660D"/>
    <w:rsid w:val="005609CE"/>
    <w:rsid w:val="005649B4"/>
    <w:rsid w:val="00565FD7"/>
    <w:rsid w:val="00571E3B"/>
    <w:rsid w:val="00573AC0"/>
    <w:rsid w:val="00574363"/>
    <w:rsid w:val="005746D9"/>
    <w:rsid w:val="00581297"/>
    <w:rsid w:val="00582CC3"/>
    <w:rsid w:val="005876D9"/>
    <w:rsid w:val="005902D9"/>
    <w:rsid w:val="00590B9A"/>
    <w:rsid w:val="00594F30"/>
    <w:rsid w:val="0059640C"/>
    <w:rsid w:val="005A1F30"/>
    <w:rsid w:val="005A69D0"/>
    <w:rsid w:val="005B7CF3"/>
    <w:rsid w:val="005C06C9"/>
    <w:rsid w:val="005C0BA7"/>
    <w:rsid w:val="005C2171"/>
    <w:rsid w:val="005C7E87"/>
    <w:rsid w:val="005D044A"/>
    <w:rsid w:val="005D409C"/>
    <w:rsid w:val="005E355B"/>
    <w:rsid w:val="005E365A"/>
    <w:rsid w:val="005E5768"/>
    <w:rsid w:val="005F015D"/>
    <w:rsid w:val="006023EE"/>
    <w:rsid w:val="0060402F"/>
    <w:rsid w:val="00604E85"/>
    <w:rsid w:val="00606A0B"/>
    <w:rsid w:val="0060753F"/>
    <w:rsid w:val="00607C6B"/>
    <w:rsid w:val="00611D00"/>
    <w:rsid w:val="0062053B"/>
    <w:rsid w:val="00621179"/>
    <w:rsid w:val="00621E6E"/>
    <w:rsid w:val="006245DB"/>
    <w:rsid w:val="00627180"/>
    <w:rsid w:val="00627F58"/>
    <w:rsid w:val="00631D1F"/>
    <w:rsid w:val="006320E9"/>
    <w:rsid w:val="00636BE6"/>
    <w:rsid w:val="00651A8F"/>
    <w:rsid w:val="00653DA5"/>
    <w:rsid w:val="00655128"/>
    <w:rsid w:val="006559D2"/>
    <w:rsid w:val="0066280D"/>
    <w:rsid w:val="00665C5B"/>
    <w:rsid w:val="00667A26"/>
    <w:rsid w:val="00673711"/>
    <w:rsid w:val="006804F8"/>
    <w:rsid w:val="00681238"/>
    <w:rsid w:val="0068278B"/>
    <w:rsid w:val="0068299D"/>
    <w:rsid w:val="006830F1"/>
    <w:rsid w:val="00683868"/>
    <w:rsid w:val="00690E10"/>
    <w:rsid w:val="0069165B"/>
    <w:rsid w:val="00691F8D"/>
    <w:rsid w:val="006A3004"/>
    <w:rsid w:val="006A3A43"/>
    <w:rsid w:val="006A6B4C"/>
    <w:rsid w:val="006A7FEA"/>
    <w:rsid w:val="006B1C86"/>
    <w:rsid w:val="006B5436"/>
    <w:rsid w:val="006C1F0D"/>
    <w:rsid w:val="006C2C85"/>
    <w:rsid w:val="006C35C3"/>
    <w:rsid w:val="006D6EA7"/>
    <w:rsid w:val="006D755D"/>
    <w:rsid w:val="006E181E"/>
    <w:rsid w:val="006E25C0"/>
    <w:rsid w:val="006E7EB0"/>
    <w:rsid w:val="006F0C0C"/>
    <w:rsid w:val="006F32B0"/>
    <w:rsid w:val="006F3357"/>
    <w:rsid w:val="006F6A17"/>
    <w:rsid w:val="007054DD"/>
    <w:rsid w:val="00712BA1"/>
    <w:rsid w:val="00713347"/>
    <w:rsid w:val="00721059"/>
    <w:rsid w:val="00724A8D"/>
    <w:rsid w:val="0073076E"/>
    <w:rsid w:val="007341AE"/>
    <w:rsid w:val="00740913"/>
    <w:rsid w:val="0074116B"/>
    <w:rsid w:val="007441FE"/>
    <w:rsid w:val="00745386"/>
    <w:rsid w:val="00745A46"/>
    <w:rsid w:val="00746B1C"/>
    <w:rsid w:val="007479E6"/>
    <w:rsid w:val="00750D95"/>
    <w:rsid w:val="00753AC2"/>
    <w:rsid w:val="007545C9"/>
    <w:rsid w:val="00755A6B"/>
    <w:rsid w:val="00763798"/>
    <w:rsid w:val="00766D24"/>
    <w:rsid w:val="00774E00"/>
    <w:rsid w:val="00775751"/>
    <w:rsid w:val="0078282E"/>
    <w:rsid w:val="00791E13"/>
    <w:rsid w:val="00791EBE"/>
    <w:rsid w:val="00795199"/>
    <w:rsid w:val="00797CBF"/>
    <w:rsid w:val="007A297F"/>
    <w:rsid w:val="007B0496"/>
    <w:rsid w:val="007B55E2"/>
    <w:rsid w:val="007C02F1"/>
    <w:rsid w:val="007C14ED"/>
    <w:rsid w:val="007D1104"/>
    <w:rsid w:val="007E2155"/>
    <w:rsid w:val="007E3679"/>
    <w:rsid w:val="007E5E73"/>
    <w:rsid w:val="007E6F61"/>
    <w:rsid w:val="007F0292"/>
    <w:rsid w:val="007F14F3"/>
    <w:rsid w:val="007F19EA"/>
    <w:rsid w:val="007F5EA8"/>
    <w:rsid w:val="007F6BAB"/>
    <w:rsid w:val="008002FA"/>
    <w:rsid w:val="00804CEC"/>
    <w:rsid w:val="00806065"/>
    <w:rsid w:val="00806C3E"/>
    <w:rsid w:val="00811928"/>
    <w:rsid w:val="00817F04"/>
    <w:rsid w:val="00823C45"/>
    <w:rsid w:val="00826F07"/>
    <w:rsid w:val="00827833"/>
    <w:rsid w:val="00830DB8"/>
    <w:rsid w:val="00833D11"/>
    <w:rsid w:val="00834FA3"/>
    <w:rsid w:val="00840F49"/>
    <w:rsid w:val="008417DC"/>
    <w:rsid w:val="008428C0"/>
    <w:rsid w:val="008451EF"/>
    <w:rsid w:val="00845BE7"/>
    <w:rsid w:val="00847621"/>
    <w:rsid w:val="00847F78"/>
    <w:rsid w:val="00853EFA"/>
    <w:rsid w:val="00855AF8"/>
    <w:rsid w:val="0086110B"/>
    <w:rsid w:val="0086164B"/>
    <w:rsid w:val="00862405"/>
    <w:rsid w:val="00862C90"/>
    <w:rsid w:val="008714B4"/>
    <w:rsid w:val="00874C5F"/>
    <w:rsid w:val="0087515C"/>
    <w:rsid w:val="0087731C"/>
    <w:rsid w:val="00877376"/>
    <w:rsid w:val="00882697"/>
    <w:rsid w:val="00882F00"/>
    <w:rsid w:val="00883E4F"/>
    <w:rsid w:val="008941E4"/>
    <w:rsid w:val="00894DF4"/>
    <w:rsid w:val="008A3B49"/>
    <w:rsid w:val="008A5A20"/>
    <w:rsid w:val="008A6EF1"/>
    <w:rsid w:val="008B0E97"/>
    <w:rsid w:val="008B1B4E"/>
    <w:rsid w:val="008C3837"/>
    <w:rsid w:val="008C389B"/>
    <w:rsid w:val="008C5BAB"/>
    <w:rsid w:val="008C77A0"/>
    <w:rsid w:val="008C7B48"/>
    <w:rsid w:val="008D29E5"/>
    <w:rsid w:val="008D5054"/>
    <w:rsid w:val="008D7EF8"/>
    <w:rsid w:val="008E0259"/>
    <w:rsid w:val="008E10D9"/>
    <w:rsid w:val="008E4AA8"/>
    <w:rsid w:val="008E6D10"/>
    <w:rsid w:val="008F10E4"/>
    <w:rsid w:val="008F43ED"/>
    <w:rsid w:val="008F6DA8"/>
    <w:rsid w:val="00900BFC"/>
    <w:rsid w:val="0091037C"/>
    <w:rsid w:val="009157EB"/>
    <w:rsid w:val="00917F74"/>
    <w:rsid w:val="00920063"/>
    <w:rsid w:val="0092040A"/>
    <w:rsid w:val="00922264"/>
    <w:rsid w:val="00930E8A"/>
    <w:rsid w:val="009343FA"/>
    <w:rsid w:val="00942507"/>
    <w:rsid w:val="0094450D"/>
    <w:rsid w:val="00945174"/>
    <w:rsid w:val="00945918"/>
    <w:rsid w:val="0094597D"/>
    <w:rsid w:val="0095000B"/>
    <w:rsid w:val="00955245"/>
    <w:rsid w:val="00957B13"/>
    <w:rsid w:val="009650E0"/>
    <w:rsid w:val="00966585"/>
    <w:rsid w:val="00972CA7"/>
    <w:rsid w:val="0098759A"/>
    <w:rsid w:val="00990BE5"/>
    <w:rsid w:val="0099203A"/>
    <w:rsid w:val="00997499"/>
    <w:rsid w:val="009B47EE"/>
    <w:rsid w:val="009B6B70"/>
    <w:rsid w:val="009B7F35"/>
    <w:rsid w:val="009C08FA"/>
    <w:rsid w:val="009C3CDE"/>
    <w:rsid w:val="009C73C4"/>
    <w:rsid w:val="009D33BD"/>
    <w:rsid w:val="009D36B7"/>
    <w:rsid w:val="009D57C7"/>
    <w:rsid w:val="009E0FDA"/>
    <w:rsid w:val="009E171A"/>
    <w:rsid w:val="009F0177"/>
    <w:rsid w:val="009F0320"/>
    <w:rsid w:val="009F0DB7"/>
    <w:rsid w:val="009F0F6C"/>
    <w:rsid w:val="009F1019"/>
    <w:rsid w:val="009F1021"/>
    <w:rsid w:val="009F6B95"/>
    <w:rsid w:val="009F7219"/>
    <w:rsid w:val="009F7882"/>
    <w:rsid w:val="009F7F55"/>
    <w:rsid w:val="00A01362"/>
    <w:rsid w:val="00A04F89"/>
    <w:rsid w:val="00A07536"/>
    <w:rsid w:val="00A23CDE"/>
    <w:rsid w:val="00A2433A"/>
    <w:rsid w:val="00A32BE2"/>
    <w:rsid w:val="00A37950"/>
    <w:rsid w:val="00A45715"/>
    <w:rsid w:val="00A47CB7"/>
    <w:rsid w:val="00A512CA"/>
    <w:rsid w:val="00A51AC3"/>
    <w:rsid w:val="00A54FD3"/>
    <w:rsid w:val="00A55978"/>
    <w:rsid w:val="00A6106F"/>
    <w:rsid w:val="00A62CEC"/>
    <w:rsid w:val="00A65990"/>
    <w:rsid w:val="00A66315"/>
    <w:rsid w:val="00A70288"/>
    <w:rsid w:val="00A7154B"/>
    <w:rsid w:val="00A73FC9"/>
    <w:rsid w:val="00A766FD"/>
    <w:rsid w:val="00A82568"/>
    <w:rsid w:val="00A825D5"/>
    <w:rsid w:val="00A83C7E"/>
    <w:rsid w:val="00A93BA9"/>
    <w:rsid w:val="00A93EEB"/>
    <w:rsid w:val="00A95F6B"/>
    <w:rsid w:val="00A97BB6"/>
    <w:rsid w:val="00AA3624"/>
    <w:rsid w:val="00AA4D13"/>
    <w:rsid w:val="00AA6432"/>
    <w:rsid w:val="00AA7B72"/>
    <w:rsid w:val="00AB0FAB"/>
    <w:rsid w:val="00AB2D5A"/>
    <w:rsid w:val="00AB61AF"/>
    <w:rsid w:val="00AC28FB"/>
    <w:rsid w:val="00AC34CF"/>
    <w:rsid w:val="00AC6D74"/>
    <w:rsid w:val="00AD1551"/>
    <w:rsid w:val="00AD404B"/>
    <w:rsid w:val="00AD6236"/>
    <w:rsid w:val="00AE2A37"/>
    <w:rsid w:val="00AE45D6"/>
    <w:rsid w:val="00AF0EA9"/>
    <w:rsid w:val="00AF2123"/>
    <w:rsid w:val="00AF3DF6"/>
    <w:rsid w:val="00AF4522"/>
    <w:rsid w:val="00AF4B02"/>
    <w:rsid w:val="00B00EF6"/>
    <w:rsid w:val="00B1138C"/>
    <w:rsid w:val="00B11631"/>
    <w:rsid w:val="00B118BF"/>
    <w:rsid w:val="00B11A7F"/>
    <w:rsid w:val="00B14E3A"/>
    <w:rsid w:val="00B17DDC"/>
    <w:rsid w:val="00B222E8"/>
    <w:rsid w:val="00B22FF4"/>
    <w:rsid w:val="00B2411B"/>
    <w:rsid w:val="00B24B2D"/>
    <w:rsid w:val="00B24FCE"/>
    <w:rsid w:val="00B31261"/>
    <w:rsid w:val="00B3607A"/>
    <w:rsid w:val="00B37AD7"/>
    <w:rsid w:val="00B4045D"/>
    <w:rsid w:val="00B42422"/>
    <w:rsid w:val="00B4390B"/>
    <w:rsid w:val="00B44A93"/>
    <w:rsid w:val="00B46F50"/>
    <w:rsid w:val="00B4728E"/>
    <w:rsid w:val="00B475D7"/>
    <w:rsid w:val="00B6092F"/>
    <w:rsid w:val="00B638A4"/>
    <w:rsid w:val="00B70A76"/>
    <w:rsid w:val="00B75A45"/>
    <w:rsid w:val="00B76941"/>
    <w:rsid w:val="00B822F7"/>
    <w:rsid w:val="00B904BE"/>
    <w:rsid w:val="00B92B59"/>
    <w:rsid w:val="00B92EC9"/>
    <w:rsid w:val="00BA202D"/>
    <w:rsid w:val="00BA5DA1"/>
    <w:rsid w:val="00BA630A"/>
    <w:rsid w:val="00BB24D1"/>
    <w:rsid w:val="00BB7F49"/>
    <w:rsid w:val="00BC61F5"/>
    <w:rsid w:val="00BD4AD4"/>
    <w:rsid w:val="00BE131C"/>
    <w:rsid w:val="00BE398F"/>
    <w:rsid w:val="00BE3AA2"/>
    <w:rsid w:val="00BE6D87"/>
    <w:rsid w:val="00BE78D0"/>
    <w:rsid w:val="00BF7966"/>
    <w:rsid w:val="00C019FB"/>
    <w:rsid w:val="00C049B6"/>
    <w:rsid w:val="00C05AFB"/>
    <w:rsid w:val="00C10BA2"/>
    <w:rsid w:val="00C12919"/>
    <w:rsid w:val="00C13395"/>
    <w:rsid w:val="00C1581A"/>
    <w:rsid w:val="00C1687D"/>
    <w:rsid w:val="00C20201"/>
    <w:rsid w:val="00C279C7"/>
    <w:rsid w:val="00C30FE2"/>
    <w:rsid w:val="00C37795"/>
    <w:rsid w:val="00C37B02"/>
    <w:rsid w:val="00C40E9F"/>
    <w:rsid w:val="00C412BB"/>
    <w:rsid w:val="00C444AA"/>
    <w:rsid w:val="00C460BD"/>
    <w:rsid w:val="00C47457"/>
    <w:rsid w:val="00C53493"/>
    <w:rsid w:val="00C53895"/>
    <w:rsid w:val="00C572AB"/>
    <w:rsid w:val="00C62F59"/>
    <w:rsid w:val="00C630D1"/>
    <w:rsid w:val="00C64179"/>
    <w:rsid w:val="00C723E6"/>
    <w:rsid w:val="00C73222"/>
    <w:rsid w:val="00C74130"/>
    <w:rsid w:val="00C754C3"/>
    <w:rsid w:val="00C767D0"/>
    <w:rsid w:val="00C8454E"/>
    <w:rsid w:val="00C946A8"/>
    <w:rsid w:val="00C96D7F"/>
    <w:rsid w:val="00CB072B"/>
    <w:rsid w:val="00CC3A1B"/>
    <w:rsid w:val="00CC4600"/>
    <w:rsid w:val="00CD0C88"/>
    <w:rsid w:val="00CD3DFB"/>
    <w:rsid w:val="00CD562E"/>
    <w:rsid w:val="00CD6028"/>
    <w:rsid w:val="00CD64A4"/>
    <w:rsid w:val="00CE10A7"/>
    <w:rsid w:val="00CE4CF0"/>
    <w:rsid w:val="00CF1E0B"/>
    <w:rsid w:val="00CF6018"/>
    <w:rsid w:val="00D00957"/>
    <w:rsid w:val="00D156C4"/>
    <w:rsid w:val="00D2014C"/>
    <w:rsid w:val="00D213B4"/>
    <w:rsid w:val="00D22FF4"/>
    <w:rsid w:val="00D236BB"/>
    <w:rsid w:val="00D30839"/>
    <w:rsid w:val="00D33E8A"/>
    <w:rsid w:val="00D34B92"/>
    <w:rsid w:val="00D34EFF"/>
    <w:rsid w:val="00D4087D"/>
    <w:rsid w:val="00D40AFC"/>
    <w:rsid w:val="00D42A01"/>
    <w:rsid w:val="00D42BBD"/>
    <w:rsid w:val="00D4350B"/>
    <w:rsid w:val="00D47FBC"/>
    <w:rsid w:val="00D720A9"/>
    <w:rsid w:val="00D77E5C"/>
    <w:rsid w:val="00D85B6C"/>
    <w:rsid w:val="00D863EF"/>
    <w:rsid w:val="00D9009E"/>
    <w:rsid w:val="00D92997"/>
    <w:rsid w:val="00D93D17"/>
    <w:rsid w:val="00D970A9"/>
    <w:rsid w:val="00D97C11"/>
    <w:rsid w:val="00D97ECB"/>
    <w:rsid w:val="00DA3320"/>
    <w:rsid w:val="00DA5BCC"/>
    <w:rsid w:val="00DB2664"/>
    <w:rsid w:val="00DB2B5C"/>
    <w:rsid w:val="00DB5C0D"/>
    <w:rsid w:val="00DC0E40"/>
    <w:rsid w:val="00DC4562"/>
    <w:rsid w:val="00DC49D7"/>
    <w:rsid w:val="00DC59E0"/>
    <w:rsid w:val="00DC618E"/>
    <w:rsid w:val="00DD2AC8"/>
    <w:rsid w:val="00DD2C29"/>
    <w:rsid w:val="00DD34BE"/>
    <w:rsid w:val="00DE0355"/>
    <w:rsid w:val="00DE2E30"/>
    <w:rsid w:val="00DE3418"/>
    <w:rsid w:val="00DE3C94"/>
    <w:rsid w:val="00DF2623"/>
    <w:rsid w:val="00DF5E82"/>
    <w:rsid w:val="00E009F4"/>
    <w:rsid w:val="00E01798"/>
    <w:rsid w:val="00E02233"/>
    <w:rsid w:val="00E049A2"/>
    <w:rsid w:val="00E05E60"/>
    <w:rsid w:val="00E060EA"/>
    <w:rsid w:val="00E063C4"/>
    <w:rsid w:val="00E07876"/>
    <w:rsid w:val="00E11B4A"/>
    <w:rsid w:val="00E175D9"/>
    <w:rsid w:val="00E21B55"/>
    <w:rsid w:val="00E21BA1"/>
    <w:rsid w:val="00E27B2A"/>
    <w:rsid w:val="00E27D0A"/>
    <w:rsid w:val="00E32284"/>
    <w:rsid w:val="00E33697"/>
    <w:rsid w:val="00E40691"/>
    <w:rsid w:val="00E50D08"/>
    <w:rsid w:val="00E51400"/>
    <w:rsid w:val="00E53F57"/>
    <w:rsid w:val="00E60304"/>
    <w:rsid w:val="00E618BA"/>
    <w:rsid w:val="00E66AAB"/>
    <w:rsid w:val="00E709C5"/>
    <w:rsid w:val="00E82B19"/>
    <w:rsid w:val="00E8602B"/>
    <w:rsid w:val="00E87620"/>
    <w:rsid w:val="00E9166B"/>
    <w:rsid w:val="00E935C4"/>
    <w:rsid w:val="00EA1825"/>
    <w:rsid w:val="00EA349C"/>
    <w:rsid w:val="00EA4207"/>
    <w:rsid w:val="00EB306D"/>
    <w:rsid w:val="00EB3227"/>
    <w:rsid w:val="00EB69F5"/>
    <w:rsid w:val="00EB74A1"/>
    <w:rsid w:val="00EC020B"/>
    <w:rsid w:val="00EC1D90"/>
    <w:rsid w:val="00EC43D7"/>
    <w:rsid w:val="00EC4863"/>
    <w:rsid w:val="00ED3953"/>
    <w:rsid w:val="00ED4011"/>
    <w:rsid w:val="00ED6519"/>
    <w:rsid w:val="00ED7BA4"/>
    <w:rsid w:val="00EE2596"/>
    <w:rsid w:val="00EE4532"/>
    <w:rsid w:val="00EE461E"/>
    <w:rsid w:val="00EE5F2A"/>
    <w:rsid w:val="00EE7BEE"/>
    <w:rsid w:val="00EF0301"/>
    <w:rsid w:val="00EF2BB4"/>
    <w:rsid w:val="00EF7EB9"/>
    <w:rsid w:val="00F02B71"/>
    <w:rsid w:val="00F0312A"/>
    <w:rsid w:val="00F12D29"/>
    <w:rsid w:val="00F14201"/>
    <w:rsid w:val="00F2404D"/>
    <w:rsid w:val="00F31E01"/>
    <w:rsid w:val="00F32871"/>
    <w:rsid w:val="00F45B72"/>
    <w:rsid w:val="00F46106"/>
    <w:rsid w:val="00F62427"/>
    <w:rsid w:val="00F632E1"/>
    <w:rsid w:val="00F74464"/>
    <w:rsid w:val="00F75941"/>
    <w:rsid w:val="00F83871"/>
    <w:rsid w:val="00F84516"/>
    <w:rsid w:val="00F87B4B"/>
    <w:rsid w:val="00F92D61"/>
    <w:rsid w:val="00FA1464"/>
    <w:rsid w:val="00FA1BB3"/>
    <w:rsid w:val="00FA6787"/>
    <w:rsid w:val="00FB3022"/>
    <w:rsid w:val="00FB3D22"/>
    <w:rsid w:val="00FB6208"/>
    <w:rsid w:val="00FC5B46"/>
    <w:rsid w:val="00FC6841"/>
    <w:rsid w:val="00FE00BD"/>
    <w:rsid w:val="00FE5820"/>
    <w:rsid w:val="00FE64C7"/>
    <w:rsid w:val="00FF08DC"/>
    <w:rsid w:val="00FF24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41D6306"/>
  <w15:chartTrackingRefBased/>
  <w15:docId w15:val="{9E392C60-62C2-4A6E-9DCF-AEB15617B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0DBF"/>
    <w:pPr>
      <w:widowControl w:val="0"/>
      <w:jc w:val="both"/>
    </w:pPr>
    <w:rPr>
      <w:rFonts w:ascii="Calibri" w:eastAsia="宋体" w:hAnsi="Calibri" w:cs="Times New Roman"/>
      <w:szCs w:val="24"/>
    </w:rPr>
  </w:style>
  <w:style w:type="paragraph" w:styleId="1">
    <w:name w:val="heading 1"/>
    <w:basedOn w:val="a"/>
    <w:next w:val="a"/>
    <w:link w:val="10"/>
    <w:qFormat/>
    <w:rsid w:val="0087731C"/>
    <w:pPr>
      <w:keepNext/>
      <w:keepLines/>
      <w:spacing w:before="340" w:after="330" w:line="578" w:lineRule="auto"/>
      <w:outlineLvl w:val="0"/>
    </w:pPr>
    <w:rPr>
      <w:b/>
      <w:bCs/>
      <w:kern w:val="44"/>
      <w:sz w:val="44"/>
      <w:szCs w:val="44"/>
    </w:rPr>
  </w:style>
  <w:style w:type="paragraph" w:styleId="4">
    <w:name w:val="heading 4"/>
    <w:basedOn w:val="a"/>
    <w:next w:val="a"/>
    <w:link w:val="40"/>
    <w:qFormat/>
    <w:rsid w:val="0087731C"/>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87731C"/>
    <w:rPr>
      <w:rFonts w:ascii="Calibri" w:eastAsia="宋体" w:hAnsi="Calibri" w:cs="Times New Roman"/>
      <w:b/>
      <w:bCs/>
      <w:kern w:val="44"/>
      <w:sz w:val="44"/>
      <w:szCs w:val="44"/>
    </w:rPr>
  </w:style>
  <w:style w:type="character" w:customStyle="1" w:styleId="40">
    <w:name w:val="标题 4 字符"/>
    <w:basedOn w:val="a0"/>
    <w:link w:val="4"/>
    <w:rsid w:val="0087731C"/>
    <w:rPr>
      <w:rFonts w:ascii="Arial" w:eastAsia="黑体" w:hAnsi="Arial" w:cs="Times New Roman"/>
      <w:b/>
      <w:sz w:val="28"/>
      <w:szCs w:val="24"/>
    </w:rPr>
  </w:style>
  <w:style w:type="paragraph" w:styleId="a3">
    <w:name w:val="annotation text"/>
    <w:basedOn w:val="a"/>
    <w:link w:val="a4"/>
    <w:qFormat/>
    <w:rsid w:val="0087731C"/>
    <w:pPr>
      <w:jc w:val="left"/>
    </w:pPr>
  </w:style>
  <w:style w:type="character" w:customStyle="1" w:styleId="a4">
    <w:name w:val="批注文字 字符"/>
    <w:basedOn w:val="a0"/>
    <w:link w:val="a3"/>
    <w:qFormat/>
    <w:rsid w:val="0087731C"/>
    <w:rPr>
      <w:rFonts w:ascii="Calibri" w:eastAsia="宋体" w:hAnsi="Calibri" w:cs="Times New Roman"/>
      <w:szCs w:val="24"/>
    </w:rPr>
  </w:style>
  <w:style w:type="paragraph" w:styleId="a5">
    <w:name w:val="Balloon Text"/>
    <w:basedOn w:val="a"/>
    <w:link w:val="a6"/>
    <w:qFormat/>
    <w:rsid w:val="0087731C"/>
    <w:rPr>
      <w:sz w:val="18"/>
      <w:szCs w:val="18"/>
    </w:rPr>
  </w:style>
  <w:style w:type="character" w:customStyle="1" w:styleId="a6">
    <w:name w:val="批注框文本 字符"/>
    <w:basedOn w:val="a0"/>
    <w:link w:val="a5"/>
    <w:qFormat/>
    <w:rsid w:val="0087731C"/>
    <w:rPr>
      <w:rFonts w:ascii="Calibri" w:eastAsia="宋体" w:hAnsi="Calibri" w:cs="Times New Roman"/>
      <w:sz w:val="18"/>
      <w:szCs w:val="18"/>
    </w:rPr>
  </w:style>
  <w:style w:type="paragraph" w:styleId="a7">
    <w:name w:val="footer"/>
    <w:basedOn w:val="a"/>
    <w:link w:val="a8"/>
    <w:uiPriority w:val="99"/>
    <w:qFormat/>
    <w:rsid w:val="0087731C"/>
    <w:pPr>
      <w:tabs>
        <w:tab w:val="center" w:pos="4153"/>
        <w:tab w:val="right" w:pos="8306"/>
      </w:tabs>
      <w:snapToGrid w:val="0"/>
      <w:jc w:val="left"/>
    </w:pPr>
    <w:rPr>
      <w:sz w:val="18"/>
      <w:szCs w:val="18"/>
    </w:rPr>
  </w:style>
  <w:style w:type="character" w:customStyle="1" w:styleId="a8">
    <w:name w:val="页脚 字符"/>
    <w:basedOn w:val="a0"/>
    <w:link w:val="a7"/>
    <w:uiPriority w:val="99"/>
    <w:qFormat/>
    <w:rsid w:val="0087731C"/>
    <w:rPr>
      <w:rFonts w:ascii="Calibri" w:eastAsia="宋体" w:hAnsi="Calibri" w:cs="Times New Roman"/>
      <w:sz w:val="18"/>
      <w:szCs w:val="18"/>
    </w:rPr>
  </w:style>
  <w:style w:type="paragraph" w:styleId="a9">
    <w:name w:val="header"/>
    <w:basedOn w:val="a"/>
    <w:link w:val="aa"/>
    <w:qFormat/>
    <w:rsid w:val="0087731C"/>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qFormat/>
    <w:rsid w:val="0087731C"/>
    <w:rPr>
      <w:rFonts w:ascii="Calibri" w:eastAsia="宋体" w:hAnsi="Calibri" w:cs="Times New Roman"/>
      <w:sz w:val="18"/>
      <w:szCs w:val="18"/>
    </w:rPr>
  </w:style>
  <w:style w:type="paragraph" w:styleId="ab">
    <w:name w:val="Normal (Web)"/>
    <w:basedOn w:val="a"/>
    <w:uiPriority w:val="99"/>
    <w:qFormat/>
    <w:rsid w:val="0087731C"/>
    <w:pPr>
      <w:spacing w:before="100" w:beforeAutospacing="1" w:after="100" w:afterAutospacing="1"/>
      <w:jc w:val="left"/>
    </w:pPr>
    <w:rPr>
      <w:kern w:val="0"/>
      <w:sz w:val="24"/>
    </w:rPr>
  </w:style>
  <w:style w:type="paragraph" w:styleId="ac">
    <w:name w:val="annotation subject"/>
    <w:basedOn w:val="a3"/>
    <w:next w:val="a3"/>
    <w:link w:val="ad"/>
    <w:qFormat/>
    <w:rsid w:val="0087731C"/>
    <w:pPr>
      <w:jc w:val="both"/>
    </w:pPr>
    <w:rPr>
      <w:b/>
      <w:bCs/>
      <w:sz w:val="20"/>
      <w:szCs w:val="20"/>
    </w:rPr>
  </w:style>
  <w:style w:type="character" w:customStyle="1" w:styleId="ad">
    <w:name w:val="批注主题 字符"/>
    <w:basedOn w:val="a4"/>
    <w:link w:val="ac"/>
    <w:qFormat/>
    <w:rsid w:val="0087731C"/>
    <w:rPr>
      <w:rFonts w:ascii="Calibri" w:eastAsia="宋体" w:hAnsi="Calibri" w:cs="Times New Roman"/>
      <w:b/>
      <w:bCs/>
      <w:sz w:val="20"/>
      <w:szCs w:val="20"/>
    </w:rPr>
  </w:style>
  <w:style w:type="table" w:styleId="ae">
    <w:name w:val="Table Grid"/>
    <w:basedOn w:val="a1"/>
    <w:uiPriority w:val="59"/>
    <w:qFormat/>
    <w:rsid w:val="0087731C"/>
    <w:pPr>
      <w:jc w:val="both"/>
    </w:pPr>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qFormat/>
    <w:rsid w:val="0087731C"/>
    <w:rPr>
      <w:color w:val="0563C1"/>
      <w:u w:val="single"/>
    </w:rPr>
  </w:style>
  <w:style w:type="character" w:styleId="af0">
    <w:name w:val="annotation reference"/>
    <w:qFormat/>
    <w:rsid w:val="0087731C"/>
    <w:rPr>
      <w:sz w:val="16"/>
      <w:szCs w:val="16"/>
    </w:rPr>
  </w:style>
  <w:style w:type="character" w:styleId="af1">
    <w:name w:val="footnote reference"/>
    <w:uiPriority w:val="99"/>
    <w:unhideWhenUsed/>
    <w:qFormat/>
    <w:rsid w:val="0087731C"/>
    <w:rPr>
      <w:vertAlign w:val="superscript"/>
    </w:rPr>
  </w:style>
  <w:style w:type="character" w:customStyle="1" w:styleId="fontstyle11">
    <w:name w:val="fontstyle11"/>
    <w:basedOn w:val="a0"/>
    <w:qFormat/>
    <w:rsid w:val="0087731C"/>
    <w:rPr>
      <w:rFonts w:ascii="AdvOT999035f4" w:eastAsia="AdvOT999035f4" w:hAnsi="AdvOT999035f4" w:cs="AdvOT999035f4"/>
      <w:color w:val="000000"/>
      <w:sz w:val="18"/>
      <w:szCs w:val="18"/>
    </w:rPr>
  </w:style>
  <w:style w:type="character" w:customStyle="1" w:styleId="richtext">
    <w:name w:val="richtext"/>
    <w:qFormat/>
    <w:rsid w:val="0087731C"/>
  </w:style>
  <w:style w:type="character" w:customStyle="1" w:styleId="fontstyle01">
    <w:name w:val="fontstyle01"/>
    <w:basedOn w:val="a0"/>
    <w:qFormat/>
    <w:rsid w:val="0087731C"/>
    <w:rPr>
      <w:rFonts w:ascii="Bold" w:eastAsia="Bold" w:hAnsi="Bold" w:cs="Bold" w:hint="default"/>
      <w:b/>
      <w:color w:val="000000"/>
      <w:sz w:val="26"/>
      <w:szCs w:val="26"/>
    </w:rPr>
  </w:style>
  <w:style w:type="character" w:customStyle="1" w:styleId="fontstyle31">
    <w:name w:val="fontstyle31"/>
    <w:qFormat/>
    <w:rsid w:val="0087731C"/>
    <w:rPr>
      <w:rFonts w:ascii="ScalaSansLF-Regular" w:eastAsia="ScalaSansLF-Regular" w:hAnsi="ScalaSansLF-Regular" w:cs="ScalaSansLF-Regular"/>
      <w:color w:val="242021"/>
      <w:sz w:val="14"/>
      <w:szCs w:val="14"/>
    </w:rPr>
  </w:style>
  <w:style w:type="character" w:customStyle="1" w:styleId="fontstyle21">
    <w:name w:val="fontstyle21"/>
    <w:qFormat/>
    <w:rsid w:val="0087731C"/>
    <w:rPr>
      <w:rFonts w:ascii="ScalaSansLF-Bold" w:eastAsia="ScalaSansLF-Bold" w:hAnsi="ScalaSansLF-Bold" w:cs="ScalaSansLF-Bold"/>
      <w:b/>
      <w:bCs/>
      <w:color w:val="242021"/>
      <w:sz w:val="14"/>
      <w:szCs w:val="14"/>
    </w:rPr>
  </w:style>
  <w:style w:type="paragraph" w:customStyle="1" w:styleId="Legend">
    <w:name w:val="Legend"/>
    <w:basedOn w:val="a"/>
    <w:qFormat/>
    <w:rsid w:val="0087731C"/>
  </w:style>
  <w:style w:type="paragraph" w:customStyle="1" w:styleId="11">
    <w:name w:val="列表段落1"/>
    <w:basedOn w:val="a"/>
    <w:uiPriority w:val="34"/>
    <w:qFormat/>
    <w:rsid w:val="0087731C"/>
    <w:pPr>
      <w:ind w:left="720"/>
      <w:contextualSpacing/>
    </w:pPr>
  </w:style>
  <w:style w:type="paragraph" w:customStyle="1" w:styleId="ColorfulList-Accent11">
    <w:name w:val="Colorful List - Accent 11"/>
    <w:basedOn w:val="a"/>
    <w:uiPriority w:val="34"/>
    <w:qFormat/>
    <w:rsid w:val="0087731C"/>
    <w:pPr>
      <w:ind w:left="720"/>
      <w:contextualSpacing/>
    </w:pPr>
  </w:style>
  <w:style w:type="paragraph" w:customStyle="1" w:styleId="2">
    <w:name w:val="列表段落2"/>
    <w:basedOn w:val="a"/>
    <w:uiPriority w:val="99"/>
    <w:qFormat/>
    <w:rsid w:val="0087731C"/>
    <w:pPr>
      <w:ind w:firstLineChars="200" w:firstLine="420"/>
    </w:pPr>
  </w:style>
  <w:style w:type="paragraph" w:customStyle="1" w:styleId="Addresses">
    <w:name w:val="Addresses"/>
    <w:basedOn w:val="a"/>
    <w:qFormat/>
    <w:rsid w:val="0087731C"/>
  </w:style>
  <w:style w:type="paragraph" w:customStyle="1" w:styleId="EndNoteBibliography">
    <w:name w:val="EndNote Bibliography"/>
    <w:basedOn w:val="a"/>
    <w:qFormat/>
    <w:rsid w:val="0087731C"/>
    <w:pPr>
      <w:jc w:val="center"/>
    </w:pPr>
    <w:rPr>
      <w:rFonts w:cs="Calibri"/>
      <w:sz w:val="20"/>
    </w:rPr>
  </w:style>
  <w:style w:type="paragraph" w:customStyle="1" w:styleId="12">
    <w:name w:val="列出段落1"/>
    <w:basedOn w:val="a"/>
    <w:uiPriority w:val="34"/>
    <w:qFormat/>
    <w:rsid w:val="0087731C"/>
    <w:pPr>
      <w:ind w:left="720"/>
      <w:contextualSpacing/>
    </w:pPr>
    <w:rPr>
      <w:rFonts w:eastAsia="MS Mincho"/>
    </w:rPr>
  </w:style>
  <w:style w:type="table" w:customStyle="1" w:styleId="13">
    <w:name w:val="网格型1"/>
    <w:basedOn w:val="a1"/>
    <w:uiPriority w:val="59"/>
    <w:qFormat/>
    <w:rsid w:val="0087731C"/>
    <w:pPr>
      <w:jc w:val="both"/>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网格型2"/>
    <w:basedOn w:val="a1"/>
    <w:uiPriority w:val="39"/>
    <w:qFormat/>
    <w:rsid w:val="0087731C"/>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99"/>
    <w:rsid w:val="0087731C"/>
    <w:pPr>
      <w:ind w:firstLineChars="200" w:firstLine="420"/>
    </w:pPr>
  </w:style>
  <w:style w:type="paragraph" w:customStyle="1" w:styleId="TCTableBody">
    <w:name w:val="TC_Table_Body"/>
    <w:basedOn w:val="a"/>
    <w:qFormat/>
    <w:rsid w:val="0087731C"/>
    <w:pPr>
      <w:widowControl/>
      <w:spacing w:after="200"/>
    </w:pPr>
    <w:rPr>
      <w:rFonts w:ascii="Times" w:hAnsi="Times"/>
      <w:kern w:val="0"/>
      <w:sz w:val="24"/>
      <w:szCs w:val="20"/>
      <w:lang w:eastAsia="en-US"/>
    </w:rPr>
  </w:style>
  <w:style w:type="table" w:customStyle="1" w:styleId="3">
    <w:name w:val="网格型3"/>
    <w:basedOn w:val="a1"/>
    <w:next w:val="ae"/>
    <w:rsid w:val="0087731C"/>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网格型4"/>
    <w:basedOn w:val="a1"/>
    <w:next w:val="ae"/>
    <w:uiPriority w:val="39"/>
    <w:rsid w:val="0087731C"/>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87731C"/>
    <w:pPr>
      <w:jc w:val="center"/>
    </w:pPr>
    <w:rPr>
      <w:rFonts w:cs="Calibri"/>
      <w:noProof/>
      <w:sz w:val="20"/>
    </w:rPr>
  </w:style>
  <w:style w:type="character" w:customStyle="1" w:styleId="EndNoteBibliographyTitle0">
    <w:name w:val="EndNote Bibliography Title 字符"/>
    <w:basedOn w:val="a0"/>
    <w:link w:val="EndNoteBibliographyTitle"/>
    <w:rsid w:val="0087731C"/>
    <w:rPr>
      <w:rFonts w:ascii="Calibri" w:eastAsia="宋体" w:hAnsi="Calibri" w:cs="Calibri"/>
      <w:noProof/>
      <w:sz w:val="20"/>
      <w:szCs w:val="24"/>
    </w:rPr>
  </w:style>
  <w:style w:type="character" w:customStyle="1" w:styleId="14">
    <w:name w:val="未处理的提及1"/>
    <w:basedOn w:val="a0"/>
    <w:uiPriority w:val="99"/>
    <w:semiHidden/>
    <w:unhideWhenUsed/>
    <w:rsid w:val="0087731C"/>
    <w:rPr>
      <w:color w:val="605E5C"/>
      <w:shd w:val="clear" w:color="auto" w:fill="E1DFDD"/>
    </w:rPr>
  </w:style>
  <w:style w:type="table" w:customStyle="1" w:styleId="410">
    <w:name w:val="网格型41"/>
    <w:basedOn w:val="a1"/>
    <w:next w:val="ae"/>
    <w:uiPriority w:val="39"/>
    <w:rsid w:val="0087731C"/>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uiPriority w:val="39"/>
    <w:rsid w:val="0087731C"/>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a1"/>
    <w:next w:val="ae"/>
    <w:uiPriority w:val="39"/>
    <w:rsid w:val="0087731C"/>
    <w:rPr>
      <w:rFonts w:ascii="等线" w:eastAsia="等线" w:hAnsi="等线"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a1"/>
    <w:next w:val="ae"/>
    <w:uiPriority w:val="39"/>
    <w:rsid w:val="0087731C"/>
    <w:rPr>
      <w:rFonts w:ascii="等线" w:eastAsia="等线" w:hAnsi="等线"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a"/>
    <w:next w:val="a"/>
    <w:qFormat/>
    <w:rsid w:val="0087731C"/>
    <w:pPr>
      <w:widowControl/>
      <w:spacing w:before="230" w:after="230" w:line="480" w:lineRule="exact"/>
      <w:jc w:val="left"/>
    </w:pPr>
    <w:rPr>
      <w:rFonts w:ascii="Arial" w:eastAsia="MS Mincho" w:hAnsi="Arial"/>
      <w:b/>
      <w:kern w:val="0"/>
      <w:sz w:val="28"/>
      <w:szCs w:val="28"/>
      <w:lang w:val="de-DE" w:eastAsia="ja-JP"/>
    </w:rPr>
  </w:style>
  <w:style w:type="character" w:styleId="af3">
    <w:name w:val="Unresolved Mention"/>
    <w:basedOn w:val="a0"/>
    <w:uiPriority w:val="99"/>
    <w:semiHidden/>
    <w:unhideWhenUsed/>
    <w:rsid w:val="0087731C"/>
    <w:rPr>
      <w:color w:val="605E5C"/>
      <w:shd w:val="clear" w:color="auto" w:fill="E1DFDD"/>
    </w:rPr>
  </w:style>
  <w:style w:type="character" w:styleId="af4">
    <w:name w:val="line number"/>
    <w:basedOn w:val="a0"/>
    <w:uiPriority w:val="99"/>
    <w:semiHidden/>
    <w:unhideWhenUsed/>
    <w:rsid w:val="0087731C"/>
  </w:style>
  <w:style w:type="table" w:customStyle="1" w:styleId="21">
    <w:name w:val="网格型21"/>
    <w:basedOn w:val="a1"/>
    <w:next w:val="ae"/>
    <w:uiPriority w:val="39"/>
    <w:rsid w:val="0074116B"/>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2">
    <w:name w:val="Plain Table 2"/>
    <w:basedOn w:val="a1"/>
    <w:uiPriority w:val="42"/>
    <w:rsid w:val="000D650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2">
    <w:name w:val="Plain Table 4"/>
    <w:basedOn w:val="a1"/>
    <w:uiPriority w:val="44"/>
    <w:rsid w:val="0016330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7">
    <w:name w:val="网格型7"/>
    <w:basedOn w:val="a1"/>
    <w:next w:val="ae"/>
    <w:uiPriority w:val="39"/>
    <w:rsid w:val="00BD4A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网格型8"/>
    <w:basedOn w:val="a1"/>
    <w:next w:val="ae"/>
    <w:uiPriority w:val="39"/>
    <w:rsid w:val="007479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网格型9"/>
    <w:basedOn w:val="a1"/>
    <w:next w:val="ae"/>
    <w:uiPriority w:val="99"/>
    <w:qFormat/>
    <w:rsid w:val="00BA202D"/>
    <w:rPr>
      <w:rFonts w:ascii="Calibri" w:eastAsia="宋体" w:hAnsi="Calibri" w:cs="Calibri"/>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a1"/>
    <w:next w:val="ae"/>
    <w:uiPriority w:val="99"/>
    <w:qFormat/>
    <w:rsid w:val="00BA202D"/>
    <w:rPr>
      <w:rFonts w:ascii="Calibri" w:eastAsia="宋体" w:hAnsi="Calibri" w:cs="Calibri"/>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0041440">
      <w:bodyDiv w:val="1"/>
      <w:marLeft w:val="0"/>
      <w:marRight w:val="0"/>
      <w:marTop w:val="0"/>
      <w:marBottom w:val="0"/>
      <w:divBdr>
        <w:top w:val="none" w:sz="0" w:space="0" w:color="auto"/>
        <w:left w:val="none" w:sz="0" w:space="0" w:color="auto"/>
        <w:bottom w:val="none" w:sz="0" w:space="0" w:color="auto"/>
        <w:right w:val="none" w:sz="0" w:space="0" w:color="auto"/>
      </w:divBdr>
    </w:div>
    <w:div w:id="763382428">
      <w:bodyDiv w:val="1"/>
      <w:marLeft w:val="0"/>
      <w:marRight w:val="0"/>
      <w:marTop w:val="0"/>
      <w:marBottom w:val="0"/>
      <w:divBdr>
        <w:top w:val="none" w:sz="0" w:space="0" w:color="auto"/>
        <w:left w:val="none" w:sz="0" w:space="0" w:color="auto"/>
        <w:bottom w:val="none" w:sz="0" w:space="0" w:color="auto"/>
        <w:right w:val="none" w:sz="0" w:space="0" w:color="auto"/>
      </w:divBdr>
    </w:div>
    <w:div w:id="779761951">
      <w:bodyDiv w:val="1"/>
      <w:marLeft w:val="0"/>
      <w:marRight w:val="0"/>
      <w:marTop w:val="0"/>
      <w:marBottom w:val="0"/>
      <w:divBdr>
        <w:top w:val="none" w:sz="0" w:space="0" w:color="auto"/>
        <w:left w:val="none" w:sz="0" w:space="0" w:color="auto"/>
        <w:bottom w:val="none" w:sz="0" w:space="0" w:color="auto"/>
        <w:right w:val="none" w:sz="0" w:space="0" w:color="auto"/>
      </w:divBdr>
    </w:div>
    <w:div w:id="1562861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image" Target="media/image47.tiff"/><Relationship Id="rId63" Type="http://schemas.openxmlformats.org/officeDocument/2006/relationships/header" Target="header1.xml"/><Relationship Id="rId68" Type="http://schemas.openxmlformats.org/officeDocument/2006/relationships/hyperlink" Target="D:/Dict/8.7.0.0/resultui/html/index.html" TargetMode="External"/><Relationship Id="rId7" Type="http://schemas.openxmlformats.org/officeDocument/2006/relationships/hyperlink" Target="mailto:yank9@mail.sysu.edu.cn"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tiff"/><Relationship Id="rId29" Type="http://schemas.openxmlformats.org/officeDocument/2006/relationships/image" Target="media/image21.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tif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tif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D:/Dict/8.7.0.0/resultui/html/index.html"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f"/><Relationship Id="rId64" Type="http://schemas.openxmlformats.org/officeDocument/2006/relationships/footer" Target="footer1.xml"/><Relationship Id="rId69" Type="http://schemas.openxmlformats.org/officeDocument/2006/relationships/footer" Target="footer3.xml"/><Relationship Id="rId8" Type="http://schemas.openxmlformats.org/officeDocument/2006/relationships/hyperlink" Target="https://www.chemsrc.com/en/cas/3112-85-4_26007.html" TargetMode="External"/><Relationship Id="rId51" Type="http://schemas.openxmlformats.org/officeDocument/2006/relationships/image" Target="media/image43.tiff"/><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openxmlformats.org/officeDocument/2006/relationships/image" Target="media/image51.png"/><Relationship Id="rId67" Type="http://schemas.openxmlformats.org/officeDocument/2006/relationships/hyperlink" Target="http://www.100ppi.com/mprice" TargetMode="External"/><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18933</TotalTime>
  <Pages>84</Pages>
  <Words>12019</Words>
  <Characters>68512</Characters>
  <Application>Microsoft Office Word</Application>
  <DocSecurity>0</DocSecurity>
  <Lines>570</Lines>
  <Paragraphs>160</Paragraphs>
  <ScaleCrop>false</ScaleCrop>
  <Company/>
  <LinksUpToDate>false</LinksUpToDate>
  <CharactersWithSpaces>80371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科 朱</dc:creator>
  <cp:keywords/>
  <dc:description/>
  <cp:lastModifiedBy>Ke Zhu</cp:lastModifiedBy>
  <cp:revision>494</cp:revision>
  <dcterms:created xsi:type="dcterms:W3CDTF">2024-04-27T02:12:00Z</dcterms:created>
  <dcterms:modified xsi:type="dcterms:W3CDTF">2025-11-02T14:27:00Z</dcterms:modified>
</cp:coreProperties>
</file>