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79DA8" w14:textId="77777777" w:rsidR="00862008" w:rsidRPr="00D37202" w:rsidRDefault="00862008" w:rsidP="00862008">
      <w:pPr>
        <w:pStyle w:val="Heading2"/>
        <w:rPr>
          <w:rFonts w:ascii="Times New Roman" w:eastAsia="Times New Roman" w:hAnsi="Times New Roman" w:cs="Times New Roman"/>
          <w:color w:val="auto"/>
        </w:rPr>
      </w:pPr>
      <w:r w:rsidRPr="00D37202">
        <w:rPr>
          <w:rFonts w:ascii="Times New Roman" w:eastAsia="Times New Roman" w:hAnsi="Times New Roman" w:cs="Times New Roman"/>
          <w:color w:val="auto"/>
        </w:rPr>
        <w:t>Supplementary Information</w:t>
      </w:r>
    </w:p>
    <w:p w14:paraId="1DA7E1DE" w14:textId="77777777" w:rsidR="00862008" w:rsidRPr="00D37202" w:rsidRDefault="00862008" w:rsidP="00862008">
      <w:pPr>
        <w:rPr>
          <w:sz w:val="20"/>
          <w:szCs w:val="20"/>
        </w:rPr>
      </w:pPr>
      <w:r w:rsidRPr="00D37202">
        <w:rPr>
          <w:sz w:val="20"/>
          <w:szCs w:val="20"/>
        </w:rPr>
        <w:t>Supplementary Information accompanies this paper and includes extended HRV–RTV analyses, raw physiological signal visualizations, and task performance data tables. These materials provide additional methodological details and robustness checks supporting the main results.</w:t>
      </w:r>
    </w:p>
    <w:p w14:paraId="4C90D618" w14:textId="77777777" w:rsidR="00862008" w:rsidRPr="00D37202" w:rsidRDefault="00862008" w:rsidP="00862008"/>
    <w:p w14:paraId="6B722564" w14:textId="77777777" w:rsidR="00862008" w:rsidRPr="00D37202" w:rsidRDefault="00862008" w:rsidP="00862008"/>
    <w:tbl>
      <w:tblPr>
        <w:tblStyle w:val="TableGrid"/>
        <w:tblW w:w="0" w:type="auto"/>
        <w:tblLook w:val="04A0" w:firstRow="1" w:lastRow="0" w:firstColumn="1" w:lastColumn="0" w:noHBand="0" w:noVBand="1"/>
      </w:tblPr>
      <w:tblGrid>
        <w:gridCol w:w="1963"/>
        <w:gridCol w:w="2399"/>
        <w:gridCol w:w="2555"/>
        <w:gridCol w:w="2433"/>
      </w:tblGrid>
      <w:tr w:rsidR="00862008" w:rsidRPr="00D37202" w14:paraId="61B54C9C" w14:textId="77777777" w:rsidTr="00F57454">
        <w:tc>
          <w:tcPr>
            <w:tcW w:w="1963" w:type="dxa"/>
          </w:tcPr>
          <w:p w14:paraId="151162E5" w14:textId="77777777" w:rsidR="00862008" w:rsidRPr="00D37202" w:rsidRDefault="00862008" w:rsidP="00F57454">
            <w:pPr>
              <w:jc w:val="center"/>
              <w:rPr>
                <w:b/>
                <w:bCs/>
                <w:sz w:val="22"/>
                <w:szCs w:val="22"/>
              </w:rPr>
            </w:pPr>
            <w:r w:rsidRPr="00D37202">
              <w:rPr>
                <w:b/>
                <w:bCs/>
                <w:sz w:val="22"/>
                <w:szCs w:val="22"/>
              </w:rPr>
              <w:t>Grade</w:t>
            </w:r>
          </w:p>
        </w:tc>
        <w:tc>
          <w:tcPr>
            <w:tcW w:w="2399" w:type="dxa"/>
          </w:tcPr>
          <w:p w14:paraId="570B9E84" w14:textId="77777777" w:rsidR="00862008" w:rsidRPr="00D37202" w:rsidRDefault="00862008" w:rsidP="00F57454">
            <w:pPr>
              <w:jc w:val="center"/>
              <w:rPr>
                <w:b/>
                <w:bCs/>
                <w:sz w:val="22"/>
                <w:szCs w:val="22"/>
              </w:rPr>
            </w:pPr>
            <w:r w:rsidRPr="00D37202">
              <w:rPr>
                <w:b/>
                <w:bCs/>
                <w:sz w:val="22"/>
                <w:szCs w:val="22"/>
              </w:rPr>
              <w:t>Transition</w:t>
            </w:r>
          </w:p>
        </w:tc>
        <w:tc>
          <w:tcPr>
            <w:tcW w:w="2555" w:type="dxa"/>
          </w:tcPr>
          <w:p w14:paraId="73CD180C" w14:textId="77777777" w:rsidR="00862008" w:rsidRPr="00D37202" w:rsidRDefault="00862008" w:rsidP="00F57454">
            <w:pPr>
              <w:jc w:val="center"/>
              <w:rPr>
                <w:b/>
                <w:bCs/>
                <w:sz w:val="22"/>
                <w:szCs w:val="22"/>
              </w:rPr>
            </w:pPr>
            <w:r w:rsidRPr="00D37202">
              <w:rPr>
                <w:b/>
                <w:bCs/>
                <w:sz w:val="22"/>
                <w:szCs w:val="22"/>
              </w:rPr>
              <w:t>Quantile Math Performance</w:t>
            </w:r>
          </w:p>
        </w:tc>
        <w:tc>
          <w:tcPr>
            <w:tcW w:w="2433" w:type="dxa"/>
          </w:tcPr>
          <w:p w14:paraId="1E208C5B" w14:textId="77777777" w:rsidR="00862008" w:rsidRPr="00D37202" w:rsidRDefault="00862008" w:rsidP="00F57454">
            <w:pPr>
              <w:jc w:val="center"/>
              <w:rPr>
                <w:b/>
                <w:bCs/>
                <w:sz w:val="22"/>
                <w:szCs w:val="22"/>
              </w:rPr>
            </w:pPr>
            <w:r w:rsidRPr="00D37202">
              <w:rPr>
                <w:b/>
                <w:bCs/>
                <w:sz w:val="22"/>
                <w:szCs w:val="22"/>
              </w:rPr>
              <w:t>Lexile Reading Performance</w:t>
            </w:r>
          </w:p>
        </w:tc>
      </w:tr>
      <w:tr w:rsidR="00862008" w:rsidRPr="00D37202" w14:paraId="6B6779CF" w14:textId="77777777" w:rsidTr="00F57454">
        <w:tc>
          <w:tcPr>
            <w:tcW w:w="1963" w:type="dxa"/>
          </w:tcPr>
          <w:p w14:paraId="0348D671" w14:textId="77777777" w:rsidR="00862008" w:rsidRPr="00D37202" w:rsidRDefault="00862008" w:rsidP="00F57454">
            <w:pPr>
              <w:jc w:val="center"/>
            </w:pPr>
            <w:r w:rsidRPr="00D37202">
              <w:rPr>
                <w:sz w:val="22"/>
                <w:szCs w:val="22"/>
              </w:rPr>
              <w:t>Grade 2 (n=1)</w:t>
            </w:r>
          </w:p>
        </w:tc>
        <w:tc>
          <w:tcPr>
            <w:tcW w:w="2399" w:type="dxa"/>
          </w:tcPr>
          <w:p w14:paraId="1C575165" w14:textId="77777777" w:rsidR="00862008" w:rsidRPr="00D37202" w:rsidRDefault="00862008" w:rsidP="00F57454">
            <w:pPr>
              <w:jc w:val="center"/>
              <w:rPr>
                <w:sz w:val="22"/>
                <w:szCs w:val="22"/>
              </w:rPr>
            </w:pPr>
            <w:r w:rsidRPr="00D37202">
              <w:rPr>
                <w:sz w:val="20"/>
                <w:szCs w:val="20"/>
              </w:rPr>
              <w:t>Fall→Winter</w:t>
            </w:r>
          </w:p>
        </w:tc>
        <w:tc>
          <w:tcPr>
            <w:tcW w:w="2555" w:type="dxa"/>
          </w:tcPr>
          <w:p w14:paraId="5CDA46D7" w14:textId="77777777" w:rsidR="00862008" w:rsidRPr="00D37202" w:rsidRDefault="00862008" w:rsidP="00F57454">
            <w:pPr>
              <w:jc w:val="center"/>
            </w:pPr>
            <w:r w:rsidRPr="00D37202">
              <w:rPr>
                <w:sz w:val="22"/>
                <w:szCs w:val="22"/>
              </w:rPr>
              <w:t>Students averaged +240 points above national 50th percentile in fall, +210 points above in winter</w:t>
            </w:r>
          </w:p>
        </w:tc>
        <w:tc>
          <w:tcPr>
            <w:tcW w:w="2433" w:type="dxa"/>
          </w:tcPr>
          <w:p w14:paraId="3CDC8AF6"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+350 points above national 50th percentile in fall, +330 points above in winter</w:t>
            </w:r>
          </w:p>
          <w:p w14:paraId="73CBC592" w14:textId="77777777" w:rsidR="00862008" w:rsidRPr="00D37202" w:rsidRDefault="00862008" w:rsidP="00F57454">
            <w:pPr>
              <w:jc w:val="center"/>
              <w:rPr>
                <w:sz w:val="22"/>
                <w:szCs w:val="22"/>
              </w:rPr>
            </w:pPr>
          </w:p>
        </w:tc>
      </w:tr>
      <w:tr w:rsidR="00862008" w:rsidRPr="00D37202" w14:paraId="12305235" w14:textId="77777777" w:rsidTr="00F57454">
        <w:tc>
          <w:tcPr>
            <w:tcW w:w="1963" w:type="dxa"/>
          </w:tcPr>
          <w:p w14:paraId="7BB8D921" w14:textId="77777777" w:rsidR="00862008" w:rsidRPr="00D37202" w:rsidRDefault="00862008" w:rsidP="00F57454">
            <w:pPr>
              <w:jc w:val="center"/>
              <w:rPr>
                <w:sz w:val="22"/>
                <w:szCs w:val="22"/>
              </w:rPr>
            </w:pPr>
            <w:r w:rsidRPr="00D37202">
              <w:rPr>
                <w:sz w:val="22"/>
                <w:szCs w:val="22"/>
              </w:rPr>
              <w:t>Grade 2 (n=1)</w:t>
            </w:r>
          </w:p>
        </w:tc>
        <w:tc>
          <w:tcPr>
            <w:tcW w:w="2399" w:type="dxa"/>
          </w:tcPr>
          <w:p w14:paraId="7D6ECC95" w14:textId="77777777" w:rsidR="00862008" w:rsidRPr="00D37202" w:rsidRDefault="00862008" w:rsidP="00F57454">
            <w:pPr>
              <w:jc w:val="center"/>
              <w:rPr>
                <w:sz w:val="20"/>
                <w:szCs w:val="20"/>
              </w:rPr>
            </w:pPr>
            <w:r w:rsidRPr="00D37202">
              <w:rPr>
                <w:sz w:val="22"/>
                <w:szCs w:val="22"/>
              </w:rPr>
              <w:t>Winter→Spring</w:t>
            </w:r>
          </w:p>
        </w:tc>
        <w:tc>
          <w:tcPr>
            <w:tcW w:w="2555" w:type="dxa"/>
          </w:tcPr>
          <w:p w14:paraId="1EAB6B3D"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+330 points above national 50th percentile in winter, +280 points above in spring</w:t>
            </w:r>
          </w:p>
          <w:p w14:paraId="313DC76C" w14:textId="77777777" w:rsidR="00862008" w:rsidRPr="00D37202" w:rsidRDefault="00862008" w:rsidP="00F57454">
            <w:pPr>
              <w:jc w:val="center"/>
              <w:rPr>
                <w:sz w:val="22"/>
                <w:szCs w:val="22"/>
              </w:rPr>
            </w:pPr>
          </w:p>
        </w:tc>
        <w:tc>
          <w:tcPr>
            <w:tcW w:w="2433" w:type="dxa"/>
          </w:tcPr>
          <w:p w14:paraId="2A183FEB"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+210 points above national 50th percentile in winter, +385 points above in spring</w:t>
            </w:r>
          </w:p>
          <w:p w14:paraId="7F58F15C" w14:textId="77777777" w:rsidR="00862008" w:rsidRPr="00D37202" w:rsidRDefault="00862008" w:rsidP="00F57454">
            <w:pPr>
              <w:pStyle w:val="NormalWeb"/>
              <w:spacing w:before="0" w:beforeAutospacing="0" w:after="0" w:afterAutospacing="0"/>
              <w:jc w:val="center"/>
              <w:textAlignment w:val="baseline"/>
              <w:rPr>
                <w:sz w:val="22"/>
                <w:szCs w:val="22"/>
              </w:rPr>
            </w:pPr>
          </w:p>
        </w:tc>
      </w:tr>
      <w:tr w:rsidR="00862008" w:rsidRPr="00D37202" w14:paraId="5C4534C2" w14:textId="77777777" w:rsidTr="00F57454">
        <w:tc>
          <w:tcPr>
            <w:tcW w:w="1963" w:type="dxa"/>
          </w:tcPr>
          <w:p w14:paraId="62CE716D" w14:textId="77777777" w:rsidR="00862008" w:rsidRPr="00D37202" w:rsidRDefault="00862008" w:rsidP="00F57454">
            <w:pPr>
              <w:jc w:val="center"/>
            </w:pPr>
            <w:r w:rsidRPr="00D37202">
              <w:rPr>
                <w:sz w:val="22"/>
                <w:szCs w:val="22"/>
              </w:rPr>
              <w:t>Grade 3 (n=1)</w:t>
            </w:r>
          </w:p>
        </w:tc>
        <w:tc>
          <w:tcPr>
            <w:tcW w:w="2399" w:type="dxa"/>
          </w:tcPr>
          <w:p w14:paraId="24E248F4" w14:textId="77777777" w:rsidR="00862008" w:rsidRPr="00D37202" w:rsidRDefault="00862008" w:rsidP="00F57454">
            <w:pPr>
              <w:jc w:val="center"/>
              <w:rPr>
                <w:sz w:val="22"/>
                <w:szCs w:val="22"/>
              </w:rPr>
            </w:pPr>
            <w:r w:rsidRPr="00D37202">
              <w:rPr>
                <w:sz w:val="20"/>
                <w:szCs w:val="20"/>
              </w:rPr>
              <w:t>Fall→Winter</w:t>
            </w:r>
          </w:p>
        </w:tc>
        <w:tc>
          <w:tcPr>
            <w:tcW w:w="2555" w:type="dxa"/>
          </w:tcPr>
          <w:p w14:paraId="181570C4" w14:textId="77777777" w:rsidR="00862008" w:rsidRPr="00D37202" w:rsidRDefault="00862008" w:rsidP="00F57454">
            <w:pPr>
              <w:jc w:val="center"/>
            </w:pPr>
            <w:r w:rsidRPr="00D37202">
              <w:rPr>
                <w:sz w:val="22"/>
                <w:szCs w:val="22"/>
              </w:rPr>
              <w:t>Students averaged +135 points above national 50th percentile in fall, +380 points above in winter</w:t>
            </w:r>
          </w:p>
        </w:tc>
        <w:tc>
          <w:tcPr>
            <w:tcW w:w="2433" w:type="dxa"/>
          </w:tcPr>
          <w:p w14:paraId="0993C48E"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+100 points above national 50th percentile in fall, +46 points above in winter</w:t>
            </w:r>
          </w:p>
          <w:p w14:paraId="04E83BA7" w14:textId="77777777" w:rsidR="00862008" w:rsidRPr="00D37202" w:rsidRDefault="00862008" w:rsidP="00F57454">
            <w:pPr>
              <w:jc w:val="center"/>
              <w:rPr>
                <w:sz w:val="22"/>
                <w:szCs w:val="22"/>
              </w:rPr>
            </w:pPr>
          </w:p>
        </w:tc>
      </w:tr>
      <w:tr w:rsidR="00862008" w:rsidRPr="00D37202" w14:paraId="45AABAC2" w14:textId="77777777" w:rsidTr="00F57454">
        <w:tc>
          <w:tcPr>
            <w:tcW w:w="1963" w:type="dxa"/>
          </w:tcPr>
          <w:p w14:paraId="6605CE11" w14:textId="77777777" w:rsidR="00862008" w:rsidRPr="00D37202" w:rsidRDefault="00862008" w:rsidP="00F57454">
            <w:pPr>
              <w:jc w:val="center"/>
              <w:rPr>
                <w:sz w:val="22"/>
                <w:szCs w:val="22"/>
              </w:rPr>
            </w:pPr>
            <w:r w:rsidRPr="00D37202">
              <w:rPr>
                <w:sz w:val="22"/>
                <w:szCs w:val="22"/>
              </w:rPr>
              <w:t>Grade 3 (n=1)</w:t>
            </w:r>
          </w:p>
        </w:tc>
        <w:tc>
          <w:tcPr>
            <w:tcW w:w="2399" w:type="dxa"/>
          </w:tcPr>
          <w:p w14:paraId="07BF48FB" w14:textId="77777777" w:rsidR="00862008" w:rsidRPr="00D37202" w:rsidRDefault="00862008" w:rsidP="00F57454">
            <w:pPr>
              <w:jc w:val="center"/>
              <w:rPr>
                <w:sz w:val="20"/>
                <w:szCs w:val="20"/>
              </w:rPr>
            </w:pPr>
            <w:r w:rsidRPr="00D37202">
              <w:rPr>
                <w:sz w:val="22"/>
                <w:szCs w:val="22"/>
              </w:rPr>
              <w:t>Winter→Spring</w:t>
            </w:r>
          </w:p>
        </w:tc>
        <w:tc>
          <w:tcPr>
            <w:tcW w:w="2555" w:type="dxa"/>
          </w:tcPr>
          <w:p w14:paraId="505F80C0" w14:textId="77777777" w:rsidR="00862008" w:rsidRPr="00D37202" w:rsidRDefault="00862008" w:rsidP="00F57454">
            <w:pPr>
              <w:jc w:val="center"/>
              <w:rPr>
                <w:sz w:val="22"/>
                <w:szCs w:val="22"/>
              </w:rPr>
            </w:pPr>
            <w:r w:rsidRPr="00D37202">
              <w:rPr>
                <w:sz w:val="22"/>
                <w:szCs w:val="22"/>
              </w:rPr>
              <w:t>Students averaged +380 points above national 50th percentile in winter, +345 points above in spring</w:t>
            </w:r>
          </w:p>
        </w:tc>
        <w:tc>
          <w:tcPr>
            <w:tcW w:w="2433" w:type="dxa"/>
          </w:tcPr>
          <w:p w14:paraId="7ADB2F19" w14:textId="77777777" w:rsidR="00862008" w:rsidRPr="00D37202" w:rsidRDefault="00862008" w:rsidP="00F57454">
            <w:pPr>
              <w:jc w:val="center"/>
              <w:rPr>
                <w:sz w:val="22"/>
                <w:szCs w:val="22"/>
              </w:rPr>
            </w:pPr>
            <w:r w:rsidRPr="00D37202">
              <w:rPr>
                <w:sz w:val="22"/>
                <w:szCs w:val="22"/>
              </w:rPr>
              <w:t>Students averaged +100 points above national 50th percentile in winter, +260 points above in spring</w:t>
            </w:r>
          </w:p>
        </w:tc>
      </w:tr>
      <w:tr w:rsidR="00862008" w:rsidRPr="00D37202" w14:paraId="7EBF0554" w14:textId="77777777" w:rsidTr="00F57454">
        <w:tc>
          <w:tcPr>
            <w:tcW w:w="1963" w:type="dxa"/>
          </w:tcPr>
          <w:p w14:paraId="41CB74E0" w14:textId="77777777" w:rsidR="00862008" w:rsidRPr="00D37202" w:rsidRDefault="00862008" w:rsidP="00F57454">
            <w:pPr>
              <w:jc w:val="center"/>
            </w:pPr>
            <w:r w:rsidRPr="00D37202">
              <w:rPr>
                <w:sz w:val="22"/>
                <w:szCs w:val="22"/>
              </w:rPr>
              <w:t>Grade 4 (n=16)</w:t>
            </w:r>
          </w:p>
        </w:tc>
        <w:tc>
          <w:tcPr>
            <w:tcW w:w="2399" w:type="dxa"/>
          </w:tcPr>
          <w:p w14:paraId="354F8B65" w14:textId="77777777" w:rsidR="00862008" w:rsidRPr="00D37202" w:rsidRDefault="00862008" w:rsidP="00F57454">
            <w:pPr>
              <w:jc w:val="center"/>
              <w:rPr>
                <w:sz w:val="22"/>
                <w:szCs w:val="22"/>
              </w:rPr>
            </w:pPr>
            <w:r w:rsidRPr="00D37202">
              <w:rPr>
                <w:sz w:val="20"/>
                <w:szCs w:val="20"/>
              </w:rPr>
              <w:t>Fall→Winter</w:t>
            </w:r>
          </w:p>
        </w:tc>
        <w:tc>
          <w:tcPr>
            <w:tcW w:w="2555" w:type="dxa"/>
          </w:tcPr>
          <w:p w14:paraId="47A3693F" w14:textId="77777777" w:rsidR="00862008" w:rsidRPr="00D37202" w:rsidRDefault="00862008" w:rsidP="00F57454">
            <w:pPr>
              <w:jc w:val="center"/>
            </w:pPr>
            <w:r w:rsidRPr="00D37202">
              <w:rPr>
                <w:sz w:val="22"/>
                <w:szCs w:val="22"/>
              </w:rPr>
              <w:t>Students averaged −152 points below national 50th percentile in fall, −123 points below in winter</w:t>
            </w:r>
          </w:p>
        </w:tc>
        <w:tc>
          <w:tcPr>
            <w:tcW w:w="2433" w:type="dxa"/>
          </w:tcPr>
          <w:p w14:paraId="630981A2" w14:textId="77777777" w:rsidR="00862008" w:rsidRPr="00D37202" w:rsidRDefault="00862008" w:rsidP="00F57454">
            <w:pPr>
              <w:jc w:val="center"/>
              <w:rPr>
                <w:sz w:val="22"/>
                <w:szCs w:val="22"/>
              </w:rPr>
            </w:pPr>
            <w:r w:rsidRPr="00D37202">
              <w:rPr>
                <w:sz w:val="22"/>
                <w:szCs w:val="22"/>
              </w:rPr>
              <w:t>Students averaged −40 points below national 50th percentile in fall, −47 points below in winter</w:t>
            </w:r>
          </w:p>
        </w:tc>
      </w:tr>
      <w:tr w:rsidR="00862008" w:rsidRPr="00D37202" w14:paraId="3040B283" w14:textId="77777777" w:rsidTr="00F57454">
        <w:tc>
          <w:tcPr>
            <w:tcW w:w="1963" w:type="dxa"/>
          </w:tcPr>
          <w:p w14:paraId="013C73C9" w14:textId="77777777" w:rsidR="00862008" w:rsidRPr="00D37202" w:rsidRDefault="00862008" w:rsidP="00F57454">
            <w:pPr>
              <w:jc w:val="center"/>
              <w:rPr>
                <w:sz w:val="22"/>
                <w:szCs w:val="22"/>
              </w:rPr>
            </w:pPr>
            <w:r w:rsidRPr="00D37202">
              <w:rPr>
                <w:sz w:val="22"/>
                <w:szCs w:val="22"/>
              </w:rPr>
              <w:t>Grade 4 (n=15)</w:t>
            </w:r>
          </w:p>
        </w:tc>
        <w:tc>
          <w:tcPr>
            <w:tcW w:w="2399" w:type="dxa"/>
          </w:tcPr>
          <w:p w14:paraId="07329AB3" w14:textId="77777777" w:rsidR="00862008" w:rsidRPr="00D37202" w:rsidRDefault="00862008" w:rsidP="00F57454">
            <w:pPr>
              <w:pStyle w:val="NormalWeb"/>
              <w:spacing w:before="0" w:beforeAutospacing="0" w:after="0" w:afterAutospacing="0"/>
              <w:jc w:val="center"/>
              <w:textAlignment w:val="baseline"/>
              <w:rPr>
                <w:sz w:val="20"/>
                <w:szCs w:val="20"/>
              </w:rPr>
            </w:pPr>
            <w:r w:rsidRPr="00D37202">
              <w:rPr>
                <w:sz w:val="22"/>
                <w:szCs w:val="22"/>
              </w:rPr>
              <w:t>Winter→Spring</w:t>
            </w:r>
          </w:p>
        </w:tc>
        <w:tc>
          <w:tcPr>
            <w:tcW w:w="2555" w:type="dxa"/>
          </w:tcPr>
          <w:p w14:paraId="3B656CBE"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−111 points below national 50th percentile in winter, −86 points below in spring</w:t>
            </w:r>
          </w:p>
        </w:tc>
        <w:tc>
          <w:tcPr>
            <w:tcW w:w="2433" w:type="dxa"/>
          </w:tcPr>
          <w:p w14:paraId="3D097E57"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−60 points below national 50th percentile in winter, −33 points below in spring</w:t>
            </w:r>
          </w:p>
        </w:tc>
      </w:tr>
      <w:tr w:rsidR="00862008" w:rsidRPr="00D37202" w14:paraId="78D90711" w14:textId="77777777" w:rsidTr="00F57454">
        <w:tc>
          <w:tcPr>
            <w:tcW w:w="1963" w:type="dxa"/>
          </w:tcPr>
          <w:p w14:paraId="3D0D1C70" w14:textId="77777777" w:rsidR="00862008" w:rsidRPr="00D37202" w:rsidRDefault="00862008" w:rsidP="00F57454">
            <w:pPr>
              <w:jc w:val="center"/>
            </w:pPr>
            <w:r w:rsidRPr="00D37202">
              <w:rPr>
                <w:sz w:val="22"/>
                <w:szCs w:val="22"/>
              </w:rPr>
              <w:t>Grade 5 (n=11)</w:t>
            </w:r>
          </w:p>
        </w:tc>
        <w:tc>
          <w:tcPr>
            <w:tcW w:w="2399" w:type="dxa"/>
          </w:tcPr>
          <w:p w14:paraId="3B08CE27"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0"/>
                <w:szCs w:val="20"/>
              </w:rPr>
              <w:t>Fall→Winter</w:t>
            </w:r>
          </w:p>
        </w:tc>
        <w:tc>
          <w:tcPr>
            <w:tcW w:w="2555" w:type="dxa"/>
          </w:tcPr>
          <w:p w14:paraId="5BD9835C"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−72 points below national 50th percentile in fall, −26 points above in winter</w:t>
            </w:r>
          </w:p>
          <w:p w14:paraId="42914E6B" w14:textId="77777777" w:rsidR="00862008" w:rsidRPr="00D37202" w:rsidRDefault="00862008" w:rsidP="00F57454">
            <w:pPr>
              <w:jc w:val="center"/>
            </w:pPr>
          </w:p>
        </w:tc>
        <w:tc>
          <w:tcPr>
            <w:tcW w:w="2433" w:type="dxa"/>
          </w:tcPr>
          <w:p w14:paraId="5B7A2B39"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−42 points below national 50th percentile in fall, +46 points above in winter</w:t>
            </w:r>
          </w:p>
        </w:tc>
      </w:tr>
      <w:tr w:rsidR="00862008" w:rsidRPr="00D37202" w14:paraId="6019A66B" w14:textId="77777777" w:rsidTr="00F57454">
        <w:tc>
          <w:tcPr>
            <w:tcW w:w="1963" w:type="dxa"/>
          </w:tcPr>
          <w:p w14:paraId="38F0FD74" w14:textId="77777777" w:rsidR="00862008" w:rsidRPr="00D37202" w:rsidRDefault="00862008" w:rsidP="00F57454">
            <w:pPr>
              <w:jc w:val="center"/>
              <w:rPr>
                <w:sz w:val="22"/>
                <w:szCs w:val="22"/>
              </w:rPr>
            </w:pPr>
            <w:r w:rsidRPr="00D37202">
              <w:rPr>
                <w:sz w:val="22"/>
                <w:szCs w:val="22"/>
              </w:rPr>
              <w:t>Grade 5 (n=11)</w:t>
            </w:r>
          </w:p>
        </w:tc>
        <w:tc>
          <w:tcPr>
            <w:tcW w:w="2399" w:type="dxa"/>
          </w:tcPr>
          <w:p w14:paraId="103822BC" w14:textId="77777777" w:rsidR="00862008" w:rsidRPr="00D37202" w:rsidRDefault="00862008" w:rsidP="00F57454">
            <w:pPr>
              <w:pStyle w:val="NormalWeb"/>
              <w:spacing w:before="0" w:beforeAutospacing="0" w:after="0" w:afterAutospacing="0"/>
              <w:jc w:val="center"/>
              <w:textAlignment w:val="baseline"/>
              <w:rPr>
                <w:sz w:val="20"/>
                <w:szCs w:val="20"/>
              </w:rPr>
            </w:pPr>
            <w:r w:rsidRPr="00D37202">
              <w:rPr>
                <w:sz w:val="22"/>
                <w:szCs w:val="22"/>
              </w:rPr>
              <w:t>Winter→Spring</w:t>
            </w:r>
          </w:p>
        </w:tc>
        <w:tc>
          <w:tcPr>
            <w:tcW w:w="2555" w:type="dxa"/>
          </w:tcPr>
          <w:p w14:paraId="549946BC"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 xml:space="preserve">Students averaged −26 points below national </w:t>
            </w:r>
            <w:r w:rsidRPr="00D37202">
              <w:rPr>
                <w:sz w:val="22"/>
                <w:szCs w:val="22"/>
              </w:rPr>
              <w:lastRenderedPageBreak/>
              <w:t>50th percentile in winter, −25 points below in spring</w:t>
            </w:r>
          </w:p>
        </w:tc>
        <w:tc>
          <w:tcPr>
            <w:tcW w:w="2433" w:type="dxa"/>
          </w:tcPr>
          <w:p w14:paraId="173B7C3B" w14:textId="77777777" w:rsidR="00862008" w:rsidRPr="00D37202" w:rsidRDefault="00862008" w:rsidP="00F57454">
            <w:pPr>
              <w:pStyle w:val="NormalWeb"/>
              <w:spacing w:before="0" w:beforeAutospacing="0" w:after="0" w:afterAutospacing="0"/>
              <w:jc w:val="center"/>
              <w:textAlignment w:val="baseline"/>
              <w:rPr>
                <w:sz w:val="22"/>
                <w:szCs w:val="22"/>
              </w:rPr>
            </w:pPr>
          </w:p>
        </w:tc>
      </w:tr>
      <w:tr w:rsidR="00862008" w:rsidRPr="00D37202" w14:paraId="65F0C037" w14:textId="77777777" w:rsidTr="00F57454">
        <w:tc>
          <w:tcPr>
            <w:tcW w:w="1963" w:type="dxa"/>
          </w:tcPr>
          <w:p w14:paraId="53123F8C" w14:textId="77777777" w:rsidR="00862008" w:rsidRPr="00D37202" w:rsidRDefault="00862008" w:rsidP="00F57454">
            <w:pPr>
              <w:jc w:val="center"/>
              <w:rPr>
                <w:sz w:val="22"/>
                <w:szCs w:val="22"/>
              </w:rPr>
            </w:pPr>
            <w:r w:rsidRPr="00D37202">
              <w:rPr>
                <w:sz w:val="22"/>
                <w:szCs w:val="22"/>
              </w:rPr>
              <w:t>Grade 5 (n=9)</w:t>
            </w:r>
          </w:p>
        </w:tc>
        <w:tc>
          <w:tcPr>
            <w:tcW w:w="2399" w:type="dxa"/>
          </w:tcPr>
          <w:p w14:paraId="7E1CAE2E" w14:textId="77777777" w:rsidR="00862008" w:rsidRPr="00D37202" w:rsidRDefault="00862008" w:rsidP="00F57454">
            <w:pPr>
              <w:pStyle w:val="NormalWeb"/>
              <w:spacing w:before="0" w:beforeAutospacing="0" w:after="0" w:afterAutospacing="0"/>
              <w:jc w:val="center"/>
              <w:textAlignment w:val="baseline"/>
              <w:rPr>
                <w:sz w:val="20"/>
                <w:szCs w:val="20"/>
              </w:rPr>
            </w:pPr>
            <w:r w:rsidRPr="00D37202">
              <w:rPr>
                <w:sz w:val="22"/>
                <w:szCs w:val="22"/>
              </w:rPr>
              <w:t>Winter→Spring</w:t>
            </w:r>
          </w:p>
        </w:tc>
        <w:tc>
          <w:tcPr>
            <w:tcW w:w="2555" w:type="dxa"/>
          </w:tcPr>
          <w:p w14:paraId="2D531020"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w:t>
            </w:r>
          </w:p>
        </w:tc>
        <w:tc>
          <w:tcPr>
            <w:tcW w:w="2433" w:type="dxa"/>
          </w:tcPr>
          <w:p w14:paraId="669E6760"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+108 points above national 50th percentile in winter, +114 points above in spring</w:t>
            </w:r>
          </w:p>
        </w:tc>
      </w:tr>
      <w:tr w:rsidR="00862008" w:rsidRPr="00D37202" w14:paraId="05F54A47" w14:textId="77777777" w:rsidTr="00F57454">
        <w:tc>
          <w:tcPr>
            <w:tcW w:w="1963" w:type="dxa"/>
          </w:tcPr>
          <w:p w14:paraId="600ADEDC" w14:textId="77777777" w:rsidR="00862008" w:rsidRPr="00D37202" w:rsidRDefault="00862008" w:rsidP="00F57454">
            <w:pPr>
              <w:jc w:val="center"/>
              <w:rPr>
                <w:sz w:val="22"/>
                <w:szCs w:val="22"/>
              </w:rPr>
            </w:pPr>
            <w:r w:rsidRPr="00D37202">
              <w:rPr>
                <w:sz w:val="22"/>
                <w:szCs w:val="22"/>
              </w:rPr>
              <w:t>Grade 6 (n=4)</w:t>
            </w:r>
          </w:p>
        </w:tc>
        <w:tc>
          <w:tcPr>
            <w:tcW w:w="2399" w:type="dxa"/>
          </w:tcPr>
          <w:p w14:paraId="1C1498CF"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0"/>
                <w:szCs w:val="20"/>
              </w:rPr>
              <w:t>Fall→Winter</w:t>
            </w:r>
          </w:p>
        </w:tc>
        <w:tc>
          <w:tcPr>
            <w:tcW w:w="2555" w:type="dxa"/>
          </w:tcPr>
          <w:p w14:paraId="5D36EC7A"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−144 points below national 50th percentile in fall, −98 points below in winter</w:t>
            </w:r>
          </w:p>
          <w:p w14:paraId="1F1AF5C4" w14:textId="77777777" w:rsidR="00862008" w:rsidRPr="00D37202" w:rsidRDefault="00862008" w:rsidP="00F57454">
            <w:pPr>
              <w:jc w:val="center"/>
            </w:pPr>
          </w:p>
        </w:tc>
        <w:tc>
          <w:tcPr>
            <w:tcW w:w="2433" w:type="dxa"/>
          </w:tcPr>
          <w:p w14:paraId="685313D4"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−214 points below national 50th percentile in fall, −162 points below in winter</w:t>
            </w:r>
          </w:p>
          <w:p w14:paraId="562C8BA0" w14:textId="77777777" w:rsidR="00862008" w:rsidRPr="00D37202" w:rsidRDefault="00862008" w:rsidP="00F57454">
            <w:pPr>
              <w:pStyle w:val="NormalWeb"/>
              <w:spacing w:before="0" w:beforeAutospacing="0" w:after="0" w:afterAutospacing="0"/>
              <w:jc w:val="center"/>
              <w:textAlignment w:val="baseline"/>
              <w:rPr>
                <w:sz w:val="22"/>
                <w:szCs w:val="22"/>
              </w:rPr>
            </w:pPr>
          </w:p>
        </w:tc>
      </w:tr>
      <w:tr w:rsidR="00862008" w:rsidRPr="00D37202" w14:paraId="3D1CC073" w14:textId="77777777" w:rsidTr="00F57454">
        <w:tc>
          <w:tcPr>
            <w:tcW w:w="1963" w:type="dxa"/>
          </w:tcPr>
          <w:p w14:paraId="2E2F2E68" w14:textId="77777777" w:rsidR="00862008" w:rsidRPr="00D37202" w:rsidRDefault="00862008" w:rsidP="00F57454">
            <w:pPr>
              <w:jc w:val="center"/>
              <w:rPr>
                <w:sz w:val="22"/>
                <w:szCs w:val="22"/>
              </w:rPr>
            </w:pPr>
            <w:r w:rsidRPr="00D37202">
              <w:rPr>
                <w:sz w:val="22"/>
                <w:szCs w:val="22"/>
              </w:rPr>
              <w:t>Grade 6 (n=4)</w:t>
            </w:r>
          </w:p>
        </w:tc>
        <w:tc>
          <w:tcPr>
            <w:tcW w:w="2399" w:type="dxa"/>
          </w:tcPr>
          <w:p w14:paraId="6314107D" w14:textId="77777777" w:rsidR="00862008" w:rsidRPr="00D37202" w:rsidRDefault="00862008" w:rsidP="00F57454">
            <w:pPr>
              <w:pStyle w:val="NormalWeb"/>
              <w:spacing w:before="0" w:beforeAutospacing="0" w:after="0" w:afterAutospacing="0"/>
              <w:jc w:val="center"/>
              <w:textAlignment w:val="baseline"/>
              <w:rPr>
                <w:sz w:val="20"/>
                <w:szCs w:val="20"/>
              </w:rPr>
            </w:pPr>
            <w:r w:rsidRPr="00D37202">
              <w:rPr>
                <w:sz w:val="22"/>
                <w:szCs w:val="22"/>
              </w:rPr>
              <w:t>Winter→Spring</w:t>
            </w:r>
          </w:p>
        </w:tc>
        <w:tc>
          <w:tcPr>
            <w:tcW w:w="2555" w:type="dxa"/>
          </w:tcPr>
          <w:p w14:paraId="13C97AE8"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−98 points below national 50th percentile in winter, −41 points below in spring</w:t>
            </w:r>
          </w:p>
        </w:tc>
        <w:tc>
          <w:tcPr>
            <w:tcW w:w="2433" w:type="dxa"/>
          </w:tcPr>
          <w:p w14:paraId="337CD48C"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−162 points below national 50th percentile in winter, −245 points below in spring</w:t>
            </w:r>
          </w:p>
          <w:p w14:paraId="56F2D686" w14:textId="77777777" w:rsidR="00862008" w:rsidRPr="00D37202" w:rsidRDefault="00862008" w:rsidP="00F57454">
            <w:pPr>
              <w:pStyle w:val="NormalWeb"/>
              <w:spacing w:before="0" w:beforeAutospacing="0" w:after="0" w:afterAutospacing="0"/>
              <w:jc w:val="center"/>
              <w:textAlignment w:val="baseline"/>
              <w:rPr>
                <w:sz w:val="22"/>
                <w:szCs w:val="22"/>
              </w:rPr>
            </w:pPr>
          </w:p>
        </w:tc>
      </w:tr>
    </w:tbl>
    <w:p w14:paraId="130FD997" w14:textId="77777777" w:rsidR="00862008" w:rsidRPr="00D37202" w:rsidRDefault="00862008" w:rsidP="00862008">
      <w:pPr>
        <w:rPr>
          <w:i/>
          <w:iCs/>
          <w:sz w:val="20"/>
          <w:szCs w:val="20"/>
        </w:rPr>
      </w:pPr>
      <w:r w:rsidRPr="00D37202">
        <w:rPr>
          <w:b/>
          <w:bCs/>
          <w:i/>
          <w:iCs/>
          <w:sz w:val="20"/>
          <w:szCs w:val="20"/>
        </w:rPr>
        <w:t>Table 3</w:t>
      </w:r>
      <w:r w:rsidRPr="00D37202">
        <w:rPr>
          <w:i/>
          <w:iCs/>
          <w:sz w:val="20"/>
          <w:szCs w:val="20"/>
        </w:rPr>
        <w:t>: Quantile Mathematics and Lexile Reading Performance Detailed Data Analysis (</w:t>
      </w:r>
      <w:r w:rsidRPr="00D37202">
        <w:rPr>
          <w:b/>
          <w:bCs/>
          <w:i/>
          <w:iCs/>
          <w:sz w:val="20"/>
          <w:szCs w:val="20"/>
        </w:rPr>
        <w:t>Fig. 3</w:t>
      </w:r>
      <w:r w:rsidRPr="00D37202">
        <w:rPr>
          <w:i/>
          <w:iCs/>
          <w:sz w:val="20"/>
          <w:szCs w:val="20"/>
        </w:rPr>
        <w:t>)</w:t>
      </w:r>
    </w:p>
    <w:p w14:paraId="621B3937" w14:textId="77777777" w:rsidR="00862008" w:rsidRPr="00D37202" w:rsidRDefault="00862008" w:rsidP="00862008">
      <w:pPr>
        <w:rPr>
          <w:sz w:val="20"/>
          <w:szCs w:val="20"/>
        </w:rPr>
      </w:pPr>
    </w:p>
    <w:p w14:paraId="496ED822" w14:textId="77777777" w:rsidR="00862008" w:rsidRPr="00D37202" w:rsidRDefault="00862008" w:rsidP="00862008">
      <w:pPr>
        <w:rPr>
          <w:sz w:val="20"/>
          <w:szCs w:val="20"/>
        </w:rPr>
      </w:pPr>
    </w:p>
    <w:tbl>
      <w:tblPr>
        <w:tblStyle w:val="TableGrid"/>
        <w:tblW w:w="0" w:type="auto"/>
        <w:tblLook w:val="04A0" w:firstRow="1" w:lastRow="0" w:firstColumn="1" w:lastColumn="0" w:noHBand="0" w:noVBand="1"/>
      </w:tblPr>
      <w:tblGrid>
        <w:gridCol w:w="3116"/>
        <w:gridCol w:w="3117"/>
        <w:gridCol w:w="3117"/>
      </w:tblGrid>
      <w:tr w:rsidR="00862008" w:rsidRPr="00D37202" w14:paraId="44510CDD" w14:textId="77777777" w:rsidTr="00F57454">
        <w:tc>
          <w:tcPr>
            <w:tcW w:w="3116" w:type="dxa"/>
          </w:tcPr>
          <w:p w14:paraId="3C66726F" w14:textId="77777777" w:rsidR="00862008" w:rsidRPr="00D37202" w:rsidRDefault="00862008" w:rsidP="00F57454">
            <w:pPr>
              <w:jc w:val="center"/>
              <w:rPr>
                <w:b/>
                <w:bCs/>
                <w:sz w:val="22"/>
                <w:szCs w:val="22"/>
              </w:rPr>
            </w:pPr>
            <w:r w:rsidRPr="00D37202">
              <w:rPr>
                <w:b/>
                <w:bCs/>
                <w:sz w:val="22"/>
                <w:szCs w:val="22"/>
              </w:rPr>
              <w:t>Grade</w:t>
            </w:r>
          </w:p>
        </w:tc>
        <w:tc>
          <w:tcPr>
            <w:tcW w:w="3117" w:type="dxa"/>
          </w:tcPr>
          <w:p w14:paraId="4140DD3F" w14:textId="77777777" w:rsidR="00862008" w:rsidRPr="00D37202" w:rsidRDefault="00862008" w:rsidP="00F57454">
            <w:pPr>
              <w:jc w:val="center"/>
              <w:rPr>
                <w:b/>
                <w:bCs/>
                <w:sz w:val="22"/>
                <w:szCs w:val="22"/>
              </w:rPr>
            </w:pPr>
            <w:r w:rsidRPr="00D37202">
              <w:rPr>
                <w:b/>
                <w:bCs/>
                <w:sz w:val="22"/>
                <w:szCs w:val="22"/>
              </w:rPr>
              <w:t>Transition</w:t>
            </w:r>
          </w:p>
        </w:tc>
        <w:tc>
          <w:tcPr>
            <w:tcW w:w="3117" w:type="dxa"/>
          </w:tcPr>
          <w:p w14:paraId="70749A51" w14:textId="77777777" w:rsidR="00862008" w:rsidRPr="00D37202" w:rsidRDefault="00862008" w:rsidP="00F57454">
            <w:pPr>
              <w:jc w:val="center"/>
              <w:rPr>
                <w:b/>
                <w:bCs/>
                <w:sz w:val="22"/>
                <w:szCs w:val="22"/>
              </w:rPr>
            </w:pPr>
            <w:r w:rsidRPr="00D37202">
              <w:rPr>
                <w:b/>
                <w:bCs/>
                <w:sz w:val="22"/>
                <w:szCs w:val="22"/>
              </w:rPr>
              <w:t>IXL Math Performance</w:t>
            </w:r>
          </w:p>
        </w:tc>
      </w:tr>
      <w:tr w:rsidR="00862008" w:rsidRPr="00D37202" w14:paraId="0FCF2586" w14:textId="77777777" w:rsidTr="00F57454">
        <w:tc>
          <w:tcPr>
            <w:tcW w:w="3116" w:type="dxa"/>
          </w:tcPr>
          <w:p w14:paraId="74674270" w14:textId="77777777" w:rsidR="00862008" w:rsidRPr="00D37202" w:rsidRDefault="00862008" w:rsidP="00F57454">
            <w:pPr>
              <w:tabs>
                <w:tab w:val="left" w:pos="442"/>
              </w:tabs>
              <w:jc w:val="center"/>
              <w:rPr>
                <w:sz w:val="20"/>
                <w:szCs w:val="20"/>
              </w:rPr>
            </w:pPr>
            <w:r w:rsidRPr="00D37202">
              <w:rPr>
                <w:sz w:val="22"/>
                <w:szCs w:val="22"/>
              </w:rPr>
              <w:t>Grade 7 (n=12)</w:t>
            </w:r>
          </w:p>
        </w:tc>
        <w:tc>
          <w:tcPr>
            <w:tcW w:w="3117" w:type="dxa"/>
          </w:tcPr>
          <w:p w14:paraId="386CBFD2"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Before→After</w:t>
            </w:r>
          </w:p>
        </w:tc>
        <w:tc>
          <w:tcPr>
            <w:tcW w:w="3117" w:type="dxa"/>
          </w:tcPr>
          <w:p w14:paraId="3F079BF4" w14:textId="77777777" w:rsidR="00862008" w:rsidRPr="00D37202" w:rsidRDefault="00862008" w:rsidP="00F57454">
            <w:pPr>
              <w:pStyle w:val="NormalWeb"/>
              <w:spacing w:before="0" w:beforeAutospacing="0" w:after="0" w:afterAutospacing="0"/>
              <w:jc w:val="center"/>
              <w:textAlignment w:val="baseline"/>
              <w:rPr>
                <w:sz w:val="22"/>
                <w:szCs w:val="22"/>
              </w:rPr>
            </w:pPr>
            <w:r w:rsidRPr="00D37202">
              <w:rPr>
                <w:sz w:val="22"/>
                <w:szCs w:val="22"/>
              </w:rPr>
              <w:t>Students averaged 495 points before intervention vs. national 50th percentile of 580 (difference: -85 points below national average); averaged 598 points after intervention vs. national 50th percentile of 580 (difference: +18 points above national average); growth: +103 points</w:t>
            </w:r>
          </w:p>
          <w:p w14:paraId="21F6B01E" w14:textId="77777777" w:rsidR="00862008" w:rsidRPr="00D37202" w:rsidRDefault="00862008" w:rsidP="00F57454">
            <w:pPr>
              <w:jc w:val="center"/>
              <w:rPr>
                <w:sz w:val="20"/>
                <w:szCs w:val="20"/>
              </w:rPr>
            </w:pPr>
          </w:p>
        </w:tc>
      </w:tr>
      <w:tr w:rsidR="00862008" w:rsidRPr="00D37202" w14:paraId="71A75491" w14:textId="77777777" w:rsidTr="00F57454">
        <w:tc>
          <w:tcPr>
            <w:tcW w:w="3116" w:type="dxa"/>
          </w:tcPr>
          <w:p w14:paraId="18DF491E" w14:textId="77777777" w:rsidR="00862008" w:rsidRPr="00D37202" w:rsidRDefault="00862008" w:rsidP="00F57454">
            <w:pPr>
              <w:jc w:val="center"/>
              <w:rPr>
                <w:sz w:val="20"/>
                <w:szCs w:val="20"/>
              </w:rPr>
            </w:pPr>
            <w:r w:rsidRPr="00D37202">
              <w:rPr>
                <w:sz w:val="22"/>
                <w:szCs w:val="22"/>
              </w:rPr>
              <w:t>Grade 8 (n=5)</w:t>
            </w:r>
          </w:p>
        </w:tc>
        <w:tc>
          <w:tcPr>
            <w:tcW w:w="3117" w:type="dxa"/>
          </w:tcPr>
          <w:p w14:paraId="4904C9A8" w14:textId="77777777" w:rsidR="00862008" w:rsidRPr="00D37202" w:rsidRDefault="00862008" w:rsidP="00F57454">
            <w:pPr>
              <w:jc w:val="center"/>
              <w:rPr>
                <w:sz w:val="22"/>
                <w:szCs w:val="22"/>
              </w:rPr>
            </w:pPr>
            <w:r w:rsidRPr="00D37202">
              <w:rPr>
                <w:sz w:val="22"/>
                <w:szCs w:val="22"/>
              </w:rPr>
              <w:t>Before→After</w:t>
            </w:r>
          </w:p>
        </w:tc>
        <w:tc>
          <w:tcPr>
            <w:tcW w:w="3117" w:type="dxa"/>
          </w:tcPr>
          <w:p w14:paraId="57B90FFD" w14:textId="77777777" w:rsidR="00862008" w:rsidRPr="00D37202" w:rsidRDefault="00862008" w:rsidP="00F57454">
            <w:pPr>
              <w:jc w:val="center"/>
              <w:rPr>
                <w:sz w:val="20"/>
                <w:szCs w:val="20"/>
              </w:rPr>
            </w:pPr>
            <w:r w:rsidRPr="00D37202">
              <w:rPr>
                <w:sz w:val="22"/>
                <w:szCs w:val="22"/>
              </w:rPr>
              <w:t>Students averaged 666 points before intervention vs. national 50th percentile of 650 (difference: +16 points above national average); averaged 706 points after intervention vs. national 50th percentile of 650 (difference: +56 points above national average); growth: +40 points</w:t>
            </w:r>
          </w:p>
        </w:tc>
      </w:tr>
    </w:tbl>
    <w:p w14:paraId="3B6441F3" w14:textId="77777777" w:rsidR="00862008" w:rsidRPr="00D37202" w:rsidRDefault="00862008" w:rsidP="00862008">
      <w:pPr>
        <w:rPr>
          <w:i/>
          <w:iCs/>
          <w:sz w:val="20"/>
          <w:szCs w:val="20"/>
        </w:rPr>
      </w:pPr>
      <w:r w:rsidRPr="00D37202">
        <w:rPr>
          <w:b/>
          <w:bCs/>
          <w:i/>
          <w:iCs/>
          <w:sz w:val="20"/>
          <w:szCs w:val="20"/>
        </w:rPr>
        <w:t>Table 4</w:t>
      </w:r>
      <w:r w:rsidRPr="00D37202">
        <w:rPr>
          <w:i/>
          <w:iCs/>
          <w:sz w:val="20"/>
          <w:szCs w:val="20"/>
        </w:rPr>
        <w:t>: IXL Mathematics Performance Detailed Data Analysis (</w:t>
      </w:r>
      <w:r w:rsidRPr="00D37202">
        <w:rPr>
          <w:b/>
          <w:bCs/>
          <w:i/>
          <w:iCs/>
          <w:sz w:val="20"/>
          <w:szCs w:val="20"/>
        </w:rPr>
        <w:t>Fig. 3</w:t>
      </w:r>
      <w:r w:rsidRPr="00D37202">
        <w:rPr>
          <w:i/>
          <w:iCs/>
          <w:sz w:val="20"/>
          <w:szCs w:val="20"/>
        </w:rPr>
        <w:t>)</w:t>
      </w:r>
    </w:p>
    <w:p w14:paraId="1042EA1C" w14:textId="77777777" w:rsidR="00862008" w:rsidRPr="00D37202" w:rsidRDefault="00862008" w:rsidP="00862008">
      <w:pPr>
        <w:rPr>
          <w:sz w:val="20"/>
          <w:szCs w:val="20"/>
        </w:rPr>
      </w:pPr>
    </w:p>
    <w:p w14:paraId="721BFE0C" w14:textId="77777777" w:rsidR="00862008" w:rsidRPr="00D37202" w:rsidRDefault="00862008" w:rsidP="00862008">
      <w:pPr>
        <w:rPr>
          <w:sz w:val="20"/>
          <w:szCs w:val="20"/>
        </w:rPr>
      </w:pPr>
    </w:p>
    <w:tbl>
      <w:tblPr>
        <w:tblW w:w="8455" w:type="dxa"/>
        <w:tblInd w:w="-100" w:type="dxa"/>
        <w:tblLayout w:type="fixed"/>
        <w:tblLook w:val="0400" w:firstRow="0" w:lastRow="0" w:firstColumn="0" w:lastColumn="0" w:noHBand="0" w:noVBand="1"/>
      </w:tblPr>
      <w:tblGrid>
        <w:gridCol w:w="1483"/>
        <w:gridCol w:w="1840"/>
        <w:gridCol w:w="1874"/>
        <w:gridCol w:w="1705"/>
        <w:gridCol w:w="1553"/>
      </w:tblGrid>
      <w:tr w:rsidR="00862008" w:rsidRPr="00D37202" w14:paraId="65E1ACE0" w14:textId="77777777" w:rsidTr="00F57454">
        <w:trPr>
          <w:trHeight w:val="405"/>
        </w:trPr>
        <w:tc>
          <w:tcPr>
            <w:tcW w:w="14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E164F" w14:textId="77777777" w:rsidR="00862008" w:rsidRPr="00D37202" w:rsidRDefault="00862008" w:rsidP="00F57454">
            <w:pPr>
              <w:rPr>
                <w:sz w:val="22"/>
                <w:szCs w:val="22"/>
              </w:rPr>
            </w:pPr>
            <w:r w:rsidRPr="00D37202">
              <w:rPr>
                <w:b/>
                <w:sz w:val="22"/>
                <w:szCs w:val="22"/>
              </w:rPr>
              <w:t>Distress symptom</w:t>
            </w:r>
          </w:p>
        </w:tc>
        <w:tc>
          <w:tcPr>
            <w:tcW w:w="18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DAA997" w14:textId="77777777" w:rsidR="00862008" w:rsidRPr="00D37202" w:rsidRDefault="00862008" w:rsidP="00F57454">
            <w:pPr>
              <w:rPr>
                <w:sz w:val="22"/>
                <w:szCs w:val="22"/>
              </w:rPr>
            </w:pPr>
            <w:r w:rsidRPr="00D37202">
              <w:rPr>
                <w:b/>
                <w:sz w:val="22"/>
                <w:szCs w:val="22"/>
              </w:rPr>
              <w:t>Users with overall increase</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A8FE56" w14:textId="77777777" w:rsidR="00862008" w:rsidRPr="00D37202" w:rsidRDefault="00862008" w:rsidP="00F57454">
            <w:pPr>
              <w:rPr>
                <w:sz w:val="22"/>
                <w:szCs w:val="22"/>
              </w:rPr>
            </w:pPr>
            <w:r w:rsidRPr="00D37202">
              <w:rPr>
                <w:b/>
                <w:sz w:val="22"/>
                <w:szCs w:val="22"/>
              </w:rPr>
              <w:t>Users with overall decrease</w:t>
            </w:r>
          </w:p>
        </w:tc>
        <w:tc>
          <w:tcPr>
            <w:tcW w:w="1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322C72" w14:textId="77777777" w:rsidR="00862008" w:rsidRPr="00D37202" w:rsidRDefault="00862008" w:rsidP="00F57454">
            <w:pPr>
              <w:rPr>
                <w:sz w:val="22"/>
                <w:szCs w:val="22"/>
              </w:rPr>
            </w:pPr>
            <w:r w:rsidRPr="00D37202">
              <w:rPr>
                <w:b/>
                <w:sz w:val="22"/>
                <w:szCs w:val="22"/>
              </w:rPr>
              <w:t>Users with no net change</w:t>
            </w:r>
          </w:p>
        </w:tc>
        <w:tc>
          <w:tcPr>
            <w:tcW w:w="15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DFC6FD" w14:textId="77777777" w:rsidR="00862008" w:rsidRPr="00D37202" w:rsidRDefault="00862008" w:rsidP="00F57454">
            <w:pPr>
              <w:rPr>
                <w:sz w:val="22"/>
                <w:szCs w:val="22"/>
              </w:rPr>
            </w:pPr>
            <w:r w:rsidRPr="00D37202">
              <w:rPr>
                <w:b/>
                <w:sz w:val="22"/>
                <w:szCs w:val="22"/>
              </w:rPr>
              <w:t>Average total change</w:t>
            </w:r>
          </w:p>
        </w:tc>
      </w:tr>
      <w:tr w:rsidR="00862008" w:rsidRPr="00D37202" w14:paraId="17C499F5" w14:textId="77777777" w:rsidTr="00F57454">
        <w:trPr>
          <w:trHeight w:val="208"/>
        </w:trPr>
        <w:tc>
          <w:tcPr>
            <w:tcW w:w="14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B20CD5" w14:textId="77777777" w:rsidR="00862008" w:rsidRPr="00D37202" w:rsidRDefault="00862008" w:rsidP="00F57454">
            <w:pPr>
              <w:rPr>
                <w:sz w:val="22"/>
                <w:szCs w:val="22"/>
              </w:rPr>
            </w:pPr>
            <w:r w:rsidRPr="00D37202">
              <w:rPr>
                <w:b/>
                <w:sz w:val="22"/>
                <w:szCs w:val="22"/>
              </w:rPr>
              <w:lastRenderedPageBreak/>
              <w:t>Stress</w:t>
            </w:r>
          </w:p>
        </w:tc>
        <w:tc>
          <w:tcPr>
            <w:tcW w:w="18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A2F9BB" w14:textId="77777777" w:rsidR="00862008" w:rsidRPr="00D37202" w:rsidRDefault="00862008" w:rsidP="00F57454">
            <w:pPr>
              <w:rPr>
                <w:sz w:val="22"/>
                <w:szCs w:val="22"/>
              </w:rPr>
            </w:pPr>
            <w:r w:rsidRPr="00D37202">
              <w:rPr>
                <w:sz w:val="22"/>
                <w:szCs w:val="22"/>
              </w:rPr>
              <w:t>26</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53572B" w14:textId="77777777" w:rsidR="00862008" w:rsidRPr="00D37202" w:rsidRDefault="00862008" w:rsidP="00F57454">
            <w:pPr>
              <w:rPr>
                <w:sz w:val="22"/>
                <w:szCs w:val="22"/>
              </w:rPr>
            </w:pPr>
            <w:r w:rsidRPr="00D37202">
              <w:rPr>
                <w:sz w:val="22"/>
                <w:szCs w:val="22"/>
              </w:rPr>
              <w:t>52</w:t>
            </w:r>
          </w:p>
        </w:tc>
        <w:tc>
          <w:tcPr>
            <w:tcW w:w="1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43FD78" w14:textId="77777777" w:rsidR="00862008" w:rsidRPr="00D37202" w:rsidRDefault="00862008" w:rsidP="00F57454">
            <w:pPr>
              <w:rPr>
                <w:sz w:val="22"/>
                <w:szCs w:val="22"/>
              </w:rPr>
            </w:pPr>
            <w:r w:rsidRPr="00D37202">
              <w:rPr>
                <w:sz w:val="22"/>
                <w:szCs w:val="22"/>
              </w:rPr>
              <w:t>15</w:t>
            </w:r>
          </w:p>
        </w:tc>
        <w:tc>
          <w:tcPr>
            <w:tcW w:w="15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5F86D7" w14:textId="77777777" w:rsidR="00862008" w:rsidRPr="00D37202" w:rsidRDefault="00862008" w:rsidP="00F57454">
            <w:pPr>
              <w:rPr>
                <w:sz w:val="22"/>
                <w:szCs w:val="22"/>
              </w:rPr>
            </w:pPr>
            <w:r w:rsidRPr="00D37202">
              <w:rPr>
                <w:sz w:val="22"/>
                <w:szCs w:val="22"/>
              </w:rPr>
              <w:t>-0.99</w:t>
            </w:r>
          </w:p>
        </w:tc>
      </w:tr>
      <w:tr w:rsidR="00862008" w:rsidRPr="00D37202" w14:paraId="2F3878FA" w14:textId="77777777" w:rsidTr="00F57454">
        <w:trPr>
          <w:trHeight w:val="197"/>
        </w:trPr>
        <w:tc>
          <w:tcPr>
            <w:tcW w:w="14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531A27" w14:textId="77777777" w:rsidR="00862008" w:rsidRPr="00D37202" w:rsidRDefault="00862008" w:rsidP="00F57454">
            <w:pPr>
              <w:rPr>
                <w:sz w:val="22"/>
                <w:szCs w:val="22"/>
              </w:rPr>
            </w:pPr>
            <w:r w:rsidRPr="00D37202">
              <w:rPr>
                <w:b/>
                <w:sz w:val="22"/>
                <w:szCs w:val="22"/>
              </w:rPr>
              <w:t>Anxiety</w:t>
            </w:r>
          </w:p>
        </w:tc>
        <w:tc>
          <w:tcPr>
            <w:tcW w:w="18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1F3551" w14:textId="77777777" w:rsidR="00862008" w:rsidRPr="00D37202" w:rsidRDefault="00862008" w:rsidP="00F57454">
            <w:pPr>
              <w:rPr>
                <w:sz w:val="22"/>
                <w:szCs w:val="22"/>
              </w:rPr>
            </w:pPr>
            <w:r w:rsidRPr="00D37202">
              <w:rPr>
                <w:sz w:val="22"/>
                <w:szCs w:val="22"/>
              </w:rPr>
              <w:t>27</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4D34AE" w14:textId="77777777" w:rsidR="00862008" w:rsidRPr="00D37202" w:rsidRDefault="00862008" w:rsidP="00F57454">
            <w:pPr>
              <w:rPr>
                <w:sz w:val="22"/>
                <w:szCs w:val="22"/>
              </w:rPr>
            </w:pPr>
            <w:r w:rsidRPr="00D37202">
              <w:rPr>
                <w:sz w:val="22"/>
                <w:szCs w:val="22"/>
              </w:rPr>
              <w:t>37</w:t>
            </w:r>
          </w:p>
        </w:tc>
        <w:tc>
          <w:tcPr>
            <w:tcW w:w="1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EA98EE" w14:textId="77777777" w:rsidR="00862008" w:rsidRPr="00D37202" w:rsidRDefault="00862008" w:rsidP="00F57454">
            <w:pPr>
              <w:rPr>
                <w:sz w:val="22"/>
                <w:szCs w:val="22"/>
              </w:rPr>
            </w:pPr>
            <w:r w:rsidRPr="00D37202">
              <w:rPr>
                <w:sz w:val="22"/>
                <w:szCs w:val="22"/>
              </w:rPr>
              <w:t>29</w:t>
            </w:r>
          </w:p>
        </w:tc>
        <w:tc>
          <w:tcPr>
            <w:tcW w:w="15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F9B243" w14:textId="77777777" w:rsidR="00862008" w:rsidRPr="00D37202" w:rsidRDefault="00862008" w:rsidP="00F57454">
            <w:pPr>
              <w:rPr>
                <w:sz w:val="22"/>
                <w:szCs w:val="22"/>
              </w:rPr>
            </w:pPr>
            <w:r w:rsidRPr="00D37202">
              <w:rPr>
                <w:sz w:val="22"/>
                <w:szCs w:val="22"/>
              </w:rPr>
              <w:t>-0.49</w:t>
            </w:r>
          </w:p>
        </w:tc>
      </w:tr>
      <w:tr w:rsidR="00862008" w:rsidRPr="00D37202" w14:paraId="31D3DF07" w14:textId="77777777" w:rsidTr="00F57454">
        <w:trPr>
          <w:trHeight w:val="197"/>
        </w:trPr>
        <w:tc>
          <w:tcPr>
            <w:tcW w:w="14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85D0FC" w14:textId="77777777" w:rsidR="00862008" w:rsidRPr="00D37202" w:rsidRDefault="00862008" w:rsidP="00F57454">
            <w:pPr>
              <w:rPr>
                <w:sz w:val="22"/>
                <w:szCs w:val="22"/>
              </w:rPr>
            </w:pPr>
            <w:r w:rsidRPr="00D37202">
              <w:rPr>
                <w:b/>
                <w:sz w:val="22"/>
                <w:szCs w:val="22"/>
              </w:rPr>
              <w:t>Depression</w:t>
            </w:r>
          </w:p>
        </w:tc>
        <w:tc>
          <w:tcPr>
            <w:tcW w:w="18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F15EF" w14:textId="77777777" w:rsidR="00862008" w:rsidRPr="00D37202" w:rsidRDefault="00862008" w:rsidP="00F57454">
            <w:pPr>
              <w:rPr>
                <w:sz w:val="22"/>
                <w:szCs w:val="22"/>
              </w:rPr>
            </w:pPr>
            <w:r w:rsidRPr="00D37202">
              <w:rPr>
                <w:sz w:val="22"/>
                <w:szCs w:val="22"/>
              </w:rPr>
              <w:t>26</w:t>
            </w:r>
          </w:p>
        </w:tc>
        <w:tc>
          <w:tcPr>
            <w:tcW w:w="18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E9491E" w14:textId="77777777" w:rsidR="00862008" w:rsidRPr="00D37202" w:rsidRDefault="00862008" w:rsidP="00F57454">
            <w:pPr>
              <w:rPr>
                <w:sz w:val="22"/>
                <w:szCs w:val="22"/>
              </w:rPr>
            </w:pPr>
            <w:r w:rsidRPr="00D37202">
              <w:rPr>
                <w:sz w:val="22"/>
                <w:szCs w:val="22"/>
              </w:rPr>
              <w:t>36</w:t>
            </w:r>
          </w:p>
        </w:tc>
        <w:tc>
          <w:tcPr>
            <w:tcW w:w="1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A6CED4" w14:textId="77777777" w:rsidR="00862008" w:rsidRPr="00D37202" w:rsidRDefault="00862008" w:rsidP="00F57454">
            <w:pPr>
              <w:rPr>
                <w:sz w:val="22"/>
                <w:szCs w:val="22"/>
              </w:rPr>
            </w:pPr>
            <w:r w:rsidRPr="00D37202">
              <w:rPr>
                <w:sz w:val="22"/>
                <w:szCs w:val="22"/>
              </w:rPr>
              <w:t>31</w:t>
            </w:r>
          </w:p>
        </w:tc>
        <w:tc>
          <w:tcPr>
            <w:tcW w:w="15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596711" w14:textId="77777777" w:rsidR="00862008" w:rsidRPr="00D37202" w:rsidRDefault="00862008" w:rsidP="00F57454">
            <w:pPr>
              <w:rPr>
                <w:sz w:val="22"/>
                <w:szCs w:val="22"/>
              </w:rPr>
            </w:pPr>
            <w:r w:rsidRPr="00D37202">
              <w:rPr>
                <w:sz w:val="22"/>
                <w:szCs w:val="22"/>
              </w:rPr>
              <w:t>-0.09</w:t>
            </w:r>
          </w:p>
        </w:tc>
      </w:tr>
    </w:tbl>
    <w:p w14:paraId="281FDFF1" w14:textId="77777777" w:rsidR="00862008" w:rsidRPr="00D37202" w:rsidRDefault="00862008" w:rsidP="00862008">
      <w:pPr>
        <w:rPr>
          <w:i/>
          <w:iCs/>
          <w:sz w:val="20"/>
          <w:szCs w:val="20"/>
        </w:rPr>
      </w:pPr>
      <w:r w:rsidRPr="00D37202">
        <w:rPr>
          <w:b/>
          <w:bCs/>
          <w:i/>
          <w:iCs/>
          <w:sz w:val="20"/>
          <w:szCs w:val="20"/>
        </w:rPr>
        <w:t>Table 5</w:t>
      </w:r>
      <w:r w:rsidRPr="00D37202">
        <w:rPr>
          <w:i/>
          <w:iCs/>
          <w:sz w:val="20"/>
          <w:szCs w:val="20"/>
        </w:rPr>
        <w:t>: Cumulative results across all Stress, Anxiety, and Depression.</w:t>
      </w:r>
    </w:p>
    <w:p w14:paraId="69DEF691" w14:textId="77777777" w:rsidR="00862008" w:rsidRPr="00D37202" w:rsidRDefault="00862008" w:rsidP="00862008">
      <w:pPr>
        <w:rPr>
          <w:sz w:val="20"/>
          <w:szCs w:val="20"/>
        </w:rPr>
      </w:pPr>
    </w:p>
    <w:p w14:paraId="29A60699" w14:textId="77777777" w:rsidR="00862008" w:rsidRPr="00D37202" w:rsidRDefault="00862008" w:rsidP="00862008">
      <w:pPr>
        <w:spacing w:after="240"/>
        <w:rPr>
          <w:sz w:val="20"/>
          <w:szCs w:val="20"/>
        </w:rPr>
      </w:pPr>
    </w:p>
    <w:tbl>
      <w:tblPr>
        <w:tblW w:w="8154" w:type="dxa"/>
        <w:tblInd w:w="-100" w:type="dxa"/>
        <w:tblLayout w:type="fixed"/>
        <w:tblLook w:val="0400" w:firstRow="0" w:lastRow="0" w:firstColumn="0" w:lastColumn="0" w:noHBand="0" w:noVBand="1"/>
      </w:tblPr>
      <w:tblGrid>
        <w:gridCol w:w="1511"/>
        <w:gridCol w:w="1195"/>
        <w:gridCol w:w="1123"/>
        <w:gridCol w:w="1363"/>
        <w:gridCol w:w="1423"/>
        <w:gridCol w:w="1539"/>
      </w:tblGrid>
      <w:tr w:rsidR="00862008" w:rsidRPr="00D37202" w14:paraId="74CCD5B3" w14:textId="77777777" w:rsidTr="00F57454">
        <w:trPr>
          <w:trHeight w:val="404"/>
        </w:trPr>
        <w:tc>
          <w:tcPr>
            <w:tcW w:w="15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57E0F7" w14:textId="77777777" w:rsidR="00862008" w:rsidRPr="00D37202" w:rsidRDefault="00862008" w:rsidP="00F57454">
            <w:pPr>
              <w:rPr>
                <w:sz w:val="22"/>
                <w:szCs w:val="22"/>
              </w:rPr>
            </w:pPr>
            <w:r w:rsidRPr="00D37202">
              <w:rPr>
                <w:b/>
                <w:sz w:val="22"/>
                <w:szCs w:val="22"/>
              </w:rPr>
              <w:t>Distress symptom</w:t>
            </w:r>
          </w:p>
        </w:tc>
        <w:tc>
          <w:tcPr>
            <w:tcW w:w="11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5E4537" w14:textId="77777777" w:rsidR="00862008" w:rsidRPr="00D37202" w:rsidRDefault="00862008" w:rsidP="00F57454">
            <w:pPr>
              <w:rPr>
                <w:sz w:val="22"/>
                <w:szCs w:val="22"/>
              </w:rPr>
            </w:pPr>
            <w:r w:rsidRPr="00D37202">
              <w:rPr>
                <w:b/>
                <w:sz w:val="22"/>
                <w:szCs w:val="22"/>
              </w:rPr>
              <w:t>Before (mean)</w:t>
            </w:r>
          </w:p>
        </w:tc>
        <w:tc>
          <w:tcPr>
            <w:tcW w:w="11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920E85" w14:textId="77777777" w:rsidR="00862008" w:rsidRPr="00D37202" w:rsidRDefault="00862008" w:rsidP="00F57454">
            <w:pPr>
              <w:rPr>
                <w:sz w:val="22"/>
                <w:szCs w:val="22"/>
              </w:rPr>
            </w:pPr>
            <w:r w:rsidRPr="00D37202">
              <w:rPr>
                <w:b/>
                <w:sz w:val="22"/>
                <w:szCs w:val="22"/>
              </w:rPr>
              <w:t>After (mean)</w:t>
            </w:r>
          </w:p>
        </w:tc>
        <w:tc>
          <w:tcPr>
            <w:tcW w:w="13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3DF5B" w14:textId="77777777" w:rsidR="00862008" w:rsidRPr="00D37202" w:rsidRDefault="00862008" w:rsidP="00F57454">
            <w:pPr>
              <w:rPr>
                <w:sz w:val="22"/>
                <w:szCs w:val="22"/>
              </w:rPr>
            </w:pPr>
            <w:r w:rsidRPr="00D37202">
              <w:rPr>
                <w:b/>
                <w:sz w:val="22"/>
                <w:szCs w:val="22"/>
              </w:rPr>
              <w:t>Average Change</w:t>
            </w:r>
          </w:p>
        </w:tc>
        <w:tc>
          <w:tcPr>
            <w:tcW w:w="14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DC7422" w14:textId="77777777" w:rsidR="00862008" w:rsidRPr="00D37202" w:rsidRDefault="00862008" w:rsidP="00F57454">
            <w:pPr>
              <w:rPr>
                <w:sz w:val="22"/>
                <w:szCs w:val="22"/>
              </w:rPr>
            </w:pPr>
            <w:r w:rsidRPr="00D37202">
              <w:rPr>
                <w:b/>
                <w:sz w:val="22"/>
                <w:szCs w:val="22"/>
              </w:rPr>
              <w:t>Paired t-test</w:t>
            </w:r>
          </w:p>
        </w:tc>
        <w:tc>
          <w:tcPr>
            <w:tcW w:w="15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02089" w14:textId="77777777" w:rsidR="00862008" w:rsidRPr="00D37202" w:rsidRDefault="00862008" w:rsidP="00F57454">
            <w:pPr>
              <w:rPr>
                <w:sz w:val="22"/>
                <w:szCs w:val="22"/>
              </w:rPr>
            </w:pPr>
            <w:r w:rsidRPr="00D37202">
              <w:rPr>
                <w:b/>
                <w:sz w:val="22"/>
                <w:szCs w:val="22"/>
              </w:rPr>
              <w:t>Significant change</w:t>
            </w:r>
          </w:p>
        </w:tc>
      </w:tr>
      <w:tr w:rsidR="00862008" w:rsidRPr="00D37202" w14:paraId="31025594" w14:textId="77777777" w:rsidTr="00F57454">
        <w:trPr>
          <w:trHeight w:val="415"/>
        </w:trPr>
        <w:tc>
          <w:tcPr>
            <w:tcW w:w="15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2F1B20" w14:textId="77777777" w:rsidR="00862008" w:rsidRPr="00D37202" w:rsidRDefault="00862008" w:rsidP="00F57454">
            <w:pPr>
              <w:rPr>
                <w:sz w:val="22"/>
                <w:szCs w:val="22"/>
              </w:rPr>
            </w:pPr>
            <w:r w:rsidRPr="00D37202">
              <w:rPr>
                <w:b/>
                <w:sz w:val="22"/>
                <w:szCs w:val="22"/>
              </w:rPr>
              <w:t>Stress</w:t>
            </w:r>
          </w:p>
        </w:tc>
        <w:tc>
          <w:tcPr>
            <w:tcW w:w="11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30986E" w14:textId="77777777" w:rsidR="00862008" w:rsidRPr="00D37202" w:rsidRDefault="00862008" w:rsidP="00F57454">
            <w:pPr>
              <w:rPr>
                <w:sz w:val="22"/>
                <w:szCs w:val="22"/>
              </w:rPr>
            </w:pPr>
            <w:r w:rsidRPr="00D37202">
              <w:rPr>
                <w:sz w:val="22"/>
                <w:szCs w:val="22"/>
              </w:rPr>
              <w:t>7.89 (±4.61)</w:t>
            </w:r>
          </w:p>
        </w:tc>
        <w:tc>
          <w:tcPr>
            <w:tcW w:w="11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548CE6" w14:textId="77777777" w:rsidR="00862008" w:rsidRPr="00D37202" w:rsidRDefault="00862008" w:rsidP="00F57454">
            <w:pPr>
              <w:rPr>
                <w:sz w:val="22"/>
                <w:szCs w:val="22"/>
              </w:rPr>
            </w:pPr>
            <w:r w:rsidRPr="00D37202">
              <w:rPr>
                <w:sz w:val="22"/>
                <w:szCs w:val="22"/>
              </w:rPr>
              <w:t>6.90 (±4.93)</w:t>
            </w:r>
          </w:p>
        </w:tc>
        <w:tc>
          <w:tcPr>
            <w:tcW w:w="13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AE44B2" w14:textId="77777777" w:rsidR="00862008" w:rsidRPr="00D37202" w:rsidRDefault="00862008" w:rsidP="00F57454">
            <w:pPr>
              <w:rPr>
                <w:sz w:val="22"/>
                <w:szCs w:val="22"/>
              </w:rPr>
            </w:pPr>
            <w:r w:rsidRPr="00D37202">
              <w:rPr>
                <w:sz w:val="22"/>
                <w:szCs w:val="22"/>
              </w:rPr>
              <w:t>-0.99 (±3.70)</w:t>
            </w:r>
          </w:p>
        </w:tc>
        <w:tc>
          <w:tcPr>
            <w:tcW w:w="14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8E4524" w14:textId="77777777" w:rsidR="00862008" w:rsidRPr="00D37202" w:rsidRDefault="00862008" w:rsidP="00F57454">
            <w:pPr>
              <w:rPr>
                <w:sz w:val="22"/>
                <w:szCs w:val="22"/>
              </w:rPr>
            </w:pPr>
            <w:r w:rsidRPr="00D37202">
              <w:rPr>
                <w:sz w:val="22"/>
                <w:szCs w:val="22"/>
              </w:rPr>
              <w:t>t=2.577, p=0.0116</w:t>
            </w:r>
          </w:p>
        </w:tc>
        <w:tc>
          <w:tcPr>
            <w:tcW w:w="15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FF6640" w14:textId="77777777" w:rsidR="00862008" w:rsidRPr="00D37202" w:rsidRDefault="00862008" w:rsidP="00F57454">
            <w:pPr>
              <w:rPr>
                <w:sz w:val="22"/>
                <w:szCs w:val="22"/>
              </w:rPr>
            </w:pPr>
            <w:r w:rsidRPr="00D37202">
              <w:rPr>
                <w:sz w:val="22"/>
                <w:szCs w:val="22"/>
              </w:rPr>
              <w:t>Yes (α=0.05)</w:t>
            </w:r>
          </w:p>
        </w:tc>
      </w:tr>
      <w:tr w:rsidR="00862008" w:rsidRPr="00D37202" w14:paraId="5D36E5C8" w14:textId="77777777" w:rsidTr="00F57454">
        <w:trPr>
          <w:trHeight w:val="404"/>
        </w:trPr>
        <w:tc>
          <w:tcPr>
            <w:tcW w:w="15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99EEAD" w14:textId="77777777" w:rsidR="00862008" w:rsidRPr="00D37202" w:rsidRDefault="00862008" w:rsidP="00F57454">
            <w:pPr>
              <w:rPr>
                <w:sz w:val="22"/>
                <w:szCs w:val="22"/>
              </w:rPr>
            </w:pPr>
            <w:r w:rsidRPr="00D37202">
              <w:rPr>
                <w:b/>
                <w:sz w:val="22"/>
                <w:szCs w:val="22"/>
              </w:rPr>
              <w:t>Anxiety</w:t>
            </w:r>
          </w:p>
        </w:tc>
        <w:tc>
          <w:tcPr>
            <w:tcW w:w="11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662981" w14:textId="77777777" w:rsidR="00862008" w:rsidRPr="00D37202" w:rsidRDefault="00862008" w:rsidP="00F57454">
            <w:pPr>
              <w:rPr>
                <w:sz w:val="22"/>
                <w:szCs w:val="22"/>
              </w:rPr>
            </w:pPr>
            <w:r w:rsidRPr="00D37202">
              <w:rPr>
                <w:sz w:val="22"/>
                <w:szCs w:val="22"/>
              </w:rPr>
              <w:t>4.06 (±4.39)</w:t>
            </w:r>
          </w:p>
        </w:tc>
        <w:tc>
          <w:tcPr>
            <w:tcW w:w="11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531EB7" w14:textId="77777777" w:rsidR="00862008" w:rsidRPr="00D37202" w:rsidRDefault="00862008" w:rsidP="00F57454">
            <w:pPr>
              <w:rPr>
                <w:sz w:val="22"/>
                <w:szCs w:val="22"/>
              </w:rPr>
            </w:pPr>
            <w:r w:rsidRPr="00D37202">
              <w:rPr>
                <w:sz w:val="22"/>
                <w:szCs w:val="22"/>
              </w:rPr>
              <w:t>3.57 (±4.47)</w:t>
            </w:r>
          </w:p>
        </w:tc>
        <w:tc>
          <w:tcPr>
            <w:tcW w:w="13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CE3F0D" w14:textId="77777777" w:rsidR="00862008" w:rsidRPr="00D37202" w:rsidRDefault="00862008" w:rsidP="00F57454">
            <w:pPr>
              <w:rPr>
                <w:sz w:val="22"/>
                <w:szCs w:val="22"/>
              </w:rPr>
            </w:pPr>
            <w:r w:rsidRPr="00D37202">
              <w:rPr>
                <w:sz w:val="22"/>
                <w:szCs w:val="22"/>
              </w:rPr>
              <w:t>-0.49 (±3.61)</w:t>
            </w:r>
          </w:p>
        </w:tc>
        <w:tc>
          <w:tcPr>
            <w:tcW w:w="14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5B735" w14:textId="77777777" w:rsidR="00862008" w:rsidRPr="00D37202" w:rsidRDefault="00862008" w:rsidP="00F57454">
            <w:pPr>
              <w:rPr>
                <w:sz w:val="22"/>
                <w:szCs w:val="22"/>
              </w:rPr>
            </w:pPr>
            <w:r w:rsidRPr="00D37202">
              <w:rPr>
                <w:sz w:val="22"/>
                <w:szCs w:val="22"/>
              </w:rPr>
              <w:t>t=1.322, p=0.1894</w:t>
            </w:r>
          </w:p>
        </w:tc>
        <w:tc>
          <w:tcPr>
            <w:tcW w:w="15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622BCA" w14:textId="77777777" w:rsidR="00862008" w:rsidRPr="00D37202" w:rsidRDefault="00862008" w:rsidP="00F57454">
            <w:pPr>
              <w:rPr>
                <w:sz w:val="22"/>
                <w:szCs w:val="22"/>
              </w:rPr>
            </w:pPr>
            <w:r w:rsidRPr="00D37202">
              <w:rPr>
                <w:sz w:val="22"/>
                <w:szCs w:val="22"/>
              </w:rPr>
              <w:t>No (α=0.05)</w:t>
            </w:r>
          </w:p>
        </w:tc>
      </w:tr>
      <w:tr w:rsidR="00862008" w:rsidRPr="00D37202" w14:paraId="705716E9" w14:textId="77777777" w:rsidTr="00F57454">
        <w:trPr>
          <w:trHeight w:val="415"/>
        </w:trPr>
        <w:tc>
          <w:tcPr>
            <w:tcW w:w="15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1A1E2C" w14:textId="77777777" w:rsidR="00862008" w:rsidRPr="00D37202" w:rsidRDefault="00862008" w:rsidP="00F57454">
            <w:pPr>
              <w:rPr>
                <w:sz w:val="22"/>
                <w:szCs w:val="22"/>
              </w:rPr>
            </w:pPr>
            <w:r w:rsidRPr="00D37202">
              <w:rPr>
                <w:b/>
                <w:sz w:val="22"/>
                <w:szCs w:val="22"/>
              </w:rPr>
              <w:t>Depression</w:t>
            </w:r>
          </w:p>
        </w:tc>
        <w:tc>
          <w:tcPr>
            <w:tcW w:w="11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442C4" w14:textId="77777777" w:rsidR="00862008" w:rsidRPr="00D37202" w:rsidRDefault="00862008" w:rsidP="00F57454">
            <w:pPr>
              <w:rPr>
                <w:sz w:val="22"/>
                <w:szCs w:val="22"/>
              </w:rPr>
            </w:pPr>
            <w:r w:rsidRPr="00D37202">
              <w:rPr>
                <w:sz w:val="22"/>
                <w:szCs w:val="22"/>
              </w:rPr>
              <w:t>4.35 (±4.42)</w:t>
            </w:r>
          </w:p>
        </w:tc>
        <w:tc>
          <w:tcPr>
            <w:tcW w:w="11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824FAB" w14:textId="77777777" w:rsidR="00862008" w:rsidRPr="00D37202" w:rsidRDefault="00862008" w:rsidP="00F57454">
            <w:pPr>
              <w:rPr>
                <w:sz w:val="22"/>
                <w:szCs w:val="22"/>
              </w:rPr>
            </w:pPr>
            <w:r w:rsidRPr="00D37202">
              <w:rPr>
                <w:sz w:val="22"/>
                <w:szCs w:val="22"/>
              </w:rPr>
              <w:t>4.27 (±4.86)</w:t>
            </w:r>
          </w:p>
        </w:tc>
        <w:tc>
          <w:tcPr>
            <w:tcW w:w="13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370D58" w14:textId="77777777" w:rsidR="00862008" w:rsidRPr="00D37202" w:rsidRDefault="00862008" w:rsidP="00F57454">
            <w:pPr>
              <w:rPr>
                <w:sz w:val="22"/>
                <w:szCs w:val="22"/>
              </w:rPr>
            </w:pPr>
            <w:r w:rsidRPr="00D37202">
              <w:rPr>
                <w:sz w:val="22"/>
                <w:szCs w:val="22"/>
              </w:rPr>
              <w:t>-0.09 (±3.50)</w:t>
            </w:r>
          </w:p>
        </w:tc>
        <w:tc>
          <w:tcPr>
            <w:tcW w:w="14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07A19C" w14:textId="77777777" w:rsidR="00862008" w:rsidRPr="00D37202" w:rsidRDefault="00862008" w:rsidP="00F57454">
            <w:pPr>
              <w:rPr>
                <w:sz w:val="22"/>
                <w:szCs w:val="22"/>
              </w:rPr>
            </w:pPr>
            <w:r w:rsidRPr="00D37202">
              <w:rPr>
                <w:sz w:val="22"/>
                <w:szCs w:val="22"/>
              </w:rPr>
              <w:t>t=0.237, p=0.8132</w:t>
            </w:r>
          </w:p>
        </w:tc>
        <w:tc>
          <w:tcPr>
            <w:tcW w:w="15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CFEA2A" w14:textId="77777777" w:rsidR="00862008" w:rsidRPr="00D37202" w:rsidRDefault="00862008" w:rsidP="00F57454">
            <w:pPr>
              <w:rPr>
                <w:sz w:val="22"/>
                <w:szCs w:val="22"/>
              </w:rPr>
            </w:pPr>
            <w:r w:rsidRPr="00D37202">
              <w:rPr>
                <w:sz w:val="22"/>
                <w:szCs w:val="22"/>
              </w:rPr>
              <w:t>No (α=0.05)</w:t>
            </w:r>
          </w:p>
        </w:tc>
      </w:tr>
    </w:tbl>
    <w:p w14:paraId="5816D7B0" w14:textId="77777777" w:rsidR="00862008" w:rsidRPr="00D37202" w:rsidRDefault="00862008" w:rsidP="00862008">
      <w:pPr>
        <w:rPr>
          <w:i/>
          <w:iCs/>
          <w:sz w:val="20"/>
          <w:szCs w:val="20"/>
        </w:rPr>
      </w:pPr>
      <w:r w:rsidRPr="00D37202">
        <w:rPr>
          <w:b/>
          <w:bCs/>
          <w:i/>
          <w:iCs/>
          <w:sz w:val="20"/>
          <w:szCs w:val="20"/>
        </w:rPr>
        <w:t>Table 6</w:t>
      </w:r>
      <w:r w:rsidRPr="00D37202">
        <w:rPr>
          <w:i/>
          <w:iCs/>
          <w:sz w:val="20"/>
          <w:szCs w:val="20"/>
        </w:rPr>
        <w:t>: Before and after statistics for the DASS21-Y report.</w:t>
      </w:r>
    </w:p>
    <w:p w14:paraId="7F5D5C44" w14:textId="77777777" w:rsidR="00862008" w:rsidRPr="00D37202" w:rsidRDefault="00862008" w:rsidP="00862008">
      <w:pPr>
        <w:rPr>
          <w:sz w:val="20"/>
          <w:szCs w:val="20"/>
        </w:rPr>
      </w:pPr>
    </w:p>
    <w:p w14:paraId="3BA99B08" w14:textId="77777777" w:rsidR="00862008" w:rsidRPr="00D37202" w:rsidRDefault="00862008" w:rsidP="00862008">
      <w:pPr>
        <w:rPr>
          <w:sz w:val="20"/>
          <w:szCs w:val="20"/>
        </w:rPr>
      </w:pPr>
    </w:p>
    <w:p w14:paraId="74AD6555" w14:textId="77777777" w:rsidR="00862008" w:rsidRPr="00D37202" w:rsidRDefault="00862008" w:rsidP="00862008">
      <w:pPr>
        <w:spacing w:after="240"/>
        <w:rPr>
          <w:sz w:val="20"/>
          <w:szCs w:val="20"/>
        </w:rPr>
      </w:pPr>
    </w:p>
    <w:tbl>
      <w:tblPr>
        <w:tblW w:w="8673" w:type="dxa"/>
        <w:tblInd w:w="-100" w:type="dxa"/>
        <w:tblLayout w:type="fixed"/>
        <w:tblLook w:val="0400" w:firstRow="0" w:lastRow="0" w:firstColumn="0" w:lastColumn="0" w:noHBand="0" w:noVBand="1"/>
      </w:tblPr>
      <w:tblGrid>
        <w:gridCol w:w="1309"/>
        <w:gridCol w:w="2996"/>
        <w:gridCol w:w="3021"/>
        <w:gridCol w:w="1347"/>
      </w:tblGrid>
      <w:tr w:rsidR="00862008" w:rsidRPr="00D37202" w14:paraId="45C63D42" w14:textId="77777777" w:rsidTr="00F57454">
        <w:trPr>
          <w:trHeight w:val="179"/>
        </w:trPr>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156F81" w14:textId="77777777" w:rsidR="00862008" w:rsidRPr="00D37202" w:rsidRDefault="00862008" w:rsidP="00F57454">
            <w:pPr>
              <w:rPr>
                <w:sz w:val="22"/>
                <w:szCs w:val="22"/>
              </w:rPr>
            </w:pPr>
            <w:r w:rsidRPr="00D37202">
              <w:rPr>
                <w:b/>
                <w:sz w:val="22"/>
                <w:szCs w:val="22"/>
              </w:rPr>
              <w:t>Image type</w:t>
            </w:r>
          </w:p>
        </w:tc>
        <w:tc>
          <w:tcPr>
            <w:tcW w:w="29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38AFE" w14:textId="77777777" w:rsidR="00862008" w:rsidRPr="00D37202" w:rsidRDefault="00862008" w:rsidP="00F57454">
            <w:pPr>
              <w:rPr>
                <w:sz w:val="22"/>
                <w:szCs w:val="22"/>
              </w:rPr>
            </w:pPr>
            <w:r w:rsidRPr="00D37202">
              <w:rPr>
                <w:b/>
                <w:sz w:val="22"/>
                <w:szCs w:val="22"/>
              </w:rPr>
              <w:t>True answers across all tests</w:t>
            </w:r>
          </w:p>
        </w:tc>
        <w:tc>
          <w:tcPr>
            <w:tcW w:w="30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D81807" w14:textId="77777777" w:rsidR="00862008" w:rsidRPr="00D37202" w:rsidRDefault="00862008" w:rsidP="00F57454">
            <w:pPr>
              <w:rPr>
                <w:sz w:val="22"/>
                <w:szCs w:val="22"/>
              </w:rPr>
            </w:pPr>
            <w:r w:rsidRPr="00D37202">
              <w:rPr>
                <w:b/>
                <w:sz w:val="22"/>
                <w:szCs w:val="22"/>
              </w:rPr>
              <w:t>False answers across all tests</w:t>
            </w:r>
          </w:p>
        </w:tc>
        <w:tc>
          <w:tcPr>
            <w:tcW w:w="13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1E91A6" w14:textId="77777777" w:rsidR="00862008" w:rsidRPr="00D37202" w:rsidRDefault="00862008" w:rsidP="00F57454">
            <w:pPr>
              <w:rPr>
                <w:sz w:val="22"/>
                <w:szCs w:val="22"/>
              </w:rPr>
            </w:pPr>
            <w:r w:rsidRPr="00D37202">
              <w:rPr>
                <w:b/>
                <w:sz w:val="22"/>
                <w:szCs w:val="22"/>
              </w:rPr>
              <w:t>Total count</w:t>
            </w:r>
          </w:p>
        </w:tc>
      </w:tr>
      <w:tr w:rsidR="00862008" w:rsidRPr="00D37202" w14:paraId="12A5656F" w14:textId="77777777" w:rsidTr="00F57454">
        <w:trPr>
          <w:trHeight w:val="189"/>
        </w:trPr>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8F068" w14:textId="77777777" w:rsidR="00862008" w:rsidRPr="00D37202" w:rsidRDefault="00862008" w:rsidP="00F57454">
            <w:pPr>
              <w:rPr>
                <w:sz w:val="22"/>
                <w:szCs w:val="22"/>
              </w:rPr>
            </w:pPr>
            <w:r w:rsidRPr="00D37202">
              <w:rPr>
                <w:b/>
                <w:sz w:val="22"/>
                <w:szCs w:val="22"/>
              </w:rPr>
              <w:t>City</w:t>
            </w:r>
          </w:p>
        </w:tc>
        <w:tc>
          <w:tcPr>
            <w:tcW w:w="29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9BA10A" w14:textId="77777777" w:rsidR="00862008" w:rsidRPr="00D37202" w:rsidRDefault="00862008" w:rsidP="00F57454">
            <w:pPr>
              <w:rPr>
                <w:sz w:val="22"/>
                <w:szCs w:val="22"/>
              </w:rPr>
            </w:pPr>
            <w:r w:rsidRPr="00D37202">
              <w:rPr>
                <w:sz w:val="22"/>
                <w:szCs w:val="22"/>
              </w:rPr>
              <w:t>82244 (57.4%)</w:t>
            </w:r>
          </w:p>
        </w:tc>
        <w:tc>
          <w:tcPr>
            <w:tcW w:w="30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7E05FA" w14:textId="77777777" w:rsidR="00862008" w:rsidRPr="00D37202" w:rsidRDefault="00862008" w:rsidP="00F57454">
            <w:pPr>
              <w:rPr>
                <w:sz w:val="22"/>
                <w:szCs w:val="22"/>
              </w:rPr>
            </w:pPr>
            <w:r w:rsidRPr="00D37202">
              <w:rPr>
                <w:sz w:val="22"/>
                <w:szCs w:val="22"/>
              </w:rPr>
              <w:t>61049 (42.6%)</w:t>
            </w:r>
          </w:p>
        </w:tc>
        <w:tc>
          <w:tcPr>
            <w:tcW w:w="13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B81FB6" w14:textId="77777777" w:rsidR="00862008" w:rsidRPr="00D37202" w:rsidRDefault="00862008" w:rsidP="00F57454">
            <w:pPr>
              <w:rPr>
                <w:sz w:val="22"/>
                <w:szCs w:val="22"/>
              </w:rPr>
            </w:pPr>
            <w:r w:rsidRPr="00D37202">
              <w:rPr>
                <w:sz w:val="22"/>
                <w:szCs w:val="22"/>
              </w:rPr>
              <w:t>143293</w:t>
            </w:r>
          </w:p>
        </w:tc>
      </w:tr>
      <w:tr w:rsidR="00862008" w:rsidRPr="00D37202" w14:paraId="3E65F184" w14:textId="77777777" w:rsidTr="00F57454">
        <w:trPr>
          <w:trHeight w:val="179"/>
        </w:trPr>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30FE68" w14:textId="77777777" w:rsidR="00862008" w:rsidRPr="00D37202" w:rsidRDefault="00862008" w:rsidP="00F57454">
            <w:pPr>
              <w:rPr>
                <w:sz w:val="22"/>
                <w:szCs w:val="22"/>
              </w:rPr>
            </w:pPr>
            <w:r w:rsidRPr="00D37202">
              <w:rPr>
                <w:b/>
                <w:sz w:val="22"/>
                <w:szCs w:val="22"/>
              </w:rPr>
              <w:t>Mountain</w:t>
            </w:r>
          </w:p>
        </w:tc>
        <w:tc>
          <w:tcPr>
            <w:tcW w:w="29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9CC6A0" w14:textId="77777777" w:rsidR="00862008" w:rsidRPr="00D37202" w:rsidRDefault="00862008" w:rsidP="00F57454">
            <w:pPr>
              <w:rPr>
                <w:sz w:val="22"/>
                <w:szCs w:val="22"/>
              </w:rPr>
            </w:pPr>
            <w:r w:rsidRPr="00D37202">
              <w:rPr>
                <w:sz w:val="22"/>
                <w:szCs w:val="22"/>
              </w:rPr>
              <w:t>11910 (74.4%)</w:t>
            </w:r>
          </w:p>
        </w:tc>
        <w:tc>
          <w:tcPr>
            <w:tcW w:w="30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7CE93A" w14:textId="77777777" w:rsidR="00862008" w:rsidRPr="00D37202" w:rsidRDefault="00862008" w:rsidP="00F57454">
            <w:pPr>
              <w:rPr>
                <w:sz w:val="22"/>
                <w:szCs w:val="22"/>
              </w:rPr>
            </w:pPr>
            <w:r w:rsidRPr="00D37202">
              <w:rPr>
                <w:sz w:val="22"/>
                <w:szCs w:val="22"/>
              </w:rPr>
              <w:t>4097 (25.6%)</w:t>
            </w:r>
          </w:p>
        </w:tc>
        <w:tc>
          <w:tcPr>
            <w:tcW w:w="13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0C2EA4" w14:textId="77777777" w:rsidR="00862008" w:rsidRPr="00D37202" w:rsidRDefault="00862008" w:rsidP="00F57454">
            <w:pPr>
              <w:rPr>
                <w:sz w:val="22"/>
                <w:szCs w:val="22"/>
              </w:rPr>
            </w:pPr>
            <w:r w:rsidRPr="00D37202">
              <w:rPr>
                <w:sz w:val="22"/>
                <w:szCs w:val="22"/>
              </w:rPr>
              <w:t>16007</w:t>
            </w:r>
          </w:p>
        </w:tc>
      </w:tr>
      <w:tr w:rsidR="00862008" w:rsidRPr="00D37202" w14:paraId="079D4374" w14:textId="77777777" w:rsidTr="00F57454">
        <w:trPr>
          <w:trHeight w:val="179"/>
        </w:trPr>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EF27AC" w14:textId="77777777" w:rsidR="00862008" w:rsidRPr="00D37202" w:rsidRDefault="00862008" w:rsidP="00F57454">
            <w:pPr>
              <w:rPr>
                <w:sz w:val="22"/>
                <w:szCs w:val="22"/>
              </w:rPr>
            </w:pPr>
            <w:r w:rsidRPr="00D37202">
              <w:rPr>
                <w:b/>
                <w:sz w:val="22"/>
                <w:szCs w:val="22"/>
              </w:rPr>
              <w:t>All</w:t>
            </w:r>
          </w:p>
        </w:tc>
        <w:tc>
          <w:tcPr>
            <w:tcW w:w="29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D1DFB4" w14:textId="77777777" w:rsidR="00862008" w:rsidRPr="00D37202" w:rsidRDefault="00862008" w:rsidP="00F57454">
            <w:pPr>
              <w:rPr>
                <w:sz w:val="22"/>
                <w:szCs w:val="22"/>
              </w:rPr>
            </w:pPr>
            <w:r w:rsidRPr="00D37202">
              <w:rPr>
                <w:sz w:val="22"/>
                <w:szCs w:val="22"/>
              </w:rPr>
              <w:t>94154 (59.1%)</w:t>
            </w:r>
          </w:p>
        </w:tc>
        <w:tc>
          <w:tcPr>
            <w:tcW w:w="30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7FDDA5" w14:textId="77777777" w:rsidR="00862008" w:rsidRPr="00D37202" w:rsidRDefault="00862008" w:rsidP="00F57454">
            <w:pPr>
              <w:rPr>
                <w:sz w:val="22"/>
                <w:szCs w:val="22"/>
              </w:rPr>
            </w:pPr>
            <w:r w:rsidRPr="00D37202">
              <w:rPr>
                <w:sz w:val="22"/>
                <w:szCs w:val="22"/>
              </w:rPr>
              <w:t>65146 (40.9%)</w:t>
            </w:r>
          </w:p>
        </w:tc>
        <w:tc>
          <w:tcPr>
            <w:tcW w:w="13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66FA4E" w14:textId="77777777" w:rsidR="00862008" w:rsidRPr="00D37202" w:rsidRDefault="00862008" w:rsidP="00F57454">
            <w:pPr>
              <w:rPr>
                <w:sz w:val="22"/>
                <w:szCs w:val="22"/>
              </w:rPr>
            </w:pPr>
            <w:r w:rsidRPr="00D37202">
              <w:rPr>
                <w:sz w:val="22"/>
                <w:szCs w:val="22"/>
              </w:rPr>
              <w:t>159300</w:t>
            </w:r>
          </w:p>
        </w:tc>
      </w:tr>
    </w:tbl>
    <w:p w14:paraId="373166B3" w14:textId="77777777" w:rsidR="00862008" w:rsidRPr="00D37202" w:rsidRDefault="00862008" w:rsidP="00862008">
      <w:pPr>
        <w:rPr>
          <w:i/>
          <w:iCs/>
          <w:sz w:val="20"/>
          <w:szCs w:val="20"/>
        </w:rPr>
      </w:pPr>
      <w:r w:rsidRPr="00D37202">
        <w:rPr>
          <w:b/>
          <w:bCs/>
          <w:i/>
          <w:iCs/>
          <w:sz w:val="20"/>
          <w:szCs w:val="20"/>
        </w:rPr>
        <w:t>Table 7</w:t>
      </w:r>
      <w:r w:rsidRPr="00D37202">
        <w:rPr>
          <w:i/>
          <w:iCs/>
          <w:sz w:val="20"/>
          <w:szCs w:val="20"/>
        </w:rPr>
        <w:t>: Correct/incorrect responses based on images type</w:t>
      </w:r>
    </w:p>
    <w:p w14:paraId="7D3DA549" w14:textId="77777777" w:rsidR="00862008" w:rsidRPr="00D37202" w:rsidRDefault="00862008" w:rsidP="00862008">
      <w:pPr>
        <w:rPr>
          <w:sz w:val="20"/>
          <w:szCs w:val="20"/>
        </w:rPr>
      </w:pPr>
    </w:p>
    <w:p w14:paraId="40FACD91" w14:textId="77777777" w:rsidR="00862008" w:rsidRPr="00D37202" w:rsidRDefault="00862008" w:rsidP="00862008">
      <w:pPr>
        <w:rPr>
          <w:sz w:val="20"/>
          <w:szCs w:val="20"/>
        </w:rPr>
      </w:pPr>
    </w:p>
    <w:p w14:paraId="70AD0AD1" w14:textId="77777777" w:rsidR="00862008" w:rsidRPr="00D37202" w:rsidRDefault="00862008" w:rsidP="00862008">
      <w:pPr>
        <w:rPr>
          <w:sz w:val="20"/>
          <w:szCs w:val="20"/>
        </w:rPr>
      </w:pPr>
    </w:p>
    <w:tbl>
      <w:tblPr>
        <w:tblW w:w="8216" w:type="dxa"/>
        <w:tblInd w:w="-100" w:type="dxa"/>
        <w:tblLayout w:type="fixed"/>
        <w:tblLook w:val="0400" w:firstRow="0" w:lastRow="0" w:firstColumn="0" w:lastColumn="0" w:noHBand="0" w:noVBand="1"/>
      </w:tblPr>
      <w:tblGrid>
        <w:gridCol w:w="4017"/>
        <w:gridCol w:w="4199"/>
      </w:tblGrid>
      <w:tr w:rsidR="00862008" w:rsidRPr="00D37202" w14:paraId="1934179F" w14:textId="77777777" w:rsidTr="00F57454">
        <w:trPr>
          <w:trHeight w:val="4115"/>
        </w:trPr>
        <w:tc>
          <w:tcPr>
            <w:tcW w:w="401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984D748" w14:textId="77777777" w:rsidR="00862008" w:rsidRPr="00D37202" w:rsidRDefault="00862008" w:rsidP="00F57454">
            <w:pPr>
              <w:rPr>
                <w:sz w:val="20"/>
                <w:szCs w:val="20"/>
              </w:rPr>
            </w:pPr>
            <w:r w:rsidRPr="00D37202">
              <w:rPr>
                <w:noProof/>
                <w:sz w:val="20"/>
                <w:szCs w:val="20"/>
              </w:rPr>
              <w:lastRenderedPageBreak/>
              <w:drawing>
                <wp:inline distT="0" distB="0" distL="0" distR="0" wp14:anchorId="73BBE37C" wp14:editId="0A12F3C0">
                  <wp:extent cx="1804260" cy="2071766"/>
                  <wp:effectExtent l="0" t="0" r="0" b="0"/>
                  <wp:docPr id="2135704500" name="image17.png" descr="A graph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7.png" descr="A graph of a graph&#10;&#10;AI-generated content may be incorrect."/>
                          <pic:cNvPicPr preferRelativeResize="0"/>
                        </pic:nvPicPr>
                        <pic:blipFill>
                          <a:blip r:embed="rId4"/>
                          <a:srcRect/>
                          <a:stretch>
                            <a:fillRect/>
                          </a:stretch>
                        </pic:blipFill>
                        <pic:spPr>
                          <a:xfrm>
                            <a:off x="0" y="0"/>
                            <a:ext cx="1804260" cy="2071766"/>
                          </a:xfrm>
                          <a:prstGeom prst="rect">
                            <a:avLst/>
                          </a:prstGeom>
                          <a:ln/>
                        </pic:spPr>
                      </pic:pic>
                    </a:graphicData>
                  </a:graphic>
                </wp:inline>
              </w:drawing>
            </w:r>
          </w:p>
        </w:tc>
        <w:tc>
          <w:tcPr>
            <w:tcW w:w="4199"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843B99A" w14:textId="77777777" w:rsidR="00862008" w:rsidRPr="00D37202" w:rsidRDefault="00862008" w:rsidP="00F57454">
            <w:pPr>
              <w:rPr>
                <w:sz w:val="20"/>
                <w:szCs w:val="20"/>
              </w:rPr>
            </w:pPr>
            <w:r w:rsidRPr="00D37202">
              <w:rPr>
                <w:noProof/>
                <w:sz w:val="20"/>
                <w:szCs w:val="20"/>
              </w:rPr>
              <w:drawing>
                <wp:inline distT="0" distB="0" distL="0" distR="0" wp14:anchorId="141DCF37" wp14:editId="56A328E0">
                  <wp:extent cx="2008053" cy="2278931"/>
                  <wp:effectExtent l="0" t="0" r="0" b="0"/>
                  <wp:docPr id="2135704501" name="image33.png" descr="A graph with a lin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3.png" descr="A graph with a line&#10;&#10;AI-generated content may be incorrect."/>
                          <pic:cNvPicPr preferRelativeResize="0"/>
                        </pic:nvPicPr>
                        <pic:blipFill>
                          <a:blip r:embed="rId5"/>
                          <a:srcRect/>
                          <a:stretch>
                            <a:fillRect/>
                          </a:stretch>
                        </pic:blipFill>
                        <pic:spPr>
                          <a:xfrm>
                            <a:off x="0" y="0"/>
                            <a:ext cx="2008053" cy="2278931"/>
                          </a:xfrm>
                          <a:prstGeom prst="rect">
                            <a:avLst/>
                          </a:prstGeom>
                          <a:ln/>
                        </pic:spPr>
                      </pic:pic>
                    </a:graphicData>
                  </a:graphic>
                </wp:inline>
              </w:drawing>
            </w:r>
          </w:p>
        </w:tc>
      </w:tr>
      <w:tr w:rsidR="00862008" w:rsidRPr="00D37202" w14:paraId="3B9F4350" w14:textId="77777777" w:rsidTr="00F57454">
        <w:trPr>
          <w:trHeight w:val="3025"/>
        </w:trPr>
        <w:tc>
          <w:tcPr>
            <w:tcW w:w="401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E7AFDF5" w14:textId="77777777" w:rsidR="00862008" w:rsidRPr="00D37202" w:rsidRDefault="00862008" w:rsidP="00F57454">
            <w:pPr>
              <w:rPr>
                <w:sz w:val="20"/>
                <w:szCs w:val="20"/>
              </w:rPr>
            </w:pPr>
            <w:r w:rsidRPr="00D37202">
              <w:rPr>
                <w:noProof/>
                <w:sz w:val="20"/>
                <w:szCs w:val="20"/>
              </w:rPr>
              <w:drawing>
                <wp:inline distT="0" distB="0" distL="0" distR="0" wp14:anchorId="4C64068C" wp14:editId="345BF54A">
                  <wp:extent cx="1875816" cy="2066653"/>
                  <wp:effectExtent l="0" t="0" r="0" b="0"/>
                  <wp:docPr id="2135704502" name="image14.png" descr="A graph with blue dots and red dot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4.png" descr="A graph with blue dots and red dots&#10;&#10;AI-generated content may be incorrect."/>
                          <pic:cNvPicPr preferRelativeResize="0"/>
                        </pic:nvPicPr>
                        <pic:blipFill>
                          <a:blip r:embed="rId6"/>
                          <a:srcRect/>
                          <a:stretch>
                            <a:fillRect/>
                          </a:stretch>
                        </pic:blipFill>
                        <pic:spPr>
                          <a:xfrm>
                            <a:off x="0" y="0"/>
                            <a:ext cx="1875816" cy="2066653"/>
                          </a:xfrm>
                          <a:prstGeom prst="rect">
                            <a:avLst/>
                          </a:prstGeom>
                          <a:ln/>
                        </pic:spPr>
                      </pic:pic>
                    </a:graphicData>
                  </a:graphic>
                </wp:inline>
              </w:drawing>
            </w:r>
          </w:p>
        </w:tc>
        <w:tc>
          <w:tcPr>
            <w:tcW w:w="4199"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F6D9FFB" w14:textId="77777777" w:rsidR="00862008" w:rsidRPr="00D37202" w:rsidRDefault="00862008" w:rsidP="00F57454">
            <w:pPr>
              <w:rPr>
                <w:sz w:val="20"/>
                <w:szCs w:val="20"/>
              </w:rPr>
            </w:pPr>
            <w:r w:rsidRPr="00D37202">
              <w:rPr>
                <w:noProof/>
                <w:sz w:val="20"/>
                <w:szCs w:val="20"/>
              </w:rPr>
              <w:drawing>
                <wp:inline distT="0" distB="0" distL="0" distR="0" wp14:anchorId="46DDD5D9" wp14:editId="4761C7FD">
                  <wp:extent cx="1901585" cy="2133009"/>
                  <wp:effectExtent l="0" t="0" r="0" b="0"/>
                  <wp:docPr id="2135704503" name="image29.png" descr="A graph of a number of object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9.png" descr="A graph of a number of objects&#10;&#10;AI-generated content may be incorrect."/>
                          <pic:cNvPicPr preferRelativeResize="0"/>
                        </pic:nvPicPr>
                        <pic:blipFill>
                          <a:blip r:embed="rId7"/>
                          <a:srcRect/>
                          <a:stretch>
                            <a:fillRect/>
                          </a:stretch>
                        </pic:blipFill>
                        <pic:spPr>
                          <a:xfrm>
                            <a:off x="0" y="0"/>
                            <a:ext cx="1901585" cy="2133009"/>
                          </a:xfrm>
                          <a:prstGeom prst="rect">
                            <a:avLst/>
                          </a:prstGeom>
                          <a:ln/>
                        </pic:spPr>
                      </pic:pic>
                    </a:graphicData>
                  </a:graphic>
                </wp:inline>
              </w:drawing>
            </w:r>
          </w:p>
        </w:tc>
      </w:tr>
    </w:tbl>
    <w:p w14:paraId="67E639D0" w14:textId="77777777" w:rsidR="00862008" w:rsidRPr="00D37202" w:rsidRDefault="00862008" w:rsidP="00862008">
      <w:pPr>
        <w:rPr>
          <w:sz w:val="20"/>
          <w:szCs w:val="20"/>
        </w:rPr>
      </w:pPr>
    </w:p>
    <w:tbl>
      <w:tblPr>
        <w:tblW w:w="7301"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2556"/>
        <w:gridCol w:w="1011"/>
        <w:gridCol w:w="2913"/>
        <w:gridCol w:w="821"/>
      </w:tblGrid>
      <w:tr w:rsidR="00862008" w:rsidRPr="00D37202" w14:paraId="68AFA5FB" w14:textId="77777777" w:rsidTr="00F57454">
        <w:trPr>
          <w:trHeight w:val="216"/>
        </w:trPr>
        <w:tc>
          <w:tcPr>
            <w:tcW w:w="2556" w:type="dxa"/>
            <w:tcMar>
              <w:top w:w="100" w:type="dxa"/>
              <w:left w:w="100" w:type="dxa"/>
              <w:bottom w:w="100" w:type="dxa"/>
              <w:right w:w="100" w:type="dxa"/>
            </w:tcMar>
          </w:tcPr>
          <w:p w14:paraId="0644D408" w14:textId="77777777" w:rsidR="00862008" w:rsidRPr="00D37202" w:rsidRDefault="00862008" w:rsidP="00F57454">
            <w:pPr>
              <w:rPr>
                <w:sz w:val="20"/>
                <w:szCs w:val="20"/>
              </w:rPr>
            </w:pPr>
            <w:r w:rsidRPr="00D37202">
              <w:rPr>
                <w:sz w:val="20"/>
                <w:szCs w:val="20"/>
              </w:rPr>
              <w:t>Total Tests:</w:t>
            </w:r>
          </w:p>
        </w:tc>
        <w:tc>
          <w:tcPr>
            <w:tcW w:w="1011" w:type="dxa"/>
            <w:tcMar>
              <w:top w:w="100" w:type="dxa"/>
              <w:left w:w="100" w:type="dxa"/>
              <w:bottom w:w="100" w:type="dxa"/>
              <w:right w:w="100" w:type="dxa"/>
            </w:tcMar>
          </w:tcPr>
          <w:p w14:paraId="1986E6DD" w14:textId="77777777" w:rsidR="00862008" w:rsidRPr="00D37202" w:rsidRDefault="00862008" w:rsidP="00F57454">
            <w:pPr>
              <w:rPr>
                <w:sz w:val="20"/>
                <w:szCs w:val="20"/>
              </w:rPr>
            </w:pPr>
            <w:r w:rsidRPr="00D37202">
              <w:rPr>
                <w:sz w:val="20"/>
                <w:szCs w:val="20"/>
              </w:rPr>
              <w:t>177</w:t>
            </w:r>
          </w:p>
        </w:tc>
        <w:tc>
          <w:tcPr>
            <w:tcW w:w="2913" w:type="dxa"/>
            <w:tcMar>
              <w:top w:w="100" w:type="dxa"/>
              <w:left w:w="100" w:type="dxa"/>
              <w:bottom w:w="100" w:type="dxa"/>
              <w:right w:w="100" w:type="dxa"/>
            </w:tcMar>
          </w:tcPr>
          <w:p w14:paraId="6753695A" w14:textId="77777777" w:rsidR="00862008" w:rsidRPr="00D37202" w:rsidRDefault="00862008" w:rsidP="00F57454">
            <w:pPr>
              <w:rPr>
                <w:sz w:val="20"/>
                <w:szCs w:val="20"/>
              </w:rPr>
            </w:pPr>
            <w:r w:rsidRPr="00D37202">
              <w:rPr>
                <w:sz w:val="20"/>
                <w:szCs w:val="20"/>
              </w:rPr>
              <w:t>Overall Hit Rate:</w:t>
            </w:r>
          </w:p>
        </w:tc>
        <w:tc>
          <w:tcPr>
            <w:tcW w:w="821" w:type="dxa"/>
            <w:tcMar>
              <w:top w:w="100" w:type="dxa"/>
              <w:left w:w="100" w:type="dxa"/>
              <w:bottom w:w="100" w:type="dxa"/>
              <w:right w:w="100" w:type="dxa"/>
            </w:tcMar>
          </w:tcPr>
          <w:p w14:paraId="05FD7CF6" w14:textId="77777777" w:rsidR="00862008" w:rsidRPr="00D37202" w:rsidRDefault="00862008" w:rsidP="00F57454">
            <w:pPr>
              <w:rPr>
                <w:sz w:val="20"/>
                <w:szCs w:val="20"/>
              </w:rPr>
            </w:pPr>
            <w:r w:rsidRPr="00D37202">
              <w:rPr>
                <w:sz w:val="20"/>
                <w:szCs w:val="20"/>
              </w:rPr>
              <w:t>0.574</w:t>
            </w:r>
          </w:p>
        </w:tc>
      </w:tr>
      <w:tr w:rsidR="00862008" w:rsidRPr="00D37202" w14:paraId="32B06B4D" w14:textId="77777777" w:rsidTr="00F57454">
        <w:trPr>
          <w:trHeight w:val="216"/>
        </w:trPr>
        <w:tc>
          <w:tcPr>
            <w:tcW w:w="2556" w:type="dxa"/>
            <w:tcMar>
              <w:top w:w="100" w:type="dxa"/>
              <w:left w:w="100" w:type="dxa"/>
              <w:bottom w:w="100" w:type="dxa"/>
              <w:right w:w="100" w:type="dxa"/>
            </w:tcMar>
          </w:tcPr>
          <w:p w14:paraId="357F8C5D" w14:textId="77777777" w:rsidR="00862008" w:rsidRPr="00D37202" w:rsidRDefault="00862008" w:rsidP="00F57454">
            <w:pPr>
              <w:rPr>
                <w:sz w:val="20"/>
                <w:szCs w:val="20"/>
              </w:rPr>
            </w:pPr>
            <w:r w:rsidRPr="00D37202">
              <w:rPr>
                <w:sz w:val="20"/>
                <w:szCs w:val="20"/>
              </w:rPr>
              <w:t>Total City Trials:</w:t>
            </w:r>
          </w:p>
        </w:tc>
        <w:tc>
          <w:tcPr>
            <w:tcW w:w="1011" w:type="dxa"/>
            <w:tcMar>
              <w:top w:w="100" w:type="dxa"/>
              <w:left w:w="100" w:type="dxa"/>
              <w:bottom w:w="100" w:type="dxa"/>
              <w:right w:w="100" w:type="dxa"/>
            </w:tcMar>
          </w:tcPr>
          <w:p w14:paraId="7938A120" w14:textId="77777777" w:rsidR="00862008" w:rsidRPr="00D37202" w:rsidRDefault="00862008" w:rsidP="00F57454">
            <w:pPr>
              <w:rPr>
                <w:sz w:val="20"/>
                <w:szCs w:val="20"/>
              </w:rPr>
            </w:pPr>
            <w:r w:rsidRPr="00D37202">
              <w:rPr>
                <w:sz w:val="20"/>
                <w:szCs w:val="20"/>
              </w:rPr>
              <w:t>143293</w:t>
            </w:r>
          </w:p>
        </w:tc>
        <w:tc>
          <w:tcPr>
            <w:tcW w:w="2913" w:type="dxa"/>
            <w:tcMar>
              <w:top w:w="100" w:type="dxa"/>
              <w:left w:w="100" w:type="dxa"/>
              <w:bottom w:w="100" w:type="dxa"/>
              <w:right w:w="100" w:type="dxa"/>
            </w:tcMar>
          </w:tcPr>
          <w:p w14:paraId="0C8A448F" w14:textId="77777777" w:rsidR="00862008" w:rsidRPr="00D37202" w:rsidRDefault="00862008" w:rsidP="00F57454">
            <w:pPr>
              <w:rPr>
                <w:sz w:val="20"/>
                <w:szCs w:val="20"/>
              </w:rPr>
            </w:pPr>
            <w:r w:rsidRPr="00D37202">
              <w:rPr>
                <w:sz w:val="20"/>
                <w:szCs w:val="20"/>
              </w:rPr>
              <w:t>Overall False Alarm Rate:</w:t>
            </w:r>
          </w:p>
        </w:tc>
        <w:tc>
          <w:tcPr>
            <w:tcW w:w="821" w:type="dxa"/>
            <w:tcMar>
              <w:top w:w="100" w:type="dxa"/>
              <w:left w:w="100" w:type="dxa"/>
              <w:bottom w:w="100" w:type="dxa"/>
              <w:right w:w="100" w:type="dxa"/>
            </w:tcMar>
          </w:tcPr>
          <w:p w14:paraId="2F74E636" w14:textId="77777777" w:rsidR="00862008" w:rsidRPr="00D37202" w:rsidRDefault="00862008" w:rsidP="00F57454">
            <w:pPr>
              <w:rPr>
                <w:sz w:val="20"/>
                <w:szCs w:val="20"/>
              </w:rPr>
            </w:pPr>
            <w:r w:rsidRPr="00D37202">
              <w:rPr>
                <w:sz w:val="20"/>
                <w:szCs w:val="20"/>
              </w:rPr>
              <w:t>0.256</w:t>
            </w:r>
          </w:p>
        </w:tc>
      </w:tr>
      <w:tr w:rsidR="00862008" w:rsidRPr="00D37202" w14:paraId="2B70725C" w14:textId="77777777" w:rsidTr="00F57454">
        <w:trPr>
          <w:trHeight w:val="216"/>
        </w:trPr>
        <w:tc>
          <w:tcPr>
            <w:tcW w:w="2556" w:type="dxa"/>
            <w:tcMar>
              <w:top w:w="100" w:type="dxa"/>
              <w:left w:w="100" w:type="dxa"/>
              <w:bottom w:w="100" w:type="dxa"/>
              <w:right w:w="100" w:type="dxa"/>
            </w:tcMar>
          </w:tcPr>
          <w:p w14:paraId="35113FF7" w14:textId="77777777" w:rsidR="00862008" w:rsidRPr="00D37202" w:rsidRDefault="00862008" w:rsidP="00F57454">
            <w:pPr>
              <w:rPr>
                <w:sz w:val="20"/>
                <w:szCs w:val="20"/>
              </w:rPr>
            </w:pPr>
            <w:r w:rsidRPr="00D37202">
              <w:rPr>
                <w:sz w:val="20"/>
                <w:szCs w:val="20"/>
              </w:rPr>
              <w:t>Total Mountain Trials:</w:t>
            </w:r>
          </w:p>
        </w:tc>
        <w:tc>
          <w:tcPr>
            <w:tcW w:w="1011" w:type="dxa"/>
            <w:tcMar>
              <w:top w:w="100" w:type="dxa"/>
              <w:left w:w="100" w:type="dxa"/>
              <w:bottom w:w="100" w:type="dxa"/>
              <w:right w:w="100" w:type="dxa"/>
            </w:tcMar>
          </w:tcPr>
          <w:p w14:paraId="71CFBC25" w14:textId="77777777" w:rsidR="00862008" w:rsidRPr="00D37202" w:rsidRDefault="00862008" w:rsidP="00F57454">
            <w:pPr>
              <w:rPr>
                <w:sz w:val="20"/>
                <w:szCs w:val="20"/>
              </w:rPr>
            </w:pPr>
            <w:r w:rsidRPr="00D37202">
              <w:rPr>
                <w:sz w:val="20"/>
                <w:szCs w:val="20"/>
              </w:rPr>
              <w:t>16007</w:t>
            </w:r>
          </w:p>
        </w:tc>
        <w:tc>
          <w:tcPr>
            <w:tcW w:w="2913" w:type="dxa"/>
            <w:tcMar>
              <w:top w:w="100" w:type="dxa"/>
              <w:left w:w="100" w:type="dxa"/>
              <w:bottom w:w="100" w:type="dxa"/>
              <w:right w:w="100" w:type="dxa"/>
            </w:tcMar>
          </w:tcPr>
          <w:p w14:paraId="4971DA57" w14:textId="77777777" w:rsidR="00862008" w:rsidRPr="00D37202" w:rsidRDefault="00862008" w:rsidP="00F57454">
            <w:pPr>
              <w:rPr>
                <w:sz w:val="20"/>
                <w:szCs w:val="20"/>
              </w:rPr>
            </w:pPr>
            <w:r w:rsidRPr="00D37202">
              <w:rPr>
                <w:sz w:val="20"/>
                <w:szCs w:val="20"/>
              </w:rPr>
              <w:t>Overall d’:</w:t>
            </w:r>
          </w:p>
        </w:tc>
        <w:tc>
          <w:tcPr>
            <w:tcW w:w="821" w:type="dxa"/>
            <w:tcMar>
              <w:top w:w="100" w:type="dxa"/>
              <w:left w:w="100" w:type="dxa"/>
              <w:bottom w:w="100" w:type="dxa"/>
              <w:right w:w="100" w:type="dxa"/>
            </w:tcMar>
          </w:tcPr>
          <w:p w14:paraId="2FD22209" w14:textId="77777777" w:rsidR="00862008" w:rsidRPr="00D37202" w:rsidRDefault="00862008" w:rsidP="00F57454">
            <w:pPr>
              <w:rPr>
                <w:sz w:val="20"/>
                <w:szCs w:val="20"/>
              </w:rPr>
            </w:pPr>
            <w:r w:rsidRPr="00D37202">
              <w:rPr>
                <w:sz w:val="20"/>
                <w:szCs w:val="20"/>
              </w:rPr>
              <w:t>0.842</w:t>
            </w:r>
          </w:p>
        </w:tc>
      </w:tr>
      <w:tr w:rsidR="00862008" w:rsidRPr="00D37202" w14:paraId="4A9BDA54" w14:textId="77777777" w:rsidTr="00F57454">
        <w:trPr>
          <w:trHeight w:val="216"/>
        </w:trPr>
        <w:tc>
          <w:tcPr>
            <w:tcW w:w="2556" w:type="dxa"/>
            <w:tcMar>
              <w:top w:w="100" w:type="dxa"/>
              <w:left w:w="100" w:type="dxa"/>
              <w:bottom w:w="100" w:type="dxa"/>
              <w:right w:w="100" w:type="dxa"/>
            </w:tcMar>
          </w:tcPr>
          <w:p w14:paraId="13E00B04" w14:textId="77777777" w:rsidR="00862008" w:rsidRPr="00D37202" w:rsidRDefault="00862008" w:rsidP="00F57454">
            <w:pPr>
              <w:rPr>
                <w:sz w:val="20"/>
                <w:szCs w:val="20"/>
              </w:rPr>
            </w:pPr>
            <w:r w:rsidRPr="00D37202">
              <w:rPr>
                <w:sz w:val="20"/>
                <w:szCs w:val="20"/>
              </w:rPr>
              <w:t>Total Hits:</w:t>
            </w:r>
          </w:p>
        </w:tc>
        <w:tc>
          <w:tcPr>
            <w:tcW w:w="1011" w:type="dxa"/>
            <w:tcMar>
              <w:top w:w="100" w:type="dxa"/>
              <w:left w:w="100" w:type="dxa"/>
              <w:bottom w:w="100" w:type="dxa"/>
              <w:right w:w="100" w:type="dxa"/>
            </w:tcMar>
          </w:tcPr>
          <w:p w14:paraId="151358E5" w14:textId="77777777" w:rsidR="00862008" w:rsidRPr="00D37202" w:rsidRDefault="00862008" w:rsidP="00F57454">
            <w:pPr>
              <w:rPr>
                <w:sz w:val="20"/>
                <w:szCs w:val="20"/>
              </w:rPr>
            </w:pPr>
            <w:r w:rsidRPr="00D37202">
              <w:rPr>
                <w:sz w:val="20"/>
                <w:szCs w:val="20"/>
              </w:rPr>
              <w:t>82244</w:t>
            </w:r>
          </w:p>
        </w:tc>
        <w:tc>
          <w:tcPr>
            <w:tcW w:w="2913" w:type="dxa"/>
            <w:tcMar>
              <w:top w:w="100" w:type="dxa"/>
              <w:left w:w="100" w:type="dxa"/>
              <w:bottom w:w="100" w:type="dxa"/>
              <w:right w:w="100" w:type="dxa"/>
            </w:tcMar>
          </w:tcPr>
          <w:p w14:paraId="224604C3" w14:textId="77777777" w:rsidR="00862008" w:rsidRPr="00D37202" w:rsidRDefault="00862008" w:rsidP="00F57454">
            <w:pPr>
              <w:rPr>
                <w:sz w:val="20"/>
                <w:szCs w:val="20"/>
              </w:rPr>
            </w:pPr>
            <w:r w:rsidRPr="00D37202">
              <w:rPr>
                <w:sz w:val="20"/>
                <w:szCs w:val="20"/>
              </w:rPr>
              <w:t>Mean Test d’:</w:t>
            </w:r>
          </w:p>
        </w:tc>
        <w:tc>
          <w:tcPr>
            <w:tcW w:w="821" w:type="dxa"/>
            <w:tcMar>
              <w:top w:w="100" w:type="dxa"/>
              <w:left w:w="100" w:type="dxa"/>
              <w:bottom w:w="100" w:type="dxa"/>
              <w:right w:w="100" w:type="dxa"/>
            </w:tcMar>
          </w:tcPr>
          <w:p w14:paraId="73316FD3" w14:textId="77777777" w:rsidR="00862008" w:rsidRPr="00D37202" w:rsidRDefault="00862008" w:rsidP="00F57454">
            <w:pPr>
              <w:rPr>
                <w:sz w:val="20"/>
                <w:szCs w:val="20"/>
              </w:rPr>
            </w:pPr>
            <w:r w:rsidRPr="00D37202">
              <w:rPr>
                <w:sz w:val="20"/>
                <w:szCs w:val="20"/>
              </w:rPr>
              <w:t>0.900</w:t>
            </w:r>
          </w:p>
        </w:tc>
      </w:tr>
      <w:tr w:rsidR="00862008" w:rsidRPr="00D37202" w14:paraId="2C648E80" w14:textId="77777777" w:rsidTr="00F57454">
        <w:trPr>
          <w:trHeight w:val="216"/>
        </w:trPr>
        <w:tc>
          <w:tcPr>
            <w:tcW w:w="2556" w:type="dxa"/>
            <w:tcMar>
              <w:top w:w="100" w:type="dxa"/>
              <w:left w:w="100" w:type="dxa"/>
              <w:bottom w:w="100" w:type="dxa"/>
              <w:right w:w="100" w:type="dxa"/>
            </w:tcMar>
          </w:tcPr>
          <w:p w14:paraId="581398EA" w14:textId="77777777" w:rsidR="00862008" w:rsidRPr="00D37202" w:rsidRDefault="00862008" w:rsidP="00F57454">
            <w:pPr>
              <w:rPr>
                <w:sz w:val="20"/>
                <w:szCs w:val="20"/>
              </w:rPr>
            </w:pPr>
            <w:r w:rsidRPr="00D37202">
              <w:rPr>
                <w:sz w:val="20"/>
                <w:szCs w:val="20"/>
              </w:rPr>
              <w:t>Total False Alarms:</w:t>
            </w:r>
          </w:p>
        </w:tc>
        <w:tc>
          <w:tcPr>
            <w:tcW w:w="1011" w:type="dxa"/>
            <w:tcMar>
              <w:top w:w="100" w:type="dxa"/>
              <w:left w:w="100" w:type="dxa"/>
              <w:bottom w:w="100" w:type="dxa"/>
              <w:right w:w="100" w:type="dxa"/>
            </w:tcMar>
          </w:tcPr>
          <w:p w14:paraId="02DE1F08" w14:textId="77777777" w:rsidR="00862008" w:rsidRPr="00D37202" w:rsidRDefault="00862008" w:rsidP="00F57454">
            <w:pPr>
              <w:rPr>
                <w:sz w:val="20"/>
                <w:szCs w:val="20"/>
              </w:rPr>
            </w:pPr>
            <w:r w:rsidRPr="00D37202">
              <w:rPr>
                <w:sz w:val="20"/>
                <w:szCs w:val="20"/>
              </w:rPr>
              <w:t>4097</w:t>
            </w:r>
          </w:p>
        </w:tc>
        <w:tc>
          <w:tcPr>
            <w:tcW w:w="2913" w:type="dxa"/>
            <w:tcMar>
              <w:top w:w="100" w:type="dxa"/>
              <w:left w:w="100" w:type="dxa"/>
              <w:bottom w:w="100" w:type="dxa"/>
              <w:right w:w="100" w:type="dxa"/>
            </w:tcMar>
          </w:tcPr>
          <w:p w14:paraId="1E59171A" w14:textId="77777777" w:rsidR="00862008" w:rsidRPr="00D37202" w:rsidRDefault="00862008" w:rsidP="00F57454">
            <w:pPr>
              <w:rPr>
                <w:sz w:val="20"/>
                <w:szCs w:val="20"/>
              </w:rPr>
            </w:pPr>
            <w:r w:rsidRPr="00D37202">
              <w:rPr>
                <w:sz w:val="20"/>
                <w:szCs w:val="20"/>
              </w:rPr>
              <w:t>Std Test d’:</w:t>
            </w:r>
          </w:p>
        </w:tc>
        <w:tc>
          <w:tcPr>
            <w:tcW w:w="821" w:type="dxa"/>
            <w:tcMar>
              <w:top w:w="100" w:type="dxa"/>
              <w:left w:w="100" w:type="dxa"/>
              <w:bottom w:w="100" w:type="dxa"/>
              <w:right w:w="100" w:type="dxa"/>
            </w:tcMar>
          </w:tcPr>
          <w:p w14:paraId="5AD805D4" w14:textId="77777777" w:rsidR="00862008" w:rsidRPr="00D37202" w:rsidRDefault="00862008" w:rsidP="00F57454">
            <w:pPr>
              <w:rPr>
                <w:sz w:val="20"/>
                <w:szCs w:val="20"/>
              </w:rPr>
            </w:pPr>
            <w:r w:rsidRPr="00D37202">
              <w:rPr>
                <w:sz w:val="20"/>
                <w:szCs w:val="20"/>
              </w:rPr>
              <w:t>0.504</w:t>
            </w:r>
          </w:p>
        </w:tc>
      </w:tr>
    </w:tbl>
    <w:p w14:paraId="28BBA157" w14:textId="77777777" w:rsidR="00862008" w:rsidRPr="00D37202" w:rsidRDefault="00862008" w:rsidP="00862008">
      <w:pPr>
        <w:pStyle w:val="NormalWeb"/>
        <w:spacing w:before="0" w:beforeAutospacing="0" w:after="0" w:afterAutospacing="0"/>
        <w:rPr>
          <w:i/>
          <w:iCs/>
          <w:sz w:val="20"/>
          <w:szCs w:val="20"/>
        </w:rPr>
      </w:pPr>
      <w:r w:rsidRPr="00D37202">
        <w:rPr>
          <w:b/>
          <w:bCs/>
          <w:i/>
          <w:iCs/>
          <w:sz w:val="20"/>
          <w:szCs w:val="20"/>
        </w:rPr>
        <w:t>Figure 8</w:t>
      </w:r>
      <w:r w:rsidRPr="00D37202">
        <w:rPr>
          <w:i/>
          <w:iCs/>
          <w:sz w:val="20"/>
          <w:szCs w:val="20"/>
        </w:rPr>
        <w:t>: Focus test results (hit rate, false alarm rate, d′). The hit rate (clicking on cities) was compared to the false alarm rate (clicking on mountains). Sensitivity analysis was performed by calculating the d’ statistic [21]. The results are summarized above.</w:t>
      </w:r>
    </w:p>
    <w:p w14:paraId="41293C1B" w14:textId="77777777" w:rsidR="00862008" w:rsidRPr="00D37202" w:rsidRDefault="00862008" w:rsidP="00862008"/>
    <w:p w14:paraId="65F3A5CF" w14:textId="77777777" w:rsidR="00862008" w:rsidRPr="00D37202" w:rsidRDefault="00862008" w:rsidP="00862008">
      <w:pPr>
        <w:rPr>
          <w:sz w:val="20"/>
          <w:szCs w:val="20"/>
        </w:rPr>
      </w:pPr>
    </w:p>
    <w:p w14:paraId="4F2CD369" w14:textId="77777777" w:rsidR="00862008" w:rsidRPr="00D37202" w:rsidRDefault="00862008" w:rsidP="00862008">
      <w:pPr>
        <w:rPr>
          <w:sz w:val="20"/>
          <w:szCs w:val="20"/>
        </w:rPr>
      </w:pPr>
    </w:p>
    <w:p w14:paraId="05B73B7D" w14:textId="77777777" w:rsidR="00862008" w:rsidRPr="00D37202" w:rsidRDefault="00862008" w:rsidP="00862008">
      <w:pPr>
        <w:rPr>
          <w:sz w:val="20"/>
          <w:szCs w:val="20"/>
        </w:rPr>
      </w:pPr>
    </w:p>
    <w:p w14:paraId="6171E3CE" w14:textId="77777777" w:rsidR="00862008" w:rsidRPr="00D37202" w:rsidRDefault="00862008" w:rsidP="00862008">
      <w:pPr>
        <w:rPr>
          <w:sz w:val="20"/>
          <w:szCs w:val="20"/>
        </w:rPr>
      </w:pPr>
    </w:p>
    <w:tbl>
      <w:tblPr>
        <w:tblW w:w="9802" w:type="dxa"/>
        <w:jc w:val="center"/>
        <w:tblLayout w:type="fixed"/>
        <w:tblLook w:val="0400" w:firstRow="0" w:lastRow="0" w:firstColumn="0" w:lastColumn="0" w:noHBand="0" w:noVBand="1"/>
      </w:tblPr>
      <w:tblGrid>
        <w:gridCol w:w="4955"/>
        <w:gridCol w:w="4847"/>
      </w:tblGrid>
      <w:tr w:rsidR="00862008" w:rsidRPr="00D37202" w14:paraId="3D65A90E" w14:textId="77777777" w:rsidTr="00F57454">
        <w:trPr>
          <w:trHeight w:val="2807"/>
          <w:jc w:val="center"/>
        </w:trPr>
        <w:tc>
          <w:tcPr>
            <w:tcW w:w="495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93D34EB" w14:textId="77777777" w:rsidR="00862008" w:rsidRPr="00D37202" w:rsidRDefault="00862008" w:rsidP="00F57454">
            <w:pPr>
              <w:ind w:left="300"/>
              <w:rPr>
                <w:sz w:val="20"/>
                <w:szCs w:val="20"/>
              </w:rPr>
            </w:pPr>
            <w:r w:rsidRPr="00D37202">
              <w:rPr>
                <w:noProof/>
                <w:sz w:val="20"/>
                <w:szCs w:val="20"/>
              </w:rPr>
              <w:lastRenderedPageBreak/>
              <w:drawing>
                <wp:inline distT="0" distB="0" distL="0" distR="0" wp14:anchorId="0D420CCE" wp14:editId="39F1F0C9">
                  <wp:extent cx="2197692" cy="1677266"/>
                  <wp:effectExtent l="0" t="0" r="0" b="0"/>
                  <wp:docPr id="2135704504" name="image37.png" descr="A graph with red and green lin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7.png" descr="A graph with red and green lines&#10;&#10;AI-generated content may be incorrect."/>
                          <pic:cNvPicPr preferRelativeResize="0"/>
                        </pic:nvPicPr>
                        <pic:blipFill>
                          <a:blip r:embed="rId8"/>
                          <a:srcRect/>
                          <a:stretch>
                            <a:fillRect/>
                          </a:stretch>
                        </pic:blipFill>
                        <pic:spPr>
                          <a:xfrm>
                            <a:off x="0" y="0"/>
                            <a:ext cx="2197692" cy="1677266"/>
                          </a:xfrm>
                          <a:prstGeom prst="rect">
                            <a:avLst/>
                          </a:prstGeom>
                          <a:ln/>
                        </pic:spPr>
                      </pic:pic>
                    </a:graphicData>
                  </a:graphic>
                </wp:inline>
              </w:drawing>
            </w:r>
          </w:p>
        </w:tc>
        <w:tc>
          <w:tcPr>
            <w:tcW w:w="48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C240877" w14:textId="77777777" w:rsidR="00862008" w:rsidRPr="00D37202" w:rsidRDefault="00862008" w:rsidP="00F57454">
            <w:pPr>
              <w:rPr>
                <w:sz w:val="20"/>
                <w:szCs w:val="20"/>
              </w:rPr>
            </w:pPr>
            <w:r w:rsidRPr="00D37202">
              <w:rPr>
                <w:noProof/>
                <w:sz w:val="20"/>
                <w:szCs w:val="20"/>
              </w:rPr>
              <w:drawing>
                <wp:inline distT="0" distB="0" distL="0" distR="0" wp14:anchorId="11AF2078" wp14:editId="067D6015">
                  <wp:extent cx="2313559" cy="1776138"/>
                  <wp:effectExtent l="0" t="0" r="0" b="0"/>
                  <wp:docPr id="2135704512" name="image8.png" descr="A graph of a number of bar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png" descr="A graph of a number of bars&#10;&#10;AI-generated content may be incorrect."/>
                          <pic:cNvPicPr preferRelativeResize="0"/>
                        </pic:nvPicPr>
                        <pic:blipFill>
                          <a:blip r:embed="rId9"/>
                          <a:srcRect/>
                          <a:stretch>
                            <a:fillRect/>
                          </a:stretch>
                        </pic:blipFill>
                        <pic:spPr>
                          <a:xfrm>
                            <a:off x="0" y="0"/>
                            <a:ext cx="2313559" cy="1776138"/>
                          </a:xfrm>
                          <a:prstGeom prst="rect">
                            <a:avLst/>
                          </a:prstGeom>
                          <a:ln/>
                        </pic:spPr>
                      </pic:pic>
                    </a:graphicData>
                  </a:graphic>
                </wp:inline>
              </w:drawing>
            </w:r>
          </w:p>
        </w:tc>
      </w:tr>
    </w:tbl>
    <w:p w14:paraId="00134040" w14:textId="77777777" w:rsidR="00862008" w:rsidRPr="00D37202" w:rsidRDefault="00862008" w:rsidP="00862008">
      <w:pPr>
        <w:pStyle w:val="NormalWeb"/>
        <w:spacing w:before="0" w:beforeAutospacing="0" w:after="0" w:afterAutospacing="0"/>
        <w:rPr>
          <w:i/>
          <w:iCs/>
          <w:sz w:val="20"/>
          <w:szCs w:val="20"/>
        </w:rPr>
      </w:pPr>
      <w:r w:rsidRPr="00D37202">
        <w:rPr>
          <w:b/>
          <w:bCs/>
          <w:i/>
          <w:iCs/>
          <w:sz w:val="20"/>
          <w:szCs w:val="20"/>
        </w:rPr>
        <w:t>Figure 9</w:t>
      </w:r>
      <w:r w:rsidRPr="00D37202">
        <w:rPr>
          <w:i/>
          <w:iCs/>
          <w:sz w:val="20"/>
          <w:szCs w:val="20"/>
        </w:rPr>
        <w:t xml:space="preserve">: Number of correct/incorrect responses for the 177 focus tests and their frequency distributions. Students averaged </w:t>
      </w:r>
      <w:r w:rsidRPr="00D37202">
        <w:rPr>
          <w:b/>
          <w:i/>
          <w:iCs/>
          <w:sz w:val="20"/>
          <w:szCs w:val="20"/>
        </w:rPr>
        <w:t>59.1% correct</w:t>
      </w:r>
      <w:r w:rsidRPr="00D37202">
        <w:rPr>
          <w:i/>
          <w:iCs/>
          <w:sz w:val="20"/>
          <w:szCs w:val="20"/>
        </w:rPr>
        <w:t xml:space="preserve"> and </w:t>
      </w:r>
      <w:r w:rsidRPr="00D37202">
        <w:rPr>
          <w:b/>
          <w:i/>
          <w:iCs/>
          <w:sz w:val="20"/>
          <w:szCs w:val="20"/>
        </w:rPr>
        <w:t>40.9% false</w:t>
      </w:r>
      <w:r w:rsidRPr="00D37202">
        <w:rPr>
          <w:i/>
          <w:iCs/>
          <w:sz w:val="20"/>
          <w:szCs w:val="20"/>
        </w:rPr>
        <w:t xml:space="preserve"> responses. City hit rate was </w:t>
      </w:r>
      <w:r w:rsidRPr="00D37202">
        <w:rPr>
          <w:b/>
          <w:i/>
          <w:iCs/>
          <w:sz w:val="20"/>
          <w:szCs w:val="20"/>
        </w:rPr>
        <w:t>57.4%</w:t>
      </w:r>
      <w:r w:rsidRPr="00D37202">
        <w:rPr>
          <w:i/>
          <w:iCs/>
          <w:sz w:val="20"/>
          <w:szCs w:val="20"/>
        </w:rPr>
        <w:t xml:space="preserve"> and mountain false alarm rate </w:t>
      </w:r>
      <w:r w:rsidRPr="00D37202">
        <w:rPr>
          <w:b/>
          <w:i/>
          <w:iCs/>
          <w:sz w:val="20"/>
          <w:szCs w:val="20"/>
        </w:rPr>
        <w:t>25.6%</w:t>
      </w:r>
      <w:r w:rsidRPr="00D37202">
        <w:rPr>
          <w:i/>
          <w:iCs/>
          <w:sz w:val="20"/>
          <w:szCs w:val="20"/>
        </w:rPr>
        <w:t xml:space="preserve">, matching [14]’s false alarms but far below its </w:t>
      </w:r>
      <w:r w:rsidRPr="00D37202">
        <w:rPr>
          <w:b/>
          <w:i/>
          <w:iCs/>
          <w:sz w:val="20"/>
          <w:szCs w:val="20"/>
        </w:rPr>
        <w:t>97% hit rate</w:t>
      </w:r>
      <w:r w:rsidRPr="00D37202">
        <w:rPr>
          <w:i/>
          <w:iCs/>
          <w:sz w:val="20"/>
          <w:szCs w:val="20"/>
        </w:rPr>
        <w:t>—likely due to the brief 800 ms display and frustration from mistakes. The first significant difference between our study and that of [14] - The false alarm rate in [14] was between 25-30%, which aligns with our findings. But the hit rate in [14] was close to 97% which is much higher than ours. There are two reasons speculated for this: 1) the images are only shown for 800ms which is not enough for younger students to respond to, and 2) it was noticed that when they made a mistake oftentimes it would lead to frustration, which, in turn, would make them miss additional subsequent images.</w:t>
      </w:r>
    </w:p>
    <w:p w14:paraId="7D9499A2" w14:textId="77777777" w:rsidR="00862008" w:rsidRPr="00D37202" w:rsidRDefault="00862008" w:rsidP="00862008"/>
    <w:p w14:paraId="48D6D982" w14:textId="77777777" w:rsidR="00862008" w:rsidRPr="00D37202" w:rsidRDefault="00862008" w:rsidP="00862008">
      <w:pPr>
        <w:rPr>
          <w:sz w:val="20"/>
          <w:szCs w:val="20"/>
        </w:rPr>
      </w:pPr>
    </w:p>
    <w:p w14:paraId="756328DD" w14:textId="77777777" w:rsidR="00862008" w:rsidRPr="00D37202" w:rsidRDefault="00862008" w:rsidP="00862008">
      <w:pPr>
        <w:rPr>
          <w:sz w:val="20"/>
          <w:szCs w:val="20"/>
        </w:rPr>
      </w:pPr>
    </w:p>
    <w:p w14:paraId="7823A1EA" w14:textId="77777777" w:rsidR="00862008" w:rsidRPr="00D37202" w:rsidRDefault="00862008" w:rsidP="00862008">
      <w:pPr>
        <w:rPr>
          <w:sz w:val="20"/>
          <w:szCs w:val="20"/>
        </w:rPr>
      </w:pPr>
    </w:p>
    <w:p w14:paraId="0A078320" w14:textId="77777777" w:rsidR="00862008" w:rsidRPr="00D37202" w:rsidRDefault="00862008" w:rsidP="00862008">
      <w:pPr>
        <w:rPr>
          <w:sz w:val="20"/>
          <w:szCs w:val="20"/>
        </w:rPr>
      </w:pPr>
    </w:p>
    <w:p w14:paraId="5D3E1281" w14:textId="77777777" w:rsidR="00862008" w:rsidRPr="00D37202" w:rsidRDefault="00862008" w:rsidP="00862008">
      <w:pPr>
        <w:rPr>
          <w:sz w:val="20"/>
          <w:szCs w:val="20"/>
        </w:rPr>
      </w:pPr>
    </w:p>
    <w:p w14:paraId="3158BB53" w14:textId="77777777" w:rsidR="00862008" w:rsidRPr="00D37202" w:rsidRDefault="00862008" w:rsidP="00862008">
      <w:pPr>
        <w:rPr>
          <w:sz w:val="20"/>
          <w:szCs w:val="20"/>
        </w:rPr>
      </w:pPr>
    </w:p>
    <w:tbl>
      <w:tblPr>
        <w:tblW w:w="8699" w:type="dxa"/>
        <w:tblInd w:w="-100" w:type="dxa"/>
        <w:tblLayout w:type="fixed"/>
        <w:tblLook w:val="0400" w:firstRow="0" w:lastRow="0" w:firstColumn="0" w:lastColumn="0" w:noHBand="0" w:noVBand="1"/>
      </w:tblPr>
      <w:tblGrid>
        <w:gridCol w:w="4267"/>
        <w:gridCol w:w="4432"/>
      </w:tblGrid>
      <w:tr w:rsidR="00862008" w:rsidRPr="00D37202" w14:paraId="3D006E37" w14:textId="77777777" w:rsidTr="00F57454">
        <w:trPr>
          <w:trHeight w:val="3588"/>
        </w:trPr>
        <w:tc>
          <w:tcPr>
            <w:tcW w:w="426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4173E8A" w14:textId="77777777" w:rsidR="00862008" w:rsidRPr="00D37202" w:rsidRDefault="00862008" w:rsidP="00F57454">
            <w:pPr>
              <w:jc w:val="center"/>
              <w:rPr>
                <w:sz w:val="20"/>
                <w:szCs w:val="20"/>
              </w:rPr>
            </w:pPr>
            <w:r w:rsidRPr="00D37202">
              <w:rPr>
                <w:noProof/>
                <w:sz w:val="20"/>
                <w:szCs w:val="20"/>
              </w:rPr>
              <w:drawing>
                <wp:inline distT="0" distB="0" distL="0" distR="0" wp14:anchorId="12DBB9DB" wp14:editId="1275D131">
                  <wp:extent cx="2258189" cy="2218200"/>
                  <wp:effectExtent l="0" t="0" r="0" b="0"/>
                  <wp:docPr id="2135704514" name="image4.png" descr="A graph of a number of peopl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graph of a number of people&#10;&#10;AI-generated content may be incorrect."/>
                          <pic:cNvPicPr preferRelativeResize="0"/>
                        </pic:nvPicPr>
                        <pic:blipFill>
                          <a:blip r:embed="rId10"/>
                          <a:srcRect/>
                          <a:stretch>
                            <a:fillRect/>
                          </a:stretch>
                        </pic:blipFill>
                        <pic:spPr>
                          <a:xfrm>
                            <a:off x="0" y="0"/>
                            <a:ext cx="2258189" cy="2218200"/>
                          </a:xfrm>
                          <a:prstGeom prst="rect">
                            <a:avLst/>
                          </a:prstGeom>
                          <a:ln/>
                        </pic:spPr>
                      </pic:pic>
                    </a:graphicData>
                  </a:graphic>
                </wp:inline>
              </w:drawing>
            </w:r>
          </w:p>
        </w:tc>
        <w:tc>
          <w:tcPr>
            <w:tcW w:w="4432"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AC6F05F" w14:textId="77777777" w:rsidR="00862008" w:rsidRPr="00D37202" w:rsidRDefault="00862008" w:rsidP="00F57454">
            <w:pPr>
              <w:jc w:val="center"/>
              <w:rPr>
                <w:sz w:val="20"/>
                <w:szCs w:val="20"/>
              </w:rPr>
            </w:pPr>
            <w:r w:rsidRPr="00D37202">
              <w:rPr>
                <w:noProof/>
                <w:sz w:val="20"/>
                <w:szCs w:val="20"/>
              </w:rPr>
              <w:drawing>
                <wp:inline distT="0" distB="0" distL="0" distR="0" wp14:anchorId="4CE6F4FB" wp14:editId="53511327">
                  <wp:extent cx="2281012" cy="2281012"/>
                  <wp:effectExtent l="0" t="0" r="0" b="0"/>
                  <wp:docPr id="2135704517" name="image18.png" descr="A graph of a number of green and red bar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8.png" descr="A graph of a number of green and red bars&#10;&#10;AI-generated content may be incorrect."/>
                          <pic:cNvPicPr preferRelativeResize="0"/>
                        </pic:nvPicPr>
                        <pic:blipFill>
                          <a:blip r:embed="rId11"/>
                          <a:srcRect/>
                          <a:stretch>
                            <a:fillRect/>
                          </a:stretch>
                        </pic:blipFill>
                        <pic:spPr>
                          <a:xfrm>
                            <a:off x="0" y="0"/>
                            <a:ext cx="2281012" cy="2281012"/>
                          </a:xfrm>
                          <a:prstGeom prst="rect">
                            <a:avLst/>
                          </a:prstGeom>
                          <a:ln/>
                        </pic:spPr>
                      </pic:pic>
                    </a:graphicData>
                  </a:graphic>
                </wp:inline>
              </w:drawing>
            </w:r>
          </w:p>
        </w:tc>
      </w:tr>
    </w:tbl>
    <w:p w14:paraId="5490F7A4" w14:textId="77777777" w:rsidR="00862008" w:rsidRPr="00D37202" w:rsidRDefault="00862008" w:rsidP="00862008">
      <w:pPr>
        <w:rPr>
          <w:i/>
          <w:iCs/>
          <w:sz w:val="20"/>
          <w:szCs w:val="20"/>
        </w:rPr>
      </w:pPr>
      <w:r w:rsidRPr="00D37202">
        <w:rPr>
          <w:b/>
          <w:bCs/>
          <w:i/>
          <w:iCs/>
          <w:sz w:val="20"/>
          <w:szCs w:val="20"/>
        </w:rPr>
        <w:t>Figure 10</w:t>
      </w:r>
      <w:r w:rsidRPr="00D37202">
        <w:rPr>
          <w:i/>
          <w:iCs/>
          <w:sz w:val="20"/>
          <w:szCs w:val="20"/>
        </w:rPr>
        <w:t>: Binned response time distributions for city and mountain images. The mean response time is lower for cities (435.3ms) than for mountains (358.1ms) and there is a significant increase in the mountain graph for quick clicks (&lt;250ms). The mean response time for a city was 435.3ms and for a mountain 358.2ms. Both graphs are bimodal and it was speculated that the first mode at ~200ms are clicks made instinctively, whereas the second mode, at ~420-440ms, corresponds to more conscious decisions. It is not surprising that the mean for cities is higher than for mountains, since given more time to think, students will make the correct decision to not click on mountains. It is also no surprise that the first mode in the mountain graph is relatively higher than the other since these clicks correspond to less conscious decisions.</w:t>
      </w:r>
    </w:p>
    <w:p w14:paraId="5879293D" w14:textId="77777777" w:rsidR="00862008" w:rsidRPr="00D37202" w:rsidRDefault="00862008" w:rsidP="00862008">
      <w:pPr>
        <w:rPr>
          <w:sz w:val="20"/>
          <w:szCs w:val="20"/>
        </w:rPr>
      </w:pPr>
    </w:p>
    <w:p w14:paraId="3B30011F" w14:textId="77777777" w:rsidR="00862008" w:rsidRPr="00D37202" w:rsidRDefault="00862008" w:rsidP="00862008">
      <w:pPr>
        <w:spacing w:after="240"/>
        <w:rPr>
          <w:sz w:val="20"/>
          <w:szCs w:val="20"/>
        </w:rPr>
      </w:pPr>
    </w:p>
    <w:p w14:paraId="3BA7D4AF" w14:textId="77777777" w:rsidR="00862008" w:rsidRPr="00D37202" w:rsidRDefault="00862008" w:rsidP="00862008">
      <w:pPr>
        <w:spacing w:after="240"/>
        <w:rPr>
          <w:sz w:val="20"/>
          <w:szCs w:val="20"/>
        </w:rPr>
      </w:pPr>
    </w:p>
    <w:p w14:paraId="30970FEC" w14:textId="77777777" w:rsidR="00862008" w:rsidRPr="00D37202" w:rsidRDefault="00862008" w:rsidP="00862008">
      <w:pPr>
        <w:spacing w:after="240"/>
        <w:rPr>
          <w:sz w:val="20"/>
          <w:szCs w:val="20"/>
        </w:rPr>
      </w:pPr>
    </w:p>
    <w:tbl>
      <w:tblPr>
        <w:tblW w:w="8649" w:type="dxa"/>
        <w:jc w:val="center"/>
        <w:tblLayout w:type="fixed"/>
        <w:tblLook w:val="0400" w:firstRow="0" w:lastRow="0" w:firstColumn="0" w:lastColumn="0" w:noHBand="0" w:noVBand="1"/>
      </w:tblPr>
      <w:tblGrid>
        <w:gridCol w:w="4469"/>
        <w:gridCol w:w="4180"/>
      </w:tblGrid>
      <w:tr w:rsidR="00862008" w:rsidRPr="00D37202" w14:paraId="4DFA2C65" w14:textId="77777777" w:rsidTr="00F57454">
        <w:trPr>
          <w:trHeight w:val="2934"/>
          <w:jc w:val="center"/>
        </w:trPr>
        <w:tc>
          <w:tcPr>
            <w:tcW w:w="44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4A9C1D" w14:textId="77777777" w:rsidR="00862008" w:rsidRPr="00D37202" w:rsidRDefault="00862008" w:rsidP="00F57454">
            <w:pPr>
              <w:jc w:val="center"/>
              <w:rPr>
                <w:sz w:val="20"/>
                <w:szCs w:val="20"/>
              </w:rPr>
            </w:pPr>
            <w:r w:rsidRPr="00D37202">
              <w:rPr>
                <w:noProof/>
                <w:sz w:val="20"/>
                <w:szCs w:val="20"/>
              </w:rPr>
              <w:drawing>
                <wp:inline distT="0" distB="0" distL="0" distR="0" wp14:anchorId="6858B46E" wp14:editId="2E0EC411">
                  <wp:extent cx="2728170" cy="1961819"/>
                  <wp:effectExtent l="0" t="0" r="0" b="0"/>
                  <wp:docPr id="2135704519" name="image16.png" descr="A graph of blue dot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6.png" descr="A graph of blue dots&#10;&#10;AI-generated content may be incorrect."/>
                          <pic:cNvPicPr preferRelativeResize="0"/>
                        </pic:nvPicPr>
                        <pic:blipFill>
                          <a:blip r:embed="rId12"/>
                          <a:srcRect/>
                          <a:stretch>
                            <a:fillRect/>
                          </a:stretch>
                        </pic:blipFill>
                        <pic:spPr>
                          <a:xfrm>
                            <a:off x="0" y="0"/>
                            <a:ext cx="2728170" cy="1961819"/>
                          </a:xfrm>
                          <a:prstGeom prst="rect">
                            <a:avLst/>
                          </a:prstGeom>
                          <a:ln/>
                        </pic:spPr>
                      </pic:pic>
                    </a:graphicData>
                  </a:graphic>
                </wp:inline>
              </w:drawing>
            </w:r>
          </w:p>
        </w:tc>
        <w:tc>
          <w:tcPr>
            <w:tcW w:w="41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53D408" w14:textId="77777777" w:rsidR="00862008" w:rsidRPr="00D37202" w:rsidRDefault="00862008" w:rsidP="00F57454">
            <w:pPr>
              <w:jc w:val="center"/>
              <w:rPr>
                <w:sz w:val="20"/>
                <w:szCs w:val="20"/>
              </w:rPr>
            </w:pPr>
            <w:r w:rsidRPr="00D37202">
              <w:rPr>
                <w:noProof/>
                <w:sz w:val="20"/>
                <w:szCs w:val="20"/>
              </w:rPr>
              <w:drawing>
                <wp:inline distT="0" distB="0" distL="0" distR="0" wp14:anchorId="07848D6E" wp14:editId="033272DB">
                  <wp:extent cx="2578009" cy="1853840"/>
                  <wp:effectExtent l="0" t="0" r="0" b="0"/>
                  <wp:docPr id="2135704522" name="image24.png" descr="A graph showing a number of orange dot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4.png" descr="A graph showing a number of orange dots&#10;&#10;AI-generated content may be incorrect."/>
                          <pic:cNvPicPr preferRelativeResize="0"/>
                        </pic:nvPicPr>
                        <pic:blipFill>
                          <a:blip r:embed="rId13"/>
                          <a:srcRect/>
                          <a:stretch>
                            <a:fillRect/>
                          </a:stretch>
                        </pic:blipFill>
                        <pic:spPr>
                          <a:xfrm>
                            <a:off x="0" y="0"/>
                            <a:ext cx="2578009" cy="1853840"/>
                          </a:xfrm>
                          <a:prstGeom prst="rect">
                            <a:avLst/>
                          </a:prstGeom>
                          <a:ln/>
                        </pic:spPr>
                      </pic:pic>
                    </a:graphicData>
                  </a:graphic>
                </wp:inline>
              </w:drawing>
            </w:r>
          </w:p>
        </w:tc>
      </w:tr>
    </w:tbl>
    <w:p w14:paraId="1185F157" w14:textId="77777777" w:rsidR="00862008" w:rsidRPr="00D37202" w:rsidRDefault="00862008" w:rsidP="00862008">
      <w:pPr>
        <w:rPr>
          <w:i/>
          <w:iCs/>
          <w:sz w:val="20"/>
          <w:szCs w:val="20"/>
        </w:rPr>
      </w:pPr>
      <w:r w:rsidRPr="00D37202">
        <w:rPr>
          <w:b/>
          <w:bCs/>
          <w:i/>
          <w:iCs/>
          <w:sz w:val="20"/>
          <w:szCs w:val="20"/>
        </w:rPr>
        <w:t>Figure 11</w:t>
      </w:r>
      <w:r w:rsidRPr="00D37202">
        <w:rPr>
          <w:i/>
          <w:iCs/>
          <w:sz w:val="20"/>
          <w:szCs w:val="20"/>
        </w:rPr>
        <w:t>: Average reaction time (left) and standard deviation (right) for each image position across all tests. Figure 10 shows the average reaction time for each of the 900 images across all 177 tests as well as the standard deviation of the reaction time for each image. There is a significant decrease in the reaction time as the focus test progresses, and the variability of the standard deviation also converges.</w:t>
      </w:r>
    </w:p>
    <w:p w14:paraId="5A88577E" w14:textId="77777777" w:rsidR="00862008" w:rsidRPr="00D37202" w:rsidRDefault="00862008" w:rsidP="00862008"/>
    <w:p w14:paraId="3B916227" w14:textId="77777777" w:rsidR="00862008" w:rsidRPr="00D37202" w:rsidRDefault="00862008" w:rsidP="00862008">
      <w:pPr>
        <w:rPr>
          <w:sz w:val="20"/>
          <w:szCs w:val="20"/>
        </w:rPr>
      </w:pPr>
    </w:p>
    <w:p w14:paraId="536F42CA" w14:textId="77777777" w:rsidR="00862008" w:rsidRPr="00D37202" w:rsidRDefault="00862008" w:rsidP="00862008">
      <w:pPr>
        <w:rPr>
          <w:sz w:val="20"/>
          <w:szCs w:val="20"/>
        </w:rPr>
      </w:pPr>
    </w:p>
    <w:p w14:paraId="6E622A4E" w14:textId="77777777" w:rsidR="00862008" w:rsidRPr="00D37202" w:rsidRDefault="00862008" w:rsidP="00862008">
      <w:pPr>
        <w:rPr>
          <w:sz w:val="20"/>
          <w:szCs w:val="20"/>
        </w:rPr>
      </w:pPr>
    </w:p>
    <w:p w14:paraId="46FDD3E4" w14:textId="77777777" w:rsidR="00862008" w:rsidRPr="00D37202" w:rsidRDefault="00862008" w:rsidP="00862008">
      <w:pPr>
        <w:rPr>
          <w:sz w:val="20"/>
          <w:szCs w:val="20"/>
        </w:rPr>
      </w:pPr>
    </w:p>
    <w:p w14:paraId="12B6BEDA" w14:textId="77777777" w:rsidR="00862008" w:rsidRPr="00D37202" w:rsidRDefault="00862008" w:rsidP="00862008">
      <w:pPr>
        <w:rPr>
          <w:sz w:val="20"/>
          <w:szCs w:val="20"/>
        </w:rPr>
      </w:pPr>
    </w:p>
    <w:p w14:paraId="07C46FB0" w14:textId="77777777" w:rsidR="00862008" w:rsidRPr="00D37202" w:rsidRDefault="00862008" w:rsidP="00862008">
      <w:pPr>
        <w:rPr>
          <w:sz w:val="20"/>
          <w:szCs w:val="20"/>
        </w:rPr>
      </w:pPr>
      <w:r w:rsidRPr="00D37202">
        <w:rPr>
          <w:noProof/>
          <w:sz w:val="20"/>
          <w:szCs w:val="20"/>
        </w:rPr>
        <w:drawing>
          <wp:inline distT="0" distB="0" distL="0" distR="0" wp14:anchorId="416CF062" wp14:editId="0B4EBB9F">
            <wp:extent cx="4712569" cy="3513973"/>
            <wp:effectExtent l="0" t="0" r="0" b="0"/>
            <wp:docPr id="2135704524" name="image23.png" descr="A graph of different types of graph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3.png" descr="A graph of different types of graphs&#10;&#10;AI-generated content may be incorrect."/>
                    <pic:cNvPicPr preferRelativeResize="0"/>
                  </pic:nvPicPr>
                  <pic:blipFill>
                    <a:blip r:embed="rId14"/>
                    <a:srcRect/>
                    <a:stretch>
                      <a:fillRect/>
                    </a:stretch>
                  </pic:blipFill>
                  <pic:spPr>
                    <a:xfrm>
                      <a:off x="0" y="0"/>
                      <a:ext cx="4712569" cy="3513973"/>
                    </a:xfrm>
                    <a:prstGeom prst="rect">
                      <a:avLst/>
                    </a:prstGeom>
                    <a:ln/>
                  </pic:spPr>
                </pic:pic>
              </a:graphicData>
            </a:graphic>
          </wp:inline>
        </w:drawing>
      </w:r>
    </w:p>
    <w:p w14:paraId="15FD7926" w14:textId="77777777" w:rsidR="00862008" w:rsidRPr="00D37202" w:rsidRDefault="00862008" w:rsidP="00862008">
      <w:pPr>
        <w:rPr>
          <w:sz w:val="20"/>
          <w:szCs w:val="20"/>
        </w:rPr>
      </w:pPr>
      <w:r w:rsidRPr="00D37202">
        <w:rPr>
          <w:noProof/>
          <w:sz w:val="20"/>
          <w:szCs w:val="20"/>
        </w:rPr>
        <w:lastRenderedPageBreak/>
        <w:drawing>
          <wp:inline distT="0" distB="0" distL="0" distR="0" wp14:anchorId="668068F9" wp14:editId="67480AB8">
            <wp:extent cx="4938000" cy="1835460"/>
            <wp:effectExtent l="0" t="0" r="0" b="0"/>
            <wp:docPr id="2135704526" name="image25.png" descr="A graph of different types of graph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5.png" descr="A graph of different types of graphs&#10;&#10;AI-generated content may be incorrect."/>
                    <pic:cNvPicPr preferRelativeResize="0"/>
                  </pic:nvPicPr>
                  <pic:blipFill>
                    <a:blip r:embed="rId15"/>
                    <a:srcRect/>
                    <a:stretch>
                      <a:fillRect/>
                    </a:stretch>
                  </pic:blipFill>
                  <pic:spPr>
                    <a:xfrm>
                      <a:off x="0" y="0"/>
                      <a:ext cx="4938000" cy="1835460"/>
                    </a:xfrm>
                    <a:prstGeom prst="rect">
                      <a:avLst/>
                    </a:prstGeom>
                    <a:ln/>
                  </pic:spPr>
                </pic:pic>
              </a:graphicData>
            </a:graphic>
          </wp:inline>
        </w:drawing>
      </w:r>
    </w:p>
    <w:p w14:paraId="381D61D9" w14:textId="77777777" w:rsidR="00862008" w:rsidRPr="00D37202" w:rsidRDefault="00862008" w:rsidP="00862008">
      <w:pPr>
        <w:rPr>
          <w:i/>
          <w:iCs/>
          <w:sz w:val="20"/>
          <w:szCs w:val="20"/>
        </w:rPr>
      </w:pPr>
      <w:r w:rsidRPr="00D37202">
        <w:rPr>
          <w:b/>
          <w:bCs/>
          <w:i/>
          <w:iCs/>
          <w:sz w:val="20"/>
          <w:szCs w:val="20"/>
        </w:rPr>
        <w:t>Figure 12</w:t>
      </w:r>
      <w:r w:rsidRPr="00D37202">
        <w:rPr>
          <w:i/>
          <w:iCs/>
          <w:sz w:val="20"/>
          <w:szCs w:val="20"/>
        </w:rPr>
        <w:t xml:space="preserve">: HRV Trajectory of Experimental and Control Groups </w:t>
      </w:r>
    </w:p>
    <w:p w14:paraId="5A3FA0C4" w14:textId="77777777" w:rsidR="00862008" w:rsidRPr="00D37202" w:rsidRDefault="00862008" w:rsidP="00862008"/>
    <w:p w14:paraId="0A60FD46" w14:textId="56075E5C" w:rsidR="00DE6AE2" w:rsidRDefault="00862008" w:rsidP="00862008">
      <w:r w:rsidRPr="00D37202">
        <w:rPr>
          <w:noProof/>
          <w14:ligatures w14:val="standardContextual"/>
        </w:rPr>
        <w:pict w14:anchorId="01ED8C9A">
          <v:rect id="_x0000_i1025" alt="" style="width:468pt;height:.05pt;mso-width-percent:0;mso-height-percent:0;mso-width-percent:0;mso-height-percent:0" o:hralign="center" o:hrstd="t" o:hr="t" fillcolor="#a0a0a0" stroked="f"/>
        </w:pict>
      </w:r>
    </w:p>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008"/>
    <w:rsid w:val="00195413"/>
    <w:rsid w:val="003D0186"/>
    <w:rsid w:val="007278E4"/>
    <w:rsid w:val="00862008"/>
    <w:rsid w:val="00A3738C"/>
    <w:rsid w:val="00BC6C35"/>
    <w:rsid w:val="00C30F12"/>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BA8EF"/>
  <w15:chartTrackingRefBased/>
  <w15:docId w15:val="{7309EAFC-3766-433F-AE04-54A5F587E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200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620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8620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620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62008"/>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62008"/>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62008"/>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62008"/>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62008"/>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62008"/>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20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620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20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20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20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20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20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20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2008"/>
    <w:rPr>
      <w:rFonts w:eastAsiaTheme="majorEastAsia" w:cstheme="majorBidi"/>
      <w:color w:val="272727" w:themeColor="text1" w:themeTint="D8"/>
    </w:rPr>
  </w:style>
  <w:style w:type="paragraph" w:styleId="Title">
    <w:name w:val="Title"/>
    <w:basedOn w:val="Normal"/>
    <w:next w:val="Normal"/>
    <w:link w:val="TitleChar"/>
    <w:uiPriority w:val="10"/>
    <w:qFormat/>
    <w:rsid w:val="0086200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620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20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620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2008"/>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862008"/>
    <w:rPr>
      <w:i/>
      <w:iCs/>
      <w:color w:val="404040" w:themeColor="text1" w:themeTint="BF"/>
    </w:rPr>
  </w:style>
  <w:style w:type="paragraph" w:styleId="ListParagraph">
    <w:name w:val="List Paragraph"/>
    <w:basedOn w:val="Normal"/>
    <w:uiPriority w:val="34"/>
    <w:qFormat/>
    <w:rsid w:val="00862008"/>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862008"/>
    <w:rPr>
      <w:i/>
      <w:iCs/>
      <w:color w:val="0F4761" w:themeColor="accent1" w:themeShade="BF"/>
    </w:rPr>
  </w:style>
  <w:style w:type="paragraph" w:styleId="IntenseQuote">
    <w:name w:val="Intense Quote"/>
    <w:basedOn w:val="Normal"/>
    <w:next w:val="Normal"/>
    <w:link w:val="IntenseQuoteChar"/>
    <w:uiPriority w:val="30"/>
    <w:qFormat/>
    <w:rsid w:val="008620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62008"/>
    <w:rPr>
      <w:i/>
      <w:iCs/>
      <w:color w:val="0F4761" w:themeColor="accent1" w:themeShade="BF"/>
    </w:rPr>
  </w:style>
  <w:style w:type="character" w:styleId="IntenseReference">
    <w:name w:val="Intense Reference"/>
    <w:basedOn w:val="DefaultParagraphFont"/>
    <w:uiPriority w:val="32"/>
    <w:qFormat/>
    <w:rsid w:val="00862008"/>
    <w:rPr>
      <w:b/>
      <w:bCs/>
      <w:smallCaps/>
      <w:color w:val="0F4761" w:themeColor="accent1" w:themeShade="BF"/>
      <w:spacing w:val="5"/>
    </w:rPr>
  </w:style>
  <w:style w:type="paragraph" w:styleId="NormalWeb">
    <w:name w:val="Normal (Web)"/>
    <w:basedOn w:val="Normal"/>
    <w:uiPriority w:val="99"/>
    <w:unhideWhenUsed/>
    <w:rsid w:val="00862008"/>
    <w:pPr>
      <w:spacing w:before="100" w:beforeAutospacing="1" w:after="100" w:afterAutospacing="1"/>
    </w:pPr>
  </w:style>
  <w:style w:type="table" w:styleId="TableGrid">
    <w:name w:val="Table Grid"/>
    <w:basedOn w:val="TableNormal"/>
    <w:uiPriority w:val="39"/>
    <w:rsid w:val="008620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970</Words>
  <Characters>6200</Characters>
  <Application>Microsoft Office Word</Application>
  <DocSecurity>0</DocSecurity>
  <Lines>155</Lines>
  <Paragraphs>71</Paragraphs>
  <ScaleCrop>false</ScaleCrop>
  <Company>Springer Nature</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2025-11-17T07:41:00Z</dcterms:created>
  <dcterms:modified xsi:type="dcterms:W3CDTF">2025-11-17T07:41:00Z</dcterms:modified>
</cp:coreProperties>
</file>