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087B" w14:textId="77777777" w:rsidR="001079EF" w:rsidRDefault="001079EF" w:rsidP="001079EF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785F413A" w14:textId="77777777" w:rsidR="001079EF" w:rsidRPr="00A06E4A" w:rsidRDefault="001079EF" w:rsidP="001079EF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A06E4A">
        <w:rPr>
          <w:rFonts w:ascii="Times New Roman" w:hAnsi="Times New Roman" w:cs="Times New Roman"/>
          <w:b/>
          <w:bCs/>
          <w:sz w:val="20"/>
          <w:szCs w:val="20"/>
          <w:lang w:val="en-GB"/>
        </w:rPr>
        <w:t>Supplementary material</w:t>
      </w:r>
    </w:p>
    <w:p w14:paraId="79565982" w14:textId="77777777" w:rsidR="001079EF" w:rsidRDefault="001079EF" w:rsidP="001079EF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00B4D1C8" w14:textId="77777777" w:rsidR="001079EF" w:rsidRDefault="001079EF" w:rsidP="001079EF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B05DC6">
        <w:rPr>
          <w:rFonts w:ascii="Times New Roman" w:hAnsi="Times New Roman" w:cs="Times New Roman"/>
          <w:b/>
          <w:sz w:val="20"/>
          <w:szCs w:val="20"/>
          <w:lang w:val="en-US"/>
        </w:rPr>
        <w:t xml:space="preserve">Use of </w:t>
      </w:r>
      <w:proofErr w:type="spellStart"/>
      <w:r w:rsidRPr="00B05DC6">
        <w:rPr>
          <w:rFonts w:ascii="Times New Roman" w:hAnsi="Times New Roman" w:cs="Times New Roman"/>
          <w:b/>
          <w:i/>
          <w:sz w:val="20"/>
          <w:szCs w:val="20"/>
          <w:lang w:val="en-US"/>
        </w:rPr>
        <w:t>Aureobasidium</w:t>
      </w:r>
      <w:proofErr w:type="spellEnd"/>
      <w:r w:rsidRPr="00B05DC6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pullulans</w:t>
      </w: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</w:t>
      </w:r>
      <w:r w:rsidRPr="00B05DC6">
        <w:rPr>
          <w:rFonts w:ascii="Times New Roman" w:hAnsi="Times New Roman" w:cs="Times New Roman"/>
          <w:b/>
          <w:sz w:val="20"/>
          <w:szCs w:val="20"/>
          <w:lang w:val="en-US"/>
        </w:rPr>
        <w:t>xylanase for simultaneous saccharification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and </w:t>
      </w:r>
      <w:r w:rsidRPr="00B05DC6">
        <w:rPr>
          <w:rFonts w:ascii="Times New Roman" w:hAnsi="Times New Roman" w:cs="Times New Roman"/>
          <w:b/>
          <w:sz w:val="20"/>
          <w:szCs w:val="20"/>
          <w:lang w:val="en-US"/>
        </w:rPr>
        <w:t>fermentation in second-generation bioethanol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B05DC6">
        <w:rPr>
          <w:rFonts w:ascii="Times New Roman" w:hAnsi="Times New Roman" w:cs="Times New Roman"/>
          <w:b/>
          <w:sz w:val="20"/>
          <w:szCs w:val="20"/>
          <w:lang w:val="en-US"/>
        </w:rPr>
        <w:t>production</w:t>
      </w:r>
    </w:p>
    <w:p w14:paraId="33E09B62" w14:textId="77777777" w:rsidR="001079EF" w:rsidRDefault="001079EF" w:rsidP="001079EF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4AB5BB25" w14:textId="77777777" w:rsidR="001079EF" w:rsidRPr="00B53FBD" w:rsidRDefault="001079EF" w:rsidP="001079EF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196478186"/>
      <w:r w:rsidRPr="00C00571">
        <w:rPr>
          <w:rFonts w:ascii="Times New Roman" w:hAnsi="Times New Roman" w:cs="Times New Roman"/>
          <w:sz w:val="20"/>
          <w:szCs w:val="20"/>
        </w:rPr>
        <w:t>Carla A. Lara</w:t>
      </w:r>
      <w:r w:rsidRPr="00C00571">
        <w:rPr>
          <w:rFonts w:ascii="Times New Roman" w:hAnsi="Times New Roman" w:cs="Times New Roman"/>
          <w:sz w:val="20"/>
          <w:szCs w:val="20"/>
          <w:vertAlign w:val="superscript"/>
        </w:rPr>
        <w:t>1, 2,3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,4</w:t>
      </w:r>
      <w:r w:rsidRPr="00C00571">
        <w:rPr>
          <w:rFonts w:ascii="Times New Roman" w:hAnsi="Times New Roman" w:cs="Times New Roman"/>
          <w:sz w:val="20"/>
          <w:szCs w:val="20"/>
        </w:rPr>
        <w:t xml:space="preserve">, </w:t>
      </w:r>
      <w:r w:rsidRPr="00560BAE">
        <w:rPr>
          <w:rFonts w:ascii="Times New Roman" w:hAnsi="Times New Roman" w:cs="Times New Roman"/>
          <w:sz w:val="20"/>
          <w:szCs w:val="20"/>
        </w:rPr>
        <w:t>Evelyn S. Oliveira</w:t>
      </w:r>
      <w:r w:rsidRPr="00560BA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560BAE">
        <w:rPr>
          <w:rFonts w:ascii="Times New Roman" w:hAnsi="Times New Roman" w:cs="Times New Roman"/>
          <w:sz w:val="20"/>
          <w:szCs w:val="20"/>
        </w:rPr>
        <w:t>, Susana Marques</w:t>
      </w:r>
      <w:r w:rsidRPr="00560BA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60BAE">
        <w:rPr>
          <w:rFonts w:ascii="Times New Roman" w:hAnsi="Times New Roman" w:cs="Times New Roman"/>
          <w:sz w:val="20"/>
          <w:szCs w:val="20"/>
        </w:rPr>
        <w:t>, Francisco Gírio</w:t>
      </w:r>
      <w:r w:rsidRPr="00560BA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60BAE">
        <w:rPr>
          <w:rFonts w:ascii="Times New Roman" w:hAnsi="Times New Roman" w:cs="Times New Roman"/>
          <w:sz w:val="20"/>
          <w:szCs w:val="20"/>
        </w:rPr>
        <w:t>, Giordana D. Arend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560BAE">
        <w:rPr>
          <w:rFonts w:ascii="Times New Roman" w:hAnsi="Times New Roman" w:cs="Times New Roman"/>
          <w:sz w:val="20"/>
          <w:szCs w:val="20"/>
        </w:rPr>
        <w:t>, César Fonseca</w:t>
      </w:r>
      <w:r w:rsidRPr="00560BA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53FBD">
        <w:rPr>
          <w:rFonts w:ascii="Times New Roman" w:hAnsi="Times New Roman" w:cs="Times New Roman"/>
          <w:sz w:val="20"/>
          <w:szCs w:val="20"/>
        </w:rPr>
        <w:t xml:space="preserve">, </w:t>
      </w:r>
      <w:r w:rsidRPr="00560BAE">
        <w:rPr>
          <w:rFonts w:ascii="Times New Roman" w:hAnsi="Times New Roman" w:cs="Times New Roman"/>
          <w:sz w:val="20"/>
          <w:szCs w:val="20"/>
        </w:rPr>
        <w:t>Carlos A. Rosa</w:t>
      </w:r>
      <w:r w:rsidRPr="00560BAE">
        <w:rPr>
          <w:rFonts w:ascii="Times New Roman" w:hAnsi="Times New Roman" w:cs="Times New Roman"/>
          <w:sz w:val="20"/>
          <w:szCs w:val="20"/>
          <w:vertAlign w:val="superscript"/>
        </w:rPr>
        <w:t>3</w:t>
      </w:r>
    </w:p>
    <w:p w14:paraId="38D956CB" w14:textId="77777777" w:rsidR="001079EF" w:rsidRPr="00560BAE" w:rsidRDefault="001079EF" w:rsidP="001079EF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04E36B89" w14:textId="77777777" w:rsidR="001079EF" w:rsidRPr="00560BAE" w:rsidRDefault="001079EF" w:rsidP="001079EF">
      <w:pPr>
        <w:spacing w:after="0" w:line="48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60BAE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560BAE">
        <w:rPr>
          <w:rFonts w:ascii="Times New Roman" w:hAnsi="Times New Roman" w:cs="Times New Roman"/>
          <w:sz w:val="20"/>
          <w:szCs w:val="20"/>
        </w:rPr>
        <w:t>Laboratório Nacional de Energia e Geologia, I.P., Unidade de Bioenergia, Estrada do Paço do Lumiar 22, 1649-038, Lisboa, Portugal</w:t>
      </w:r>
    </w:p>
    <w:p w14:paraId="23A12CAE" w14:textId="77777777" w:rsidR="001079EF" w:rsidRPr="00560BAE" w:rsidRDefault="001079EF" w:rsidP="001079EF">
      <w:pPr>
        <w:spacing w:after="0" w:line="48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60BA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560BAE">
        <w:rPr>
          <w:rFonts w:ascii="Times New Roman" w:hAnsi="Times New Roman" w:cs="Times New Roman"/>
          <w:sz w:val="20"/>
          <w:szCs w:val="20"/>
        </w:rPr>
        <w:t xml:space="preserve">Departamento de Alimentos, Faculdade de Farmácia, Universidade Federal de Minas Gerais, Belo Horizonte, Minas Gerais, 31270-901 </w:t>
      </w:r>
      <w:proofErr w:type="spellStart"/>
      <w:r w:rsidRPr="00560BAE">
        <w:rPr>
          <w:rFonts w:ascii="Times New Roman" w:hAnsi="Times New Roman" w:cs="Times New Roman"/>
          <w:sz w:val="20"/>
          <w:szCs w:val="20"/>
        </w:rPr>
        <w:t>Bra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560BAE">
        <w:rPr>
          <w:rFonts w:ascii="Times New Roman" w:hAnsi="Times New Roman" w:cs="Times New Roman"/>
          <w:sz w:val="20"/>
          <w:szCs w:val="20"/>
        </w:rPr>
        <w:t>il</w:t>
      </w:r>
      <w:proofErr w:type="spellEnd"/>
    </w:p>
    <w:p w14:paraId="793BD4BE" w14:textId="77777777" w:rsidR="001079EF" w:rsidRDefault="001079EF" w:rsidP="001079EF">
      <w:pPr>
        <w:spacing w:after="0" w:line="48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60BAE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560BAE">
        <w:rPr>
          <w:rFonts w:ascii="Times New Roman" w:hAnsi="Times New Roman" w:cs="Times New Roman"/>
          <w:sz w:val="20"/>
          <w:szCs w:val="20"/>
        </w:rPr>
        <w:t xml:space="preserve">Departamento de Microbiologia, ICB, C.P. 486, Universidade Federal de Minas Gerais, Belo Horizonte, Minas Gerais, 31270-901, </w:t>
      </w:r>
      <w:proofErr w:type="spellStart"/>
      <w:r w:rsidRPr="00560BAE">
        <w:rPr>
          <w:rFonts w:ascii="Times New Roman" w:hAnsi="Times New Roman" w:cs="Times New Roman"/>
          <w:sz w:val="20"/>
          <w:szCs w:val="20"/>
        </w:rPr>
        <w:t>Bra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560BAE">
        <w:rPr>
          <w:rFonts w:ascii="Times New Roman" w:hAnsi="Times New Roman" w:cs="Times New Roman"/>
          <w:sz w:val="20"/>
          <w:szCs w:val="20"/>
        </w:rPr>
        <w:t>il</w:t>
      </w:r>
      <w:proofErr w:type="spellEnd"/>
    </w:p>
    <w:p w14:paraId="075D6C72" w14:textId="77777777" w:rsidR="001079EF" w:rsidRPr="00560BAE" w:rsidRDefault="001079EF" w:rsidP="001079EF">
      <w:pPr>
        <w:spacing w:after="0" w:line="48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777B9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3777B9">
        <w:rPr>
          <w:rFonts w:ascii="Times New Roman" w:hAnsi="Times New Roman" w:cs="Times New Roman"/>
          <w:sz w:val="20"/>
          <w:szCs w:val="20"/>
        </w:rPr>
        <w:t>UNIFAVENI C</w:t>
      </w:r>
      <w:r>
        <w:rPr>
          <w:rFonts w:ascii="Times New Roman" w:hAnsi="Times New Roman" w:cs="Times New Roman"/>
          <w:sz w:val="20"/>
          <w:szCs w:val="20"/>
        </w:rPr>
        <w:t>entro</w:t>
      </w:r>
      <w:r w:rsidRPr="003777B9">
        <w:rPr>
          <w:rFonts w:ascii="Times New Roman" w:hAnsi="Times New Roman" w:cs="Times New Roman"/>
          <w:sz w:val="20"/>
          <w:szCs w:val="20"/>
        </w:rPr>
        <w:t xml:space="preserve"> U</w:t>
      </w:r>
      <w:r>
        <w:rPr>
          <w:rFonts w:ascii="Times New Roman" w:hAnsi="Times New Roman" w:cs="Times New Roman"/>
          <w:sz w:val="20"/>
          <w:szCs w:val="20"/>
        </w:rPr>
        <w:t>niversitário</w:t>
      </w:r>
      <w:r w:rsidRPr="003777B9">
        <w:rPr>
          <w:rFonts w:ascii="Times New Roman" w:hAnsi="Times New Roman" w:cs="Times New Roman"/>
          <w:sz w:val="20"/>
          <w:szCs w:val="20"/>
        </w:rPr>
        <w:t xml:space="preserve"> FAVENI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3777B9">
        <w:rPr>
          <w:rFonts w:ascii="Times New Roman" w:hAnsi="Times New Roman" w:cs="Times New Roman"/>
          <w:sz w:val="20"/>
          <w:szCs w:val="20"/>
        </w:rPr>
        <w:t xml:space="preserve">Rua do Rosário, 313 - Vila Camargos - Guarulhos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3777B9">
        <w:rPr>
          <w:rFonts w:ascii="Times New Roman" w:hAnsi="Times New Roman" w:cs="Times New Roman"/>
          <w:sz w:val="20"/>
          <w:szCs w:val="20"/>
        </w:rPr>
        <w:t xml:space="preserve"> S</w:t>
      </w:r>
      <w:r>
        <w:rPr>
          <w:rFonts w:ascii="Times New Roman" w:hAnsi="Times New Roman" w:cs="Times New Roman"/>
          <w:sz w:val="20"/>
          <w:szCs w:val="20"/>
        </w:rPr>
        <w:t xml:space="preserve">ão </w:t>
      </w:r>
      <w:r w:rsidRPr="003777B9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aulo </w:t>
      </w:r>
      <w:r w:rsidRPr="003777B9">
        <w:rPr>
          <w:rFonts w:ascii="Times New Roman" w:hAnsi="Times New Roman" w:cs="Times New Roman"/>
          <w:sz w:val="20"/>
          <w:szCs w:val="20"/>
        </w:rPr>
        <w:t>- CEP 07111-080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Brazil</w:t>
      </w:r>
      <w:proofErr w:type="spellEnd"/>
    </w:p>
    <w:p w14:paraId="261608CA" w14:textId="77777777" w:rsidR="001079EF" w:rsidRPr="00560BAE" w:rsidRDefault="001079EF" w:rsidP="001079EF">
      <w:pPr>
        <w:spacing w:after="0" w:line="48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560BAE">
        <w:rPr>
          <w:rFonts w:ascii="Times New Roman" w:hAnsi="Times New Roman" w:cs="Times New Roman"/>
          <w:sz w:val="20"/>
          <w:szCs w:val="20"/>
        </w:rPr>
        <w:t xml:space="preserve">Departamento de Engenharia Química e Engenharia de Alimentos, Universidade Federal de Santa Catarina, Florianópolis, 88040-970, </w:t>
      </w:r>
      <w:proofErr w:type="spellStart"/>
      <w:r w:rsidRPr="00560BAE">
        <w:rPr>
          <w:rFonts w:ascii="Times New Roman" w:hAnsi="Times New Roman" w:cs="Times New Roman"/>
          <w:sz w:val="20"/>
          <w:szCs w:val="20"/>
        </w:rPr>
        <w:t>Bra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560BAE">
        <w:rPr>
          <w:rFonts w:ascii="Times New Roman" w:hAnsi="Times New Roman" w:cs="Times New Roman"/>
          <w:sz w:val="20"/>
          <w:szCs w:val="20"/>
        </w:rPr>
        <w:t>il</w:t>
      </w:r>
      <w:proofErr w:type="spellEnd"/>
    </w:p>
    <w:bookmarkEnd w:id="0"/>
    <w:p w14:paraId="365BE9C7" w14:textId="77777777" w:rsidR="001079EF" w:rsidRPr="00560BAE" w:rsidRDefault="001079EF" w:rsidP="001079EF">
      <w:pPr>
        <w:spacing w:after="0" w:line="48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F243A33" w14:textId="77777777" w:rsidR="001079EF" w:rsidRPr="00560BAE" w:rsidRDefault="001079EF" w:rsidP="001079EF">
      <w:pPr>
        <w:spacing w:after="0" w:line="48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60BAE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560BAE">
        <w:rPr>
          <w:rFonts w:ascii="Times New Roman" w:hAnsi="Times New Roman" w:cs="Times New Roman"/>
          <w:sz w:val="20"/>
          <w:szCs w:val="20"/>
        </w:rPr>
        <w:t>Corresponding</w:t>
      </w:r>
      <w:proofErr w:type="spellEnd"/>
      <w:r w:rsidRPr="00560BA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0BAE">
        <w:rPr>
          <w:rFonts w:ascii="Times New Roman" w:hAnsi="Times New Roman" w:cs="Times New Roman"/>
          <w:sz w:val="20"/>
          <w:szCs w:val="20"/>
        </w:rPr>
        <w:t>authors</w:t>
      </w:r>
      <w:proofErr w:type="spellEnd"/>
      <w:r w:rsidRPr="00560BAE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2BD9BE99" w14:textId="77777777" w:rsidR="001079EF" w:rsidRPr="00560BAE" w:rsidRDefault="001079EF" w:rsidP="001079EF">
      <w:pPr>
        <w:spacing w:after="0" w:line="48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60BAE">
        <w:rPr>
          <w:rFonts w:ascii="Times New Roman" w:hAnsi="Times New Roman" w:cs="Times New Roman"/>
          <w:sz w:val="20"/>
          <w:szCs w:val="20"/>
        </w:rPr>
        <w:t xml:space="preserve">E-mail: </w:t>
      </w:r>
      <w:r>
        <w:rPr>
          <w:rFonts w:ascii="Times New Roman" w:hAnsi="Times New Roman" w:cs="Times New Roman"/>
          <w:sz w:val="20"/>
          <w:szCs w:val="20"/>
        </w:rPr>
        <w:t>Carlos A. Rosa: carlrosa@icb.ufmg.br</w:t>
      </w:r>
      <w:r w:rsidRPr="00560BAE">
        <w:rPr>
          <w:rFonts w:ascii="Times New Roman" w:hAnsi="Times New Roman" w:cs="Times New Roman"/>
          <w:sz w:val="20"/>
          <w:szCs w:val="20"/>
        </w:rPr>
        <w:t>; César Fonseca: cesfo@novonesis.com</w:t>
      </w:r>
    </w:p>
    <w:p w14:paraId="5B71C806" w14:textId="77777777" w:rsidR="001079EF" w:rsidRDefault="001079EF" w:rsidP="001079EF">
      <w:pPr>
        <w:spacing w:line="480" w:lineRule="auto"/>
      </w:pPr>
    </w:p>
    <w:p w14:paraId="37138338" w14:textId="77777777" w:rsidR="001079EF" w:rsidRDefault="001079EF" w:rsidP="001079EF"/>
    <w:p w14:paraId="029DCA8C" w14:textId="77777777" w:rsidR="001079EF" w:rsidRDefault="001079EF" w:rsidP="001079EF">
      <w:pPr>
        <w:rPr>
          <w:rFonts w:ascii="Arial" w:hAnsi="Arial" w:cs="Arial"/>
          <w:b/>
          <w:sz w:val="20"/>
          <w:szCs w:val="20"/>
        </w:rPr>
      </w:pPr>
    </w:p>
    <w:p w14:paraId="7A70101B" w14:textId="77777777" w:rsidR="001079EF" w:rsidRDefault="001079EF" w:rsidP="001079EF">
      <w:pPr>
        <w:rPr>
          <w:rFonts w:ascii="Arial" w:hAnsi="Arial" w:cs="Arial"/>
          <w:b/>
          <w:sz w:val="20"/>
          <w:szCs w:val="20"/>
        </w:rPr>
      </w:pPr>
    </w:p>
    <w:p w14:paraId="3826E54E" w14:textId="77777777" w:rsidR="001079EF" w:rsidRDefault="001079EF" w:rsidP="001079EF">
      <w:pPr>
        <w:rPr>
          <w:rFonts w:ascii="Arial" w:hAnsi="Arial" w:cs="Arial"/>
          <w:b/>
          <w:sz w:val="20"/>
          <w:szCs w:val="20"/>
        </w:rPr>
      </w:pPr>
    </w:p>
    <w:p w14:paraId="4737B7BA" w14:textId="77777777" w:rsidR="001079EF" w:rsidRDefault="001079EF" w:rsidP="001079EF">
      <w:pPr>
        <w:rPr>
          <w:rFonts w:ascii="Arial" w:hAnsi="Arial" w:cs="Arial"/>
          <w:b/>
          <w:sz w:val="20"/>
          <w:szCs w:val="20"/>
        </w:rPr>
      </w:pPr>
    </w:p>
    <w:p w14:paraId="3F9044F8" w14:textId="77777777" w:rsidR="001079EF" w:rsidRDefault="001079EF" w:rsidP="001079EF">
      <w:pPr>
        <w:rPr>
          <w:rFonts w:ascii="Arial" w:hAnsi="Arial" w:cs="Arial"/>
          <w:b/>
          <w:sz w:val="20"/>
          <w:szCs w:val="20"/>
        </w:rPr>
      </w:pPr>
    </w:p>
    <w:p w14:paraId="1CB2B53D" w14:textId="77777777" w:rsidR="001079EF" w:rsidRDefault="001079EF" w:rsidP="001079EF">
      <w:pPr>
        <w:rPr>
          <w:b/>
          <w:bCs/>
        </w:rPr>
      </w:pPr>
    </w:p>
    <w:p w14:paraId="0EDFA228" w14:textId="77777777" w:rsidR="001079EF" w:rsidRDefault="001079EF" w:rsidP="001079EF">
      <w:pPr>
        <w:rPr>
          <w:b/>
          <w:bCs/>
        </w:rPr>
      </w:pPr>
    </w:p>
    <w:p w14:paraId="345C8677" w14:textId="77777777" w:rsidR="001079EF" w:rsidRDefault="001079EF" w:rsidP="001079EF">
      <w:pPr>
        <w:rPr>
          <w:b/>
          <w:bCs/>
        </w:rPr>
      </w:pPr>
    </w:p>
    <w:p w14:paraId="5C9F43F8" w14:textId="77777777" w:rsidR="001079EF" w:rsidRDefault="001079EF" w:rsidP="001079EF">
      <w:pPr>
        <w:rPr>
          <w:b/>
          <w:bCs/>
        </w:rPr>
      </w:pPr>
    </w:p>
    <w:p w14:paraId="64FF5888" w14:textId="77777777" w:rsidR="001079EF" w:rsidRPr="00283783" w:rsidRDefault="001079EF" w:rsidP="001079EF">
      <w:pPr>
        <w:rPr>
          <w:b/>
          <w:bCs/>
        </w:rPr>
      </w:pPr>
      <w:proofErr w:type="spellStart"/>
      <w:r w:rsidRPr="00283783">
        <w:rPr>
          <w:b/>
          <w:bCs/>
        </w:rPr>
        <w:t>Fig</w:t>
      </w:r>
      <w:proofErr w:type="spellEnd"/>
      <w:r w:rsidRPr="00283783">
        <w:rPr>
          <w:b/>
          <w:bCs/>
        </w:rPr>
        <w:t xml:space="preserve"> S1a</w:t>
      </w:r>
    </w:p>
    <w:p w14:paraId="32F458A3" w14:textId="77777777" w:rsidR="001079EF" w:rsidRDefault="001079EF" w:rsidP="001079EF">
      <w:r w:rsidRPr="00467154">
        <w:rPr>
          <w:noProof/>
          <w:lang w:eastAsia="pt-BR"/>
        </w:rPr>
        <w:drawing>
          <wp:inline distT="0" distB="0" distL="0" distR="0" wp14:anchorId="00DD55D4" wp14:editId="46325C7D">
            <wp:extent cx="3416877" cy="2471986"/>
            <wp:effectExtent l="0" t="0" r="0" b="5080"/>
            <wp:docPr id="5" name="Imagem 5" descr="Gráfico, Gráfico de linh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Gráfico, Gráfico de linhas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433" cy="2475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F92906" w14:textId="77777777" w:rsidR="001079EF" w:rsidRPr="00283783" w:rsidRDefault="001079EF" w:rsidP="001079EF">
      <w:pPr>
        <w:rPr>
          <w:b/>
          <w:bCs/>
        </w:rPr>
      </w:pPr>
      <w:proofErr w:type="spellStart"/>
      <w:r w:rsidRPr="00283783">
        <w:rPr>
          <w:b/>
          <w:bCs/>
        </w:rPr>
        <w:t>Fig</w:t>
      </w:r>
      <w:proofErr w:type="spellEnd"/>
      <w:r w:rsidRPr="00283783">
        <w:rPr>
          <w:b/>
          <w:bCs/>
        </w:rPr>
        <w:t xml:space="preserve"> S1b</w:t>
      </w:r>
    </w:p>
    <w:p w14:paraId="0BA7B3C8" w14:textId="77777777" w:rsidR="001079EF" w:rsidRDefault="001079EF" w:rsidP="001079EF">
      <w:r w:rsidRPr="00467154">
        <w:rPr>
          <w:noProof/>
          <w:lang w:eastAsia="pt-BR"/>
        </w:rPr>
        <w:drawing>
          <wp:inline distT="0" distB="0" distL="0" distR="0" wp14:anchorId="15130347" wp14:editId="15716DE6">
            <wp:extent cx="3055620" cy="2247900"/>
            <wp:effectExtent l="19050" t="0" r="0" b="0"/>
            <wp:docPr id="6" name="Imagem 6" descr="Gráfico, Gráfico de linh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Gráfico, Gráfico de linhas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A8C903" w14:textId="77777777" w:rsidR="001079EF" w:rsidRPr="00F01E84" w:rsidRDefault="001079EF" w:rsidP="001079E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01E84">
        <w:rPr>
          <w:rFonts w:ascii="Times New Roman" w:hAnsi="Times New Roman" w:cs="Times New Roman"/>
          <w:b/>
          <w:sz w:val="20"/>
          <w:szCs w:val="20"/>
          <w:lang w:val="en-US"/>
        </w:rPr>
        <w:t xml:space="preserve">Figure S1. </w:t>
      </w:r>
      <w:r w:rsidRPr="00F01E84">
        <w:rPr>
          <w:rFonts w:ascii="Times New Roman" w:hAnsi="Times New Roman" w:cs="Times New Roman"/>
          <w:sz w:val="20"/>
          <w:szCs w:val="20"/>
          <w:lang w:val="en-US"/>
        </w:rPr>
        <w:t>Xylanase activity profile at different temperatures (</w:t>
      </w:r>
      <w:r w:rsidRPr="00F01E84"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  <w:r w:rsidRPr="00F01E84">
        <w:rPr>
          <w:rFonts w:ascii="Times New Roman" w:hAnsi="Times New Roman" w:cs="Times New Roman"/>
          <w:sz w:val="20"/>
          <w:szCs w:val="20"/>
          <w:lang w:val="en-US"/>
        </w:rPr>
        <w:t>) and pH (</w:t>
      </w:r>
      <w:r w:rsidRPr="00F01E84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  <w:r w:rsidRPr="00F01E84">
        <w:rPr>
          <w:rFonts w:ascii="Times New Roman" w:hAnsi="Times New Roman" w:cs="Times New Roman"/>
          <w:sz w:val="20"/>
          <w:szCs w:val="20"/>
          <w:lang w:val="en-US"/>
        </w:rPr>
        <w:t xml:space="preserve">) of the </w:t>
      </w:r>
      <w:r w:rsidRPr="00F01E84">
        <w:rPr>
          <w:rFonts w:ascii="Times New Roman" w:hAnsi="Times New Roman" w:cs="Times New Roman"/>
          <w:i/>
          <w:sz w:val="20"/>
          <w:szCs w:val="20"/>
          <w:lang w:val="en-US"/>
        </w:rPr>
        <w:t>A.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F01E84">
        <w:rPr>
          <w:rFonts w:ascii="Times New Roman" w:hAnsi="Times New Roman" w:cs="Times New Roman"/>
          <w:i/>
          <w:sz w:val="20"/>
          <w:szCs w:val="20"/>
          <w:lang w:val="en-US"/>
        </w:rPr>
        <w:t>pullulans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F01E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UFMG-CM-Y518 </w:t>
      </w:r>
      <w:r w:rsidRPr="00F01E84">
        <w:rPr>
          <w:rFonts w:ascii="Times New Roman" w:hAnsi="Times New Roman" w:cs="Times New Roman"/>
          <w:sz w:val="20"/>
          <w:szCs w:val="20"/>
          <w:lang w:val="en-US"/>
        </w:rPr>
        <w:t xml:space="preserve">extracellular </w:t>
      </w:r>
      <w:proofErr w:type="spellStart"/>
      <w:r w:rsidRPr="00F01E84">
        <w:rPr>
          <w:rFonts w:ascii="Times New Roman" w:hAnsi="Times New Roman" w:cs="Times New Roman"/>
          <w:sz w:val="20"/>
          <w:szCs w:val="20"/>
          <w:lang w:val="en-US"/>
        </w:rPr>
        <w:t>extractafter</w:t>
      </w:r>
      <w:proofErr w:type="spellEnd"/>
      <w:r w:rsidRPr="00F01E84">
        <w:rPr>
          <w:rFonts w:ascii="Times New Roman" w:hAnsi="Times New Roman" w:cs="Times New Roman"/>
          <w:sz w:val="20"/>
          <w:szCs w:val="20"/>
          <w:lang w:val="en-US"/>
        </w:rPr>
        <w:t xml:space="preserve"> 48 h induction in </w:t>
      </w:r>
      <w:proofErr w:type="spellStart"/>
      <w:r w:rsidRPr="00F01E84">
        <w:rPr>
          <w:rFonts w:ascii="Times New Roman" w:hAnsi="Times New Roman" w:cs="Times New Roman"/>
          <w:sz w:val="20"/>
          <w:szCs w:val="20"/>
          <w:lang w:val="en-US"/>
        </w:rPr>
        <w:t>xylan</w:t>
      </w:r>
      <w:proofErr w:type="spellEnd"/>
      <w:r w:rsidRPr="00F01E84">
        <w:rPr>
          <w:rFonts w:ascii="Times New Roman" w:hAnsi="Times New Roman" w:cs="Times New Roman"/>
          <w:sz w:val="20"/>
          <w:szCs w:val="20"/>
          <w:lang w:val="en-US"/>
        </w:rPr>
        <w:t xml:space="preserve"> containing medium. The determination of the temperature was carried out at pH 5.5, and pH determination was done at 40 °C.</w:t>
      </w:r>
    </w:p>
    <w:p w14:paraId="55344B42" w14:textId="77777777" w:rsidR="001079EF" w:rsidRPr="00283783" w:rsidRDefault="001079EF" w:rsidP="001079EF">
      <w:pPr>
        <w:rPr>
          <w:lang w:val="en-US"/>
        </w:rPr>
      </w:pPr>
    </w:p>
    <w:p w14:paraId="523814A4" w14:textId="77777777" w:rsidR="001079EF" w:rsidRPr="003777B9" w:rsidRDefault="001079EF" w:rsidP="001079EF">
      <w:pPr>
        <w:rPr>
          <w:lang w:val="en-GB"/>
        </w:rPr>
      </w:pPr>
    </w:p>
    <w:p w14:paraId="4C7CC679" w14:textId="77777777" w:rsidR="001079EF" w:rsidRPr="003777B9" w:rsidRDefault="001079EF" w:rsidP="001079EF">
      <w:pPr>
        <w:rPr>
          <w:lang w:val="en-GB"/>
        </w:rPr>
      </w:pPr>
    </w:p>
    <w:p w14:paraId="69D6E333" w14:textId="77777777" w:rsidR="001079EF" w:rsidRPr="003777B9" w:rsidRDefault="001079EF" w:rsidP="001079EF">
      <w:pPr>
        <w:rPr>
          <w:lang w:val="en-GB"/>
        </w:rPr>
      </w:pPr>
    </w:p>
    <w:p w14:paraId="73D71429" w14:textId="77777777" w:rsidR="001079EF" w:rsidRPr="003777B9" w:rsidRDefault="001079EF" w:rsidP="001079EF">
      <w:pPr>
        <w:rPr>
          <w:lang w:val="en-GB"/>
        </w:rPr>
      </w:pPr>
    </w:p>
    <w:p w14:paraId="1D2D53AB" w14:textId="77777777" w:rsidR="001079EF" w:rsidRPr="003777B9" w:rsidRDefault="001079EF" w:rsidP="001079EF">
      <w:pPr>
        <w:rPr>
          <w:lang w:val="en-GB"/>
        </w:rPr>
      </w:pPr>
    </w:p>
    <w:p w14:paraId="6EEF9AD0" w14:textId="77777777" w:rsidR="001079EF" w:rsidRPr="003777B9" w:rsidRDefault="001079EF" w:rsidP="001079EF">
      <w:pPr>
        <w:rPr>
          <w:lang w:val="en-GB"/>
        </w:rPr>
      </w:pPr>
    </w:p>
    <w:p w14:paraId="791319A4" w14:textId="77777777" w:rsidR="001079EF" w:rsidRPr="003777B9" w:rsidRDefault="001079EF" w:rsidP="001079EF">
      <w:pPr>
        <w:rPr>
          <w:lang w:val="en-GB"/>
        </w:rPr>
      </w:pPr>
    </w:p>
    <w:p w14:paraId="6CCBA0FC" w14:textId="77777777" w:rsidR="001079EF" w:rsidRPr="00E97E6F" w:rsidRDefault="001079EF" w:rsidP="001079EF">
      <w:pPr>
        <w:rPr>
          <w:b/>
          <w:bCs/>
        </w:rPr>
      </w:pPr>
      <w:proofErr w:type="spellStart"/>
      <w:r w:rsidRPr="00E97E6F">
        <w:rPr>
          <w:b/>
          <w:bCs/>
        </w:rPr>
        <w:t>Fig</w:t>
      </w:r>
      <w:proofErr w:type="spellEnd"/>
      <w:r w:rsidRPr="00E97E6F">
        <w:rPr>
          <w:b/>
          <w:bCs/>
        </w:rPr>
        <w:t xml:space="preserve"> S2</w:t>
      </w:r>
    </w:p>
    <w:p w14:paraId="5AEBDFDA" w14:textId="77777777" w:rsidR="001079EF" w:rsidRDefault="001079EF" w:rsidP="001079EF">
      <w:r w:rsidRPr="00424C7B">
        <w:rPr>
          <w:noProof/>
          <w:lang w:eastAsia="pt-BR"/>
        </w:rPr>
        <w:drawing>
          <wp:inline distT="0" distB="0" distL="0" distR="0" wp14:anchorId="3B91BF63" wp14:editId="61680098">
            <wp:extent cx="2910840" cy="2156460"/>
            <wp:effectExtent l="19050" t="0" r="3810" b="0"/>
            <wp:docPr id="7" name="Imagem 7" descr="Gráfico, Gráfico de linh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Gráfico, Gráfico de linhas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15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F79539" w14:textId="77777777" w:rsidR="001079EF" w:rsidRDefault="001079EF" w:rsidP="001079EF">
      <w:r w:rsidRPr="00424C7B">
        <w:rPr>
          <w:noProof/>
          <w:lang w:eastAsia="pt-BR"/>
        </w:rPr>
        <w:drawing>
          <wp:inline distT="0" distB="0" distL="0" distR="0" wp14:anchorId="6DEBB9EE" wp14:editId="0748E330">
            <wp:extent cx="3124200" cy="2308860"/>
            <wp:effectExtent l="19050" t="0" r="0" b="0"/>
            <wp:docPr id="8" name="Imagem 8" descr="Gráfico, Gráfico de linh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Gráfico, Gráfico de linhas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0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247C2F" w14:textId="77777777" w:rsidR="001079EF" w:rsidRPr="00F01E84" w:rsidRDefault="001079EF" w:rsidP="001079E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01E84">
        <w:rPr>
          <w:rFonts w:ascii="Times New Roman" w:hAnsi="Times New Roman" w:cs="Times New Roman"/>
          <w:b/>
          <w:sz w:val="20"/>
          <w:szCs w:val="20"/>
          <w:lang w:val="en-US"/>
        </w:rPr>
        <w:t>Figure S</w:t>
      </w:r>
      <w:proofErr w:type="gramStart"/>
      <w:r w:rsidRPr="00F01E84">
        <w:rPr>
          <w:rFonts w:ascii="Times New Roman" w:hAnsi="Times New Roman" w:cs="Times New Roman"/>
          <w:b/>
          <w:sz w:val="20"/>
          <w:szCs w:val="20"/>
          <w:lang w:val="en-US"/>
        </w:rPr>
        <w:t>2.</w:t>
      </w:r>
      <w:r w:rsidRPr="00F01E84">
        <w:rPr>
          <w:rFonts w:ascii="Times New Roman" w:hAnsi="Times New Roman" w:cs="Times New Roman"/>
          <w:sz w:val="20"/>
          <w:szCs w:val="20"/>
          <w:lang w:val="en-US"/>
        </w:rPr>
        <w:t>Beta</w:t>
      </w:r>
      <w:proofErr w:type="gramEnd"/>
      <w:r w:rsidRPr="00F01E84">
        <w:rPr>
          <w:rFonts w:ascii="Times New Roman" w:hAnsi="Times New Roman" w:cs="Times New Roman"/>
          <w:sz w:val="20"/>
          <w:szCs w:val="20"/>
          <w:lang w:val="en-US"/>
        </w:rPr>
        <w:t xml:space="preserve">-xylosidase activity profile of extracellular extract of </w:t>
      </w:r>
      <w:r w:rsidRPr="00F01E84">
        <w:rPr>
          <w:rFonts w:ascii="Times New Roman" w:hAnsi="Times New Roman" w:cs="Times New Roman"/>
          <w:i/>
          <w:sz w:val="20"/>
          <w:szCs w:val="20"/>
          <w:lang w:val="en-US"/>
        </w:rPr>
        <w:t>A. pullulans</w:t>
      </w:r>
      <w:r w:rsidRPr="00F01E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UFMG-CM-Y518</w:t>
      </w:r>
      <w:r w:rsidRPr="00F01E84">
        <w:rPr>
          <w:rFonts w:ascii="Times New Roman" w:hAnsi="Times New Roman" w:cs="Times New Roman"/>
          <w:sz w:val="20"/>
          <w:szCs w:val="20"/>
          <w:lang w:val="en-US"/>
        </w:rPr>
        <w:t>at different temperatures (</w:t>
      </w:r>
      <w:r w:rsidRPr="00F01E84"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  <w:r w:rsidRPr="00F01E84">
        <w:rPr>
          <w:rFonts w:ascii="Times New Roman" w:hAnsi="Times New Roman" w:cs="Times New Roman"/>
          <w:sz w:val="20"/>
          <w:szCs w:val="20"/>
          <w:lang w:val="en-US"/>
        </w:rPr>
        <w:t>) and pH (</w:t>
      </w:r>
      <w:r w:rsidRPr="00F01E84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  <w:r w:rsidRPr="00F01E84">
        <w:rPr>
          <w:rFonts w:ascii="Times New Roman" w:hAnsi="Times New Roman" w:cs="Times New Roman"/>
          <w:sz w:val="20"/>
          <w:szCs w:val="20"/>
          <w:lang w:val="en-US"/>
        </w:rPr>
        <w:t xml:space="preserve">) after 48 h induction in </w:t>
      </w:r>
      <w:proofErr w:type="spellStart"/>
      <w:r w:rsidRPr="00F01E84">
        <w:rPr>
          <w:rFonts w:ascii="Times New Roman" w:hAnsi="Times New Roman" w:cs="Times New Roman"/>
          <w:sz w:val="20"/>
          <w:szCs w:val="20"/>
          <w:lang w:val="en-US"/>
        </w:rPr>
        <w:t>xylan</w:t>
      </w:r>
      <w:proofErr w:type="spellEnd"/>
      <w:r w:rsidRPr="00F01E84">
        <w:rPr>
          <w:rFonts w:ascii="Times New Roman" w:hAnsi="Times New Roman" w:cs="Times New Roman"/>
          <w:sz w:val="20"/>
          <w:szCs w:val="20"/>
          <w:lang w:val="en-US"/>
        </w:rPr>
        <w:t xml:space="preserve"> containing medium. The temperature assay was performed at pH 5.5, and the pH </w:t>
      </w:r>
      <w:proofErr w:type="spellStart"/>
      <w:proofErr w:type="gramStart"/>
      <w:r w:rsidRPr="00F01E84">
        <w:rPr>
          <w:rFonts w:ascii="Times New Roman" w:hAnsi="Times New Roman" w:cs="Times New Roman"/>
          <w:sz w:val="20"/>
          <w:szCs w:val="20"/>
          <w:lang w:val="en-US"/>
        </w:rPr>
        <w:t>assaywas</w:t>
      </w:r>
      <w:proofErr w:type="spellEnd"/>
      <w:proofErr w:type="gramEnd"/>
      <w:r w:rsidRPr="00F01E84">
        <w:rPr>
          <w:rFonts w:ascii="Times New Roman" w:hAnsi="Times New Roman" w:cs="Times New Roman"/>
          <w:sz w:val="20"/>
          <w:szCs w:val="20"/>
          <w:lang w:val="en-US"/>
        </w:rPr>
        <w:t xml:space="preserve"> done at 70 °C.</w:t>
      </w:r>
    </w:p>
    <w:p w14:paraId="60BCCDB2" w14:textId="77777777" w:rsidR="001079EF" w:rsidRPr="007652CD" w:rsidRDefault="001079EF" w:rsidP="001079EF">
      <w:pPr>
        <w:rPr>
          <w:lang w:val="en-US"/>
        </w:rPr>
      </w:pPr>
    </w:p>
    <w:p w14:paraId="462C0F76" w14:textId="77777777" w:rsidR="001079EF" w:rsidRPr="007652CD" w:rsidRDefault="001079EF" w:rsidP="001079EF">
      <w:pPr>
        <w:rPr>
          <w:lang w:val="en-GB"/>
        </w:rPr>
      </w:pPr>
    </w:p>
    <w:p w14:paraId="235A0DFE" w14:textId="77777777" w:rsidR="001079EF" w:rsidRPr="007652CD" w:rsidRDefault="001079EF" w:rsidP="001079EF">
      <w:pPr>
        <w:rPr>
          <w:lang w:val="en-GB"/>
        </w:rPr>
      </w:pPr>
    </w:p>
    <w:p w14:paraId="50D780DF" w14:textId="77777777" w:rsidR="001079EF" w:rsidRPr="007652CD" w:rsidRDefault="001079EF" w:rsidP="001079EF">
      <w:pPr>
        <w:rPr>
          <w:lang w:val="en-GB"/>
        </w:rPr>
      </w:pPr>
    </w:p>
    <w:p w14:paraId="7677BC4E" w14:textId="77777777" w:rsidR="001079EF" w:rsidRPr="007652CD" w:rsidRDefault="001079EF" w:rsidP="001079EF">
      <w:pPr>
        <w:rPr>
          <w:lang w:val="en-GB"/>
        </w:rPr>
      </w:pPr>
    </w:p>
    <w:p w14:paraId="6A7FFF9C" w14:textId="77777777" w:rsidR="001079EF" w:rsidRPr="007652CD" w:rsidRDefault="001079EF" w:rsidP="001079EF">
      <w:pPr>
        <w:rPr>
          <w:lang w:val="en-GB"/>
        </w:rPr>
      </w:pPr>
    </w:p>
    <w:p w14:paraId="4B7DE680" w14:textId="77777777" w:rsidR="001079EF" w:rsidRPr="007652CD" w:rsidRDefault="001079EF" w:rsidP="001079EF">
      <w:pPr>
        <w:rPr>
          <w:lang w:val="en-GB"/>
        </w:rPr>
      </w:pPr>
    </w:p>
    <w:p w14:paraId="3800ACBE" w14:textId="77777777" w:rsidR="001079EF" w:rsidRPr="007652CD" w:rsidRDefault="001079EF" w:rsidP="001079EF">
      <w:pPr>
        <w:rPr>
          <w:lang w:val="en-GB"/>
        </w:rPr>
      </w:pPr>
    </w:p>
    <w:p w14:paraId="0CEFD29D" w14:textId="77777777" w:rsidR="001079EF" w:rsidRPr="007652CD" w:rsidRDefault="001079EF" w:rsidP="001079EF">
      <w:pPr>
        <w:rPr>
          <w:lang w:val="en-GB"/>
        </w:rPr>
      </w:pPr>
    </w:p>
    <w:p w14:paraId="676F7F7D" w14:textId="77777777" w:rsidR="001079EF" w:rsidRDefault="001079EF" w:rsidP="001079EF">
      <w:r>
        <w:t>Fig. S3</w:t>
      </w:r>
    </w:p>
    <w:p w14:paraId="3B7ACFED" w14:textId="77777777" w:rsidR="001079EF" w:rsidRDefault="001079EF" w:rsidP="001079EF">
      <w:r>
        <w:t>S3a</w:t>
      </w:r>
    </w:p>
    <w:p w14:paraId="7187980D" w14:textId="77777777" w:rsidR="001079EF" w:rsidRDefault="001079EF" w:rsidP="001079EF">
      <w:r w:rsidRPr="00424C7B">
        <w:rPr>
          <w:noProof/>
          <w:lang w:eastAsia="pt-BR"/>
        </w:rPr>
        <w:drawing>
          <wp:inline distT="0" distB="0" distL="0" distR="0" wp14:anchorId="12406881" wp14:editId="4BF5DBF4">
            <wp:extent cx="3025140" cy="2430780"/>
            <wp:effectExtent l="19050" t="0" r="3810" b="0"/>
            <wp:docPr id="9" name="Imagem 9" descr="Gráf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Gráfi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2430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E12C92" w14:textId="77777777" w:rsidR="001079EF" w:rsidRDefault="001079EF" w:rsidP="001079EF">
      <w:r>
        <w:t>S3b</w:t>
      </w:r>
    </w:p>
    <w:p w14:paraId="4E77D500" w14:textId="77777777" w:rsidR="001079EF" w:rsidRDefault="001079EF" w:rsidP="001079EF">
      <w:r w:rsidRPr="00424C7B">
        <w:rPr>
          <w:noProof/>
          <w:lang w:eastAsia="pt-BR"/>
        </w:rPr>
        <w:drawing>
          <wp:inline distT="0" distB="0" distL="0" distR="0" wp14:anchorId="3203F73C" wp14:editId="5D30793C">
            <wp:extent cx="3025140" cy="2270760"/>
            <wp:effectExtent l="19050" t="0" r="3810" b="0"/>
            <wp:docPr id="10" name="Imagem 10" descr="Gráfico, Gráfico de linh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 descr="Gráfico, Gráfico de linhas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227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33337E" w14:textId="77777777" w:rsidR="001079EF" w:rsidRPr="00F01E84" w:rsidRDefault="001079EF" w:rsidP="001079E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01E84">
        <w:rPr>
          <w:rFonts w:ascii="Times New Roman" w:hAnsi="Times New Roman" w:cs="Times New Roman"/>
          <w:b/>
          <w:sz w:val="20"/>
          <w:szCs w:val="20"/>
          <w:lang w:val="en-US"/>
        </w:rPr>
        <w:t xml:space="preserve">Figure S3. </w:t>
      </w:r>
      <w:r w:rsidRPr="00F01E84">
        <w:rPr>
          <w:rFonts w:ascii="Times New Roman" w:hAnsi="Times New Roman" w:cs="Times New Roman"/>
          <w:sz w:val="20"/>
          <w:szCs w:val="20"/>
          <w:lang w:val="en-US"/>
        </w:rPr>
        <w:t xml:space="preserve">Stability of xylanase activity in extracellular extracts of </w:t>
      </w:r>
      <w:proofErr w:type="spellStart"/>
      <w:r w:rsidRPr="00F01E84">
        <w:rPr>
          <w:rFonts w:ascii="Times New Roman" w:hAnsi="Times New Roman" w:cs="Times New Roman"/>
          <w:i/>
          <w:sz w:val="20"/>
          <w:szCs w:val="20"/>
          <w:lang w:val="en-US"/>
        </w:rPr>
        <w:t>A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ureobasidium</w:t>
      </w:r>
      <w:proofErr w:type="spellEnd"/>
      <w:r w:rsidRPr="00F01E8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pullulans</w:t>
      </w:r>
      <w:r w:rsidRPr="00F01E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UFMG-CM-Y518</w:t>
      </w:r>
      <w:r w:rsidRPr="00F01E84">
        <w:rPr>
          <w:rFonts w:ascii="Times New Roman" w:hAnsi="Times New Roman" w:cs="Times New Roman"/>
          <w:sz w:val="20"/>
          <w:szCs w:val="20"/>
          <w:lang w:val="en-US"/>
        </w:rPr>
        <w:t>, incubated for 72 h at 45 °C, pH 4.8 using acetate buffer in the absence (</w:t>
      </w:r>
      <w:r w:rsidRPr="00F01E84"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  <w:r w:rsidRPr="00F01E84">
        <w:rPr>
          <w:rFonts w:ascii="Times New Roman" w:hAnsi="Times New Roman" w:cs="Times New Roman"/>
          <w:sz w:val="20"/>
          <w:szCs w:val="20"/>
          <w:lang w:val="en-US"/>
        </w:rPr>
        <w:t xml:space="preserve">) or presence of </w:t>
      </w:r>
      <w:proofErr w:type="spellStart"/>
      <w:r w:rsidRPr="00F01E84">
        <w:rPr>
          <w:rFonts w:ascii="Times New Roman" w:hAnsi="Times New Roman" w:cs="Times New Roman"/>
          <w:sz w:val="20"/>
          <w:szCs w:val="20"/>
          <w:lang w:val="en-US"/>
        </w:rPr>
        <w:t>xylan</w:t>
      </w:r>
      <w:proofErr w:type="spellEnd"/>
      <w:r w:rsidRPr="00F01E84">
        <w:rPr>
          <w:rFonts w:ascii="Times New Roman" w:hAnsi="Times New Roman" w:cs="Times New Roman"/>
          <w:sz w:val="20"/>
          <w:szCs w:val="20"/>
          <w:lang w:val="en-US"/>
        </w:rPr>
        <w:t xml:space="preserve"> as the substrate (</w:t>
      </w:r>
      <w:r w:rsidRPr="00F01E84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  <w:r w:rsidRPr="00F01E84">
        <w:rPr>
          <w:rFonts w:ascii="Times New Roman" w:hAnsi="Times New Roman" w:cs="Times New Roman"/>
          <w:sz w:val="20"/>
          <w:szCs w:val="20"/>
          <w:lang w:val="en-US"/>
        </w:rPr>
        <w:t>).</w:t>
      </w:r>
    </w:p>
    <w:p w14:paraId="554B6873" w14:textId="77777777" w:rsidR="001079EF" w:rsidRDefault="001079EF" w:rsidP="001079EF">
      <w:pPr>
        <w:rPr>
          <w:lang w:val="en-US"/>
        </w:rPr>
      </w:pPr>
    </w:p>
    <w:p w14:paraId="48F2F166" w14:textId="77777777" w:rsidR="001079EF" w:rsidRDefault="001079EF" w:rsidP="001079EF">
      <w:pPr>
        <w:rPr>
          <w:lang w:val="en-US"/>
        </w:rPr>
      </w:pPr>
    </w:p>
    <w:p w14:paraId="2B23A5EE" w14:textId="77777777" w:rsidR="001079EF" w:rsidRDefault="001079EF" w:rsidP="001079EF">
      <w:pPr>
        <w:rPr>
          <w:lang w:val="en-US"/>
        </w:rPr>
      </w:pPr>
    </w:p>
    <w:p w14:paraId="11A16711" w14:textId="77777777" w:rsidR="001079EF" w:rsidRDefault="001079EF" w:rsidP="001079EF">
      <w:pPr>
        <w:rPr>
          <w:lang w:val="en-US"/>
        </w:rPr>
      </w:pPr>
    </w:p>
    <w:p w14:paraId="77FBB537" w14:textId="77777777" w:rsidR="001079EF" w:rsidRPr="00E97E6F" w:rsidRDefault="001079EF" w:rsidP="001079EF">
      <w:pPr>
        <w:rPr>
          <w:lang w:val="en-US"/>
        </w:rPr>
      </w:pPr>
    </w:p>
    <w:p w14:paraId="0E63E81C" w14:textId="77777777" w:rsidR="001079EF" w:rsidRDefault="001079EF" w:rsidP="001079EF">
      <w:pPr>
        <w:rPr>
          <w:lang w:val="en-GB"/>
        </w:rPr>
      </w:pPr>
    </w:p>
    <w:p w14:paraId="29CC27A8" w14:textId="77777777" w:rsidR="001079EF" w:rsidRPr="00E97E6F" w:rsidRDefault="001079EF" w:rsidP="001079EF">
      <w:pPr>
        <w:rPr>
          <w:lang w:val="en-GB"/>
        </w:rPr>
      </w:pPr>
    </w:p>
    <w:p w14:paraId="181A1553" w14:textId="77777777" w:rsidR="001079EF" w:rsidRDefault="001079EF" w:rsidP="001079EF">
      <w:r>
        <w:t>Fig. S4</w:t>
      </w:r>
    </w:p>
    <w:p w14:paraId="3BB0DAF5" w14:textId="77777777" w:rsidR="001079EF" w:rsidRDefault="001079EF" w:rsidP="001079EF"/>
    <w:p w14:paraId="0ACCBFA0" w14:textId="77777777" w:rsidR="001079EF" w:rsidRDefault="001079EF" w:rsidP="001079EF">
      <w:r w:rsidRPr="000545A9">
        <w:rPr>
          <w:noProof/>
          <w:lang w:eastAsia="pt-BR"/>
        </w:rPr>
        <w:drawing>
          <wp:inline distT="0" distB="0" distL="0" distR="0" wp14:anchorId="27A7D4BB" wp14:editId="6C98CCEB">
            <wp:extent cx="2887980" cy="2446020"/>
            <wp:effectExtent l="19050" t="0" r="7620" b="0"/>
            <wp:docPr id="2" name="Imagem 11" descr="Gráfico, Gráfico de linh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1" descr="Gráfico, Gráfico de linhas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2446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E00FB3" w14:textId="77777777" w:rsidR="001079EF" w:rsidRPr="00F01E84" w:rsidRDefault="001079EF" w:rsidP="001079E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01E84">
        <w:rPr>
          <w:rFonts w:ascii="Times New Roman" w:hAnsi="Times New Roman" w:cs="Times New Roman"/>
          <w:b/>
          <w:sz w:val="20"/>
          <w:szCs w:val="20"/>
          <w:lang w:val="en-US"/>
        </w:rPr>
        <w:t>Figure S</w:t>
      </w:r>
      <w:proofErr w:type="gramStart"/>
      <w:r w:rsidRPr="00F01E84">
        <w:rPr>
          <w:rFonts w:ascii="Times New Roman" w:hAnsi="Times New Roman" w:cs="Times New Roman"/>
          <w:b/>
          <w:sz w:val="20"/>
          <w:szCs w:val="20"/>
          <w:lang w:val="en-US"/>
        </w:rPr>
        <w:t>4.</w:t>
      </w:r>
      <w:r w:rsidRPr="00F01E84">
        <w:rPr>
          <w:rFonts w:ascii="Times New Roman" w:hAnsi="Times New Roman" w:cs="Times New Roman"/>
          <w:sz w:val="20"/>
          <w:szCs w:val="20"/>
          <w:lang w:val="en-US"/>
        </w:rPr>
        <w:t>Stability</w:t>
      </w:r>
      <w:proofErr w:type="gramEnd"/>
      <w:r w:rsidRPr="00F01E84">
        <w:rPr>
          <w:rFonts w:ascii="Times New Roman" w:hAnsi="Times New Roman" w:cs="Times New Roman"/>
          <w:sz w:val="20"/>
          <w:szCs w:val="20"/>
          <w:lang w:val="en-US"/>
        </w:rPr>
        <w:t xml:space="preserve"> of β-</w:t>
      </w:r>
      <w:proofErr w:type="spellStart"/>
      <w:r w:rsidRPr="00F01E84">
        <w:rPr>
          <w:rFonts w:ascii="Times New Roman" w:hAnsi="Times New Roman" w:cs="Times New Roman"/>
          <w:sz w:val="20"/>
          <w:szCs w:val="20"/>
          <w:lang w:val="en-US"/>
        </w:rPr>
        <w:t>xylosidase</w:t>
      </w:r>
      <w:proofErr w:type="spellEnd"/>
      <w:r w:rsidRPr="00F01E84">
        <w:rPr>
          <w:rFonts w:ascii="Times New Roman" w:hAnsi="Times New Roman" w:cs="Times New Roman"/>
          <w:sz w:val="20"/>
          <w:szCs w:val="20"/>
          <w:lang w:val="en-US"/>
        </w:rPr>
        <w:t xml:space="preserve"> activity in extracellular extracts of </w:t>
      </w:r>
      <w:proofErr w:type="spellStart"/>
      <w:r w:rsidRPr="00F01E84">
        <w:rPr>
          <w:rFonts w:ascii="Times New Roman" w:hAnsi="Times New Roman" w:cs="Times New Roman"/>
          <w:i/>
          <w:sz w:val="20"/>
          <w:szCs w:val="20"/>
          <w:lang w:val="en-US"/>
        </w:rPr>
        <w:t>A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ureobasidium</w:t>
      </w:r>
      <w:proofErr w:type="spellEnd"/>
      <w:r w:rsidRPr="00F01E8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pullulans</w:t>
      </w:r>
      <w:r w:rsidRPr="00F01E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UFMG-CM-Y518</w:t>
      </w:r>
      <w:r w:rsidRPr="00F01E84">
        <w:rPr>
          <w:rFonts w:ascii="Times New Roman" w:hAnsi="Times New Roman" w:cs="Times New Roman"/>
          <w:sz w:val="20"/>
          <w:szCs w:val="20"/>
          <w:lang w:val="en-US"/>
        </w:rPr>
        <w:t>, incubated for 72 h at 45 °C, pH 4.8 using acetate buffer.</w:t>
      </w:r>
    </w:p>
    <w:p w14:paraId="0DC7372C" w14:textId="77777777" w:rsidR="001079EF" w:rsidRPr="00E97E6F" w:rsidRDefault="001079EF" w:rsidP="001079EF">
      <w:pPr>
        <w:rPr>
          <w:lang w:val="en-US"/>
        </w:rPr>
      </w:pPr>
    </w:p>
    <w:p w14:paraId="2E9C5140" w14:textId="77777777" w:rsidR="001079EF" w:rsidRDefault="001079EF" w:rsidP="001079EF">
      <w:r>
        <w:t>Fig. S5</w:t>
      </w:r>
    </w:p>
    <w:p w14:paraId="3DE5DBEB" w14:textId="77777777" w:rsidR="001079EF" w:rsidRDefault="001079EF" w:rsidP="001079EF"/>
    <w:p w14:paraId="36328DC7" w14:textId="77777777" w:rsidR="001079EF" w:rsidRDefault="001079EF" w:rsidP="001079EF">
      <w:r w:rsidRPr="00DC144E">
        <w:rPr>
          <w:noProof/>
          <w:lang w:eastAsia="pt-BR"/>
        </w:rPr>
        <w:drawing>
          <wp:inline distT="0" distB="0" distL="0" distR="0" wp14:anchorId="3CFA3C0C" wp14:editId="66DE68C1">
            <wp:extent cx="4648200" cy="2766060"/>
            <wp:effectExtent l="19050" t="0" r="0" b="0"/>
            <wp:docPr id="3" name="Imagem 12" descr="Uma imagem contendo Gráfico de barr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2" descr="Uma imagem contendo Gráfico de barras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76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75E91A" w14:textId="77777777" w:rsidR="001079EF" w:rsidRPr="00F01E84" w:rsidRDefault="001079EF" w:rsidP="001079E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01E84">
        <w:rPr>
          <w:rFonts w:ascii="Times New Roman" w:eastAsia="Calibri" w:hAnsi="Times New Roman" w:cs="Times New Roman"/>
          <w:b/>
          <w:sz w:val="20"/>
          <w:szCs w:val="20"/>
          <w:lang w:val="en-US"/>
        </w:rPr>
        <w:lastRenderedPageBreak/>
        <w:t>Figure S5.</w:t>
      </w:r>
      <w:r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 </w:t>
      </w:r>
      <w:r w:rsidRPr="00F01E84">
        <w:rPr>
          <w:rFonts w:ascii="Times New Roman" w:hAnsi="Times New Roman" w:cs="Times New Roman"/>
          <w:sz w:val="20"/>
          <w:szCs w:val="20"/>
          <w:lang w:val="en-US"/>
        </w:rPr>
        <w:t xml:space="preserve">Yield of xylose and </w:t>
      </w:r>
      <w:proofErr w:type="spellStart"/>
      <w:r w:rsidRPr="00F01E84">
        <w:rPr>
          <w:rFonts w:ascii="Times New Roman" w:hAnsi="Times New Roman" w:cs="Times New Roman"/>
          <w:sz w:val="20"/>
          <w:szCs w:val="20"/>
          <w:lang w:val="en-US"/>
        </w:rPr>
        <w:t>xylobiose</w:t>
      </w:r>
      <w:proofErr w:type="spellEnd"/>
      <w:r w:rsidRPr="00F01E84">
        <w:rPr>
          <w:rFonts w:ascii="Times New Roman" w:hAnsi="Times New Roman" w:cs="Times New Roman"/>
          <w:sz w:val="20"/>
          <w:szCs w:val="20"/>
          <w:lang w:val="en-US"/>
        </w:rPr>
        <w:t xml:space="preserve"> from </w:t>
      </w:r>
      <w:proofErr w:type="spellStart"/>
      <w:r w:rsidRPr="00F01E84">
        <w:rPr>
          <w:rFonts w:ascii="Times New Roman" w:hAnsi="Times New Roman" w:cs="Times New Roman"/>
          <w:sz w:val="20"/>
          <w:szCs w:val="20"/>
          <w:lang w:val="en-US"/>
        </w:rPr>
        <w:t>Cellic</w:t>
      </w:r>
      <w:proofErr w:type="spellEnd"/>
      <w:r w:rsidRPr="00F01E84">
        <w:rPr>
          <w:rFonts w:ascii="Times New Roman" w:hAnsi="Times New Roman" w:cs="Times New Roman"/>
          <w:sz w:val="20"/>
          <w:szCs w:val="20"/>
          <w:lang w:val="en-US"/>
        </w:rPr>
        <w:t xml:space="preserve"> HTec2 and </w:t>
      </w:r>
      <w:proofErr w:type="spellStart"/>
      <w:r w:rsidRPr="00F01E84">
        <w:rPr>
          <w:rFonts w:ascii="Times New Roman" w:hAnsi="Times New Roman" w:cs="Times New Roman"/>
          <w:i/>
          <w:sz w:val="20"/>
          <w:szCs w:val="20"/>
          <w:lang w:val="en-US"/>
        </w:rPr>
        <w:t>A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ureobasidium</w:t>
      </w:r>
      <w:proofErr w:type="spellEnd"/>
      <w:r w:rsidRPr="00F01E8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pullulans</w:t>
      </w:r>
      <w:r w:rsidRPr="00F01E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UFMG-CM-Y518</w:t>
      </w:r>
      <w:r w:rsidRPr="00F01E84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Pr="00F01E84">
        <w:rPr>
          <w:rFonts w:ascii="Times New Roman" w:hAnsi="Times New Roman" w:cs="Times New Roman"/>
          <w:sz w:val="20"/>
          <w:szCs w:val="20"/>
          <w:lang w:val="en-US"/>
        </w:rPr>
        <w:t>XBro</w:t>
      </w:r>
      <w:proofErr w:type="spellEnd"/>
      <w:r w:rsidRPr="00F01E84">
        <w:rPr>
          <w:rFonts w:ascii="Times New Roman" w:hAnsi="Times New Roman" w:cs="Times New Roman"/>
          <w:sz w:val="20"/>
          <w:szCs w:val="20"/>
          <w:lang w:val="en-US"/>
        </w:rPr>
        <w:t>) extract at 200 U g</w:t>
      </w:r>
      <w:r w:rsidRPr="00F01E8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-1</w:t>
      </w:r>
      <w:r w:rsidRPr="00F01E84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Pr="00F01E84">
        <w:rPr>
          <w:rFonts w:ascii="Times New Roman" w:hAnsi="Times New Roman" w:cs="Times New Roman"/>
          <w:sz w:val="20"/>
          <w:szCs w:val="20"/>
          <w:lang w:val="en-US"/>
        </w:rPr>
        <w:t>xylan</w:t>
      </w:r>
      <w:proofErr w:type="spellEnd"/>
      <w:r w:rsidRPr="00F01E84">
        <w:rPr>
          <w:rFonts w:ascii="Times New Roman" w:hAnsi="Times New Roman" w:cs="Times New Roman"/>
          <w:sz w:val="20"/>
          <w:szCs w:val="20"/>
          <w:lang w:val="en-US"/>
        </w:rPr>
        <w:t xml:space="preserve">) in the enzymatic hydrolysis of the </w:t>
      </w:r>
      <w:proofErr w:type="spellStart"/>
      <w:r w:rsidRPr="00F01E84">
        <w:rPr>
          <w:rFonts w:ascii="Times New Roman" w:hAnsi="Times New Roman" w:cs="Times New Roman"/>
          <w:sz w:val="20"/>
          <w:szCs w:val="20"/>
          <w:lang w:val="en-US"/>
        </w:rPr>
        <w:t>xylan</w:t>
      </w:r>
      <w:proofErr w:type="spellEnd"/>
      <w:r w:rsidRPr="00F01E84">
        <w:rPr>
          <w:rFonts w:ascii="Times New Roman" w:hAnsi="Times New Roman" w:cs="Times New Roman"/>
          <w:sz w:val="20"/>
          <w:szCs w:val="20"/>
          <w:lang w:val="en-US"/>
        </w:rPr>
        <w:t xml:space="preserve"> fraction at 50 °C, pH 5.5 using commercial </w:t>
      </w:r>
      <w:proofErr w:type="spellStart"/>
      <w:r w:rsidRPr="00F01E84">
        <w:rPr>
          <w:rFonts w:ascii="Times New Roman" w:hAnsi="Times New Roman" w:cs="Times New Roman"/>
          <w:sz w:val="20"/>
          <w:szCs w:val="20"/>
          <w:lang w:val="en-US"/>
        </w:rPr>
        <w:t>xylan</w:t>
      </w:r>
      <w:proofErr w:type="spellEnd"/>
      <w:r w:rsidRPr="00F01E84">
        <w:rPr>
          <w:rFonts w:ascii="Times New Roman" w:hAnsi="Times New Roman" w:cs="Times New Roman"/>
          <w:sz w:val="20"/>
          <w:szCs w:val="20"/>
          <w:lang w:val="en-US"/>
        </w:rPr>
        <w:t xml:space="preserve"> [2% (w/v)] and pretreated wheat straw [10% (w/v) total solids].</w:t>
      </w:r>
    </w:p>
    <w:p w14:paraId="627C742B" w14:textId="77777777" w:rsidR="001079EF" w:rsidRPr="00E97E6F" w:rsidRDefault="001079EF" w:rsidP="001079EF">
      <w:pPr>
        <w:rPr>
          <w:lang w:val="en-US"/>
        </w:rPr>
      </w:pPr>
    </w:p>
    <w:p w14:paraId="5B817AC6" w14:textId="77777777" w:rsidR="001079EF" w:rsidRDefault="001079EF" w:rsidP="001079EF">
      <w:proofErr w:type="spellStart"/>
      <w:r w:rsidRPr="00DF7293">
        <w:t>Fig</w:t>
      </w:r>
      <w:proofErr w:type="spellEnd"/>
      <w:r w:rsidRPr="00DF7293">
        <w:t xml:space="preserve"> S6</w:t>
      </w:r>
      <w:r>
        <w:t>A</w:t>
      </w:r>
    </w:p>
    <w:p w14:paraId="114FE004" w14:textId="77777777" w:rsidR="001079EF" w:rsidRDefault="001079EF" w:rsidP="001079EF"/>
    <w:p w14:paraId="4051A403" w14:textId="77777777" w:rsidR="001079EF" w:rsidRDefault="001079EF" w:rsidP="001079EF">
      <w:r w:rsidRPr="007E7FCA">
        <w:rPr>
          <w:noProof/>
          <w:lang w:eastAsia="pt-BR"/>
        </w:rPr>
        <w:drawing>
          <wp:inline distT="0" distB="0" distL="0" distR="0" wp14:anchorId="7D65B07E" wp14:editId="4130BFB2">
            <wp:extent cx="3345180" cy="2080260"/>
            <wp:effectExtent l="19050" t="0" r="7620" b="0"/>
            <wp:docPr id="15" name="Imagem 15" descr="Tela de celular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5" descr="Tela de celular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208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0DE786" w14:textId="77777777" w:rsidR="001079EF" w:rsidRDefault="001079EF" w:rsidP="001079EF">
      <w:proofErr w:type="spellStart"/>
      <w:r w:rsidRPr="00DF7293">
        <w:t>Fig</w:t>
      </w:r>
      <w:proofErr w:type="spellEnd"/>
      <w:r w:rsidRPr="00DF7293">
        <w:t xml:space="preserve"> S6</w:t>
      </w:r>
      <w:r>
        <w:t>B</w:t>
      </w:r>
    </w:p>
    <w:p w14:paraId="0B77D0C1" w14:textId="77777777" w:rsidR="001079EF" w:rsidRDefault="001079EF" w:rsidP="001079EF">
      <w:r w:rsidRPr="007E7FCA">
        <w:rPr>
          <w:noProof/>
          <w:lang w:eastAsia="pt-BR"/>
        </w:rPr>
        <w:drawing>
          <wp:inline distT="0" distB="0" distL="0" distR="0" wp14:anchorId="0636D520" wp14:editId="009AEEB7">
            <wp:extent cx="3286125" cy="2085975"/>
            <wp:effectExtent l="0" t="0" r="0" b="0"/>
            <wp:docPr id="16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E90441F" w14:textId="77777777" w:rsidR="001079EF" w:rsidRPr="00F01E84" w:rsidRDefault="001079EF" w:rsidP="001079E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01E84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Figure S6. </w:t>
      </w:r>
      <w:r w:rsidRPr="00F01E84">
        <w:rPr>
          <w:rFonts w:ascii="Times New Roman" w:hAnsi="Times New Roman" w:cs="Times New Roman"/>
          <w:sz w:val="20"/>
          <w:szCs w:val="20"/>
          <w:lang w:val="en-US"/>
        </w:rPr>
        <w:t xml:space="preserve">Ethanol production by </w:t>
      </w:r>
      <w:proofErr w:type="spellStart"/>
      <w:r w:rsidRPr="00F01E84">
        <w:rPr>
          <w:rFonts w:ascii="Times New Roman" w:hAnsi="Times New Roman" w:cs="Times New Roman"/>
          <w:i/>
          <w:sz w:val="20"/>
          <w:szCs w:val="20"/>
          <w:lang w:val="en-US"/>
        </w:rPr>
        <w:t>Sp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athaspora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F01E84">
        <w:rPr>
          <w:rFonts w:ascii="Times New Roman" w:hAnsi="Times New Roman" w:cs="Times New Roman"/>
          <w:i/>
          <w:sz w:val="20"/>
          <w:szCs w:val="20"/>
          <w:lang w:val="en-US"/>
        </w:rPr>
        <w:t>passalidarum</w:t>
      </w:r>
      <w:r w:rsidRPr="00F01E84">
        <w:rPr>
          <w:rFonts w:ascii="Times New Roman" w:hAnsi="Times New Roman" w:cs="Times New Roman"/>
          <w:sz w:val="20"/>
          <w:szCs w:val="20"/>
          <w:lang w:val="en-US"/>
        </w:rPr>
        <w:t>UFMG-CM-Y469at 35 °C and 150 rpm under anaerobic conditions. (</w:t>
      </w:r>
      <w:r w:rsidRPr="00F01E84"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  <w:r w:rsidRPr="00F01E84">
        <w:rPr>
          <w:rFonts w:ascii="Times New Roman" w:hAnsi="Times New Roman" w:cs="Times New Roman"/>
          <w:sz w:val="20"/>
          <w:szCs w:val="20"/>
          <w:lang w:val="en-US"/>
        </w:rPr>
        <w:t xml:space="preserve">) SSF process from beechwood </w:t>
      </w:r>
      <w:proofErr w:type="spellStart"/>
      <w:r w:rsidRPr="00F01E84">
        <w:rPr>
          <w:rFonts w:ascii="Times New Roman" w:hAnsi="Times New Roman" w:cs="Times New Roman"/>
          <w:sz w:val="20"/>
          <w:szCs w:val="20"/>
          <w:lang w:val="en-US"/>
        </w:rPr>
        <w:t>xylan</w:t>
      </w:r>
      <w:proofErr w:type="spellEnd"/>
      <w:r w:rsidRPr="00F01E84">
        <w:rPr>
          <w:rFonts w:ascii="Times New Roman" w:hAnsi="Times New Roman" w:cs="Times New Roman"/>
          <w:sz w:val="20"/>
          <w:szCs w:val="20"/>
          <w:lang w:val="en-US"/>
        </w:rPr>
        <w:t xml:space="preserve"> (30 g L</w:t>
      </w:r>
      <w:r w:rsidRPr="00F01E8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-1</w:t>
      </w:r>
      <w:r w:rsidRPr="00F01E84">
        <w:rPr>
          <w:rFonts w:ascii="Times New Roman" w:hAnsi="Times New Roman" w:cs="Times New Roman"/>
          <w:sz w:val="20"/>
          <w:szCs w:val="20"/>
          <w:lang w:val="en-US"/>
        </w:rPr>
        <w:t xml:space="preserve">) using the extracellular extract of </w:t>
      </w:r>
      <w:r w:rsidRPr="00F01E84">
        <w:rPr>
          <w:rFonts w:ascii="Times New Roman" w:hAnsi="Times New Roman" w:cs="Times New Roman"/>
          <w:i/>
          <w:sz w:val="20"/>
          <w:szCs w:val="20"/>
          <w:lang w:val="en-US"/>
        </w:rPr>
        <w:t>A. pullulans</w:t>
      </w:r>
      <w:r w:rsidRPr="00F01E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UFMG-CM-Y518</w:t>
      </w:r>
      <w:r w:rsidRPr="00F01E84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r w:rsidRPr="00F01E84">
        <w:rPr>
          <w:rFonts w:ascii="Times New Roman" w:hAnsi="Times New Roman" w:cs="Times New Roman"/>
          <w:sz w:val="20"/>
          <w:szCs w:val="20"/>
          <w:lang w:val="en-US"/>
        </w:rPr>
        <w:t>XBro</w:t>
      </w:r>
      <w:proofErr w:type="spellEnd"/>
      <w:r w:rsidRPr="00F01E84">
        <w:rPr>
          <w:rFonts w:ascii="Times New Roman" w:hAnsi="Times New Roman" w:cs="Times New Roman"/>
          <w:sz w:val="20"/>
          <w:szCs w:val="20"/>
          <w:lang w:val="en-US"/>
        </w:rPr>
        <w:t>). (</w:t>
      </w:r>
      <w:r w:rsidRPr="00F01E84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  <w:r w:rsidRPr="00F01E84">
        <w:rPr>
          <w:rFonts w:ascii="Times New Roman" w:hAnsi="Times New Roman" w:cs="Times New Roman"/>
          <w:sz w:val="20"/>
          <w:szCs w:val="20"/>
          <w:lang w:val="en-US"/>
        </w:rPr>
        <w:t>) Commercial D-xylose fermentation (30 g L</w:t>
      </w:r>
      <w:r w:rsidRPr="00F01E8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-1</w:t>
      </w:r>
      <w:r w:rsidRPr="00F01E84">
        <w:rPr>
          <w:rFonts w:ascii="Times New Roman" w:hAnsi="Times New Roman" w:cs="Times New Roman"/>
          <w:sz w:val="20"/>
          <w:szCs w:val="20"/>
          <w:lang w:val="en-US"/>
        </w:rPr>
        <w:t xml:space="preserve">) supplemented with extracellular extract from </w:t>
      </w:r>
      <w:proofErr w:type="spellStart"/>
      <w:r w:rsidRPr="00F01E84">
        <w:rPr>
          <w:rFonts w:ascii="Times New Roman" w:hAnsi="Times New Roman" w:cs="Times New Roman"/>
          <w:i/>
          <w:sz w:val="20"/>
          <w:szCs w:val="20"/>
          <w:lang w:val="en-US"/>
        </w:rPr>
        <w:t>A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ureobasidium</w:t>
      </w:r>
      <w:proofErr w:type="spellEnd"/>
      <w:r w:rsidRPr="00F01E8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pullulans</w:t>
      </w:r>
      <w:r w:rsidRPr="00F01E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UFMG-CM-Y518</w:t>
      </w:r>
      <w:r w:rsidRPr="00F01E84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r w:rsidRPr="00F01E84">
        <w:rPr>
          <w:rFonts w:ascii="Times New Roman" w:hAnsi="Times New Roman" w:cs="Times New Roman"/>
          <w:sz w:val="20"/>
          <w:szCs w:val="20"/>
          <w:lang w:val="en-US"/>
        </w:rPr>
        <w:t>XBro</w:t>
      </w:r>
      <w:proofErr w:type="spellEnd"/>
      <w:r w:rsidRPr="00F01E84">
        <w:rPr>
          <w:rFonts w:ascii="Times New Roman" w:hAnsi="Times New Roman" w:cs="Times New Roman"/>
          <w:sz w:val="20"/>
          <w:szCs w:val="20"/>
          <w:lang w:val="en-US"/>
        </w:rPr>
        <w:t>) [concentrations of D-xylose (-▲-) and ethanol (-</w:t>
      </w:r>
      <w:r w:rsidRPr="00F01E84">
        <w:rPr>
          <w:rFonts w:ascii="Times New Roman" w:hAnsi="Times New Roman" w:cs="Times New Roman"/>
          <w:sz w:val="20"/>
          <w:szCs w:val="20"/>
          <w:lang w:val="en-US"/>
        </w:rPr>
        <w:sym w:font="Wingdings" w:char="F075"/>
      </w:r>
      <w:r w:rsidRPr="00F01E84">
        <w:rPr>
          <w:rFonts w:ascii="Times New Roman" w:hAnsi="Times New Roman" w:cs="Times New Roman"/>
          <w:sz w:val="20"/>
          <w:szCs w:val="20"/>
          <w:lang w:val="en-US"/>
        </w:rPr>
        <w:t>-)].</w:t>
      </w:r>
    </w:p>
    <w:p w14:paraId="4F922217" w14:textId="77777777" w:rsidR="001079EF" w:rsidRPr="00E97E6F" w:rsidRDefault="001079EF" w:rsidP="001079EF">
      <w:pPr>
        <w:rPr>
          <w:lang w:val="en-GB"/>
        </w:rPr>
      </w:pPr>
    </w:p>
    <w:p w14:paraId="3432BB7A" w14:textId="77777777" w:rsidR="001079EF" w:rsidRPr="00E97E6F" w:rsidRDefault="001079EF" w:rsidP="001079EF">
      <w:pPr>
        <w:rPr>
          <w:lang w:val="en-GB"/>
        </w:rPr>
      </w:pPr>
    </w:p>
    <w:p w14:paraId="194EF91C" w14:textId="77777777" w:rsidR="001079EF" w:rsidRPr="00E97E6F" w:rsidRDefault="001079EF" w:rsidP="001079EF">
      <w:pPr>
        <w:rPr>
          <w:lang w:val="en-GB"/>
        </w:rPr>
      </w:pPr>
    </w:p>
    <w:p w14:paraId="05B76D15" w14:textId="77777777" w:rsidR="001079EF" w:rsidRPr="00E97E6F" w:rsidRDefault="001079EF" w:rsidP="001079EF">
      <w:pPr>
        <w:rPr>
          <w:lang w:val="en-GB"/>
        </w:rPr>
      </w:pPr>
    </w:p>
    <w:p w14:paraId="68E08429" w14:textId="77777777" w:rsidR="001079EF" w:rsidRPr="00E97E6F" w:rsidRDefault="001079EF" w:rsidP="001079EF">
      <w:pPr>
        <w:rPr>
          <w:lang w:val="en-GB"/>
        </w:rPr>
      </w:pPr>
    </w:p>
    <w:p w14:paraId="083B0851" w14:textId="77777777" w:rsidR="001079EF" w:rsidRPr="00E97E6F" w:rsidRDefault="001079EF" w:rsidP="001079EF">
      <w:pPr>
        <w:rPr>
          <w:lang w:val="en-GB"/>
        </w:rPr>
      </w:pPr>
    </w:p>
    <w:p w14:paraId="5BBAC2B9" w14:textId="77777777" w:rsidR="001079EF" w:rsidRPr="00E97E6F" w:rsidRDefault="001079EF" w:rsidP="001079EF">
      <w:pPr>
        <w:rPr>
          <w:lang w:val="en-GB"/>
        </w:rPr>
      </w:pPr>
    </w:p>
    <w:p w14:paraId="26CD0EFF" w14:textId="77777777" w:rsidR="001079EF" w:rsidRPr="00E97E6F" w:rsidRDefault="001079EF" w:rsidP="001079EF">
      <w:pPr>
        <w:rPr>
          <w:lang w:val="en-GB"/>
        </w:rPr>
      </w:pPr>
    </w:p>
    <w:p w14:paraId="23C513AC" w14:textId="77777777" w:rsidR="001079EF" w:rsidRDefault="001079EF" w:rsidP="001079EF">
      <w:r w:rsidRPr="00DF7293">
        <w:t>Fig. S7</w:t>
      </w:r>
    </w:p>
    <w:p w14:paraId="5A906874" w14:textId="77777777" w:rsidR="001079EF" w:rsidRDefault="001079EF" w:rsidP="001079EF">
      <w:r w:rsidRPr="00504A2B">
        <w:rPr>
          <w:noProof/>
          <w:lang w:eastAsia="pt-BR"/>
        </w:rPr>
        <w:drawing>
          <wp:inline distT="0" distB="0" distL="0" distR="0" wp14:anchorId="52C49DE6" wp14:editId="5BEA5BF8">
            <wp:extent cx="3688080" cy="2141220"/>
            <wp:effectExtent l="19050" t="0" r="7620" b="0"/>
            <wp:docPr id="19" name="Imagem 16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6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214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04021B" w14:textId="77777777" w:rsidR="001079EF" w:rsidRPr="00F01E84" w:rsidRDefault="001079EF" w:rsidP="001079E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01E84">
        <w:rPr>
          <w:rFonts w:ascii="Times New Roman" w:eastAsia="Calibri" w:hAnsi="Times New Roman" w:cs="Times New Roman"/>
          <w:b/>
          <w:sz w:val="20"/>
          <w:szCs w:val="20"/>
          <w:lang w:val="en-US"/>
        </w:rPr>
        <w:t>Figure S7</w:t>
      </w:r>
      <w:r w:rsidRPr="00F01E8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</w:t>
      </w:r>
      <w:r w:rsidRPr="00F01E84">
        <w:rPr>
          <w:rFonts w:ascii="Times New Roman" w:hAnsi="Times New Roman" w:cs="Times New Roman"/>
          <w:sz w:val="20"/>
          <w:szCs w:val="20"/>
          <w:lang w:val="en-US"/>
        </w:rPr>
        <w:t xml:space="preserve">Ethanol production by SSF with </w:t>
      </w:r>
      <w:proofErr w:type="spellStart"/>
      <w:proofErr w:type="gramStart"/>
      <w:r w:rsidRPr="00F01E84">
        <w:rPr>
          <w:rFonts w:ascii="Times New Roman" w:hAnsi="Times New Roman" w:cs="Times New Roman"/>
          <w:i/>
          <w:sz w:val="20"/>
          <w:szCs w:val="20"/>
          <w:lang w:val="en-US"/>
        </w:rPr>
        <w:t>S.cerevisiae</w:t>
      </w:r>
      <w:proofErr w:type="spellEnd"/>
      <w:proofErr w:type="gramEnd"/>
      <w:r w:rsidRPr="00F01E84">
        <w:rPr>
          <w:rFonts w:ascii="Times New Roman" w:hAnsi="Times New Roman" w:cs="Times New Roman"/>
          <w:sz w:val="20"/>
          <w:szCs w:val="20"/>
          <w:lang w:val="en-US"/>
        </w:rPr>
        <w:t xml:space="preserve"> Ethanol Red at 35 °C and 150 rpm under anaerobic conditions from wheat straw cellulose fraction by application of cellulase </w:t>
      </w:r>
      <w:proofErr w:type="spellStart"/>
      <w:r w:rsidRPr="00F01E84">
        <w:rPr>
          <w:rFonts w:ascii="Times New Roman" w:hAnsi="Times New Roman" w:cs="Times New Roman"/>
          <w:sz w:val="20"/>
          <w:szCs w:val="20"/>
          <w:lang w:val="en-US"/>
        </w:rPr>
        <w:t>Cellic</w:t>
      </w:r>
      <w:proofErr w:type="spellEnd"/>
      <w:r w:rsidRPr="00F01E84">
        <w:rPr>
          <w:rFonts w:ascii="Times New Roman" w:hAnsi="Times New Roman" w:cs="Times New Roman"/>
          <w:sz w:val="20"/>
          <w:szCs w:val="20"/>
          <w:lang w:val="en-US"/>
        </w:rPr>
        <w:t xml:space="preserve"> CTec2 [(-▲-) without supplementation; (-</w:t>
      </w:r>
      <w:r w:rsidRPr="00F01E84">
        <w:rPr>
          <w:rFonts w:ascii="Times New Roman" w:hAnsi="Times New Roman" w:cs="Times New Roman"/>
          <w:sz w:val="20"/>
          <w:szCs w:val="20"/>
          <w:lang w:val="en-US"/>
        </w:rPr>
        <w:sym w:font="Wingdings" w:char="F075"/>
      </w:r>
      <w:r w:rsidRPr="00F01E84">
        <w:rPr>
          <w:rFonts w:ascii="Times New Roman" w:hAnsi="Times New Roman" w:cs="Times New Roman"/>
          <w:sz w:val="20"/>
          <w:szCs w:val="20"/>
          <w:lang w:val="en-US"/>
        </w:rPr>
        <w:t xml:space="preserve">-) supplemented with </w:t>
      </w:r>
      <w:proofErr w:type="spellStart"/>
      <w:r w:rsidRPr="00F01E84">
        <w:rPr>
          <w:rFonts w:ascii="Times New Roman" w:hAnsi="Times New Roman" w:cs="Times New Roman"/>
          <w:sz w:val="20"/>
          <w:szCs w:val="20"/>
          <w:lang w:val="en-US"/>
        </w:rPr>
        <w:t>Cellic</w:t>
      </w:r>
      <w:proofErr w:type="spellEnd"/>
      <w:r w:rsidRPr="00F01E84">
        <w:rPr>
          <w:rFonts w:ascii="Times New Roman" w:hAnsi="Times New Roman" w:cs="Times New Roman"/>
          <w:sz w:val="20"/>
          <w:szCs w:val="20"/>
          <w:lang w:val="en-US"/>
        </w:rPr>
        <w:t xml:space="preserve"> HTec2; (-■-) supplemented with </w:t>
      </w:r>
      <w:r w:rsidRPr="00F01E84">
        <w:rPr>
          <w:rFonts w:ascii="Times New Roman" w:hAnsi="Times New Roman" w:cs="Times New Roman"/>
          <w:i/>
          <w:sz w:val="20"/>
          <w:szCs w:val="20"/>
          <w:lang w:val="en-US"/>
        </w:rPr>
        <w:t>A. pullulans</w:t>
      </w:r>
      <w:r w:rsidRPr="00F01E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UFMG-CM-Y518 </w:t>
      </w:r>
      <w:r w:rsidRPr="00F01E84">
        <w:rPr>
          <w:rFonts w:ascii="Times New Roman" w:hAnsi="Times New Roman" w:cs="Times New Roman"/>
          <w:sz w:val="20"/>
          <w:szCs w:val="20"/>
          <w:lang w:val="en-US"/>
        </w:rPr>
        <w:t>extract].</w:t>
      </w:r>
    </w:p>
    <w:p w14:paraId="41D1A917" w14:textId="77777777" w:rsidR="001079EF" w:rsidRPr="008E4C30" w:rsidRDefault="001079EF" w:rsidP="001079EF">
      <w:pPr>
        <w:rPr>
          <w:lang w:val="en-US"/>
        </w:rPr>
      </w:pPr>
    </w:p>
    <w:p w14:paraId="2350A4C2" w14:textId="77777777" w:rsidR="001079EF" w:rsidRDefault="001079EF" w:rsidP="001079EF">
      <w:pPr>
        <w:spacing w:after="0" w:line="48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7CD724D" w14:textId="77777777" w:rsidR="001079EF" w:rsidRPr="002C42C0" w:rsidRDefault="001079EF" w:rsidP="001079EF">
      <w:pPr>
        <w:spacing w:after="0" w:line="480" w:lineRule="auto"/>
        <w:contextualSpacing/>
        <w:jc w:val="both"/>
        <w:rPr>
          <w:rFonts w:ascii="Times New Roman" w:hAnsi="Times New Roman" w:cs="Times New Roman"/>
          <w:color w:val="156082" w:themeColor="accent1"/>
          <w:sz w:val="20"/>
          <w:szCs w:val="20"/>
          <w:lang w:val="en-US"/>
        </w:rPr>
      </w:pPr>
    </w:p>
    <w:p w14:paraId="4FA6ED48" w14:textId="77777777" w:rsidR="001079EF" w:rsidRPr="00560BAE" w:rsidRDefault="001079EF" w:rsidP="001079EF">
      <w:pPr>
        <w:spacing w:line="360" w:lineRule="auto"/>
        <w:ind w:firstLine="482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51E9BFEB" w14:textId="77777777" w:rsidR="001079EF" w:rsidRPr="00560BAE" w:rsidRDefault="001079EF" w:rsidP="001079EF">
      <w:pPr>
        <w:spacing w:line="36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0F746F45" w14:textId="77777777" w:rsidR="001079EF" w:rsidRPr="00560BAE" w:rsidRDefault="001079EF" w:rsidP="001079EF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24B38F1C" w14:textId="77777777" w:rsidR="00D2487D" w:rsidRPr="001079EF" w:rsidRDefault="00D2487D">
      <w:pPr>
        <w:rPr>
          <w:lang w:val="en-US"/>
        </w:rPr>
      </w:pPr>
    </w:p>
    <w:sectPr w:rsidR="00D2487D" w:rsidRPr="001079EF" w:rsidSect="001079EF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347676227"/>
      <w:docPartObj>
        <w:docPartGallery w:val="Page Numbers (Bottom of Page)"/>
        <w:docPartUnique/>
      </w:docPartObj>
    </w:sdtPr>
    <w:sdtContent>
      <w:p w14:paraId="6FF45813" w14:textId="77777777" w:rsidR="00000000" w:rsidRPr="00B05DC6" w:rsidRDefault="00000000">
        <w:pPr>
          <w:pStyle w:val="Rodap"/>
          <w:jc w:val="center"/>
          <w:rPr>
            <w:lang w:val="en-US"/>
          </w:rPr>
        </w:pPr>
        <w:r w:rsidRPr="00B05DC6">
          <w:rPr>
            <w:lang w:val="en-US"/>
          </w:rPr>
          <w:fldChar w:fldCharType="begin"/>
        </w:r>
        <w:r w:rsidRPr="00B05DC6">
          <w:rPr>
            <w:lang w:val="en-US"/>
          </w:rPr>
          <w:instrText xml:space="preserve"> PAGE   \* MERGEFORMAT </w:instrText>
        </w:r>
        <w:r w:rsidRPr="00B05DC6">
          <w:rPr>
            <w:lang w:val="en-US"/>
          </w:rPr>
          <w:fldChar w:fldCharType="separate"/>
        </w:r>
        <w:r>
          <w:rPr>
            <w:noProof/>
            <w:lang w:val="en-US"/>
          </w:rPr>
          <w:t>14</w:t>
        </w:r>
        <w:r w:rsidRPr="00B05DC6">
          <w:rPr>
            <w:lang w:val="en-US"/>
          </w:rPr>
          <w:fldChar w:fldCharType="end"/>
        </w:r>
      </w:p>
    </w:sdtContent>
  </w:sdt>
  <w:p w14:paraId="0BE3C4BF" w14:textId="77777777" w:rsidR="00000000" w:rsidRPr="00B05DC6" w:rsidRDefault="00000000">
    <w:pPr>
      <w:pStyle w:val="Rodap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6678045"/>
      <w:docPartObj>
        <w:docPartGallery w:val="Page Numbers (Top of Page)"/>
        <w:docPartUnique/>
      </w:docPartObj>
    </w:sdtPr>
    <w:sdtContent>
      <w:p w14:paraId="48D70F1C" w14:textId="77777777" w:rsidR="00000000" w:rsidRDefault="0000000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7D6B9317" w14:textId="77777777"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EF"/>
    <w:rsid w:val="001079EF"/>
    <w:rsid w:val="00366DDA"/>
    <w:rsid w:val="00691ED8"/>
    <w:rsid w:val="00B00234"/>
    <w:rsid w:val="00D2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7162"/>
  <w15:chartTrackingRefBased/>
  <w15:docId w15:val="{C6AE528A-C3A8-4849-8BAA-BC5878EF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9EF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079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79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79E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79E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79E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79E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79E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79E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79E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7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7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7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79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79E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79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79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79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79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7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07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79E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07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79E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079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79E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079E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7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79E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79E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1079E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079E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1079E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1079E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107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chart" Target="charts/chart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eader" Target="header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la\Dropbox\Tese%20Doutorado\Prod_EthOH_Lara_C_1411201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636566988341664"/>
          <c:y val="7.2968490878939418E-2"/>
          <c:w val="0.78777110656586158"/>
          <c:h val="0.69218370091797798"/>
        </c:manualLayout>
      </c:layout>
      <c:scatterChart>
        <c:scatterStyle val="lineMarker"/>
        <c:varyColors val="0"/>
        <c:ser>
          <c:idx val="0"/>
          <c:order val="0"/>
          <c:spPr>
            <a:ln w="12700">
              <a:solidFill>
                <a:schemeClr val="tx1">
                  <a:lumMod val="50000"/>
                  <a:lumOff val="50000"/>
                </a:schemeClr>
              </a:solidFill>
            </a:ln>
          </c:spPr>
          <c:marker>
            <c:symbol val="triangle"/>
            <c:size val="4"/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'Fig. 4'!$J$19:$J$25</c:f>
                <c:numCache>
                  <c:formatCode>General</c:formatCode>
                  <c:ptCount val="7"/>
                  <c:pt idx="0">
                    <c:v>0.62225396744415862</c:v>
                  </c:pt>
                  <c:pt idx="1">
                    <c:v>0.70003571337468951</c:v>
                  </c:pt>
                  <c:pt idx="2">
                    <c:v>0.86974134085945165</c:v>
                  </c:pt>
                  <c:pt idx="3">
                    <c:v>0.17677669529663689</c:v>
                  </c:pt>
                  <c:pt idx="4">
                    <c:v>1.0960155108391501</c:v>
                  </c:pt>
                  <c:pt idx="5">
                    <c:v>0.3676955262170048</c:v>
                  </c:pt>
                  <c:pt idx="6">
                    <c:v>0</c:v>
                  </c:pt>
                </c:numCache>
              </c:numRef>
            </c:plus>
            <c:minus>
              <c:numRef>
                <c:f>'Fig. 4'!$J$19:$J$25</c:f>
                <c:numCache>
                  <c:formatCode>General</c:formatCode>
                  <c:ptCount val="7"/>
                  <c:pt idx="0">
                    <c:v>0.62225396744415862</c:v>
                  </c:pt>
                  <c:pt idx="1">
                    <c:v>0.70003571337468951</c:v>
                  </c:pt>
                  <c:pt idx="2">
                    <c:v>0.86974134085945165</c:v>
                  </c:pt>
                  <c:pt idx="3">
                    <c:v>0.17677669529663689</c:v>
                  </c:pt>
                  <c:pt idx="4">
                    <c:v>1.0960155108391501</c:v>
                  </c:pt>
                  <c:pt idx="5">
                    <c:v>0.3676955262170048</c:v>
                  </c:pt>
                  <c:pt idx="6">
                    <c:v>0</c:v>
                  </c:pt>
                </c:numCache>
              </c:numRef>
            </c:minus>
          </c:errBars>
          <c:errBars>
            <c:errDir val="x"/>
            <c:errBarType val="both"/>
            <c:errValType val="fixedVal"/>
            <c:noEndCap val="0"/>
            <c:val val="1"/>
          </c:errBars>
          <c:xVal>
            <c:numRef>
              <c:f>'Fig. 4'!$C$19:$C$25</c:f>
              <c:numCache>
                <c:formatCode>General</c:formatCode>
                <c:ptCount val="7"/>
                <c:pt idx="0">
                  <c:v>0</c:v>
                </c:pt>
                <c:pt idx="1">
                  <c:v>3</c:v>
                </c:pt>
                <c:pt idx="2">
                  <c:v>4.5</c:v>
                </c:pt>
                <c:pt idx="3">
                  <c:v>9</c:v>
                </c:pt>
                <c:pt idx="4">
                  <c:v>12</c:v>
                </c:pt>
                <c:pt idx="5">
                  <c:v>24</c:v>
                </c:pt>
                <c:pt idx="6">
                  <c:v>48</c:v>
                </c:pt>
              </c:numCache>
            </c:numRef>
          </c:xVal>
          <c:yVal>
            <c:numRef>
              <c:f>'Fig. 4'!$F$19:$F$25</c:f>
              <c:numCache>
                <c:formatCode>0.00</c:formatCode>
                <c:ptCount val="7"/>
                <c:pt idx="0">
                  <c:v>34.32</c:v>
                </c:pt>
                <c:pt idx="1">
                  <c:v>33.395000000000003</c:v>
                </c:pt>
                <c:pt idx="2">
                  <c:v>30.535</c:v>
                </c:pt>
                <c:pt idx="3">
                  <c:v>13.485000000000024</c:v>
                </c:pt>
                <c:pt idx="4">
                  <c:v>9.2050000000000001</c:v>
                </c:pt>
                <c:pt idx="5">
                  <c:v>0.72000000000000064</c:v>
                </c:pt>
                <c:pt idx="6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F67-4260-AE0C-5657531A112D}"/>
            </c:ext>
          </c:extLst>
        </c:ser>
        <c:ser>
          <c:idx val="1"/>
          <c:order val="1"/>
          <c:spPr>
            <a:ln w="15875">
              <a:solidFill>
                <a:schemeClr val="tx1">
                  <a:lumMod val="50000"/>
                  <a:lumOff val="50000"/>
                </a:schemeClr>
              </a:solidFill>
            </a:ln>
          </c:spPr>
          <c:marker>
            <c:symbol val="diamond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'Fig. 4'!$K$19:$K$25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  <c:pt idx="3">
                    <c:v>0.36062445840513879</c:v>
                  </c:pt>
                  <c:pt idx="4">
                    <c:v>1.1313708498984703</c:v>
                  </c:pt>
                  <c:pt idx="5">
                    <c:v>0.39597979746447293</c:v>
                  </c:pt>
                  <c:pt idx="6">
                    <c:v>0.615182899632297</c:v>
                  </c:pt>
                </c:numCache>
              </c:numRef>
            </c:plus>
            <c:minus>
              <c:numRef>
                <c:f>'Fig. 4'!$K$19:$K$25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  <c:pt idx="3">
                    <c:v>0.36062445840513879</c:v>
                  </c:pt>
                  <c:pt idx="4">
                    <c:v>1.1313708498984703</c:v>
                  </c:pt>
                  <c:pt idx="5">
                    <c:v>0.39597979746447293</c:v>
                  </c:pt>
                  <c:pt idx="6">
                    <c:v>0.615182899632297</c:v>
                  </c:pt>
                </c:numCache>
              </c:numRef>
            </c:minus>
          </c:errBars>
          <c:errBars>
            <c:errDir val="x"/>
            <c:errBarType val="both"/>
            <c:errValType val="fixedVal"/>
            <c:noEndCap val="0"/>
            <c:val val="1"/>
          </c:errBars>
          <c:xVal>
            <c:numRef>
              <c:f>'Fig. 4'!$C$19:$C$25</c:f>
              <c:numCache>
                <c:formatCode>General</c:formatCode>
                <c:ptCount val="7"/>
                <c:pt idx="0">
                  <c:v>0</c:v>
                </c:pt>
                <c:pt idx="1">
                  <c:v>3</c:v>
                </c:pt>
                <c:pt idx="2">
                  <c:v>4.5</c:v>
                </c:pt>
                <c:pt idx="3">
                  <c:v>9</c:v>
                </c:pt>
                <c:pt idx="4">
                  <c:v>12</c:v>
                </c:pt>
                <c:pt idx="5">
                  <c:v>24</c:v>
                </c:pt>
                <c:pt idx="6">
                  <c:v>48</c:v>
                </c:pt>
              </c:numCache>
            </c:numRef>
          </c:xVal>
          <c:yVal>
            <c:numRef>
              <c:f>'Fig. 4'!$I$19:$I$25</c:f>
              <c:numCache>
                <c:formatCode>0.00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4.7649999999999855</c:v>
                </c:pt>
                <c:pt idx="4">
                  <c:v>7.49</c:v>
                </c:pt>
                <c:pt idx="5">
                  <c:v>10.030000000000001</c:v>
                </c:pt>
                <c:pt idx="6">
                  <c:v>9.4750000000000068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FF67-4260-AE0C-5657531A11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7029120"/>
        <c:axId val="97256192"/>
      </c:scatterChart>
      <c:valAx>
        <c:axId val="97029120"/>
        <c:scaling>
          <c:orientation val="minMax"/>
          <c:max val="48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lang="en-US" sz="900"/>
                </a:pPr>
                <a:r>
                  <a:rPr lang="pt-PT" sz="1000">
                    <a:latin typeface="Arial" panose="020B0604020202020204" pitchFamily="34" charset="0"/>
                    <a:cs typeface="Arial" panose="020B0604020202020204" pitchFamily="34" charset="0"/>
                  </a:rPr>
                  <a:t>Time </a:t>
                </a:r>
                <a:r>
                  <a:rPr lang="pt-PT" sz="1000" b="0">
                    <a:latin typeface="Arial" panose="020B0604020202020204" pitchFamily="34" charset="0"/>
                    <a:cs typeface="Arial" panose="020B0604020202020204" pitchFamily="34" charset="0"/>
                  </a:rPr>
                  <a:t>(h</a:t>
                </a:r>
                <a:r>
                  <a:rPr lang="pt-PT" sz="900" b="0"/>
                  <a:t>)</a:t>
                </a:r>
                <a:endParaRPr lang="pt-PT" sz="900"/>
              </a:p>
            </c:rich>
          </c:tx>
          <c:layout>
            <c:manualLayout>
              <c:xMode val="edge"/>
              <c:yMode val="edge"/>
              <c:x val="0.46686512240275635"/>
              <c:y val="0.86596988809234654"/>
            </c:manualLayout>
          </c:layout>
          <c:overlay val="0"/>
        </c:title>
        <c:numFmt formatCode="General" sourceLinked="1"/>
        <c:majorTickMark val="in"/>
        <c:minorTickMark val="in"/>
        <c:tickLblPos val="nextTo"/>
        <c:txPr>
          <a:bodyPr/>
          <a:lstStyle/>
          <a:p>
            <a:pPr>
              <a:defRPr lang="en-US" sz="10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pt-BR"/>
          </a:p>
        </c:txPr>
        <c:crossAx val="97256192"/>
        <c:crosses val="autoZero"/>
        <c:crossBetween val="midCat"/>
        <c:majorUnit val="24"/>
        <c:minorUnit val="12"/>
      </c:valAx>
      <c:valAx>
        <c:axId val="97256192"/>
        <c:scaling>
          <c:orientation val="minMax"/>
          <c:max val="35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lang="en-US" sz="10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pt-PT" sz="1000">
                    <a:latin typeface="Arial" panose="020B0604020202020204" pitchFamily="34" charset="0"/>
                    <a:cs typeface="Arial" panose="020B0604020202020204" pitchFamily="34" charset="0"/>
                  </a:rPr>
                  <a:t>Concentration </a:t>
                </a:r>
                <a:r>
                  <a:rPr lang="pt-PT" sz="1000" b="0">
                    <a:latin typeface="Arial" panose="020B0604020202020204" pitchFamily="34" charset="0"/>
                    <a:cs typeface="Arial" panose="020B0604020202020204" pitchFamily="34" charset="0"/>
                  </a:rPr>
                  <a:t> (</a:t>
                </a:r>
                <a:r>
                  <a:rPr lang="pt-PT" sz="1000" b="0" i="0" u="none" strike="noStrike" baseline="0">
                    <a:effectLst/>
                  </a:rPr>
                  <a:t>g L</a:t>
                </a:r>
                <a:r>
                  <a:rPr lang="pt-PT" sz="1000" b="0" i="0" u="none" strike="noStrike" baseline="30000">
                    <a:effectLst/>
                  </a:rPr>
                  <a:t>-1</a:t>
                </a:r>
                <a:r>
                  <a:rPr lang="pt-PT" sz="1000" b="0">
                    <a:latin typeface="Arial" panose="020B0604020202020204" pitchFamily="34" charset="0"/>
                    <a:cs typeface="Arial" panose="020B0604020202020204" pitchFamily="34" charset="0"/>
                  </a:rPr>
                  <a:t>)</a:t>
                </a:r>
                <a:endParaRPr lang="pt-PT" sz="1000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1.5693438320209981E-2"/>
              <c:y val="8.8781102362204767E-2"/>
            </c:manualLayout>
          </c:layout>
          <c:overlay val="0"/>
        </c:title>
        <c:numFmt formatCode="0" sourceLinked="0"/>
        <c:majorTickMark val="in"/>
        <c:minorTickMark val="in"/>
        <c:tickLblPos val="nextTo"/>
        <c:txPr>
          <a:bodyPr/>
          <a:lstStyle/>
          <a:p>
            <a:pPr>
              <a:defRPr lang="en-US" sz="10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pt-BR"/>
          </a:p>
        </c:txPr>
        <c:crossAx val="97029120"/>
        <c:crosses val="autoZero"/>
        <c:crossBetween val="midCat"/>
        <c:majorUnit val="10"/>
        <c:minorUnit val="5"/>
      </c:valAx>
    </c:plotArea>
    <c:plotVisOnly val="1"/>
    <c:dispBlanksAs val="gap"/>
    <c:showDLblsOverMax val="0"/>
  </c:chart>
  <c:spPr>
    <a:ln w="15875"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499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Rosa</dc:creator>
  <cp:keywords/>
  <dc:description/>
  <cp:lastModifiedBy>Carlos Rosa</cp:lastModifiedBy>
  <cp:revision>1</cp:revision>
  <dcterms:created xsi:type="dcterms:W3CDTF">2025-11-03T17:54:00Z</dcterms:created>
  <dcterms:modified xsi:type="dcterms:W3CDTF">2025-11-03T17:55:00Z</dcterms:modified>
</cp:coreProperties>
</file>