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31C7" w14:textId="7ACC17EC" w:rsidR="008309A0" w:rsidRPr="008309A0" w:rsidRDefault="008309A0" w:rsidP="008309A0">
      <w:pPr>
        <w:spacing w:before="100" w:after="200" w:line="480" w:lineRule="auto"/>
        <w:rPr>
          <w:rFonts w:ascii="Times New Roman" w:eastAsia="Arial" w:hAnsi="Times New Roman" w:cs="Times New Roman"/>
          <w:lang w:val="en-US" w:bidi="ar-SA"/>
        </w:rPr>
      </w:pPr>
      <w:r w:rsidRPr="008309A0">
        <w:rPr>
          <w:rFonts w:ascii="Times New Roman" w:eastAsia="Arial" w:hAnsi="Times New Roman" w:cs="Times New Roman"/>
          <w:b/>
          <w:bCs/>
          <w:lang w:val="en-US" w:bidi="ar-SA"/>
        </w:rPr>
        <w:t>Table 1. Demographic and Baseline Characteristics of Study Participants (N=277)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8"/>
        <w:gridCol w:w="3116"/>
        <w:gridCol w:w="3116"/>
      </w:tblGrid>
      <w:tr w:rsidR="008309A0" w:rsidRPr="008309A0" w14:paraId="60B1C79F" w14:textId="77777777" w:rsidTr="008309A0">
        <w:tc>
          <w:tcPr>
            <w:tcW w:w="1667" w:type="pct"/>
          </w:tcPr>
          <w:p w14:paraId="09E9D799" w14:textId="77777777" w:rsidR="008309A0" w:rsidRPr="008309A0" w:rsidRDefault="008309A0" w:rsidP="008309A0">
            <w:pPr>
              <w:jc w:val="center"/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b/>
                <w:bCs/>
                <w:lang w:val="en-US" w:bidi="ar-SA"/>
              </w:rPr>
              <w:t>Characteristic</w:t>
            </w:r>
          </w:p>
        </w:tc>
        <w:tc>
          <w:tcPr>
            <w:tcW w:w="1666" w:type="pct"/>
          </w:tcPr>
          <w:p w14:paraId="6B00C44C" w14:textId="77777777" w:rsidR="008309A0" w:rsidRPr="008309A0" w:rsidRDefault="008309A0" w:rsidP="008309A0">
            <w:pPr>
              <w:jc w:val="center"/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b/>
                <w:bCs/>
                <w:lang w:val="en-US" w:bidi="ar-SA"/>
              </w:rPr>
              <w:t>Category</w:t>
            </w:r>
          </w:p>
        </w:tc>
        <w:tc>
          <w:tcPr>
            <w:tcW w:w="1666" w:type="pct"/>
          </w:tcPr>
          <w:p w14:paraId="17778EE6" w14:textId="02BEC2AE" w:rsidR="008309A0" w:rsidRPr="008309A0" w:rsidRDefault="008309A0" w:rsidP="008309A0">
            <w:pPr>
              <w:jc w:val="center"/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b/>
                <w:bCs/>
                <w:lang w:val="en-US" w:bidi="ar-SA"/>
              </w:rPr>
              <w:t xml:space="preserve">N (%) </w:t>
            </w:r>
          </w:p>
        </w:tc>
      </w:tr>
      <w:tr w:rsidR="008309A0" w:rsidRPr="008309A0" w14:paraId="426726B3" w14:textId="77777777" w:rsidTr="008309A0">
        <w:tc>
          <w:tcPr>
            <w:tcW w:w="1667" w:type="pct"/>
          </w:tcPr>
          <w:p w14:paraId="1F441633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Age (years)</w:t>
            </w:r>
          </w:p>
        </w:tc>
        <w:tc>
          <w:tcPr>
            <w:tcW w:w="1666" w:type="pct"/>
          </w:tcPr>
          <w:p w14:paraId="12146A89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Mean ± SD (Range)</w:t>
            </w:r>
          </w:p>
        </w:tc>
        <w:tc>
          <w:tcPr>
            <w:tcW w:w="1666" w:type="pct"/>
          </w:tcPr>
          <w:p w14:paraId="3447D29A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25.55 ± 5.88 (18-38)</w:t>
            </w:r>
          </w:p>
        </w:tc>
      </w:tr>
      <w:tr w:rsidR="008309A0" w:rsidRPr="008309A0" w14:paraId="2C6AE8AB" w14:textId="77777777" w:rsidTr="008309A0">
        <w:tc>
          <w:tcPr>
            <w:tcW w:w="1667" w:type="pct"/>
            <w:vMerge w:val="restart"/>
          </w:tcPr>
          <w:p w14:paraId="0A44892E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Gender</w:t>
            </w:r>
          </w:p>
        </w:tc>
        <w:tc>
          <w:tcPr>
            <w:tcW w:w="1666" w:type="pct"/>
          </w:tcPr>
          <w:p w14:paraId="024F6FA0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Male</w:t>
            </w:r>
          </w:p>
        </w:tc>
        <w:tc>
          <w:tcPr>
            <w:tcW w:w="1666" w:type="pct"/>
          </w:tcPr>
          <w:p w14:paraId="3C79EC4C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139 (50.18%)</w:t>
            </w:r>
          </w:p>
        </w:tc>
      </w:tr>
      <w:tr w:rsidR="008309A0" w:rsidRPr="008309A0" w14:paraId="45AEF62E" w14:textId="77777777" w:rsidTr="008309A0">
        <w:tc>
          <w:tcPr>
            <w:tcW w:w="1667" w:type="pct"/>
            <w:vMerge/>
          </w:tcPr>
          <w:p w14:paraId="1C6CB66C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</w:p>
        </w:tc>
        <w:tc>
          <w:tcPr>
            <w:tcW w:w="1666" w:type="pct"/>
          </w:tcPr>
          <w:p w14:paraId="119F1FF5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Female</w:t>
            </w:r>
          </w:p>
        </w:tc>
        <w:tc>
          <w:tcPr>
            <w:tcW w:w="1666" w:type="pct"/>
          </w:tcPr>
          <w:p w14:paraId="2099C1DD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138 (49.82%)</w:t>
            </w:r>
          </w:p>
        </w:tc>
      </w:tr>
      <w:tr w:rsidR="008309A0" w:rsidRPr="008309A0" w14:paraId="7848FA6D" w14:textId="77777777" w:rsidTr="008309A0">
        <w:tc>
          <w:tcPr>
            <w:tcW w:w="1667" w:type="pct"/>
            <w:vMerge w:val="restart"/>
          </w:tcPr>
          <w:p w14:paraId="642713B5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Occupation</w:t>
            </w:r>
          </w:p>
        </w:tc>
        <w:tc>
          <w:tcPr>
            <w:tcW w:w="1666" w:type="pct"/>
          </w:tcPr>
          <w:p w14:paraId="4A2BEE28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Student</w:t>
            </w:r>
          </w:p>
        </w:tc>
        <w:tc>
          <w:tcPr>
            <w:tcW w:w="1666" w:type="pct"/>
          </w:tcPr>
          <w:p w14:paraId="125C417C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192 (69.31%)</w:t>
            </w:r>
          </w:p>
        </w:tc>
      </w:tr>
      <w:tr w:rsidR="008309A0" w:rsidRPr="008309A0" w14:paraId="5381BCF0" w14:textId="77777777" w:rsidTr="008309A0">
        <w:tc>
          <w:tcPr>
            <w:tcW w:w="1667" w:type="pct"/>
            <w:vMerge/>
          </w:tcPr>
          <w:p w14:paraId="22BC1346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</w:p>
        </w:tc>
        <w:tc>
          <w:tcPr>
            <w:tcW w:w="1666" w:type="pct"/>
          </w:tcPr>
          <w:p w14:paraId="243C18A8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Doctor</w:t>
            </w:r>
          </w:p>
        </w:tc>
        <w:tc>
          <w:tcPr>
            <w:tcW w:w="1666" w:type="pct"/>
          </w:tcPr>
          <w:p w14:paraId="308AAFA9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35 (12.50%)</w:t>
            </w:r>
          </w:p>
        </w:tc>
      </w:tr>
      <w:tr w:rsidR="008309A0" w:rsidRPr="008309A0" w14:paraId="23755F73" w14:textId="77777777" w:rsidTr="008309A0">
        <w:tc>
          <w:tcPr>
            <w:tcW w:w="1667" w:type="pct"/>
            <w:vMerge/>
          </w:tcPr>
          <w:p w14:paraId="333A1529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</w:p>
        </w:tc>
        <w:tc>
          <w:tcPr>
            <w:tcW w:w="1666" w:type="pct"/>
          </w:tcPr>
          <w:p w14:paraId="564A94CB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Guard</w:t>
            </w:r>
          </w:p>
        </w:tc>
        <w:tc>
          <w:tcPr>
            <w:tcW w:w="1666" w:type="pct"/>
          </w:tcPr>
          <w:p w14:paraId="063B13DB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12 (4.33%)</w:t>
            </w:r>
          </w:p>
        </w:tc>
      </w:tr>
      <w:tr w:rsidR="008309A0" w:rsidRPr="008309A0" w14:paraId="55BBCB0E" w14:textId="77777777" w:rsidTr="008309A0">
        <w:tc>
          <w:tcPr>
            <w:tcW w:w="1667" w:type="pct"/>
            <w:vMerge/>
          </w:tcPr>
          <w:p w14:paraId="68DB7CAA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</w:p>
        </w:tc>
        <w:tc>
          <w:tcPr>
            <w:tcW w:w="1666" w:type="pct"/>
          </w:tcPr>
          <w:p w14:paraId="474A874F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Others</w:t>
            </w:r>
          </w:p>
        </w:tc>
        <w:tc>
          <w:tcPr>
            <w:tcW w:w="1666" w:type="pct"/>
          </w:tcPr>
          <w:p w14:paraId="1135BDB7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38 (13.72%)</w:t>
            </w:r>
          </w:p>
        </w:tc>
      </w:tr>
      <w:tr w:rsidR="008309A0" w:rsidRPr="008309A0" w14:paraId="7735800C" w14:textId="77777777" w:rsidTr="008309A0">
        <w:tc>
          <w:tcPr>
            <w:tcW w:w="1667" w:type="pct"/>
            <w:vMerge w:val="restart"/>
          </w:tcPr>
          <w:p w14:paraId="2069AD0F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Residence</w:t>
            </w:r>
          </w:p>
        </w:tc>
        <w:tc>
          <w:tcPr>
            <w:tcW w:w="1666" w:type="pct"/>
          </w:tcPr>
          <w:p w14:paraId="1120CB2E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Rented</w:t>
            </w:r>
          </w:p>
        </w:tc>
        <w:tc>
          <w:tcPr>
            <w:tcW w:w="1666" w:type="pct"/>
          </w:tcPr>
          <w:p w14:paraId="321F5610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191 (69.0%)</w:t>
            </w:r>
          </w:p>
        </w:tc>
      </w:tr>
      <w:tr w:rsidR="008309A0" w:rsidRPr="008309A0" w14:paraId="5995D4A0" w14:textId="77777777" w:rsidTr="008309A0">
        <w:tc>
          <w:tcPr>
            <w:tcW w:w="1667" w:type="pct"/>
            <w:vMerge/>
          </w:tcPr>
          <w:p w14:paraId="5A7E3D33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</w:p>
        </w:tc>
        <w:tc>
          <w:tcPr>
            <w:tcW w:w="1666" w:type="pct"/>
          </w:tcPr>
          <w:p w14:paraId="37FEBCA6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Own</w:t>
            </w:r>
          </w:p>
        </w:tc>
        <w:tc>
          <w:tcPr>
            <w:tcW w:w="1666" w:type="pct"/>
          </w:tcPr>
          <w:p w14:paraId="4297EE18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86 (31.0%)</w:t>
            </w:r>
          </w:p>
        </w:tc>
      </w:tr>
      <w:tr w:rsidR="008309A0" w:rsidRPr="008309A0" w14:paraId="7288EC4A" w14:textId="77777777" w:rsidTr="008309A0">
        <w:tc>
          <w:tcPr>
            <w:tcW w:w="1667" w:type="pct"/>
            <w:vMerge w:val="restart"/>
          </w:tcPr>
          <w:p w14:paraId="640AEA05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Monthly Income</w:t>
            </w:r>
          </w:p>
        </w:tc>
        <w:tc>
          <w:tcPr>
            <w:tcW w:w="1666" w:type="pct"/>
          </w:tcPr>
          <w:p w14:paraId="11C0B13D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&lt; Rs. 100,000</w:t>
            </w:r>
          </w:p>
        </w:tc>
        <w:tc>
          <w:tcPr>
            <w:tcW w:w="1666" w:type="pct"/>
          </w:tcPr>
          <w:p w14:paraId="285C2876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252 (90.97%)</w:t>
            </w:r>
          </w:p>
        </w:tc>
      </w:tr>
      <w:tr w:rsidR="008309A0" w:rsidRPr="008309A0" w14:paraId="1BBAE823" w14:textId="77777777" w:rsidTr="008309A0">
        <w:tc>
          <w:tcPr>
            <w:tcW w:w="1667" w:type="pct"/>
            <w:vMerge/>
          </w:tcPr>
          <w:p w14:paraId="09DDC048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</w:p>
        </w:tc>
        <w:tc>
          <w:tcPr>
            <w:tcW w:w="1666" w:type="pct"/>
          </w:tcPr>
          <w:p w14:paraId="1B264521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&gt; Rs. 100,000</w:t>
            </w:r>
          </w:p>
        </w:tc>
        <w:tc>
          <w:tcPr>
            <w:tcW w:w="1666" w:type="pct"/>
          </w:tcPr>
          <w:p w14:paraId="2636B498" w14:textId="77777777" w:rsidR="008309A0" w:rsidRPr="008309A0" w:rsidRDefault="008309A0" w:rsidP="008309A0">
            <w:pPr>
              <w:rPr>
                <w:rFonts w:ascii="Times New Roman" w:eastAsia="Arial" w:hAnsi="Times New Roman" w:cs="Times New Roman"/>
                <w:lang w:val="en-US" w:bidi="ar-SA"/>
              </w:rPr>
            </w:pPr>
            <w:r w:rsidRPr="008309A0">
              <w:rPr>
                <w:rFonts w:ascii="Times New Roman" w:eastAsia="Arial" w:hAnsi="Times New Roman" w:cs="Times New Roman"/>
                <w:lang w:val="en-US" w:bidi="ar-SA"/>
              </w:rPr>
              <w:t>25 (9.03%)</w:t>
            </w:r>
          </w:p>
        </w:tc>
      </w:tr>
    </w:tbl>
    <w:p w14:paraId="30FD1534" w14:textId="540CCA52" w:rsidR="003F009C" w:rsidRPr="008309A0" w:rsidRDefault="003F009C">
      <w:pPr>
        <w:rPr>
          <w:lang w:val="en-US"/>
        </w:rPr>
      </w:pPr>
    </w:p>
    <w:sectPr w:rsidR="003F009C" w:rsidRPr="008309A0" w:rsidSect="00AE2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A0"/>
    <w:rsid w:val="003B4AF6"/>
    <w:rsid w:val="003F009C"/>
    <w:rsid w:val="00467485"/>
    <w:rsid w:val="005D4AD6"/>
    <w:rsid w:val="005E5664"/>
    <w:rsid w:val="00704D69"/>
    <w:rsid w:val="00784D89"/>
    <w:rsid w:val="008309A0"/>
    <w:rsid w:val="009D485D"/>
    <w:rsid w:val="009F60B8"/>
    <w:rsid w:val="00A33317"/>
    <w:rsid w:val="00AE2CF2"/>
    <w:rsid w:val="00BF4DE1"/>
    <w:rsid w:val="00F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4A84C"/>
  <w15:chartTrackingRefBased/>
  <w15:docId w15:val="{A9C768CF-4D79-46F5-AE81-879F6612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bidi="ur-P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Nabeel Saddique</dc:creator>
  <cp:keywords/>
  <dc:description/>
  <cp:lastModifiedBy>Muhammad Nabeel Saddique</cp:lastModifiedBy>
  <cp:revision>1</cp:revision>
  <dcterms:created xsi:type="dcterms:W3CDTF">2025-10-23T15:38:00Z</dcterms:created>
  <dcterms:modified xsi:type="dcterms:W3CDTF">2025-10-23T15:39:00Z</dcterms:modified>
</cp:coreProperties>
</file>