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Data Availability Statements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：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The data that support the findings of this study are openly available in [TCGA(https://portal.gdc.cancer.gov/ ) COADREAD project] and [GTEx(https://www.gtexportal.org/)]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591957"/>
    <w:rsid w:val="0C18465B"/>
    <w:rsid w:val="2E5F480C"/>
    <w:rsid w:val="4759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宋体" w:eastAsiaTheme="minorEastAsia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2021-08-12T01:29:00Z</dcterms:created>
  <dc:creator>符峰乙桓</dc:creator>
  <cp:lastModifiedBy>符峰乙桓</cp:lastModifiedBy>
  <dcterms:modified xsi:type="dcterms:W3CDTF">2021-08-12T01:47:35Z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7B61924066274F25BCF56CD7F1AE73BF</vt:lpwstr>
  </property>
</Properties>
</file>