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6E077" w14:textId="77777777" w:rsidR="004D5A42" w:rsidRPr="004D5A42" w:rsidRDefault="004D5A42" w:rsidP="004D5A42">
      <w:pPr>
        <w:pStyle w:val="Heading1"/>
        <w:spacing w:before="0"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D5A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Appendix</w:t>
      </w:r>
    </w:p>
    <w:p w14:paraId="03EE1285" w14:textId="77777777" w:rsidR="004D5A42" w:rsidRPr="004D5A42" w:rsidRDefault="004D5A42" w:rsidP="004D5A42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198062474"/>
      <w:bookmarkStart w:id="1" w:name="_Toc198062712"/>
      <w:r w:rsidRPr="004D5A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A1.  </w:t>
      </w:r>
      <w:bookmarkEnd w:id="0"/>
      <w:bookmarkEnd w:id="1"/>
      <w:r w:rsidRPr="004D5A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Analytic sample selection process</w:t>
      </w:r>
    </w:p>
    <w:p w14:paraId="5F493143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  <w:r w:rsidRPr="004D5A42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B9006" wp14:editId="6C8118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34025" cy="784800"/>
                <wp:effectExtent l="0" t="0" r="15875" b="15875"/>
                <wp:wrapNone/>
                <wp:docPr id="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420381-9D14-F767-6D9D-C27254B869A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78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D3F92" w14:textId="77777777" w:rsidR="004D5A42" w:rsidRDefault="004D5A42" w:rsidP="004D5A4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1. 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2"/>
                                <w:szCs w:val="32"/>
                              </w:rPr>
                              <w:t>Pooled individual-level data from UKHLS Waves 2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2"/>
                                <w:szCs w:val="32"/>
                              </w:rPr>
                              <w:t>–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2"/>
                                <w:szCs w:val="32"/>
                              </w:rPr>
                              <w:t xml:space="preserve">14 </w:t>
                            </w:r>
                            <w:r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eastAsia="Times New Roman" w:hAnsi="Calibri"/>
                                <w:color w:val="000000" w:themeColor="dark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517,953 observations)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6B90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435.75pt;height:6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" fillcolor="white [3201]" strokecolor="black [3200]" strokeweight="1.5pt">
                <v:textbox>
                  <w:txbxContent>
                    <w:p w14:paraId="313D3F92" w14:textId="77777777" w:rsidR="004D5A42" w:rsidRDefault="004D5A42" w:rsidP="004D5A4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eastAsia="Times New Roman" w:hAnsi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eastAsia="Times New Roman" w:hAnsi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1. </w:t>
                      </w:r>
                      <w:r>
                        <w:rPr>
                          <w:rFonts w:hAnsi="Calibri"/>
                          <w:color w:val="000000" w:themeColor="dark1"/>
                          <w:kern w:val="24"/>
                          <w:sz w:val="32"/>
                          <w:szCs w:val="32"/>
                        </w:rPr>
                        <w:t>Pooled individual-level data from UKHLS Waves 2</w:t>
                      </w:r>
                      <w:r>
                        <w:rPr>
                          <w:rFonts w:hAnsi="Calibri"/>
                          <w:color w:val="000000" w:themeColor="dark1"/>
                          <w:kern w:val="24"/>
                          <w:sz w:val="32"/>
                          <w:szCs w:val="32"/>
                        </w:rPr>
                        <w:t>–</w:t>
                      </w:r>
                      <w:r>
                        <w:rPr>
                          <w:rFonts w:hAnsi="Calibri"/>
                          <w:color w:val="000000" w:themeColor="dark1"/>
                          <w:kern w:val="24"/>
                          <w:sz w:val="32"/>
                          <w:szCs w:val="32"/>
                        </w:rPr>
                        <w:t xml:space="preserve">14 </w:t>
                      </w:r>
                      <w:r>
                        <w:rPr>
                          <w:rFonts w:eastAsia="Times New Roman" w:hAnsi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(</w:t>
                      </w:r>
                      <w:r>
                        <w:rPr>
                          <w:rFonts w:eastAsia="Times New Roman" w:hAnsi="Calibri"/>
                          <w:color w:val="000000" w:themeColor="dark1"/>
                          <w:kern w:val="24"/>
                          <w:sz w:val="32"/>
                          <w:szCs w:val="32"/>
                          <w:lang w:val="en-US"/>
                        </w:rPr>
                        <w:t>517,953 observations)</w:t>
                      </w:r>
                    </w:p>
                  </w:txbxContent>
                </v:textbox>
              </v:shape>
            </w:pict>
          </mc:Fallback>
        </mc:AlternateContent>
      </w:r>
    </w:p>
    <w:p w14:paraId="15F3B2FB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</w:p>
    <w:p w14:paraId="41260047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  <w:r w:rsidRPr="004D5A42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9812BF" wp14:editId="7813F955">
                <wp:simplePos x="0" y="0"/>
                <wp:positionH relativeFrom="column">
                  <wp:posOffset>2643605</wp:posOffset>
                </wp:positionH>
                <wp:positionV relativeFrom="paragraph">
                  <wp:posOffset>248753</wp:posOffset>
                </wp:positionV>
                <wp:extent cx="78870" cy="280737"/>
                <wp:effectExtent l="12700" t="0" r="22860" b="24130"/>
                <wp:wrapNone/>
                <wp:docPr id="9" name="Down Arrow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0E5784-4F46-14C0-4CC3-DA222CFB0B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70" cy="280737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095A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8" o:spid="_x0000_s1026" type="#_x0000_t67" style="position:absolute;margin-left:208.15pt;margin-top:19.6pt;width:6.2pt;height:2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" adj="18566" fillcolor="black [3213]" strokecolor="black [3200]" strokeweight="1.5pt"/>
            </w:pict>
          </mc:Fallback>
        </mc:AlternateContent>
      </w:r>
    </w:p>
    <w:p w14:paraId="69E58D5D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</w:p>
    <w:p w14:paraId="266D265E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  <w:r w:rsidRPr="004D5A42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12AD0" wp14:editId="11E44D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34025" cy="784800"/>
                <wp:effectExtent l="0" t="0" r="15875" b="15875"/>
                <wp:wrapNone/>
                <wp:docPr id="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541CDF-F30B-D1D6-4C97-2A249C055B7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78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F35E90" w14:textId="77777777" w:rsidR="004D5A42" w:rsidRDefault="004D5A42" w:rsidP="004D5A4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ptos" w:eastAsia="Times New Roman"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ptos" w:eastAsia="Times New Roman"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2. Married individual aged between 18-65 who has </w:t>
                            </w:r>
                            <w:r>
                              <w:rPr>
                                <w:rFonts w:ascii="Aptos" w:eastAsia="Times New Roman" w:hAnsi="Aptos"/>
                                <w:color w:val="000000" w:themeColor="dark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no missing </w:t>
                            </w:r>
                            <w:r>
                              <w:rPr>
                                <w:rFonts w:ascii="Aptos" w:eastAsia="Times New Roman"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values in key variables</w:t>
                            </w:r>
                          </w:p>
                          <w:p w14:paraId="597FBDCF" w14:textId="77777777" w:rsidR="004D5A42" w:rsidRDefault="004D5A42" w:rsidP="004D5A4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ptos" w:eastAsia="Times New Roman"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ptos" w:eastAsia="Times New Roman"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(105,681 observations)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12AD0" id="Text Box 2" o:spid="_x0000_s1027" type="#_x0000_t202" style="position:absolute;left:0;text-align:left;margin-left:0;margin-top:0;width:435.75pt;height:6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" fillcolor="white [3201]" strokecolor="black [3200]" strokeweight="1.5pt">
                <v:textbox>
                  <w:txbxContent>
                    <w:p w14:paraId="7EF35E90" w14:textId="77777777" w:rsidR="004D5A42" w:rsidRDefault="004D5A42" w:rsidP="004D5A4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ptos" w:eastAsia="Times New Roman" w:hAnsi="Apto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ptos" w:eastAsia="Times New Roman" w:hAnsi="Apto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2. Married individual aged between 18-65 who has </w:t>
                      </w:r>
                      <w:r>
                        <w:rPr>
                          <w:rFonts w:ascii="Aptos" w:eastAsia="Times New Roman" w:hAnsi="Aptos"/>
                          <w:color w:val="000000" w:themeColor="dark1"/>
                          <w:kern w:val="24"/>
                          <w:sz w:val="32"/>
                          <w:szCs w:val="32"/>
                          <w:lang w:val="en-US"/>
                        </w:rPr>
                        <w:t xml:space="preserve">no missing </w:t>
                      </w:r>
                      <w:r>
                        <w:rPr>
                          <w:rFonts w:ascii="Aptos" w:eastAsia="Times New Roman" w:hAnsi="Apto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values in key variables</w:t>
                      </w:r>
                    </w:p>
                    <w:p w14:paraId="597FBDCF" w14:textId="77777777" w:rsidR="004D5A42" w:rsidRDefault="004D5A42" w:rsidP="004D5A4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ptos" w:eastAsia="Times New Roman" w:hAnsi="Apto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ptos" w:eastAsia="Times New Roman" w:hAnsi="Apto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(105,681 observations)</w:t>
                      </w:r>
                    </w:p>
                  </w:txbxContent>
                </v:textbox>
              </v:shape>
            </w:pict>
          </mc:Fallback>
        </mc:AlternateContent>
      </w:r>
    </w:p>
    <w:p w14:paraId="4465A81C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</w:p>
    <w:p w14:paraId="0AEF0A59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  <w:r w:rsidRPr="004D5A42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8B40F7" wp14:editId="3F483A58">
                <wp:simplePos x="0" y="0"/>
                <wp:positionH relativeFrom="column">
                  <wp:posOffset>2646947</wp:posOffset>
                </wp:positionH>
                <wp:positionV relativeFrom="paragraph">
                  <wp:posOffset>261052</wp:posOffset>
                </wp:positionV>
                <wp:extent cx="78870" cy="280737"/>
                <wp:effectExtent l="12700" t="0" r="22860" b="24130"/>
                <wp:wrapNone/>
                <wp:docPr id="1599775131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70" cy="280737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320F0" id="Down Arrow 8" o:spid="_x0000_s1026" type="#_x0000_t67" style="position:absolute;margin-left:208.4pt;margin-top:20.55pt;width:6.2pt;height:2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" adj="18566" fillcolor="black [3213]" strokecolor="black [3200]" strokeweight="1.5pt"/>
            </w:pict>
          </mc:Fallback>
        </mc:AlternateContent>
      </w:r>
    </w:p>
    <w:p w14:paraId="0F6CB973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</w:p>
    <w:p w14:paraId="59131E55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  <w:r w:rsidRPr="004D5A42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F30A20" wp14:editId="16D8446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34025" cy="784800"/>
                <wp:effectExtent l="0" t="0" r="15875" b="15875"/>
                <wp:wrapNone/>
                <wp:docPr id="8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C06439-CA40-0E5B-ABBF-52042BEC9FE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78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A8594" w14:textId="77777777" w:rsidR="004D5A42" w:rsidRDefault="004D5A42" w:rsidP="004D5A4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ptos" w:eastAsia="Times New Roman"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ptos" w:eastAsia="Times New Roman"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3. Matched couple by couple </w:t>
                            </w:r>
                            <w:r>
                              <w:rPr>
                                <w:rFonts w:ascii="Aptos" w:eastAsia="Times New Roman" w:hAnsi="Aptos"/>
                                <w:color w:val="000000" w:themeColor="dark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ID and wave </w:t>
                            </w:r>
                          </w:p>
                          <w:p w14:paraId="499332FE" w14:textId="77777777" w:rsidR="004D5A42" w:rsidRDefault="004D5A42" w:rsidP="004D5A4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ptos" w:eastAsia="Times New Roman" w:hAnsi="Aptos"/>
                                <w:color w:val="000000" w:themeColor="dark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ptos" w:eastAsia="Times New Roman" w:hAnsi="Aptos"/>
                                <w:color w:val="000000" w:themeColor="dark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(30,805 observations)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30A20" id="Text Box 5" o:spid="_x0000_s1028" type="#_x0000_t202" style="position:absolute;left:0;text-align:left;margin-left:0;margin-top:-.05pt;width:435.75pt;height:6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" fillcolor="white [3201]" strokecolor="black [3200]" strokeweight="1.5pt">
                <v:textbox>
                  <w:txbxContent>
                    <w:p w14:paraId="186A8594" w14:textId="77777777" w:rsidR="004D5A42" w:rsidRDefault="004D5A42" w:rsidP="004D5A4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ptos" w:eastAsia="Times New Roman" w:hAnsi="Apto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ptos" w:eastAsia="Times New Roman" w:hAnsi="Apto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3. Matched couple by couple </w:t>
                      </w:r>
                      <w:r>
                        <w:rPr>
                          <w:rFonts w:ascii="Aptos" w:eastAsia="Times New Roman" w:hAnsi="Aptos"/>
                          <w:color w:val="000000" w:themeColor="dark1"/>
                          <w:kern w:val="24"/>
                          <w:sz w:val="32"/>
                          <w:szCs w:val="32"/>
                          <w:lang w:val="en-US"/>
                        </w:rPr>
                        <w:t xml:space="preserve">ID and wave </w:t>
                      </w:r>
                    </w:p>
                    <w:p w14:paraId="499332FE" w14:textId="77777777" w:rsidR="004D5A42" w:rsidRDefault="004D5A42" w:rsidP="004D5A4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ptos" w:eastAsia="Times New Roman" w:hAnsi="Aptos"/>
                          <w:color w:val="000000" w:themeColor="dark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ptos" w:eastAsia="Times New Roman" w:hAnsi="Aptos"/>
                          <w:color w:val="000000" w:themeColor="dark1"/>
                          <w:kern w:val="24"/>
                          <w:sz w:val="32"/>
                          <w:szCs w:val="32"/>
                          <w:lang w:val="en-US"/>
                        </w:rPr>
                        <w:t xml:space="preserve">(30,805 observations) </w:t>
                      </w:r>
                    </w:p>
                  </w:txbxContent>
                </v:textbox>
              </v:shape>
            </w:pict>
          </mc:Fallback>
        </mc:AlternateContent>
      </w:r>
    </w:p>
    <w:p w14:paraId="4D7F8D80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</w:p>
    <w:p w14:paraId="3164538C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  <w:r w:rsidRPr="004D5A42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C49735" wp14:editId="6DE98ECA">
                <wp:simplePos x="0" y="0"/>
                <wp:positionH relativeFrom="column">
                  <wp:posOffset>2643605</wp:posOffset>
                </wp:positionH>
                <wp:positionV relativeFrom="paragraph">
                  <wp:posOffset>263190</wp:posOffset>
                </wp:positionV>
                <wp:extent cx="45719" cy="328863"/>
                <wp:effectExtent l="12700" t="0" r="31115" b="27305"/>
                <wp:wrapNone/>
                <wp:docPr id="706441964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8863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ABF6" id="Down Arrow 8" o:spid="_x0000_s1026" type="#_x0000_t67" style="position:absolute;margin-left:208.15pt;margin-top:20.7pt;width:3.6pt;height:2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" adj="20099" fillcolor="black [3213]" strokecolor="black [3200]" strokeweight="1.5pt"/>
            </w:pict>
          </mc:Fallback>
        </mc:AlternateContent>
      </w:r>
    </w:p>
    <w:p w14:paraId="70E5F8D9" w14:textId="77777777" w:rsidR="004D5A42" w:rsidRPr="004D5A42" w:rsidRDefault="004D5A42" w:rsidP="004D5A42">
      <w:pPr>
        <w:rPr>
          <w:rFonts w:ascii="Times New Roman" w:hAnsi="Times New Roman" w:cs="Times New Roman"/>
          <w:color w:val="000000" w:themeColor="text1"/>
          <w:sz w:val="24"/>
          <w:szCs w:val="24"/>
          <w:shd w:val="pct15" w:color="auto" w:fill="FFFFFF"/>
        </w:rPr>
      </w:pPr>
    </w:p>
    <w:p w14:paraId="4188989D" w14:textId="77777777" w:rsidR="004D5A42" w:rsidRPr="004D5A42" w:rsidRDefault="004D5A42" w:rsidP="004D5A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A4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17C09D" wp14:editId="0E4520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34025" cy="784800"/>
                <wp:effectExtent l="0" t="0" r="15875" b="15875"/>
                <wp:wrapNone/>
                <wp:docPr id="10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5543C5-DA51-5FC7-C36B-34DF2BC1E55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78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0E876" w14:textId="77777777" w:rsidR="004D5A42" w:rsidRDefault="004D5A42" w:rsidP="004D5A4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ptos" w:eastAsia="Times New Roman" w:hAnsi="Aptos"/>
                                <w:color w:val="000000" w:themeColor="dark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ptos" w:eastAsia="Times New Roman" w:hAnsi="Aptos"/>
                                <w:color w:val="000000" w:themeColor="dark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4. Restricted </w:t>
                            </w:r>
                            <w:r>
                              <w:rPr>
                                <w:rFonts w:ascii="Aptos" w:eastAsia="Times New Roman"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to couples with consistent caring status for both partners (26,018 observations)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7C09D" id="Text Box 3" o:spid="_x0000_s1029" type="#_x0000_t202" style="position:absolute;margin-left:0;margin-top:0;width:435.75pt;height:6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" fillcolor="white [3201]" strokecolor="black [3200]" strokeweight="1.5pt">
                <v:textbox>
                  <w:txbxContent>
                    <w:p w14:paraId="4780E876" w14:textId="77777777" w:rsidR="004D5A42" w:rsidRDefault="004D5A42" w:rsidP="004D5A4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ptos" w:eastAsia="Times New Roman" w:hAnsi="Aptos"/>
                          <w:color w:val="000000" w:themeColor="dark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ptos" w:eastAsia="Times New Roman" w:hAnsi="Aptos"/>
                          <w:color w:val="000000" w:themeColor="dark1"/>
                          <w:kern w:val="24"/>
                          <w:sz w:val="32"/>
                          <w:szCs w:val="32"/>
                          <w:lang w:val="en-US"/>
                        </w:rPr>
                        <w:t xml:space="preserve">4. Restricted </w:t>
                      </w:r>
                      <w:r>
                        <w:rPr>
                          <w:rFonts w:ascii="Aptos" w:eastAsia="Times New Roman" w:hAnsi="Aptos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to couples with consistent caring status for both partners (26,018 observations)</w:t>
                      </w:r>
                    </w:p>
                  </w:txbxContent>
                </v:textbox>
              </v:shape>
            </w:pict>
          </mc:Fallback>
        </mc:AlternateContent>
      </w:r>
    </w:p>
    <w:p w14:paraId="30539B93" w14:textId="77777777" w:rsidR="004D5A42" w:rsidRPr="004D5A42" w:rsidRDefault="004D5A42" w:rsidP="004D5A42">
      <w:pPr>
        <w:pStyle w:val="Heading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198062476"/>
      <w:bookmarkStart w:id="3" w:name="_Toc198062714"/>
    </w:p>
    <w:p w14:paraId="12841665" w14:textId="77777777" w:rsidR="004D5A42" w:rsidRPr="004D5A42" w:rsidRDefault="004D5A42" w:rsidP="004D5A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5BD8CF" w14:textId="77777777" w:rsidR="004D5A42" w:rsidRPr="004D5A42" w:rsidRDefault="004D5A42" w:rsidP="004D5A42">
      <w:pPr>
        <w:pStyle w:val="Heading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997F47" w14:textId="77777777" w:rsidR="004D5A42" w:rsidRPr="004D5A42" w:rsidRDefault="004D5A42" w:rsidP="004D5A42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D5A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A1. Impact of prior 1-year caregiving role on husband and wife’s current physical health</w:t>
      </w:r>
      <w:bookmarkEnd w:id="2"/>
      <w:bookmarkEnd w:id="3"/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4642"/>
        <w:gridCol w:w="2192"/>
        <w:gridCol w:w="2192"/>
      </w:tblGrid>
      <w:tr w:rsidR="004D5A42" w:rsidRPr="004D5A42" w14:paraId="7C84250E" w14:textId="77777777" w:rsidTr="004D5A42">
        <w:tc>
          <w:tcPr>
            <w:tcW w:w="2571" w:type="pct"/>
          </w:tcPr>
          <w:p w14:paraId="31B486DC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</w:tcPr>
          <w:p w14:paraId="75A66502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1</w:t>
            </w:r>
          </w:p>
          <w:p w14:paraId="0B7DFBA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Husband’s physical health</w:t>
            </w:r>
          </w:p>
        </w:tc>
        <w:tc>
          <w:tcPr>
            <w:tcW w:w="1214" w:type="pct"/>
          </w:tcPr>
          <w:p w14:paraId="7B2D2916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2</w:t>
            </w:r>
          </w:p>
          <w:p w14:paraId="0E8E19E5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Wife’s physical health</w:t>
            </w:r>
          </w:p>
        </w:tc>
      </w:tr>
      <w:tr w:rsidR="004D5A42" w:rsidRPr="004D5A42" w14:paraId="6EB96FFB" w14:textId="77777777" w:rsidTr="004D5A42">
        <w:tc>
          <w:tcPr>
            <w:tcW w:w="2571" w:type="pct"/>
          </w:tcPr>
          <w:p w14:paraId="748E7322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Family Caring status (Ref. </w:t>
            </w:r>
          </w:p>
          <w:p w14:paraId="17E3D285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= Sandwich couple)</w:t>
            </w:r>
          </w:p>
        </w:tc>
        <w:tc>
          <w:tcPr>
            <w:tcW w:w="1214" w:type="pct"/>
          </w:tcPr>
          <w:p w14:paraId="1A0FF2D7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</w:tcPr>
          <w:p w14:paraId="70E3D042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A42" w:rsidRPr="004D5A42" w14:paraId="0E9E47AF" w14:textId="77777777" w:rsidTr="004D5A42">
        <w:tc>
          <w:tcPr>
            <w:tcW w:w="2571" w:type="pct"/>
          </w:tcPr>
          <w:p w14:paraId="5B09E1B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OP</w:t>
            </w:r>
          </w:p>
        </w:tc>
        <w:tc>
          <w:tcPr>
            <w:tcW w:w="1214" w:type="pct"/>
          </w:tcPr>
          <w:p w14:paraId="25247110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-0.88*</w:t>
            </w:r>
          </w:p>
        </w:tc>
        <w:tc>
          <w:tcPr>
            <w:tcW w:w="1214" w:type="pct"/>
          </w:tcPr>
          <w:p w14:paraId="02122EE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-1.10*</w:t>
            </w:r>
          </w:p>
        </w:tc>
      </w:tr>
      <w:tr w:rsidR="004D5A42" w:rsidRPr="004D5A42" w14:paraId="30F4CA30" w14:textId="77777777" w:rsidTr="004D5A42">
        <w:tc>
          <w:tcPr>
            <w:tcW w:w="2571" w:type="pct"/>
          </w:tcPr>
          <w:p w14:paraId="6930D067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</w:tcPr>
          <w:p w14:paraId="10B7E95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(0.42)</w:t>
            </w:r>
          </w:p>
        </w:tc>
        <w:tc>
          <w:tcPr>
            <w:tcW w:w="1214" w:type="pct"/>
          </w:tcPr>
          <w:p w14:paraId="7A808ED7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(0.46)</w:t>
            </w:r>
          </w:p>
        </w:tc>
      </w:tr>
      <w:tr w:rsidR="004D5A42" w:rsidRPr="004D5A42" w14:paraId="040440E7" w14:textId="77777777" w:rsidTr="004D5A42">
        <w:tc>
          <w:tcPr>
            <w:tcW w:w="2571" w:type="pct"/>
          </w:tcPr>
          <w:p w14:paraId="39FD657C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OC</w:t>
            </w:r>
          </w:p>
        </w:tc>
        <w:tc>
          <w:tcPr>
            <w:tcW w:w="1214" w:type="pct"/>
          </w:tcPr>
          <w:p w14:paraId="492B1BE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1214" w:type="pct"/>
          </w:tcPr>
          <w:p w14:paraId="15DABFF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0.60+</w:t>
            </w:r>
          </w:p>
        </w:tc>
      </w:tr>
      <w:tr w:rsidR="004D5A42" w:rsidRPr="004D5A42" w14:paraId="5494CD3A" w14:textId="77777777" w:rsidTr="004D5A42">
        <w:tc>
          <w:tcPr>
            <w:tcW w:w="2571" w:type="pct"/>
          </w:tcPr>
          <w:p w14:paraId="323A984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</w:tcPr>
          <w:p w14:paraId="0CF1157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(0.32)</w:t>
            </w:r>
          </w:p>
        </w:tc>
        <w:tc>
          <w:tcPr>
            <w:tcW w:w="1214" w:type="pct"/>
          </w:tcPr>
          <w:p w14:paraId="17D1541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(0.35)</w:t>
            </w:r>
          </w:p>
        </w:tc>
      </w:tr>
      <w:tr w:rsidR="004D5A42" w:rsidRPr="004D5A42" w14:paraId="64BE6A9D" w14:textId="77777777" w:rsidTr="004D5A42">
        <w:tc>
          <w:tcPr>
            <w:tcW w:w="2571" w:type="pct"/>
          </w:tcPr>
          <w:p w14:paraId="6B920B1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NPNC</w:t>
            </w:r>
          </w:p>
        </w:tc>
        <w:tc>
          <w:tcPr>
            <w:tcW w:w="1214" w:type="pct"/>
          </w:tcPr>
          <w:p w14:paraId="5CC0C6E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1214" w:type="pct"/>
          </w:tcPr>
          <w:p w14:paraId="6A9B595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-0.38</w:t>
            </w:r>
          </w:p>
        </w:tc>
      </w:tr>
      <w:tr w:rsidR="004D5A42" w:rsidRPr="004D5A42" w14:paraId="27803F24" w14:textId="77777777" w:rsidTr="004D5A42">
        <w:tc>
          <w:tcPr>
            <w:tcW w:w="2571" w:type="pct"/>
          </w:tcPr>
          <w:p w14:paraId="780D0257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</w:tcPr>
          <w:p w14:paraId="261FC6B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(0.33)</w:t>
            </w:r>
          </w:p>
        </w:tc>
        <w:tc>
          <w:tcPr>
            <w:tcW w:w="1214" w:type="pct"/>
          </w:tcPr>
          <w:p w14:paraId="2C17C8D4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(0.37)</w:t>
            </w:r>
          </w:p>
        </w:tc>
      </w:tr>
      <w:tr w:rsidR="004D5A42" w:rsidRPr="004D5A42" w14:paraId="22B99D7D" w14:textId="77777777" w:rsidTr="004D5A42">
        <w:tc>
          <w:tcPr>
            <w:tcW w:w="2571" w:type="pct"/>
          </w:tcPr>
          <w:p w14:paraId="7E02FE8C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Wave dummies</w:t>
            </w:r>
          </w:p>
        </w:tc>
        <w:tc>
          <w:tcPr>
            <w:tcW w:w="1214" w:type="pct"/>
          </w:tcPr>
          <w:p w14:paraId="53EC4315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1214" w:type="pct"/>
          </w:tcPr>
          <w:p w14:paraId="29D670F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</w:tr>
      <w:tr w:rsidR="004D5A42" w:rsidRPr="004D5A42" w14:paraId="5B42A6FA" w14:textId="77777777" w:rsidTr="004D5A42">
        <w:tc>
          <w:tcPr>
            <w:tcW w:w="2571" w:type="pct"/>
          </w:tcPr>
          <w:p w14:paraId="45DB766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Constant</w:t>
            </w:r>
          </w:p>
        </w:tc>
        <w:tc>
          <w:tcPr>
            <w:tcW w:w="1214" w:type="pct"/>
          </w:tcPr>
          <w:p w14:paraId="0F5993B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48.51***</w:t>
            </w:r>
          </w:p>
        </w:tc>
        <w:tc>
          <w:tcPr>
            <w:tcW w:w="1214" w:type="pct"/>
          </w:tcPr>
          <w:p w14:paraId="7A84FF4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46.04***</w:t>
            </w:r>
          </w:p>
        </w:tc>
      </w:tr>
      <w:tr w:rsidR="004D5A42" w:rsidRPr="004D5A42" w14:paraId="3E368D91" w14:textId="77777777" w:rsidTr="004D5A42">
        <w:tc>
          <w:tcPr>
            <w:tcW w:w="2571" w:type="pct"/>
          </w:tcPr>
          <w:p w14:paraId="270CB0A5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</w:tcPr>
          <w:p w14:paraId="2CE16C0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(1.60)</w:t>
            </w:r>
          </w:p>
        </w:tc>
        <w:tc>
          <w:tcPr>
            <w:tcW w:w="1214" w:type="pct"/>
          </w:tcPr>
          <w:p w14:paraId="5EFA2A5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(1.81)</w:t>
            </w:r>
          </w:p>
        </w:tc>
      </w:tr>
      <w:tr w:rsidR="004D5A42" w:rsidRPr="004D5A42" w14:paraId="372175D1" w14:textId="77777777" w:rsidTr="004D5A42">
        <w:tc>
          <w:tcPr>
            <w:tcW w:w="2571" w:type="pct"/>
          </w:tcPr>
          <w:p w14:paraId="4DE1BE3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</w:tcPr>
          <w:p w14:paraId="684BAD0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pct"/>
          </w:tcPr>
          <w:p w14:paraId="3A38FBD2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A42" w:rsidRPr="004D5A42" w14:paraId="0163F8ED" w14:textId="77777777" w:rsidTr="004D5A42">
        <w:tc>
          <w:tcPr>
            <w:tcW w:w="2571" w:type="pct"/>
          </w:tcPr>
          <w:p w14:paraId="19B1943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Observations</w:t>
            </w:r>
          </w:p>
        </w:tc>
        <w:tc>
          <w:tcPr>
            <w:tcW w:w="1214" w:type="pct"/>
          </w:tcPr>
          <w:p w14:paraId="4C8ED74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15,429</w:t>
            </w:r>
          </w:p>
        </w:tc>
        <w:tc>
          <w:tcPr>
            <w:tcW w:w="1214" w:type="pct"/>
          </w:tcPr>
          <w:p w14:paraId="1EE63AA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15,429</w:t>
            </w:r>
          </w:p>
        </w:tc>
      </w:tr>
      <w:tr w:rsidR="004D5A42" w:rsidRPr="004D5A42" w14:paraId="6578F2CA" w14:textId="77777777" w:rsidTr="004D5A42">
        <w:tc>
          <w:tcPr>
            <w:tcW w:w="2571" w:type="pct"/>
          </w:tcPr>
          <w:p w14:paraId="735145A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 of couples</w:t>
            </w:r>
          </w:p>
        </w:tc>
        <w:tc>
          <w:tcPr>
            <w:tcW w:w="1214" w:type="pct"/>
          </w:tcPr>
          <w:p w14:paraId="0FEB1D2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4,279</w:t>
            </w:r>
          </w:p>
        </w:tc>
        <w:tc>
          <w:tcPr>
            <w:tcW w:w="1214" w:type="pct"/>
          </w:tcPr>
          <w:p w14:paraId="49CA004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4,279</w:t>
            </w:r>
          </w:p>
        </w:tc>
      </w:tr>
      <w:tr w:rsidR="004D5A42" w:rsidRPr="004D5A42" w14:paraId="15192736" w14:textId="77777777" w:rsidTr="004D5A42">
        <w:tc>
          <w:tcPr>
            <w:tcW w:w="2571" w:type="pct"/>
          </w:tcPr>
          <w:p w14:paraId="6C07112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R</w:t>
            </w: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-squared</w:t>
            </w:r>
          </w:p>
        </w:tc>
        <w:tc>
          <w:tcPr>
            <w:tcW w:w="1214" w:type="pct"/>
          </w:tcPr>
          <w:p w14:paraId="662A53A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0.0823</w:t>
            </w:r>
          </w:p>
        </w:tc>
        <w:tc>
          <w:tcPr>
            <w:tcW w:w="1214" w:type="pct"/>
          </w:tcPr>
          <w:p w14:paraId="00D8B80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0.0633</w:t>
            </w:r>
          </w:p>
        </w:tc>
      </w:tr>
    </w:tbl>
    <w:p w14:paraId="0101F25A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A4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Not</w:t>
      </w:r>
      <w:r w:rsidRPr="004D5A42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CN"/>
        </w:rPr>
        <w:t xml:space="preserve">e: </w:t>
      </w:r>
      <w:r w:rsidRPr="004D5A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zh-CN"/>
          <w14:ligatures w14:val="standardContextual"/>
        </w:rPr>
        <w:t xml:space="preserve">All models include the same set of covariates as the main RE models. </w:t>
      </w:r>
      <w:r w:rsidRPr="004D5A42">
        <w:rPr>
          <w:rFonts w:ascii="Times New Roman" w:hAnsi="Times New Roman" w:cs="Times New Roman"/>
          <w:color w:val="000000" w:themeColor="text1"/>
          <w:sz w:val="24"/>
          <w:szCs w:val="24"/>
        </w:rPr>
        <w:t>Standard errors in parentheses. ***p &lt; 0.001, **p &lt; 0.01, *p &lt; 0.05, +p &lt; 0.1; Ref. = reference category.</w:t>
      </w:r>
    </w:p>
    <w:p w14:paraId="0B5D5A13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55358A" w14:textId="77777777" w:rsidR="004D5A42" w:rsidRPr="004D5A42" w:rsidRDefault="004D5A42" w:rsidP="004D5A42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D5A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A2. Impact of prior 2-year caregiving role on husband and wife’s current physical health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3287"/>
        <w:gridCol w:w="3078"/>
        <w:gridCol w:w="2661"/>
      </w:tblGrid>
      <w:tr w:rsidR="004D5A42" w:rsidRPr="004D5A42" w14:paraId="2EA95D7E" w14:textId="77777777" w:rsidTr="004D5A42">
        <w:tc>
          <w:tcPr>
            <w:tcW w:w="1821" w:type="pct"/>
          </w:tcPr>
          <w:p w14:paraId="3AF3B02C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pct"/>
          </w:tcPr>
          <w:p w14:paraId="31BA54F0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3</w:t>
            </w:r>
          </w:p>
          <w:p w14:paraId="5459439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Husband’s physical health</w:t>
            </w:r>
          </w:p>
        </w:tc>
        <w:tc>
          <w:tcPr>
            <w:tcW w:w="1474" w:type="pct"/>
          </w:tcPr>
          <w:p w14:paraId="7F81FD58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4</w:t>
            </w:r>
          </w:p>
          <w:p w14:paraId="38E119D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Wife’s physical health</w:t>
            </w:r>
          </w:p>
        </w:tc>
      </w:tr>
      <w:tr w:rsidR="004D5A42" w:rsidRPr="004D5A42" w14:paraId="15D8FEEF" w14:textId="77777777" w:rsidTr="004D5A42">
        <w:tc>
          <w:tcPr>
            <w:tcW w:w="1821" w:type="pct"/>
          </w:tcPr>
          <w:p w14:paraId="32748570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Family Caring status (Ref. </w:t>
            </w:r>
          </w:p>
          <w:p w14:paraId="3B2FEB4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= Sandwich couple)</w:t>
            </w:r>
          </w:p>
        </w:tc>
        <w:tc>
          <w:tcPr>
            <w:tcW w:w="1705" w:type="pct"/>
          </w:tcPr>
          <w:p w14:paraId="386221F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4" w:type="pct"/>
          </w:tcPr>
          <w:p w14:paraId="27BCECE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A42" w:rsidRPr="004D5A42" w14:paraId="22C982F1" w14:textId="77777777" w:rsidTr="004D5A42">
        <w:tc>
          <w:tcPr>
            <w:tcW w:w="1821" w:type="pct"/>
          </w:tcPr>
          <w:p w14:paraId="40B8E65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OP</w:t>
            </w:r>
          </w:p>
        </w:tc>
        <w:tc>
          <w:tcPr>
            <w:tcW w:w="1705" w:type="pct"/>
          </w:tcPr>
          <w:p w14:paraId="1068CD4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-0.59</w:t>
            </w:r>
          </w:p>
        </w:tc>
        <w:tc>
          <w:tcPr>
            <w:tcW w:w="1474" w:type="pct"/>
          </w:tcPr>
          <w:p w14:paraId="1F97EF7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-1.26*</w:t>
            </w:r>
          </w:p>
        </w:tc>
      </w:tr>
      <w:tr w:rsidR="004D5A42" w:rsidRPr="004D5A42" w14:paraId="53ED29F6" w14:textId="77777777" w:rsidTr="004D5A42">
        <w:tc>
          <w:tcPr>
            <w:tcW w:w="1821" w:type="pct"/>
          </w:tcPr>
          <w:p w14:paraId="27B1169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pct"/>
          </w:tcPr>
          <w:p w14:paraId="4FBB894C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(0.46)</w:t>
            </w:r>
          </w:p>
        </w:tc>
        <w:tc>
          <w:tcPr>
            <w:tcW w:w="1474" w:type="pct"/>
          </w:tcPr>
          <w:p w14:paraId="688F138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(0.51)</w:t>
            </w:r>
          </w:p>
        </w:tc>
      </w:tr>
      <w:tr w:rsidR="004D5A42" w:rsidRPr="004D5A42" w14:paraId="07CB4437" w14:textId="77777777" w:rsidTr="004D5A42">
        <w:tc>
          <w:tcPr>
            <w:tcW w:w="1821" w:type="pct"/>
          </w:tcPr>
          <w:p w14:paraId="4C6FAF3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OC</w:t>
            </w:r>
          </w:p>
        </w:tc>
        <w:tc>
          <w:tcPr>
            <w:tcW w:w="1705" w:type="pct"/>
          </w:tcPr>
          <w:p w14:paraId="73A28E1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1474" w:type="pct"/>
          </w:tcPr>
          <w:p w14:paraId="3E3163B7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</w:tr>
      <w:tr w:rsidR="004D5A42" w:rsidRPr="004D5A42" w14:paraId="27FAC298" w14:textId="77777777" w:rsidTr="004D5A42">
        <w:tc>
          <w:tcPr>
            <w:tcW w:w="1821" w:type="pct"/>
          </w:tcPr>
          <w:p w14:paraId="1C04B89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pct"/>
          </w:tcPr>
          <w:p w14:paraId="7C294A32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(0.34)</w:t>
            </w:r>
          </w:p>
        </w:tc>
        <w:tc>
          <w:tcPr>
            <w:tcW w:w="1474" w:type="pct"/>
          </w:tcPr>
          <w:p w14:paraId="571050D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(0.38)</w:t>
            </w:r>
          </w:p>
        </w:tc>
      </w:tr>
      <w:tr w:rsidR="004D5A42" w:rsidRPr="004D5A42" w14:paraId="517E1A65" w14:textId="77777777" w:rsidTr="004D5A42">
        <w:tc>
          <w:tcPr>
            <w:tcW w:w="1821" w:type="pct"/>
          </w:tcPr>
          <w:p w14:paraId="5A07FD4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NPNC</w:t>
            </w:r>
          </w:p>
        </w:tc>
        <w:tc>
          <w:tcPr>
            <w:tcW w:w="1705" w:type="pct"/>
          </w:tcPr>
          <w:p w14:paraId="7F8DB37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1474" w:type="pct"/>
          </w:tcPr>
          <w:p w14:paraId="7A2AA80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-0.61</w:t>
            </w:r>
          </w:p>
        </w:tc>
      </w:tr>
      <w:tr w:rsidR="004D5A42" w:rsidRPr="004D5A42" w14:paraId="47712C5E" w14:textId="77777777" w:rsidTr="004D5A42">
        <w:tc>
          <w:tcPr>
            <w:tcW w:w="1821" w:type="pct"/>
          </w:tcPr>
          <w:p w14:paraId="6DC7718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pct"/>
          </w:tcPr>
          <w:p w14:paraId="175B23E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(0.36)</w:t>
            </w:r>
          </w:p>
        </w:tc>
        <w:tc>
          <w:tcPr>
            <w:tcW w:w="1474" w:type="pct"/>
          </w:tcPr>
          <w:p w14:paraId="1E7D494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(0.40)</w:t>
            </w:r>
          </w:p>
        </w:tc>
      </w:tr>
      <w:tr w:rsidR="004D5A42" w:rsidRPr="004D5A42" w14:paraId="2CDB3B90" w14:textId="77777777" w:rsidTr="004D5A42">
        <w:tc>
          <w:tcPr>
            <w:tcW w:w="1821" w:type="pct"/>
          </w:tcPr>
          <w:p w14:paraId="5BBFEA7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Wave dummies</w:t>
            </w:r>
          </w:p>
        </w:tc>
        <w:tc>
          <w:tcPr>
            <w:tcW w:w="1705" w:type="pct"/>
          </w:tcPr>
          <w:p w14:paraId="6C939D2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474" w:type="pct"/>
          </w:tcPr>
          <w:p w14:paraId="760159B4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</w:tr>
      <w:tr w:rsidR="004D5A42" w:rsidRPr="004D5A42" w14:paraId="4AB54145" w14:textId="77777777" w:rsidTr="004D5A42">
        <w:tc>
          <w:tcPr>
            <w:tcW w:w="1821" w:type="pct"/>
          </w:tcPr>
          <w:p w14:paraId="7188CFD0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1705" w:type="pct"/>
          </w:tcPr>
          <w:p w14:paraId="289949D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51.18***</w:t>
            </w:r>
          </w:p>
        </w:tc>
        <w:tc>
          <w:tcPr>
            <w:tcW w:w="1474" w:type="pct"/>
          </w:tcPr>
          <w:p w14:paraId="1BB35AF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45.17***</w:t>
            </w:r>
          </w:p>
        </w:tc>
      </w:tr>
      <w:tr w:rsidR="004D5A42" w:rsidRPr="004D5A42" w14:paraId="08031E4C" w14:textId="77777777" w:rsidTr="004D5A42">
        <w:tc>
          <w:tcPr>
            <w:tcW w:w="1821" w:type="pct"/>
          </w:tcPr>
          <w:p w14:paraId="2695CCDC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pct"/>
          </w:tcPr>
          <w:p w14:paraId="5BE0D0C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(1.78)</w:t>
            </w:r>
          </w:p>
        </w:tc>
        <w:tc>
          <w:tcPr>
            <w:tcW w:w="1474" w:type="pct"/>
          </w:tcPr>
          <w:p w14:paraId="5AB5B58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(2.03)</w:t>
            </w:r>
          </w:p>
        </w:tc>
      </w:tr>
      <w:tr w:rsidR="004D5A42" w:rsidRPr="004D5A42" w14:paraId="3FE93497" w14:textId="77777777" w:rsidTr="004D5A42">
        <w:tc>
          <w:tcPr>
            <w:tcW w:w="1821" w:type="pct"/>
          </w:tcPr>
          <w:p w14:paraId="7AADF9E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pct"/>
          </w:tcPr>
          <w:p w14:paraId="7F5A4C1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4" w:type="pct"/>
          </w:tcPr>
          <w:p w14:paraId="462621B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A42" w:rsidRPr="004D5A42" w14:paraId="626112AE" w14:textId="77777777" w:rsidTr="004D5A42">
        <w:tc>
          <w:tcPr>
            <w:tcW w:w="1821" w:type="pct"/>
          </w:tcPr>
          <w:p w14:paraId="70935207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Observations</w:t>
            </w:r>
          </w:p>
        </w:tc>
        <w:tc>
          <w:tcPr>
            <w:tcW w:w="1705" w:type="pct"/>
          </w:tcPr>
          <w:p w14:paraId="5EBEDA3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12,521</w:t>
            </w:r>
          </w:p>
        </w:tc>
        <w:tc>
          <w:tcPr>
            <w:tcW w:w="1474" w:type="pct"/>
          </w:tcPr>
          <w:p w14:paraId="5AC5692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12,521</w:t>
            </w:r>
          </w:p>
        </w:tc>
      </w:tr>
      <w:tr w:rsidR="004D5A42" w:rsidRPr="004D5A42" w14:paraId="264CFAE9" w14:textId="77777777" w:rsidTr="004D5A42">
        <w:tc>
          <w:tcPr>
            <w:tcW w:w="1821" w:type="pct"/>
          </w:tcPr>
          <w:p w14:paraId="4116788C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 of couples</w:t>
            </w:r>
          </w:p>
        </w:tc>
        <w:tc>
          <w:tcPr>
            <w:tcW w:w="1705" w:type="pct"/>
          </w:tcPr>
          <w:p w14:paraId="161B7CD0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3,632</w:t>
            </w:r>
          </w:p>
        </w:tc>
        <w:tc>
          <w:tcPr>
            <w:tcW w:w="1474" w:type="pct"/>
          </w:tcPr>
          <w:p w14:paraId="378FE4E5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3,632</w:t>
            </w:r>
          </w:p>
        </w:tc>
      </w:tr>
      <w:tr w:rsidR="004D5A42" w:rsidRPr="004D5A42" w14:paraId="183E7703" w14:textId="77777777" w:rsidTr="004D5A42">
        <w:tc>
          <w:tcPr>
            <w:tcW w:w="1821" w:type="pct"/>
          </w:tcPr>
          <w:p w14:paraId="72428EB0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R</w:t>
            </w: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-squared</w:t>
            </w:r>
          </w:p>
        </w:tc>
        <w:tc>
          <w:tcPr>
            <w:tcW w:w="1705" w:type="pct"/>
          </w:tcPr>
          <w:p w14:paraId="7E68F22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0.0810</w:t>
            </w:r>
          </w:p>
        </w:tc>
        <w:tc>
          <w:tcPr>
            <w:tcW w:w="1474" w:type="pct"/>
          </w:tcPr>
          <w:p w14:paraId="1B1F3B9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0.0646</w:t>
            </w:r>
          </w:p>
        </w:tc>
      </w:tr>
    </w:tbl>
    <w:p w14:paraId="2F686F6E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A4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Not</w:t>
      </w:r>
      <w:r w:rsidRPr="004D5A42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CN"/>
        </w:rPr>
        <w:t xml:space="preserve">e: </w:t>
      </w:r>
      <w:r w:rsidRPr="004D5A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zh-CN"/>
          <w14:ligatures w14:val="standardContextual"/>
        </w:rPr>
        <w:t xml:space="preserve">All models include the same set of covariates as the main RE models. </w:t>
      </w:r>
      <w:r w:rsidRPr="004D5A42">
        <w:rPr>
          <w:rFonts w:ascii="Times New Roman" w:hAnsi="Times New Roman" w:cs="Times New Roman"/>
          <w:color w:val="000000" w:themeColor="text1"/>
          <w:sz w:val="24"/>
          <w:szCs w:val="24"/>
        </w:rPr>
        <w:t>Standard errors in parentheses. ***p &lt; 0.001, **p &lt; 0.01, *p &lt; 0.05, +p &lt; 0.1; Ref. = reference category.</w:t>
      </w:r>
    </w:p>
    <w:p w14:paraId="5487916C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6FE2BA7E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4758049A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16B550EE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D5A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A3. FE regression models predicting physical health for different caring status groups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4190"/>
        <w:gridCol w:w="2419"/>
        <w:gridCol w:w="2417"/>
      </w:tblGrid>
      <w:tr w:rsidR="004D5A42" w:rsidRPr="004D5A42" w14:paraId="0F2D0220" w14:textId="77777777" w:rsidTr="00081951">
        <w:tc>
          <w:tcPr>
            <w:tcW w:w="2321" w:type="pct"/>
          </w:tcPr>
          <w:p w14:paraId="44EE6AC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0" w:type="pct"/>
          </w:tcPr>
          <w:p w14:paraId="0983A74B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1</w:t>
            </w:r>
          </w:p>
          <w:p w14:paraId="1AB5AEE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Husband’s physical health</w:t>
            </w:r>
          </w:p>
        </w:tc>
        <w:tc>
          <w:tcPr>
            <w:tcW w:w="1339" w:type="pct"/>
          </w:tcPr>
          <w:p w14:paraId="4703B8C5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2</w:t>
            </w:r>
          </w:p>
          <w:p w14:paraId="74D44A22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Wife’s physical health</w:t>
            </w:r>
          </w:p>
        </w:tc>
      </w:tr>
      <w:tr w:rsidR="004D5A42" w:rsidRPr="004D5A42" w14:paraId="5CDC9804" w14:textId="77777777" w:rsidTr="00081951">
        <w:tc>
          <w:tcPr>
            <w:tcW w:w="2321" w:type="pct"/>
          </w:tcPr>
          <w:p w14:paraId="4CB73E32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Family Caring status (Ref. </w:t>
            </w:r>
          </w:p>
          <w:p w14:paraId="2CD9E35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= Sandwich couple)</w:t>
            </w:r>
          </w:p>
        </w:tc>
        <w:tc>
          <w:tcPr>
            <w:tcW w:w="1340" w:type="pct"/>
          </w:tcPr>
          <w:p w14:paraId="3DF2B4D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9" w:type="pct"/>
          </w:tcPr>
          <w:p w14:paraId="2310F6E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A42" w:rsidRPr="004D5A42" w14:paraId="3E2AA807" w14:textId="77777777" w:rsidTr="00081951">
        <w:tc>
          <w:tcPr>
            <w:tcW w:w="2321" w:type="pct"/>
          </w:tcPr>
          <w:p w14:paraId="15C0AFB7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OP</w:t>
            </w:r>
          </w:p>
        </w:tc>
        <w:tc>
          <w:tcPr>
            <w:tcW w:w="1340" w:type="pct"/>
          </w:tcPr>
          <w:p w14:paraId="1C21C64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-0.80*</w:t>
            </w:r>
          </w:p>
        </w:tc>
        <w:tc>
          <w:tcPr>
            <w:tcW w:w="1339" w:type="pct"/>
          </w:tcPr>
          <w:p w14:paraId="56C0D14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-0.84*</w:t>
            </w:r>
          </w:p>
        </w:tc>
      </w:tr>
      <w:tr w:rsidR="004D5A42" w:rsidRPr="004D5A42" w14:paraId="0CB73A06" w14:textId="77777777" w:rsidTr="00081951">
        <w:tc>
          <w:tcPr>
            <w:tcW w:w="2321" w:type="pct"/>
          </w:tcPr>
          <w:p w14:paraId="057CF6B4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0" w:type="pct"/>
          </w:tcPr>
          <w:p w14:paraId="261108EC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(0.34)</w:t>
            </w:r>
          </w:p>
        </w:tc>
        <w:tc>
          <w:tcPr>
            <w:tcW w:w="1339" w:type="pct"/>
          </w:tcPr>
          <w:p w14:paraId="768FFBA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(0.37)</w:t>
            </w:r>
          </w:p>
        </w:tc>
      </w:tr>
      <w:tr w:rsidR="004D5A42" w:rsidRPr="004D5A42" w14:paraId="4CD84430" w14:textId="77777777" w:rsidTr="00081951">
        <w:tc>
          <w:tcPr>
            <w:tcW w:w="2321" w:type="pct"/>
          </w:tcPr>
          <w:p w14:paraId="6C39BCB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OC</w:t>
            </w:r>
          </w:p>
        </w:tc>
        <w:tc>
          <w:tcPr>
            <w:tcW w:w="1340" w:type="pct"/>
          </w:tcPr>
          <w:p w14:paraId="7E0A8037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339" w:type="pct"/>
          </w:tcPr>
          <w:p w14:paraId="73E5AAD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</w:tr>
      <w:tr w:rsidR="004D5A42" w:rsidRPr="004D5A42" w14:paraId="2687443A" w14:textId="77777777" w:rsidTr="00081951">
        <w:tc>
          <w:tcPr>
            <w:tcW w:w="2321" w:type="pct"/>
          </w:tcPr>
          <w:p w14:paraId="1FBCBAE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0" w:type="pct"/>
          </w:tcPr>
          <w:p w14:paraId="265C1FF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(0.26)</w:t>
            </w:r>
          </w:p>
        </w:tc>
        <w:tc>
          <w:tcPr>
            <w:tcW w:w="1339" w:type="pct"/>
          </w:tcPr>
          <w:p w14:paraId="374328F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(0.28)</w:t>
            </w:r>
          </w:p>
        </w:tc>
      </w:tr>
      <w:tr w:rsidR="004D5A42" w:rsidRPr="004D5A42" w14:paraId="346599C4" w14:textId="77777777" w:rsidTr="00081951">
        <w:tc>
          <w:tcPr>
            <w:tcW w:w="2321" w:type="pct"/>
          </w:tcPr>
          <w:p w14:paraId="2E513D4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NPNC</w:t>
            </w:r>
          </w:p>
        </w:tc>
        <w:tc>
          <w:tcPr>
            <w:tcW w:w="1340" w:type="pct"/>
          </w:tcPr>
          <w:p w14:paraId="7DA8052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</w:t>
            </w:r>
          </w:p>
        </w:tc>
        <w:tc>
          <w:tcPr>
            <w:tcW w:w="1339" w:type="pct"/>
          </w:tcPr>
          <w:p w14:paraId="31DADD3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-0.42</w:t>
            </w:r>
          </w:p>
        </w:tc>
      </w:tr>
      <w:tr w:rsidR="004D5A42" w:rsidRPr="004D5A42" w14:paraId="11CC3895" w14:textId="77777777" w:rsidTr="00081951">
        <w:tc>
          <w:tcPr>
            <w:tcW w:w="2321" w:type="pct"/>
          </w:tcPr>
          <w:p w14:paraId="38C8C7A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0" w:type="pct"/>
          </w:tcPr>
          <w:p w14:paraId="09A0F8A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(0.28)</w:t>
            </w:r>
          </w:p>
        </w:tc>
        <w:tc>
          <w:tcPr>
            <w:tcW w:w="1339" w:type="pct"/>
          </w:tcPr>
          <w:p w14:paraId="7F7049C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(0.30)</w:t>
            </w:r>
          </w:p>
        </w:tc>
      </w:tr>
      <w:tr w:rsidR="004D5A42" w:rsidRPr="004D5A42" w14:paraId="59965F0C" w14:textId="77777777" w:rsidTr="00081951">
        <w:tc>
          <w:tcPr>
            <w:tcW w:w="2321" w:type="pct"/>
          </w:tcPr>
          <w:p w14:paraId="62A3706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Wave dummies</w:t>
            </w:r>
          </w:p>
        </w:tc>
        <w:tc>
          <w:tcPr>
            <w:tcW w:w="1340" w:type="pct"/>
          </w:tcPr>
          <w:p w14:paraId="331B720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39" w:type="pct"/>
          </w:tcPr>
          <w:p w14:paraId="3EF1B415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</w:tr>
      <w:tr w:rsidR="004D5A42" w:rsidRPr="004D5A42" w14:paraId="2A0F28E6" w14:textId="77777777" w:rsidTr="00081951">
        <w:tc>
          <w:tcPr>
            <w:tcW w:w="2321" w:type="pct"/>
          </w:tcPr>
          <w:p w14:paraId="78C92BE5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1340" w:type="pct"/>
          </w:tcPr>
          <w:p w14:paraId="58A5D68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50.05***</w:t>
            </w:r>
          </w:p>
        </w:tc>
        <w:tc>
          <w:tcPr>
            <w:tcW w:w="1339" w:type="pct"/>
          </w:tcPr>
          <w:p w14:paraId="6D2470F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50.63***</w:t>
            </w:r>
          </w:p>
        </w:tc>
      </w:tr>
      <w:tr w:rsidR="004D5A42" w:rsidRPr="004D5A42" w14:paraId="28DB9CD3" w14:textId="77777777" w:rsidTr="00081951">
        <w:tc>
          <w:tcPr>
            <w:tcW w:w="2321" w:type="pct"/>
          </w:tcPr>
          <w:p w14:paraId="22A0BF9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0" w:type="pct"/>
          </w:tcPr>
          <w:p w14:paraId="0BE3F5D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(8.87)</w:t>
            </w:r>
          </w:p>
        </w:tc>
        <w:tc>
          <w:tcPr>
            <w:tcW w:w="1339" w:type="pct"/>
          </w:tcPr>
          <w:p w14:paraId="435B83C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(9.63)</w:t>
            </w:r>
          </w:p>
        </w:tc>
      </w:tr>
      <w:tr w:rsidR="004D5A42" w:rsidRPr="004D5A42" w14:paraId="56A7D024" w14:textId="77777777" w:rsidTr="00081951">
        <w:tc>
          <w:tcPr>
            <w:tcW w:w="2321" w:type="pct"/>
          </w:tcPr>
          <w:p w14:paraId="0C1C063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0" w:type="pct"/>
          </w:tcPr>
          <w:p w14:paraId="2A277BB2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9" w:type="pct"/>
          </w:tcPr>
          <w:p w14:paraId="47C11DF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A42" w:rsidRPr="004D5A42" w14:paraId="7FC528CE" w14:textId="77777777" w:rsidTr="00081951">
        <w:tc>
          <w:tcPr>
            <w:tcW w:w="2321" w:type="pct"/>
          </w:tcPr>
          <w:p w14:paraId="7EE8EA7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Observations</w:t>
            </w:r>
          </w:p>
        </w:tc>
        <w:tc>
          <w:tcPr>
            <w:tcW w:w="1340" w:type="pct"/>
          </w:tcPr>
          <w:p w14:paraId="4878AF7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26,018</w:t>
            </w:r>
          </w:p>
        </w:tc>
        <w:tc>
          <w:tcPr>
            <w:tcW w:w="1339" w:type="pct"/>
          </w:tcPr>
          <w:p w14:paraId="58EFBA2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26,018</w:t>
            </w:r>
          </w:p>
        </w:tc>
      </w:tr>
      <w:tr w:rsidR="004D5A42" w:rsidRPr="004D5A42" w14:paraId="0832A948" w14:textId="77777777" w:rsidTr="00081951">
        <w:tc>
          <w:tcPr>
            <w:tcW w:w="2321" w:type="pct"/>
          </w:tcPr>
          <w:p w14:paraId="49BB615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Number of </w:t>
            </w:r>
            <w:proofErr w:type="gramStart"/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couple</w:t>
            </w:r>
            <w:proofErr w:type="gramEnd"/>
          </w:p>
        </w:tc>
        <w:tc>
          <w:tcPr>
            <w:tcW w:w="1340" w:type="pct"/>
          </w:tcPr>
          <w:p w14:paraId="3492463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6,531</w:t>
            </w:r>
          </w:p>
        </w:tc>
        <w:tc>
          <w:tcPr>
            <w:tcW w:w="1339" w:type="pct"/>
          </w:tcPr>
          <w:p w14:paraId="6A9C45E7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6,531</w:t>
            </w:r>
          </w:p>
        </w:tc>
      </w:tr>
      <w:tr w:rsidR="004D5A42" w:rsidRPr="004D5A42" w14:paraId="0C89213A" w14:textId="77777777" w:rsidTr="00081951">
        <w:tc>
          <w:tcPr>
            <w:tcW w:w="2321" w:type="pct"/>
          </w:tcPr>
          <w:p w14:paraId="1A94D40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R-squared</w:t>
            </w:r>
          </w:p>
        </w:tc>
        <w:tc>
          <w:tcPr>
            <w:tcW w:w="1340" w:type="pct"/>
          </w:tcPr>
          <w:p w14:paraId="5A96ABB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339" w:type="pct"/>
          </w:tcPr>
          <w:p w14:paraId="61476F6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</w:tr>
    </w:tbl>
    <w:p w14:paraId="03CC7601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A4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Not</w:t>
      </w:r>
      <w:r w:rsidRPr="004D5A42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CN"/>
        </w:rPr>
        <w:t xml:space="preserve">e: </w:t>
      </w:r>
      <w:r w:rsidRPr="004D5A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zh-CN"/>
          <w14:ligatures w14:val="standardContextual"/>
        </w:rPr>
        <w:t xml:space="preserve">All models include the same set of covariates as the main RE models. </w:t>
      </w:r>
      <w:r w:rsidRPr="004D5A42">
        <w:rPr>
          <w:rFonts w:ascii="Times New Roman" w:hAnsi="Times New Roman" w:cs="Times New Roman"/>
          <w:color w:val="000000" w:themeColor="text1"/>
          <w:sz w:val="24"/>
          <w:szCs w:val="24"/>
        </w:rPr>
        <w:t>Standard errors in parentheses. ***p &lt; 0.001, **p &lt; 0.01, *p &lt; 0.05, +p &lt; 0.1; Ref. = reference category.</w:t>
      </w:r>
    </w:p>
    <w:p w14:paraId="55D7C639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C6BF2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260AB1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74F1BC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6A6D13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E73916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85C9E5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9F4C48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3E23D3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F11BF0" w14:textId="77777777" w:rsidR="004D5A42" w:rsidRPr="004D5A42" w:rsidRDefault="004D5A42" w:rsidP="004D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C98834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D5A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A4. FE regression models predicting Mental health for different caring status groups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5020"/>
        <w:gridCol w:w="2004"/>
        <w:gridCol w:w="2002"/>
      </w:tblGrid>
      <w:tr w:rsidR="004D5A42" w:rsidRPr="004D5A42" w14:paraId="5965A7D0" w14:textId="77777777" w:rsidTr="00081951">
        <w:tc>
          <w:tcPr>
            <w:tcW w:w="2781" w:type="pct"/>
          </w:tcPr>
          <w:p w14:paraId="127AE75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pct"/>
          </w:tcPr>
          <w:p w14:paraId="1009D424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3</w:t>
            </w:r>
          </w:p>
          <w:p w14:paraId="641C334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Husband’s mental health</w:t>
            </w:r>
          </w:p>
        </w:tc>
        <w:tc>
          <w:tcPr>
            <w:tcW w:w="1109" w:type="pct"/>
          </w:tcPr>
          <w:p w14:paraId="28E73E13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4</w:t>
            </w:r>
          </w:p>
          <w:p w14:paraId="4A45233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Wife’s mental health</w:t>
            </w:r>
          </w:p>
        </w:tc>
      </w:tr>
      <w:tr w:rsidR="004D5A42" w:rsidRPr="004D5A42" w14:paraId="1122868D" w14:textId="77777777" w:rsidTr="00081951">
        <w:tc>
          <w:tcPr>
            <w:tcW w:w="2781" w:type="pct"/>
          </w:tcPr>
          <w:p w14:paraId="2BE3A96F" w14:textId="77777777" w:rsidR="004D5A42" w:rsidRPr="004D5A42" w:rsidRDefault="004D5A42" w:rsidP="0008195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Family Caring status (Ref. </w:t>
            </w:r>
          </w:p>
          <w:p w14:paraId="57E7DD1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= Sandwich couple)</w:t>
            </w:r>
          </w:p>
        </w:tc>
        <w:tc>
          <w:tcPr>
            <w:tcW w:w="1110" w:type="pct"/>
          </w:tcPr>
          <w:p w14:paraId="751AA0E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9" w:type="pct"/>
          </w:tcPr>
          <w:p w14:paraId="199C02C2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A42" w:rsidRPr="004D5A42" w14:paraId="1EC6D93F" w14:textId="77777777" w:rsidTr="00081951">
        <w:tc>
          <w:tcPr>
            <w:tcW w:w="2781" w:type="pct"/>
          </w:tcPr>
          <w:p w14:paraId="749079E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OP</w:t>
            </w:r>
          </w:p>
        </w:tc>
        <w:tc>
          <w:tcPr>
            <w:tcW w:w="1110" w:type="pct"/>
          </w:tcPr>
          <w:p w14:paraId="65A28DD4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0.44+</w:t>
            </w:r>
          </w:p>
        </w:tc>
        <w:tc>
          <w:tcPr>
            <w:tcW w:w="1109" w:type="pct"/>
          </w:tcPr>
          <w:p w14:paraId="2827ED4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0.53*</w:t>
            </w:r>
          </w:p>
        </w:tc>
      </w:tr>
      <w:tr w:rsidR="004D5A42" w:rsidRPr="004D5A42" w14:paraId="00DC5DFF" w14:textId="77777777" w:rsidTr="00081951">
        <w:tc>
          <w:tcPr>
            <w:tcW w:w="2781" w:type="pct"/>
          </w:tcPr>
          <w:p w14:paraId="4D89038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pct"/>
          </w:tcPr>
          <w:p w14:paraId="1C5A24D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(0.23)</w:t>
            </w:r>
          </w:p>
        </w:tc>
        <w:tc>
          <w:tcPr>
            <w:tcW w:w="1109" w:type="pct"/>
          </w:tcPr>
          <w:p w14:paraId="4945410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(0.26)</w:t>
            </w:r>
          </w:p>
        </w:tc>
      </w:tr>
      <w:tr w:rsidR="004D5A42" w:rsidRPr="004D5A42" w14:paraId="70AD6EC3" w14:textId="77777777" w:rsidTr="00081951">
        <w:tc>
          <w:tcPr>
            <w:tcW w:w="2781" w:type="pct"/>
          </w:tcPr>
          <w:p w14:paraId="210EB8C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OC</w:t>
            </w:r>
          </w:p>
        </w:tc>
        <w:tc>
          <w:tcPr>
            <w:tcW w:w="1110" w:type="pct"/>
          </w:tcPr>
          <w:p w14:paraId="4CD4A76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0.30+</w:t>
            </w:r>
          </w:p>
        </w:tc>
        <w:tc>
          <w:tcPr>
            <w:tcW w:w="1109" w:type="pct"/>
          </w:tcPr>
          <w:p w14:paraId="152612D7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0.75***</w:t>
            </w:r>
          </w:p>
        </w:tc>
      </w:tr>
      <w:tr w:rsidR="004D5A42" w:rsidRPr="004D5A42" w14:paraId="707A1BA7" w14:textId="77777777" w:rsidTr="00081951">
        <w:tc>
          <w:tcPr>
            <w:tcW w:w="2781" w:type="pct"/>
          </w:tcPr>
          <w:p w14:paraId="487F1292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pct"/>
          </w:tcPr>
          <w:p w14:paraId="4DF83BE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(0.18)</w:t>
            </w:r>
          </w:p>
        </w:tc>
        <w:tc>
          <w:tcPr>
            <w:tcW w:w="1109" w:type="pct"/>
          </w:tcPr>
          <w:p w14:paraId="471E4CE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(0.20)</w:t>
            </w:r>
          </w:p>
        </w:tc>
      </w:tr>
      <w:tr w:rsidR="004D5A42" w:rsidRPr="004D5A42" w14:paraId="64337FAE" w14:textId="77777777" w:rsidTr="00081951">
        <w:tc>
          <w:tcPr>
            <w:tcW w:w="2781" w:type="pct"/>
          </w:tcPr>
          <w:p w14:paraId="1783C3A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NPNC</w:t>
            </w:r>
          </w:p>
        </w:tc>
        <w:tc>
          <w:tcPr>
            <w:tcW w:w="1110" w:type="pct"/>
          </w:tcPr>
          <w:p w14:paraId="34F61D1C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0.61**</w:t>
            </w:r>
          </w:p>
        </w:tc>
        <w:tc>
          <w:tcPr>
            <w:tcW w:w="1109" w:type="pct"/>
          </w:tcPr>
          <w:p w14:paraId="60C7988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0.86***</w:t>
            </w:r>
          </w:p>
        </w:tc>
      </w:tr>
      <w:tr w:rsidR="004D5A42" w:rsidRPr="004D5A42" w14:paraId="5D5F6562" w14:textId="77777777" w:rsidTr="00081951">
        <w:tc>
          <w:tcPr>
            <w:tcW w:w="2781" w:type="pct"/>
          </w:tcPr>
          <w:p w14:paraId="26B6341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pct"/>
          </w:tcPr>
          <w:p w14:paraId="36F93631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(0.19)</w:t>
            </w:r>
          </w:p>
        </w:tc>
        <w:tc>
          <w:tcPr>
            <w:tcW w:w="1109" w:type="pct"/>
          </w:tcPr>
          <w:p w14:paraId="11A0B57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(0.21)</w:t>
            </w:r>
          </w:p>
        </w:tc>
      </w:tr>
      <w:tr w:rsidR="004D5A42" w:rsidRPr="004D5A42" w14:paraId="59C7697C" w14:textId="77777777" w:rsidTr="00081951">
        <w:tc>
          <w:tcPr>
            <w:tcW w:w="2781" w:type="pct"/>
          </w:tcPr>
          <w:p w14:paraId="2FC14CC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Wave dummies</w:t>
            </w:r>
          </w:p>
        </w:tc>
        <w:tc>
          <w:tcPr>
            <w:tcW w:w="1110" w:type="pct"/>
          </w:tcPr>
          <w:p w14:paraId="25AC130A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109" w:type="pct"/>
          </w:tcPr>
          <w:p w14:paraId="556333C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</w:tr>
      <w:tr w:rsidR="004D5A42" w:rsidRPr="004D5A42" w14:paraId="0D5355D7" w14:textId="77777777" w:rsidTr="00081951">
        <w:tc>
          <w:tcPr>
            <w:tcW w:w="2781" w:type="pct"/>
          </w:tcPr>
          <w:p w14:paraId="5226995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1110" w:type="pct"/>
          </w:tcPr>
          <w:p w14:paraId="2DD613B3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20.70***</w:t>
            </w:r>
          </w:p>
        </w:tc>
        <w:tc>
          <w:tcPr>
            <w:tcW w:w="1109" w:type="pct"/>
          </w:tcPr>
          <w:p w14:paraId="08BE7320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25.51***</w:t>
            </w:r>
          </w:p>
        </w:tc>
      </w:tr>
      <w:tr w:rsidR="004D5A42" w:rsidRPr="004D5A42" w14:paraId="32B5AB6A" w14:textId="77777777" w:rsidTr="00081951">
        <w:tc>
          <w:tcPr>
            <w:tcW w:w="2781" w:type="pct"/>
          </w:tcPr>
          <w:p w14:paraId="5110C9F5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pct"/>
          </w:tcPr>
          <w:p w14:paraId="0C20A655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(6.01)</w:t>
            </w:r>
          </w:p>
        </w:tc>
        <w:tc>
          <w:tcPr>
            <w:tcW w:w="1109" w:type="pct"/>
          </w:tcPr>
          <w:p w14:paraId="5B99B4B0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(6.72)</w:t>
            </w:r>
          </w:p>
        </w:tc>
      </w:tr>
      <w:tr w:rsidR="004D5A42" w:rsidRPr="004D5A42" w14:paraId="13D12C32" w14:textId="77777777" w:rsidTr="00081951">
        <w:tc>
          <w:tcPr>
            <w:tcW w:w="2781" w:type="pct"/>
          </w:tcPr>
          <w:p w14:paraId="7E7DD56D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pct"/>
          </w:tcPr>
          <w:p w14:paraId="3C71A13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9" w:type="pct"/>
          </w:tcPr>
          <w:p w14:paraId="6E42CD7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A42" w:rsidRPr="004D5A42" w14:paraId="1D0388B1" w14:textId="77777777" w:rsidTr="00081951">
        <w:tc>
          <w:tcPr>
            <w:tcW w:w="2781" w:type="pct"/>
          </w:tcPr>
          <w:p w14:paraId="5A992519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Observations</w:t>
            </w:r>
          </w:p>
        </w:tc>
        <w:tc>
          <w:tcPr>
            <w:tcW w:w="1110" w:type="pct"/>
          </w:tcPr>
          <w:p w14:paraId="40310CF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26,018</w:t>
            </w:r>
          </w:p>
        </w:tc>
        <w:tc>
          <w:tcPr>
            <w:tcW w:w="1109" w:type="pct"/>
          </w:tcPr>
          <w:p w14:paraId="34CC4F1B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26,018</w:t>
            </w:r>
          </w:p>
        </w:tc>
      </w:tr>
      <w:tr w:rsidR="004D5A42" w:rsidRPr="004D5A42" w14:paraId="369B86A0" w14:textId="77777777" w:rsidTr="00081951">
        <w:tc>
          <w:tcPr>
            <w:tcW w:w="2781" w:type="pct"/>
          </w:tcPr>
          <w:p w14:paraId="2B9FA586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Number of </w:t>
            </w:r>
            <w:proofErr w:type="gramStart"/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couple</w:t>
            </w:r>
            <w:proofErr w:type="gramEnd"/>
          </w:p>
        </w:tc>
        <w:tc>
          <w:tcPr>
            <w:tcW w:w="1110" w:type="pct"/>
          </w:tcPr>
          <w:p w14:paraId="269DDA80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6,531</w:t>
            </w:r>
          </w:p>
        </w:tc>
        <w:tc>
          <w:tcPr>
            <w:tcW w:w="1109" w:type="pct"/>
          </w:tcPr>
          <w:p w14:paraId="10D42BA8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6,531</w:t>
            </w:r>
          </w:p>
        </w:tc>
      </w:tr>
      <w:tr w:rsidR="004D5A42" w:rsidRPr="004D5A42" w14:paraId="1C84A1E3" w14:textId="77777777" w:rsidTr="00081951">
        <w:tc>
          <w:tcPr>
            <w:tcW w:w="2781" w:type="pct"/>
          </w:tcPr>
          <w:p w14:paraId="0788839E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R-squared</w:t>
            </w:r>
          </w:p>
        </w:tc>
        <w:tc>
          <w:tcPr>
            <w:tcW w:w="1110" w:type="pct"/>
          </w:tcPr>
          <w:p w14:paraId="1B2DEF8F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109" w:type="pct"/>
          </w:tcPr>
          <w:p w14:paraId="4C4C0C67" w14:textId="77777777" w:rsidR="004D5A42" w:rsidRPr="004D5A42" w:rsidRDefault="004D5A42" w:rsidP="000819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</w:tr>
    </w:tbl>
    <w:p w14:paraId="27434C78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A4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Not</w:t>
      </w:r>
      <w:r w:rsidRPr="004D5A42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CN"/>
        </w:rPr>
        <w:t xml:space="preserve">e: </w:t>
      </w:r>
      <w:r w:rsidRPr="004D5A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zh-CN"/>
          <w14:ligatures w14:val="standardContextual"/>
        </w:rPr>
        <w:t xml:space="preserve">All models include the same set of covariates as the main RE models. </w:t>
      </w:r>
      <w:r w:rsidRPr="004D5A42">
        <w:rPr>
          <w:rFonts w:ascii="Times New Roman" w:hAnsi="Times New Roman" w:cs="Times New Roman"/>
          <w:color w:val="000000" w:themeColor="text1"/>
          <w:sz w:val="24"/>
          <w:szCs w:val="24"/>
        </w:rPr>
        <w:t>Standard errors in parentheses. ***p &lt; 0.001, **p &lt; 0.01, *p &lt; 0.05, +p &lt; 0.1; Ref. = reference category.</w:t>
      </w:r>
    </w:p>
    <w:p w14:paraId="5BD96A9D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DBECC4" w14:textId="77777777" w:rsidR="004D5A42" w:rsidRPr="004D5A42" w:rsidRDefault="004D5A42" w:rsidP="004D5A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16EBFB" w14:textId="77777777" w:rsidR="004D5A42" w:rsidRPr="004D5A42" w:rsidRDefault="004D5A4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D5A42" w:rsidRPr="004D5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A42"/>
    <w:rsid w:val="00107A7C"/>
    <w:rsid w:val="004D5A42"/>
    <w:rsid w:val="0064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612ECB"/>
  <w15:chartTrackingRefBased/>
  <w15:docId w15:val="{79971894-C25D-7840-A8D9-744E85D4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A42"/>
    <w:pPr>
      <w:spacing w:after="200" w:line="276" w:lineRule="auto"/>
    </w:pPr>
    <w:rPr>
      <w:rFonts w:eastAsia="SimSun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A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A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5A4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A4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A4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A4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A4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A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A4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D5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5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A4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5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A42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5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A42"/>
    <w:pPr>
      <w:spacing w:after="160"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5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A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D5A42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Borders>
        <w:top w:val="single" w:sz="12" w:space="0" w:color="000000" w:themeColor="text1"/>
        <w:bottom w:val="single" w:sz="12" w:space="0" w:color="000000" w:themeColor="text1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381</Words>
  <Characters>2306</Characters>
  <Application>Microsoft Office Word</Application>
  <DocSecurity>0</DocSecurity>
  <Lines>62</Lines>
  <Paragraphs>32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Wen</dc:creator>
  <cp:keywords/>
  <dc:description/>
  <cp:lastModifiedBy>Yan Wen</cp:lastModifiedBy>
  <cp:revision>1</cp:revision>
  <dcterms:created xsi:type="dcterms:W3CDTF">2025-10-31T15:24:00Z</dcterms:created>
  <dcterms:modified xsi:type="dcterms:W3CDTF">2025-10-31T15:25:00Z</dcterms:modified>
</cp:coreProperties>
</file>