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Y="188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F2980" w:rsidRPr="0031067D" w:rsidTr="008F2980">
        <w:trPr>
          <w:cantSplit/>
          <w:trHeight w:val="558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:rsidR="008F2980" w:rsidRPr="008E7831" w:rsidRDefault="008F2980" w:rsidP="008F298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 w:val="20"/>
                <w:szCs w:val="20"/>
                <w:lang w:val="tr-TR"/>
              </w:rPr>
            </w:pPr>
            <w:r w:rsidRPr="008E7831">
              <w:rPr>
                <w:rFonts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proofErr w:type="spellStart"/>
            <w:r w:rsidRPr="008E7831">
              <w:rPr>
                <w:rFonts w:cs="Times New Roman"/>
                <w:b/>
                <w:bCs/>
                <w:sz w:val="20"/>
                <w:szCs w:val="20"/>
                <w:lang w:val="tr-TR"/>
              </w:rPr>
              <w:t>Draft</w:t>
            </w:r>
            <w:proofErr w:type="spellEnd"/>
            <w:r w:rsidRPr="008E7831">
              <w:rPr>
                <w:rFonts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E7831">
              <w:rPr>
                <w:rFonts w:cs="Times New Roman"/>
                <w:b/>
                <w:bCs/>
                <w:sz w:val="20"/>
                <w:szCs w:val="20"/>
                <w:lang w:val="tr-TR"/>
              </w:rPr>
              <w:t>Interview</w:t>
            </w:r>
            <w:proofErr w:type="spellEnd"/>
            <w:r w:rsidRPr="008E7831">
              <w:rPr>
                <w:rFonts w:cs="Times New Roman"/>
                <w:b/>
                <w:bCs/>
                <w:sz w:val="20"/>
                <w:szCs w:val="20"/>
                <w:lang w:val="tr-TR"/>
              </w:rPr>
              <w:t xml:space="preserve"> Form</w:t>
            </w:r>
          </w:p>
          <w:p w:rsidR="008F2980" w:rsidRPr="00921DD3" w:rsidRDefault="008F2980" w:rsidP="008F2980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sz w:val="20"/>
                <w:szCs w:val="20"/>
                <w:lang w:val="tr-TR"/>
              </w:rPr>
            </w:pP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In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initial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stage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research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, a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draft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interview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form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consisting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of 15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questions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related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to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psychological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processes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influencing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intention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to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continue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sport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was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developed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.</w:t>
            </w:r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Following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content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validity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evaluation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by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three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field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experts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this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draft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was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reduced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to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six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core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qu</w:t>
            </w:r>
            <w:r>
              <w:rPr>
                <w:rFonts w:cs="Times New Roman"/>
                <w:i/>
                <w:sz w:val="20"/>
                <w:szCs w:val="20"/>
                <w:lang w:val="tr-TR"/>
              </w:rPr>
              <w:t>estions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six-questi</w:t>
            </w:r>
            <w:bookmarkStart w:id="0" w:name="_GoBack"/>
            <w:bookmarkEnd w:id="0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on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draft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interview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form is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presented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below</w:t>
            </w:r>
            <w:proofErr w:type="spellEnd"/>
            <w:r w:rsidRPr="00921DD3">
              <w:rPr>
                <w:rFonts w:cs="Times New Roman"/>
                <w:i/>
                <w:sz w:val="20"/>
                <w:szCs w:val="20"/>
                <w:lang w:val="tr-TR"/>
              </w:rPr>
              <w:t>.</w:t>
            </w:r>
          </w:p>
        </w:tc>
      </w:tr>
      <w:tr w:rsidR="008F2980" w:rsidRPr="0031067D" w:rsidTr="008F2980">
        <w:trPr>
          <w:cantSplit/>
          <w:trHeight w:val="1467"/>
        </w:trPr>
        <w:tc>
          <w:tcPr>
            <w:tcW w:w="5000" w:type="pct"/>
            <w:shd w:val="clear" w:color="auto" w:fill="FFFFFF" w:themeFill="background1"/>
            <w:vAlign w:val="center"/>
          </w:tcPr>
          <w:p w:rsidR="008F2980" w:rsidRPr="00453CDB" w:rsidRDefault="008F2980" w:rsidP="008F2980">
            <w:pPr>
              <w:pStyle w:val="ListeParagraf"/>
              <w:numPr>
                <w:ilvl w:val="1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general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thoughts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opinions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about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wrestling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as a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sport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?</w:t>
            </w:r>
          </w:p>
          <w:p w:rsidR="008F2980" w:rsidRPr="00453CDB" w:rsidRDefault="008F2980" w:rsidP="008F2980">
            <w:pPr>
              <w:pStyle w:val="ListeParagraf"/>
              <w:numPr>
                <w:ilvl w:val="1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were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reasons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starting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wrestling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?</w:t>
            </w:r>
          </w:p>
          <w:p w:rsidR="008F2980" w:rsidRPr="00453CDB" w:rsidRDefault="008F2980" w:rsidP="008F2980">
            <w:pPr>
              <w:pStyle w:val="ListeParagraf"/>
              <w:numPr>
                <w:ilvl w:val="1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positive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or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negative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processes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influence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decision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continue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wrestling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?</w:t>
            </w:r>
          </w:p>
          <w:p w:rsidR="008F2980" w:rsidRPr="00453CDB" w:rsidRDefault="008F2980" w:rsidP="008F2980">
            <w:pPr>
              <w:pStyle w:val="ListeParagraf"/>
              <w:numPr>
                <w:ilvl w:val="1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How do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feel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while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wrestling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?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positive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negative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emotions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feelings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experience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?</w:t>
            </w:r>
          </w:p>
          <w:p w:rsidR="008F2980" w:rsidRPr="00453CDB" w:rsidRDefault="008F2980" w:rsidP="008F2980">
            <w:pPr>
              <w:pStyle w:val="ListeParagraf"/>
              <w:numPr>
                <w:ilvl w:val="1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future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expectations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or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goals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in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this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sport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?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obstacles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achieving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these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expectations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goals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?</w:t>
            </w:r>
          </w:p>
          <w:p w:rsidR="008F2980" w:rsidRPr="00453CDB" w:rsidRDefault="008F2980" w:rsidP="008F2980">
            <w:pPr>
              <w:pStyle w:val="ListeParagraf"/>
              <w:numPr>
                <w:ilvl w:val="1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thoughts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and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opinions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about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effects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wrestling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on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life?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would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you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recommend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those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who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are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new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this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sport</w:t>
            </w:r>
            <w:proofErr w:type="spellEnd"/>
            <w:r w:rsidRPr="00453CDB">
              <w:rPr>
                <w:rFonts w:eastAsia="Times New Roman" w:cs="Times New Roman"/>
                <w:sz w:val="20"/>
                <w:szCs w:val="20"/>
                <w:lang w:val="tr-TR" w:eastAsia="tr-TR"/>
              </w:rPr>
              <w:t>?</w:t>
            </w:r>
          </w:p>
        </w:tc>
      </w:tr>
      <w:tr w:rsidR="008F2980" w:rsidRPr="0031067D" w:rsidTr="008F2980">
        <w:trPr>
          <w:cantSplit/>
          <w:trHeight w:val="43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:rsidR="008F2980" w:rsidRPr="00601F54" w:rsidRDefault="008F2980" w:rsidP="008F298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</w:pPr>
            <w:r w:rsidRPr="00601F54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>B. Final Semi-</w:t>
            </w:r>
            <w:proofErr w:type="spellStart"/>
            <w:r w:rsidRPr="00601F54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>Structured</w:t>
            </w:r>
            <w:proofErr w:type="spellEnd"/>
            <w:r w:rsidRPr="00601F54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>Interview</w:t>
            </w:r>
            <w:proofErr w:type="spellEnd"/>
            <w:r w:rsidRPr="00601F54">
              <w:rPr>
                <w:rFonts w:cs="Times New Roman"/>
                <w:b/>
                <w:bCs/>
                <w:i/>
                <w:sz w:val="20"/>
                <w:szCs w:val="20"/>
                <w:lang w:val="tr-TR"/>
              </w:rPr>
              <w:t xml:space="preserve"> Form</w:t>
            </w:r>
          </w:p>
          <w:p w:rsidR="008F2980" w:rsidRPr="00601F54" w:rsidRDefault="008F2980" w:rsidP="008F2980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sz w:val="20"/>
                <w:szCs w:val="20"/>
                <w:lang w:val="tr-TR"/>
              </w:rPr>
            </w:pP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After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expert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feedback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pilot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interviews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wording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sequence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tr-TR"/>
              </w:rPr>
              <w:t>questions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tr-TR"/>
              </w:rPr>
              <w:t>were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tr-TR"/>
              </w:rPr>
              <w:t>refined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.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final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val="tr-TR"/>
              </w:rPr>
              <w:t>version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interview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form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consists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following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core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question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its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associated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follow-up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probe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 xml:space="preserve">) </w:t>
            </w:r>
            <w:proofErr w:type="spellStart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questions</w:t>
            </w:r>
            <w:proofErr w:type="spellEnd"/>
            <w:r w:rsidRPr="00601F54">
              <w:rPr>
                <w:rFonts w:cs="Times New Roman"/>
                <w:i/>
                <w:sz w:val="20"/>
                <w:szCs w:val="20"/>
                <w:lang w:val="tr-TR"/>
              </w:rPr>
              <w:t>.</w:t>
            </w:r>
          </w:p>
        </w:tc>
      </w:tr>
      <w:tr w:rsidR="008F2980" w:rsidRPr="0031067D" w:rsidTr="008F2980">
        <w:trPr>
          <w:cantSplit/>
          <w:trHeight w:val="107"/>
        </w:trPr>
        <w:tc>
          <w:tcPr>
            <w:tcW w:w="5000" w:type="pct"/>
            <w:shd w:val="clear" w:color="auto" w:fill="FFFFFF" w:themeFill="background1"/>
            <w:vAlign w:val="center"/>
          </w:tcPr>
          <w:p w:rsidR="008F2980" w:rsidRPr="00C03DC8" w:rsidRDefault="008F2980" w:rsidP="008F2980">
            <w:pPr>
              <w:rPr>
                <w:rFonts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C03DC8">
              <w:rPr>
                <w:rFonts w:cs="Times New Roman"/>
                <w:b/>
                <w:bCs/>
                <w:sz w:val="20"/>
                <w:szCs w:val="20"/>
                <w:lang w:val="tr-TR"/>
              </w:rPr>
              <w:t>Core</w:t>
            </w:r>
            <w:proofErr w:type="spellEnd"/>
            <w:r w:rsidRPr="00C03DC8">
              <w:rPr>
                <w:rFonts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b/>
                <w:bCs/>
                <w:sz w:val="20"/>
                <w:szCs w:val="20"/>
                <w:lang w:val="tr-TR"/>
              </w:rPr>
              <w:t>Question</w:t>
            </w:r>
            <w:proofErr w:type="spellEnd"/>
          </w:p>
          <w:p w:rsidR="008F2980" w:rsidRPr="00C03DC8" w:rsidRDefault="008F2980" w:rsidP="008F2980">
            <w:pPr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What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are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views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of elite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wrestlers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on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factors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influencing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their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intention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continue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C03DC8">
              <w:rPr>
                <w:rFonts w:cs="Times New Roman"/>
                <w:sz w:val="20"/>
                <w:szCs w:val="20"/>
                <w:lang w:val="tr-TR"/>
              </w:rPr>
              <w:t>sport</w:t>
            </w:r>
            <w:proofErr w:type="spellEnd"/>
            <w:r w:rsidRPr="00C03DC8">
              <w:rPr>
                <w:rFonts w:cs="Times New Roman"/>
                <w:sz w:val="20"/>
                <w:szCs w:val="20"/>
                <w:lang w:val="tr-TR"/>
              </w:rPr>
              <w:t>?</w:t>
            </w:r>
          </w:p>
        </w:tc>
      </w:tr>
      <w:tr w:rsidR="008F2980" w:rsidRPr="0031067D" w:rsidTr="008F2980">
        <w:trPr>
          <w:cantSplit/>
          <w:trHeight w:val="107"/>
        </w:trPr>
        <w:tc>
          <w:tcPr>
            <w:tcW w:w="5000" w:type="pct"/>
            <w:shd w:val="clear" w:color="auto" w:fill="FFFFFF" w:themeFill="background1"/>
            <w:vAlign w:val="center"/>
          </w:tcPr>
          <w:p w:rsidR="008F2980" w:rsidRPr="00A817C6" w:rsidRDefault="008F2980" w:rsidP="008F2980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A817C6">
              <w:rPr>
                <w:rFonts w:cs="Times New Roman"/>
                <w:b/>
                <w:bCs/>
                <w:sz w:val="20"/>
                <w:szCs w:val="20"/>
                <w:lang w:val="tr-TR"/>
              </w:rPr>
              <w:t>Probing</w:t>
            </w:r>
            <w:proofErr w:type="spellEnd"/>
            <w:r w:rsidRPr="00A817C6">
              <w:rPr>
                <w:rFonts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b/>
                <w:bCs/>
                <w:sz w:val="20"/>
                <w:szCs w:val="20"/>
                <w:lang w:val="tr-TR"/>
              </w:rPr>
              <w:t>Questions</w:t>
            </w:r>
            <w:proofErr w:type="spellEnd"/>
          </w:p>
          <w:p w:rsidR="008F2980" w:rsidRPr="00A817C6" w:rsidRDefault="008F2980" w:rsidP="008F29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What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are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factors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that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influence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your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intention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continue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participating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sports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>?</w:t>
            </w:r>
          </w:p>
          <w:p w:rsidR="008F2980" w:rsidRPr="00A817C6" w:rsidRDefault="008F2980" w:rsidP="008F29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What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are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most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significant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factors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that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affect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your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decision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to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remain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in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sports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>?</w:t>
            </w:r>
          </w:p>
          <w:p w:rsidR="008F2980" w:rsidRPr="00BE7717" w:rsidRDefault="008F2980" w:rsidP="008F29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  <w:lang w:val="tr-TR"/>
              </w:rPr>
            </w:pP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Could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you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describe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situations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experiences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or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processes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that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have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positively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or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negatively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affected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this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817C6">
              <w:rPr>
                <w:rFonts w:cs="Times New Roman"/>
                <w:sz w:val="20"/>
                <w:szCs w:val="20"/>
                <w:lang w:val="tr-TR"/>
              </w:rPr>
              <w:t>decision</w:t>
            </w:r>
            <w:proofErr w:type="spellEnd"/>
            <w:r w:rsidRPr="00A817C6">
              <w:rPr>
                <w:rFonts w:cs="Times New Roman"/>
                <w:sz w:val="20"/>
                <w:szCs w:val="20"/>
                <w:lang w:val="tr-TR"/>
              </w:rPr>
              <w:t>?</w:t>
            </w:r>
          </w:p>
        </w:tc>
      </w:tr>
    </w:tbl>
    <w:p w:rsidR="008F2980" w:rsidRPr="00A20426" w:rsidRDefault="008F2980" w:rsidP="008F2980">
      <w:pPr>
        <w:spacing w:line="360" w:lineRule="auto"/>
        <w:jc w:val="both"/>
        <w:rPr>
          <w:rFonts w:ascii="Times New Roman" w:hAnsi="Times New Roman" w:cs="Times New Roman"/>
        </w:rPr>
      </w:pPr>
      <w:r w:rsidRPr="00921DD3">
        <w:rPr>
          <w:rFonts w:ascii="Times New Roman" w:hAnsi="Times New Roman" w:cs="Times New Roman"/>
          <w:b/>
        </w:rPr>
        <w:t>Supplementary File 1.</w:t>
      </w:r>
      <w:r w:rsidRPr="00921DD3">
        <w:rPr>
          <w:rFonts w:ascii="Times New Roman" w:hAnsi="Times New Roman" w:cs="Times New Roman"/>
        </w:rPr>
        <w:t xml:space="preserve"> Draft and Final Semi-Structured Interview Forms</w:t>
      </w:r>
    </w:p>
    <w:p w:rsidR="00C361A0" w:rsidRDefault="00C361A0"/>
    <w:sectPr w:rsidR="00C3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53DDF"/>
    <w:multiLevelType w:val="multilevel"/>
    <w:tmpl w:val="BA2E0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66D1F"/>
    <w:multiLevelType w:val="multilevel"/>
    <w:tmpl w:val="90C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73"/>
    <w:rsid w:val="007C2245"/>
    <w:rsid w:val="008F2980"/>
    <w:rsid w:val="00C361A0"/>
    <w:rsid w:val="00E7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C4D2"/>
  <w15:chartTrackingRefBased/>
  <w15:docId w15:val="{C0B6BB73-4EA5-4589-973F-D65650A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980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2980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F2980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>NouS/TncTR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2</cp:revision>
  <dcterms:created xsi:type="dcterms:W3CDTF">2025-11-05T21:13:00Z</dcterms:created>
  <dcterms:modified xsi:type="dcterms:W3CDTF">2025-11-05T21:15:00Z</dcterms:modified>
</cp:coreProperties>
</file>