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B2BFC" w:rsidRDefault="009B2BFC" w:rsidP="009B2BFC">
      <w:pPr>
        <w:jc w:val="both"/>
        <w:rPr>
          <w:b/>
          <w:szCs w:val="32"/>
          <w:lang w:val="en-GB"/>
        </w:rPr>
      </w:pPr>
      <w:r w:rsidRPr="00CA2E52">
        <w:rPr>
          <w:b/>
          <w:szCs w:val="32"/>
          <w:lang w:val="en-GB"/>
        </w:rPr>
        <w:t>Appendices</w:t>
      </w:r>
    </w:p>
    <w:p w:rsidR="009B2BFC" w:rsidRDefault="009B2BFC" w:rsidP="009B2BFC">
      <w:pPr>
        <w:jc w:val="both"/>
        <w:rPr>
          <w:szCs w:val="32"/>
          <w:lang w:val="en-GB"/>
        </w:rPr>
      </w:pPr>
    </w:p>
    <w:p w:rsidR="009B2BFC" w:rsidRPr="008D0A68" w:rsidRDefault="009B2BFC" w:rsidP="009B2BFC">
      <w:pPr>
        <w:jc w:val="both"/>
        <w:rPr>
          <w:b/>
          <w:szCs w:val="32"/>
          <w:lang w:val="en-GB"/>
        </w:rPr>
      </w:pPr>
      <w:r w:rsidRPr="00CA2E52">
        <w:rPr>
          <w:b/>
          <w:szCs w:val="32"/>
          <w:lang w:val="en-GB"/>
        </w:rPr>
        <w:t>Appendix A.</w:t>
      </w:r>
      <w:r>
        <w:rPr>
          <w:szCs w:val="32"/>
          <w:lang w:val="en-GB"/>
        </w:rPr>
        <w:t xml:space="preserve"> </w:t>
      </w:r>
      <w:r w:rsidRPr="008D0A68">
        <w:rPr>
          <w:b/>
          <w:szCs w:val="32"/>
          <w:lang w:val="en-GB"/>
        </w:rPr>
        <w:t>Description of Initial Barriers</w:t>
      </w:r>
    </w:p>
    <w:p w:rsidR="009B2BFC" w:rsidRDefault="009B2BFC" w:rsidP="009B2BFC">
      <w:pPr>
        <w:jc w:val="both"/>
        <w:rPr>
          <w:szCs w:val="32"/>
          <w:lang w:val="en-GB"/>
        </w:rPr>
      </w:pPr>
    </w:p>
    <w:p w:rsidR="009B2BFC" w:rsidRPr="00BF1DCD" w:rsidRDefault="009B2BFC" w:rsidP="009B2BFC">
      <w:pPr>
        <w:numPr>
          <w:ilvl w:val="0"/>
          <w:numId w:val="1"/>
        </w:numPr>
        <w:jc w:val="both"/>
        <w:rPr>
          <w:szCs w:val="32"/>
          <w:lang w:val="en-GB"/>
        </w:rPr>
      </w:pPr>
      <w:r w:rsidRPr="00BF1DCD">
        <w:rPr>
          <w:szCs w:val="32"/>
          <w:lang w:val="en-GB"/>
        </w:rPr>
        <w:t>Lack of rules and regulations about the environment (</w:t>
      </w:r>
      <w:r>
        <w:rPr>
          <w:szCs w:val="32"/>
          <w:lang w:val="en-GB"/>
        </w:rPr>
        <w:t>B1</w:t>
      </w:r>
      <w:r w:rsidRPr="00BF1DCD">
        <w:rPr>
          <w:szCs w:val="32"/>
          <w:lang w:val="en-GB"/>
        </w:rPr>
        <w:t xml:space="preserve">): The government organizations must formulate rigorous environmental rules and regulations for increased carbon emissions, energy demand and ecological issues </w:t>
      </w:r>
      <w:r w:rsidRPr="00BF1DCD">
        <w:rPr>
          <w:szCs w:val="32"/>
          <w:lang w:val="en-GB"/>
        </w:rPr>
        <w:fldChar w:fldCharType="begin" w:fldLock="1"/>
      </w:r>
      <w:r>
        <w:rPr>
          <w:szCs w:val="32"/>
          <w:lang w:val="en-GB"/>
        </w:rPr>
        <w:instrText>ADDIN CSL_CITATION {"citationItems":[{"id":"ITEM-1","itemData":{"DOI":"10.1080/09537287.2018.1449265","ISSN":"13665871","abstract":"Circular supply chain (CSC) emphasises surge in application of reuse, recycling, remanufacturing and thereby promotes transformation from linear to circular model of flow of products. Supply chains of manufacturing industries have become global over the years. Products manufactured in developing nations are being sent to developed nations for mass consumption. Developed nations have regulatory policies, technological knowhow and modern infrastructure to adopt CSC model. Their counterpart is trailing in these aspects. In literature, limited work has been performed on identifying challenges of implementing CSC in developing nations. Therefore, employing literature review and feedback received from experts, 16 important barriers were identified to CSC adoption in India. These barriers were analysed using integrated Interpretive Structural Modelling ? MICMAC approach. The findings will contribute in transforming supply chains thereby bringing economic prosperity, addressing global warming and generating employment opportunities. Finally, crucial policy measures and recommendations are proposed to assist managers and government bodies.","author":[{"dropping-particle":"","family":"Mangla","given":"Sachin Kumar","non-dropping-particle":"","parse-names":false,"suffix":""},{"dropping-particle":"","family":"Luthra","given":"Sunil","non-dropping-particle":"","parse-names":false,"suffix":""},{"dropping-particle":"","family":"Mishra","given":"Nishikant","non-dropping-particle":"","parse-names":false,"suffix":""},{"dropping-particle":"","family":"Singh","given":"Akshit","non-dropping-particle":"","parse-names":false,"suffix":""},{"dropping-particle":"","family":"Rana","given":"Nripendra P.","non-dropping-particle":"","parse-names":false,"suffix":""},{"dropping-particle":"","family":"Dora","given":"Manoj","non-dropping-particle":"","parse-names":false,"suffix":""},{"dropping-particle":"","family":"Dwivedi","given":"Yogesh","non-dropping-particle":"","parse-names":false,"suffix":""}],"container-title":"Production Planning and Control","id":"ITEM-1","issue":"6","issued":{"date-parts":[["2018"]]},"page":"551-569","publisher":"Taylor &amp; Francis","title":"Barriers to effective circular supply chain management in a developing country context","type":"article-journal","volume":"29"},"uris":["http://www.mendeley.com/documents/?uuid=90e7c330-9e77-4cec-a24f-9b0d140d544b"]}],"mendeley":{"formattedCitation":"(Mangla &lt;i&gt;et al.&lt;/i&gt;, 2018)","plainTextFormattedCitation":"(Mangla et al., 2018)","previouslyFormattedCitation":"[2]"},"properties":{"noteIndex":0},"schema":"https://github.com/citation-style-language/schema/raw/master/csl-citation.json"}</w:instrText>
      </w:r>
      <w:r w:rsidRPr="00BF1DCD">
        <w:rPr>
          <w:szCs w:val="32"/>
          <w:lang w:val="en-GB"/>
        </w:rPr>
        <w:fldChar w:fldCharType="separate"/>
      </w:r>
      <w:r w:rsidRPr="00F23820">
        <w:rPr>
          <w:noProof/>
          <w:szCs w:val="32"/>
          <w:lang w:val="en-GB"/>
        </w:rPr>
        <w:t xml:space="preserve">(Mangla </w:t>
      </w:r>
      <w:r w:rsidRPr="0051021E">
        <w:rPr>
          <w:noProof/>
          <w:szCs w:val="32"/>
          <w:lang w:val="en-GB"/>
        </w:rPr>
        <w:t>et al</w:t>
      </w:r>
      <w:r w:rsidRPr="00F23820">
        <w:rPr>
          <w:i/>
          <w:noProof/>
          <w:szCs w:val="32"/>
          <w:lang w:val="en-GB"/>
        </w:rPr>
        <w:t>.</w:t>
      </w:r>
      <w:r w:rsidRPr="00F23820">
        <w:rPr>
          <w:noProof/>
          <w:szCs w:val="32"/>
          <w:lang w:val="en-GB"/>
        </w:rPr>
        <w:t>, 2018)</w:t>
      </w:r>
      <w:r w:rsidRPr="00BF1DCD">
        <w:rPr>
          <w:szCs w:val="32"/>
          <w:lang w:val="en-GB"/>
        </w:rPr>
        <w:fldChar w:fldCharType="end"/>
      </w:r>
      <w:r w:rsidRPr="00BF1DCD">
        <w:rPr>
          <w:szCs w:val="32"/>
          <w:lang w:val="en-GB"/>
        </w:rPr>
        <w:t>. Though there are some environmental laws in Bangladesh, there is not strict regulatory structure to adopt CSC models.</w:t>
      </w:r>
    </w:p>
    <w:p w:rsidR="009B2BFC" w:rsidRPr="00BF1DCD" w:rsidRDefault="009B2BFC" w:rsidP="009B2BFC">
      <w:pPr>
        <w:numPr>
          <w:ilvl w:val="0"/>
          <w:numId w:val="1"/>
        </w:numPr>
        <w:jc w:val="both"/>
        <w:rPr>
          <w:szCs w:val="32"/>
          <w:lang w:val="en-GB"/>
        </w:rPr>
      </w:pPr>
      <w:r w:rsidRPr="00BF1DCD">
        <w:rPr>
          <w:szCs w:val="32"/>
          <w:lang w:val="en-GB"/>
        </w:rPr>
        <w:t>Lack of favorable tax systems for supporting CSC (</w:t>
      </w:r>
      <w:r>
        <w:rPr>
          <w:szCs w:val="32"/>
          <w:lang w:val="en-GB"/>
        </w:rPr>
        <w:t>B2</w:t>
      </w:r>
      <w:r w:rsidRPr="00BF1DCD">
        <w:rPr>
          <w:szCs w:val="32"/>
          <w:lang w:val="en-GB"/>
        </w:rPr>
        <w:t xml:space="preserve">): Loans with lower interest rates and tax benefits help to promote CSC concepts. Bangladesh Bank, the central bank of Bangladesh, encourages the banks and financial institutions for financing the green projects to ensure sustainable development in the country </w:t>
      </w:r>
      <w:r w:rsidRPr="00BF1DCD">
        <w:rPr>
          <w:szCs w:val="32"/>
          <w:lang w:val="en-GB"/>
        </w:rPr>
        <w:fldChar w:fldCharType="begin" w:fldLock="1"/>
      </w:r>
      <w:r>
        <w:rPr>
          <w:szCs w:val="32"/>
          <w:lang w:val="en-GB"/>
        </w:rPr>
        <w:instrText>ADDIN CSL_CITATION {"citationItems":[{"id":"ITEM-1","itemData":{"DOI":"10.20944/preprints202008.0298.v1","author":[{"dropping-particle":"","family":"Bhuiyan","given":"Anowar Hossain","non-dropping-particle":"","parse-names":false,"suffix":""},{"dropping-particle":"","family":"Hassan","given":"Shafiqul","non-dropping-particle":"","parse-names":false,"suffix":""},{"dropping-particle":"","family":"Darda","given":"Abud","non-dropping-particle":"","parse-names":false,"suffix":""},{"dropping-particle":"","family":"Habib","given":"Wahidul","non-dropping-particle":"","parse-names":false,"suffix":""}],"id":"ITEM-1","issue":"August","issued":{"date-parts":[["2020"]]},"title":"Government Initiatives for Green Development in","type":"article-journal"},"uris":["http://www.mendeley.com/documents/?uuid=463af586-e9a6-4d55-b8f8-6f3a953008be"]}],"mendeley":{"formattedCitation":"(Bhuiyan &lt;i&gt;et al.&lt;/i&gt;, 2020)","plainTextFormattedCitation":"(Bhuiyan et al., 2020)","previouslyFormattedCitation":"[46]"},"properties":{"noteIndex":0},"schema":"https://github.com/citation-style-language/schema/raw/master/csl-citation.json"}</w:instrText>
      </w:r>
      <w:r w:rsidRPr="00BF1DCD">
        <w:rPr>
          <w:szCs w:val="32"/>
          <w:lang w:val="en-GB"/>
        </w:rPr>
        <w:fldChar w:fldCharType="separate"/>
      </w:r>
      <w:r w:rsidRPr="00F23820">
        <w:rPr>
          <w:noProof/>
          <w:szCs w:val="32"/>
          <w:lang w:val="en-GB"/>
        </w:rPr>
        <w:t xml:space="preserve">(Bhuiyan </w:t>
      </w:r>
      <w:r w:rsidRPr="0051021E">
        <w:rPr>
          <w:noProof/>
          <w:szCs w:val="32"/>
          <w:lang w:val="en-GB"/>
        </w:rPr>
        <w:t>et al</w:t>
      </w:r>
      <w:r w:rsidRPr="00F23820">
        <w:rPr>
          <w:i/>
          <w:noProof/>
          <w:szCs w:val="32"/>
          <w:lang w:val="en-GB"/>
        </w:rPr>
        <w:t>.</w:t>
      </w:r>
      <w:r w:rsidRPr="00F23820">
        <w:rPr>
          <w:noProof/>
          <w:szCs w:val="32"/>
          <w:lang w:val="en-GB"/>
        </w:rPr>
        <w:t>, 2020)</w:t>
      </w:r>
      <w:r w:rsidRPr="00BF1DCD">
        <w:rPr>
          <w:szCs w:val="32"/>
          <w:lang w:val="en-GB"/>
        </w:rPr>
        <w:fldChar w:fldCharType="end"/>
      </w:r>
      <w:r w:rsidRPr="00BF1DCD">
        <w:rPr>
          <w:szCs w:val="32"/>
          <w:lang w:val="en-GB"/>
        </w:rPr>
        <w:t>. However, there are still no preferential tax schemes in place to attract companies.</w:t>
      </w:r>
    </w:p>
    <w:p w:rsidR="009B2BFC" w:rsidRPr="00BF1DCD" w:rsidRDefault="009B2BFC" w:rsidP="009B2BFC">
      <w:pPr>
        <w:numPr>
          <w:ilvl w:val="0"/>
          <w:numId w:val="1"/>
        </w:numPr>
        <w:jc w:val="both"/>
        <w:rPr>
          <w:szCs w:val="32"/>
          <w:lang w:val="en-GB"/>
        </w:rPr>
      </w:pPr>
      <w:r w:rsidRPr="00BF1DCD">
        <w:rPr>
          <w:szCs w:val="32"/>
          <w:lang w:val="en-GB"/>
        </w:rPr>
        <w:t>Low financial benefits in the short-run (</w:t>
      </w:r>
      <w:r>
        <w:rPr>
          <w:szCs w:val="32"/>
          <w:lang w:val="en-GB"/>
        </w:rPr>
        <w:t>B3</w:t>
      </w:r>
      <w:r w:rsidRPr="00BF1DCD">
        <w:rPr>
          <w:szCs w:val="32"/>
          <w:lang w:val="en-GB"/>
        </w:rPr>
        <w:t xml:space="preserve">): The circular business models take longer time to stabilize than linear business models. As a result, there is Low financial benefits in the short-run and it is considered as an important hurdle. </w:t>
      </w:r>
    </w:p>
    <w:p w:rsidR="009B2BFC" w:rsidRPr="00BF1DCD" w:rsidRDefault="009B2BFC" w:rsidP="009B2BFC">
      <w:pPr>
        <w:numPr>
          <w:ilvl w:val="0"/>
          <w:numId w:val="1"/>
        </w:numPr>
        <w:jc w:val="both"/>
        <w:rPr>
          <w:szCs w:val="32"/>
          <w:lang w:val="en-GB"/>
        </w:rPr>
      </w:pPr>
      <w:r w:rsidRPr="00BF1DCD">
        <w:rPr>
          <w:szCs w:val="32"/>
          <w:lang w:val="en-GB"/>
        </w:rPr>
        <w:t>Higher costs of recycled materials than the virgin materials (</w:t>
      </w:r>
      <w:r>
        <w:rPr>
          <w:szCs w:val="32"/>
          <w:lang w:val="en-GB"/>
        </w:rPr>
        <w:t>B4</w:t>
      </w:r>
      <w:r w:rsidRPr="00BF1DCD">
        <w:rPr>
          <w:szCs w:val="32"/>
          <w:lang w:val="en-GB"/>
        </w:rPr>
        <w:t xml:space="preserve">): Consumers aren’t often conscious about the lifecycle of the product because of the lower price of the virgin materials than recycled materials </w:t>
      </w:r>
      <w:r w:rsidRPr="00BF1DCD">
        <w:rPr>
          <w:szCs w:val="32"/>
          <w:lang w:val="en-GB"/>
        </w:rPr>
        <w:fldChar w:fldCharType="begin" w:fldLock="1"/>
      </w:r>
      <w:r>
        <w:rPr>
          <w:szCs w:val="32"/>
          <w:lang w:val="en-GB"/>
        </w:rPr>
        <w:instrText>ADDIN CSL_CITATION {"citationItems":[{"id":"ITEM-1","itemData":{"DOI":"10.1080/00207543.2017.1402141","ISSN":"1366588X","abstract":"In the last few years, the circular economy has received considerable attention worldwide because it offers an opportunity to optimise and promote sustainable production and consumption through new models based on continuous growth and limitless resources. Although various advantages have been identified that emerge from the application of a circular economy, no concrete studies exist that investigate current state-of-the-art drivers, barriers and practices in this relevant field. An in-depth exploration of current practices would enhance the circular economy’s significance and would help understand its present level of implementation. With this concern, this study provides an analysis of the drivers, barriers and practices that influence the implementation of the circular economy in the context of supply chains through a systematic review. In order to analyse the circular economy’s level of implementation, we correlate stakeholders’ perspectives with drivers, barriers, and practices; thus, a multi-perspective framework is proposed. From the results, it is evident that among various stakeholders, the governmental perspective has the maximum positive impact on the implementation of the circular economy in supply chains. Specifically, the circular economy can be promoted through laws, policies, risk reduction (through tax levies) and strict governance.","author":[{"dropping-particle":"","family":"Govindan","given":"Kannan","non-dropping-particle":"","parse-names":false,"suffix":""},{"dropping-particle":"","family":"Hasanagic","given":"Mia","non-dropping-particle":"","parse-names":false,"suffix":""}],"container-title":"International Journal of Production Research","id":"ITEM-1","issue":"1-2","issued":{"date-parts":[["2018"]]},"page":"278-311","publisher":"Taylor &amp; Francis","title":"A systematic review on drivers, barriers, and practices towards circular economy: a supply chain perspective","type":"article-journal","volume":"56"},"uris":["http://www.mendeley.com/documents/?uuid=65a06427-7046-467e-91a1-eb6123331b72"]}],"mendeley":{"formattedCitation":"(Govindan and Hasanagic, 2018)","plainTextFormattedCitation":"(Govindan and Hasanagic, 2018)","previouslyFormattedCitation":"[24]"},"properties":{"noteIndex":0},"schema":"https://github.com/citation-style-language/schema/raw/master/csl-citation.json"}</w:instrText>
      </w:r>
      <w:r w:rsidRPr="00BF1DCD">
        <w:rPr>
          <w:szCs w:val="32"/>
          <w:lang w:val="en-GB"/>
        </w:rPr>
        <w:fldChar w:fldCharType="separate"/>
      </w:r>
      <w:r w:rsidRPr="00F23820">
        <w:rPr>
          <w:noProof/>
          <w:szCs w:val="32"/>
          <w:lang w:val="en-GB"/>
        </w:rPr>
        <w:t>(Govindan and Hasanagic, 2018)</w:t>
      </w:r>
      <w:r w:rsidRPr="00BF1DCD">
        <w:rPr>
          <w:szCs w:val="32"/>
          <w:lang w:val="en-GB"/>
        </w:rPr>
        <w:fldChar w:fldCharType="end"/>
      </w:r>
      <w:r w:rsidRPr="00BF1DCD">
        <w:rPr>
          <w:szCs w:val="32"/>
          <w:lang w:val="en-GB"/>
        </w:rPr>
        <w:t>.</w:t>
      </w:r>
    </w:p>
    <w:p w:rsidR="009B2BFC" w:rsidRPr="00BF1DCD" w:rsidRDefault="009B2BFC" w:rsidP="009B2BFC">
      <w:pPr>
        <w:numPr>
          <w:ilvl w:val="0"/>
          <w:numId w:val="1"/>
        </w:numPr>
        <w:jc w:val="both"/>
        <w:rPr>
          <w:szCs w:val="32"/>
          <w:lang w:val="en-GB"/>
        </w:rPr>
      </w:pPr>
      <w:r w:rsidRPr="00BF1DCD">
        <w:rPr>
          <w:szCs w:val="32"/>
          <w:lang w:val="en-GB"/>
        </w:rPr>
        <w:t>Lack of customer consciousness and involvement around CSC activities (</w:t>
      </w:r>
      <w:r>
        <w:rPr>
          <w:szCs w:val="32"/>
          <w:lang w:val="en-GB"/>
        </w:rPr>
        <w:t>B5</w:t>
      </w:r>
      <w:r w:rsidRPr="00BF1DCD">
        <w:rPr>
          <w:szCs w:val="32"/>
          <w:lang w:val="en-GB"/>
        </w:rPr>
        <w:t>): There is a natural apathy for circulated products among the customers. As a result, it is one of the main roadblocks to the implementation of circular supply chain models.</w:t>
      </w:r>
    </w:p>
    <w:p w:rsidR="009B2BFC" w:rsidRPr="00BF1DCD" w:rsidRDefault="009B2BFC" w:rsidP="009B2BFC">
      <w:pPr>
        <w:numPr>
          <w:ilvl w:val="0"/>
          <w:numId w:val="1"/>
        </w:numPr>
        <w:jc w:val="both"/>
        <w:rPr>
          <w:szCs w:val="32"/>
          <w:lang w:val="en-GB"/>
        </w:rPr>
      </w:pPr>
      <w:r w:rsidRPr="00BF1DCD">
        <w:rPr>
          <w:szCs w:val="32"/>
          <w:lang w:val="en-GB"/>
        </w:rPr>
        <w:t>Cultural concerns (linear mind-set of the customers) (</w:t>
      </w:r>
      <w:r>
        <w:rPr>
          <w:szCs w:val="32"/>
          <w:lang w:val="en-GB"/>
        </w:rPr>
        <w:t>B6</w:t>
      </w:r>
      <w:r w:rsidRPr="00BF1DCD">
        <w:rPr>
          <w:szCs w:val="32"/>
          <w:lang w:val="en-GB"/>
        </w:rPr>
        <w:t>): Internal resistance to change, particularly in light of the prevalent linear mind-set and systems, acts as a roadblock to implement CSC.</w:t>
      </w:r>
    </w:p>
    <w:p w:rsidR="009B2BFC" w:rsidRPr="00BF1DCD" w:rsidRDefault="009B2BFC" w:rsidP="009B2BFC">
      <w:pPr>
        <w:numPr>
          <w:ilvl w:val="0"/>
          <w:numId w:val="1"/>
        </w:numPr>
        <w:jc w:val="both"/>
        <w:rPr>
          <w:szCs w:val="32"/>
          <w:lang w:val="en-GB"/>
        </w:rPr>
      </w:pPr>
      <w:r w:rsidRPr="00BF1DCD">
        <w:rPr>
          <w:szCs w:val="32"/>
          <w:lang w:val="en-GB"/>
        </w:rPr>
        <w:t>Inadequate technology transfer initiatives (</w:t>
      </w:r>
      <w:r>
        <w:rPr>
          <w:szCs w:val="32"/>
          <w:lang w:val="en-GB"/>
        </w:rPr>
        <w:t>B7</w:t>
      </w:r>
      <w:r w:rsidRPr="00BF1DCD">
        <w:rPr>
          <w:szCs w:val="32"/>
          <w:lang w:val="en-GB"/>
        </w:rPr>
        <w:t xml:space="preserve">): Technology transfer is the process of passing on cutting-edge technology from an inventor to a secondary recipient in order to increase the efficacy of CSC initiatives </w:t>
      </w:r>
      <w:r w:rsidRPr="00BF1DCD">
        <w:rPr>
          <w:szCs w:val="32"/>
          <w:lang w:val="en-GB"/>
        </w:rPr>
        <w:fldChar w:fldCharType="begin" w:fldLock="1"/>
      </w:r>
      <w:r>
        <w:rPr>
          <w:szCs w:val="32"/>
          <w:lang w:val="en-GB"/>
        </w:rPr>
        <w:instrText>ADDIN CSL_CITATION {"citationItems":[{"id":"ITEM-1","itemData":{"DOI":"10.1080/09537287.2018.1449265","ISSN":"13665871","abstract":"Circular supply chain (CSC) emphasises surge in application of reuse, recycling, remanufacturing and thereby promotes transformation from linear to circular model of flow of products. Supply chains of manufacturing industries have become global over the years. Products manufactured in developing nations are being sent to developed nations for mass consumption. Developed nations have regulatory policies, technological knowhow and modern infrastructure to adopt CSC model. Their counterpart is trailing in these aspects. In literature, limited work has been performed on identifying challenges of implementing CSC in developing nations. Therefore, employing literature review and feedback received from experts, 16 important barriers were identified to CSC adoption in India. These barriers were analysed using integrated Interpretive Structural Modelling ? MICMAC approach. The findings will contribute in transforming supply chains thereby bringing economic prosperity, addressing global warming and generating employment opportunities. Finally, crucial policy measures and recommendations are proposed to assist managers and government bodies.","author":[{"dropping-particle":"","family":"Mangla","given":"Sachin Kumar","non-dropping-particle":"","parse-names":false,"suffix":""},{"dropping-particle":"","family":"Luthra","given":"Sunil","non-dropping-particle":"","parse-names":false,"suffix":""},{"dropping-particle":"","family":"Mishra","given":"Nishikant","non-dropping-particle":"","parse-names":false,"suffix":""},{"dropping-particle":"","family":"Singh","given":"Akshit","non-dropping-particle":"","parse-names":false,"suffix":""},{"dropping-particle":"","family":"Rana","given":"Nripendra P.","non-dropping-particle":"","parse-names":false,"suffix":""},{"dropping-particle":"","family":"Dora","given":"Manoj","non-dropping-particle":"","parse-names":false,"suffix":""},{"dropping-particle":"","family":"Dwivedi","given":"Yogesh","non-dropping-particle":"","parse-names":false,"suffix":""}],"container-title":"Production Planning and Control","id":"ITEM-1","issue":"6","issued":{"date-parts":[["2018"]]},"page":"551-569","publisher":"Taylor &amp; Francis","title":"Barriers to effective circular supply chain management in a developing country context","type":"article-journal","volume":"29"},"uris":["http://www.mendeley.com/documents/?uuid=90e7c330-9e77-4cec-a24f-9b0d140d544b"]}],"mendeley":{"formattedCitation":"(Mangla &lt;i&gt;et al.&lt;/i&gt;, 2018)","plainTextFormattedCitation":"(Mangla et al., 2018)","previouslyFormattedCitation":"[2]"},"properties":{"noteIndex":0},"schema":"https://github.com/citation-style-language/schema/raw/master/csl-citation.json"}</w:instrText>
      </w:r>
      <w:r w:rsidRPr="00BF1DCD">
        <w:rPr>
          <w:szCs w:val="32"/>
          <w:lang w:val="en-GB"/>
        </w:rPr>
        <w:fldChar w:fldCharType="separate"/>
      </w:r>
      <w:r w:rsidRPr="00F23820">
        <w:rPr>
          <w:noProof/>
          <w:szCs w:val="32"/>
          <w:lang w:val="en-GB"/>
        </w:rPr>
        <w:t xml:space="preserve">(Mangla </w:t>
      </w:r>
      <w:r w:rsidRPr="0051021E">
        <w:rPr>
          <w:noProof/>
          <w:szCs w:val="32"/>
          <w:lang w:val="en-GB"/>
        </w:rPr>
        <w:t>et al</w:t>
      </w:r>
      <w:r w:rsidRPr="00F23820">
        <w:rPr>
          <w:i/>
          <w:noProof/>
          <w:szCs w:val="32"/>
          <w:lang w:val="en-GB"/>
        </w:rPr>
        <w:t>.</w:t>
      </w:r>
      <w:r w:rsidRPr="00F23820">
        <w:rPr>
          <w:noProof/>
          <w:szCs w:val="32"/>
          <w:lang w:val="en-GB"/>
        </w:rPr>
        <w:t>, 2018)</w:t>
      </w:r>
      <w:r w:rsidRPr="00BF1DCD">
        <w:rPr>
          <w:szCs w:val="32"/>
          <w:lang w:val="en-GB"/>
        </w:rPr>
        <w:fldChar w:fldCharType="end"/>
      </w:r>
      <w:r w:rsidRPr="00BF1DCD">
        <w:rPr>
          <w:szCs w:val="32"/>
          <w:lang w:val="en-GB"/>
        </w:rPr>
        <w:t>. However, due to the lack of incentives for inventors, there are insufficient technology transfer initiatives.</w:t>
      </w:r>
    </w:p>
    <w:p w:rsidR="009B2BFC" w:rsidRPr="00BF1DCD" w:rsidRDefault="009B2BFC" w:rsidP="009B2BFC">
      <w:pPr>
        <w:numPr>
          <w:ilvl w:val="0"/>
          <w:numId w:val="1"/>
        </w:numPr>
        <w:jc w:val="both"/>
        <w:rPr>
          <w:szCs w:val="32"/>
          <w:lang w:val="en-GB"/>
        </w:rPr>
      </w:pPr>
      <w:r w:rsidRPr="00BF1DCD">
        <w:rPr>
          <w:szCs w:val="32"/>
          <w:lang w:val="en-GB"/>
        </w:rPr>
        <w:t>Unsystematic information systems (</w:t>
      </w:r>
      <w:r>
        <w:rPr>
          <w:szCs w:val="32"/>
          <w:lang w:val="en-GB"/>
        </w:rPr>
        <w:t>B8</w:t>
      </w:r>
      <w:r w:rsidRPr="00BF1DCD">
        <w:rPr>
          <w:szCs w:val="32"/>
          <w:lang w:val="en-GB"/>
        </w:rPr>
        <w:t>): Because of the nature of CSC models, they require a systematic information system. But such systems are lacking in the EBIs of Bangladesh.</w:t>
      </w:r>
    </w:p>
    <w:p w:rsidR="009B2BFC" w:rsidRPr="00BF1DCD" w:rsidRDefault="009B2BFC" w:rsidP="009B2BFC">
      <w:pPr>
        <w:numPr>
          <w:ilvl w:val="0"/>
          <w:numId w:val="1"/>
        </w:numPr>
        <w:jc w:val="both"/>
        <w:rPr>
          <w:szCs w:val="32"/>
          <w:lang w:val="en-GB"/>
        </w:rPr>
      </w:pPr>
      <w:r w:rsidRPr="00BF1DCD">
        <w:rPr>
          <w:szCs w:val="32"/>
          <w:lang w:val="en-GB"/>
        </w:rPr>
        <w:t>Lack of technology for tracking circulated materials (</w:t>
      </w:r>
      <w:r>
        <w:rPr>
          <w:szCs w:val="32"/>
          <w:lang w:val="en-GB"/>
        </w:rPr>
        <w:t>B9</w:t>
      </w:r>
      <w:r w:rsidRPr="00BF1DCD">
        <w:rPr>
          <w:szCs w:val="32"/>
          <w:lang w:val="en-GB"/>
        </w:rPr>
        <w:t>): There are lack of technologies to track the circulated products. As a result, recovering and reusing goods and parts is becoming more difficult.</w:t>
      </w:r>
    </w:p>
    <w:p w:rsidR="009B2BFC" w:rsidRPr="00BF1DCD" w:rsidRDefault="009B2BFC" w:rsidP="009B2BFC">
      <w:pPr>
        <w:numPr>
          <w:ilvl w:val="0"/>
          <w:numId w:val="1"/>
        </w:numPr>
        <w:jc w:val="both"/>
        <w:rPr>
          <w:szCs w:val="32"/>
          <w:lang w:val="en-GB"/>
        </w:rPr>
      </w:pPr>
      <w:r w:rsidRPr="00BF1DCD">
        <w:rPr>
          <w:szCs w:val="32"/>
          <w:lang w:val="en-GB"/>
        </w:rPr>
        <w:t>Inadequacy in triumphant business models and frameworks to adopt CSC (</w:t>
      </w:r>
      <w:r>
        <w:rPr>
          <w:szCs w:val="32"/>
          <w:lang w:val="en-GB"/>
        </w:rPr>
        <w:t>B10</w:t>
      </w:r>
      <w:r w:rsidRPr="00BF1DCD">
        <w:rPr>
          <w:szCs w:val="32"/>
          <w:lang w:val="en-GB"/>
        </w:rPr>
        <w:t>): Since CSC is a new concept, there are few successful business models and frameworks.</w:t>
      </w:r>
    </w:p>
    <w:p w:rsidR="009B2BFC" w:rsidRPr="00BF1DCD" w:rsidRDefault="009B2BFC" w:rsidP="009B2BFC">
      <w:pPr>
        <w:numPr>
          <w:ilvl w:val="0"/>
          <w:numId w:val="1"/>
        </w:numPr>
        <w:jc w:val="both"/>
        <w:rPr>
          <w:szCs w:val="32"/>
          <w:lang w:val="en-GB"/>
        </w:rPr>
      </w:pPr>
      <w:r w:rsidRPr="00BF1DCD">
        <w:rPr>
          <w:szCs w:val="32"/>
          <w:lang w:val="en-GB"/>
        </w:rPr>
        <w:t>Lack of environmental effect measurement (certification) (</w:t>
      </w:r>
      <w:r>
        <w:rPr>
          <w:szCs w:val="32"/>
          <w:lang w:val="en-GB"/>
        </w:rPr>
        <w:t>B11</w:t>
      </w:r>
      <w:r w:rsidRPr="00BF1DCD">
        <w:rPr>
          <w:szCs w:val="32"/>
          <w:lang w:val="en-GB"/>
        </w:rPr>
        <w:t>): Lack of measuring environmental impact acts as a barrier. If there is proper certification system, the importance of CSC will be realized properly.</w:t>
      </w:r>
    </w:p>
    <w:p w:rsidR="009B2BFC" w:rsidRPr="00BF1DCD" w:rsidRDefault="009B2BFC" w:rsidP="009B2BFC">
      <w:pPr>
        <w:numPr>
          <w:ilvl w:val="0"/>
          <w:numId w:val="1"/>
        </w:numPr>
        <w:jc w:val="both"/>
        <w:rPr>
          <w:szCs w:val="32"/>
          <w:lang w:val="en-GB"/>
        </w:rPr>
      </w:pPr>
      <w:r w:rsidRPr="00BF1DCD">
        <w:rPr>
          <w:szCs w:val="32"/>
          <w:lang w:val="en-GB"/>
        </w:rPr>
        <w:t>Warranty issues with circulated products (</w:t>
      </w:r>
      <w:r>
        <w:rPr>
          <w:szCs w:val="32"/>
          <w:lang w:val="en-GB"/>
        </w:rPr>
        <w:t>B12</w:t>
      </w:r>
      <w:r w:rsidRPr="00BF1DCD">
        <w:rPr>
          <w:szCs w:val="32"/>
          <w:lang w:val="en-GB"/>
        </w:rPr>
        <w:t>): Since there is lack of faith in circulated products, the business organizations need to assure customers by giving warranty facilities.</w:t>
      </w:r>
    </w:p>
    <w:p w:rsidR="009B2BFC" w:rsidRPr="00BF1DCD" w:rsidRDefault="009B2BFC" w:rsidP="009B2BFC">
      <w:pPr>
        <w:numPr>
          <w:ilvl w:val="0"/>
          <w:numId w:val="1"/>
        </w:numPr>
        <w:jc w:val="both"/>
        <w:rPr>
          <w:szCs w:val="32"/>
          <w:lang w:val="en-GB"/>
        </w:rPr>
      </w:pPr>
      <w:r w:rsidRPr="00BF1DCD">
        <w:rPr>
          <w:szCs w:val="32"/>
          <w:lang w:val="en-GB"/>
        </w:rPr>
        <w:t>Lack of industry incentives for ‘greener’ activities (</w:t>
      </w:r>
      <w:r>
        <w:rPr>
          <w:szCs w:val="32"/>
          <w:lang w:val="en-GB"/>
        </w:rPr>
        <w:t>B13</w:t>
      </w:r>
      <w:r w:rsidRPr="00BF1DCD">
        <w:rPr>
          <w:szCs w:val="32"/>
          <w:lang w:val="en-GB"/>
        </w:rPr>
        <w:t xml:space="preserve">): For the association of additional costs in greener activities, the industries show less interest in this area. </w:t>
      </w:r>
    </w:p>
    <w:p w:rsidR="009B2BFC" w:rsidRPr="00BF1DCD" w:rsidRDefault="009B2BFC" w:rsidP="009B2BFC">
      <w:pPr>
        <w:numPr>
          <w:ilvl w:val="0"/>
          <w:numId w:val="1"/>
        </w:numPr>
        <w:jc w:val="both"/>
        <w:rPr>
          <w:szCs w:val="32"/>
          <w:lang w:val="en-GB"/>
        </w:rPr>
      </w:pPr>
      <w:r w:rsidRPr="00BF1DCD">
        <w:rPr>
          <w:szCs w:val="32"/>
          <w:lang w:val="en-GB"/>
        </w:rPr>
        <w:t>The indifference of management and lack of planning for CSC adoption (</w:t>
      </w:r>
      <w:r>
        <w:rPr>
          <w:szCs w:val="32"/>
          <w:lang w:val="en-GB"/>
        </w:rPr>
        <w:t>B14</w:t>
      </w:r>
      <w:r w:rsidRPr="00BF1DCD">
        <w:rPr>
          <w:szCs w:val="32"/>
          <w:lang w:val="en-GB"/>
        </w:rPr>
        <w:t xml:space="preserve">): Without management commitment and proper initiatives, it is impossible to implement CSC. In </w:t>
      </w:r>
      <w:r w:rsidRPr="00BF1DCD">
        <w:rPr>
          <w:szCs w:val="32"/>
          <w:lang w:val="en-GB"/>
        </w:rPr>
        <w:lastRenderedPageBreak/>
        <w:t>reality, however, management is uninterested in CSC. As a result, it is regarded as one of the major roadblocks to CSC adoption.</w:t>
      </w:r>
    </w:p>
    <w:p w:rsidR="009B2BFC" w:rsidRPr="00BF1DCD" w:rsidRDefault="009B2BFC" w:rsidP="009B2BFC">
      <w:pPr>
        <w:numPr>
          <w:ilvl w:val="0"/>
          <w:numId w:val="1"/>
        </w:numPr>
        <w:jc w:val="both"/>
        <w:rPr>
          <w:szCs w:val="32"/>
          <w:lang w:val="en-GB"/>
        </w:rPr>
      </w:pPr>
      <w:r w:rsidRPr="00BF1DCD">
        <w:rPr>
          <w:szCs w:val="32"/>
          <w:lang w:val="en-GB"/>
        </w:rPr>
        <w:t>Lack of awareness and consciousness about CSC among the organizational members (</w:t>
      </w:r>
      <w:r>
        <w:rPr>
          <w:szCs w:val="32"/>
          <w:lang w:val="en-GB"/>
        </w:rPr>
        <w:t>B15</w:t>
      </w:r>
      <w:r w:rsidRPr="00BF1DCD">
        <w:rPr>
          <w:szCs w:val="32"/>
          <w:lang w:val="en-GB"/>
        </w:rPr>
        <w:t xml:space="preserve">): Since CSC is an emerging topic, there is lack of scientific knowledge among the organizational members about the business models and frameworks of CSC. Without proper knowledge and skills, it is not possible to implement CSC. </w:t>
      </w:r>
    </w:p>
    <w:p w:rsidR="009B2BFC" w:rsidRDefault="009B2BFC" w:rsidP="009B2BFC">
      <w:pPr>
        <w:numPr>
          <w:ilvl w:val="0"/>
          <w:numId w:val="1"/>
        </w:numPr>
        <w:jc w:val="both"/>
        <w:rPr>
          <w:szCs w:val="32"/>
          <w:lang w:val="en-GB"/>
        </w:rPr>
      </w:pPr>
      <w:r w:rsidRPr="00BF1DCD">
        <w:rPr>
          <w:szCs w:val="32"/>
          <w:lang w:val="en-GB"/>
        </w:rPr>
        <w:t>Lack of effective planning and management for CSC concepts (</w:t>
      </w:r>
      <w:r>
        <w:rPr>
          <w:szCs w:val="32"/>
          <w:lang w:val="en-GB"/>
        </w:rPr>
        <w:t>B16</w:t>
      </w:r>
      <w:r w:rsidRPr="00BF1DCD">
        <w:rPr>
          <w:szCs w:val="32"/>
          <w:lang w:val="en-GB"/>
        </w:rPr>
        <w:t>): Effective planning and management are required to implement CSC strategies (repair, reuse, remanufacturing and recycling). Supply chain players are misled into focusing on the crucial issues in CSC adoption due to a lack of strategic planning and management.</w:t>
      </w:r>
    </w:p>
    <w:p w:rsidR="009B2BFC" w:rsidRDefault="009B2BFC" w:rsidP="009B2BFC">
      <w:pPr>
        <w:jc w:val="both"/>
        <w:rPr>
          <w:szCs w:val="32"/>
          <w:lang w:val="en-GB"/>
        </w:rPr>
      </w:pPr>
    </w:p>
    <w:p w:rsidR="009B2BFC" w:rsidRDefault="009B2BFC" w:rsidP="009B2BFC">
      <w:pPr>
        <w:jc w:val="both"/>
        <w:rPr>
          <w:szCs w:val="32"/>
          <w:lang w:val="en-GB"/>
        </w:rPr>
      </w:pPr>
    </w:p>
    <w:p w:rsidR="009B2BFC" w:rsidRDefault="009B2BFC" w:rsidP="009B2BFC">
      <w:pPr>
        <w:jc w:val="both"/>
        <w:rPr>
          <w:szCs w:val="32"/>
          <w:lang w:val="en-GB"/>
        </w:rPr>
      </w:pPr>
    </w:p>
    <w:p w:rsidR="009B2BFC" w:rsidRDefault="009B2BFC" w:rsidP="009B2BFC">
      <w:pPr>
        <w:jc w:val="both"/>
        <w:rPr>
          <w:szCs w:val="32"/>
          <w:lang w:val="en-GB"/>
        </w:rPr>
      </w:pPr>
    </w:p>
    <w:p w:rsidR="009B2BFC" w:rsidRDefault="009B2BFC" w:rsidP="009B2BFC">
      <w:pPr>
        <w:jc w:val="both"/>
        <w:rPr>
          <w:szCs w:val="32"/>
          <w:lang w:val="en-GB"/>
        </w:rPr>
      </w:pPr>
    </w:p>
    <w:p w:rsidR="009B2BFC" w:rsidRDefault="009B2BFC" w:rsidP="009B2BFC">
      <w:pPr>
        <w:jc w:val="both"/>
        <w:rPr>
          <w:szCs w:val="32"/>
          <w:lang w:val="en-GB"/>
        </w:rPr>
      </w:pPr>
    </w:p>
    <w:p w:rsidR="009B2BFC" w:rsidRDefault="009B2BFC" w:rsidP="009B2BFC">
      <w:pPr>
        <w:jc w:val="both"/>
        <w:rPr>
          <w:szCs w:val="32"/>
          <w:lang w:val="en-GB"/>
        </w:rPr>
      </w:pPr>
    </w:p>
    <w:p w:rsidR="009B2BFC" w:rsidRDefault="009B2BFC" w:rsidP="009B2BFC">
      <w:pPr>
        <w:jc w:val="both"/>
        <w:rPr>
          <w:szCs w:val="32"/>
          <w:lang w:val="en-GB"/>
        </w:rPr>
      </w:pPr>
    </w:p>
    <w:p w:rsidR="009B2BFC" w:rsidRDefault="009B2BFC" w:rsidP="009B2BFC">
      <w:pPr>
        <w:jc w:val="both"/>
        <w:rPr>
          <w:szCs w:val="32"/>
          <w:lang w:val="en-GB"/>
        </w:rPr>
      </w:pPr>
    </w:p>
    <w:p w:rsidR="009B2BFC" w:rsidRDefault="009B2BFC" w:rsidP="009B2BFC">
      <w:pPr>
        <w:jc w:val="both"/>
        <w:rPr>
          <w:szCs w:val="32"/>
          <w:lang w:val="en-GB"/>
        </w:rPr>
      </w:pPr>
    </w:p>
    <w:p w:rsidR="009B2BFC" w:rsidRDefault="009B2BFC" w:rsidP="009B2BFC">
      <w:pPr>
        <w:jc w:val="both"/>
        <w:rPr>
          <w:szCs w:val="32"/>
          <w:lang w:val="en-GB"/>
        </w:rPr>
      </w:pPr>
    </w:p>
    <w:p w:rsidR="009B2BFC" w:rsidRDefault="009B2BFC" w:rsidP="009B2BFC">
      <w:pPr>
        <w:jc w:val="both"/>
        <w:rPr>
          <w:szCs w:val="32"/>
          <w:lang w:val="en-GB"/>
        </w:rPr>
      </w:pPr>
    </w:p>
    <w:p w:rsidR="009B2BFC" w:rsidRDefault="009B2BFC" w:rsidP="009B2BFC">
      <w:pPr>
        <w:jc w:val="both"/>
        <w:rPr>
          <w:szCs w:val="32"/>
          <w:lang w:val="en-GB"/>
        </w:rPr>
      </w:pPr>
    </w:p>
    <w:p w:rsidR="009B2BFC" w:rsidRDefault="009B2BFC" w:rsidP="009B2BFC">
      <w:pPr>
        <w:jc w:val="both"/>
        <w:rPr>
          <w:szCs w:val="32"/>
          <w:lang w:val="en-GB"/>
        </w:rPr>
      </w:pPr>
    </w:p>
    <w:p w:rsidR="009B2BFC" w:rsidRDefault="009B2BFC" w:rsidP="009B2BFC">
      <w:pPr>
        <w:jc w:val="both"/>
        <w:rPr>
          <w:szCs w:val="32"/>
          <w:lang w:val="en-GB"/>
        </w:rPr>
      </w:pPr>
    </w:p>
    <w:p w:rsidR="009B2BFC" w:rsidRDefault="009B2BFC" w:rsidP="009B2BFC">
      <w:pPr>
        <w:jc w:val="both"/>
        <w:rPr>
          <w:szCs w:val="32"/>
          <w:lang w:val="en-GB"/>
        </w:rPr>
      </w:pPr>
    </w:p>
    <w:p w:rsidR="009B2BFC" w:rsidRDefault="009B2BFC" w:rsidP="009B2BFC">
      <w:pPr>
        <w:jc w:val="both"/>
        <w:rPr>
          <w:szCs w:val="32"/>
          <w:lang w:val="en-GB"/>
        </w:rPr>
      </w:pPr>
    </w:p>
    <w:p w:rsidR="009B2BFC" w:rsidRDefault="009B2BFC" w:rsidP="009B2BFC">
      <w:pPr>
        <w:jc w:val="both"/>
        <w:rPr>
          <w:szCs w:val="32"/>
          <w:lang w:val="en-GB"/>
        </w:rPr>
      </w:pPr>
    </w:p>
    <w:p w:rsidR="009B2BFC" w:rsidRDefault="009B2BFC" w:rsidP="009B2BFC">
      <w:pPr>
        <w:jc w:val="both"/>
        <w:rPr>
          <w:szCs w:val="32"/>
          <w:lang w:val="en-GB"/>
        </w:rPr>
      </w:pPr>
    </w:p>
    <w:p w:rsidR="009B2BFC" w:rsidRDefault="009B2BFC" w:rsidP="009B2BFC">
      <w:pPr>
        <w:jc w:val="both"/>
        <w:rPr>
          <w:szCs w:val="32"/>
          <w:lang w:val="en-GB"/>
        </w:rPr>
      </w:pPr>
    </w:p>
    <w:p w:rsidR="009B2BFC" w:rsidRDefault="009B2BFC" w:rsidP="009B2BFC">
      <w:pPr>
        <w:jc w:val="both"/>
        <w:rPr>
          <w:szCs w:val="32"/>
          <w:lang w:val="en-GB"/>
        </w:rPr>
      </w:pPr>
    </w:p>
    <w:p w:rsidR="009B2BFC" w:rsidRDefault="009B2BFC" w:rsidP="009B2BFC">
      <w:pPr>
        <w:jc w:val="both"/>
        <w:rPr>
          <w:szCs w:val="32"/>
          <w:lang w:val="en-GB"/>
        </w:rPr>
      </w:pPr>
    </w:p>
    <w:p w:rsidR="009B2BFC" w:rsidRPr="008D0A68" w:rsidRDefault="009B2BFC" w:rsidP="009B2BFC">
      <w:pPr>
        <w:jc w:val="both"/>
        <w:rPr>
          <w:b/>
          <w:szCs w:val="32"/>
          <w:lang w:val="en-GB"/>
        </w:rPr>
      </w:pPr>
      <w:r>
        <w:rPr>
          <w:b/>
          <w:szCs w:val="32"/>
          <w:lang w:val="en-GB"/>
        </w:rPr>
        <w:t xml:space="preserve">Appendix B. </w:t>
      </w:r>
      <w:r w:rsidRPr="008D0A68">
        <w:rPr>
          <w:b/>
          <w:szCs w:val="32"/>
          <w:lang w:val="en-GB"/>
        </w:rPr>
        <w:t>Iterations of Level Partitioning</w:t>
      </w:r>
    </w:p>
    <w:p w:rsidR="009B2BFC" w:rsidRDefault="009B2BFC" w:rsidP="009B2BFC">
      <w:pPr>
        <w:jc w:val="both"/>
        <w:rPr>
          <w:szCs w:val="32"/>
          <w:lang w:val="en-GB"/>
        </w:rPr>
      </w:pPr>
    </w:p>
    <w:p w:rsidR="009B2BFC" w:rsidRPr="008D0A68" w:rsidRDefault="009B2BFC" w:rsidP="009B2BFC">
      <w:pPr>
        <w:spacing w:after="240"/>
        <w:jc w:val="both"/>
        <w:rPr>
          <w:b/>
          <w:bCs/>
          <w:szCs w:val="32"/>
          <w:lang w:val="en-GB"/>
        </w:rPr>
      </w:pPr>
      <w:r w:rsidRPr="008D0A68">
        <w:rPr>
          <w:b/>
          <w:bCs/>
          <w:szCs w:val="32"/>
          <w:lang w:val="en-GB"/>
        </w:rPr>
        <w:t>1</w:t>
      </w:r>
      <w:r w:rsidRPr="008D0A68">
        <w:rPr>
          <w:b/>
          <w:bCs/>
          <w:szCs w:val="32"/>
          <w:vertAlign w:val="superscript"/>
          <w:lang w:val="en-GB"/>
        </w:rPr>
        <w:t xml:space="preserve">st </w:t>
      </w:r>
      <w:r w:rsidRPr="008D0A68">
        <w:rPr>
          <w:b/>
          <w:bCs/>
          <w:szCs w:val="32"/>
          <w:lang w:val="en-GB"/>
        </w:rPr>
        <w:t>Iteration</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70"/>
        <w:gridCol w:w="2450"/>
        <w:gridCol w:w="2452"/>
        <w:gridCol w:w="2352"/>
        <w:gridCol w:w="926"/>
      </w:tblGrid>
      <w:tr w:rsidR="009B2BFC" w:rsidRPr="00D6583A" w:rsidTr="0049507F">
        <w:trPr>
          <w:trHeight w:val="530"/>
        </w:trPr>
        <w:tc>
          <w:tcPr>
            <w:tcW w:w="626" w:type="pct"/>
            <w:vAlign w:val="center"/>
          </w:tcPr>
          <w:p w:rsidR="009B2BFC" w:rsidRPr="00D6583A" w:rsidRDefault="009B2BFC" w:rsidP="0049507F">
            <w:pPr>
              <w:jc w:val="center"/>
              <w:rPr>
                <w:b/>
              </w:rPr>
            </w:pPr>
            <w:r w:rsidRPr="00D6583A">
              <w:rPr>
                <w:b/>
              </w:rPr>
              <w:t>Element (P</w:t>
            </w:r>
            <w:r w:rsidRPr="00D6583A">
              <w:rPr>
                <w:b/>
                <w:vertAlign w:val="subscript"/>
              </w:rPr>
              <w:t>i</w:t>
            </w:r>
            <w:r w:rsidRPr="00D6583A">
              <w:rPr>
                <w:b/>
              </w:rPr>
              <w:t>)</w:t>
            </w:r>
          </w:p>
        </w:tc>
        <w:tc>
          <w:tcPr>
            <w:tcW w:w="1310" w:type="pct"/>
            <w:vAlign w:val="center"/>
          </w:tcPr>
          <w:p w:rsidR="009B2BFC" w:rsidRPr="00D6583A" w:rsidRDefault="009B2BFC" w:rsidP="0049507F">
            <w:pPr>
              <w:jc w:val="center"/>
              <w:rPr>
                <w:b/>
              </w:rPr>
            </w:pPr>
            <w:r w:rsidRPr="00D6583A">
              <w:rPr>
                <w:b/>
              </w:rPr>
              <w:t>Reachability Set:</w:t>
            </w:r>
          </w:p>
          <w:p w:rsidR="009B2BFC" w:rsidRPr="00D6583A" w:rsidRDefault="009B2BFC" w:rsidP="0049507F">
            <w:pPr>
              <w:jc w:val="center"/>
              <w:rPr>
                <w:b/>
              </w:rPr>
            </w:pPr>
            <w:r w:rsidRPr="00D6583A">
              <w:rPr>
                <w:b/>
              </w:rPr>
              <w:t>R(P</w:t>
            </w:r>
            <w:r w:rsidRPr="00D6583A">
              <w:rPr>
                <w:b/>
                <w:vertAlign w:val="subscript"/>
              </w:rPr>
              <w:t>i</w:t>
            </w:r>
            <w:r w:rsidRPr="00D6583A">
              <w:rPr>
                <w:b/>
              </w:rPr>
              <w:t>)</w:t>
            </w:r>
          </w:p>
        </w:tc>
        <w:tc>
          <w:tcPr>
            <w:tcW w:w="1311" w:type="pct"/>
            <w:vAlign w:val="center"/>
          </w:tcPr>
          <w:p w:rsidR="009B2BFC" w:rsidRPr="00D6583A" w:rsidRDefault="009B2BFC" w:rsidP="0049507F">
            <w:pPr>
              <w:jc w:val="center"/>
              <w:rPr>
                <w:b/>
              </w:rPr>
            </w:pPr>
            <w:r w:rsidRPr="00D6583A">
              <w:rPr>
                <w:b/>
              </w:rPr>
              <w:t>Antecedent Set:</w:t>
            </w:r>
          </w:p>
          <w:p w:rsidR="009B2BFC" w:rsidRPr="00D6583A" w:rsidRDefault="009B2BFC" w:rsidP="0049507F">
            <w:pPr>
              <w:jc w:val="center"/>
              <w:rPr>
                <w:b/>
              </w:rPr>
            </w:pPr>
            <w:r w:rsidRPr="00D6583A">
              <w:rPr>
                <w:b/>
              </w:rPr>
              <w:t>A(P</w:t>
            </w:r>
            <w:r w:rsidRPr="00D6583A">
              <w:rPr>
                <w:b/>
                <w:vertAlign w:val="subscript"/>
              </w:rPr>
              <w:t>i</w:t>
            </w:r>
            <w:r w:rsidRPr="00D6583A">
              <w:rPr>
                <w:b/>
              </w:rPr>
              <w:t>)</w:t>
            </w:r>
          </w:p>
        </w:tc>
        <w:tc>
          <w:tcPr>
            <w:tcW w:w="1258" w:type="pct"/>
            <w:vAlign w:val="center"/>
          </w:tcPr>
          <w:p w:rsidR="009B2BFC" w:rsidRPr="00D6583A" w:rsidRDefault="009B2BFC" w:rsidP="0049507F">
            <w:pPr>
              <w:jc w:val="center"/>
              <w:rPr>
                <w:b/>
              </w:rPr>
            </w:pPr>
            <w:r w:rsidRPr="00D6583A">
              <w:rPr>
                <w:b/>
              </w:rPr>
              <w:t>Intersection Set:</w:t>
            </w:r>
          </w:p>
          <w:p w:rsidR="009B2BFC" w:rsidRPr="00D6583A" w:rsidRDefault="009B2BFC" w:rsidP="0049507F">
            <w:pPr>
              <w:jc w:val="center"/>
              <w:rPr>
                <w:b/>
              </w:rPr>
            </w:pPr>
            <w:r w:rsidRPr="00D6583A">
              <w:rPr>
                <w:b/>
              </w:rPr>
              <w:t>R(P</w:t>
            </w:r>
            <w:r w:rsidRPr="00D6583A">
              <w:rPr>
                <w:b/>
                <w:vertAlign w:val="subscript"/>
              </w:rPr>
              <w:t>i</w:t>
            </w:r>
            <w:r w:rsidRPr="00D6583A">
              <w:rPr>
                <w:b/>
              </w:rPr>
              <w:t>) &amp; A(P</w:t>
            </w:r>
            <w:r w:rsidRPr="00D6583A">
              <w:rPr>
                <w:b/>
                <w:vertAlign w:val="subscript"/>
              </w:rPr>
              <w:t>i</w:t>
            </w:r>
            <w:r w:rsidRPr="00D6583A">
              <w:rPr>
                <w:b/>
              </w:rPr>
              <w:t>)</w:t>
            </w:r>
          </w:p>
        </w:tc>
        <w:tc>
          <w:tcPr>
            <w:tcW w:w="495" w:type="pct"/>
            <w:vAlign w:val="center"/>
          </w:tcPr>
          <w:p w:rsidR="009B2BFC" w:rsidRPr="00D6583A" w:rsidRDefault="009B2BFC" w:rsidP="0049507F">
            <w:pPr>
              <w:jc w:val="center"/>
              <w:rPr>
                <w:b/>
              </w:rPr>
            </w:pPr>
            <w:r w:rsidRPr="00D6583A">
              <w:rPr>
                <w:b/>
              </w:rPr>
              <w:t>Level</w:t>
            </w:r>
          </w:p>
        </w:tc>
      </w:tr>
      <w:tr w:rsidR="009B2BFC" w:rsidRPr="00D6583A" w:rsidTr="0049507F">
        <w:trPr>
          <w:trHeight w:val="525"/>
        </w:trPr>
        <w:tc>
          <w:tcPr>
            <w:tcW w:w="626" w:type="pct"/>
            <w:vAlign w:val="center"/>
          </w:tcPr>
          <w:p w:rsidR="009B2BFC" w:rsidRPr="00D6583A" w:rsidRDefault="009B2BFC" w:rsidP="0049507F">
            <w:pPr>
              <w:jc w:val="center"/>
              <w:rPr>
                <w:bCs/>
              </w:rPr>
            </w:pPr>
            <w:r w:rsidRPr="00D6583A">
              <w:rPr>
                <w:bCs/>
              </w:rPr>
              <w:t>1</w:t>
            </w:r>
          </w:p>
        </w:tc>
        <w:tc>
          <w:tcPr>
            <w:tcW w:w="1310" w:type="pct"/>
          </w:tcPr>
          <w:p w:rsidR="009B2BFC" w:rsidRDefault="009B2BFC" w:rsidP="0049507F">
            <w:pPr>
              <w:jc w:val="both"/>
              <w:rPr>
                <w:bCs/>
              </w:rPr>
            </w:pPr>
            <w:r w:rsidRPr="00D6583A">
              <w:rPr>
                <w:bCs/>
              </w:rPr>
              <w:t>1,2,3,4,5,6,8,9,10,</w:t>
            </w:r>
          </w:p>
          <w:p w:rsidR="009B2BFC" w:rsidRPr="00D6583A" w:rsidRDefault="009B2BFC" w:rsidP="0049507F">
            <w:pPr>
              <w:jc w:val="both"/>
              <w:rPr>
                <w:bCs/>
              </w:rPr>
            </w:pPr>
            <w:r w:rsidRPr="00D6583A">
              <w:rPr>
                <w:bCs/>
              </w:rPr>
              <w:t>11,13,14,15,16</w:t>
            </w:r>
          </w:p>
        </w:tc>
        <w:tc>
          <w:tcPr>
            <w:tcW w:w="1311" w:type="pct"/>
          </w:tcPr>
          <w:p w:rsidR="009B2BFC" w:rsidRPr="00D6583A" w:rsidRDefault="009B2BFC" w:rsidP="0049507F">
            <w:pPr>
              <w:jc w:val="both"/>
              <w:rPr>
                <w:bCs/>
              </w:rPr>
            </w:pPr>
            <w:r w:rsidRPr="00D6583A">
              <w:rPr>
                <w:bCs/>
              </w:rPr>
              <w:t>1</w:t>
            </w:r>
          </w:p>
        </w:tc>
        <w:tc>
          <w:tcPr>
            <w:tcW w:w="1258" w:type="pct"/>
          </w:tcPr>
          <w:p w:rsidR="009B2BFC" w:rsidRPr="00D6583A" w:rsidRDefault="009B2BFC" w:rsidP="0049507F">
            <w:pPr>
              <w:jc w:val="both"/>
              <w:rPr>
                <w:bCs/>
              </w:rPr>
            </w:pPr>
            <w:r w:rsidRPr="00D6583A">
              <w:rPr>
                <w:bCs/>
              </w:rPr>
              <w:t>1</w:t>
            </w:r>
          </w:p>
        </w:tc>
        <w:tc>
          <w:tcPr>
            <w:tcW w:w="495" w:type="pct"/>
            <w:vAlign w:val="center"/>
          </w:tcPr>
          <w:p w:rsidR="009B2BFC" w:rsidRPr="00D6583A" w:rsidRDefault="009B2BFC" w:rsidP="0049507F">
            <w:pPr>
              <w:jc w:val="center"/>
              <w:rPr>
                <w:bCs/>
              </w:rPr>
            </w:pPr>
          </w:p>
        </w:tc>
      </w:tr>
      <w:tr w:rsidR="009B2BFC" w:rsidRPr="00D6583A" w:rsidTr="0049507F">
        <w:trPr>
          <w:trHeight w:val="525"/>
        </w:trPr>
        <w:tc>
          <w:tcPr>
            <w:tcW w:w="626" w:type="pct"/>
            <w:vAlign w:val="center"/>
          </w:tcPr>
          <w:p w:rsidR="009B2BFC" w:rsidRPr="00D6583A" w:rsidRDefault="009B2BFC" w:rsidP="0049507F">
            <w:pPr>
              <w:jc w:val="center"/>
              <w:rPr>
                <w:bCs/>
              </w:rPr>
            </w:pPr>
            <w:r w:rsidRPr="00D6583A">
              <w:rPr>
                <w:bCs/>
              </w:rPr>
              <w:t>2</w:t>
            </w:r>
          </w:p>
        </w:tc>
        <w:tc>
          <w:tcPr>
            <w:tcW w:w="1310" w:type="pct"/>
          </w:tcPr>
          <w:p w:rsidR="009B2BFC" w:rsidRPr="00D6583A" w:rsidRDefault="009B2BFC" w:rsidP="0049507F">
            <w:pPr>
              <w:jc w:val="both"/>
              <w:rPr>
                <w:bCs/>
              </w:rPr>
            </w:pPr>
            <w:r w:rsidRPr="00D6583A">
              <w:rPr>
                <w:bCs/>
              </w:rPr>
              <w:t>2,3,4,5,6,8,10,11,13,14,15,16</w:t>
            </w:r>
          </w:p>
        </w:tc>
        <w:tc>
          <w:tcPr>
            <w:tcW w:w="1311" w:type="pct"/>
          </w:tcPr>
          <w:p w:rsidR="009B2BFC" w:rsidRDefault="009B2BFC" w:rsidP="0049507F">
            <w:pPr>
              <w:jc w:val="both"/>
              <w:rPr>
                <w:bCs/>
              </w:rPr>
            </w:pPr>
            <w:r w:rsidRPr="00D6583A">
              <w:rPr>
                <w:bCs/>
              </w:rPr>
              <w:t>1,2,3,4,5,6,7,8,9,10,</w:t>
            </w:r>
          </w:p>
          <w:p w:rsidR="009B2BFC" w:rsidRPr="00D6583A" w:rsidRDefault="009B2BFC" w:rsidP="0049507F">
            <w:pPr>
              <w:jc w:val="both"/>
              <w:rPr>
                <w:bCs/>
              </w:rPr>
            </w:pPr>
            <w:r w:rsidRPr="00D6583A">
              <w:rPr>
                <w:bCs/>
              </w:rPr>
              <w:t>11,12,13,14,15</w:t>
            </w:r>
          </w:p>
        </w:tc>
        <w:tc>
          <w:tcPr>
            <w:tcW w:w="1258" w:type="pct"/>
          </w:tcPr>
          <w:p w:rsidR="009B2BFC" w:rsidRDefault="009B2BFC" w:rsidP="0049507F">
            <w:pPr>
              <w:jc w:val="both"/>
              <w:rPr>
                <w:bCs/>
              </w:rPr>
            </w:pPr>
            <w:r w:rsidRPr="00D6583A">
              <w:rPr>
                <w:bCs/>
              </w:rPr>
              <w:t>2,3,4,5,6,8,10,11,</w:t>
            </w:r>
          </w:p>
          <w:p w:rsidR="009B2BFC" w:rsidRPr="00D6583A" w:rsidRDefault="009B2BFC" w:rsidP="0049507F">
            <w:pPr>
              <w:jc w:val="both"/>
              <w:rPr>
                <w:bCs/>
              </w:rPr>
            </w:pPr>
            <w:r w:rsidRPr="00D6583A">
              <w:rPr>
                <w:bCs/>
              </w:rPr>
              <w:t>13,14,15</w:t>
            </w:r>
          </w:p>
        </w:tc>
        <w:tc>
          <w:tcPr>
            <w:tcW w:w="495" w:type="pct"/>
            <w:vAlign w:val="center"/>
          </w:tcPr>
          <w:p w:rsidR="009B2BFC" w:rsidRPr="00D6583A" w:rsidRDefault="009B2BFC" w:rsidP="0049507F">
            <w:pPr>
              <w:jc w:val="center"/>
              <w:rPr>
                <w:bCs/>
              </w:rPr>
            </w:pPr>
          </w:p>
        </w:tc>
      </w:tr>
      <w:tr w:rsidR="009B2BFC" w:rsidRPr="00D6583A" w:rsidTr="0049507F">
        <w:trPr>
          <w:trHeight w:val="525"/>
        </w:trPr>
        <w:tc>
          <w:tcPr>
            <w:tcW w:w="626" w:type="pct"/>
            <w:vAlign w:val="center"/>
          </w:tcPr>
          <w:p w:rsidR="009B2BFC" w:rsidRPr="00D6583A" w:rsidRDefault="009B2BFC" w:rsidP="0049507F">
            <w:pPr>
              <w:jc w:val="center"/>
              <w:rPr>
                <w:bCs/>
              </w:rPr>
            </w:pPr>
            <w:r w:rsidRPr="00D6583A">
              <w:rPr>
                <w:bCs/>
              </w:rPr>
              <w:t>3</w:t>
            </w:r>
          </w:p>
        </w:tc>
        <w:tc>
          <w:tcPr>
            <w:tcW w:w="1310" w:type="pct"/>
          </w:tcPr>
          <w:p w:rsidR="009B2BFC" w:rsidRPr="00D6583A" w:rsidRDefault="009B2BFC" w:rsidP="0049507F">
            <w:pPr>
              <w:jc w:val="both"/>
              <w:rPr>
                <w:bCs/>
              </w:rPr>
            </w:pPr>
            <w:r w:rsidRPr="00D6583A">
              <w:rPr>
                <w:bCs/>
              </w:rPr>
              <w:t>2,3,5,6,8,10,11,13,14,15,16</w:t>
            </w:r>
          </w:p>
        </w:tc>
        <w:tc>
          <w:tcPr>
            <w:tcW w:w="1311" w:type="pct"/>
          </w:tcPr>
          <w:p w:rsidR="009B2BFC" w:rsidRPr="00D6583A" w:rsidRDefault="009B2BFC" w:rsidP="0049507F">
            <w:pPr>
              <w:jc w:val="both"/>
              <w:rPr>
                <w:bCs/>
              </w:rPr>
            </w:pPr>
            <w:r w:rsidRPr="00D6583A">
              <w:rPr>
                <w:bCs/>
              </w:rPr>
              <w:t>1,2,3,4,5,6,7,8,9,10,</w:t>
            </w:r>
            <w:r>
              <w:rPr>
                <w:bCs/>
              </w:rPr>
              <w:t xml:space="preserve"> </w:t>
            </w:r>
            <w:r w:rsidRPr="00D6583A">
              <w:rPr>
                <w:bCs/>
              </w:rPr>
              <w:t>11,13,14,15,16</w:t>
            </w:r>
          </w:p>
        </w:tc>
        <w:tc>
          <w:tcPr>
            <w:tcW w:w="1258" w:type="pct"/>
          </w:tcPr>
          <w:p w:rsidR="009B2BFC" w:rsidRDefault="009B2BFC" w:rsidP="0049507F">
            <w:pPr>
              <w:jc w:val="both"/>
              <w:rPr>
                <w:bCs/>
              </w:rPr>
            </w:pPr>
            <w:r w:rsidRPr="00D6583A">
              <w:rPr>
                <w:bCs/>
              </w:rPr>
              <w:t>2,3,5,6,8,10,11,13,</w:t>
            </w:r>
          </w:p>
          <w:p w:rsidR="009B2BFC" w:rsidRPr="00D6583A" w:rsidRDefault="009B2BFC" w:rsidP="0049507F">
            <w:pPr>
              <w:jc w:val="both"/>
              <w:rPr>
                <w:bCs/>
              </w:rPr>
            </w:pPr>
            <w:r w:rsidRPr="00D6583A">
              <w:rPr>
                <w:bCs/>
              </w:rPr>
              <w:t>14,15,16</w:t>
            </w:r>
          </w:p>
        </w:tc>
        <w:tc>
          <w:tcPr>
            <w:tcW w:w="495" w:type="pct"/>
            <w:vAlign w:val="center"/>
          </w:tcPr>
          <w:p w:rsidR="009B2BFC" w:rsidRPr="00D6583A" w:rsidRDefault="009B2BFC" w:rsidP="0049507F">
            <w:pPr>
              <w:jc w:val="center"/>
              <w:rPr>
                <w:bCs/>
              </w:rPr>
            </w:pPr>
            <w:r w:rsidRPr="00D6583A">
              <w:rPr>
                <w:bCs/>
              </w:rPr>
              <w:t>1</w:t>
            </w:r>
          </w:p>
        </w:tc>
      </w:tr>
      <w:tr w:rsidR="009B2BFC" w:rsidRPr="00D6583A" w:rsidTr="0049507F">
        <w:trPr>
          <w:trHeight w:val="525"/>
        </w:trPr>
        <w:tc>
          <w:tcPr>
            <w:tcW w:w="626" w:type="pct"/>
            <w:vAlign w:val="center"/>
          </w:tcPr>
          <w:p w:rsidR="009B2BFC" w:rsidRPr="00D6583A" w:rsidRDefault="009B2BFC" w:rsidP="0049507F">
            <w:pPr>
              <w:jc w:val="center"/>
              <w:rPr>
                <w:bCs/>
              </w:rPr>
            </w:pPr>
            <w:r w:rsidRPr="00D6583A">
              <w:rPr>
                <w:bCs/>
              </w:rPr>
              <w:t>4</w:t>
            </w:r>
          </w:p>
        </w:tc>
        <w:tc>
          <w:tcPr>
            <w:tcW w:w="1310" w:type="pct"/>
          </w:tcPr>
          <w:p w:rsidR="009B2BFC" w:rsidRDefault="009B2BFC" w:rsidP="0049507F">
            <w:pPr>
              <w:jc w:val="both"/>
              <w:rPr>
                <w:bCs/>
              </w:rPr>
            </w:pPr>
            <w:r w:rsidRPr="00D6583A">
              <w:rPr>
                <w:bCs/>
              </w:rPr>
              <w:t>2,3,4,5,6,8,10,11,13,</w:t>
            </w:r>
          </w:p>
          <w:p w:rsidR="009B2BFC" w:rsidRPr="00D6583A" w:rsidRDefault="009B2BFC" w:rsidP="0049507F">
            <w:pPr>
              <w:jc w:val="both"/>
              <w:rPr>
                <w:bCs/>
              </w:rPr>
            </w:pPr>
            <w:r w:rsidRPr="00D6583A">
              <w:rPr>
                <w:bCs/>
              </w:rPr>
              <w:t>14,15,16</w:t>
            </w:r>
          </w:p>
        </w:tc>
        <w:tc>
          <w:tcPr>
            <w:tcW w:w="1311" w:type="pct"/>
          </w:tcPr>
          <w:p w:rsidR="009B2BFC" w:rsidRPr="00D6583A" w:rsidRDefault="009B2BFC" w:rsidP="0049507F">
            <w:pPr>
              <w:jc w:val="both"/>
              <w:rPr>
                <w:bCs/>
              </w:rPr>
            </w:pPr>
            <w:r w:rsidRPr="00D6583A">
              <w:rPr>
                <w:bCs/>
              </w:rPr>
              <w:t>1,2,4,5,6,7,8,9,10,11,13,14,15,16</w:t>
            </w:r>
          </w:p>
        </w:tc>
        <w:tc>
          <w:tcPr>
            <w:tcW w:w="1258" w:type="pct"/>
          </w:tcPr>
          <w:p w:rsidR="009B2BFC" w:rsidRDefault="009B2BFC" w:rsidP="0049507F">
            <w:pPr>
              <w:jc w:val="both"/>
              <w:rPr>
                <w:bCs/>
              </w:rPr>
            </w:pPr>
            <w:r w:rsidRPr="00D6583A">
              <w:rPr>
                <w:bCs/>
              </w:rPr>
              <w:t>2,4,5,6,8,10,11,13,</w:t>
            </w:r>
          </w:p>
          <w:p w:rsidR="009B2BFC" w:rsidRPr="00D6583A" w:rsidRDefault="009B2BFC" w:rsidP="0049507F">
            <w:pPr>
              <w:jc w:val="both"/>
              <w:rPr>
                <w:bCs/>
              </w:rPr>
            </w:pPr>
            <w:r w:rsidRPr="00D6583A">
              <w:rPr>
                <w:bCs/>
              </w:rPr>
              <w:t>14,15,16</w:t>
            </w:r>
          </w:p>
        </w:tc>
        <w:tc>
          <w:tcPr>
            <w:tcW w:w="495" w:type="pct"/>
            <w:vAlign w:val="center"/>
          </w:tcPr>
          <w:p w:rsidR="009B2BFC" w:rsidRPr="00D6583A" w:rsidRDefault="009B2BFC" w:rsidP="0049507F">
            <w:pPr>
              <w:jc w:val="center"/>
              <w:rPr>
                <w:bCs/>
              </w:rPr>
            </w:pPr>
            <w:r w:rsidRPr="00D6583A">
              <w:rPr>
                <w:bCs/>
              </w:rPr>
              <w:t>1</w:t>
            </w:r>
          </w:p>
        </w:tc>
      </w:tr>
      <w:tr w:rsidR="009B2BFC" w:rsidRPr="00D6583A" w:rsidTr="0049507F">
        <w:trPr>
          <w:trHeight w:val="525"/>
        </w:trPr>
        <w:tc>
          <w:tcPr>
            <w:tcW w:w="626" w:type="pct"/>
            <w:vAlign w:val="center"/>
          </w:tcPr>
          <w:p w:rsidR="009B2BFC" w:rsidRPr="00D6583A" w:rsidRDefault="009B2BFC" w:rsidP="0049507F">
            <w:pPr>
              <w:jc w:val="center"/>
              <w:rPr>
                <w:bCs/>
              </w:rPr>
            </w:pPr>
            <w:r w:rsidRPr="00D6583A">
              <w:rPr>
                <w:bCs/>
              </w:rPr>
              <w:lastRenderedPageBreak/>
              <w:t>5</w:t>
            </w:r>
          </w:p>
        </w:tc>
        <w:tc>
          <w:tcPr>
            <w:tcW w:w="1310" w:type="pct"/>
          </w:tcPr>
          <w:p w:rsidR="009B2BFC" w:rsidRDefault="009B2BFC" w:rsidP="0049507F">
            <w:pPr>
              <w:jc w:val="both"/>
              <w:rPr>
                <w:bCs/>
              </w:rPr>
            </w:pPr>
            <w:r w:rsidRPr="00D6583A">
              <w:rPr>
                <w:bCs/>
              </w:rPr>
              <w:t>2,3,4,5,6,8,9,10,11,</w:t>
            </w:r>
          </w:p>
          <w:p w:rsidR="009B2BFC" w:rsidRPr="00D6583A" w:rsidRDefault="009B2BFC" w:rsidP="0049507F">
            <w:pPr>
              <w:jc w:val="both"/>
              <w:rPr>
                <w:bCs/>
              </w:rPr>
            </w:pPr>
            <w:r w:rsidRPr="00D6583A">
              <w:rPr>
                <w:bCs/>
              </w:rPr>
              <w:t>13,14,15,16</w:t>
            </w:r>
          </w:p>
        </w:tc>
        <w:tc>
          <w:tcPr>
            <w:tcW w:w="1311" w:type="pct"/>
          </w:tcPr>
          <w:p w:rsidR="009B2BFC" w:rsidRDefault="009B2BFC" w:rsidP="0049507F">
            <w:pPr>
              <w:jc w:val="both"/>
              <w:rPr>
                <w:bCs/>
              </w:rPr>
            </w:pPr>
            <w:r w:rsidRPr="00D6583A">
              <w:rPr>
                <w:bCs/>
              </w:rPr>
              <w:t>1,2,3,4,5,6,7,8,9,10,</w:t>
            </w:r>
          </w:p>
          <w:p w:rsidR="009B2BFC" w:rsidRPr="00D6583A" w:rsidRDefault="009B2BFC" w:rsidP="0049507F">
            <w:pPr>
              <w:jc w:val="both"/>
              <w:rPr>
                <w:bCs/>
              </w:rPr>
            </w:pPr>
            <w:r w:rsidRPr="00D6583A">
              <w:rPr>
                <w:bCs/>
              </w:rPr>
              <w:t>11,12,13,14,15,16</w:t>
            </w:r>
          </w:p>
        </w:tc>
        <w:tc>
          <w:tcPr>
            <w:tcW w:w="1258" w:type="pct"/>
          </w:tcPr>
          <w:p w:rsidR="009B2BFC" w:rsidRDefault="009B2BFC" w:rsidP="0049507F">
            <w:pPr>
              <w:jc w:val="both"/>
              <w:rPr>
                <w:bCs/>
              </w:rPr>
            </w:pPr>
            <w:r w:rsidRPr="00D6583A">
              <w:rPr>
                <w:bCs/>
              </w:rPr>
              <w:t>2,3,4,5,6,8,9,10,11,</w:t>
            </w:r>
          </w:p>
          <w:p w:rsidR="009B2BFC" w:rsidRPr="00D6583A" w:rsidRDefault="009B2BFC" w:rsidP="0049507F">
            <w:pPr>
              <w:jc w:val="both"/>
              <w:rPr>
                <w:bCs/>
              </w:rPr>
            </w:pPr>
            <w:r w:rsidRPr="00D6583A">
              <w:rPr>
                <w:bCs/>
              </w:rPr>
              <w:t>13,14,15,16</w:t>
            </w:r>
          </w:p>
        </w:tc>
        <w:tc>
          <w:tcPr>
            <w:tcW w:w="495" w:type="pct"/>
            <w:vAlign w:val="center"/>
          </w:tcPr>
          <w:p w:rsidR="009B2BFC" w:rsidRPr="00D6583A" w:rsidRDefault="009B2BFC" w:rsidP="0049507F">
            <w:pPr>
              <w:jc w:val="center"/>
              <w:rPr>
                <w:bCs/>
              </w:rPr>
            </w:pPr>
            <w:r w:rsidRPr="00D6583A">
              <w:rPr>
                <w:bCs/>
              </w:rPr>
              <w:t>1</w:t>
            </w:r>
          </w:p>
        </w:tc>
      </w:tr>
      <w:tr w:rsidR="009B2BFC" w:rsidRPr="00D6583A" w:rsidTr="0049507F">
        <w:trPr>
          <w:trHeight w:val="525"/>
        </w:trPr>
        <w:tc>
          <w:tcPr>
            <w:tcW w:w="626" w:type="pct"/>
            <w:vAlign w:val="center"/>
          </w:tcPr>
          <w:p w:rsidR="009B2BFC" w:rsidRPr="00D6583A" w:rsidRDefault="009B2BFC" w:rsidP="0049507F">
            <w:pPr>
              <w:jc w:val="center"/>
              <w:rPr>
                <w:bCs/>
              </w:rPr>
            </w:pPr>
            <w:r w:rsidRPr="00D6583A">
              <w:rPr>
                <w:bCs/>
              </w:rPr>
              <w:t>6</w:t>
            </w:r>
          </w:p>
        </w:tc>
        <w:tc>
          <w:tcPr>
            <w:tcW w:w="1310" w:type="pct"/>
          </w:tcPr>
          <w:p w:rsidR="009B2BFC" w:rsidRDefault="009B2BFC" w:rsidP="0049507F">
            <w:pPr>
              <w:jc w:val="both"/>
              <w:rPr>
                <w:bCs/>
              </w:rPr>
            </w:pPr>
            <w:r w:rsidRPr="00D6583A">
              <w:rPr>
                <w:bCs/>
              </w:rPr>
              <w:t>2,3,4,5,6,8,10,11,13,</w:t>
            </w:r>
          </w:p>
          <w:p w:rsidR="009B2BFC" w:rsidRPr="00D6583A" w:rsidRDefault="009B2BFC" w:rsidP="0049507F">
            <w:pPr>
              <w:jc w:val="both"/>
              <w:rPr>
                <w:bCs/>
              </w:rPr>
            </w:pPr>
            <w:r w:rsidRPr="00D6583A">
              <w:rPr>
                <w:bCs/>
              </w:rPr>
              <w:t>14,15,16</w:t>
            </w:r>
          </w:p>
        </w:tc>
        <w:tc>
          <w:tcPr>
            <w:tcW w:w="1311" w:type="pct"/>
          </w:tcPr>
          <w:p w:rsidR="009B2BFC" w:rsidRDefault="009B2BFC" w:rsidP="0049507F">
            <w:pPr>
              <w:jc w:val="both"/>
              <w:rPr>
                <w:bCs/>
              </w:rPr>
            </w:pPr>
            <w:r w:rsidRPr="00D6583A">
              <w:rPr>
                <w:bCs/>
              </w:rPr>
              <w:t>1,2,3,4,5,6,7,8,9,10,</w:t>
            </w:r>
          </w:p>
          <w:p w:rsidR="009B2BFC" w:rsidRPr="00D6583A" w:rsidRDefault="009B2BFC" w:rsidP="0049507F">
            <w:pPr>
              <w:jc w:val="both"/>
              <w:rPr>
                <w:bCs/>
              </w:rPr>
            </w:pPr>
            <w:r w:rsidRPr="00D6583A">
              <w:rPr>
                <w:bCs/>
              </w:rPr>
              <w:t>11,12,13,14,15,16</w:t>
            </w:r>
          </w:p>
        </w:tc>
        <w:tc>
          <w:tcPr>
            <w:tcW w:w="1258" w:type="pct"/>
          </w:tcPr>
          <w:p w:rsidR="009B2BFC" w:rsidRDefault="009B2BFC" w:rsidP="0049507F">
            <w:pPr>
              <w:jc w:val="both"/>
              <w:rPr>
                <w:bCs/>
              </w:rPr>
            </w:pPr>
            <w:r w:rsidRPr="00D6583A">
              <w:rPr>
                <w:bCs/>
              </w:rPr>
              <w:t>2,3,4,5,6,8,10,11,</w:t>
            </w:r>
          </w:p>
          <w:p w:rsidR="009B2BFC" w:rsidRPr="00D6583A" w:rsidRDefault="009B2BFC" w:rsidP="0049507F">
            <w:pPr>
              <w:jc w:val="both"/>
              <w:rPr>
                <w:bCs/>
              </w:rPr>
            </w:pPr>
            <w:r w:rsidRPr="00D6583A">
              <w:rPr>
                <w:bCs/>
              </w:rPr>
              <w:t>13,</w:t>
            </w:r>
            <w:r>
              <w:rPr>
                <w:bCs/>
              </w:rPr>
              <w:t xml:space="preserve"> </w:t>
            </w:r>
            <w:r w:rsidRPr="00D6583A">
              <w:rPr>
                <w:bCs/>
              </w:rPr>
              <w:t>14,15,16</w:t>
            </w:r>
          </w:p>
        </w:tc>
        <w:tc>
          <w:tcPr>
            <w:tcW w:w="495" w:type="pct"/>
            <w:vAlign w:val="center"/>
          </w:tcPr>
          <w:p w:rsidR="009B2BFC" w:rsidRPr="00D6583A" w:rsidRDefault="009B2BFC" w:rsidP="0049507F">
            <w:pPr>
              <w:jc w:val="center"/>
              <w:rPr>
                <w:bCs/>
              </w:rPr>
            </w:pPr>
            <w:r w:rsidRPr="00D6583A">
              <w:rPr>
                <w:bCs/>
              </w:rPr>
              <w:t>1</w:t>
            </w:r>
          </w:p>
        </w:tc>
      </w:tr>
      <w:tr w:rsidR="009B2BFC" w:rsidRPr="00D6583A" w:rsidTr="0049507F">
        <w:trPr>
          <w:trHeight w:val="525"/>
        </w:trPr>
        <w:tc>
          <w:tcPr>
            <w:tcW w:w="626" w:type="pct"/>
            <w:vAlign w:val="center"/>
          </w:tcPr>
          <w:p w:rsidR="009B2BFC" w:rsidRPr="00D6583A" w:rsidRDefault="009B2BFC" w:rsidP="0049507F">
            <w:pPr>
              <w:jc w:val="center"/>
              <w:rPr>
                <w:bCs/>
              </w:rPr>
            </w:pPr>
            <w:r w:rsidRPr="00D6583A">
              <w:rPr>
                <w:bCs/>
              </w:rPr>
              <w:t>7</w:t>
            </w:r>
          </w:p>
        </w:tc>
        <w:tc>
          <w:tcPr>
            <w:tcW w:w="1310" w:type="pct"/>
          </w:tcPr>
          <w:p w:rsidR="009B2BFC" w:rsidRPr="00D6583A" w:rsidRDefault="009B2BFC" w:rsidP="0049507F">
            <w:pPr>
              <w:jc w:val="both"/>
              <w:rPr>
                <w:bCs/>
              </w:rPr>
            </w:pPr>
            <w:r w:rsidRPr="00D6583A">
              <w:rPr>
                <w:bCs/>
              </w:rPr>
              <w:t>2,3,4,5,6,7,8,9,10,11,13,14,15,16</w:t>
            </w:r>
          </w:p>
        </w:tc>
        <w:tc>
          <w:tcPr>
            <w:tcW w:w="1311" w:type="pct"/>
          </w:tcPr>
          <w:p w:rsidR="009B2BFC" w:rsidRPr="00D6583A" w:rsidRDefault="009B2BFC" w:rsidP="0049507F">
            <w:pPr>
              <w:jc w:val="both"/>
              <w:rPr>
                <w:bCs/>
              </w:rPr>
            </w:pPr>
            <w:r w:rsidRPr="00D6583A">
              <w:rPr>
                <w:bCs/>
              </w:rPr>
              <w:t>7</w:t>
            </w:r>
          </w:p>
        </w:tc>
        <w:tc>
          <w:tcPr>
            <w:tcW w:w="1258" w:type="pct"/>
          </w:tcPr>
          <w:p w:rsidR="009B2BFC" w:rsidRPr="00D6583A" w:rsidRDefault="009B2BFC" w:rsidP="0049507F">
            <w:pPr>
              <w:jc w:val="both"/>
              <w:rPr>
                <w:bCs/>
              </w:rPr>
            </w:pPr>
            <w:r w:rsidRPr="00D6583A">
              <w:rPr>
                <w:bCs/>
              </w:rPr>
              <w:t>7</w:t>
            </w:r>
          </w:p>
        </w:tc>
        <w:tc>
          <w:tcPr>
            <w:tcW w:w="495" w:type="pct"/>
            <w:vAlign w:val="center"/>
          </w:tcPr>
          <w:p w:rsidR="009B2BFC" w:rsidRPr="00D6583A" w:rsidRDefault="009B2BFC" w:rsidP="0049507F">
            <w:pPr>
              <w:jc w:val="center"/>
              <w:rPr>
                <w:bCs/>
              </w:rPr>
            </w:pPr>
          </w:p>
        </w:tc>
      </w:tr>
      <w:tr w:rsidR="009B2BFC" w:rsidRPr="00D6583A" w:rsidTr="0049507F">
        <w:trPr>
          <w:trHeight w:val="525"/>
        </w:trPr>
        <w:tc>
          <w:tcPr>
            <w:tcW w:w="626" w:type="pct"/>
            <w:vAlign w:val="center"/>
          </w:tcPr>
          <w:p w:rsidR="009B2BFC" w:rsidRPr="00D6583A" w:rsidRDefault="009B2BFC" w:rsidP="0049507F">
            <w:pPr>
              <w:jc w:val="center"/>
              <w:rPr>
                <w:bCs/>
              </w:rPr>
            </w:pPr>
            <w:r w:rsidRPr="00D6583A">
              <w:rPr>
                <w:bCs/>
              </w:rPr>
              <w:t>8</w:t>
            </w:r>
          </w:p>
        </w:tc>
        <w:tc>
          <w:tcPr>
            <w:tcW w:w="1310" w:type="pct"/>
          </w:tcPr>
          <w:p w:rsidR="009B2BFC" w:rsidRPr="00D6583A" w:rsidRDefault="009B2BFC" w:rsidP="0049507F">
            <w:pPr>
              <w:jc w:val="both"/>
              <w:rPr>
                <w:bCs/>
              </w:rPr>
            </w:pPr>
            <w:r w:rsidRPr="00D6583A">
              <w:rPr>
                <w:bCs/>
              </w:rPr>
              <w:t>2,3,4,5,6,8,9,10,11,</w:t>
            </w:r>
            <w:r>
              <w:rPr>
                <w:bCs/>
              </w:rPr>
              <w:t xml:space="preserve"> </w:t>
            </w:r>
            <w:r w:rsidRPr="00D6583A">
              <w:rPr>
                <w:bCs/>
              </w:rPr>
              <w:t>13,14,15,16</w:t>
            </w:r>
          </w:p>
        </w:tc>
        <w:tc>
          <w:tcPr>
            <w:tcW w:w="1311" w:type="pct"/>
          </w:tcPr>
          <w:p w:rsidR="009B2BFC" w:rsidRPr="00D6583A" w:rsidRDefault="009B2BFC" w:rsidP="0049507F">
            <w:pPr>
              <w:jc w:val="both"/>
              <w:rPr>
                <w:bCs/>
              </w:rPr>
            </w:pPr>
            <w:r w:rsidRPr="00D6583A">
              <w:rPr>
                <w:bCs/>
              </w:rPr>
              <w:t>1,2,3,4,5,6,7,8,9,10,</w:t>
            </w:r>
            <w:r>
              <w:rPr>
                <w:bCs/>
              </w:rPr>
              <w:t xml:space="preserve"> </w:t>
            </w:r>
            <w:r w:rsidRPr="00D6583A">
              <w:rPr>
                <w:bCs/>
              </w:rPr>
              <w:t>11,12,13,14,15,16</w:t>
            </w:r>
          </w:p>
        </w:tc>
        <w:tc>
          <w:tcPr>
            <w:tcW w:w="1258" w:type="pct"/>
          </w:tcPr>
          <w:p w:rsidR="009B2BFC" w:rsidRPr="00D6583A" w:rsidRDefault="009B2BFC" w:rsidP="0049507F">
            <w:pPr>
              <w:jc w:val="both"/>
              <w:rPr>
                <w:bCs/>
              </w:rPr>
            </w:pPr>
            <w:r w:rsidRPr="00D6583A">
              <w:rPr>
                <w:bCs/>
              </w:rPr>
              <w:t>2,3,4,5,6,8,9,10,11,</w:t>
            </w:r>
            <w:r>
              <w:rPr>
                <w:bCs/>
              </w:rPr>
              <w:t xml:space="preserve"> </w:t>
            </w:r>
            <w:r w:rsidRPr="00D6583A">
              <w:rPr>
                <w:bCs/>
              </w:rPr>
              <w:t>13,14, 15,16</w:t>
            </w:r>
          </w:p>
        </w:tc>
        <w:tc>
          <w:tcPr>
            <w:tcW w:w="495" w:type="pct"/>
            <w:vAlign w:val="center"/>
          </w:tcPr>
          <w:p w:rsidR="009B2BFC" w:rsidRPr="00D6583A" w:rsidRDefault="009B2BFC" w:rsidP="0049507F">
            <w:pPr>
              <w:jc w:val="center"/>
              <w:rPr>
                <w:bCs/>
              </w:rPr>
            </w:pPr>
            <w:r w:rsidRPr="00D6583A">
              <w:rPr>
                <w:bCs/>
              </w:rPr>
              <w:t>1</w:t>
            </w:r>
          </w:p>
        </w:tc>
      </w:tr>
      <w:tr w:rsidR="009B2BFC" w:rsidRPr="00D6583A" w:rsidTr="0049507F">
        <w:trPr>
          <w:trHeight w:val="525"/>
        </w:trPr>
        <w:tc>
          <w:tcPr>
            <w:tcW w:w="626" w:type="pct"/>
            <w:vAlign w:val="center"/>
          </w:tcPr>
          <w:p w:rsidR="009B2BFC" w:rsidRPr="00D6583A" w:rsidRDefault="009B2BFC" w:rsidP="0049507F">
            <w:pPr>
              <w:jc w:val="center"/>
              <w:rPr>
                <w:bCs/>
              </w:rPr>
            </w:pPr>
            <w:r w:rsidRPr="00D6583A">
              <w:rPr>
                <w:bCs/>
              </w:rPr>
              <w:t>9</w:t>
            </w:r>
          </w:p>
        </w:tc>
        <w:tc>
          <w:tcPr>
            <w:tcW w:w="1310" w:type="pct"/>
          </w:tcPr>
          <w:p w:rsidR="009B2BFC" w:rsidRDefault="009B2BFC" w:rsidP="0049507F">
            <w:pPr>
              <w:jc w:val="both"/>
              <w:rPr>
                <w:bCs/>
              </w:rPr>
            </w:pPr>
            <w:r w:rsidRPr="00D6583A">
              <w:rPr>
                <w:bCs/>
              </w:rPr>
              <w:t>2,3,4,5,6,8,9,10,11,</w:t>
            </w:r>
          </w:p>
          <w:p w:rsidR="009B2BFC" w:rsidRPr="00D6583A" w:rsidRDefault="009B2BFC" w:rsidP="0049507F">
            <w:pPr>
              <w:jc w:val="both"/>
              <w:rPr>
                <w:bCs/>
              </w:rPr>
            </w:pPr>
            <w:r w:rsidRPr="00D6583A">
              <w:rPr>
                <w:bCs/>
              </w:rPr>
              <w:t>13,14,15,16</w:t>
            </w:r>
          </w:p>
        </w:tc>
        <w:tc>
          <w:tcPr>
            <w:tcW w:w="1311" w:type="pct"/>
          </w:tcPr>
          <w:p w:rsidR="009B2BFC" w:rsidRPr="00D6583A" w:rsidRDefault="009B2BFC" w:rsidP="0049507F">
            <w:pPr>
              <w:jc w:val="both"/>
              <w:rPr>
                <w:bCs/>
              </w:rPr>
            </w:pPr>
            <w:r w:rsidRPr="00D6583A">
              <w:rPr>
                <w:bCs/>
              </w:rPr>
              <w:t>1,5,7,8,9,13,14,16</w:t>
            </w:r>
          </w:p>
        </w:tc>
        <w:tc>
          <w:tcPr>
            <w:tcW w:w="1258" w:type="pct"/>
          </w:tcPr>
          <w:p w:rsidR="009B2BFC" w:rsidRPr="00D6583A" w:rsidRDefault="009B2BFC" w:rsidP="0049507F">
            <w:pPr>
              <w:jc w:val="both"/>
              <w:rPr>
                <w:bCs/>
              </w:rPr>
            </w:pPr>
            <w:r w:rsidRPr="00D6583A">
              <w:rPr>
                <w:bCs/>
              </w:rPr>
              <w:t>5,8,9,13,14,16</w:t>
            </w:r>
          </w:p>
        </w:tc>
        <w:tc>
          <w:tcPr>
            <w:tcW w:w="495" w:type="pct"/>
            <w:vAlign w:val="center"/>
          </w:tcPr>
          <w:p w:rsidR="009B2BFC" w:rsidRPr="00D6583A" w:rsidRDefault="009B2BFC" w:rsidP="0049507F">
            <w:pPr>
              <w:jc w:val="center"/>
              <w:rPr>
                <w:bCs/>
              </w:rPr>
            </w:pPr>
          </w:p>
        </w:tc>
      </w:tr>
      <w:tr w:rsidR="009B2BFC" w:rsidRPr="00D6583A" w:rsidTr="0049507F">
        <w:trPr>
          <w:trHeight w:val="525"/>
        </w:trPr>
        <w:tc>
          <w:tcPr>
            <w:tcW w:w="626" w:type="pct"/>
            <w:vAlign w:val="center"/>
          </w:tcPr>
          <w:p w:rsidR="009B2BFC" w:rsidRPr="00D6583A" w:rsidRDefault="009B2BFC" w:rsidP="0049507F">
            <w:pPr>
              <w:jc w:val="center"/>
              <w:rPr>
                <w:bCs/>
              </w:rPr>
            </w:pPr>
            <w:r w:rsidRPr="00D6583A">
              <w:rPr>
                <w:bCs/>
              </w:rPr>
              <w:t>10</w:t>
            </w:r>
          </w:p>
        </w:tc>
        <w:tc>
          <w:tcPr>
            <w:tcW w:w="1310" w:type="pct"/>
          </w:tcPr>
          <w:p w:rsidR="009B2BFC" w:rsidRDefault="009B2BFC" w:rsidP="0049507F">
            <w:pPr>
              <w:jc w:val="both"/>
              <w:rPr>
                <w:bCs/>
              </w:rPr>
            </w:pPr>
            <w:r w:rsidRPr="00D6583A">
              <w:rPr>
                <w:bCs/>
              </w:rPr>
              <w:t>2,3,4,5,6,8,10,11,13,</w:t>
            </w:r>
          </w:p>
          <w:p w:rsidR="009B2BFC" w:rsidRPr="00D6583A" w:rsidRDefault="009B2BFC" w:rsidP="0049507F">
            <w:pPr>
              <w:jc w:val="both"/>
              <w:rPr>
                <w:bCs/>
              </w:rPr>
            </w:pPr>
            <w:r w:rsidRPr="00D6583A">
              <w:rPr>
                <w:bCs/>
              </w:rPr>
              <w:t>14,15,16</w:t>
            </w:r>
          </w:p>
        </w:tc>
        <w:tc>
          <w:tcPr>
            <w:tcW w:w="1311" w:type="pct"/>
          </w:tcPr>
          <w:p w:rsidR="009B2BFC" w:rsidRDefault="009B2BFC" w:rsidP="0049507F">
            <w:pPr>
              <w:jc w:val="both"/>
              <w:rPr>
                <w:bCs/>
              </w:rPr>
            </w:pPr>
            <w:r w:rsidRPr="00D6583A">
              <w:rPr>
                <w:bCs/>
              </w:rPr>
              <w:t>1,2,3,4,5,6,7,8,9,10,</w:t>
            </w:r>
          </w:p>
          <w:p w:rsidR="009B2BFC" w:rsidRPr="00D6583A" w:rsidRDefault="009B2BFC" w:rsidP="0049507F">
            <w:pPr>
              <w:jc w:val="both"/>
              <w:rPr>
                <w:bCs/>
              </w:rPr>
            </w:pPr>
            <w:r w:rsidRPr="00D6583A">
              <w:rPr>
                <w:bCs/>
              </w:rPr>
              <w:t>11,12,13,14,15,16</w:t>
            </w:r>
          </w:p>
        </w:tc>
        <w:tc>
          <w:tcPr>
            <w:tcW w:w="1258" w:type="pct"/>
          </w:tcPr>
          <w:p w:rsidR="009B2BFC" w:rsidRPr="00D6583A" w:rsidRDefault="009B2BFC" w:rsidP="0049507F">
            <w:pPr>
              <w:jc w:val="both"/>
              <w:rPr>
                <w:bCs/>
              </w:rPr>
            </w:pPr>
            <w:r w:rsidRPr="00D6583A">
              <w:rPr>
                <w:bCs/>
              </w:rPr>
              <w:t>2,3,4,5,6,8,10,11,13,14,15,16</w:t>
            </w:r>
          </w:p>
        </w:tc>
        <w:tc>
          <w:tcPr>
            <w:tcW w:w="495" w:type="pct"/>
            <w:vAlign w:val="center"/>
          </w:tcPr>
          <w:p w:rsidR="009B2BFC" w:rsidRPr="00D6583A" w:rsidRDefault="009B2BFC" w:rsidP="0049507F">
            <w:pPr>
              <w:jc w:val="center"/>
              <w:rPr>
                <w:bCs/>
              </w:rPr>
            </w:pPr>
            <w:r w:rsidRPr="00D6583A">
              <w:rPr>
                <w:bCs/>
              </w:rPr>
              <w:t>1</w:t>
            </w:r>
          </w:p>
        </w:tc>
      </w:tr>
      <w:tr w:rsidR="009B2BFC" w:rsidRPr="00D6583A" w:rsidTr="0049507F">
        <w:trPr>
          <w:trHeight w:val="525"/>
        </w:trPr>
        <w:tc>
          <w:tcPr>
            <w:tcW w:w="626" w:type="pct"/>
            <w:vAlign w:val="center"/>
          </w:tcPr>
          <w:p w:rsidR="009B2BFC" w:rsidRPr="00D6583A" w:rsidRDefault="009B2BFC" w:rsidP="0049507F">
            <w:pPr>
              <w:jc w:val="center"/>
              <w:rPr>
                <w:bCs/>
              </w:rPr>
            </w:pPr>
            <w:r w:rsidRPr="00D6583A">
              <w:rPr>
                <w:bCs/>
              </w:rPr>
              <w:t>11</w:t>
            </w:r>
          </w:p>
        </w:tc>
        <w:tc>
          <w:tcPr>
            <w:tcW w:w="1310" w:type="pct"/>
          </w:tcPr>
          <w:p w:rsidR="009B2BFC" w:rsidRDefault="009B2BFC" w:rsidP="0049507F">
            <w:pPr>
              <w:jc w:val="both"/>
              <w:rPr>
                <w:bCs/>
              </w:rPr>
            </w:pPr>
            <w:r w:rsidRPr="00D6583A">
              <w:rPr>
                <w:bCs/>
              </w:rPr>
              <w:t>2,3,4,5,6,8,10,11,13,</w:t>
            </w:r>
          </w:p>
          <w:p w:rsidR="009B2BFC" w:rsidRPr="00D6583A" w:rsidRDefault="009B2BFC" w:rsidP="0049507F">
            <w:pPr>
              <w:jc w:val="both"/>
              <w:rPr>
                <w:bCs/>
              </w:rPr>
            </w:pPr>
            <w:r w:rsidRPr="00D6583A">
              <w:rPr>
                <w:bCs/>
              </w:rPr>
              <w:t>14,15,16</w:t>
            </w:r>
          </w:p>
        </w:tc>
        <w:tc>
          <w:tcPr>
            <w:tcW w:w="1311" w:type="pct"/>
          </w:tcPr>
          <w:p w:rsidR="009B2BFC" w:rsidRDefault="009B2BFC" w:rsidP="0049507F">
            <w:pPr>
              <w:jc w:val="both"/>
              <w:rPr>
                <w:bCs/>
              </w:rPr>
            </w:pPr>
            <w:r w:rsidRPr="00D6583A">
              <w:rPr>
                <w:bCs/>
              </w:rPr>
              <w:t>1,2,3,4,5,6,7,8,9,10,</w:t>
            </w:r>
          </w:p>
          <w:p w:rsidR="009B2BFC" w:rsidRPr="00D6583A" w:rsidRDefault="009B2BFC" w:rsidP="0049507F">
            <w:pPr>
              <w:jc w:val="both"/>
              <w:rPr>
                <w:bCs/>
              </w:rPr>
            </w:pPr>
            <w:r w:rsidRPr="00D6583A">
              <w:rPr>
                <w:bCs/>
              </w:rPr>
              <w:t>11,12,13,14,15,16</w:t>
            </w:r>
          </w:p>
        </w:tc>
        <w:tc>
          <w:tcPr>
            <w:tcW w:w="1258" w:type="pct"/>
          </w:tcPr>
          <w:p w:rsidR="009B2BFC" w:rsidRDefault="009B2BFC" w:rsidP="0049507F">
            <w:pPr>
              <w:jc w:val="both"/>
              <w:rPr>
                <w:bCs/>
              </w:rPr>
            </w:pPr>
            <w:r w:rsidRPr="00D6583A">
              <w:rPr>
                <w:bCs/>
              </w:rPr>
              <w:t>2,3,4,5,6,8,10,11,</w:t>
            </w:r>
          </w:p>
          <w:p w:rsidR="009B2BFC" w:rsidRPr="00D6583A" w:rsidRDefault="009B2BFC" w:rsidP="0049507F">
            <w:pPr>
              <w:jc w:val="both"/>
              <w:rPr>
                <w:bCs/>
              </w:rPr>
            </w:pPr>
            <w:r w:rsidRPr="00D6583A">
              <w:rPr>
                <w:bCs/>
              </w:rPr>
              <w:t>13,14,15,16</w:t>
            </w:r>
          </w:p>
        </w:tc>
        <w:tc>
          <w:tcPr>
            <w:tcW w:w="495" w:type="pct"/>
            <w:vAlign w:val="center"/>
          </w:tcPr>
          <w:p w:rsidR="009B2BFC" w:rsidRPr="00D6583A" w:rsidRDefault="009B2BFC" w:rsidP="0049507F">
            <w:pPr>
              <w:jc w:val="center"/>
              <w:rPr>
                <w:bCs/>
              </w:rPr>
            </w:pPr>
            <w:r w:rsidRPr="00D6583A">
              <w:rPr>
                <w:bCs/>
              </w:rPr>
              <w:t>1</w:t>
            </w:r>
          </w:p>
        </w:tc>
      </w:tr>
      <w:tr w:rsidR="009B2BFC" w:rsidRPr="00D6583A" w:rsidTr="0049507F">
        <w:trPr>
          <w:trHeight w:val="525"/>
        </w:trPr>
        <w:tc>
          <w:tcPr>
            <w:tcW w:w="626" w:type="pct"/>
            <w:vAlign w:val="center"/>
          </w:tcPr>
          <w:p w:rsidR="009B2BFC" w:rsidRPr="00D6583A" w:rsidRDefault="009B2BFC" w:rsidP="0049507F">
            <w:pPr>
              <w:jc w:val="center"/>
              <w:rPr>
                <w:bCs/>
              </w:rPr>
            </w:pPr>
            <w:r w:rsidRPr="00D6583A">
              <w:rPr>
                <w:bCs/>
              </w:rPr>
              <w:t>12</w:t>
            </w:r>
          </w:p>
        </w:tc>
        <w:tc>
          <w:tcPr>
            <w:tcW w:w="1310" w:type="pct"/>
          </w:tcPr>
          <w:p w:rsidR="009B2BFC" w:rsidRDefault="009B2BFC" w:rsidP="0049507F">
            <w:pPr>
              <w:jc w:val="both"/>
              <w:rPr>
                <w:bCs/>
              </w:rPr>
            </w:pPr>
            <w:r w:rsidRPr="00D6583A">
              <w:rPr>
                <w:bCs/>
              </w:rPr>
              <w:t>2,5,6,8,10,11,12,13,</w:t>
            </w:r>
          </w:p>
          <w:p w:rsidR="009B2BFC" w:rsidRPr="00D6583A" w:rsidRDefault="009B2BFC" w:rsidP="0049507F">
            <w:pPr>
              <w:jc w:val="both"/>
              <w:rPr>
                <w:bCs/>
              </w:rPr>
            </w:pPr>
            <w:r w:rsidRPr="00D6583A">
              <w:rPr>
                <w:bCs/>
              </w:rPr>
              <w:t>14,15,16</w:t>
            </w:r>
          </w:p>
        </w:tc>
        <w:tc>
          <w:tcPr>
            <w:tcW w:w="1311" w:type="pct"/>
          </w:tcPr>
          <w:p w:rsidR="009B2BFC" w:rsidRPr="00D6583A" w:rsidRDefault="009B2BFC" w:rsidP="0049507F">
            <w:pPr>
              <w:jc w:val="both"/>
              <w:rPr>
                <w:bCs/>
              </w:rPr>
            </w:pPr>
            <w:r w:rsidRPr="00D6583A">
              <w:rPr>
                <w:bCs/>
              </w:rPr>
              <w:t>12</w:t>
            </w:r>
          </w:p>
        </w:tc>
        <w:tc>
          <w:tcPr>
            <w:tcW w:w="1258" w:type="pct"/>
          </w:tcPr>
          <w:p w:rsidR="009B2BFC" w:rsidRPr="00D6583A" w:rsidRDefault="009B2BFC" w:rsidP="0049507F">
            <w:pPr>
              <w:jc w:val="both"/>
              <w:rPr>
                <w:bCs/>
              </w:rPr>
            </w:pPr>
            <w:r w:rsidRPr="00D6583A">
              <w:rPr>
                <w:bCs/>
              </w:rPr>
              <w:t>12</w:t>
            </w:r>
          </w:p>
        </w:tc>
        <w:tc>
          <w:tcPr>
            <w:tcW w:w="495" w:type="pct"/>
            <w:vAlign w:val="center"/>
          </w:tcPr>
          <w:p w:rsidR="009B2BFC" w:rsidRPr="00D6583A" w:rsidRDefault="009B2BFC" w:rsidP="0049507F">
            <w:pPr>
              <w:jc w:val="center"/>
              <w:rPr>
                <w:bCs/>
              </w:rPr>
            </w:pPr>
          </w:p>
        </w:tc>
      </w:tr>
      <w:tr w:rsidR="009B2BFC" w:rsidRPr="00D6583A" w:rsidTr="0049507F">
        <w:trPr>
          <w:trHeight w:val="525"/>
        </w:trPr>
        <w:tc>
          <w:tcPr>
            <w:tcW w:w="626" w:type="pct"/>
            <w:vAlign w:val="center"/>
          </w:tcPr>
          <w:p w:rsidR="009B2BFC" w:rsidRPr="00D6583A" w:rsidRDefault="009B2BFC" w:rsidP="0049507F">
            <w:pPr>
              <w:jc w:val="center"/>
              <w:rPr>
                <w:bCs/>
              </w:rPr>
            </w:pPr>
            <w:r w:rsidRPr="00D6583A">
              <w:rPr>
                <w:bCs/>
              </w:rPr>
              <w:t>13</w:t>
            </w:r>
          </w:p>
        </w:tc>
        <w:tc>
          <w:tcPr>
            <w:tcW w:w="1310" w:type="pct"/>
          </w:tcPr>
          <w:p w:rsidR="009B2BFC" w:rsidRDefault="009B2BFC" w:rsidP="0049507F">
            <w:pPr>
              <w:jc w:val="both"/>
              <w:rPr>
                <w:bCs/>
              </w:rPr>
            </w:pPr>
            <w:r w:rsidRPr="00D6583A">
              <w:rPr>
                <w:bCs/>
              </w:rPr>
              <w:t>2,3,4,5,6,8,9,10,11,</w:t>
            </w:r>
          </w:p>
          <w:p w:rsidR="009B2BFC" w:rsidRPr="00D6583A" w:rsidRDefault="009B2BFC" w:rsidP="0049507F">
            <w:pPr>
              <w:jc w:val="both"/>
              <w:rPr>
                <w:bCs/>
              </w:rPr>
            </w:pPr>
            <w:r w:rsidRPr="00D6583A">
              <w:rPr>
                <w:bCs/>
              </w:rPr>
              <w:t>13,14,15,16</w:t>
            </w:r>
          </w:p>
        </w:tc>
        <w:tc>
          <w:tcPr>
            <w:tcW w:w="1311" w:type="pct"/>
          </w:tcPr>
          <w:p w:rsidR="009B2BFC" w:rsidRDefault="009B2BFC" w:rsidP="0049507F">
            <w:pPr>
              <w:jc w:val="both"/>
              <w:rPr>
                <w:bCs/>
              </w:rPr>
            </w:pPr>
            <w:r w:rsidRPr="00D6583A">
              <w:rPr>
                <w:bCs/>
              </w:rPr>
              <w:t>1,2,3,4,5,6,7,8,9,10,</w:t>
            </w:r>
          </w:p>
          <w:p w:rsidR="009B2BFC" w:rsidRPr="00D6583A" w:rsidRDefault="009B2BFC" w:rsidP="0049507F">
            <w:pPr>
              <w:jc w:val="both"/>
              <w:rPr>
                <w:bCs/>
              </w:rPr>
            </w:pPr>
            <w:r w:rsidRPr="00D6583A">
              <w:rPr>
                <w:bCs/>
              </w:rPr>
              <w:t>11,12,13,14,15,16</w:t>
            </w:r>
          </w:p>
        </w:tc>
        <w:tc>
          <w:tcPr>
            <w:tcW w:w="1258" w:type="pct"/>
          </w:tcPr>
          <w:p w:rsidR="009B2BFC" w:rsidRDefault="009B2BFC" w:rsidP="0049507F">
            <w:pPr>
              <w:jc w:val="both"/>
              <w:rPr>
                <w:bCs/>
              </w:rPr>
            </w:pPr>
            <w:r w:rsidRPr="00D6583A">
              <w:rPr>
                <w:bCs/>
              </w:rPr>
              <w:t>2,3,4,5,6,8,9,10,11,</w:t>
            </w:r>
          </w:p>
          <w:p w:rsidR="009B2BFC" w:rsidRPr="00D6583A" w:rsidRDefault="009B2BFC" w:rsidP="0049507F">
            <w:pPr>
              <w:jc w:val="both"/>
              <w:rPr>
                <w:bCs/>
              </w:rPr>
            </w:pPr>
            <w:r w:rsidRPr="00D6583A">
              <w:rPr>
                <w:bCs/>
              </w:rPr>
              <w:t>13,14,15,16</w:t>
            </w:r>
          </w:p>
        </w:tc>
        <w:tc>
          <w:tcPr>
            <w:tcW w:w="495" w:type="pct"/>
            <w:vAlign w:val="center"/>
          </w:tcPr>
          <w:p w:rsidR="009B2BFC" w:rsidRPr="00D6583A" w:rsidRDefault="009B2BFC" w:rsidP="0049507F">
            <w:pPr>
              <w:jc w:val="center"/>
              <w:rPr>
                <w:bCs/>
              </w:rPr>
            </w:pPr>
            <w:r w:rsidRPr="00D6583A">
              <w:rPr>
                <w:bCs/>
              </w:rPr>
              <w:t>1</w:t>
            </w:r>
          </w:p>
        </w:tc>
      </w:tr>
      <w:tr w:rsidR="009B2BFC" w:rsidRPr="00D6583A" w:rsidTr="0049507F">
        <w:trPr>
          <w:trHeight w:val="525"/>
        </w:trPr>
        <w:tc>
          <w:tcPr>
            <w:tcW w:w="626" w:type="pct"/>
            <w:vAlign w:val="center"/>
          </w:tcPr>
          <w:p w:rsidR="009B2BFC" w:rsidRPr="00D6583A" w:rsidRDefault="009B2BFC" w:rsidP="0049507F">
            <w:pPr>
              <w:jc w:val="center"/>
              <w:rPr>
                <w:bCs/>
              </w:rPr>
            </w:pPr>
            <w:r w:rsidRPr="00D6583A">
              <w:rPr>
                <w:bCs/>
              </w:rPr>
              <w:t>14</w:t>
            </w:r>
          </w:p>
        </w:tc>
        <w:tc>
          <w:tcPr>
            <w:tcW w:w="1310" w:type="pct"/>
          </w:tcPr>
          <w:p w:rsidR="009B2BFC" w:rsidRDefault="009B2BFC" w:rsidP="0049507F">
            <w:pPr>
              <w:jc w:val="both"/>
              <w:rPr>
                <w:bCs/>
              </w:rPr>
            </w:pPr>
            <w:r w:rsidRPr="00D6583A">
              <w:rPr>
                <w:bCs/>
              </w:rPr>
              <w:t>2,3,4,5,6,8,9,10,11,</w:t>
            </w:r>
          </w:p>
          <w:p w:rsidR="009B2BFC" w:rsidRPr="00D6583A" w:rsidRDefault="009B2BFC" w:rsidP="0049507F">
            <w:pPr>
              <w:jc w:val="both"/>
              <w:rPr>
                <w:bCs/>
              </w:rPr>
            </w:pPr>
            <w:r w:rsidRPr="00D6583A">
              <w:rPr>
                <w:bCs/>
              </w:rPr>
              <w:t>13,14,15,16</w:t>
            </w:r>
          </w:p>
        </w:tc>
        <w:tc>
          <w:tcPr>
            <w:tcW w:w="1311" w:type="pct"/>
          </w:tcPr>
          <w:p w:rsidR="009B2BFC" w:rsidRDefault="009B2BFC" w:rsidP="0049507F">
            <w:pPr>
              <w:jc w:val="both"/>
              <w:rPr>
                <w:bCs/>
              </w:rPr>
            </w:pPr>
            <w:r w:rsidRPr="00D6583A">
              <w:rPr>
                <w:bCs/>
              </w:rPr>
              <w:t>1,2,3,4,5,6,7,8,9,10,</w:t>
            </w:r>
          </w:p>
          <w:p w:rsidR="009B2BFC" w:rsidRPr="00D6583A" w:rsidRDefault="009B2BFC" w:rsidP="0049507F">
            <w:pPr>
              <w:jc w:val="both"/>
              <w:rPr>
                <w:bCs/>
              </w:rPr>
            </w:pPr>
            <w:r w:rsidRPr="00D6583A">
              <w:rPr>
                <w:bCs/>
              </w:rPr>
              <w:t>11,12,13,14,15,16</w:t>
            </w:r>
          </w:p>
        </w:tc>
        <w:tc>
          <w:tcPr>
            <w:tcW w:w="1258" w:type="pct"/>
          </w:tcPr>
          <w:p w:rsidR="009B2BFC" w:rsidRDefault="009B2BFC" w:rsidP="0049507F">
            <w:pPr>
              <w:jc w:val="both"/>
              <w:rPr>
                <w:bCs/>
              </w:rPr>
            </w:pPr>
            <w:r w:rsidRPr="00D6583A">
              <w:rPr>
                <w:bCs/>
              </w:rPr>
              <w:t>2,3,4,5,6,8,9,10,11,</w:t>
            </w:r>
          </w:p>
          <w:p w:rsidR="009B2BFC" w:rsidRPr="00D6583A" w:rsidRDefault="009B2BFC" w:rsidP="0049507F">
            <w:pPr>
              <w:jc w:val="both"/>
              <w:rPr>
                <w:bCs/>
              </w:rPr>
            </w:pPr>
            <w:r w:rsidRPr="00D6583A">
              <w:rPr>
                <w:bCs/>
              </w:rPr>
              <w:t>13,14,15,16</w:t>
            </w:r>
          </w:p>
        </w:tc>
        <w:tc>
          <w:tcPr>
            <w:tcW w:w="495" w:type="pct"/>
            <w:vAlign w:val="center"/>
          </w:tcPr>
          <w:p w:rsidR="009B2BFC" w:rsidRPr="00D6583A" w:rsidRDefault="009B2BFC" w:rsidP="0049507F">
            <w:pPr>
              <w:jc w:val="center"/>
              <w:rPr>
                <w:bCs/>
              </w:rPr>
            </w:pPr>
            <w:r w:rsidRPr="00D6583A">
              <w:rPr>
                <w:bCs/>
              </w:rPr>
              <w:t>1</w:t>
            </w:r>
          </w:p>
        </w:tc>
      </w:tr>
      <w:tr w:rsidR="009B2BFC" w:rsidRPr="00D6583A" w:rsidTr="0049507F">
        <w:trPr>
          <w:trHeight w:val="525"/>
        </w:trPr>
        <w:tc>
          <w:tcPr>
            <w:tcW w:w="626" w:type="pct"/>
            <w:vAlign w:val="center"/>
          </w:tcPr>
          <w:p w:rsidR="009B2BFC" w:rsidRPr="00D6583A" w:rsidRDefault="009B2BFC" w:rsidP="0049507F">
            <w:pPr>
              <w:jc w:val="center"/>
              <w:rPr>
                <w:bCs/>
              </w:rPr>
            </w:pPr>
            <w:r w:rsidRPr="00D6583A">
              <w:rPr>
                <w:bCs/>
              </w:rPr>
              <w:t>15</w:t>
            </w:r>
          </w:p>
        </w:tc>
        <w:tc>
          <w:tcPr>
            <w:tcW w:w="1310" w:type="pct"/>
          </w:tcPr>
          <w:p w:rsidR="009B2BFC" w:rsidRDefault="009B2BFC" w:rsidP="0049507F">
            <w:pPr>
              <w:jc w:val="both"/>
              <w:rPr>
                <w:bCs/>
              </w:rPr>
            </w:pPr>
            <w:r w:rsidRPr="00D6583A">
              <w:rPr>
                <w:bCs/>
              </w:rPr>
              <w:t>2,3,4,5,6,8,10,11,13,</w:t>
            </w:r>
          </w:p>
          <w:p w:rsidR="009B2BFC" w:rsidRPr="00D6583A" w:rsidRDefault="009B2BFC" w:rsidP="0049507F">
            <w:pPr>
              <w:jc w:val="both"/>
              <w:rPr>
                <w:bCs/>
              </w:rPr>
            </w:pPr>
            <w:r w:rsidRPr="00D6583A">
              <w:rPr>
                <w:bCs/>
              </w:rPr>
              <w:t>14,15,16</w:t>
            </w:r>
          </w:p>
        </w:tc>
        <w:tc>
          <w:tcPr>
            <w:tcW w:w="1311" w:type="pct"/>
          </w:tcPr>
          <w:p w:rsidR="009B2BFC" w:rsidRDefault="009B2BFC" w:rsidP="0049507F">
            <w:pPr>
              <w:jc w:val="both"/>
              <w:rPr>
                <w:bCs/>
              </w:rPr>
            </w:pPr>
            <w:r w:rsidRPr="00D6583A">
              <w:rPr>
                <w:bCs/>
              </w:rPr>
              <w:t>1,2,3,4,5,6,7,8,9,10,</w:t>
            </w:r>
          </w:p>
          <w:p w:rsidR="009B2BFC" w:rsidRPr="00D6583A" w:rsidRDefault="009B2BFC" w:rsidP="0049507F">
            <w:pPr>
              <w:jc w:val="both"/>
              <w:rPr>
                <w:bCs/>
              </w:rPr>
            </w:pPr>
            <w:r w:rsidRPr="00D6583A">
              <w:rPr>
                <w:bCs/>
              </w:rPr>
              <w:t>11,12,13,14,15,16</w:t>
            </w:r>
          </w:p>
        </w:tc>
        <w:tc>
          <w:tcPr>
            <w:tcW w:w="1258" w:type="pct"/>
          </w:tcPr>
          <w:p w:rsidR="009B2BFC" w:rsidRDefault="009B2BFC" w:rsidP="0049507F">
            <w:pPr>
              <w:jc w:val="both"/>
              <w:rPr>
                <w:bCs/>
              </w:rPr>
            </w:pPr>
            <w:r w:rsidRPr="00D6583A">
              <w:rPr>
                <w:bCs/>
              </w:rPr>
              <w:t>2,3,4,5,6,8,10,11,</w:t>
            </w:r>
          </w:p>
          <w:p w:rsidR="009B2BFC" w:rsidRPr="00D6583A" w:rsidRDefault="009B2BFC" w:rsidP="0049507F">
            <w:pPr>
              <w:jc w:val="both"/>
              <w:rPr>
                <w:bCs/>
              </w:rPr>
            </w:pPr>
            <w:r w:rsidRPr="00D6583A">
              <w:rPr>
                <w:bCs/>
              </w:rPr>
              <w:t>13,14,15,16</w:t>
            </w:r>
          </w:p>
        </w:tc>
        <w:tc>
          <w:tcPr>
            <w:tcW w:w="495" w:type="pct"/>
            <w:vAlign w:val="center"/>
          </w:tcPr>
          <w:p w:rsidR="009B2BFC" w:rsidRPr="00D6583A" w:rsidRDefault="009B2BFC" w:rsidP="0049507F">
            <w:pPr>
              <w:jc w:val="center"/>
              <w:rPr>
                <w:bCs/>
              </w:rPr>
            </w:pPr>
            <w:r w:rsidRPr="00D6583A">
              <w:rPr>
                <w:bCs/>
              </w:rPr>
              <w:t>1</w:t>
            </w:r>
          </w:p>
        </w:tc>
      </w:tr>
      <w:tr w:rsidR="009B2BFC" w:rsidRPr="00D6583A" w:rsidTr="0049507F">
        <w:trPr>
          <w:trHeight w:val="525"/>
        </w:trPr>
        <w:tc>
          <w:tcPr>
            <w:tcW w:w="626" w:type="pct"/>
            <w:vAlign w:val="center"/>
          </w:tcPr>
          <w:p w:rsidR="009B2BFC" w:rsidRPr="00D6583A" w:rsidRDefault="009B2BFC" w:rsidP="0049507F">
            <w:pPr>
              <w:jc w:val="center"/>
              <w:rPr>
                <w:bCs/>
              </w:rPr>
            </w:pPr>
            <w:r w:rsidRPr="00D6583A">
              <w:rPr>
                <w:bCs/>
              </w:rPr>
              <w:t>16</w:t>
            </w:r>
          </w:p>
        </w:tc>
        <w:tc>
          <w:tcPr>
            <w:tcW w:w="1310" w:type="pct"/>
          </w:tcPr>
          <w:p w:rsidR="009B2BFC" w:rsidRDefault="009B2BFC" w:rsidP="0049507F">
            <w:pPr>
              <w:jc w:val="both"/>
              <w:rPr>
                <w:bCs/>
              </w:rPr>
            </w:pPr>
            <w:r w:rsidRPr="00D6583A">
              <w:rPr>
                <w:bCs/>
              </w:rPr>
              <w:t>3,4,5,6,8,9,10,11,13,</w:t>
            </w:r>
          </w:p>
          <w:p w:rsidR="009B2BFC" w:rsidRPr="00D6583A" w:rsidRDefault="009B2BFC" w:rsidP="0049507F">
            <w:pPr>
              <w:jc w:val="both"/>
              <w:rPr>
                <w:bCs/>
              </w:rPr>
            </w:pPr>
            <w:r w:rsidRPr="00D6583A">
              <w:rPr>
                <w:bCs/>
              </w:rPr>
              <w:t>14,15,16</w:t>
            </w:r>
          </w:p>
        </w:tc>
        <w:tc>
          <w:tcPr>
            <w:tcW w:w="1311" w:type="pct"/>
          </w:tcPr>
          <w:p w:rsidR="009B2BFC" w:rsidRDefault="009B2BFC" w:rsidP="0049507F">
            <w:pPr>
              <w:jc w:val="both"/>
              <w:rPr>
                <w:bCs/>
              </w:rPr>
            </w:pPr>
            <w:r w:rsidRPr="00D6583A">
              <w:rPr>
                <w:bCs/>
              </w:rPr>
              <w:t>1,2,3,4,5,6,7,8,9,10,</w:t>
            </w:r>
          </w:p>
          <w:p w:rsidR="009B2BFC" w:rsidRPr="00D6583A" w:rsidRDefault="009B2BFC" w:rsidP="0049507F">
            <w:pPr>
              <w:jc w:val="both"/>
              <w:rPr>
                <w:bCs/>
              </w:rPr>
            </w:pPr>
            <w:r w:rsidRPr="00D6583A">
              <w:rPr>
                <w:bCs/>
              </w:rPr>
              <w:t>11,12,13,14,15,16</w:t>
            </w:r>
          </w:p>
        </w:tc>
        <w:tc>
          <w:tcPr>
            <w:tcW w:w="1258" w:type="pct"/>
          </w:tcPr>
          <w:p w:rsidR="009B2BFC" w:rsidRDefault="009B2BFC" w:rsidP="0049507F">
            <w:pPr>
              <w:jc w:val="both"/>
              <w:rPr>
                <w:bCs/>
              </w:rPr>
            </w:pPr>
            <w:r w:rsidRPr="00D6583A">
              <w:rPr>
                <w:bCs/>
              </w:rPr>
              <w:t>3,4,5,6,8,9,10,11,</w:t>
            </w:r>
          </w:p>
          <w:p w:rsidR="009B2BFC" w:rsidRPr="00D6583A" w:rsidRDefault="009B2BFC" w:rsidP="0049507F">
            <w:pPr>
              <w:jc w:val="both"/>
              <w:rPr>
                <w:bCs/>
              </w:rPr>
            </w:pPr>
            <w:r w:rsidRPr="00D6583A">
              <w:rPr>
                <w:bCs/>
              </w:rPr>
              <w:t>13,14,15,16</w:t>
            </w:r>
          </w:p>
        </w:tc>
        <w:tc>
          <w:tcPr>
            <w:tcW w:w="495" w:type="pct"/>
            <w:vAlign w:val="center"/>
          </w:tcPr>
          <w:p w:rsidR="009B2BFC" w:rsidRPr="00D6583A" w:rsidRDefault="009B2BFC" w:rsidP="0049507F">
            <w:pPr>
              <w:jc w:val="center"/>
              <w:rPr>
                <w:bCs/>
              </w:rPr>
            </w:pPr>
            <w:r w:rsidRPr="00D6583A">
              <w:rPr>
                <w:bCs/>
              </w:rPr>
              <w:t>1</w:t>
            </w:r>
          </w:p>
        </w:tc>
      </w:tr>
    </w:tbl>
    <w:p w:rsidR="009B2BFC" w:rsidRDefault="009B2BFC" w:rsidP="009B2BFC">
      <w:pPr>
        <w:rPr>
          <w:b/>
          <w:szCs w:val="32"/>
          <w:lang w:val="en-GB"/>
        </w:rPr>
      </w:pPr>
    </w:p>
    <w:p w:rsidR="009B2BFC" w:rsidRPr="008D0A68" w:rsidRDefault="009B2BFC" w:rsidP="009B2BFC">
      <w:pPr>
        <w:spacing w:after="240"/>
        <w:jc w:val="both"/>
        <w:rPr>
          <w:b/>
          <w:bCs/>
          <w:szCs w:val="32"/>
          <w:lang w:val="en-GB"/>
        </w:rPr>
      </w:pPr>
      <w:r w:rsidRPr="008D0A68">
        <w:rPr>
          <w:b/>
          <w:bCs/>
          <w:szCs w:val="32"/>
          <w:lang w:val="en-GB"/>
        </w:rPr>
        <w:t>2</w:t>
      </w:r>
      <w:r w:rsidRPr="008D0A68">
        <w:rPr>
          <w:b/>
          <w:bCs/>
          <w:szCs w:val="32"/>
          <w:vertAlign w:val="superscript"/>
          <w:lang w:val="en-GB"/>
        </w:rPr>
        <w:t>nd</w:t>
      </w:r>
      <w:r w:rsidRPr="008D0A68">
        <w:rPr>
          <w:b/>
          <w:bCs/>
          <w:szCs w:val="32"/>
          <w:lang w:val="en-GB"/>
        </w:rPr>
        <w:t xml:space="preserve"> Iteration</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66"/>
        <w:gridCol w:w="2410"/>
        <w:gridCol w:w="2640"/>
        <w:gridCol w:w="2289"/>
        <w:gridCol w:w="845"/>
      </w:tblGrid>
      <w:tr w:rsidR="009B2BFC" w:rsidRPr="00D20925" w:rsidTr="0049507F">
        <w:tc>
          <w:tcPr>
            <w:tcW w:w="623" w:type="pct"/>
            <w:vAlign w:val="center"/>
          </w:tcPr>
          <w:p w:rsidR="009B2BFC" w:rsidRPr="00D20925" w:rsidRDefault="009B2BFC" w:rsidP="0049507F">
            <w:pPr>
              <w:jc w:val="center"/>
              <w:rPr>
                <w:b/>
              </w:rPr>
            </w:pPr>
            <w:r w:rsidRPr="00D20925">
              <w:rPr>
                <w:b/>
              </w:rPr>
              <w:t>Element (P</w:t>
            </w:r>
            <w:r w:rsidRPr="00D20925">
              <w:rPr>
                <w:b/>
                <w:vertAlign w:val="subscript"/>
              </w:rPr>
              <w:t>i</w:t>
            </w:r>
            <w:r w:rsidRPr="00D20925">
              <w:rPr>
                <w:b/>
              </w:rPr>
              <w:t>)</w:t>
            </w:r>
          </w:p>
        </w:tc>
        <w:tc>
          <w:tcPr>
            <w:tcW w:w="1289" w:type="pct"/>
            <w:vAlign w:val="center"/>
          </w:tcPr>
          <w:p w:rsidR="009B2BFC" w:rsidRPr="00D20925" w:rsidRDefault="009B2BFC" w:rsidP="0049507F">
            <w:pPr>
              <w:jc w:val="center"/>
              <w:rPr>
                <w:b/>
              </w:rPr>
            </w:pPr>
            <w:r w:rsidRPr="00D20925">
              <w:rPr>
                <w:b/>
              </w:rPr>
              <w:t>Reachability Set:</w:t>
            </w:r>
          </w:p>
          <w:p w:rsidR="009B2BFC" w:rsidRPr="00D20925" w:rsidRDefault="009B2BFC" w:rsidP="0049507F">
            <w:pPr>
              <w:jc w:val="center"/>
              <w:rPr>
                <w:b/>
              </w:rPr>
            </w:pPr>
            <w:r w:rsidRPr="00D20925">
              <w:rPr>
                <w:b/>
              </w:rPr>
              <w:t>R(P</w:t>
            </w:r>
            <w:r w:rsidRPr="00D20925">
              <w:rPr>
                <w:b/>
                <w:vertAlign w:val="subscript"/>
              </w:rPr>
              <w:t>i</w:t>
            </w:r>
            <w:r w:rsidRPr="00D20925">
              <w:rPr>
                <w:b/>
              </w:rPr>
              <w:t>)</w:t>
            </w:r>
          </w:p>
        </w:tc>
        <w:tc>
          <w:tcPr>
            <w:tcW w:w="1412" w:type="pct"/>
            <w:vAlign w:val="center"/>
          </w:tcPr>
          <w:p w:rsidR="009B2BFC" w:rsidRPr="00D20925" w:rsidRDefault="009B2BFC" w:rsidP="0049507F">
            <w:pPr>
              <w:jc w:val="center"/>
              <w:rPr>
                <w:b/>
              </w:rPr>
            </w:pPr>
            <w:r w:rsidRPr="00D20925">
              <w:rPr>
                <w:b/>
              </w:rPr>
              <w:t>Antecedent Set:</w:t>
            </w:r>
          </w:p>
          <w:p w:rsidR="009B2BFC" w:rsidRPr="00D20925" w:rsidRDefault="009B2BFC" w:rsidP="0049507F">
            <w:pPr>
              <w:jc w:val="center"/>
              <w:rPr>
                <w:b/>
              </w:rPr>
            </w:pPr>
            <w:r w:rsidRPr="00D20925">
              <w:rPr>
                <w:b/>
              </w:rPr>
              <w:t>A(P</w:t>
            </w:r>
            <w:r w:rsidRPr="00D20925">
              <w:rPr>
                <w:b/>
                <w:vertAlign w:val="subscript"/>
              </w:rPr>
              <w:t>i</w:t>
            </w:r>
            <w:r w:rsidRPr="00D20925">
              <w:rPr>
                <w:b/>
              </w:rPr>
              <w:t>)</w:t>
            </w:r>
          </w:p>
        </w:tc>
        <w:tc>
          <w:tcPr>
            <w:tcW w:w="1224" w:type="pct"/>
            <w:vAlign w:val="center"/>
          </w:tcPr>
          <w:p w:rsidR="009B2BFC" w:rsidRPr="00D20925" w:rsidRDefault="009B2BFC" w:rsidP="0049507F">
            <w:pPr>
              <w:jc w:val="center"/>
              <w:rPr>
                <w:b/>
              </w:rPr>
            </w:pPr>
            <w:r w:rsidRPr="00D20925">
              <w:rPr>
                <w:b/>
              </w:rPr>
              <w:t>Intersection Set: R(P</w:t>
            </w:r>
            <w:r w:rsidRPr="00D20925">
              <w:rPr>
                <w:b/>
                <w:vertAlign w:val="subscript"/>
              </w:rPr>
              <w:t>i</w:t>
            </w:r>
            <w:r w:rsidRPr="00D20925">
              <w:rPr>
                <w:b/>
              </w:rPr>
              <w:t>) &amp; A(P</w:t>
            </w:r>
            <w:r w:rsidRPr="00D20925">
              <w:rPr>
                <w:b/>
                <w:vertAlign w:val="subscript"/>
              </w:rPr>
              <w:t>i</w:t>
            </w:r>
            <w:r w:rsidRPr="00D20925">
              <w:rPr>
                <w:b/>
              </w:rPr>
              <w:t>)</w:t>
            </w:r>
          </w:p>
        </w:tc>
        <w:tc>
          <w:tcPr>
            <w:tcW w:w="452" w:type="pct"/>
            <w:vAlign w:val="center"/>
          </w:tcPr>
          <w:p w:rsidR="009B2BFC" w:rsidRPr="00D20925" w:rsidRDefault="009B2BFC" w:rsidP="0049507F">
            <w:pPr>
              <w:jc w:val="center"/>
              <w:rPr>
                <w:b/>
              </w:rPr>
            </w:pPr>
            <w:r w:rsidRPr="00D20925">
              <w:rPr>
                <w:b/>
              </w:rPr>
              <w:t>Level</w:t>
            </w:r>
          </w:p>
        </w:tc>
      </w:tr>
      <w:tr w:rsidR="009B2BFC" w:rsidRPr="00D20925" w:rsidTr="0049507F">
        <w:tc>
          <w:tcPr>
            <w:tcW w:w="623" w:type="pct"/>
            <w:vAlign w:val="center"/>
          </w:tcPr>
          <w:p w:rsidR="009B2BFC" w:rsidRPr="00D20925" w:rsidRDefault="009B2BFC" w:rsidP="0049507F">
            <w:pPr>
              <w:jc w:val="center"/>
              <w:rPr>
                <w:bCs/>
              </w:rPr>
            </w:pPr>
            <w:r w:rsidRPr="00D20925">
              <w:rPr>
                <w:bCs/>
              </w:rPr>
              <w:t>1</w:t>
            </w:r>
          </w:p>
        </w:tc>
        <w:tc>
          <w:tcPr>
            <w:tcW w:w="1289" w:type="pct"/>
          </w:tcPr>
          <w:p w:rsidR="009B2BFC" w:rsidRPr="00D20925" w:rsidRDefault="009B2BFC" w:rsidP="0049507F">
            <w:pPr>
              <w:jc w:val="both"/>
              <w:rPr>
                <w:bCs/>
              </w:rPr>
            </w:pPr>
            <w:r w:rsidRPr="00D20925">
              <w:rPr>
                <w:bCs/>
              </w:rPr>
              <w:t>1,2,9</w:t>
            </w:r>
          </w:p>
        </w:tc>
        <w:tc>
          <w:tcPr>
            <w:tcW w:w="1412" w:type="pct"/>
          </w:tcPr>
          <w:p w:rsidR="009B2BFC" w:rsidRPr="00D20925" w:rsidRDefault="009B2BFC" w:rsidP="0049507F">
            <w:pPr>
              <w:jc w:val="both"/>
              <w:rPr>
                <w:bCs/>
              </w:rPr>
            </w:pPr>
            <w:r w:rsidRPr="00D20925">
              <w:rPr>
                <w:bCs/>
              </w:rPr>
              <w:t>1</w:t>
            </w:r>
          </w:p>
        </w:tc>
        <w:tc>
          <w:tcPr>
            <w:tcW w:w="1224" w:type="pct"/>
          </w:tcPr>
          <w:p w:rsidR="009B2BFC" w:rsidRPr="00D20925" w:rsidRDefault="009B2BFC" w:rsidP="0049507F">
            <w:pPr>
              <w:jc w:val="both"/>
              <w:rPr>
                <w:bCs/>
              </w:rPr>
            </w:pPr>
            <w:r w:rsidRPr="00D20925">
              <w:rPr>
                <w:bCs/>
              </w:rPr>
              <w:t>1</w:t>
            </w:r>
          </w:p>
        </w:tc>
        <w:tc>
          <w:tcPr>
            <w:tcW w:w="452" w:type="pct"/>
            <w:vAlign w:val="center"/>
          </w:tcPr>
          <w:p w:rsidR="009B2BFC" w:rsidRPr="00D20925" w:rsidRDefault="009B2BFC" w:rsidP="0049507F">
            <w:pPr>
              <w:jc w:val="center"/>
              <w:rPr>
                <w:bCs/>
              </w:rPr>
            </w:pPr>
          </w:p>
        </w:tc>
      </w:tr>
      <w:tr w:rsidR="009B2BFC" w:rsidRPr="00D20925" w:rsidTr="0049507F">
        <w:tc>
          <w:tcPr>
            <w:tcW w:w="623" w:type="pct"/>
            <w:vAlign w:val="center"/>
          </w:tcPr>
          <w:p w:rsidR="009B2BFC" w:rsidRPr="00D20925" w:rsidRDefault="009B2BFC" w:rsidP="0049507F">
            <w:pPr>
              <w:jc w:val="center"/>
              <w:rPr>
                <w:bCs/>
              </w:rPr>
            </w:pPr>
            <w:r w:rsidRPr="00D20925">
              <w:rPr>
                <w:bCs/>
              </w:rPr>
              <w:t>2</w:t>
            </w:r>
          </w:p>
        </w:tc>
        <w:tc>
          <w:tcPr>
            <w:tcW w:w="1289" w:type="pct"/>
          </w:tcPr>
          <w:p w:rsidR="009B2BFC" w:rsidRPr="00D20925" w:rsidRDefault="009B2BFC" w:rsidP="0049507F">
            <w:pPr>
              <w:jc w:val="both"/>
              <w:rPr>
                <w:bCs/>
              </w:rPr>
            </w:pPr>
            <w:r w:rsidRPr="00D20925">
              <w:rPr>
                <w:bCs/>
              </w:rPr>
              <w:t>2</w:t>
            </w:r>
          </w:p>
        </w:tc>
        <w:tc>
          <w:tcPr>
            <w:tcW w:w="1412" w:type="pct"/>
          </w:tcPr>
          <w:p w:rsidR="009B2BFC" w:rsidRPr="00D20925" w:rsidRDefault="009B2BFC" w:rsidP="0049507F">
            <w:pPr>
              <w:jc w:val="both"/>
              <w:rPr>
                <w:bCs/>
              </w:rPr>
            </w:pPr>
            <w:r w:rsidRPr="00D20925">
              <w:rPr>
                <w:bCs/>
              </w:rPr>
              <w:t>1,2,7,9,12</w:t>
            </w:r>
          </w:p>
        </w:tc>
        <w:tc>
          <w:tcPr>
            <w:tcW w:w="1224" w:type="pct"/>
          </w:tcPr>
          <w:p w:rsidR="009B2BFC" w:rsidRPr="00D20925" w:rsidRDefault="009B2BFC" w:rsidP="0049507F">
            <w:pPr>
              <w:jc w:val="both"/>
              <w:rPr>
                <w:bCs/>
              </w:rPr>
            </w:pPr>
            <w:r w:rsidRPr="00D20925">
              <w:rPr>
                <w:bCs/>
              </w:rPr>
              <w:t>2</w:t>
            </w:r>
          </w:p>
        </w:tc>
        <w:tc>
          <w:tcPr>
            <w:tcW w:w="452" w:type="pct"/>
            <w:vAlign w:val="center"/>
          </w:tcPr>
          <w:p w:rsidR="009B2BFC" w:rsidRPr="00D20925" w:rsidRDefault="009B2BFC" w:rsidP="0049507F">
            <w:pPr>
              <w:jc w:val="center"/>
              <w:rPr>
                <w:bCs/>
              </w:rPr>
            </w:pPr>
            <w:r w:rsidRPr="00D20925">
              <w:rPr>
                <w:bCs/>
              </w:rPr>
              <w:t>2</w:t>
            </w:r>
          </w:p>
        </w:tc>
      </w:tr>
      <w:tr w:rsidR="009B2BFC" w:rsidRPr="00D20925" w:rsidTr="0049507F">
        <w:tc>
          <w:tcPr>
            <w:tcW w:w="623" w:type="pct"/>
            <w:vAlign w:val="center"/>
          </w:tcPr>
          <w:p w:rsidR="009B2BFC" w:rsidRPr="00D20925" w:rsidRDefault="009B2BFC" w:rsidP="0049507F">
            <w:pPr>
              <w:jc w:val="center"/>
              <w:rPr>
                <w:bCs/>
              </w:rPr>
            </w:pPr>
            <w:r w:rsidRPr="00D20925">
              <w:rPr>
                <w:bCs/>
              </w:rPr>
              <w:t>7</w:t>
            </w:r>
          </w:p>
        </w:tc>
        <w:tc>
          <w:tcPr>
            <w:tcW w:w="1289" w:type="pct"/>
          </w:tcPr>
          <w:p w:rsidR="009B2BFC" w:rsidRPr="00D20925" w:rsidRDefault="009B2BFC" w:rsidP="0049507F">
            <w:pPr>
              <w:jc w:val="both"/>
            </w:pPr>
            <w:r w:rsidRPr="00D20925">
              <w:rPr>
                <w:bCs/>
              </w:rPr>
              <w:t>2,7,9</w:t>
            </w:r>
          </w:p>
        </w:tc>
        <w:tc>
          <w:tcPr>
            <w:tcW w:w="1412" w:type="pct"/>
          </w:tcPr>
          <w:p w:rsidR="009B2BFC" w:rsidRPr="00D20925" w:rsidRDefault="009B2BFC" w:rsidP="0049507F">
            <w:pPr>
              <w:jc w:val="both"/>
              <w:rPr>
                <w:bCs/>
              </w:rPr>
            </w:pPr>
            <w:r w:rsidRPr="00D20925">
              <w:rPr>
                <w:bCs/>
              </w:rPr>
              <w:t>7</w:t>
            </w:r>
          </w:p>
        </w:tc>
        <w:tc>
          <w:tcPr>
            <w:tcW w:w="1224" w:type="pct"/>
          </w:tcPr>
          <w:p w:rsidR="009B2BFC" w:rsidRPr="00D20925" w:rsidRDefault="009B2BFC" w:rsidP="0049507F">
            <w:pPr>
              <w:jc w:val="both"/>
              <w:rPr>
                <w:bCs/>
              </w:rPr>
            </w:pPr>
            <w:r w:rsidRPr="00D20925">
              <w:rPr>
                <w:bCs/>
              </w:rPr>
              <w:t>7</w:t>
            </w:r>
          </w:p>
        </w:tc>
        <w:tc>
          <w:tcPr>
            <w:tcW w:w="452" w:type="pct"/>
            <w:vAlign w:val="center"/>
          </w:tcPr>
          <w:p w:rsidR="009B2BFC" w:rsidRPr="00D20925" w:rsidRDefault="009B2BFC" w:rsidP="0049507F">
            <w:pPr>
              <w:jc w:val="center"/>
              <w:rPr>
                <w:bCs/>
              </w:rPr>
            </w:pPr>
          </w:p>
        </w:tc>
      </w:tr>
      <w:tr w:rsidR="009B2BFC" w:rsidRPr="00D20925" w:rsidTr="0049507F">
        <w:tc>
          <w:tcPr>
            <w:tcW w:w="623" w:type="pct"/>
            <w:vAlign w:val="center"/>
          </w:tcPr>
          <w:p w:rsidR="009B2BFC" w:rsidRPr="00D20925" w:rsidRDefault="009B2BFC" w:rsidP="0049507F">
            <w:pPr>
              <w:jc w:val="center"/>
              <w:rPr>
                <w:bCs/>
              </w:rPr>
            </w:pPr>
            <w:r w:rsidRPr="00D20925">
              <w:rPr>
                <w:bCs/>
              </w:rPr>
              <w:t>9</w:t>
            </w:r>
          </w:p>
        </w:tc>
        <w:tc>
          <w:tcPr>
            <w:tcW w:w="1289" w:type="pct"/>
          </w:tcPr>
          <w:p w:rsidR="009B2BFC" w:rsidRPr="00D20925" w:rsidRDefault="009B2BFC" w:rsidP="0049507F">
            <w:pPr>
              <w:jc w:val="both"/>
            </w:pPr>
            <w:r w:rsidRPr="00D20925">
              <w:rPr>
                <w:bCs/>
              </w:rPr>
              <w:t>2,9</w:t>
            </w:r>
          </w:p>
        </w:tc>
        <w:tc>
          <w:tcPr>
            <w:tcW w:w="1412" w:type="pct"/>
          </w:tcPr>
          <w:p w:rsidR="009B2BFC" w:rsidRPr="00D20925" w:rsidRDefault="009B2BFC" w:rsidP="0049507F">
            <w:pPr>
              <w:jc w:val="both"/>
              <w:rPr>
                <w:bCs/>
              </w:rPr>
            </w:pPr>
            <w:r w:rsidRPr="00D20925">
              <w:rPr>
                <w:bCs/>
              </w:rPr>
              <w:t>1,7,9</w:t>
            </w:r>
          </w:p>
        </w:tc>
        <w:tc>
          <w:tcPr>
            <w:tcW w:w="1224" w:type="pct"/>
          </w:tcPr>
          <w:p w:rsidR="009B2BFC" w:rsidRPr="00D20925" w:rsidRDefault="009B2BFC" w:rsidP="0049507F">
            <w:pPr>
              <w:jc w:val="both"/>
              <w:rPr>
                <w:bCs/>
              </w:rPr>
            </w:pPr>
            <w:r w:rsidRPr="00D20925">
              <w:rPr>
                <w:bCs/>
              </w:rPr>
              <w:t>9</w:t>
            </w:r>
          </w:p>
        </w:tc>
        <w:tc>
          <w:tcPr>
            <w:tcW w:w="452" w:type="pct"/>
            <w:vAlign w:val="center"/>
          </w:tcPr>
          <w:p w:rsidR="009B2BFC" w:rsidRPr="00D20925" w:rsidRDefault="009B2BFC" w:rsidP="0049507F">
            <w:pPr>
              <w:jc w:val="center"/>
              <w:rPr>
                <w:bCs/>
              </w:rPr>
            </w:pPr>
          </w:p>
        </w:tc>
      </w:tr>
      <w:tr w:rsidR="009B2BFC" w:rsidRPr="00D20925" w:rsidTr="0049507F">
        <w:tc>
          <w:tcPr>
            <w:tcW w:w="623" w:type="pct"/>
            <w:vAlign w:val="center"/>
          </w:tcPr>
          <w:p w:rsidR="009B2BFC" w:rsidRPr="00D20925" w:rsidRDefault="009B2BFC" w:rsidP="0049507F">
            <w:pPr>
              <w:jc w:val="center"/>
              <w:rPr>
                <w:bCs/>
              </w:rPr>
            </w:pPr>
            <w:r w:rsidRPr="00D20925">
              <w:rPr>
                <w:bCs/>
              </w:rPr>
              <w:t>12</w:t>
            </w:r>
          </w:p>
        </w:tc>
        <w:tc>
          <w:tcPr>
            <w:tcW w:w="1289" w:type="pct"/>
          </w:tcPr>
          <w:p w:rsidR="009B2BFC" w:rsidRPr="00D20925" w:rsidRDefault="009B2BFC" w:rsidP="0049507F">
            <w:pPr>
              <w:jc w:val="both"/>
            </w:pPr>
            <w:r w:rsidRPr="00D20925">
              <w:rPr>
                <w:bCs/>
              </w:rPr>
              <w:t>2,12</w:t>
            </w:r>
          </w:p>
        </w:tc>
        <w:tc>
          <w:tcPr>
            <w:tcW w:w="1412" w:type="pct"/>
          </w:tcPr>
          <w:p w:rsidR="009B2BFC" w:rsidRPr="00D20925" w:rsidRDefault="009B2BFC" w:rsidP="0049507F">
            <w:pPr>
              <w:jc w:val="both"/>
              <w:rPr>
                <w:bCs/>
              </w:rPr>
            </w:pPr>
            <w:r w:rsidRPr="00D20925">
              <w:rPr>
                <w:bCs/>
              </w:rPr>
              <w:t>12</w:t>
            </w:r>
          </w:p>
        </w:tc>
        <w:tc>
          <w:tcPr>
            <w:tcW w:w="1224" w:type="pct"/>
          </w:tcPr>
          <w:p w:rsidR="009B2BFC" w:rsidRPr="00D20925" w:rsidRDefault="009B2BFC" w:rsidP="0049507F">
            <w:pPr>
              <w:jc w:val="both"/>
              <w:rPr>
                <w:bCs/>
              </w:rPr>
            </w:pPr>
            <w:r w:rsidRPr="00D20925">
              <w:rPr>
                <w:bCs/>
              </w:rPr>
              <w:t>12</w:t>
            </w:r>
          </w:p>
        </w:tc>
        <w:tc>
          <w:tcPr>
            <w:tcW w:w="452" w:type="pct"/>
            <w:vAlign w:val="center"/>
          </w:tcPr>
          <w:p w:rsidR="009B2BFC" w:rsidRPr="00D20925" w:rsidRDefault="009B2BFC" w:rsidP="0049507F">
            <w:pPr>
              <w:jc w:val="center"/>
              <w:rPr>
                <w:bCs/>
              </w:rPr>
            </w:pPr>
          </w:p>
        </w:tc>
      </w:tr>
    </w:tbl>
    <w:p w:rsidR="009B2BFC" w:rsidRPr="00BF1DCD" w:rsidRDefault="009B2BFC" w:rsidP="009B2BFC">
      <w:pPr>
        <w:jc w:val="both"/>
        <w:rPr>
          <w:bCs/>
          <w:szCs w:val="32"/>
          <w:lang w:val="en-GB"/>
        </w:rPr>
      </w:pPr>
    </w:p>
    <w:p w:rsidR="009B2BFC" w:rsidRPr="008D0A68" w:rsidRDefault="009B2BFC" w:rsidP="009B2BFC">
      <w:pPr>
        <w:spacing w:after="240"/>
        <w:jc w:val="both"/>
        <w:rPr>
          <w:b/>
          <w:bCs/>
          <w:szCs w:val="32"/>
          <w:lang w:val="en-GB"/>
        </w:rPr>
      </w:pPr>
      <w:r w:rsidRPr="008D0A68">
        <w:rPr>
          <w:b/>
          <w:bCs/>
          <w:szCs w:val="32"/>
          <w:lang w:val="en-GB"/>
        </w:rPr>
        <w:t>3</w:t>
      </w:r>
      <w:r w:rsidRPr="008D0A68">
        <w:rPr>
          <w:b/>
          <w:bCs/>
          <w:szCs w:val="32"/>
          <w:vertAlign w:val="superscript"/>
          <w:lang w:val="en-GB"/>
        </w:rPr>
        <w:t>rd</w:t>
      </w:r>
      <w:r w:rsidRPr="008D0A68">
        <w:rPr>
          <w:b/>
          <w:bCs/>
          <w:szCs w:val="32"/>
          <w:lang w:val="en-GB"/>
        </w:rPr>
        <w:t xml:space="preserve"> Iteration</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65"/>
        <w:gridCol w:w="2409"/>
        <w:gridCol w:w="2646"/>
        <w:gridCol w:w="2285"/>
        <w:gridCol w:w="845"/>
      </w:tblGrid>
      <w:tr w:rsidR="009B2BFC" w:rsidRPr="00D20925" w:rsidTr="0049507F">
        <w:tc>
          <w:tcPr>
            <w:tcW w:w="623" w:type="pct"/>
            <w:vAlign w:val="center"/>
          </w:tcPr>
          <w:p w:rsidR="009B2BFC" w:rsidRPr="00D20925" w:rsidRDefault="009B2BFC" w:rsidP="0049507F">
            <w:pPr>
              <w:jc w:val="center"/>
              <w:rPr>
                <w:b/>
              </w:rPr>
            </w:pPr>
            <w:r w:rsidRPr="00D20925">
              <w:rPr>
                <w:b/>
              </w:rPr>
              <w:t>Element (P</w:t>
            </w:r>
            <w:r w:rsidRPr="00D20925">
              <w:rPr>
                <w:b/>
                <w:vertAlign w:val="subscript"/>
              </w:rPr>
              <w:t>i</w:t>
            </w:r>
            <w:r w:rsidRPr="00D20925">
              <w:rPr>
                <w:b/>
              </w:rPr>
              <w:t>)</w:t>
            </w:r>
          </w:p>
        </w:tc>
        <w:tc>
          <w:tcPr>
            <w:tcW w:w="1288" w:type="pct"/>
            <w:vAlign w:val="center"/>
          </w:tcPr>
          <w:p w:rsidR="009B2BFC" w:rsidRPr="00D20925" w:rsidRDefault="009B2BFC" w:rsidP="0049507F">
            <w:pPr>
              <w:jc w:val="center"/>
              <w:rPr>
                <w:b/>
              </w:rPr>
            </w:pPr>
            <w:r w:rsidRPr="00D20925">
              <w:rPr>
                <w:b/>
              </w:rPr>
              <w:t>Reachability Set:</w:t>
            </w:r>
          </w:p>
          <w:p w:rsidR="009B2BFC" w:rsidRPr="00D20925" w:rsidRDefault="009B2BFC" w:rsidP="0049507F">
            <w:pPr>
              <w:jc w:val="center"/>
              <w:rPr>
                <w:b/>
              </w:rPr>
            </w:pPr>
            <w:r w:rsidRPr="00D20925">
              <w:rPr>
                <w:b/>
              </w:rPr>
              <w:t>R(P</w:t>
            </w:r>
            <w:r w:rsidRPr="00D20925">
              <w:rPr>
                <w:b/>
                <w:vertAlign w:val="subscript"/>
              </w:rPr>
              <w:t>i</w:t>
            </w:r>
            <w:r w:rsidRPr="00D20925">
              <w:rPr>
                <w:b/>
              </w:rPr>
              <w:t>)</w:t>
            </w:r>
          </w:p>
        </w:tc>
        <w:tc>
          <w:tcPr>
            <w:tcW w:w="1415" w:type="pct"/>
            <w:vAlign w:val="center"/>
          </w:tcPr>
          <w:p w:rsidR="009B2BFC" w:rsidRPr="00D20925" w:rsidRDefault="009B2BFC" w:rsidP="0049507F">
            <w:pPr>
              <w:jc w:val="center"/>
              <w:rPr>
                <w:b/>
              </w:rPr>
            </w:pPr>
            <w:r w:rsidRPr="00D20925">
              <w:rPr>
                <w:b/>
              </w:rPr>
              <w:t>Antecedent Set:</w:t>
            </w:r>
          </w:p>
          <w:p w:rsidR="009B2BFC" w:rsidRPr="00D20925" w:rsidRDefault="009B2BFC" w:rsidP="0049507F">
            <w:pPr>
              <w:jc w:val="center"/>
              <w:rPr>
                <w:b/>
              </w:rPr>
            </w:pPr>
            <w:r w:rsidRPr="00D20925">
              <w:rPr>
                <w:b/>
              </w:rPr>
              <w:t>A(P</w:t>
            </w:r>
            <w:r w:rsidRPr="00D20925">
              <w:rPr>
                <w:b/>
                <w:vertAlign w:val="subscript"/>
              </w:rPr>
              <w:t>i</w:t>
            </w:r>
            <w:r w:rsidRPr="00D20925">
              <w:rPr>
                <w:b/>
              </w:rPr>
              <w:t>)</w:t>
            </w:r>
          </w:p>
        </w:tc>
        <w:tc>
          <w:tcPr>
            <w:tcW w:w="1222" w:type="pct"/>
            <w:vAlign w:val="center"/>
          </w:tcPr>
          <w:p w:rsidR="009B2BFC" w:rsidRPr="00D20925" w:rsidRDefault="009B2BFC" w:rsidP="0049507F">
            <w:pPr>
              <w:jc w:val="center"/>
              <w:rPr>
                <w:b/>
              </w:rPr>
            </w:pPr>
            <w:r w:rsidRPr="00D20925">
              <w:rPr>
                <w:b/>
              </w:rPr>
              <w:t>Intersection Set: R(P</w:t>
            </w:r>
            <w:r w:rsidRPr="00D20925">
              <w:rPr>
                <w:b/>
                <w:vertAlign w:val="subscript"/>
              </w:rPr>
              <w:t>i</w:t>
            </w:r>
            <w:r w:rsidRPr="00D20925">
              <w:rPr>
                <w:b/>
              </w:rPr>
              <w:t>) &amp; A(P</w:t>
            </w:r>
            <w:r w:rsidRPr="00D20925">
              <w:rPr>
                <w:b/>
                <w:vertAlign w:val="subscript"/>
              </w:rPr>
              <w:t>i</w:t>
            </w:r>
            <w:r w:rsidRPr="00D20925">
              <w:rPr>
                <w:b/>
              </w:rPr>
              <w:t>)</w:t>
            </w:r>
          </w:p>
        </w:tc>
        <w:tc>
          <w:tcPr>
            <w:tcW w:w="452" w:type="pct"/>
            <w:vAlign w:val="center"/>
          </w:tcPr>
          <w:p w:rsidR="009B2BFC" w:rsidRPr="00D20925" w:rsidRDefault="009B2BFC" w:rsidP="0049507F">
            <w:pPr>
              <w:jc w:val="center"/>
              <w:rPr>
                <w:b/>
              </w:rPr>
            </w:pPr>
            <w:r w:rsidRPr="00D20925">
              <w:rPr>
                <w:b/>
              </w:rPr>
              <w:t>Level</w:t>
            </w:r>
          </w:p>
        </w:tc>
      </w:tr>
      <w:tr w:rsidR="009B2BFC" w:rsidRPr="00D20925" w:rsidTr="0049507F">
        <w:tc>
          <w:tcPr>
            <w:tcW w:w="623" w:type="pct"/>
            <w:vAlign w:val="center"/>
          </w:tcPr>
          <w:p w:rsidR="009B2BFC" w:rsidRPr="00D20925" w:rsidRDefault="009B2BFC" w:rsidP="0049507F">
            <w:pPr>
              <w:jc w:val="center"/>
              <w:rPr>
                <w:bCs/>
              </w:rPr>
            </w:pPr>
            <w:r w:rsidRPr="00D20925">
              <w:rPr>
                <w:bCs/>
              </w:rPr>
              <w:t>1</w:t>
            </w:r>
          </w:p>
        </w:tc>
        <w:tc>
          <w:tcPr>
            <w:tcW w:w="1288" w:type="pct"/>
          </w:tcPr>
          <w:p w:rsidR="009B2BFC" w:rsidRPr="00D20925" w:rsidRDefault="009B2BFC" w:rsidP="0049507F">
            <w:pPr>
              <w:jc w:val="both"/>
              <w:rPr>
                <w:bCs/>
              </w:rPr>
            </w:pPr>
            <w:r w:rsidRPr="00D20925">
              <w:rPr>
                <w:bCs/>
              </w:rPr>
              <w:t>1,9</w:t>
            </w:r>
          </w:p>
        </w:tc>
        <w:tc>
          <w:tcPr>
            <w:tcW w:w="1415" w:type="pct"/>
          </w:tcPr>
          <w:p w:rsidR="009B2BFC" w:rsidRPr="00D20925" w:rsidRDefault="009B2BFC" w:rsidP="0049507F">
            <w:pPr>
              <w:jc w:val="both"/>
              <w:rPr>
                <w:bCs/>
              </w:rPr>
            </w:pPr>
            <w:r w:rsidRPr="00D20925">
              <w:rPr>
                <w:bCs/>
              </w:rPr>
              <w:t>1</w:t>
            </w:r>
          </w:p>
        </w:tc>
        <w:tc>
          <w:tcPr>
            <w:tcW w:w="1222" w:type="pct"/>
          </w:tcPr>
          <w:p w:rsidR="009B2BFC" w:rsidRPr="00D20925" w:rsidRDefault="009B2BFC" w:rsidP="0049507F">
            <w:pPr>
              <w:jc w:val="both"/>
              <w:rPr>
                <w:bCs/>
              </w:rPr>
            </w:pPr>
            <w:r w:rsidRPr="00D20925">
              <w:rPr>
                <w:bCs/>
              </w:rPr>
              <w:t>1</w:t>
            </w:r>
          </w:p>
        </w:tc>
        <w:tc>
          <w:tcPr>
            <w:tcW w:w="452" w:type="pct"/>
            <w:vAlign w:val="center"/>
          </w:tcPr>
          <w:p w:rsidR="009B2BFC" w:rsidRPr="00D20925" w:rsidRDefault="009B2BFC" w:rsidP="0049507F">
            <w:pPr>
              <w:jc w:val="center"/>
              <w:rPr>
                <w:bCs/>
              </w:rPr>
            </w:pPr>
          </w:p>
        </w:tc>
      </w:tr>
      <w:tr w:rsidR="009B2BFC" w:rsidRPr="00D20925" w:rsidTr="0049507F">
        <w:tc>
          <w:tcPr>
            <w:tcW w:w="623" w:type="pct"/>
            <w:vAlign w:val="center"/>
          </w:tcPr>
          <w:p w:rsidR="009B2BFC" w:rsidRPr="00D20925" w:rsidRDefault="009B2BFC" w:rsidP="0049507F">
            <w:pPr>
              <w:jc w:val="center"/>
              <w:rPr>
                <w:bCs/>
              </w:rPr>
            </w:pPr>
            <w:r w:rsidRPr="00D20925">
              <w:rPr>
                <w:bCs/>
              </w:rPr>
              <w:t>7</w:t>
            </w:r>
          </w:p>
        </w:tc>
        <w:tc>
          <w:tcPr>
            <w:tcW w:w="1288" w:type="pct"/>
          </w:tcPr>
          <w:p w:rsidR="009B2BFC" w:rsidRPr="00D20925" w:rsidRDefault="009B2BFC" w:rsidP="0049507F">
            <w:pPr>
              <w:jc w:val="both"/>
            </w:pPr>
            <w:r w:rsidRPr="00D20925">
              <w:rPr>
                <w:bCs/>
              </w:rPr>
              <w:t>7,9</w:t>
            </w:r>
          </w:p>
        </w:tc>
        <w:tc>
          <w:tcPr>
            <w:tcW w:w="1415" w:type="pct"/>
          </w:tcPr>
          <w:p w:rsidR="009B2BFC" w:rsidRPr="00D20925" w:rsidRDefault="009B2BFC" w:rsidP="0049507F">
            <w:pPr>
              <w:jc w:val="both"/>
              <w:rPr>
                <w:bCs/>
              </w:rPr>
            </w:pPr>
            <w:r w:rsidRPr="00D20925">
              <w:rPr>
                <w:bCs/>
              </w:rPr>
              <w:t>7</w:t>
            </w:r>
          </w:p>
        </w:tc>
        <w:tc>
          <w:tcPr>
            <w:tcW w:w="1222" w:type="pct"/>
          </w:tcPr>
          <w:p w:rsidR="009B2BFC" w:rsidRPr="00D20925" w:rsidRDefault="009B2BFC" w:rsidP="0049507F">
            <w:pPr>
              <w:jc w:val="both"/>
              <w:rPr>
                <w:bCs/>
              </w:rPr>
            </w:pPr>
            <w:r w:rsidRPr="00D20925">
              <w:rPr>
                <w:bCs/>
              </w:rPr>
              <w:t>7</w:t>
            </w:r>
          </w:p>
        </w:tc>
        <w:tc>
          <w:tcPr>
            <w:tcW w:w="452" w:type="pct"/>
            <w:vAlign w:val="center"/>
          </w:tcPr>
          <w:p w:rsidR="009B2BFC" w:rsidRPr="00D20925" w:rsidRDefault="009B2BFC" w:rsidP="0049507F">
            <w:pPr>
              <w:jc w:val="center"/>
              <w:rPr>
                <w:bCs/>
              </w:rPr>
            </w:pPr>
          </w:p>
        </w:tc>
      </w:tr>
      <w:tr w:rsidR="009B2BFC" w:rsidRPr="00D20925" w:rsidTr="0049507F">
        <w:tc>
          <w:tcPr>
            <w:tcW w:w="623" w:type="pct"/>
            <w:vAlign w:val="center"/>
          </w:tcPr>
          <w:p w:rsidR="009B2BFC" w:rsidRPr="00D20925" w:rsidRDefault="009B2BFC" w:rsidP="0049507F">
            <w:pPr>
              <w:jc w:val="center"/>
              <w:rPr>
                <w:bCs/>
              </w:rPr>
            </w:pPr>
            <w:r w:rsidRPr="00D20925">
              <w:rPr>
                <w:bCs/>
              </w:rPr>
              <w:t>9</w:t>
            </w:r>
          </w:p>
        </w:tc>
        <w:tc>
          <w:tcPr>
            <w:tcW w:w="1288" w:type="pct"/>
          </w:tcPr>
          <w:p w:rsidR="009B2BFC" w:rsidRPr="00D20925" w:rsidRDefault="009B2BFC" w:rsidP="0049507F">
            <w:pPr>
              <w:jc w:val="both"/>
            </w:pPr>
            <w:r w:rsidRPr="00D20925">
              <w:rPr>
                <w:bCs/>
              </w:rPr>
              <w:t>9</w:t>
            </w:r>
          </w:p>
        </w:tc>
        <w:tc>
          <w:tcPr>
            <w:tcW w:w="1415" w:type="pct"/>
          </w:tcPr>
          <w:p w:rsidR="009B2BFC" w:rsidRPr="00D20925" w:rsidRDefault="009B2BFC" w:rsidP="0049507F">
            <w:pPr>
              <w:jc w:val="both"/>
              <w:rPr>
                <w:bCs/>
              </w:rPr>
            </w:pPr>
            <w:r w:rsidRPr="00D20925">
              <w:rPr>
                <w:bCs/>
              </w:rPr>
              <w:t>1,7,9</w:t>
            </w:r>
          </w:p>
        </w:tc>
        <w:tc>
          <w:tcPr>
            <w:tcW w:w="1222" w:type="pct"/>
          </w:tcPr>
          <w:p w:rsidR="009B2BFC" w:rsidRPr="00D20925" w:rsidRDefault="009B2BFC" w:rsidP="0049507F">
            <w:pPr>
              <w:jc w:val="both"/>
              <w:rPr>
                <w:bCs/>
              </w:rPr>
            </w:pPr>
            <w:r w:rsidRPr="00D20925">
              <w:rPr>
                <w:bCs/>
              </w:rPr>
              <w:t>9</w:t>
            </w:r>
          </w:p>
        </w:tc>
        <w:tc>
          <w:tcPr>
            <w:tcW w:w="452" w:type="pct"/>
            <w:vAlign w:val="center"/>
          </w:tcPr>
          <w:p w:rsidR="009B2BFC" w:rsidRPr="00D20925" w:rsidRDefault="009B2BFC" w:rsidP="0049507F">
            <w:pPr>
              <w:jc w:val="center"/>
              <w:rPr>
                <w:bCs/>
              </w:rPr>
            </w:pPr>
            <w:r w:rsidRPr="00D20925">
              <w:rPr>
                <w:bCs/>
              </w:rPr>
              <w:t>3</w:t>
            </w:r>
          </w:p>
        </w:tc>
      </w:tr>
      <w:tr w:rsidR="009B2BFC" w:rsidRPr="00D20925" w:rsidTr="0049507F">
        <w:tc>
          <w:tcPr>
            <w:tcW w:w="623" w:type="pct"/>
            <w:vAlign w:val="center"/>
          </w:tcPr>
          <w:p w:rsidR="009B2BFC" w:rsidRPr="00D20925" w:rsidRDefault="009B2BFC" w:rsidP="0049507F">
            <w:pPr>
              <w:jc w:val="center"/>
              <w:rPr>
                <w:bCs/>
              </w:rPr>
            </w:pPr>
            <w:r w:rsidRPr="00D20925">
              <w:rPr>
                <w:bCs/>
              </w:rPr>
              <w:t>12</w:t>
            </w:r>
          </w:p>
        </w:tc>
        <w:tc>
          <w:tcPr>
            <w:tcW w:w="1288" w:type="pct"/>
          </w:tcPr>
          <w:p w:rsidR="009B2BFC" w:rsidRPr="00D20925" w:rsidRDefault="009B2BFC" w:rsidP="0049507F">
            <w:pPr>
              <w:jc w:val="both"/>
            </w:pPr>
            <w:r w:rsidRPr="00D20925">
              <w:rPr>
                <w:bCs/>
              </w:rPr>
              <w:t>12</w:t>
            </w:r>
          </w:p>
        </w:tc>
        <w:tc>
          <w:tcPr>
            <w:tcW w:w="1415" w:type="pct"/>
          </w:tcPr>
          <w:p w:rsidR="009B2BFC" w:rsidRPr="00D20925" w:rsidRDefault="009B2BFC" w:rsidP="0049507F">
            <w:pPr>
              <w:jc w:val="both"/>
              <w:rPr>
                <w:bCs/>
              </w:rPr>
            </w:pPr>
            <w:r w:rsidRPr="00D20925">
              <w:rPr>
                <w:bCs/>
              </w:rPr>
              <w:t>12</w:t>
            </w:r>
          </w:p>
        </w:tc>
        <w:tc>
          <w:tcPr>
            <w:tcW w:w="1222" w:type="pct"/>
          </w:tcPr>
          <w:p w:rsidR="009B2BFC" w:rsidRPr="00D20925" w:rsidRDefault="009B2BFC" w:rsidP="0049507F">
            <w:pPr>
              <w:jc w:val="both"/>
              <w:rPr>
                <w:bCs/>
              </w:rPr>
            </w:pPr>
            <w:r w:rsidRPr="00D20925">
              <w:rPr>
                <w:bCs/>
              </w:rPr>
              <w:t>12</w:t>
            </w:r>
          </w:p>
        </w:tc>
        <w:tc>
          <w:tcPr>
            <w:tcW w:w="452" w:type="pct"/>
            <w:vAlign w:val="center"/>
          </w:tcPr>
          <w:p w:rsidR="009B2BFC" w:rsidRPr="00D20925" w:rsidRDefault="009B2BFC" w:rsidP="0049507F">
            <w:pPr>
              <w:jc w:val="center"/>
              <w:rPr>
                <w:bCs/>
              </w:rPr>
            </w:pPr>
            <w:r w:rsidRPr="00D20925">
              <w:rPr>
                <w:bCs/>
              </w:rPr>
              <w:t>3</w:t>
            </w:r>
          </w:p>
        </w:tc>
      </w:tr>
    </w:tbl>
    <w:p w:rsidR="009B2BFC" w:rsidRPr="00BF1DCD" w:rsidRDefault="009B2BFC" w:rsidP="009B2BFC">
      <w:pPr>
        <w:jc w:val="both"/>
        <w:rPr>
          <w:bCs/>
          <w:szCs w:val="32"/>
          <w:lang w:val="en-GB"/>
        </w:rPr>
      </w:pPr>
    </w:p>
    <w:p w:rsidR="009B2BFC" w:rsidRPr="008D0A68" w:rsidRDefault="009B2BFC" w:rsidP="009B2BFC">
      <w:pPr>
        <w:spacing w:after="240"/>
        <w:rPr>
          <w:b/>
          <w:bCs/>
          <w:szCs w:val="32"/>
          <w:lang w:val="en-GB"/>
        </w:rPr>
      </w:pPr>
      <w:r w:rsidRPr="008D0A68">
        <w:rPr>
          <w:b/>
          <w:bCs/>
          <w:szCs w:val="32"/>
          <w:lang w:val="en-GB"/>
        </w:rPr>
        <w:t>4</w:t>
      </w:r>
      <w:r w:rsidRPr="008D0A68">
        <w:rPr>
          <w:b/>
          <w:bCs/>
          <w:szCs w:val="32"/>
          <w:vertAlign w:val="superscript"/>
          <w:lang w:val="en-GB"/>
        </w:rPr>
        <w:t>th</w:t>
      </w:r>
      <w:r w:rsidRPr="008D0A68">
        <w:rPr>
          <w:b/>
          <w:bCs/>
          <w:szCs w:val="32"/>
          <w:lang w:val="en-GB"/>
        </w:rPr>
        <w:t xml:space="preserve"> I</w:t>
      </w:r>
      <w:r>
        <w:rPr>
          <w:b/>
          <w:bCs/>
          <w:szCs w:val="32"/>
          <w:lang w:val="en-GB"/>
        </w:rPr>
        <w:t>teration</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65"/>
        <w:gridCol w:w="2409"/>
        <w:gridCol w:w="2646"/>
        <w:gridCol w:w="2285"/>
        <w:gridCol w:w="845"/>
      </w:tblGrid>
      <w:tr w:rsidR="009B2BFC" w:rsidRPr="00D20925" w:rsidTr="0049507F">
        <w:tc>
          <w:tcPr>
            <w:tcW w:w="623" w:type="pct"/>
            <w:vAlign w:val="center"/>
          </w:tcPr>
          <w:p w:rsidR="009B2BFC" w:rsidRPr="00D20925" w:rsidRDefault="009B2BFC" w:rsidP="0049507F">
            <w:pPr>
              <w:jc w:val="center"/>
              <w:rPr>
                <w:b/>
              </w:rPr>
            </w:pPr>
            <w:r w:rsidRPr="00D20925">
              <w:rPr>
                <w:b/>
              </w:rPr>
              <w:lastRenderedPageBreak/>
              <w:t>Element (P</w:t>
            </w:r>
            <w:r w:rsidRPr="00D20925">
              <w:rPr>
                <w:b/>
                <w:vertAlign w:val="subscript"/>
              </w:rPr>
              <w:t>i</w:t>
            </w:r>
            <w:r w:rsidRPr="00D20925">
              <w:rPr>
                <w:b/>
              </w:rPr>
              <w:t>)</w:t>
            </w:r>
          </w:p>
        </w:tc>
        <w:tc>
          <w:tcPr>
            <w:tcW w:w="1288" w:type="pct"/>
            <w:vAlign w:val="center"/>
          </w:tcPr>
          <w:p w:rsidR="009B2BFC" w:rsidRPr="00D20925" w:rsidRDefault="009B2BFC" w:rsidP="0049507F">
            <w:pPr>
              <w:jc w:val="center"/>
              <w:rPr>
                <w:b/>
              </w:rPr>
            </w:pPr>
            <w:r w:rsidRPr="00D20925">
              <w:rPr>
                <w:b/>
              </w:rPr>
              <w:t xml:space="preserve">Reachability Set: </w:t>
            </w:r>
          </w:p>
          <w:p w:rsidR="009B2BFC" w:rsidRPr="00D20925" w:rsidRDefault="009B2BFC" w:rsidP="0049507F">
            <w:pPr>
              <w:jc w:val="center"/>
              <w:rPr>
                <w:b/>
              </w:rPr>
            </w:pPr>
            <w:r w:rsidRPr="00D20925">
              <w:rPr>
                <w:b/>
              </w:rPr>
              <w:t>R(P</w:t>
            </w:r>
            <w:r w:rsidRPr="00D20925">
              <w:rPr>
                <w:b/>
                <w:vertAlign w:val="subscript"/>
              </w:rPr>
              <w:t>i</w:t>
            </w:r>
            <w:r w:rsidRPr="00D20925">
              <w:rPr>
                <w:b/>
              </w:rPr>
              <w:t>)</w:t>
            </w:r>
          </w:p>
        </w:tc>
        <w:tc>
          <w:tcPr>
            <w:tcW w:w="1415" w:type="pct"/>
            <w:vAlign w:val="center"/>
          </w:tcPr>
          <w:p w:rsidR="009B2BFC" w:rsidRPr="00D20925" w:rsidRDefault="009B2BFC" w:rsidP="0049507F">
            <w:pPr>
              <w:jc w:val="center"/>
              <w:rPr>
                <w:b/>
              </w:rPr>
            </w:pPr>
            <w:r w:rsidRPr="00D20925">
              <w:rPr>
                <w:b/>
              </w:rPr>
              <w:t>Antecedent Set:</w:t>
            </w:r>
          </w:p>
          <w:p w:rsidR="009B2BFC" w:rsidRPr="00D20925" w:rsidRDefault="009B2BFC" w:rsidP="0049507F">
            <w:pPr>
              <w:jc w:val="center"/>
              <w:rPr>
                <w:b/>
              </w:rPr>
            </w:pPr>
            <w:r w:rsidRPr="00D20925">
              <w:rPr>
                <w:b/>
              </w:rPr>
              <w:t>A(P</w:t>
            </w:r>
            <w:r w:rsidRPr="00D20925">
              <w:rPr>
                <w:b/>
                <w:vertAlign w:val="subscript"/>
              </w:rPr>
              <w:t>i</w:t>
            </w:r>
            <w:r w:rsidRPr="00D20925">
              <w:rPr>
                <w:b/>
              </w:rPr>
              <w:t>)</w:t>
            </w:r>
          </w:p>
        </w:tc>
        <w:tc>
          <w:tcPr>
            <w:tcW w:w="1222" w:type="pct"/>
            <w:vAlign w:val="center"/>
          </w:tcPr>
          <w:p w:rsidR="009B2BFC" w:rsidRPr="00D20925" w:rsidRDefault="009B2BFC" w:rsidP="0049507F">
            <w:pPr>
              <w:jc w:val="center"/>
              <w:rPr>
                <w:b/>
              </w:rPr>
            </w:pPr>
            <w:r w:rsidRPr="00D20925">
              <w:rPr>
                <w:b/>
              </w:rPr>
              <w:t>Intersection Set: R(P</w:t>
            </w:r>
            <w:r w:rsidRPr="00D20925">
              <w:rPr>
                <w:b/>
                <w:vertAlign w:val="subscript"/>
              </w:rPr>
              <w:t>i</w:t>
            </w:r>
            <w:r w:rsidRPr="00D20925">
              <w:rPr>
                <w:b/>
              </w:rPr>
              <w:t>) &amp; A(P</w:t>
            </w:r>
            <w:r w:rsidRPr="00D20925">
              <w:rPr>
                <w:b/>
                <w:vertAlign w:val="subscript"/>
              </w:rPr>
              <w:t>i</w:t>
            </w:r>
            <w:r w:rsidRPr="00D20925">
              <w:rPr>
                <w:b/>
              </w:rPr>
              <w:t>)</w:t>
            </w:r>
          </w:p>
        </w:tc>
        <w:tc>
          <w:tcPr>
            <w:tcW w:w="452" w:type="pct"/>
            <w:vAlign w:val="center"/>
          </w:tcPr>
          <w:p w:rsidR="009B2BFC" w:rsidRPr="00D20925" w:rsidRDefault="009B2BFC" w:rsidP="0049507F">
            <w:pPr>
              <w:jc w:val="center"/>
              <w:rPr>
                <w:b/>
              </w:rPr>
            </w:pPr>
            <w:r w:rsidRPr="00D20925">
              <w:rPr>
                <w:b/>
              </w:rPr>
              <w:t>Level</w:t>
            </w:r>
          </w:p>
        </w:tc>
      </w:tr>
      <w:tr w:rsidR="009B2BFC" w:rsidRPr="00D20925" w:rsidTr="0049507F">
        <w:tc>
          <w:tcPr>
            <w:tcW w:w="623" w:type="pct"/>
            <w:vAlign w:val="center"/>
          </w:tcPr>
          <w:p w:rsidR="009B2BFC" w:rsidRPr="00D20925" w:rsidRDefault="009B2BFC" w:rsidP="0049507F">
            <w:pPr>
              <w:jc w:val="center"/>
              <w:rPr>
                <w:bCs/>
              </w:rPr>
            </w:pPr>
            <w:r w:rsidRPr="00D20925">
              <w:rPr>
                <w:bCs/>
              </w:rPr>
              <w:t>1</w:t>
            </w:r>
          </w:p>
        </w:tc>
        <w:tc>
          <w:tcPr>
            <w:tcW w:w="1288" w:type="pct"/>
          </w:tcPr>
          <w:p w:rsidR="009B2BFC" w:rsidRPr="00D20925" w:rsidRDefault="009B2BFC" w:rsidP="0049507F">
            <w:pPr>
              <w:jc w:val="both"/>
              <w:rPr>
                <w:bCs/>
              </w:rPr>
            </w:pPr>
            <w:r w:rsidRPr="00D20925">
              <w:rPr>
                <w:bCs/>
              </w:rPr>
              <w:t>1</w:t>
            </w:r>
          </w:p>
        </w:tc>
        <w:tc>
          <w:tcPr>
            <w:tcW w:w="1415" w:type="pct"/>
          </w:tcPr>
          <w:p w:rsidR="009B2BFC" w:rsidRPr="00D20925" w:rsidRDefault="009B2BFC" w:rsidP="0049507F">
            <w:pPr>
              <w:jc w:val="both"/>
              <w:rPr>
                <w:bCs/>
              </w:rPr>
            </w:pPr>
            <w:r w:rsidRPr="00D20925">
              <w:rPr>
                <w:bCs/>
              </w:rPr>
              <w:t>1</w:t>
            </w:r>
          </w:p>
        </w:tc>
        <w:tc>
          <w:tcPr>
            <w:tcW w:w="1222" w:type="pct"/>
          </w:tcPr>
          <w:p w:rsidR="009B2BFC" w:rsidRPr="00D20925" w:rsidRDefault="009B2BFC" w:rsidP="0049507F">
            <w:pPr>
              <w:jc w:val="both"/>
              <w:rPr>
                <w:bCs/>
              </w:rPr>
            </w:pPr>
            <w:r w:rsidRPr="00D20925">
              <w:rPr>
                <w:bCs/>
              </w:rPr>
              <w:t>1</w:t>
            </w:r>
          </w:p>
        </w:tc>
        <w:tc>
          <w:tcPr>
            <w:tcW w:w="452" w:type="pct"/>
            <w:vAlign w:val="center"/>
          </w:tcPr>
          <w:p w:rsidR="009B2BFC" w:rsidRPr="00D20925" w:rsidRDefault="009B2BFC" w:rsidP="0049507F">
            <w:pPr>
              <w:jc w:val="center"/>
              <w:rPr>
                <w:bCs/>
              </w:rPr>
            </w:pPr>
            <w:r w:rsidRPr="00D20925">
              <w:rPr>
                <w:bCs/>
              </w:rPr>
              <w:t>4</w:t>
            </w:r>
          </w:p>
        </w:tc>
      </w:tr>
      <w:tr w:rsidR="009B2BFC" w:rsidRPr="00D20925" w:rsidTr="0049507F">
        <w:tc>
          <w:tcPr>
            <w:tcW w:w="623" w:type="pct"/>
            <w:vAlign w:val="center"/>
          </w:tcPr>
          <w:p w:rsidR="009B2BFC" w:rsidRPr="00D20925" w:rsidRDefault="009B2BFC" w:rsidP="0049507F">
            <w:pPr>
              <w:jc w:val="center"/>
              <w:rPr>
                <w:bCs/>
              </w:rPr>
            </w:pPr>
            <w:r w:rsidRPr="00D20925">
              <w:rPr>
                <w:bCs/>
              </w:rPr>
              <w:t>7</w:t>
            </w:r>
          </w:p>
        </w:tc>
        <w:tc>
          <w:tcPr>
            <w:tcW w:w="1288" w:type="pct"/>
          </w:tcPr>
          <w:p w:rsidR="009B2BFC" w:rsidRPr="00D20925" w:rsidRDefault="009B2BFC" w:rsidP="0049507F">
            <w:pPr>
              <w:jc w:val="both"/>
            </w:pPr>
            <w:r w:rsidRPr="00D20925">
              <w:rPr>
                <w:bCs/>
              </w:rPr>
              <w:t>7</w:t>
            </w:r>
          </w:p>
        </w:tc>
        <w:tc>
          <w:tcPr>
            <w:tcW w:w="1415" w:type="pct"/>
          </w:tcPr>
          <w:p w:rsidR="009B2BFC" w:rsidRPr="00D20925" w:rsidRDefault="009B2BFC" w:rsidP="0049507F">
            <w:pPr>
              <w:jc w:val="both"/>
              <w:rPr>
                <w:bCs/>
              </w:rPr>
            </w:pPr>
            <w:r w:rsidRPr="00D20925">
              <w:rPr>
                <w:bCs/>
              </w:rPr>
              <w:t>7</w:t>
            </w:r>
          </w:p>
        </w:tc>
        <w:tc>
          <w:tcPr>
            <w:tcW w:w="1222" w:type="pct"/>
          </w:tcPr>
          <w:p w:rsidR="009B2BFC" w:rsidRPr="00D20925" w:rsidRDefault="009B2BFC" w:rsidP="0049507F">
            <w:pPr>
              <w:jc w:val="both"/>
              <w:rPr>
                <w:bCs/>
              </w:rPr>
            </w:pPr>
            <w:r w:rsidRPr="00D20925">
              <w:rPr>
                <w:bCs/>
              </w:rPr>
              <w:t>7</w:t>
            </w:r>
          </w:p>
        </w:tc>
        <w:tc>
          <w:tcPr>
            <w:tcW w:w="452" w:type="pct"/>
            <w:vAlign w:val="center"/>
          </w:tcPr>
          <w:p w:rsidR="009B2BFC" w:rsidRPr="00D20925" w:rsidRDefault="009B2BFC" w:rsidP="0049507F">
            <w:pPr>
              <w:jc w:val="center"/>
              <w:rPr>
                <w:bCs/>
              </w:rPr>
            </w:pPr>
            <w:r w:rsidRPr="00D20925">
              <w:rPr>
                <w:bCs/>
              </w:rPr>
              <w:t>4</w:t>
            </w:r>
          </w:p>
        </w:tc>
      </w:tr>
    </w:tbl>
    <w:p w:rsidR="009B2BFC" w:rsidRDefault="009B2BFC" w:rsidP="009B2BFC">
      <w:pPr>
        <w:jc w:val="both"/>
        <w:rPr>
          <w:szCs w:val="32"/>
          <w:lang w:val="en-GB"/>
        </w:rPr>
      </w:pPr>
    </w:p>
    <w:p w:rsidR="00F4526F" w:rsidRDefault="00F4526F">
      <w:bookmarkStart w:id="0" w:name="_GoBack"/>
      <w:bookmarkEnd w:id="0"/>
    </w:p>
    <w:sectPr w:rsidR="00F4526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9EB2411"/>
    <w:multiLevelType w:val="hybridMultilevel"/>
    <w:tmpl w:val="A67C832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B2BFC"/>
    <w:rsid w:val="003A0A23"/>
    <w:rsid w:val="009B2BFC"/>
    <w:rsid w:val="009C003D"/>
    <w:rsid w:val="00F4526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7AFD6DA-051A-4A9B-8D63-F9F5BC5A99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B2BFC"/>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2313</Words>
  <Characters>13185</Characters>
  <Application>Microsoft Office Word</Application>
  <DocSecurity>0</DocSecurity>
  <Lines>109</Lines>
  <Paragraphs>30</Paragraphs>
  <ScaleCrop>false</ScaleCrop>
  <Company>Springer Nature</Company>
  <LinksUpToDate>false</LinksUpToDate>
  <CharactersWithSpaces>15468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2021-08-18T06:20:00Z</dcterms:created>
  <dcterms:modified xsi:type="dcterms:W3CDTF">2021-08-18T06:20:00Z</dcterms:modified>
</cp:coreProperties>
</file>