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1A65D" w14:textId="775DAA5B" w:rsidR="00777653" w:rsidRDefault="000013D8">
      <w:pPr>
        <w:rPr>
          <w:rFonts w:ascii="Times New Roman" w:hAnsi="Times New Roman" w:cs="Times New Roman"/>
          <w:b/>
          <w:sz w:val="28"/>
          <w:lang w:val="en-GB"/>
        </w:rPr>
      </w:pPr>
      <w:r w:rsidRPr="00B226CB">
        <w:rPr>
          <w:rFonts w:ascii="Times New Roman" w:hAnsi="Times New Roman" w:cs="Times New Roman"/>
          <w:b/>
          <w:sz w:val="28"/>
          <w:lang w:val="en-GB"/>
        </w:rPr>
        <w:t>Supplementary materials</w:t>
      </w:r>
    </w:p>
    <w:p w14:paraId="60FF098E" w14:textId="3CFD0023" w:rsidR="00777653" w:rsidRPr="00777653" w:rsidRDefault="00777653" w:rsidP="00777653">
      <w:pPr>
        <w:pStyle w:val="Didascalia"/>
        <w:keepNext/>
        <w:rPr>
          <w:rFonts w:ascii="Times New Roman" w:hAnsi="Times New Roman" w:cs="Times New Roman"/>
          <w:b/>
          <w:color w:val="auto"/>
          <w:sz w:val="20"/>
          <w:lang w:val="en-US"/>
        </w:rPr>
      </w:pPr>
      <w:r w:rsidRPr="00777653">
        <w:rPr>
          <w:rFonts w:ascii="Times New Roman" w:hAnsi="Times New Roman" w:cs="Times New Roman"/>
          <w:b/>
          <w:color w:val="auto"/>
          <w:sz w:val="20"/>
          <w:lang w:val="en-US"/>
        </w:rPr>
        <w:t>Table S</w:t>
      </w:r>
      <w:r w:rsidRPr="00777653">
        <w:rPr>
          <w:rFonts w:ascii="Times New Roman" w:hAnsi="Times New Roman" w:cs="Times New Roman"/>
          <w:b/>
          <w:color w:val="auto"/>
          <w:sz w:val="20"/>
        </w:rPr>
        <w:fldChar w:fldCharType="begin"/>
      </w:r>
      <w:r w:rsidRPr="00777653">
        <w:rPr>
          <w:rFonts w:ascii="Times New Roman" w:hAnsi="Times New Roman" w:cs="Times New Roman"/>
          <w:b/>
          <w:color w:val="auto"/>
          <w:sz w:val="20"/>
          <w:lang w:val="en-US"/>
        </w:rPr>
        <w:instrText xml:space="preserve"> SEQ Table \* ARABIC </w:instrText>
      </w:r>
      <w:r w:rsidRPr="00777653">
        <w:rPr>
          <w:rFonts w:ascii="Times New Roman" w:hAnsi="Times New Roman" w:cs="Times New Roman"/>
          <w:b/>
          <w:color w:val="auto"/>
          <w:sz w:val="20"/>
        </w:rPr>
        <w:fldChar w:fldCharType="separate"/>
      </w:r>
      <w:r w:rsidRPr="00777653">
        <w:rPr>
          <w:rFonts w:ascii="Times New Roman" w:hAnsi="Times New Roman" w:cs="Times New Roman"/>
          <w:b/>
          <w:noProof/>
          <w:color w:val="auto"/>
          <w:sz w:val="20"/>
          <w:lang w:val="en-US"/>
        </w:rPr>
        <w:t>1</w:t>
      </w:r>
      <w:r w:rsidRPr="00777653">
        <w:rPr>
          <w:rFonts w:ascii="Times New Roman" w:hAnsi="Times New Roman" w:cs="Times New Roman"/>
          <w:b/>
          <w:color w:val="auto"/>
          <w:sz w:val="20"/>
        </w:rPr>
        <w:fldChar w:fldCharType="end"/>
      </w:r>
      <w:r w:rsidRPr="00777653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. Mean and standard deviation </w:t>
      </w:r>
      <w:r>
        <w:rPr>
          <w:rFonts w:ascii="Times New Roman" w:hAnsi="Times New Roman" w:cs="Times New Roman"/>
          <w:b/>
          <w:color w:val="auto"/>
          <w:sz w:val="20"/>
          <w:lang w:val="en-US"/>
        </w:rPr>
        <w:t>(SD) of the biological variables collected and included in the analyses.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0"/>
        <w:gridCol w:w="1480"/>
        <w:gridCol w:w="1440"/>
      </w:tblGrid>
      <w:tr w:rsidR="00777653" w:rsidRPr="00777653" w14:paraId="032FD077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28AF12E2" w14:textId="77777777" w:rsidR="00777653" w:rsidRPr="00777653" w:rsidRDefault="00777653">
            <w:pPr>
              <w:rPr>
                <w:rFonts w:ascii="Times New Roman" w:hAnsi="Times New Roman" w:cs="Times New Roman"/>
                <w:b/>
                <w:bCs/>
              </w:rPr>
            </w:pPr>
            <w:r w:rsidRPr="00777653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480" w:type="dxa"/>
            <w:noWrap/>
            <w:hideMark/>
          </w:tcPr>
          <w:p w14:paraId="5F742BC3" w14:textId="77777777" w:rsidR="00777653" w:rsidRPr="00777653" w:rsidRDefault="00777653">
            <w:pPr>
              <w:rPr>
                <w:rFonts w:ascii="Times New Roman" w:hAnsi="Times New Roman" w:cs="Times New Roman"/>
                <w:b/>
                <w:bCs/>
              </w:rPr>
            </w:pPr>
            <w:r w:rsidRPr="00777653">
              <w:rPr>
                <w:rFonts w:ascii="Times New Roman" w:hAnsi="Times New Roman" w:cs="Times New Roman"/>
                <w:b/>
                <w:bCs/>
              </w:rPr>
              <w:t>Mean</w:t>
            </w:r>
          </w:p>
        </w:tc>
        <w:tc>
          <w:tcPr>
            <w:tcW w:w="1440" w:type="dxa"/>
            <w:noWrap/>
            <w:hideMark/>
          </w:tcPr>
          <w:p w14:paraId="06BFB282" w14:textId="77777777" w:rsidR="00777653" w:rsidRPr="00777653" w:rsidRDefault="00777653">
            <w:pPr>
              <w:rPr>
                <w:rFonts w:ascii="Times New Roman" w:hAnsi="Times New Roman" w:cs="Times New Roman"/>
                <w:b/>
                <w:bCs/>
              </w:rPr>
            </w:pPr>
            <w:r w:rsidRPr="00777653">
              <w:rPr>
                <w:rFonts w:ascii="Times New Roman" w:hAnsi="Times New Roman" w:cs="Times New Roman"/>
                <w:b/>
                <w:bCs/>
              </w:rPr>
              <w:t>SD</w:t>
            </w:r>
          </w:p>
        </w:tc>
      </w:tr>
      <w:tr w:rsidR="00777653" w:rsidRPr="00777653" w14:paraId="756A936E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5C5D1149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480" w:type="dxa"/>
            <w:noWrap/>
            <w:hideMark/>
          </w:tcPr>
          <w:p w14:paraId="796D163A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440" w:type="dxa"/>
            <w:noWrap/>
            <w:hideMark/>
          </w:tcPr>
          <w:p w14:paraId="68FAB7D0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3.82</w:t>
            </w:r>
          </w:p>
        </w:tc>
      </w:tr>
      <w:tr w:rsidR="00777653" w:rsidRPr="00777653" w14:paraId="51E64383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14A6E03E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Leptin</w:t>
            </w:r>
          </w:p>
        </w:tc>
        <w:tc>
          <w:tcPr>
            <w:tcW w:w="1480" w:type="dxa"/>
            <w:noWrap/>
            <w:hideMark/>
          </w:tcPr>
          <w:p w14:paraId="60F578F9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14.55</w:t>
            </w:r>
          </w:p>
        </w:tc>
        <w:tc>
          <w:tcPr>
            <w:tcW w:w="1440" w:type="dxa"/>
            <w:noWrap/>
            <w:hideMark/>
          </w:tcPr>
          <w:p w14:paraId="442EC91D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9.66</w:t>
            </w:r>
          </w:p>
        </w:tc>
      </w:tr>
      <w:tr w:rsidR="00777653" w:rsidRPr="00777653" w14:paraId="6B576DD9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09B8DA9A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Adiponectin</w:t>
            </w:r>
          </w:p>
        </w:tc>
        <w:tc>
          <w:tcPr>
            <w:tcW w:w="1480" w:type="dxa"/>
            <w:noWrap/>
            <w:hideMark/>
          </w:tcPr>
          <w:p w14:paraId="13A6E98A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7.82</w:t>
            </w:r>
          </w:p>
        </w:tc>
        <w:tc>
          <w:tcPr>
            <w:tcW w:w="1440" w:type="dxa"/>
            <w:noWrap/>
            <w:hideMark/>
          </w:tcPr>
          <w:p w14:paraId="055A1154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6.38</w:t>
            </w:r>
          </w:p>
        </w:tc>
      </w:tr>
      <w:tr w:rsidR="00777653" w:rsidRPr="00777653" w14:paraId="79B6030B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141E0FBA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BDNF</w:t>
            </w:r>
          </w:p>
        </w:tc>
        <w:tc>
          <w:tcPr>
            <w:tcW w:w="1480" w:type="dxa"/>
            <w:noWrap/>
            <w:hideMark/>
          </w:tcPr>
          <w:p w14:paraId="604E09A4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10.56</w:t>
            </w:r>
          </w:p>
        </w:tc>
        <w:tc>
          <w:tcPr>
            <w:tcW w:w="1440" w:type="dxa"/>
            <w:noWrap/>
            <w:hideMark/>
          </w:tcPr>
          <w:p w14:paraId="2CD4C5D3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6.52</w:t>
            </w:r>
          </w:p>
        </w:tc>
      </w:tr>
      <w:tr w:rsidR="00777653" w:rsidRPr="00777653" w14:paraId="407B66D5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569FC391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IL-5</w:t>
            </w:r>
          </w:p>
        </w:tc>
        <w:tc>
          <w:tcPr>
            <w:tcW w:w="1480" w:type="dxa"/>
            <w:noWrap/>
            <w:hideMark/>
          </w:tcPr>
          <w:p w14:paraId="4A1E7435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2.98</w:t>
            </w:r>
          </w:p>
        </w:tc>
        <w:tc>
          <w:tcPr>
            <w:tcW w:w="1440" w:type="dxa"/>
            <w:noWrap/>
            <w:hideMark/>
          </w:tcPr>
          <w:p w14:paraId="0D5CE9A0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1.41</w:t>
            </w:r>
          </w:p>
        </w:tc>
      </w:tr>
      <w:tr w:rsidR="00777653" w:rsidRPr="00777653" w14:paraId="7121DA33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5924CCB3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IL-6</w:t>
            </w:r>
          </w:p>
        </w:tc>
        <w:tc>
          <w:tcPr>
            <w:tcW w:w="1480" w:type="dxa"/>
            <w:noWrap/>
            <w:hideMark/>
          </w:tcPr>
          <w:p w14:paraId="73CDC844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440" w:type="dxa"/>
            <w:noWrap/>
            <w:hideMark/>
          </w:tcPr>
          <w:p w14:paraId="3888BF5B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8.60</w:t>
            </w:r>
          </w:p>
        </w:tc>
      </w:tr>
      <w:tr w:rsidR="00777653" w:rsidRPr="00777653" w14:paraId="029E875D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3ABCD60E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IL-7</w:t>
            </w:r>
          </w:p>
        </w:tc>
        <w:tc>
          <w:tcPr>
            <w:tcW w:w="1480" w:type="dxa"/>
            <w:noWrap/>
            <w:hideMark/>
          </w:tcPr>
          <w:p w14:paraId="796CB6EB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1440" w:type="dxa"/>
            <w:noWrap/>
            <w:hideMark/>
          </w:tcPr>
          <w:p w14:paraId="5AB23B6C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6.12</w:t>
            </w:r>
          </w:p>
        </w:tc>
      </w:tr>
      <w:tr w:rsidR="00777653" w:rsidRPr="00777653" w14:paraId="258212C9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16BBA832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IL-8</w:t>
            </w:r>
          </w:p>
        </w:tc>
        <w:tc>
          <w:tcPr>
            <w:tcW w:w="1480" w:type="dxa"/>
            <w:noWrap/>
            <w:hideMark/>
          </w:tcPr>
          <w:p w14:paraId="38303C7D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8.44</w:t>
            </w:r>
          </w:p>
        </w:tc>
        <w:tc>
          <w:tcPr>
            <w:tcW w:w="1440" w:type="dxa"/>
            <w:noWrap/>
            <w:hideMark/>
          </w:tcPr>
          <w:p w14:paraId="2D8D6C57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5.05</w:t>
            </w:r>
          </w:p>
        </w:tc>
      </w:tr>
      <w:tr w:rsidR="00777653" w:rsidRPr="00777653" w14:paraId="1148AB69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0A175FF2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IL-10</w:t>
            </w:r>
          </w:p>
        </w:tc>
        <w:tc>
          <w:tcPr>
            <w:tcW w:w="1480" w:type="dxa"/>
            <w:noWrap/>
            <w:hideMark/>
          </w:tcPr>
          <w:p w14:paraId="3DC87FDC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1440" w:type="dxa"/>
            <w:noWrap/>
            <w:hideMark/>
          </w:tcPr>
          <w:p w14:paraId="4FDDF68F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5.99</w:t>
            </w:r>
          </w:p>
        </w:tc>
      </w:tr>
      <w:tr w:rsidR="00777653" w:rsidRPr="00777653" w14:paraId="76B7075C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2BE49E5B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IL-12</w:t>
            </w:r>
          </w:p>
        </w:tc>
        <w:tc>
          <w:tcPr>
            <w:tcW w:w="1480" w:type="dxa"/>
            <w:noWrap/>
            <w:hideMark/>
          </w:tcPr>
          <w:p w14:paraId="7C9BE046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14.22</w:t>
            </w:r>
          </w:p>
        </w:tc>
        <w:tc>
          <w:tcPr>
            <w:tcW w:w="1440" w:type="dxa"/>
            <w:noWrap/>
            <w:hideMark/>
          </w:tcPr>
          <w:p w14:paraId="02F7C7C2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10.66</w:t>
            </w:r>
          </w:p>
        </w:tc>
      </w:tr>
      <w:tr w:rsidR="00777653" w:rsidRPr="00777653" w14:paraId="086708FF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66A242DE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IL-13</w:t>
            </w:r>
          </w:p>
        </w:tc>
        <w:tc>
          <w:tcPr>
            <w:tcW w:w="1480" w:type="dxa"/>
            <w:noWrap/>
            <w:hideMark/>
          </w:tcPr>
          <w:p w14:paraId="79EC2586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1440" w:type="dxa"/>
            <w:noWrap/>
            <w:hideMark/>
          </w:tcPr>
          <w:p w14:paraId="73686E94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1.23</w:t>
            </w:r>
          </w:p>
        </w:tc>
      </w:tr>
      <w:tr w:rsidR="00777653" w:rsidRPr="00777653" w14:paraId="6824A745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73D0E165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CCL2</w:t>
            </w:r>
          </w:p>
        </w:tc>
        <w:tc>
          <w:tcPr>
            <w:tcW w:w="1480" w:type="dxa"/>
            <w:noWrap/>
            <w:hideMark/>
          </w:tcPr>
          <w:p w14:paraId="2F63D9D3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32.34</w:t>
            </w:r>
          </w:p>
        </w:tc>
        <w:tc>
          <w:tcPr>
            <w:tcW w:w="1440" w:type="dxa"/>
            <w:noWrap/>
            <w:hideMark/>
          </w:tcPr>
          <w:p w14:paraId="24A8507E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22.15</w:t>
            </w:r>
          </w:p>
        </w:tc>
      </w:tr>
      <w:tr w:rsidR="00777653" w:rsidRPr="00777653" w14:paraId="5FB2AEE9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6131F66E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CCL4</w:t>
            </w:r>
          </w:p>
        </w:tc>
        <w:tc>
          <w:tcPr>
            <w:tcW w:w="1480" w:type="dxa"/>
            <w:noWrap/>
            <w:hideMark/>
          </w:tcPr>
          <w:p w14:paraId="54C7B72C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174.37</w:t>
            </w:r>
          </w:p>
        </w:tc>
        <w:tc>
          <w:tcPr>
            <w:tcW w:w="1440" w:type="dxa"/>
            <w:noWrap/>
            <w:hideMark/>
          </w:tcPr>
          <w:p w14:paraId="0CCAEB54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98.75</w:t>
            </w:r>
          </w:p>
        </w:tc>
      </w:tr>
      <w:tr w:rsidR="00777653" w:rsidRPr="00777653" w14:paraId="1D90EE4B" w14:textId="77777777" w:rsidTr="00777653">
        <w:trPr>
          <w:trHeight w:val="288"/>
        </w:trPr>
        <w:tc>
          <w:tcPr>
            <w:tcW w:w="2200" w:type="dxa"/>
            <w:noWrap/>
            <w:hideMark/>
          </w:tcPr>
          <w:p w14:paraId="64ECFFBA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TNF-α</w:t>
            </w:r>
          </w:p>
        </w:tc>
        <w:tc>
          <w:tcPr>
            <w:tcW w:w="1480" w:type="dxa"/>
            <w:noWrap/>
            <w:hideMark/>
          </w:tcPr>
          <w:p w14:paraId="731B6FAA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9.19</w:t>
            </w:r>
          </w:p>
        </w:tc>
        <w:tc>
          <w:tcPr>
            <w:tcW w:w="1440" w:type="dxa"/>
            <w:noWrap/>
            <w:hideMark/>
          </w:tcPr>
          <w:p w14:paraId="7E97B893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9.75</w:t>
            </w:r>
          </w:p>
        </w:tc>
      </w:tr>
      <w:tr w:rsidR="00777653" w:rsidRPr="00777653" w14:paraId="6CE36DC4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5C1275B5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Cortisol 8 a.m.</w:t>
            </w:r>
          </w:p>
        </w:tc>
        <w:tc>
          <w:tcPr>
            <w:tcW w:w="1480" w:type="dxa"/>
            <w:noWrap/>
            <w:hideMark/>
          </w:tcPr>
          <w:p w14:paraId="4B3A7F03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7.38</w:t>
            </w:r>
          </w:p>
        </w:tc>
        <w:tc>
          <w:tcPr>
            <w:tcW w:w="1440" w:type="dxa"/>
            <w:noWrap/>
            <w:hideMark/>
          </w:tcPr>
          <w:p w14:paraId="1E278343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4.82</w:t>
            </w:r>
          </w:p>
        </w:tc>
      </w:tr>
      <w:tr w:rsidR="00777653" w:rsidRPr="00777653" w14:paraId="252E140A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6BF6DC88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Cortisol 12 a.m.</w:t>
            </w:r>
          </w:p>
        </w:tc>
        <w:tc>
          <w:tcPr>
            <w:tcW w:w="1480" w:type="dxa"/>
            <w:noWrap/>
            <w:hideMark/>
          </w:tcPr>
          <w:p w14:paraId="78772FA2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1440" w:type="dxa"/>
            <w:noWrap/>
            <w:hideMark/>
          </w:tcPr>
          <w:p w14:paraId="0F6B5F27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3.53</w:t>
            </w:r>
          </w:p>
        </w:tc>
      </w:tr>
      <w:tr w:rsidR="00777653" w:rsidRPr="00777653" w14:paraId="7F3218D7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73C3984D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Cortisol 6 p.m.</w:t>
            </w:r>
          </w:p>
        </w:tc>
        <w:tc>
          <w:tcPr>
            <w:tcW w:w="1480" w:type="dxa"/>
            <w:noWrap/>
            <w:hideMark/>
          </w:tcPr>
          <w:p w14:paraId="31B6A58E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1440" w:type="dxa"/>
            <w:noWrap/>
            <w:hideMark/>
          </w:tcPr>
          <w:p w14:paraId="46F9FB7F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3.34</w:t>
            </w:r>
          </w:p>
        </w:tc>
      </w:tr>
      <w:tr w:rsidR="00777653" w:rsidRPr="00777653" w14:paraId="4F878095" w14:textId="77777777" w:rsidTr="00777653">
        <w:trPr>
          <w:trHeight w:val="276"/>
        </w:trPr>
        <w:tc>
          <w:tcPr>
            <w:tcW w:w="2200" w:type="dxa"/>
            <w:noWrap/>
            <w:hideMark/>
          </w:tcPr>
          <w:p w14:paraId="3FEFEAEA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Cortisol (AUC)</w:t>
            </w:r>
          </w:p>
        </w:tc>
        <w:tc>
          <w:tcPr>
            <w:tcW w:w="1480" w:type="dxa"/>
            <w:noWrap/>
            <w:hideMark/>
          </w:tcPr>
          <w:p w14:paraId="7213E1C1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52.16</w:t>
            </w:r>
          </w:p>
        </w:tc>
        <w:tc>
          <w:tcPr>
            <w:tcW w:w="1440" w:type="dxa"/>
            <w:noWrap/>
            <w:hideMark/>
          </w:tcPr>
          <w:p w14:paraId="7FC8A5A4" w14:textId="77777777" w:rsidR="00777653" w:rsidRPr="00777653" w:rsidRDefault="00777653">
            <w:pPr>
              <w:rPr>
                <w:rFonts w:ascii="Times New Roman" w:hAnsi="Times New Roman" w:cs="Times New Roman"/>
              </w:rPr>
            </w:pPr>
            <w:r w:rsidRPr="00777653">
              <w:rPr>
                <w:rFonts w:ascii="Times New Roman" w:hAnsi="Times New Roman" w:cs="Times New Roman"/>
              </w:rPr>
              <w:t>32.51</w:t>
            </w:r>
          </w:p>
        </w:tc>
      </w:tr>
    </w:tbl>
    <w:p w14:paraId="5F5D6B41" w14:textId="27071D92" w:rsidR="00777653" w:rsidRDefault="00777653">
      <w:pPr>
        <w:rPr>
          <w:rFonts w:ascii="Times New Roman" w:hAnsi="Times New Roman" w:cs="Times New Roman"/>
          <w:b/>
          <w:sz w:val="28"/>
          <w:lang w:val="en-GB"/>
        </w:rPr>
      </w:pPr>
    </w:p>
    <w:p w14:paraId="57063424" w14:textId="77777777" w:rsidR="00777653" w:rsidRDefault="00777653">
      <w:pPr>
        <w:rPr>
          <w:rFonts w:ascii="Times New Roman" w:hAnsi="Times New Roman" w:cs="Times New Roman"/>
          <w:b/>
          <w:sz w:val="28"/>
          <w:lang w:val="en-GB"/>
        </w:rPr>
      </w:pPr>
      <w:r>
        <w:rPr>
          <w:rFonts w:ascii="Times New Roman" w:hAnsi="Times New Roman" w:cs="Times New Roman"/>
          <w:b/>
          <w:sz w:val="28"/>
          <w:lang w:val="en-GB"/>
        </w:rPr>
        <w:br w:type="page"/>
      </w:r>
    </w:p>
    <w:p w14:paraId="445DF976" w14:textId="745B7A29" w:rsidR="0098540B" w:rsidRDefault="00B226CB" w:rsidP="005F33B0">
      <w:pPr>
        <w:pStyle w:val="Didascalia"/>
        <w:keepNext/>
        <w:jc w:val="both"/>
        <w:rPr>
          <w:rFonts w:ascii="Times New Roman" w:hAnsi="Times New Roman" w:cs="Times New Roman"/>
          <w:sz w:val="24"/>
          <w:lang w:val="en-GB"/>
        </w:rPr>
      </w:pPr>
      <w:r w:rsidRPr="00B226CB">
        <w:rPr>
          <w:rFonts w:ascii="Times New Roman" w:hAnsi="Times New Roman" w:cs="Times New Roman"/>
          <w:b/>
          <w:color w:val="auto"/>
          <w:sz w:val="20"/>
          <w:lang w:val="en-GB"/>
        </w:rPr>
        <w:lastRenderedPageBreak/>
        <w:t>Table S</w:t>
      </w:r>
      <w:r w:rsidRPr="00B226CB">
        <w:rPr>
          <w:rFonts w:ascii="Times New Roman" w:hAnsi="Times New Roman" w:cs="Times New Roman"/>
          <w:b/>
          <w:color w:val="auto"/>
          <w:sz w:val="20"/>
          <w:lang w:val="en-GB"/>
        </w:rPr>
        <w:fldChar w:fldCharType="begin"/>
      </w:r>
      <w:r w:rsidRPr="00B226CB">
        <w:rPr>
          <w:rFonts w:ascii="Times New Roman" w:hAnsi="Times New Roman" w:cs="Times New Roman"/>
          <w:b/>
          <w:color w:val="auto"/>
          <w:sz w:val="20"/>
          <w:lang w:val="en-GB"/>
        </w:rPr>
        <w:instrText xml:space="preserve"> SEQ Table \* ARABIC </w:instrText>
      </w:r>
      <w:r w:rsidRPr="00B226CB">
        <w:rPr>
          <w:rFonts w:ascii="Times New Roman" w:hAnsi="Times New Roman" w:cs="Times New Roman"/>
          <w:b/>
          <w:color w:val="auto"/>
          <w:sz w:val="20"/>
          <w:lang w:val="en-GB"/>
        </w:rPr>
        <w:fldChar w:fldCharType="separate"/>
      </w:r>
      <w:r w:rsidR="00777653">
        <w:rPr>
          <w:rFonts w:ascii="Times New Roman" w:hAnsi="Times New Roman" w:cs="Times New Roman"/>
          <w:b/>
          <w:noProof/>
          <w:color w:val="auto"/>
          <w:sz w:val="20"/>
          <w:lang w:val="en-GB"/>
        </w:rPr>
        <w:t>2</w:t>
      </w:r>
      <w:r w:rsidRPr="00B226CB">
        <w:rPr>
          <w:rFonts w:ascii="Times New Roman" w:hAnsi="Times New Roman" w:cs="Times New Roman"/>
          <w:b/>
          <w:color w:val="auto"/>
          <w:sz w:val="20"/>
          <w:lang w:val="en-GB"/>
        </w:rPr>
        <w:fldChar w:fldCharType="end"/>
      </w:r>
      <w:r w:rsidRPr="00B226CB">
        <w:rPr>
          <w:rFonts w:ascii="Times New Roman" w:hAnsi="Times New Roman" w:cs="Times New Roman"/>
          <w:b/>
          <w:color w:val="auto"/>
          <w:sz w:val="20"/>
          <w:lang w:val="en-GB"/>
        </w:rPr>
        <w:t>. Eigenvalue, percent of variance explained and factor loadings by PCA of variables.</w:t>
      </w:r>
      <w:r w:rsidRPr="00B226CB">
        <w:rPr>
          <w:rFonts w:ascii="Times New Roman" w:hAnsi="Times New Roman" w:cs="Times New Roman"/>
          <w:color w:val="auto"/>
          <w:sz w:val="20"/>
          <w:lang w:val="en-GB"/>
        </w:rPr>
        <w:t xml:space="preserve"> * PC loadings: &lt; -0.50 or &gt; 0.50, pointing out a strong correlation between the </w:t>
      </w:r>
      <w:r w:rsidR="0099500F">
        <w:rPr>
          <w:rFonts w:ascii="Times New Roman" w:hAnsi="Times New Roman" w:cs="Times New Roman"/>
          <w:color w:val="auto"/>
          <w:sz w:val="20"/>
          <w:lang w:val="en-GB"/>
        </w:rPr>
        <w:t>biological</w:t>
      </w:r>
      <w:r w:rsidRPr="00B226CB">
        <w:rPr>
          <w:rFonts w:ascii="Times New Roman" w:hAnsi="Times New Roman" w:cs="Times New Roman"/>
          <w:color w:val="auto"/>
          <w:sz w:val="20"/>
          <w:lang w:val="en-GB"/>
        </w:rPr>
        <w:t xml:space="preserve"> variable and the PCA factor. Total N. of subjects included: 44.</w:t>
      </w:r>
      <w:r w:rsidR="005F33B0">
        <w:rPr>
          <w:rFonts w:ascii="Times New Roman" w:hAnsi="Times New Roman" w:cs="Times New Roman"/>
          <w:sz w:val="24"/>
          <w:lang w:val="en-GB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30"/>
        <w:gridCol w:w="939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960"/>
      </w:tblGrid>
      <w:tr w:rsidR="005F33B0" w:rsidRPr="005F33B0" w14:paraId="17D566C5" w14:textId="77777777" w:rsidTr="005F33B0">
        <w:trPr>
          <w:trHeight w:val="324"/>
        </w:trPr>
        <w:tc>
          <w:tcPr>
            <w:tcW w:w="2800" w:type="dxa"/>
            <w:noWrap/>
            <w:hideMark/>
          </w:tcPr>
          <w:p w14:paraId="4F7B2CD0" w14:textId="77777777" w:rsidR="005F33B0" w:rsidRPr="005F33B0" w:rsidRDefault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730DC4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820" w:type="dxa"/>
            <w:noWrap/>
            <w:hideMark/>
          </w:tcPr>
          <w:p w14:paraId="2FE3E8C1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820" w:type="dxa"/>
            <w:noWrap/>
            <w:hideMark/>
          </w:tcPr>
          <w:p w14:paraId="5564F1B4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  <w:tc>
          <w:tcPr>
            <w:tcW w:w="820" w:type="dxa"/>
            <w:noWrap/>
            <w:hideMark/>
          </w:tcPr>
          <w:p w14:paraId="1C996C12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PC4</w:t>
            </w:r>
          </w:p>
        </w:tc>
        <w:tc>
          <w:tcPr>
            <w:tcW w:w="820" w:type="dxa"/>
            <w:noWrap/>
            <w:hideMark/>
          </w:tcPr>
          <w:p w14:paraId="44D3B4AC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PC5</w:t>
            </w:r>
          </w:p>
        </w:tc>
        <w:tc>
          <w:tcPr>
            <w:tcW w:w="820" w:type="dxa"/>
            <w:noWrap/>
            <w:hideMark/>
          </w:tcPr>
          <w:p w14:paraId="08C704ED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PC6</w:t>
            </w:r>
          </w:p>
        </w:tc>
        <w:tc>
          <w:tcPr>
            <w:tcW w:w="820" w:type="dxa"/>
            <w:noWrap/>
            <w:hideMark/>
          </w:tcPr>
          <w:p w14:paraId="5614B4CA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PC7</w:t>
            </w:r>
          </w:p>
        </w:tc>
        <w:tc>
          <w:tcPr>
            <w:tcW w:w="820" w:type="dxa"/>
            <w:noWrap/>
            <w:hideMark/>
          </w:tcPr>
          <w:p w14:paraId="7368882A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PC8</w:t>
            </w:r>
          </w:p>
        </w:tc>
        <w:tc>
          <w:tcPr>
            <w:tcW w:w="820" w:type="dxa"/>
            <w:noWrap/>
            <w:hideMark/>
          </w:tcPr>
          <w:p w14:paraId="0C3CAAD9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PC9</w:t>
            </w:r>
          </w:p>
        </w:tc>
        <w:tc>
          <w:tcPr>
            <w:tcW w:w="820" w:type="dxa"/>
            <w:noWrap/>
            <w:hideMark/>
          </w:tcPr>
          <w:p w14:paraId="0E72F66A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PC10</w:t>
            </w:r>
          </w:p>
        </w:tc>
        <w:tc>
          <w:tcPr>
            <w:tcW w:w="820" w:type="dxa"/>
            <w:noWrap/>
            <w:hideMark/>
          </w:tcPr>
          <w:p w14:paraId="6B640118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PC11</w:t>
            </w:r>
          </w:p>
        </w:tc>
        <w:tc>
          <w:tcPr>
            <w:tcW w:w="820" w:type="dxa"/>
            <w:noWrap/>
            <w:hideMark/>
          </w:tcPr>
          <w:p w14:paraId="768AE595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PC12</w:t>
            </w:r>
          </w:p>
        </w:tc>
        <w:tc>
          <w:tcPr>
            <w:tcW w:w="820" w:type="dxa"/>
            <w:noWrap/>
            <w:hideMark/>
          </w:tcPr>
          <w:p w14:paraId="49968CAD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PC13</w:t>
            </w:r>
          </w:p>
        </w:tc>
        <w:tc>
          <w:tcPr>
            <w:tcW w:w="980" w:type="dxa"/>
            <w:noWrap/>
            <w:hideMark/>
          </w:tcPr>
          <w:p w14:paraId="2F9F92F4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PC14</w:t>
            </w:r>
          </w:p>
        </w:tc>
      </w:tr>
      <w:tr w:rsidR="005F33B0" w:rsidRPr="005F33B0" w14:paraId="3549212A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70D45C05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Eigenvalue</w:t>
            </w:r>
          </w:p>
        </w:tc>
        <w:tc>
          <w:tcPr>
            <w:tcW w:w="960" w:type="dxa"/>
            <w:noWrap/>
            <w:hideMark/>
          </w:tcPr>
          <w:p w14:paraId="1DDB1E7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820" w:type="dxa"/>
            <w:noWrap/>
            <w:hideMark/>
          </w:tcPr>
          <w:p w14:paraId="7A2C450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820" w:type="dxa"/>
            <w:noWrap/>
            <w:hideMark/>
          </w:tcPr>
          <w:p w14:paraId="0F61AF5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1.86</w:t>
            </w:r>
          </w:p>
        </w:tc>
        <w:tc>
          <w:tcPr>
            <w:tcW w:w="820" w:type="dxa"/>
            <w:noWrap/>
            <w:hideMark/>
          </w:tcPr>
          <w:p w14:paraId="31901EE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820" w:type="dxa"/>
            <w:noWrap/>
            <w:hideMark/>
          </w:tcPr>
          <w:p w14:paraId="00FF5C2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820" w:type="dxa"/>
            <w:noWrap/>
            <w:hideMark/>
          </w:tcPr>
          <w:p w14:paraId="5F7E961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820" w:type="dxa"/>
            <w:noWrap/>
            <w:hideMark/>
          </w:tcPr>
          <w:p w14:paraId="1650AF0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820" w:type="dxa"/>
            <w:noWrap/>
            <w:hideMark/>
          </w:tcPr>
          <w:p w14:paraId="30564C3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820" w:type="dxa"/>
            <w:noWrap/>
            <w:hideMark/>
          </w:tcPr>
          <w:p w14:paraId="79B7DE0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820" w:type="dxa"/>
            <w:noWrap/>
            <w:hideMark/>
          </w:tcPr>
          <w:p w14:paraId="1DCDCE3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820" w:type="dxa"/>
            <w:noWrap/>
            <w:hideMark/>
          </w:tcPr>
          <w:p w14:paraId="7B6E0BB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20" w:type="dxa"/>
            <w:noWrap/>
            <w:hideMark/>
          </w:tcPr>
          <w:p w14:paraId="47C5757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820" w:type="dxa"/>
            <w:noWrap/>
            <w:hideMark/>
          </w:tcPr>
          <w:p w14:paraId="7D37BFA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980" w:type="dxa"/>
            <w:noWrap/>
            <w:hideMark/>
          </w:tcPr>
          <w:p w14:paraId="5EC1363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0.06</w:t>
            </w:r>
          </w:p>
        </w:tc>
      </w:tr>
      <w:tr w:rsidR="005F33B0" w:rsidRPr="005F33B0" w14:paraId="76AFD438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518A0B8B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Variance %</w:t>
            </w:r>
          </w:p>
        </w:tc>
        <w:tc>
          <w:tcPr>
            <w:tcW w:w="960" w:type="dxa"/>
            <w:noWrap/>
            <w:hideMark/>
          </w:tcPr>
          <w:p w14:paraId="37E9B1A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25.27</w:t>
            </w:r>
          </w:p>
        </w:tc>
        <w:tc>
          <w:tcPr>
            <w:tcW w:w="820" w:type="dxa"/>
            <w:noWrap/>
            <w:hideMark/>
          </w:tcPr>
          <w:p w14:paraId="1B52466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19.29</w:t>
            </w:r>
          </w:p>
        </w:tc>
        <w:tc>
          <w:tcPr>
            <w:tcW w:w="820" w:type="dxa"/>
            <w:noWrap/>
            <w:hideMark/>
          </w:tcPr>
          <w:p w14:paraId="3E64210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13.28</w:t>
            </w:r>
          </w:p>
        </w:tc>
        <w:tc>
          <w:tcPr>
            <w:tcW w:w="820" w:type="dxa"/>
            <w:noWrap/>
            <w:hideMark/>
          </w:tcPr>
          <w:p w14:paraId="2254FA0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9.56</w:t>
            </w:r>
          </w:p>
        </w:tc>
        <w:tc>
          <w:tcPr>
            <w:tcW w:w="820" w:type="dxa"/>
            <w:noWrap/>
            <w:hideMark/>
          </w:tcPr>
          <w:p w14:paraId="3109375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8.44</w:t>
            </w:r>
          </w:p>
        </w:tc>
        <w:tc>
          <w:tcPr>
            <w:tcW w:w="820" w:type="dxa"/>
            <w:noWrap/>
            <w:hideMark/>
          </w:tcPr>
          <w:p w14:paraId="499BBE3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820" w:type="dxa"/>
            <w:noWrap/>
            <w:hideMark/>
          </w:tcPr>
          <w:p w14:paraId="76DC5E9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4.83</w:t>
            </w:r>
          </w:p>
        </w:tc>
        <w:tc>
          <w:tcPr>
            <w:tcW w:w="820" w:type="dxa"/>
            <w:noWrap/>
            <w:hideMark/>
          </w:tcPr>
          <w:p w14:paraId="7F261CF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20" w:type="dxa"/>
            <w:noWrap/>
            <w:hideMark/>
          </w:tcPr>
          <w:p w14:paraId="743367E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2.94</w:t>
            </w:r>
          </w:p>
        </w:tc>
        <w:tc>
          <w:tcPr>
            <w:tcW w:w="820" w:type="dxa"/>
            <w:noWrap/>
            <w:hideMark/>
          </w:tcPr>
          <w:p w14:paraId="73271B0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820" w:type="dxa"/>
            <w:noWrap/>
            <w:hideMark/>
          </w:tcPr>
          <w:p w14:paraId="3E45E33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1.99</w:t>
            </w:r>
          </w:p>
        </w:tc>
        <w:tc>
          <w:tcPr>
            <w:tcW w:w="820" w:type="dxa"/>
            <w:noWrap/>
            <w:hideMark/>
          </w:tcPr>
          <w:p w14:paraId="1A29B96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820" w:type="dxa"/>
            <w:noWrap/>
            <w:hideMark/>
          </w:tcPr>
          <w:p w14:paraId="4DBB504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980" w:type="dxa"/>
            <w:noWrap/>
            <w:hideMark/>
          </w:tcPr>
          <w:p w14:paraId="2603B12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0.40</w:t>
            </w:r>
          </w:p>
        </w:tc>
      </w:tr>
      <w:tr w:rsidR="005F33B0" w:rsidRPr="005F33B0" w14:paraId="4925769C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526D6B3E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Cumulative variance %</w:t>
            </w:r>
          </w:p>
        </w:tc>
        <w:tc>
          <w:tcPr>
            <w:tcW w:w="960" w:type="dxa"/>
            <w:noWrap/>
            <w:hideMark/>
          </w:tcPr>
          <w:p w14:paraId="4AB80FF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25.27</w:t>
            </w:r>
          </w:p>
        </w:tc>
        <w:tc>
          <w:tcPr>
            <w:tcW w:w="820" w:type="dxa"/>
            <w:noWrap/>
            <w:hideMark/>
          </w:tcPr>
          <w:p w14:paraId="1248C2B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44.56</w:t>
            </w:r>
          </w:p>
        </w:tc>
        <w:tc>
          <w:tcPr>
            <w:tcW w:w="820" w:type="dxa"/>
            <w:noWrap/>
            <w:hideMark/>
          </w:tcPr>
          <w:p w14:paraId="0C63578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57.84</w:t>
            </w:r>
          </w:p>
        </w:tc>
        <w:tc>
          <w:tcPr>
            <w:tcW w:w="820" w:type="dxa"/>
            <w:noWrap/>
            <w:hideMark/>
          </w:tcPr>
          <w:p w14:paraId="5A21967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67.40</w:t>
            </w:r>
          </w:p>
        </w:tc>
        <w:tc>
          <w:tcPr>
            <w:tcW w:w="820" w:type="dxa"/>
            <w:noWrap/>
            <w:hideMark/>
          </w:tcPr>
          <w:p w14:paraId="5596CE9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75.84</w:t>
            </w:r>
          </w:p>
        </w:tc>
        <w:tc>
          <w:tcPr>
            <w:tcW w:w="820" w:type="dxa"/>
            <w:noWrap/>
            <w:hideMark/>
          </w:tcPr>
          <w:p w14:paraId="1581466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81.40</w:t>
            </w:r>
          </w:p>
        </w:tc>
        <w:tc>
          <w:tcPr>
            <w:tcW w:w="820" w:type="dxa"/>
            <w:noWrap/>
            <w:hideMark/>
          </w:tcPr>
          <w:p w14:paraId="1B76064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86.23</w:t>
            </w:r>
          </w:p>
        </w:tc>
        <w:tc>
          <w:tcPr>
            <w:tcW w:w="820" w:type="dxa"/>
            <w:noWrap/>
            <w:hideMark/>
          </w:tcPr>
          <w:p w14:paraId="19DBA21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90.55</w:t>
            </w:r>
          </w:p>
        </w:tc>
        <w:tc>
          <w:tcPr>
            <w:tcW w:w="820" w:type="dxa"/>
            <w:noWrap/>
            <w:hideMark/>
          </w:tcPr>
          <w:p w14:paraId="19E727F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93.49</w:t>
            </w:r>
          </w:p>
        </w:tc>
        <w:tc>
          <w:tcPr>
            <w:tcW w:w="820" w:type="dxa"/>
            <w:noWrap/>
            <w:hideMark/>
          </w:tcPr>
          <w:p w14:paraId="53F460F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95.73</w:t>
            </w:r>
          </w:p>
        </w:tc>
        <w:tc>
          <w:tcPr>
            <w:tcW w:w="820" w:type="dxa"/>
            <w:noWrap/>
            <w:hideMark/>
          </w:tcPr>
          <w:p w14:paraId="61385C0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97.71</w:t>
            </w:r>
          </w:p>
        </w:tc>
        <w:tc>
          <w:tcPr>
            <w:tcW w:w="820" w:type="dxa"/>
            <w:noWrap/>
            <w:hideMark/>
          </w:tcPr>
          <w:p w14:paraId="4A2EC41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98.69</w:t>
            </w:r>
          </w:p>
        </w:tc>
        <w:tc>
          <w:tcPr>
            <w:tcW w:w="820" w:type="dxa"/>
            <w:noWrap/>
            <w:hideMark/>
          </w:tcPr>
          <w:p w14:paraId="7F25A0D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99.60</w:t>
            </w:r>
          </w:p>
        </w:tc>
        <w:tc>
          <w:tcPr>
            <w:tcW w:w="980" w:type="dxa"/>
            <w:noWrap/>
            <w:hideMark/>
          </w:tcPr>
          <w:p w14:paraId="6199177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100.00</w:t>
            </w:r>
          </w:p>
        </w:tc>
      </w:tr>
      <w:tr w:rsidR="005F33B0" w:rsidRPr="005F33B0" w14:paraId="22C1C83E" w14:textId="77777777" w:rsidTr="005F33B0">
        <w:trPr>
          <w:trHeight w:val="312"/>
        </w:trPr>
        <w:tc>
          <w:tcPr>
            <w:tcW w:w="2800" w:type="dxa"/>
            <w:noWrap/>
            <w:hideMark/>
          </w:tcPr>
          <w:p w14:paraId="3D4424BA" w14:textId="77777777" w:rsidR="005F33B0" w:rsidRPr="005F33B0" w:rsidRDefault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A41B62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5F6EEE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D381F3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D1227C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C8D740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9A9363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B91B79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03E07E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6C3261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798A75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658283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F0CAD7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4685BA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02917F0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 </w:t>
            </w:r>
          </w:p>
        </w:tc>
      </w:tr>
      <w:tr w:rsidR="005F33B0" w:rsidRPr="005F33B0" w14:paraId="0B30DEC1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7F2BB090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Leptin</w:t>
            </w:r>
          </w:p>
        </w:tc>
        <w:tc>
          <w:tcPr>
            <w:tcW w:w="960" w:type="dxa"/>
            <w:noWrap/>
            <w:hideMark/>
          </w:tcPr>
          <w:p w14:paraId="4A218471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0.75*</w:t>
            </w:r>
          </w:p>
        </w:tc>
        <w:tc>
          <w:tcPr>
            <w:tcW w:w="820" w:type="dxa"/>
            <w:noWrap/>
            <w:hideMark/>
          </w:tcPr>
          <w:p w14:paraId="02E2ADE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-0.45</w:t>
            </w:r>
          </w:p>
        </w:tc>
        <w:tc>
          <w:tcPr>
            <w:tcW w:w="820" w:type="dxa"/>
            <w:noWrap/>
            <w:hideMark/>
          </w:tcPr>
          <w:p w14:paraId="4D36625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820" w:type="dxa"/>
            <w:noWrap/>
            <w:hideMark/>
          </w:tcPr>
          <w:p w14:paraId="3A6875C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820" w:type="dxa"/>
            <w:noWrap/>
            <w:hideMark/>
          </w:tcPr>
          <w:p w14:paraId="547A7A81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820" w:type="dxa"/>
            <w:noWrap/>
            <w:hideMark/>
          </w:tcPr>
          <w:p w14:paraId="79BA775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820" w:type="dxa"/>
            <w:noWrap/>
            <w:hideMark/>
          </w:tcPr>
          <w:p w14:paraId="0180FB3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0" w:type="dxa"/>
            <w:noWrap/>
            <w:hideMark/>
          </w:tcPr>
          <w:p w14:paraId="4C32C9F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0" w:type="dxa"/>
            <w:noWrap/>
            <w:hideMark/>
          </w:tcPr>
          <w:p w14:paraId="537A15A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20" w:type="dxa"/>
            <w:noWrap/>
            <w:hideMark/>
          </w:tcPr>
          <w:p w14:paraId="0D9D19E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0" w:type="dxa"/>
            <w:noWrap/>
            <w:hideMark/>
          </w:tcPr>
          <w:p w14:paraId="5EF6BCC1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820" w:type="dxa"/>
            <w:noWrap/>
            <w:hideMark/>
          </w:tcPr>
          <w:p w14:paraId="3AB4272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820" w:type="dxa"/>
            <w:noWrap/>
            <w:hideMark/>
          </w:tcPr>
          <w:p w14:paraId="2C4F0AB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980" w:type="dxa"/>
            <w:noWrap/>
            <w:hideMark/>
          </w:tcPr>
          <w:p w14:paraId="6F5AD88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</w:tr>
      <w:tr w:rsidR="005F33B0" w:rsidRPr="005F33B0" w14:paraId="3D368D50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6CDE3866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Adiponectin</w:t>
            </w:r>
          </w:p>
        </w:tc>
        <w:tc>
          <w:tcPr>
            <w:tcW w:w="960" w:type="dxa"/>
            <w:noWrap/>
            <w:hideMark/>
          </w:tcPr>
          <w:p w14:paraId="24269A4A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-0.78*</w:t>
            </w:r>
          </w:p>
        </w:tc>
        <w:tc>
          <w:tcPr>
            <w:tcW w:w="820" w:type="dxa"/>
            <w:noWrap/>
            <w:hideMark/>
          </w:tcPr>
          <w:p w14:paraId="77F9DED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820" w:type="dxa"/>
            <w:noWrap/>
            <w:hideMark/>
          </w:tcPr>
          <w:p w14:paraId="47E62B9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0" w:type="dxa"/>
            <w:noWrap/>
            <w:hideMark/>
          </w:tcPr>
          <w:p w14:paraId="6423A2F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820" w:type="dxa"/>
            <w:noWrap/>
            <w:hideMark/>
          </w:tcPr>
          <w:p w14:paraId="462FA66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820" w:type="dxa"/>
            <w:noWrap/>
            <w:hideMark/>
          </w:tcPr>
          <w:p w14:paraId="2D0FEB5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820" w:type="dxa"/>
            <w:noWrap/>
            <w:hideMark/>
          </w:tcPr>
          <w:p w14:paraId="56C3BF8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20" w:type="dxa"/>
            <w:noWrap/>
            <w:hideMark/>
          </w:tcPr>
          <w:p w14:paraId="2E98230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0" w:type="dxa"/>
            <w:noWrap/>
            <w:hideMark/>
          </w:tcPr>
          <w:p w14:paraId="1D84436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820" w:type="dxa"/>
            <w:noWrap/>
            <w:hideMark/>
          </w:tcPr>
          <w:p w14:paraId="761A459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820" w:type="dxa"/>
            <w:noWrap/>
            <w:hideMark/>
          </w:tcPr>
          <w:p w14:paraId="68ECB221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820" w:type="dxa"/>
            <w:noWrap/>
            <w:hideMark/>
          </w:tcPr>
          <w:p w14:paraId="5B7A9AF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820" w:type="dxa"/>
            <w:noWrap/>
            <w:hideMark/>
          </w:tcPr>
          <w:p w14:paraId="0998D78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980" w:type="dxa"/>
            <w:noWrap/>
            <w:hideMark/>
          </w:tcPr>
          <w:p w14:paraId="4791BE1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0.04</w:t>
            </w:r>
          </w:p>
        </w:tc>
      </w:tr>
      <w:tr w:rsidR="005F33B0" w:rsidRPr="005F33B0" w14:paraId="1179E058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70D813CC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BDNF</w:t>
            </w:r>
          </w:p>
        </w:tc>
        <w:tc>
          <w:tcPr>
            <w:tcW w:w="960" w:type="dxa"/>
            <w:noWrap/>
            <w:hideMark/>
          </w:tcPr>
          <w:p w14:paraId="2C7C5BD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820" w:type="dxa"/>
            <w:noWrap/>
            <w:hideMark/>
          </w:tcPr>
          <w:p w14:paraId="39DD16B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-0.23</w:t>
            </w:r>
          </w:p>
        </w:tc>
        <w:tc>
          <w:tcPr>
            <w:tcW w:w="820" w:type="dxa"/>
            <w:noWrap/>
            <w:hideMark/>
          </w:tcPr>
          <w:p w14:paraId="71BD0D6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820" w:type="dxa"/>
            <w:noWrap/>
            <w:hideMark/>
          </w:tcPr>
          <w:p w14:paraId="7CB7CE41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0.68*</w:t>
            </w:r>
          </w:p>
        </w:tc>
        <w:tc>
          <w:tcPr>
            <w:tcW w:w="820" w:type="dxa"/>
            <w:noWrap/>
            <w:hideMark/>
          </w:tcPr>
          <w:p w14:paraId="3270897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820" w:type="dxa"/>
            <w:noWrap/>
            <w:hideMark/>
          </w:tcPr>
          <w:p w14:paraId="2256DC86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-0.56*</w:t>
            </w:r>
          </w:p>
        </w:tc>
        <w:tc>
          <w:tcPr>
            <w:tcW w:w="820" w:type="dxa"/>
            <w:noWrap/>
            <w:hideMark/>
          </w:tcPr>
          <w:p w14:paraId="7956B3E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820" w:type="dxa"/>
            <w:noWrap/>
            <w:hideMark/>
          </w:tcPr>
          <w:p w14:paraId="0E41949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820" w:type="dxa"/>
            <w:noWrap/>
            <w:hideMark/>
          </w:tcPr>
          <w:p w14:paraId="04EE4AB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820" w:type="dxa"/>
            <w:noWrap/>
            <w:hideMark/>
          </w:tcPr>
          <w:p w14:paraId="44B3EFA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820" w:type="dxa"/>
            <w:noWrap/>
            <w:hideMark/>
          </w:tcPr>
          <w:p w14:paraId="45FD5F2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820" w:type="dxa"/>
            <w:noWrap/>
            <w:hideMark/>
          </w:tcPr>
          <w:p w14:paraId="2437A58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0" w:type="dxa"/>
            <w:noWrap/>
            <w:hideMark/>
          </w:tcPr>
          <w:p w14:paraId="05D5B71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980" w:type="dxa"/>
            <w:noWrap/>
            <w:hideMark/>
          </w:tcPr>
          <w:p w14:paraId="72DC88D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</w:tr>
      <w:tr w:rsidR="005F33B0" w:rsidRPr="005F33B0" w14:paraId="7E5ED75B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0BA053C8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IL-5</w:t>
            </w:r>
          </w:p>
        </w:tc>
        <w:tc>
          <w:tcPr>
            <w:tcW w:w="960" w:type="dxa"/>
            <w:noWrap/>
            <w:hideMark/>
          </w:tcPr>
          <w:p w14:paraId="20BAE1E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820" w:type="dxa"/>
            <w:noWrap/>
            <w:hideMark/>
          </w:tcPr>
          <w:p w14:paraId="3C78D78C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0.71*</w:t>
            </w:r>
          </w:p>
        </w:tc>
        <w:tc>
          <w:tcPr>
            <w:tcW w:w="820" w:type="dxa"/>
            <w:noWrap/>
            <w:hideMark/>
          </w:tcPr>
          <w:p w14:paraId="02F1E90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-0.23</w:t>
            </w:r>
          </w:p>
        </w:tc>
        <w:tc>
          <w:tcPr>
            <w:tcW w:w="820" w:type="dxa"/>
            <w:noWrap/>
            <w:hideMark/>
          </w:tcPr>
          <w:p w14:paraId="1585A33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820" w:type="dxa"/>
            <w:noWrap/>
            <w:hideMark/>
          </w:tcPr>
          <w:p w14:paraId="42D3172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820" w:type="dxa"/>
            <w:noWrap/>
            <w:hideMark/>
          </w:tcPr>
          <w:p w14:paraId="372BF70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820" w:type="dxa"/>
            <w:noWrap/>
            <w:hideMark/>
          </w:tcPr>
          <w:p w14:paraId="2CB19D4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820" w:type="dxa"/>
            <w:noWrap/>
            <w:hideMark/>
          </w:tcPr>
          <w:p w14:paraId="34EC0B7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820" w:type="dxa"/>
            <w:noWrap/>
            <w:hideMark/>
          </w:tcPr>
          <w:p w14:paraId="5E81413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820" w:type="dxa"/>
            <w:noWrap/>
            <w:hideMark/>
          </w:tcPr>
          <w:p w14:paraId="1FB03C3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20" w:type="dxa"/>
            <w:noWrap/>
            <w:hideMark/>
          </w:tcPr>
          <w:p w14:paraId="4702E44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820" w:type="dxa"/>
            <w:noWrap/>
            <w:hideMark/>
          </w:tcPr>
          <w:p w14:paraId="54FC002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820" w:type="dxa"/>
            <w:noWrap/>
            <w:hideMark/>
          </w:tcPr>
          <w:p w14:paraId="629FF21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980" w:type="dxa"/>
            <w:noWrap/>
            <w:hideMark/>
          </w:tcPr>
          <w:p w14:paraId="2D179FE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</w:tr>
      <w:tr w:rsidR="005F33B0" w:rsidRPr="005F33B0" w14:paraId="42E18837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1778A7DC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IL-6</w:t>
            </w:r>
          </w:p>
        </w:tc>
        <w:tc>
          <w:tcPr>
            <w:tcW w:w="960" w:type="dxa"/>
            <w:noWrap/>
            <w:hideMark/>
          </w:tcPr>
          <w:p w14:paraId="0ACC68A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0" w:type="dxa"/>
            <w:noWrap/>
            <w:hideMark/>
          </w:tcPr>
          <w:p w14:paraId="5ED8B92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820" w:type="dxa"/>
            <w:noWrap/>
            <w:hideMark/>
          </w:tcPr>
          <w:p w14:paraId="3B449E48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0.65*</w:t>
            </w:r>
          </w:p>
        </w:tc>
        <w:tc>
          <w:tcPr>
            <w:tcW w:w="820" w:type="dxa"/>
            <w:noWrap/>
            <w:hideMark/>
          </w:tcPr>
          <w:p w14:paraId="52790D11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-0.52*</w:t>
            </w:r>
          </w:p>
        </w:tc>
        <w:tc>
          <w:tcPr>
            <w:tcW w:w="820" w:type="dxa"/>
            <w:noWrap/>
            <w:hideMark/>
          </w:tcPr>
          <w:p w14:paraId="08F7280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820" w:type="dxa"/>
            <w:noWrap/>
            <w:hideMark/>
          </w:tcPr>
          <w:p w14:paraId="0CC69E9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0" w:type="dxa"/>
            <w:noWrap/>
            <w:hideMark/>
          </w:tcPr>
          <w:p w14:paraId="3ABF7DE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820" w:type="dxa"/>
            <w:noWrap/>
            <w:hideMark/>
          </w:tcPr>
          <w:p w14:paraId="5F4D8F0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820" w:type="dxa"/>
            <w:noWrap/>
            <w:hideMark/>
          </w:tcPr>
          <w:p w14:paraId="3D74313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820" w:type="dxa"/>
            <w:noWrap/>
            <w:hideMark/>
          </w:tcPr>
          <w:p w14:paraId="2D91F87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0" w:type="dxa"/>
            <w:noWrap/>
            <w:hideMark/>
          </w:tcPr>
          <w:p w14:paraId="53F6622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20" w:type="dxa"/>
            <w:noWrap/>
            <w:hideMark/>
          </w:tcPr>
          <w:p w14:paraId="2E21038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820" w:type="dxa"/>
            <w:noWrap/>
            <w:hideMark/>
          </w:tcPr>
          <w:p w14:paraId="43905DA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80" w:type="dxa"/>
            <w:noWrap/>
            <w:hideMark/>
          </w:tcPr>
          <w:p w14:paraId="1466B2A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0.05</w:t>
            </w:r>
          </w:p>
        </w:tc>
      </w:tr>
      <w:tr w:rsidR="005F33B0" w:rsidRPr="005F33B0" w14:paraId="729DB5FE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61337900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IL-7</w:t>
            </w:r>
          </w:p>
        </w:tc>
        <w:tc>
          <w:tcPr>
            <w:tcW w:w="960" w:type="dxa"/>
            <w:noWrap/>
            <w:hideMark/>
          </w:tcPr>
          <w:p w14:paraId="0EB5D8BC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0.84*</w:t>
            </w:r>
          </w:p>
        </w:tc>
        <w:tc>
          <w:tcPr>
            <w:tcW w:w="820" w:type="dxa"/>
            <w:noWrap/>
            <w:hideMark/>
          </w:tcPr>
          <w:p w14:paraId="71484EB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820" w:type="dxa"/>
            <w:noWrap/>
            <w:hideMark/>
          </w:tcPr>
          <w:p w14:paraId="7E00483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-0.26</w:t>
            </w:r>
          </w:p>
        </w:tc>
        <w:tc>
          <w:tcPr>
            <w:tcW w:w="820" w:type="dxa"/>
            <w:noWrap/>
            <w:hideMark/>
          </w:tcPr>
          <w:p w14:paraId="6BE098A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820" w:type="dxa"/>
            <w:noWrap/>
            <w:hideMark/>
          </w:tcPr>
          <w:p w14:paraId="224C99E1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820" w:type="dxa"/>
            <w:noWrap/>
            <w:hideMark/>
          </w:tcPr>
          <w:p w14:paraId="6FB81F8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820" w:type="dxa"/>
            <w:noWrap/>
            <w:hideMark/>
          </w:tcPr>
          <w:p w14:paraId="059E999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820" w:type="dxa"/>
            <w:noWrap/>
            <w:hideMark/>
          </w:tcPr>
          <w:p w14:paraId="3077395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0" w:type="dxa"/>
            <w:noWrap/>
            <w:hideMark/>
          </w:tcPr>
          <w:p w14:paraId="68E0296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0" w:type="dxa"/>
            <w:noWrap/>
            <w:hideMark/>
          </w:tcPr>
          <w:p w14:paraId="7AA244D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820" w:type="dxa"/>
            <w:noWrap/>
            <w:hideMark/>
          </w:tcPr>
          <w:p w14:paraId="3E37CAD1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20" w:type="dxa"/>
            <w:noWrap/>
            <w:hideMark/>
          </w:tcPr>
          <w:p w14:paraId="7D6C7E2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20" w:type="dxa"/>
            <w:noWrap/>
            <w:hideMark/>
          </w:tcPr>
          <w:p w14:paraId="463184C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980" w:type="dxa"/>
            <w:noWrap/>
            <w:hideMark/>
          </w:tcPr>
          <w:p w14:paraId="74BF86A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-0.02</w:t>
            </w:r>
          </w:p>
        </w:tc>
      </w:tr>
      <w:tr w:rsidR="005F33B0" w:rsidRPr="005F33B0" w14:paraId="23B48F3D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275BBEE5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IL-8</w:t>
            </w:r>
          </w:p>
        </w:tc>
        <w:tc>
          <w:tcPr>
            <w:tcW w:w="960" w:type="dxa"/>
            <w:noWrap/>
            <w:hideMark/>
          </w:tcPr>
          <w:p w14:paraId="05B72725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0.79*</w:t>
            </w:r>
          </w:p>
        </w:tc>
        <w:tc>
          <w:tcPr>
            <w:tcW w:w="820" w:type="dxa"/>
            <w:noWrap/>
            <w:hideMark/>
          </w:tcPr>
          <w:p w14:paraId="5E6562A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820" w:type="dxa"/>
            <w:noWrap/>
            <w:hideMark/>
          </w:tcPr>
          <w:p w14:paraId="72865A9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820" w:type="dxa"/>
            <w:noWrap/>
            <w:hideMark/>
          </w:tcPr>
          <w:p w14:paraId="274E15F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820" w:type="dxa"/>
            <w:noWrap/>
            <w:hideMark/>
          </w:tcPr>
          <w:p w14:paraId="79AE818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20" w:type="dxa"/>
            <w:noWrap/>
            <w:hideMark/>
          </w:tcPr>
          <w:p w14:paraId="36ABB9C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20" w:type="dxa"/>
            <w:noWrap/>
            <w:hideMark/>
          </w:tcPr>
          <w:p w14:paraId="75023DC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820" w:type="dxa"/>
            <w:noWrap/>
            <w:hideMark/>
          </w:tcPr>
          <w:p w14:paraId="720940F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20" w:type="dxa"/>
            <w:noWrap/>
            <w:hideMark/>
          </w:tcPr>
          <w:p w14:paraId="680DB11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820" w:type="dxa"/>
            <w:noWrap/>
            <w:hideMark/>
          </w:tcPr>
          <w:p w14:paraId="704EF70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-0.43</w:t>
            </w:r>
          </w:p>
        </w:tc>
        <w:tc>
          <w:tcPr>
            <w:tcW w:w="820" w:type="dxa"/>
            <w:noWrap/>
            <w:hideMark/>
          </w:tcPr>
          <w:p w14:paraId="20687CB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820" w:type="dxa"/>
            <w:noWrap/>
            <w:hideMark/>
          </w:tcPr>
          <w:p w14:paraId="6384A3E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20" w:type="dxa"/>
            <w:noWrap/>
            <w:hideMark/>
          </w:tcPr>
          <w:p w14:paraId="7290128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80" w:type="dxa"/>
            <w:noWrap/>
            <w:hideMark/>
          </w:tcPr>
          <w:p w14:paraId="1C23C7C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</w:tr>
      <w:tr w:rsidR="005F33B0" w:rsidRPr="005F33B0" w14:paraId="49656380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60E7DE7D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IL-10</w:t>
            </w:r>
          </w:p>
        </w:tc>
        <w:tc>
          <w:tcPr>
            <w:tcW w:w="960" w:type="dxa"/>
            <w:noWrap/>
            <w:hideMark/>
          </w:tcPr>
          <w:p w14:paraId="3A4F5E9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820" w:type="dxa"/>
            <w:noWrap/>
            <w:hideMark/>
          </w:tcPr>
          <w:p w14:paraId="11ED9AE2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0.55*</w:t>
            </w:r>
          </w:p>
        </w:tc>
        <w:tc>
          <w:tcPr>
            <w:tcW w:w="820" w:type="dxa"/>
            <w:noWrap/>
            <w:hideMark/>
          </w:tcPr>
          <w:p w14:paraId="635B8E8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20" w:type="dxa"/>
            <w:noWrap/>
            <w:hideMark/>
          </w:tcPr>
          <w:p w14:paraId="4A77438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820" w:type="dxa"/>
            <w:noWrap/>
            <w:hideMark/>
          </w:tcPr>
          <w:p w14:paraId="5C67841D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-0.60*</w:t>
            </w:r>
          </w:p>
        </w:tc>
        <w:tc>
          <w:tcPr>
            <w:tcW w:w="820" w:type="dxa"/>
            <w:noWrap/>
            <w:hideMark/>
          </w:tcPr>
          <w:p w14:paraId="0A442B1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820" w:type="dxa"/>
            <w:noWrap/>
            <w:hideMark/>
          </w:tcPr>
          <w:p w14:paraId="74361A6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820" w:type="dxa"/>
            <w:noWrap/>
            <w:hideMark/>
          </w:tcPr>
          <w:p w14:paraId="5A9F9D5C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0" w:type="dxa"/>
            <w:noWrap/>
            <w:hideMark/>
          </w:tcPr>
          <w:p w14:paraId="3864B84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820" w:type="dxa"/>
            <w:noWrap/>
            <w:hideMark/>
          </w:tcPr>
          <w:p w14:paraId="0AFD435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0" w:type="dxa"/>
            <w:noWrap/>
            <w:hideMark/>
          </w:tcPr>
          <w:p w14:paraId="310C72F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820" w:type="dxa"/>
            <w:noWrap/>
            <w:hideMark/>
          </w:tcPr>
          <w:p w14:paraId="45A4115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820" w:type="dxa"/>
            <w:noWrap/>
            <w:hideMark/>
          </w:tcPr>
          <w:p w14:paraId="423A817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980" w:type="dxa"/>
            <w:noWrap/>
            <w:hideMark/>
          </w:tcPr>
          <w:p w14:paraId="5984741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-0.08</w:t>
            </w:r>
          </w:p>
        </w:tc>
      </w:tr>
      <w:tr w:rsidR="005F33B0" w:rsidRPr="005F33B0" w14:paraId="6562A5FB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51A70F99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IL-12</w:t>
            </w:r>
          </w:p>
        </w:tc>
        <w:tc>
          <w:tcPr>
            <w:tcW w:w="960" w:type="dxa"/>
            <w:noWrap/>
            <w:hideMark/>
          </w:tcPr>
          <w:p w14:paraId="110E423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820" w:type="dxa"/>
            <w:noWrap/>
            <w:hideMark/>
          </w:tcPr>
          <w:p w14:paraId="6B0F0574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0.69*</w:t>
            </w:r>
          </w:p>
        </w:tc>
        <w:tc>
          <w:tcPr>
            <w:tcW w:w="820" w:type="dxa"/>
            <w:noWrap/>
            <w:hideMark/>
          </w:tcPr>
          <w:p w14:paraId="3A512C4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820" w:type="dxa"/>
            <w:noWrap/>
            <w:hideMark/>
          </w:tcPr>
          <w:p w14:paraId="571D54D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820" w:type="dxa"/>
            <w:noWrap/>
            <w:hideMark/>
          </w:tcPr>
          <w:p w14:paraId="1B4DD31E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-0.27</w:t>
            </w:r>
          </w:p>
        </w:tc>
        <w:tc>
          <w:tcPr>
            <w:tcW w:w="820" w:type="dxa"/>
            <w:noWrap/>
            <w:hideMark/>
          </w:tcPr>
          <w:p w14:paraId="13A8F32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820" w:type="dxa"/>
            <w:noWrap/>
            <w:hideMark/>
          </w:tcPr>
          <w:p w14:paraId="5384DD0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820" w:type="dxa"/>
            <w:noWrap/>
            <w:hideMark/>
          </w:tcPr>
          <w:p w14:paraId="2B2163A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820" w:type="dxa"/>
            <w:noWrap/>
            <w:hideMark/>
          </w:tcPr>
          <w:p w14:paraId="3AF8403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820" w:type="dxa"/>
            <w:noWrap/>
            <w:hideMark/>
          </w:tcPr>
          <w:p w14:paraId="60C4CD01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820" w:type="dxa"/>
            <w:noWrap/>
            <w:hideMark/>
          </w:tcPr>
          <w:p w14:paraId="78F99AB1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820" w:type="dxa"/>
            <w:noWrap/>
            <w:hideMark/>
          </w:tcPr>
          <w:p w14:paraId="1AB077C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820" w:type="dxa"/>
            <w:noWrap/>
            <w:hideMark/>
          </w:tcPr>
          <w:p w14:paraId="7EEEFFE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980" w:type="dxa"/>
            <w:noWrap/>
            <w:hideMark/>
          </w:tcPr>
          <w:p w14:paraId="31DC242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0.12</w:t>
            </w:r>
          </w:p>
        </w:tc>
      </w:tr>
      <w:tr w:rsidR="005F33B0" w:rsidRPr="005F33B0" w14:paraId="692BACEB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14867D88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IL-13</w:t>
            </w:r>
          </w:p>
        </w:tc>
        <w:tc>
          <w:tcPr>
            <w:tcW w:w="960" w:type="dxa"/>
            <w:noWrap/>
            <w:hideMark/>
          </w:tcPr>
          <w:p w14:paraId="068A7ABD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0.58*</w:t>
            </w:r>
          </w:p>
        </w:tc>
        <w:tc>
          <w:tcPr>
            <w:tcW w:w="820" w:type="dxa"/>
            <w:noWrap/>
            <w:hideMark/>
          </w:tcPr>
          <w:p w14:paraId="09935E3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820" w:type="dxa"/>
            <w:noWrap/>
            <w:hideMark/>
          </w:tcPr>
          <w:p w14:paraId="7591DDE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-0.43</w:t>
            </w:r>
          </w:p>
        </w:tc>
        <w:tc>
          <w:tcPr>
            <w:tcW w:w="820" w:type="dxa"/>
            <w:noWrap/>
            <w:hideMark/>
          </w:tcPr>
          <w:p w14:paraId="77FB187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20" w:type="dxa"/>
            <w:noWrap/>
            <w:hideMark/>
          </w:tcPr>
          <w:p w14:paraId="76E7ACD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820" w:type="dxa"/>
            <w:noWrap/>
            <w:hideMark/>
          </w:tcPr>
          <w:p w14:paraId="30DF3CF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20" w:type="dxa"/>
            <w:noWrap/>
            <w:hideMark/>
          </w:tcPr>
          <w:p w14:paraId="7F33208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0" w:type="dxa"/>
            <w:noWrap/>
            <w:hideMark/>
          </w:tcPr>
          <w:p w14:paraId="6774CA5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20" w:type="dxa"/>
            <w:noWrap/>
            <w:hideMark/>
          </w:tcPr>
          <w:p w14:paraId="0683550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820" w:type="dxa"/>
            <w:noWrap/>
            <w:hideMark/>
          </w:tcPr>
          <w:p w14:paraId="7761DD2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20" w:type="dxa"/>
            <w:noWrap/>
            <w:hideMark/>
          </w:tcPr>
          <w:p w14:paraId="006F46A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20" w:type="dxa"/>
            <w:noWrap/>
            <w:hideMark/>
          </w:tcPr>
          <w:p w14:paraId="47F5D11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820" w:type="dxa"/>
            <w:noWrap/>
            <w:hideMark/>
          </w:tcPr>
          <w:p w14:paraId="3C62BB6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980" w:type="dxa"/>
            <w:noWrap/>
            <w:hideMark/>
          </w:tcPr>
          <w:p w14:paraId="32BBC97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-0.06</w:t>
            </w:r>
          </w:p>
        </w:tc>
      </w:tr>
      <w:tr w:rsidR="005F33B0" w:rsidRPr="005F33B0" w14:paraId="67524B6D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4B95AE67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CCL2</w:t>
            </w:r>
          </w:p>
        </w:tc>
        <w:tc>
          <w:tcPr>
            <w:tcW w:w="960" w:type="dxa"/>
            <w:noWrap/>
            <w:hideMark/>
          </w:tcPr>
          <w:p w14:paraId="485088FF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0.51*</w:t>
            </w:r>
          </w:p>
        </w:tc>
        <w:tc>
          <w:tcPr>
            <w:tcW w:w="820" w:type="dxa"/>
            <w:noWrap/>
            <w:hideMark/>
          </w:tcPr>
          <w:p w14:paraId="54A487D6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-0.28</w:t>
            </w:r>
          </w:p>
        </w:tc>
        <w:tc>
          <w:tcPr>
            <w:tcW w:w="820" w:type="dxa"/>
            <w:noWrap/>
            <w:hideMark/>
          </w:tcPr>
          <w:p w14:paraId="46FBF77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820" w:type="dxa"/>
            <w:noWrap/>
            <w:hideMark/>
          </w:tcPr>
          <w:p w14:paraId="4B52024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820" w:type="dxa"/>
            <w:noWrap/>
            <w:hideMark/>
          </w:tcPr>
          <w:p w14:paraId="242D1F8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820" w:type="dxa"/>
            <w:noWrap/>
            <w:hideMark/>
          </w:tcPr>
          <w:p w14:paraId="722036F1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820" w:type="dxa"/>
            <w:noWrap/>
            <w:hideMark/>
          </w:tcPr>
          <w:p w14:paraId="58E8A9C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-0.38</w:t>
            </w:r>
          </w:p>
        </w:tc>
        <w:tc>
          <w:tcPr>
            <w:tcW w:w="820" w:type="dxa"/>
            <w:noWrap/>
            <w:hideMark/>
          </w:tcPr>
          <w:p w14:paraId="70C5CBE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20" w:type="dxa"/>
            <w:noWrap/>
            <w:hideMark/>
          </w:tcPr>
          <w:p w14:paraId="6F2C0E8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20" w:type="dxa"/>
            <w:noWrap/>
            <w:hideMark/>
          </w:tcPr>
          <w:p w14:paraId="0835E7C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820" w:type="dxa"/>
            <w:noWrap/>
            <w:hideMark/>
          </w:tcPr>
          <w:p w14:paraId="170865B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820" w:type="dxa"/>
            <w:noWrap/>
            <w:hideMark/>
          </w:tcPr>
          <w:p w14:paraId="3833542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0" w:type="dxa"/>
            <w:noWrap/>
            <w:hideMark/>
          </w:tcPr>
          <w:p w14:paraId="2430563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980" w:type="dxa"/>
            <w:noWrap/>
            <w:hideMark/>
          </w:tcPr>
          <w:p w14:paraId="6D68C4C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</w:tr>
      <w:tr w:rsidR="005F33B0" w:rsidRPr="005F33B0" w14:paraId="6F7CDC09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5B2490E7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CCL4</w:t>
            </w:r>
          </w:p>
        </w:tc>
        <w:tc>
          <w:tcPr>
            <w:tcW w:w="960" w:type="dxa"/>
            <w:noWrap/>
            <w:hideMark/>
          </w:tcPr>
          <w:p w14:paraId="24D7D4D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20" w:type="dxa"/>
            <w:noWrap/>
            <w:hideMark/>
          </w:tcPr>
          <w:p w14:paraId="070E388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-0.32</w:t>
            </w:r>
          </w:p>
        </w:tc>
        <w:tc>
          <w:tcPr>
            <w:tcW w:w="820" w:type="dxa"/>
            <w:noWrap/>
            <w:hideMark/>
          </w:tcPr>
          <w:p w14:paraId="479B010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820" w:type="dxa"/>
            <w:noWrap/>
            <w:hideMark/>
          </w:tcPr>
          <w:p w14:paraId="208485E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820" w:type="dxa"/>
            <w:noWrap/>
            <w:hideMark/>
          </w:tcPr>
          <w:p w14:paraId="1710ABA8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0.55*</w:t>
            </w:r>
          </w:p>
        </w:tc>
        <w:tc>
          <w:tcPr>
            <w:tcW w:w="820" w:type="dxa"/>
            <w:noWrap/>
            <w:hideMark/>
          </w:tcPr>
          <w:p w14:paraId="7596183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820" w:type="dxa"/>
            <w:noWrap/>
            <w:hideMark/>
          </w:tcPr>
          <w:p w14:paraId="1A2C8539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0.52*</w:t>
            </w:r>
          </w:p>
        </w:tc>
        <w:tc>
          <w:tcPr>
            <w:tcW w:w="820" w:type="dxa"/>
            <w:noWrap/>
            <w:hideMark/>
          </w:tcPr>
          <w:p w14:paraId="38FFA3D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20" w:type="dxa"/>
            <w:noWrap/>
            <w:hideMark/>
          </w:tcPr>
          <w:p w14:paraId="423E2C0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820" w:type="dxa"/>
            <w:noWrap/>
            <w:hideMark/>
          </w:tcPr>
          <w:p w14:paraId="662CD59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0" w:type="dxa"/>
            <w:noWrap/>
            <w:hideMark/>
          </w:tcPr>
          <w:p w14:paraId="610B377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820" w:type="dxa"/>
            <w:noWrap/>
            <w:hideMark/>
          </w:tcPr>
          <w:p w14:paraId="065C4EE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0" w:type="dxa"/>
            <w:noWrap/>
            <w:hideMark/>
          </w:tcPr>
          <w:p w14:paraId="1E4C29B2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80" w:type="dxa"/>
            <w:noWrap/>
            <w:hideMark/>
          </w:tcPr>
          <w:p w14:paraId="6AE85E7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</w:tr>
      <w:tr w:rsidR="005F33B0" w:rsidRPr="005F33B0" w14:paraId="3FE2F0AF" w14:textId="77777777" w:rsidTr="005F33B0">
        <w:trPr>
          <w:trHeight w:val="348"/>
        </w:trPr>
        <w:tc>
          <w:tcPr>
            <w:tcW w:w="2800" w:type="dxa"/>
            <w:noWrap/>
            <w:hideMark/>
          </w:tcPr>
          <w:p w14:paraId="24123930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TNF-a</w:t>
            </w:r>
          </w:p>
        </w:tc>
        <w:tc>
          <w:tcPr>
            <w:tcW w:w="960" w:type="dxa"/>
            <w:noWrap/>
            <w:hideMark/>
          </w:tcPr>
          <w:p w14:paraId="6A2899E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0" w:type="dxa"/>
            <w:noWrap/>
            <w:hideMark/>
          </w:tcPr>
          <w:p w14:paraId="32A577AE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0.69*</w:t>
            </w:r>
          </w:p>
        </w:tc>
        <w:tc>
          <w:tcPr>
            <w:tcW w:w="820" w:type="dxa"/>
            <w:noWrap/>
            <w:hideMark/>
          </w:tcPr>
          <w:p w14:paraId="10ED279B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0.52*</w:t>
            </w:r>
          </w:p>
        </w:tc>
        <w:tc>
          <w:tcPr>
            <w:tcW w:w="820" w:type="dxa"/>
            <w:noWrap/>
            <w:hideMark/>
          </w:tcPr>
          <w:p w14:paraId="75150D2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820" w:type="dxa"/>
            <w:noWrap/>
            <w:hideMark/>
          </w:tcPr>
          <w:p w14:paraId="43A71CBD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820" w:type="dxa"/>
            <w:noWrap/>
            <w:hideMark/>
          </w:tcPr>
          <w:p w14:paraId="7D064AB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820" w:type="dxa"/>
            <w:noWrap/>
            <w:hideMark/>
          </w:tcPr>
          <w:p w14:paraId="756D0FF7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820" w:type="dxa"/>
            <w:noWrap/>
            <w:hideMark/>
          </w:tcPr>
          <w:p w14:paraId="740A6DA4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20" w:type="dxa"/>
            <w:noWrap/>
            <w:hideMark/>
          </w:tcPr>
          <w:p w14:paraId="4F1D109B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20" w:type="dxa"/>
            <w:noWrap/>
            <w:hideMark/>
          </w:tcPr>
          <w:p w14:paraId="2912F70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820" w:type="dxa"/>
            <w:noWrap/>
            <w:hideMark/>
          </w:tcPr>
          <w:p w14:paraId="579BB6E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20" w:type="dxa"/>
            <w:noWrap/>
            <w:hideMark/>
          </w:tcPr>
          <w:p w14:paraId="0BC3F92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0" w:type="dxa"/>
            <w:noWrap/>
            <w:hideMark/>
          </w:tcPr>
          <w:p w14:paraId="783A537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80" w:type="dxa"/>
            <w:noWrap/>
            <w:hideMark/>
          </w:tcPr>
          <w:p w14:paraId="709FDCB5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-0.13</w:t>
            </w:r>
          </w:p>
        </w:tc>
      </w:tr>
      <w:tr w:rsidR="005F33B0" w:rsidRPr="005F33B0" w14:paraId="34FD4923" w14:textId="77777777" w:rsidTr="005F33B0">
        <w:trPr>
          <w:trHeight w:val="360"/>
        </w:trPr>
        <w:tc>
          <w:tcPr>
            <w:tcW w:w="2800" w:type="dxa"/>
            <w:noWrap/>
            <w:hideMark/>
          </w:tcPr>
          <w:p w14:paraId="003836D4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F33B0">
              <w:rPr>
                <w:rFonts w:ascii="Times New Roman" w:hAnsi="Times New Roman" w:cs="Times New Roman"/>
                <w:b/>
                <w:bCs/>
                <w:i/>
                <w:iCs/>
              </w:rPr>
              <w:t>AUC-cortisol</w:t>
            </w:r>
          </w:p>
        </w:tc>
        <w:tc>
          <w:tcPr>
            <w:tcW w:w="960" w:type="dxa"/>
            <w:noWrap/>
            <w:hideMark/>
          </w:tcPr>
          <w:p w14:paraId="079C20E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-0.30</w:t>
            </w:r>
          </w:p>
        </w:tc>
        <w:tc>
          <w:tcPr>
            <w:tcW w:w="820" w:type="dxa"/>
            <w:noWrap/>
            <w:hideMark/>
          </w:tcPr>
          <w:p w14:paraId="0BA73F7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820" w:type="dxa"/>
            <w:noWrap/>
            <w:hideMark/>
          </w:tcPr>
          <w:p w14:paraId="2A3AC8FC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-0.64*</w:t>
            </w:r>
          </w:p>
        </w:tc>
        <w:tc>
          <w:tcPr>
            <w:tcW w:w="820" w:type="dxa"/>
            <w:noWrap/>
            <w:hideMark/>
          </w:tcPr>
          <w:p w14:paraId="2C3D336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820" w:type="dxa"/>
            <w:noWrap/>
            <w:hideMark/>
          </w:tcPr>
          <w:p w14:paraId="42EAEBA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820" w:type="dxa"/>
            <w:noWrap/>
            <w:hideMark/>
          </w:tcPr>
          <w:p w14:paraId="495E9C8A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820" w:type="dxa"/>
            <w:noWrap/>
            <w:hideMark/>
          </w:tcPr>
          <w:p w14:paraId="4DA8292F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820" w:type="dxa"/>
            <w:noWrap/>
            <w:hideMark/>
          </w:tcPr>
          <w:p w14:paraId="4740BBC0" w14:textId="77777777" w:rsidR="005F33B0" w:rsidRPr="005F33B0" w:rsidRDefault="005F33B0" w:rsidP="005F33B0">
            <w:pPr>
              <w:rPr>
                <w:rFonts w:ascii="Times New Roman" w:hAnsi="Times New Roman" w:cs="Times New Roman"/>
                <w:b/>
                <w:bCs/>
              </w:rPr>
            </w:pPr>
            <w:r w:rsidRPr="005F33B0">
              <w:rPr>
                <w:rFonts w:ascii="Times New Roman" w:hAnsi="Times New Roman" w:cs="Times New Roman"/>
                <w:b/>
                <w:bCs/>
              </w:rPr>
              <w:t>0.56*</w:t>
            </w:r>
          </w:p>
        </w:tc>
        <w:tc>
          <w:tcPr>
            <w:tcW w:w="820" w:type="dxa"/>
            <w:noWrap/>
            <w:hideMark/>
          </w:tcPr>
          <w:p w14:paraId="196FA02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820" w:type="dxa"/>
            <w:noWrap/>
            <w:hideMark/>
          </w:tcPr>
          <w:p w14:paraId="6A5EAA4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820" w:type="dxa"/>
            <w:noWrap/>
            <w:hideMark/>
          </w:tcPr>
          <w:p w14:paraId="4CB6C6D9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820" w:type="dxa"/>
            <w:noWrap/>
            <w:hideMark/>
          </w:tcPr>
          <w:p w14:paraId="1AF74C00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820" w:type="dxa"/>
            <w:noWrap/>
            <w:hideMark/>
          </w:tcPr>
          <w:p w14:paraId="1C2B5553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980" w:type="dxa"/>
            <w:noWrap/>
            <w:hideMark/>
          </w:tcPr>
          <w:p w14:paraId="457502E8" w14:textId="77777777" w:rsidR="005F33B0" w:rsidRPr="005F33B0" w:rsidRDefault="005F33B0" w:rsidP="005F33B0">
            <w:pPr>
              <w:rPr>
                <w:rFonts w:ascii="Times New Roman" w:hAnsi="Times New Roman" w:cs="Times New Roman"/>
              </w:rPr>
            </w:pPr>
            <w:r w:rsidRPr="005F33B0">
              <w:rPr>
                <w:rFonts w:ascii="Times New Roman" w:hAnsi="Times New Roman" w:cs="Times New Roman"/>
              </w:rPr>
              <w:t>0.03</w:t>
            </w:r>
          </w:p>
        </w:tc>
      </w:tr>
    </w:tbl>
    <w:p w14:paraId="746A7DD7" w14:textId="77777777" w:rsidR="005F33B0" w:rsidRPr="005F33B0" w:rsidRDefault="005F33B0" w:rsidP="005F33B0">
      <w:pPr>
        <w:rPr>
          <w:lang w:val="en-GB"/>
        </w:rPr>
      </w:pPr>
      <w:bookmarkStart w:id="0" w:name="_GoBack"/>
      <w:bookmarkEnd w:id="0"/>
    </w:p>
    <w:p w14:paraId="445DF977" w14:textId="2A9F4D10" w:rsidR="00BF30E2" w:rsidRDefault="00BF30E2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3C5C15E3" w14:textId="77777777" w:rsidR="0098540B" w:rsidRDefault="0098540B">
      <w:pPr>
        <w:rPr>
          <w:rFonts w:ascii="Times New Roman" w:hAnsi="Times New Roman" w:cs="Times New Roman"/>
          <w:sz w:val="24"/>
          <w:lang w:val="en-GB"/>
        </w:rPr>
      </w:pPr>
    </w:p>
    <w:p w14:paraId="445DF994" w14:textId="77777777" w:rsidR="000E3284" w:rsidRDefault="000E3284">
      <w:pPr>
        <w:rPr>
          <w:rFonts w:ascii="Times New Roman" w:hAnsi="Times New Roman" w:cs="Times New Roman"/>
          <w:sz w:val="24"/>
          <w:lang w:val="en-GB"/>
        </w:rPr>
      </w:pPr>
    </w:p>
    <w:p w14:paraId="445DF995" w14:textId="028D1E05" w:rsidR="00890B56" w:rsidRDefault="00B07F4C" w:rsidP="00890B56">
      <w:pPr>
        <w:keepNext/>
      </w:pPr>
      <w:r>
        <w:rPr>
          <w:noProof/>
          <w:lang w:eastAsia="it-IT"/>
        </w:rPr>
        <w:drawing>
          <wp:inline distT="0" distB="0" distL="0" distR="0" wp14:anchorId="7CC01FEE" wp14:editId="2E32205A">
            <wp:extent cx="9313640" cy="2725420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603" cy="2726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DF996" w14:textId="77777777" w:rsidR="000E3284" w:rsidRPr="00890B56" w:rsidRDefault="00890B56" w:rsidP="008442AC">
      <w:pPr>
        <w:pStyle w:val="Didascalia"/>
        <w:jc w:val="both"/>
        <w:rPr>
          <w:rFonts w:ascii="Times New Roman" w:hAnsi="Times New Roman" w:cs="Times New Roman"/>
          <w:color w:val="auto"/>
          <w:sz w:val="28"/>
          <w:lang w:val="en-US"/>
        </w:rPr>
      </w:pPr>
      <w:r w:rsidRPr="00890B56">
        <w:rPr>
          <w:rFonts w:ascii="Times New Roman" w:hAnsi="Times New Roman" w:cs="Times New Roman"/>
          <w:b/>
          <w:color w:val="auto"/>
          <w:sz w:val="20"/>
          <w:lang w:val="en-US"/>
        </w:rPr>
        <w:t>Figure S</w:t>
      </w:r>
      <w:r w:rsidRPr="00890B56">
        <w:rPr>
          <w:rFonts w:ascii="Times New Roman" w:hAnsi="Times New Roman" w:cs="Times New Roman"/>
          <w:b/>
          <w:color w:val="auto"/>
          <w:sz w:val="20"/>
        </w:rPr>
        <w:fldChar w:fldCharType="begin"/>
      </w:r>
      <w:r w:rsidRPr="00890B56">
        <w:rPr>
          <w:rFonts w:ascii="Times New Roman" w:hAnsi="Times New Roman" w:cs="Times New Roman"/>
          <w:b/>
          <w:color w:val="auto"/>
          <w:sz w:val="20"/>
          <w:lang w:val="en-US"/>
        </w:rPr>
        <w:instrText xml:space="preserve"> SEQ Figure \* ARABIC </w:instrText>
      </w:r>
      <w:r w:rsidRPr="00890B56">
        <w:rPr>
          <w:rFonts w:ascii="Times New Roman" w:hAnsi="Times New Roman" w:cs="Times New Roman"/>
          <w:b/>
          <w:color w:val="auto"/>
          <w:sz w:val="20"/>
        </w:rPr>
        <w:fldChar w:fldCharType="separate"/>
      </w:r>
      <w:r w:rsidR="00D046FA">
        <w:rPr>
          <w:rFonts w:ascii="Times New Roman" w:hAnsi="Times New Roman" w:cs="Times New Roman"/>
          <w:b/>
          <w:noProof/>
          <w:color w:val="auto"/>
          <w:sz w:val="20"/>
          <w:lang w:val="en-US"/>
        </w:rPr>
        <w:t>1</w:t>
      </w:r>
      <w:r w:rsidRPr="00890B56">
        <w:rPr>
          <w:rFonts w:ascii="Times New Roman" w:hAnsi="Times New Roman" w:cs="Times New Roman"/>
          <w:b/>
          <w:color w:val="auto"/>
          <w:sz w:val="20"/>
        </w:rPr>
        <w:fldChar w:fldCharType="end"/>
      </w:r>
      <w:r w:rsidRPr="00890B56">
        <w:rPr>
          <w:rFonts w:ascii="Times New Roman" w:hAnsi="Times New Roman" w:cs="Times New Roman"/>
          <w:b/>
          <w:color w:val="auto"/>
          <w:sz w:val="20"/>
          <w:lang w:val="en-US"/>
        </w:rPr>
        <w:t>. Correlation between variables and PC factors.</w:t>
      </w:r>
      <w:r w:rsidRPr="00890B56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0"/>
          <w:lang w:val="en-US"/>
        </w:rPr>
        <w:t>Leptin</w:t>
      </w:r>
      <w:r w:rsidR="008442AC" w:rsidRPr="008442AC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  <w:r w:rsidR="008442AC">
        <w:rPr>
          <w:rFonts w:ascii="Times New Roman" w:hAnsi="Times New Roman" w:cs="Times New Roman"/>
          <w:color w:val="auto"/>
          <w:sz w:val="20"/>
          <w:lang w:val="en-US"/>
        </w:rPr>
        <w:t>positively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 correlates with PC1, as well as IL-7 and IL-8; by contrast, adiponectin </w:t>
      </w:r>
      <w:r w:rsidR="008442AC">
        <w:rPr>
          <w:rFonts w:ascii="Times New Roman" w:hAnsi="Times New Roman" w:cs="Times New Roman"/>
          <w:color w:val="auto"/>
          <w:sz w:val="20"/>
          <w:lang w:val="en-US"/>
        </w:rPr>
        <w:t xml:space="preserve">negatively 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correlates with this PC. A little contribution of IL-13 is also observed. </w:t>
      </w:r>
      <w:r w:rsidR="0016357B">
        <w:rPr>
          <w:rFonts w:ascii="Times New Roman" w:hAnsi="Times New Roman" w:cs="Times New Roman"/>
          <w:color w:val="auto"/>
          <w:sz w:val="20"/>
          <w:lang w:val="en-US"/>
        </w:rPr>
        <w:t>AS for PC2, it mainly correlates with IL-5,</w:t>
      </w:r>
      <w:r w:rsidR="0016357B" w:rsidRPr="0016357B">
        <w:rPr>
          <w:lang w:val="en-US"/>
        </w:rPr>
        <w:t xml:space="preserve"> </w:t>
      </w:r>
      <w:r w:rsidR="0016357B" w:rsidRPr="0016357B">
        <w:rPr>
          <w:rFonts w:ascii="Times New Roman" w:hAnsi="Times New Roman" w:cs="Times New Roman"/>
          <w:color w:val="auto"/>
          <w:sz w:val="20"/>
          <w:lang w:val="en-US"/>
        </w:rPr>
        <w:t>IL-12 and TNF- α</w:t>
      </w:r>
      <w:r w:rsidR="0016357B">
        <w:rPr>
          <w:rFonts w:ascii="Times New Roman" w:hAnsi="Times New Roman" w:cs="Times New Roman"/>
          <w:color w:val="auto"/>
          <w:sz w:val="20"/>
          <w:lang w:val="en-US"/>
        </w:rPr>
        <w:t xml:space="preserve">. </w:t>
      </w:r>
      <w:r w:rsidR="008442AC">
        <w:rPr>
          <w:rFonts w:ascii="Times New Roman" w:hAnsi="Times New Roman" w:cs="Times New Roman"/>
          <w:color w:val="auto"/>
          <w:sz w:val="20"/>
          <w:lang w:val="en-US"/>
        </w:rPr>
        <w:t>IL-6 and cortisol are associated with PC3 showing opposite directions, while only BDNF appears to be correlated with PC4. CCL4 positively correlates with PC5 and the opposite is true for IL-10.</w:t>
      </w:r>
    </w:p>
    <w:p w14:paraId="445DF997" w14:textId="41437A33" w:rsidR="00BF30E2" w:rsidRDefault="00BF30E2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2E287215" w14:textId="275E61D6" w:rsidR="00BF30E2" w:rsidRPr="002553F0" w:rsidRDefault="00D467C1" w:rsidP="0037199D">
      <w:pPr>
        <w:rPr>
          <w:lang w:val="en-GB"/>
        </w:rPr>
      </w:pPr>
      <w:r>
        <w:rPr>
          <w:noProof/>
          <w:lang w:eastAsia="it-IT"/>
        </w:rPr>
        <w:lastRenderedPageBreak/>
        <w:drawing>
          <wp:inline distT="0" distB="0" distL="0" distR="0" wp14:anchorId="22F36BA4" wp14:editId="5E0367A4">
            <wp:extent cx="6835140" cy="4456495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202" cy="4463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D626C" w14:textId="1BA79202" w:rsidR="00BF30E2" w:rsidRDefault="00BF30E2" w:rsidP="00BF30E2">
      <w:pPr>
        <w:pStyle w:val="Didascalia"/>
        <w:jc w:val="both"/>
        <w:rPr>
          <w:rFonts w:ascii="Times New Roman" w:hAnsi="Times New Roman" w:cs="Times New Roman"/>
          <w:color w:val="auto"/>
          <w:sz w:val="20"/>
          <w:lang w:val="en-US"/>
        </w:rPr>
      </w:pPr>
      <w:r w:rsidRPr="002A46B9">
        <w:rPr>
          <w:rFonts w:ascii="Times New Roman" w:hAnsi="Times New Roman" w:cs="Times New Roman"/>
          <w:b/>
          <w:color w:val="auto"/>
          <w:sz w:val="20"/>
          <w:lang w:val="en-US"/>
        </w:rPr>
        <w:t>Figure S</w:t>
      </w:r>
      <w:r w:rsidR="002D4670">
        <w:rPr>
          <w:rFonts w:ascii="Times New Roman" w:hAnsi="Times New Roman" w:cs="Times New Roman"/>
          <w:b/>
          <w:color w:val="auto"/>
          <w:sz w:val="20"/>
          <w:lang w:val="en-US"/>
        </w:rPr>
        <w:t>2</w:t>
      </w:r>
      <w:r w:rsidRPr="002A46B9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. Correlation between biological variables. A) Correlation between variables representing PC1 and PC2 to choose predictors of depressive symptoms. 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Leptin, IL-5 and IL-12 were used as independent variables. </w:t>
      </w:r>
      <w:r w:rsidRPr="002A46B9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B) Correlation between variables representing PC3 to choose predictors of anxiety symptoms. </w:t>
      </w:r>
      <w:r>
        <w:rPr>
          <w:rFonts w:ascii="Times New Roman" w:hAnsi="Times New Roman" w:cs="Times New Roman"/>
          <w:color w:val="auto"/>
          <w:sz w:val="20"/>
          <w:lang w:val="en-US"/>
        </w:rPr>
        <w:t xml:space="preserve">IL-6 and cortisol (AUC) were added to the model. </w:t>
      </w:r>
    </w:p>
    <w:p w14:paraId="7DE1C531" w14:textId="7A44B555" w:rsidR="00E17B16" w:rsidRPr="00703FB3" w:rsidRDefault="00BF30E2" w:rsidP="0037199D">
      <w:pPr>
        <w:rPr>
          <w:rFonts w:ascii="Times New Roman" w:hAnsi="Times New Roman" w:cs="Times New Roman"/>
          <w:b/>
          <w:i/>
          <w:sz w:val="20"/>
          <w:lang w:val="en-US"/>
        </w:rPr>
      </w:pPr>
      <w:r>
        <w:rPr>
          <w:lang w:val="en-US"/>
        </w:rPr>
        <w:br w:type="page"/>
      </w:r>
      <w:r w:rsidR="00E17B16" w:rsidRPr="00703FB3">
        <w:rPr>
          <w:rFonts w:ascii="Times New Roman" w:hAnsi="Times New Roman" w:cs="Times New Roman"/>
          <w:b/>
          <w:i/>
          <w:sz w:val="20"/>
          <w:lang w:val="en-US"/>
        </w:rPr>
        <w:lastRenderedPageBreak/>
        <w:t>Table S</w:t>
      </w:r>
      <w:r w:rsidR="00E17B16" w:rsidRPr="00703FB3">
        <w:rPr>
          <w:rFonts w:ascii="Times New Roman" w:hAnsi="Times New Roman" w:cs="Times New Roman"/>
          <w:b/>
          <w:i/>
          <w:sz w:val="20"/>
        </w:rPr>
        <w:fldChar w:fldCharType="begin"/>
      </w:r>
      <w:r w:rsidR="00E17B16" w:rsidRPr="00703FB3">
        <w:rPr>
          <w:rFonts w:ascii="Times New Roman" w:hAnsi="Times New Roman" w:cs="Times New Roman"/>
          <w:b/>
          <w:i/>
          <w:sz w:val="20"/>
          <w:lang w:val="en-US"/>
        </w:rPr>
        <w:instrText xml:space="preserve"> SEQ Table \* ARABIC </w:instrText>
      </w:r>
      <w:r w:rsidR="00E17B16" w:rsidRPr="00703FB3">
        <w:rPr>
          <w:rFonts w:ascii="Times New Roman" w:hAnsi="Times New Roman" w:cs="Times New Roman"/>
          <w:b/>
          <w:i/>
          <w:sz w:val="20"/>
        </w:rPr>
        <w:fldChar w:fldCharType="separate"/>
      </w:r>
      <w:r w:rsidR="00777653">
        <w:rPr>
          <w:rFonts w:ascii="Times New Roman" w:hAnsi="Times New Roman" w:cs="Times New Roman"/>
          <w:b/>
          <w:i/>
          <w:noProof/>
          <w:sz w:val="20"/>
          <w:lang w:val="en-US"/>
        </w:rPr>
        <w:t>3</w:t>
      </w:r>
      <w:r w:rsidR="00E17B16" w:rsidRPr="00703FB3">
        <w:rPr>
          <w:rFonts w:ascii="Times New Roman" w:hAnsi="Times New Roman" w:cs="Times New Roman"/>
          <w:b/>
          <w:i/>
          <w:sz w:val="20"/>
        </w:rPr>
        <w:fldChar w:fldCharType="end"/>
      </w:r>
      <w:r w:rsidR="00E17B16" w:rsidRPr="00703FB3">
        <w:rPr>
          <w:rFonts w:ascii="Times New Roman" w:hAnsi="Times New Roman" w:cs="Times New Roman"/>
          <w:b/>
          <w:i/>
          <w:sz w:val="20"/>
          <w:lang w:val="en-US"/>
        </w:rPr>
        <w:t>. Logistic regression outcome of the full model evaluating the association between biological markers and depressive symptoms</w:t>
      </w:r>
      <w:r w:rsidR="00F20C42">
        <w:rPr>
          <w:rFonts w:ascii="Times New Roman" w:hAnsi="Times New Roman" w:cs="Times New Roman"/>
          <w:b/>
          <w:i/>
          <w:sz w:val="20"/>
          <w:lang w:val="en-US"/>
        </w:rPr>
        <w:t xml:space="preserve"> (High-DS vs. Low-DS)</w:t>
      </w:r>
      <w:r w:rsidR="00E17B16" w:rsidRPr="009A1E30">
        <w:rPr>
          <w:rFonts w:ascii="Times New Roman" w:hAnsi="Times New Roman" w:cs="Times New Roman"/>
          <w:b/>
          <w:sz w:val="20"/>
          <w:lang w:val="en-US"/>
        </w:rPr>
        <w:t xml:space="preserve">. </w:t>
      </w:r>
      <w:r w:rsidR="00703FB3" w:rsidRPr="00703FB3">
        <w:rPr>
          <w:rFonts w:ascii="Times New Roman" w:hAnsi="Times New Roman" w:cs="Times New Roman"/>
          <w:i/>
          <w:sz w:val="20"/>
          <w:lang w:val="en-GB"/>
        </w:rPr>
        <w:t>* p&lt;0.05, ^ p&lt;0.10 pointing out an association between the biological variable and depressive symptoms. Total N. of subjects included: 43.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0"/>
        <w:gridCol w:w="1800"/>
        <w:gridCol w:w="1800"/>
        <w:gridCol w:w="1800"/>
        <w:gridCol w:w="1800"/>
        <w:gridCol w:w="2600"/>
      </w:tblGrid>
      <w:tr w:rsidR="00DC0BE6" w:rsidRPr="0037199D" w14:paraId="6A6C8EDD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1F8C23E3" w14:textId="77777777" w:rsidR="00DC0BE6" w:rsidRPr="0037199D" w:rsidRDefault="00DC0BE6">
            <w:pPr>
              <w:rPr>
                <w:rFonts w:ascii="Times New Roman" w:hAnsi="Times New Roman" w:cs="Times New Roman"/>
                <w:lang w:val="en-US"/>
              </w:rPr>
            </w:pPr>
            <w:r w:rsidRPr="0037199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800" w:type="dxa"/>
            <w:noWrap/>
            <w:hideMark/>
          </w:tcPr>
          <w:p w14:paraId="5E496E57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β</w:t>
            </w:r>
            <w:r w:rsidRPr="0037199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coefficient</w:t>
            </w:r>
          </w:p>
        </w:tc>
        <w:tc>
          <w:tcPr>
            <w:tcW w:w="1800" w:type="dxa"/>
            <w:noWrap/>
            <w:hideMark/>
          </w:tcPr>
          <w:p w14:paraId="421AE642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199D">
              <w:rPr>
                <w:rFonts w:ascii="Times New Roman" w:hAnsi="Times New Roman" w:cs="Times New Roman"/>
                <w:b/>
                <w:bCs/>
                <w:lang w:val="en-US"/>
              </w:rPr>
              <w:t>z-value</w:t>
            </w:r>
          </w:p>
        </w:tc>
        <w:tc>
          <w:tcPr>
            <w:tcW w:w="1800" w:type="dxa"/>
            <w:noWrap/>
            <w:hideMark/>
          </w:tcPr>
          <w:p w14:paraId="1D0045F9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199D">
              <w:rPr>
                <w:rFonts w:ascii="Times New Roman" w:hAnsi="Times New Roman" w:cs="Times New Roman"/>
                <w:b/>
                <w:bCs/>
                <w:lang w:val="en-US"/>
              </w:rPr>
              <w:t>p-value</w:t>
            </w:r>
          </w:p>
        </w:tc>
        <w:tc>
          <w:tcPr>
            <w:tcW w:w="1800" w:type="dxa"/>
            <w:noWrap/>
            <w:hideMark/>
          </w:tcPr>
          <w:p w14:paraId="2E892CB0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199D">
              <w:rPr>
                <w:rFonts w:ascii="Times New Roman" w:hAnsi="Times New Roman" w:cs="Times New Roman"/>
                <w:b/>
                <w:bCs/>
                <w:lang w:val="en-US"/>
              </w:rPr>
              <w:t>Odds ratio</w:t>
            </w:r>
          </w:p>
        </w:tc>
        <w:tc>
          <w:tcPr>
            <w:tcW w:w="2600" w:type="dxa"/>
            <w:noWrap/>
            <w:hideMark/>
          </w:tcPr>
          <w:p w14:paraId="5F841D80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199D">
              <w:rPr>
                <w:rFonts w:ascii="Times New Roman" w:hAnsi="Times New Roman" w:cs="Times New Roman"/>
                <w:b/>
                <w:bCs/>
                <w:lang w:val="en-US"/>
              </w:rPr>
              <w:t>95% C.I.</w:t>
            </w:r>
          </w:p>
        </w:tc>
      </w:tr>
      <w:tr w:rsidR="00DC0BE6" w:rsidRPr="0037199D" w14:paraId="0678F849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61B1AC8B" w14:textId="77777777" w:rsidR="00DC0BE6" w:rsidRPr="0037199D" w:rsidRDefault="00DC0BE6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7199D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Intercept</w:t>
            </w:r>
          </w:p>
        </w:tc>
        <w:tc>
          <w:tcPr>
            <w:tcW w:w="1800" w:type="dxa"/>
            <w:noWrap/>
            <w:hideMark/>
          </w:tcPr>
          <w:p w14:paraId="78353ECA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7199D">
              <w:rPr>
                <w:rFonts w:ascii="Times New Roman" w:hAnsi="Times New Roman" w:cs="Times New Roman"/>
                <w:i/>
                <w:iCs/>
                <w:lang w:val="en-US"/>
              </w:rPr>
              <w:t>-5.7819</w:t>
            </w:r>
          </w:p>
        </w:tc>
        <w:tc>
          <w:tcPr>
            <w:tcW w:w="1800" w:type="dxa"/>
            <w:noWrap/>
            <w:hideMark/>
          </w:tcPr>
          <w:p w14:paraId="2DB6B39C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7199D">
              <w:rPr>
                <w:rFonts w:ascii="Times New Roman" w:hAnsi="Times New Roman" w:cs="Times New Roman"/>
                <w:i/>
                <w:iCs/>
                <w:lang w:val="en-US"/>
              </w:rPr>
              <w:t>-1.231</w:t>
            </w:r>
          </w:p>
        </w:tc>
        <w:tc>
          <w:tcPr>
            <w:tcW w:w="1800" w:type="dxa"/>
            <w:noWrap/>
            <w:hideMark/>
          </w:tcPr>
          <w:p w14:paraId="5515349F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7199D">
              <w:rPr>
                <w:rFonts w:ascii="Times New Roman" w:hAnsi="Times New Roman" w:cs="Times New Roman"/>
                <w:i/>
                <w:iCs/>
                <w:lang w:val="en-US"/>
              </w:rPr>
              <w:t>0.2184</w:t>
            </w:r>
          </w:p>
        </w:tc>
        <w:tc>
          <w:tcPr>
            <w:tcW w:w="1800" w:type="dxa"/>
            <w:noWrap/>
            <w:hideMark/>
          </w:tcPr>
          <w:p w14:paraId="2990A682" w14:textId="77777777" w:rsidR="00DC0BE6" w:rsidRPr="0037199D" w:rsidRDefault="00DC0BE6" w:rsidP="00DC0BE6">
            <w:pPr>
              <w:rPr>
                <w:rFonts w:ascii="Times New Roman" w:hAnsi="Times New Roman" w:cs="Times New Roman"/>
                <w:lang w:val="en-US"/>
              </w:rPr>
            </w:pPr>
            <w:r w:rsidRPr="0037199D">
              <w:rPr>
                <w:rFonts w:ascii="Times New Roman" w:hAnsi="Times New Roman" w:cs="Times New Roman"/>
                <w:lang w:val="en-US"/>
              </w:rPr>
              <w:t>0.0031</w:t>
            </w:r>
          </w:p>
        </w:tc>
        <w:tc>
          <w:tcPr>
            <w:tcW w:w="2600" w:type="dxa"/>
            <w:noWrap/>
            <w:hideMark/>
          </w:tcPr>
          <w:p w14:paraId="2D508E89" w14:textId="77777777" w:rsidR="00DC0BE6" w:rsidRPr="0037199D" w:rsidRDefault="00DC0BE6" w:rsidP="00DC0BE6">
            <w:pPr>
              <w:rPr>
                <w:rFonts w:ascii="Times New Roman" w:hAnsi="Times New Roman" w:cs="Times New Roman"/>
                <w:lang w:val="en-US"/>
              </w:rPr>
            </w:pPr>
            <w:r w:rsidRPr="0037199D">
              <w:rPr>
                <w:rFonts w:ascii="Times New Roman" w:hAnsi="Times New Roman" w:cs="Times New Roman"/>
                <w:lang w:val="en-US"/>
              </w:rPr>
              <w:t>3.09e-07 - 30.7557</w:t>
            </w:r>
          </w:p>
        </w:tc>
      </w:tr>
      <w:tr w:rsidR="00DC0BE6" w:rsidRPr="0037199D" w14:paraId="23D2B583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69D9CC2D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199D">
              <w:rPr>
                <w:rFonts w:ascii="Times New Roman" w:hAnsi="Times New Roman" w:cs="Times New Roman"/>
                <w:b/>
                <w:bCs/>
                <w:lang w:val="en-US"/>
              </w:rPr>
              <w:t>Leptin</w:t>
            </w:r>
          </w:p>
        </w:tc>
        <w:tc>
          <w:tcPr>
            <w:tcW w:w="1800" w:type="dxa"/>
            <w:noWrap/>
            <w:hideMark/>
          </w:tcPr>
          <w:p w14:paraId="637ADB5F" w14:textId="77777777" w:rsidR="00DC0BE6" w:rsidRPr="0037199D" w:rsidRDefault="00DC0BE6" w:rsidP="00DC0BE6">
            <w:pPr>
              <w:rPr>
                <w:rFonts w:ascii="Times New Roman" w:hAnsi="Times New Roman" w:cs="Times New Roman"/>
                <w:lang w:val="en-US"/>
              </w:rPr>
            </w:pPr>
            <w:r w:rsidRPr="0037199D">
              <w:rPr>
                <w:rFonts w:ascii="Times New Roman" w:hAnsi="Times New Roman" w:cs="Times New Roman"/>
                <w:lang w:val="en-US"/>
              </w:rPr>
              <w:t>-0.1470</w:t>
            </w:r>
          </w:p>
        </w:tc>
        <w:tc>
          <w:tcPr>
            <w:tcW w:w="1800" w:type="dxa"/>
            <w:noWrap/>
            <w:hideMark/>
          </w:tcPr>
          <w:p w14:paraId="7B3EC378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  <w:lang w:val="en-US"/>
              </w:rPr>
              <w:t>-</w:t>
            </w:r>
            <w:r w:rsidRPr="0037199D">
              <w:rPr>
                <w:rFonts w:ascii="Times New Roman" w:hAnsi="Times New Roman" w:cs="Times New Roman"/>
              </w:rPr>
              <w:t>2.271</w:t>
            </w:r>
          </w:p>
        </w:tc>
        <w:tc>
          <w:tcPr>
            <w:tcW w:w="1800" w:type="dxa"/>
            <w:noWrap/>
            <w:hideMark/>
          </w:tcPr>
          <w:p w14:paraId="31DDCB61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0.0231*</w:t>
            </w:r>
          </w:p>
        </w:tc>
        <w:tc>
          <w:tcPr>
            <w:tcW w:w="1800" w:type="dxa"/>
            <w:noWrap/>
            <w:hideMark/>
          </w:tcPr>
          <w:p w14:paraId="24D01A96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0.8633</w:t>
            </w:r>
          </w:p>
        </w:tc>
        <w:tc>
          <w:tcPr>
            <w:tcW w:w="2600" w:type="dxa"/>
            <w:noWrap/>
            <w:hideMark/>
          </w:tcPr>
          <w:p w14:paraId="5E98B7DE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0.7604 - 0.9800</w:t>
            </w:r>
          </w:p>
        </w:tc>
      </w:tr>
      <w:tr w:rsidR="00DC0BE6" w:rsidRPr="0037199D" w14:paraId="1C13220C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658A31B6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IL-5</w:t>
            </w:r>
          </w:p>
        </w:tc>
        <w:tc>
          <w:tcPr>
            <w:tcW w:w="1800" w:type="dxa"/>
            <w:noWrap/>
            <w:hideMark/>
          </w:tcPr>
          <w:p w14:paraId="01A20C2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1.0296</w:t>
            </w:r>
          </w:p>
        </w:tc>
        <w:tc>
          <w:tcPr>
            <w:tcW w:w="1800" w:type="dxa"/>
            <w:noWrap/>
            <w:hideMark/>
          </w:tcPr>
          <w:p w14:paraId="40B80EE0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1.632</w:t>
            </w:r>
          </w:p>
        </w:tc>
        <w:tc>
          <w:tcPr>
            <w:tcW w:w="1800" w:type="dxa"/>
            <w:noWrap/>
            <w:hideMark/>
          </w:tcPr>
          <w:p w14:paraId="701F8CC0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0.1027</w:t>
            </w:r>
          </w:p>
        </w:tc>
        <w:tc>
          <w:tcPr>
            <w:tcW w:w="1800" w:type="dxa"/>
            <w:noWrap/>
            <w:hideMark/>
          </w:tcPr>
          <w:p w14:paraId="0567A434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2.7999</w:t>
            </w:r>
          </w:p>
        </w:tc>
        <w:tc>
          <w:tcPr>
            <w:tcW w:w="2600" w:type="dxa"/>
            <w:noWrap/>
            <w:hideMark/>
          </w:tcPr>
          <w:p w14:paraId="74131B8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0.8129 - 9.6429</w:t>
            </w:r>
          </w:p>
        </w:tc>
      </w:tr>
      <w:tr w:rsidR="00DC0BE6" w:rsidRPr="0037199D" w14:paraId="667C24E0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250DD557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IL-12</w:t>
            </w:r>
          </w:p>
        </w:tc>
        <w:tc>
          <w:tcPr>
            <w:tcW w:w="1800" w:type="dxa"/>
            <w:noWrap/>
            <w:hideMark/>
          </w:tcPr>
          <w:p w14:paraId="1EBE402D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-0.0946</w:t>
            </w:r>
          </w:p>
        </w:tc>
        <w:tc>
          <w:tcPr>
            <w:tcW w:w="1800" w:type="dxa"/>
            <w:noWrap/>
            <w:hideMark/>
          </w:tcPr>
          <w:p w14:paraId="03B0C276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-1.422</w:t>
            </w:r>
          </w:p>
        </w:tc>
        <w:tc>
          <w:tcPr>
            <w:tcW w:w="1800" w:type="dxa"/>
            <w:noWrap/>
            <w:hideMark/>
          </w:tcPr>
          <w:p w14:paraId="2F20E09D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0.1551</w:t>
            </w:r>
          </w:p>
        </w:tc>
        <w:tc>
          <w:tcPr>
            <w:tcW w:w="1800" w:type="dxa"/>
            <w:noWrap/>
            <w:hideMark/>
          </w:tcPr>
          <w:p w14:paraId="1B55C646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0.9097</w:t>
            </w:r>
          </w:p>
        </w:tc>
        <w:tc>
          <w:tcPr>
            <w:tcW w:w="2600" w:type="dxa"/>
            <w:noWrap/>
            <w:hideMark/>
          </w:tcPr>
          <w:p w14:paraId="44A419BC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0.7943 - 1.0365</w:t>
            </w:r>
          </w:p>
        </w:tc>
      </w:tr>
      <w:tr w:rsidR="00DC0BE6" w:rsidRPr="0037199D" w14:paraId="473A6E2C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439F8E93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1800" w:type="dxa"/>
            <w:noWrap/>
            <w:hideMark/>
          </w:tcPr>
          <w:p w14:paraId="5B2D7824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-0.0493</w:t>
            </w:r>
          </w:p>
        </w:tc>
        <w:tc>
          <w:tcPr>
            <w:tcW w:w="1800" w:type="dxa"/>
            <w:noWrap/>
            <w:hideMark/>
          </w:tcPr>
          <w:p w14:paraId="7A66D5A4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-0.590</w:t>
            </w:r>
          </w:p>
        </w:tc>
        <w:tc>
          <w:tcPr>
            <w:tcW w:w="1800" w:type="dxa"/>
            <w:noWrap/>
            <w:hideMark/>
          </w:tcPr>
          <w:p w14:paraId="561EE93E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0.5553</w:t>
            </w:r>
          </w:p>
        </w:tc>
        <w:tc>
          <w:tcPr>
            <w:tcW w:w="1800" w:type="dxa"/>
            <w:noWrap/>
            <w:hideMark/>
          </w:tcPr>
          <w:p w14:paraId="7AE6C25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0.9519</w:t>
            </w:r>
          </w:p>
        </w:tc>
        <w:tc>
          <w:tcPr>
            <w:tcW w:w="2600" w:type="dxa"/>
            <w:noWrap/>
            <w:hideMark/>
          </w:tcPr>
          <w:p w14:paraId="01B9929E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0.8082 - 1.1213</w:t>
            </w:r>
          </w:p>
        </w:tc>
      </w:tr>
      <w:tr w:rsidR="00DC0BE6" w:rsidRPr="0037199D" w14:paraId="455C169E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27A15F5C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Staging</w:t>
            </w:r>
          </w:p>
        </w:tc>
        <w:tc>
          <w:tcPr>
            <w:tcW w:w="1800" w:type="dxa"/>
            <w:noWrap/>
            <w:hideMark/>
          </w:tcPr>
          <w:p w14:paraId="74D420F0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0.1894</w:t>
            </w:r>
          </w:p>
        </w:tc>
        <w:tc>
          <w:tcPr>
            <w:tcW w:w="1800" w:type="dxa"/>
            <w:noWrap/>
            <w:hideMark/>
          </w:tcPr>
          <w:p w14:paraId="09009333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0.273</w:t>
            </w:r>
          </w:p>
        </w:tc>
        <w:tc>
          <w:tcPr>
            <w:tcW w:w="1800" w:type="dxa"/>
            <w:noWrap/>
            <w:hideMark/>
          </w:tcPr>
          <w:p w14:paraId="761BB050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0.7852</w:t>
            </w:r>
          </w:p>
        </w:tc>
        <w:tc>
          <w:tcPr>
            <w:tcW w:w="1800" w:type="dxa"/>
            <w:noWrap/>
            <w:hideMark/>
          </w:tcPr>
          <w:p w14:paraId="1F47F463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1.2085</w:t>
            </w:r>
          </w:p>
        </w:tc>
        <w:tc>
          <w:tcPr>
            <w:tcW w:w="2600" w:type="dxa"/>
            <w:noWrap/>
            <w:hideMark/>
          </w:tcPr>
          <w:p w14:paraId="26772F3E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0.3096 - 4.7168</w:t>
            </w:r>
          </w:p>
        </w:tc>
      </w:tr>
      <w:tr w:rsidR="00DC0BE6" w:rsidRPr="0037199D" w14:paraId="71543BA3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78DC94F8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Grading</w:t>
            </w:r>
          </w:p>
        </w:tc>
        <w:tc>
          <w:tcPr>
            <w:tcW w:w="1800" w:type="dxa"/>
            <w:noWrap/>
            <w:hideMark/>
          </w:tcPr>
          <w:p w14:paraId="414BEBAC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0.3024</w:t>
            </w:r>
          </w:p>
        </w:tc>
        <w:tc>
          <w:tcPr>
            <w:tcW w:w="1800" w:type="dxa"/>
            <w:noWrap/>
            <w:hideMark/>
          </w:tcPr>
          <w:p w14:paraId="189D0FCF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0.209</w:t>
            </w:r>
          </w:p>
        </w:tc>
        <w:tc>
          <w:tcPr>
            <w:tcW w:w="1800" w:type="dxa"/>
            <w:noWrap/>
            <w:hideMark/>
          </w:tcPr>
          <w:p w14:paraId="5C74485F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0.8347</w:t>
            </w:r>
          </w:p>
        </w:tc>
        <w:tc>
          <w:tcPr>
            <w:tcW w:w="1800" w:type="dxa"/>
            <w:noWrap/>
            <w:hideMark/>
          </w:tcPr>
          <w:p w14:paraId="74094BFC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1.3531</w:t>
            </w:r>
          </w:p>
        </w:tc>
        <w:tc>
          <w:tcPr>
            <w:tcW w:w="2600" w:type="dxa"/>
            <w:noWrap/>
            <w:hideMark/>
          </w:tcPr>
          <w:p w14:paraId="23B4FCD5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0.0791 - 23.1513</w:t>
            </w:r>
          </w:p>
        </w:tc>
      </w:tr>
      <w:tr w:rsidR="00DC0BE6" w:rsidRPr="0037199D" w14:paraId="5E151AF5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4780C843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Surgery</w:t>
            </w:r>
          </w:p>
        </w:tc>
        <w:tc>
          <w:tcPr>
            <w:tcW w:w="1800" w:type="dxa"/>
            <w:noWrap/>
            <w:hideMark/>
          </w:tcPr>
          <w:p w14:paraId="328F897C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0.3311</w:t>
            </w:r>
          </w:p>
        </w:tc>
        <w:tc>
          <w:tcPr>
            <w:tcW w:w="1800" w:type="dxa"/>
            <w:noWrap/>
            <w:hideMark/>
          </w:tcPr>
          <w:p w14:paraId="479A170A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1800" w:type="dxa"/>
            <w:noWrap/>
            <w:hideMark/>
          </w:tcPr>
          <w:p w14:paraId="7D72AEEC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0.7724</w:t>
            </w:r>
          </w:p>
        </w:tc>
        <w:tc>
          <w:tcPr>
            <w:tcW w:w="1800" w:type="dxa"/>
            <w:noWrap/>
            <w:hideMark/>
          </w:tcPr>
          <w:p w14:paraId="33ADA133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1.3926</w:t>
            </w:r>
          </w:p>
        </w:tc>
        <w:tc>
          <w:tcPr>
            <w:tcW w:w="2600" w:type="dxa"/>
            <w:noWrap/>
            <w:hideMark/>
          </w:tcPr>
          <w:p w14:paraId="270DF8F8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0.1476 - 13.1393</w:t>
            </w:r>
          </w:p>
        </w:tc>
      </w:tr>
      <w:tr w:rsidR="00DC0BE6" w:rsidRPr="0037199D" w14:paraId="040150F6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6AB8132D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HER2+</w:t>
            </w:r>
          </w:p>
        </w:tc>
        <w:tc>
          <w:tcPr>
            <w:tcW w:w="1800" w:type="dxa"/>
            <w:noWrap/>
            <w:hideMark/>
          </w:tcPr>
          <w:p w14:paraId="32C48DF3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1.3389</w:t>
            </w:r>
          </w:p>
        </w:tc>
        <w:tc>
          <w:tcPr>
            <w:tcW w:w="1800" w:type="dxa"/>
            <w:noWrap/>
            <w:hideMark/>
          </w:tcPr>
          <w:p w14:paraId="39866CA2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0.967</w:t>
            </w:r>
          </w:p>
        </w:tc>
        <w:tc>
          <w:tcPr>
            <w:tcW w:w="1800" w:type="dxa"/>
            <w:noWrap/>
            <w:hideMark/>
          </w:tcPr>
          <w:p w14:paraId="75025605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0.3337</w:t>
            </w:r>
          </w:p>
        </w:tc>
        <w:tc>
          <w:tcPr>
            <w:tcW w:w="1800" w:type="dxa"/>
            <w:noWrap/>
            <w:hideMark/>
          </w:tcPr>
          <w:p w14:paraId="75AAEF7B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3.8148</w:t>
            </w:r>
          </w:p>
        </w:tc>
        <w:tc>
          <w:tcPr>
            <w:tcW w:w="2600" w:type="dxa"/>
            <w:noWrap/>
            <w:hideMark/>
          </w:tcPr>
          <w:p w14:paraId="39B230A7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0.2526 - 57.6106</w:t>
            </w:r>
          </w:p>
        </w:tc>
      </w:tr>
      <w:tr w:rsidR="00DC0BE6" w:rsidRPr="0037199D" w14:paraId="59885D7F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418B9C1F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ER+</w:t>
            </w:r>
          </w:p>
        </w:tc>
        <w:tc>
          <w:tcPr>
            <w:tcW w:w="1800" w:type="dxa"/>
            <w:noWrap/>
            <w:hideMark/>
          </w:tcPr>
          <w:p w14:paraId="23F1384A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-18.0317</w:t>
            </w:r>
          </w:p>
        </w:tc>
        <w:tc>
          <w:tcPr>
            <w:tcW w:w="1800" w:type="dxa"/>
            <w:noWrap/>
            <w:hideMark/>
          </w:tcPr>
          <w:p w14:paraId="78093F5A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1800" w:type="dxa"/>
            <w:noWrap/>
            <w:hideMark/>
          </w:tcPr>
          <w:p w14:paraId="15D0630C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0.9947</w:t>
            </w:r>
          </w:p>
        </w:tc>
        <w:tc>
          <w:tcPr>
            <w:tcW w:w="1800" w:type="dxa"/>
            <w:noWrap/>
            <w:hideMark/>
          </w:tcPr>
          <w:p w14:paraId="767486DE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2600" w:type="dxa"/>
            <w:noWrap/>
            <w:hideMark/>
          </w:tcPr>
          <w:p w14:paraId="6F66E5BC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0.00e+00 - Inf</w:t>
            </w:r>
          </w:p>
        </w:tc>
      </w:tr>
      <w:tr w:rsidR="00DC0BE6" w:rsidRPr="0037199D" w14:paraId="020F1937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5F77C93F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PgR+</w:t>
            </w:r>
          </w:p>
        </w:tc>
        <w:tc>
          <w:tcPr>
            <w:tcW w:w="1800" w:type="dxa"/>
            <w:noWrap/>
            <w:hideMark/>
          </w:tcPr>
          <w:p w14:paraId="1170563F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17.6760</w:t>
            </w:r>
          </w:p>
        </w:tc>
        <w:tc>
          <w:tcPr>
            <w:tcW w:w="1800" w:type="dxa"/>
            <w:noWrap/>
            <w:hideMark/>
          </w:tcPr>
          <w:p w14:paraId="1DA978FE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800" w:type="dxa"/>
            <w:noWrap/>
            <w:hideMark/>
          </w:tcPr>
          <w:p w14:paraId="09937467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0.9948</w:t>
            </w:r>
          </w:p>
        </w:tc>
        <w:tc>
          <w:tcPr>
            <w:tcW w:w="1800" w:type="dxa"/>
            <w:noWrap/>
            <w:hideMark/>
          </w:tcPr>
          <w:p w14:paraId="78E55BDF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4.75E+07</w:t>
            </w:r>
          </w:p>
        </w:tc>
        <w:tc>
          <w:tcPr>
            <w:tcW w:w="2600" w:type="dxa"/>
            <w:noWrap/>
            <w:hideMark/>
          </w:tcPr>
          <w:p w14:paraId="12026CA8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0.00e+00 - Inf</w:t>
            </w:r>
          </w:p>
        </w:tc>
      </w:tr>
      <w:tr w:rsidR="00DC0BE6" w:rsidRPr="0037199D" w14:paraId="51767FF0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1846FE97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BMI</w:t>
            </w:r>
          </w:p>
        </w:tc>
        <w:tc>
          <w:tcPr>
            <w:tcW w:w="1800" w:type="dxa"/>
            <w:noWrap/>
            <w:hideMark/>
          </w:tcPr>
          <w:p w14:paraId="76A1B5C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0.2980</w:t>
            </w:r>
          </w:p>
        </w:tc>
        <w:tc>
          <w:tcPr>
            <w:tcW w:w="1800" w:type="dxa"/>
            <w:noWrap/>
            <w:hideMark/>
          </w:tcPr>
          <w:p w14:paraId="34C6A839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1.654</w:t>
            </w:r>
          </w:p>
        </w:tc>
        <w:tc>
          <w:tcPr>
            <w:tcW w:w="1800" w:type="dxa"/>
            <w:noWrap/>
            <w:hideMark/>
          </w:tcPr>
          <w:p w14:paraId="443056F7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0.0980^</w:t>
            </w:r>
          </w:p>
        </w:tc>
        <w:tc>
          <w:tcPr>
            <w:tcW w:w="1800" w:type="dxa"/>
            <w:noWrap/>
            <w:hideMark/>
          </w:tcPr>
          <w:p w14:paraId="0D852DC8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1.3471</w:t>
            </w:r>
          </w:p>
        </w:tc>
        <w:tc>
          <w:tcPr>
            <w:tcW w:w="2600" w:type="dxa"/>
            <w:noWrap/>
            <w:hideMark/>
          </w:tcPr>
          <w:p w14:paraId="493A0249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0.9465 - 1.9174</w:t>
            </w:r>
          </w:p>
        </w:tc>
      </w:tr>
    </w:tbl>
    <w:p w14:paraId="5956D346" w14:textId="5E641CA4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72F4029D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1615273D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448F1FB5" w14:textId="1191D0F1" w:rsidR="00E17B16" w:rsidRPr="003236B2" w:rsidRDefault="00E17B16" w:rsidP="00E17B16">
      <w:pPr>
        <w:pStyle w:val="Didascalia"/>
        <w:keepNext/>
        <w:jc w:val="both"/>
        <w:rPr>
          <w:rFonts w:ascii="Times New Roman" w:hAnsi="Times New Roman" w:cs="Times New Roman"/>
          <w:color w:val="auto"/>
          <w:sz w:val="20"/>
          <w:lang w:val="en-US"/>
        </w:rPr>
      </w:pPr>
      <w:r w:rsidRPr="003236B2">
        <w:rPr>
          <w:rFonts w:ascii="Times New Roman" w:hAnsi="Times New Roman" w:cs="Times New Roman"/>
          <w:b/>
          <w:color w:val="auto"/>
          <w:sz w:val="20"/>
          <w:lang w:val="en-US"/>
        </w:rPr>
        <w:t>Table S</w:t>
      </w:r>
      <w:r w:rsidRPr="003236B2">
        <w:rPr>
          <w:rFonts w:ascii="Times New Roman" w:hAnsi="Times New Roman" w:cs="Times New Roman"/>
          <w:b/>
          <w:color w:val="auto"/>
          <w:sz w:val="20"/>
          <w:lang w:val="en-US"/>
        </w:rPr>
        <w:fldChar w:fldCharType="begin"/>
      </w:r>
      <w:r w:rsidRPr="003236B2">
        <w:rPr>
          <w:rFonts w:ascii="Times New Roman" w:hAnsi="Times New Roman" w:cs="Times New Roman"/>
          <w:b/>
          <w:color w:val="auto"/>
          <w:sz w:val="20"/>
          <w:lang w:val="en-US"/>
        </w:rPr>
        <w:instrText xml:space="preserve"> SEQ Table \* ARABIC </w:instrText>
      </w:r>
      <w:r w:rsidRPr="003236B2">
        <w:rPr>
          <w:rFonts w:ascii="Times New Roman" w:hAnsi="Times New Roman" w:cs="Times New Roman"/>
          <w:b/>
          <w:color w:val="auto"/>
          <w:sz w:val="20"/>
          <w:lang w:val="en-US"/>
        </w:rPr>
        <w:fldChar w:fldCharType="separate"/>
      </w:r>
      <w:r w:rsidR="00777653">
        <w:rPr>
          <w:rFonts w:ascii="Times New Roman" w:hAnsi="Times New Roman" w:cs="Times New Roman"/>
          <w:b/>
          <w:noProof/>
          <w:color w:val="auto"/>
          <w:sz w:val="20"/>
          <w:lang w:val="en-US"/>
        </w:rPr>
        <w:t>4</w:t>
      </w:r>
      <w:r w:rsidRPr="003236B2">
        <w:rPr>
          <w:rFonts w:ascii="Times New Roman" w:hAnsi="Times New Roman" w:cs="Times New Roman"/>
          <w:b/>
          <w:color w:val="auto"/>
          <w:sz w:val="20"/>
          <w:lang w:val="en-US"/>
        </w:rPr>
        <w:fldChar w:fldCharType="end"/>
      </w:r>
      <w:r w:rsidRPr="003236B2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. 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Logistic regression outcome of the </w:t>
      </w:r>
      <w:r>
        <w:rPr>
          <w:rFonts w:ascii="Times New Roman" w:hAnsi="Times New Roman" w:cs="Times New Roman"/>
          <w:b/>
          <w:color w:val="auto"/>
          <w:sz w:val="20"/>
          <w:lang w:val="en-US"/>
        </w:rPr>
        <w:t>second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model evaluating the association between biological markers and depressive symptoms</w:t>
      </w:r>
      <w:r w:rsidR="00F20C42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(High-DS vs. Low-DS)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. </w:t>
      </w:r>
      <w:r w:rsidRPr="003236B2">
        <w:rPr>
          <w:rFonts w:ascii="Times New Roman" w:hAnsi="Times New Roman" w:cs="Times New Roman"/>
          <w:color w:val="auto"/>
          <w:sz w:val="20"/>
          <w:lang w:val="en-US"/>
        </w:rPr>
        <w:t>Only BMI was included as covariate.</w:t>
      </w:r>
      <w:r w:rsidR="00703FB3" w:rsidRPr="00703FB3">
        <w:rPr>
          <w:lang w:val="en-US"/>
        </w:rPr>
        <w:t xml:space="preserve"> </w:t>
      </w:r>
      <w:r w:rsidR="00703FB3" w:rsidRPr="00703FB3">
        <w:rPr>
          <w:rFonts w:ascii="Times New Roman" w:hAnsi="Times New Roman" w:cs="Times New Roman"/>
          <w:color w:val="auto"/>
          <w:sz w:val="20"/>
          <w:lang w:val="en-US"/>
        </w:rPr>
        <w:t>* p&lt;0.05, ^ p&lt;0.10 pointing out an association between the biological variable and depressive symptoms. Total N. of subjects included: 43.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0"/>
        <w:gridCol w:w="1800"/>
        <w:gridCol w:w="1800"/>
        <w:gridCol w:w="1800"/>
        <w:gridCol w:w="1800"/>
        <w:gridCol w:w="2600"/>
      </w:tblGrid>
      <w:tr w:rsidR="00DC0BE6" w:rsidRPr="0037199D" w14:paraId="4E44E494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00CACA90" w14:textId="77777777" w:rsidR="00DC0BE6" w:rsidRPr="0037199D" w:rsidRDefault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0" w:type="dxa"/>
            <w:noWrap/>
            <w:hideMark/>
          </w:tcPr>
          <w:p w14:paraId="7EC9B4B9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β coefficient</w:t>
            </w:r>
          </w:p>
        </w:tc>
        <w:tc>
          <w:tcPr>
            <w:tcW w:w="1800" w:type="dxa"/>
            <w:noWrap/>
            <w:hideMark/>
          </w:tcPr>
          <w:p w14:paraId="1B27292D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z-value</w:t>
            </w:r>
          </w:p>
        </w:tc>
        <w:tc>
          <w:tcPr>
            <w:tcW w:w="1800" w:type="dxa"/>
            <w:noWrap/>
            <w:hideMark/>
          </w:tcPr>
          <w:p w14:paraId="48636E0D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800" w:type="dxa"/>
            <w:noWrap/>
            <w:hideMark/>
          </w:tcPr>
          <w:p w14:paraId="2981C63C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2600" w:type="dxa"/>
            <w:noWrap/>
            <w:hideMark/>
          </w:tcPr>
          <w:p w14:paraId="729EB9A5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95% C.I.</w:t>
            </w:r>
          </w:p>
        </w:tc>
      </w:tr>
      <w:tr w:rsidR="00DC0BE6" w:rsidRPr="0037199D" w14:paraId="296B7898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4401E280" w14:textId="77777777" w:rsidR="00DC0BE6" w:rsidRPr="0037199D" w:rsidRDefault="00DC0BE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7199D">
              <w:rPr>
                <w:rFonts w:ascii="Times New Roman" w:hAnsi="Times New Roman" w:cs="Times New Roman"/>
                <w:b/>
                <w:bCs/>
                <w:i/>
                <w:iCs/>
              </w:rPr>
              <w:t>Intercept</w:t>
            </w:r>
          </w:p>
        </w:tc>
        <w:tc>
          <w:tcPr>
            <w:tcW w:w="1800" w:type="dxa"/>
            <w:noWrap/>
            <w:hideMark/>
          </w:tcPr>
          <w:p w14:paraId="175B0F16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-6.0936</w:t>
            </w:r>
          </w:p>
        </w:tc>
        <w:tc>
          <w:tcPr>
            <w:tcW w:w="1800" w:type="dxa"/>
            <w:noWrap/>
            <w:hideMark/>
          </w:tcPr>
          <w:p w14:paraId="1B5E7684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-1.930</w:t>
            </w:r>
          </w:p>
        </w:tc>
        <w:tc>
          <w:tcPr>
            <w:tcW w:w="1800" w:type="dxa"/>
            <w:noWrap/>
            <w:hideMark/>
          </w:tcPr>
          <w:p w14:paraId="11F57049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0.0535</w:t>
            </w:r>
          </w:p>
        </w:tc>
        <w:tc>
          <w:tcPr>
            <w:tcW w:w="1800" w:type="dxa"/>
            <w:noWrap/>
            <w:hideMark/>
          </w:tcPr>
          <w:p w14:paraId="0FE15B3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0.0023</w:t>
            </w:r>
          </w:p>
        </w:tc>
        <w:tc>
          <w:tcPr>
            <w:tcW w:w="2600" w:type="dxa"/>
            <w:noWrap/>
            <w:hideMark/>
          </w:tcPr>
          <w:p w14:paraId="537422E4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4.64e-06 - 1.0975</w:t>
            </w:r>
          </w:p>
        </w:tc>
      </w:tr>
      <w:tr w:rsidR="00DC0BE6" w:rsidRPr="0037199D" w14:paraId="0DA56DD5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1AFE2B0C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Leptin</w:t>
            </w:r>
          </w:p>
        </w:tc>
        <w:tc>
          <w:tcPr>
            <w:tcW w:w="1800" w:type="dxa"/>
            <w:noWrap/>
            <w:hideMark/>
          </w:tcPr>
          <w:p w14:paraId="23C63E4F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-0.1388</w:t>
            </w:r>
          </w:p>
        </w:tc>
        <w:tc>
          <w:tcPr>
            <w:tcW w:w="1800" w:type="dxa"/>
            <w:noWrap/>
            <w:hideMark/>
          </w:tcPr>
          <w:p w14:paraId="0751131A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-2.571</w:t>
            </w:r>
          </w:p>
        </w:tc>
        <w:tc>
          <w:tcPr>
            <w:tcW w:w="1800" w:type="dxa"/>
            <w:noWrap/>
            <w:hideMark/>
          </w:tcPr>
          <w:p w14:paraId="4C567AFA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0.0101*</w:t>
            </w:r>
          </w:p>
        </w:tc>
        <w:tc>
          <w:tcPr>
            <w:tcW w:w="1800" w:type="dxa"/>
            <w:noWrap/>
            <w:hideMark/>
          </w:tcPr>
          <w:p w14:paraId="2CB89AF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0.8704</w:t>
            </w:r>
          </w:p>
        </w:tc>
        <w:tc>
          <w:tcPr>
            <w:tcW w:w="2600" w:type="dxa"/>
            <w:noWrap/>
            <w:hideMark/>
          </w:tcPr>
          <w:p w14:paraId="411CEC63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0.7830 - 0.9675</w:t>
            </w:r>
          </w:p>
        </w:tc>
      </w:tr>
      <w:tr w:rsidR="00DC0BE6" w:rsidRPr="0037199D" w14:paraId="546DD43A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1E732C05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IL-5</w:t>
            </w:r>
          </w:p>
        </w:tc>
        <w:tc>
          <w:tcPr>
            <w:tcW w:w="1800" w:type="dxa"/>
            <w:noWrap/>
            <w:hideMark/>
          </w:tcPr>
          <w:p w14:paraId="436C72AA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0.7446</w:t>
            </w:r>
          </w:p>
        </w:tc>
        <w:tc>
          <w:tcPr>
            <w:tcW w:w="1800" w:type="dxa"/>
            <w:noWrap/>
            <w:hideMark/>
          </w:tcPr>
          <w:p w14:paraId="3277BC19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1.667</w:t>
            </w:r>
          </w:p>
        </w:tc>
        <w:tc>
          <w:tcPr>
            <w:tcW w:w="1800" w:type="dxa"/>
            <w:noWrap/>
            <w:hideMark/>
          </w:tcPr>
          <w:p w14:paraId="3677EAD7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0.0955^</w:t>
            </w:r>
          </w:p>
        </w:tc>
        <w:tc>
          <w:tcPr>
            <w:tcW w:w="1800" w:type="dxa"/>
            <w:noWrap/>
            <w:hideMark/>
          </w:tcPr>
          <w:p w14:paraId="3179193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2.1056</w:t>
            </w:r>
          </w:p>
        </w:tc>
        <w:tc>
          <w:tcPr>
            <w:tcW w:w="2600" w:type="dxa"/>
            <w:noWrap/>
            <w:hideMark/>
          </w:tcPr>
          <w:p w14:paraId="0DC83389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0.8773 - 5.0535</w:t>
            </w:r>
          </w:p>
        </w:tc>
      </w:tr>
      <w:tr w:rsidR="00DC0BE6" w:rsidRPr="0037199D" w14:paraId="3B14AB1F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14739D86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IL-12</w:t>
            </w:r>
          </w:p>
        </w:tc>
        <w:tc>
          <w:tcPr>
            <w:tcW w:w="1800" w:type="dxa"/>
            <w:noWrap/>
            <w:hideMark/>
          </w:tcPr>
          <w:p w14:paraId="326ED919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-0.0539</w:t>
            </w:r>
          </w:p>
        </w:tc>
        <w:tc>
          <w:tcPr>
            <w:tcW w:w="1800" w:type="dxa"/>
            <w:noWrap/>
            <w:hideMark/>
          </w:tcPr>
          <w:p w14:paraId="618B6F7E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-1.173</w:t>
            </w:r>
          </w:p>
        </w:tc>
        <w:tc>
          <w:tcPr>
            <w:tcW w:w="1800" w:type="dxa"/>
            <w:noWrap/>
            <w:hideMark/>
          </w:tcPr>
          <w:p w14:paraId="3D4125B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0.2409</w:t>
            </w:r>
          </w:p>
        </w:tc>
        <w:tc>
          <w:tcPr>
            <w:tcW w:w="1800" w:type="dxa"/>
            <w:noWrap/>
            <w:hideMark/>
          </w:tcPr>
          <w:p w14:paraId="074FC6E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0.9475</w:t>
            </w:r>
          </w:p>
        </w:tc>
        <w:tc>
          <w:tcPr>
            <w:tcW w:w="2600" w:type="dxa"/>
            <w:noWrap/>
            <w:hideMark/>
          </w:tcPr>
          <w:p w14:paraId="1A8D5578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0.8659 - 1.0368</w:t>
            </w:r>
          </w:p>
        </w:tc>
      </w:tr>
      <w:tr w:rsidR="00DC0BE6" w:rsidRPr="0037199D" w14:paraId="4F30661F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22F58587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BMI</w:t>
            </w:r>
          </w:p>
        </w:tc>
        <w:tc>
          <w:tcPr>
            <w:tcW w:w="1800" w:type="dxa"/>
            <w:noWrap/>
            <w:hideMark/>
          </w:tcPr>
          <w:p w14:paraId="40104789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0.2343</w:t>
            </w:r>
          </w:p>
        </w:tc>
        <w:tc>
          <w:tcPr>
            <w:tcW w:w="1800" w:type="dxa"/>
            <w:noWrap/>
            <w:hideMark/>
          </w:tcPr>
          <w:p w14:paraId="4B953526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2.044</w:t>
            </w:r>
          </w:p>
        </w:tc>
        <w:tc>
          <w:tcPr>
            <w:tcW w:w="1800" w:type="dxa"/>
            <w:noWrap/>
            <w:hideMark/>
          </w:tcPr>
          <w:p w14:paraId="3624DF9A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0.0410*</w:t>
            </w:r>
          </w:p>
        </w:tc>
        <w:tc>
          <w:tcPr>
            <w:tcW w:w="1800" w:type="dxa"/>
            <w:noWrap/>
            <w:hideMark/>
          </w:tcPr>
          <w:p w14:paraId="3FA2E6E5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1.2641</w:t>
            </w:r>
          </w:p>
        </w:tc>
        <w:tc>
          <w:tcPr>
            <w:tcW w:w="2600" w:type="dxa"/>
            <w:noWrap/>
            <w:hideMark/>
          </w:tcPr>
          <w:p w14:paraId="6780B1C3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1.0096 - 1.5826</w:t>
            </w:r>
          </w:p>
        </w:tc>
      </w:tr>
    </w:tbl>
    <w:p w14:paraId="41C046B5" w14:textId="663B67E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0865736F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1CCB75F2" w14:textId="64B30ED6" w:rsidR="00E17B16" w:rsidRPr="00703FB3" w:rsidRDefault="00E17B16" w:rsidP="00703FB3">
      <w:pPr>
        <w:rPr>
          <w:rFonts w:ascii="Times New Roman" w:hAnsi="Times New Roman" w:cs="Times New Roman"/>
          <w:b/>
          <w:i/>
          <w:sz w:val="20"/>
          <w:lang w:val="en-US"/>
        </w:rPr>
      </w:pPr>
      <w:r w:rsidRPr="00703FB3">
        <w:rPr>
          <w:rFonts w:ascii="Times New Roman" w:hAnsi="Times New Roman" w:cs="Times New Roman"/>
          <w:b/>
          <w:i/>
          <w:sz w:val="20"/>
          <w:lang w:val="en-US"/>
        </w:rPr>
        <w:lastRenderedPageBreak/>
        <w:t>Table S</w:t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fldChar w:fldCharType="begin"/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instrText xml:space="preserve"> SEQ Table \* ARABIC </w:instrText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fldChar w:fldCharType="separate"/>
      </w:r>
      <w:r w:rsidR="00777653">
        <w:rPr>
          <w:rFonts w:ascii="Times New Roman" w:hAnsi="Times New Roman" w:cs="Times New Roman"/>
          <w:b/>
          <w:i/>
          <w:noProof/>
          <w:sz w:val="20"/>
          <w:lang w:val="en-US"/>
        </w:rPr>
        <w:t>5</w:t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fldChar w:fldCharType="end"/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t>.</w:t>
      </w:r>
      <w:r w:rsidRPr="00703FB3">
        <w:rPr>
          <w:i/>
          <w:lang w:val="en-US"/>
        </w:rPr>
        <w:t xml:space="preserve"> </w:t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t>Logistic regression outcome of the final model evaluating the association between biological markers and depressive symptoms</w:t>
      </w:r>
      <w:r w:rsidR="00F20C42">
        <w:rPr>
          <w:rFonts w:ascii="Times New Roman" w:hAnsi="Times New Roman" w:cs="Times New Roman"/>
          <w:b/>
          <w:i/>
          <w:sz w:val="20"/>
          <w:lang w:val="en-US"/>
        </w:rPr>
        <w:t xml:space="preserve"> (High-DS vs. Low-DS)</w:t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t xml:space="preserve">. </w:t>
      </w:r>
      <w:r w:rsidRPr="00703FB3">
        <w:rPr>
          <w:rFonts w:ascii="Times New Roman" w:hAnsi="Times New Roman" w:cs="Times New Roman"/>
          <w:i/>
          <w:sz w:val="20"/>
          <w:lang w:val="en-US"/>
        </w:rPr>
        <w:t>Only leptin and IL-5 were kept as independent variables; only BMI was included as covariate.</w:t>
      </w:r>
      <w:r w:rsidR="00703FB3" w:rsidRPr="00703FB3">
        <w:rPr>
          <w:rFonts w:ascii="Times New Roman" w:hAnsi="Times New Roman" w:cs="Times New Roman"/>
          <w:i/>
          <w:sz w:val="20"/>
          <w:lang w:val="en-GB"/>
        </w:rPr>
        <w:t xml:space="preserve"> * p&lt;0.05, ** p&lt;0.01 pointing out an association between the biological variable and depressive symptoms. Total N. of subjects included: 43.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0"/>
        <w:gridCol w:w="1800"/>
        <w:gridCol w:w="1800"/>
        <w:gridCol w:w="1800"/>
        <w:gridCol w:w="1800"/>
        <w:gridCol w:w="2600"/>
      </w:tblGrid>
      <w:tr w:rsidR="00DC0BE6" w:rsidRPr="0037199D" w14:paraId="55C349E8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25D65076" w14:textId="77777777" w:rsidR="00DC0BE6" w:rsidRPr="00703FB3" w:rsidRDefault="00DC0BE6">
            <w:pPr>
              <w:rPr>
                <w:rFonts w:ascii="Times New Roman" w:hAnsi="Times New Roman" w:cs="Times New Roman"/>
                <w:lang w:val="en-US"/>
              </w:rPr>
            </w:pPr>
            <w:r w:rsidRPr="00703FB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800" w:type="dxa"/>
            <w:noWrap/>
            <w:hideMark/>
          </w:tcPr>
          <w:p w14:paraId="29D98D3F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β coefficient</w:t>
            </w:r>
          </w:p>
        </w:tc>
        <w:tc>
          <w:tcPr>
            <w:tcW w:w="1800" w:type="dxa"/>
            <w:noWrap/>
            <w:hideMark/>
          </w:tcPr>
          <w:p w14:paraId="1A0C7438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z-value</w:t>
            </w:r>
          </w:p>
        </w:tc>
        <w:tc>
          <w:tcPr>
            <w:tcW w:w="1800" w:type="dxa"/>
            <w:noWrap/>
            <w:hideMark/>
          </w:tcPr>
          <w:p w14:paraId="6AD34303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800" w:type="dxa"/>
            <w:noWrap/>
            <w:hideMark/>
          </w:tcPr>
          <w:p w14:paraId="45BEAC8C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2600" w:type="dxa"/>
            <w:noWrap/>
            <w:hideMark/>
          </w:tcPr>
          <w:p w14:paraId="3EEE4469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95% C.I.</w:t>
            </w:r>
          </w:p>
        </w:tc>
      </w:tr>
      <w:tr w:rsidR="00DC0BE6" w:rsidRPr="0037199D" w14:paraId="35BA5628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3FF73A59" w14:textId="77777777" w:rsidR="00DC0BE6" w:rsidRPr="0037199D" w:rsidRDefault="00DC0BE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7199D">
              <w:rPr>
                <w:rFonts w:ascii="Times New Roman" w:hAnsi="Times New Roman" w:cs="Times New Roman"/>
                <w:b/>
                <w:bCs/>
                <w:i/>
                <w:iCs/>
              </w:rPr>
              <w:t>Intercept</w:t>
            </w:r>
          </w:p>
        </w:tc>
        <w:tc>
          <w:tcPr>
            <w:tcW w:w="1800" w:type="dxa"/>
            <w:noWrap/>
            <w:hideMark/>
          </w:tcPr>
          <w:p w14:paraId="0A8645D9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-6.1244</w:t>
            </w:r>
          </w:p>
        </w:tc>
        <w:tc>
          <w:tcPr>
            <w:tcW w:w="1800" w:type="dxa"/>
            <w:noWrap/>
            <w:hideMark/>
          </w:tcPr>
          <w:p w14:paraId="5C323D51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-2.004</w:t>
            </w:r>
          </w:p>
        </w:tc>
        <w:tc>
          <w:tcPr>
            <w:tcW w:w="1800" w:type="dxa"/>
            <w:noWrap/>
            <w:hideMark/>
          </w:tcPr>
          <w:p w14:paraId="0E674211" w14:textId="77777777" w:rsidR="00DC0BE6" w:rsidRPr="0037199D" w:rsidRDefault="00DC0BE6" w:rsidP="00DC0BE6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0.0451</w:t>
            </w:r>
          </w:p>
        </w:tc>
        <w:tc>
          <w:tcPr>
            <w:tcW w:w="1800" w:type="dxa"/>
            <w:noWrap/>
            <w:hideMark/>
          </w:tcPr>
          <w:p w14:paraId="2A5E4066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0.0022</w:t>
            </w:r>
          </w:p>
        </w:tc>
        <w:tc>
          <w:tcPr>
            <w:tcW w:w="2600" w:type="dxa"/>
            <w:noWrap/>
            <w:hideMark/>
          </w:tcPr>
          <w:p w14:paraId="7CD941B2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5.48e-06 - 0.8742</w:t>
            </w:r>
          </w:p>
        </w:tc>
      </w:tr>
      <w:tr w:rsidR="00DC0BE6" w:rsidRPr="0037199D" w14:paraId="4D234629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48880630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Leptin</w:t>
            </w:r>
          </w:p>
        </w:tc>
        <w:tc>
          <w:tcPr>
            <w:tcW w:w="1800" w:type="dxa"/>
            <w:noWrap/>
            <w:hideMark/>
          </w:tcPr>
          <w:p w14:paraId="2562281F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-0.1364</w:t>
            </w:r>
          </w:p>
        </w:tc>
        <w:tc>
          <w:tcPr>
            <w:tcW w:w="1800" w:type="dxa"/>
            <w:noWrap/>
            <w:hideMark/>
          </w:tcPr>
          <w:p w14:paraId="41A9E815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-2.605</w:t>
            </w:r>
          </w:p>
        </w:tc>
        <w:tc>
          <w:tcPr>
            <w:tcW w:w="1800" w:type="dxa"/>
            <w:noWrap/>
            <w:hideMark/>
          </w:tcPr>
          <w:p w14:paraId="2E3937A9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0.0092**</w:t>
            </w:r>
          </w:p>
        </w:tc>
        <w:tc>
          <w:tcPr>
            <w:tcW w:w="1800" w:type="dxa"/>
            <w:noWrap/>
            <w:hideMark/>
          </w:tcPr>
          <w:p w14:paraId="6419138D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0.8725</w:t>
            </w:r>
          </w:p>
        </w:tc>
        <w:tc>
          <w:tcPr>
            <w:tcW w:w="2600" w:type="dxa"/>
            <w:noWrap/>
            <w:hideMark/>
          </w:tcPr>
          <w:p w14:paraId="310FFB2A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7.87e-01 - 0.9668</w:t>
            </w:r>
          </w:p>
        </w:tc>
      </w:tr>
      <w:tr w:rsidR="00DC0BE6" w:rsidRPr="0037199D" w14:paraId="18E626C3" w14:textId="77777777" w:rsidTr="00DC0BE6">
        <w:trPr>
          <w:trHeight w:val="348"/>
        </w:trPr>
        <w:tc>
          <w:tcPr>
            <w:tcW w:w="1400" w:type="dxa"/>
            <w:noWrap/>
            <w:hideMark/>
          </w:tcPr>
          <w:p w14:paraId="5D476CCF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IL-5</w:t>
            </w:r>
          </w:p>
        </w:tc>
        <w:tc>
          <w:tcPr>
            <w:tcW w:w="1800" w:type="dxa"/>
            <w:noWrap/>
            <w:hideMark/>
          </w:tcPr>
          <w:p w14:paraId="182619D8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0.5601</w:t>
            </w:r>
          </w:p>
        </w:tc>
        <w:tc>
          <w:tcPr>
            <w:tcW w:w="1800" w:type="dxa"/>
            <w:noWrap/>
            <w:hideMark/>
          </w:tcPr>
          <w:p w14:paraId="08BA2261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1.371</w:t>
            </w:r>
          </w:p>
        </w:tc>
        <w:tc>
          <w:tcPr>
            <w:tcW w:w="1800" w:type="dxa"/>
            <w:noWrap/>
            <w:hideMark/>
          </w:tcPr>
          <w:p w14:paraId="67C58B79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0.1703</w:t>
            </w:r>
          </w:p>
        </w:tc>
        <w:tc>
          <w:tcPr>
            <w:tcW w:w="1800" w:type="dxa"/>
            <w:noWrap/>
            <w:hideMark/>
          </w:tcPr>
          <w:p w14:paraId="20848F8E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1.7508</w:t>
            </w:r>
          </w:p>
        </w:tc>
        <w:tc>
          <w:tcPr>
            <w:tcW w:w="2600" w:type="dxa"/>
            <w:noWrap/>
            <w:hideMark/>
          </w:tcPr>
          <w:p w14:paraId="1883F1F6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7.86e-01 - 3.8982</w:t>
            </w:r>
          </w:p>
        </w:tc>
      </w:tr>
      <w:tr w:rsidR="00DC0BE6" w:rsidRPr="0037199D" w14:paraId="504FA9F9" w14:textId="77777777" w:rsidTr="00DC0BE6">
        <w:trPr>
          <w:trHeight w:val="360"/>
        </w:trPr>
        <w:tc>
          <w:tcPr>
            <w:tcW w:w="1400" w:type="dxa"/>
            <w:noWrap/>
            <w:hideMark/>
          </w:tcPr>
          <w:p w14:paraId="5069C9C0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BMI</w:t>
            </w:r>
          </w:p>
        </w:tc>
        <w:tc>
          <w:tcPr>
            <w:tcW w:w="1800" w:type="dxa"/>
            <w:noWrap/>
            <w:hideMark/>
          </w:tcPr>
          <w:p w14:paraId="056DAC76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0.2272</w:t>
            </w:r>
          </w:p>
        </w:tc>
        <w:tc>
          <w:tcPr>
            <w:tcW w:w="1800" w:type="dxa"/>
            <w:noWrap/>
            <w:hideMark/>
          </w:tcPr>
          <w:p w14:paraId="5B7DD8F2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2.055</w:t>
            </w:r>
          </w:p>
        </w:tc>
        <w:tc>
          <w:tcPr>
            <w:tcW w:w="1800" w:type="dxa"/>
            <w:noWrap/>
            <w:hideMark/>
          </w:tcPr>
          <w:p w14:paraId="05F8B0F5" w14:textId="77777777" w:rsidR="00DC0BE6" w:rsidRPr="0037199D" w:rsidRDefault="00DC0BE6" w:rsidP="00DC0BE6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0.0399*</w:t>
            </w:r>
          </w:p>
        </w:tc>
        <w:tc>
          <w:tcPr>
            <w:tcW w:w="1800" w:type="dxa"/>
            <w:noWrap/>
            <w:hideMark/>
          </w:tcPr>
          <w:p w14:paraId="30A94FD7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1.2551</w:t>
            </w:r>
          </w:p>
        </w:tc>
        <w:tc>
          <w:tcPr>
            <w:tcW w:w="2600" w:type="dxa"/>
            <w:noWrap/>
            <w:hideMark/>
          </w:tcPr>
          <w:p w14:paraId="6A68C4B8" w14:textId="77777777" w:rsidR="00DC0BE6" w:rsidRPr="0037199D" w:rsidRDefault="00DC0BE6" w:rsidP="00DC0BE6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1.01e+00 - 1.5589</w:t>
            </w:r>
          </w:p>
        </w:tc>
      </w:tr>
    </w:tbl>
    <w:p w14:paraId="4478819B" w14:textId="531A9D16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5E10F617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4BBDC7F1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4AAC3E7E" w14:textId="4621BC8C" w:rsidR="00E17B16" w:rsidRPr="00703FB3" w:rsidRDefault="00E17B16" w:rsidP="00703FB3">
      <w:pPr>
        <w:rPr>
          <w:rFonts w:ascii="Times New Roman" w:hAnsi="Times New Roman" w:cs="Times New Roman"/>
          <w:b/>
          <w:i/>
          <w:sz w:val="20"/>
          <w:lang w:val="en-US"/>
        </w:rPr>
      </w:pPr>
      <w:r w:rsidRPr="00703FB3">
        <w:rPr>
          <w:rFonts w:ascii="Times New Roman" w:hAnsi="Times New Roman" w:cs="Times New Roman"/>
          <w:b/>
          <w:i/>
          <w:sz w:val="20"/>
          <w:lang w:val="en-US"/>
        </w:rPr>
        <w:t>Table S</w:t>
      </w:r>
      <w:r w:rsidRPr="00703FB3">
        <w:rPr>
          <w:rFonts w:ascii="Times New Roman" w:hAnsi="Times New Roman" w:cs="Times New Roman"/>
          <w:b/>
          <w:i/>
          <w:sz w:val="20"/>
        </w:rPr>
        <w:fldChar w:fldCharType="begin"/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instrText xml:space="preserve"> SEQ Table \* ARABIC </w:instrText>
      </w:r>
      <w:r w:rsidRPr="00703FB3">
        <w:rPr>
          <w:rFonts w:ascii="Times New Roman" w:hAnsi="Times New Roman" w:cs="Times New Roman"/>
          <w:b/>
          <w:i/>
          <w:sz w:val="20"/>
        </w:rPr>
        <w:fldChar w:fldCharType="separate"/>
      </w:r>
      <w:r w:rsidR="00777653">
        <w:rPr>
          <w:rFonts w:ascii="Times New Roman" w:hAnsi="Times New Roman" w:cs="Times New Roman"/>
          <w:b/>
          <w:i/>
          <w:noProof/>
          <w:sz w:val="20"/>
          <w:lang w:val="en-US"/>
        </w:rPr>
        <w:t>6</w:t>
      </w:r>
      <w:r w:rsidRPr="00703FB3">
        <w:rPr>
          <w:rFonts w:ascii="Times New Roman" w:hAnsi="Times New Roman" w:cs="Times New Roman"/>
          <w:b/>
          <w:i/>
          <w:sz w:val="20"/>
        </w:rPr>
        <w:fldChar w:fldCharType="end"/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t>. Logistic regression outcome of the full model evaluating the association between biological markers and anxiety symptoms</w:t>
      </w:r>
      <w:r w:rsidR="00C514C2">
        <w:rPr>
          <w:rFonts w:ascii="Times New Roman" w:hAnsi="Times New Roman" w:cs="Times New Roman"/>
          <w:b/>
          <w:i/>
          <w:sz w:val="20"/>
          <w:lang w:val="en-US"/>
        </w:rPr>
        <w:t xml:space="preserve"> </w:t>
      </w:r>
      <w:r w:rsidR="00C514C2" w:rsidRPr="00C514C2">
        <w:rPr>
          <w:rFonts w:ascii="Times New Roman" w:hAnsi="Times New Roman" w:cs="Times New Roman"/>
          <w:b/>
          <w:i/>
          <w:sz w:val="20"/>
          <w:lang w:val="en-US"/>
        </w:rPr>
        <w:t>(High-</w:t>
      </w:r>
      <w:r w:rsidR="00C514C2">
        <w:rPr>
          <w:rFonts w:ascii="Times New Roman" w:hAnsi="Times New Roman" w:cs="Times New Roman"/>
          <w:b/>
          <w:i/>
          <w:sz w:val="20"/>
          <w:lang w:val="en-US"/>
        </w:rPr>
        <w:t>A</w:t>
      </w:r>
      <w:r w:rsidR="00C514C2" w:rsidRPr="00C514C2">
        <w:rPr>
          <w:rFonts w:ascii="Times New Roman" w:hAnsi="Times New Roman" w:cs="Times New Roman"/>
          <w:b/>
          <w:i/>
          <w:sz w:val="20"/>
          <w:lang w:val="en-US"/>
        </w:rPr>
        <w:t>S vs. Low-</w:t>
      </w:r>
      <w:r w:rsidR="00C514C2">
        <w:rPr>
          <w:rFonts w:ascii="Times New Roman" w:hAnsi="Times New Roman" w:cs="Times New Roman"/>
          <w:b/>
          <w:i/>
          <w:sz w:val="20"/>
          <w:lang w:val="en-US"/>
        </w:rPr>
        <w:t>AS)</w:t>
      </w:r>
      <w:r w:rsidRPr="00703FB3">
        <w:rPr>
          <w:rFonts w:ascii="Times New Roman" w:hAnsi="Times New Roman" w:cs="Times New Roman"/>
          <w:b/>
          <w:i/>
          <w:sz w:val="20"/>
          <w:lang w:val="en-US"/>
        </w:rPr>
        <w:t>.</w:t>
      </w:r>
      <w:r w:rsidRPr="009A1E30">
        <w:rPr>
          <w:rFonts w:ascii="Times New Roman" w:hAnsi="Times New Roman" w:cs="Times New Roman"/>
          <w:b/>
          <w:sz w:val="20"/>
          <w:lang w:val="en-US"/>
        </w:rPr>
        <w:t xml:space="preserve"> </w:t>
      </w:r>
      <w:r w:rsidR="00703FB3" w:rsidRPr="00703FB3">
        <w:rPr>
          <w:rFonts w:ascii="Times New Roman" w:hAnsi="Times New Roman" w:cs="Times New Roman"/>
          <w:i/>
          <w:sz w:val="20"/>
          <w:lang w:val="en-GB"/>
        </w:rPr>
        <w:t xml:space="preserve">* p&lt;0.05, ^ p&lt;0.10 pointing out an association between the biological variable and </w:t>
      </w:r>
      <w:r w:rsidR="00703FB3">
        <w:rPr>
          <w:rFonts w:ascii="Times New Roman" w:hAnsi="Times New Roman" w:cs="Times New Roman"/>
          <w:i/>
          <w:sz w:val="20"/>
          <w:lang w:val="en-GB"/>
        </w:rPr>
        <w:t>anxiety</w:t>
      </w:r>
      <w:r w:rsidR="00703FB3" w:rsidRPr="00703FB3">
        <w:rPr>
          <w:rFonts w:ascii="Times New Roman" w:hAnsi="Times New Roman" w:cs="Times New Roman"/>
          <w:i/>
          <w:sz w:val="20"/>
          <w:lang w:val="en-GB"/>
        </w:rPr>
        <w:t xml:space="preserve"> symptoms. Total N. of subjects included: 43.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237"/>
        <w:gridCol w:w="1456"/>
        <w:gridCol w:w="1456"/>
        <w:gridCol w:w="2082"/>
      </w:tblGrid>
      <w:tr w:rsidR="009E4054" w:rsidRPr="0037199D" w14:paraId="1EA21012" w14:textId="77777777" w:rsidTr="00871923">
        <w:trPr>
          <w:trHeight w:val="360"/>
        </w:trPr>
        <w:tc>
          <w:tcPr>
            <w:tcW w:w="1838" w:type="dxa"/>
            <w:noWrap/>
            <w:hideMark/>
          </w:tcPr>
          <w:p w14:paraId="325F2383" w14:textId="77777777" w:rsidR="009E4054" w:rsidRPr="00703FB3" w:rsidRDefault="009E4054">
            <w:pPr>
              <w:rPr>
                <w:rFonts w:ascii="Times New Roman" w:hAnsi="Times New Roman" w:cs="Times New Roman"/>
                <w:lang w:val="en-US"/>
              </w:rPr>
            </w:pPr>
            <w:r w:rsidRPr="00703FB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6E22971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β coefficient</w:t>
            </w:r>
          </w:p>
        </w:tc>
        <w:tc>
          <w:tcPr>
            <w:tcW w:w="1237" w:type="dxa"/>
            <w:noWrap/>
            <w:hideMark/>
          </w:tcPr>
          <w:p w14:paraId="2D5C8727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z-value</w:t>
            </w:r>
          </w:p>
        </w:tc>
        <w:tc>
          <w:tcPr>
            <w:tcW w:w="1456" w:type="dxa"/>
            <w:noWrap/>
            <w:hideMark/>
          </w:tcPr>
          <w:p w14:paraId="51B9B85C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456" w:type="dxa"/>
            <w:noWrap/>
            <w:hideMark/>
          </w:tcPr>
          <w:p w14:paraId="5CE28F6A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2082" w:type="dxa"/>
            <w:noWrap/>
            <w:hideMark/>
          </w:tcPr>
          <w:p w14:paraId="7AA4C838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95% C.I.</w:t>
            </w:r>
          </w:p>
        </w:tc>
      </w:tr>
      <w:tr w:rsidR="009E4054" w:rsidRPr="0037199D" w14:paraId="4F24A896" w14:textId="77777777" w:rsidTr="00871923">
        <w:trPr>
          <w:trHeight w:val="360"/>
        </w:trPr>
        <w:tc>
          <w:tcPr>
            <w:tcW w:w="1838" w:type="dxa"/>
            <w:noWrap/>
            <w:hideMark/>
          </w:tcPr>
          <w:p w14:paraId="4A4F429A" w14:textId="77777777" w:rsidR="009E4054" w:rsidRPr="0037199D" w:rsidRDefault="009E40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7199D">
              <w:rPr>
                <w:rFonts w:ascii="Times New Roman" w:hAnsi="Times New Roman" w:cs="Times New Roman"/>
                <w:b/>
                <w:bCs/>
                <w:i/>
                <w:iCs/>
              </w:rPr>
              <w:t>Intercept</w:t>
            </w:r>
          </w:p>
        </w:tc>
        <w:tc>
          <w:tcPr>
            <w:tcW w:w="1559" w:type="dxa"/>
            <w:noWrap/>
            <w:hideMark/>
          </w:tcPr>
          <w:p w14:paraId="5DBAF366" w14:textId="77777777" w:rsidR="009E4054" w:rsidRPr="0037199D" w:rsidRDefault="009E4054" w:rsidP="009E4054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10.3149</w:t>
            </w:r>
          </w:p>
        </w:tc>
        <w:tc>
          <w:tcPr>
            <w:tcW w:w="1237" w:type="dxa"/>
            <w:noWrap/>
            <w:hideMark/>
          </w:tcPr>
          <w:p w14:paraId="681867A5" w14:textId="77777777" w:rsidR="009E4054" w:rsidRPr="0037199D" w:rsidRDefault="009E4054" w:rsidP="009E4054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2.039</w:t>
            </w:r>
          </w:p>
        </w:tc>
        <w:tc>
          <w:tcPr>
            <w:tcW w:w="1456" w:type="dxa"/>
            <w:noWrap/>
            <w:hideMark/>
          </w:tcPr>
          <w:p w14:paraId="0B4D0BBF" w14:textId="77777777" w:rsidR="009E4054" w:rsidRPr="0037199D" w:rsidRDefault="009E4054" w:rsidP="009E4054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0.0415</w:t>
            </w:r>
          </w:p>
        </w:tc>
        <w:tc>
          <w:tcPr>
            <w:tcW w:w="1456" w:type="dxa"/>
            <w:noWrap/>
            <w:hideMark/>
          </w:tcPr>
          <w:p w14:paraId="25C859F5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3.02E+04</w:t>
            </w:r>
          </w:p>
        </w:tc>
        <w:tc>
          <w:tcPr>
            <w:tcW w:w="2082" w:type="dxa"/>
            <w:noWrap/>
            <w:hideMark/>
          </w:tcPr>
          <w:p w14:paraId="122FCEFE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1.4901 - 6.11e+08</w:t>
            </w:r>
          </w:p>
        </w:tc>
      </w:tr>
      <w:tr w:rsidR="009E4054" w:rsidRPr="0037199D" w14:paraId="5182C8EE" w14:textId="77777777" w:rsidTr="00871923">
        <w:trPr>
          <w:trHeight w:val="348"/>
        </w:trPr>
        <w:tc>
          <w:tcPr>
            <w:tcW w:w="1838" w:type="dxa"/>
            <w:noWrap/>
            <w:hideMark/>
          </w:tcPr>
          <w:p w14:paraId="4C6452D1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IL-6</w:t>
            </w:r>
          </w:p>
        </w:tc>
        <w:tc>
          <w:tcPr>
            <w:tcW w:w="1559" w:type="dxa"/>
            <w:noWrap/>
            <w:hideMark/>
          </w:tcPr>
          <w:p w14:paraId="3FC9EAFA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-0.0393</w:t>
            </w:r>
          </w:p>
        </w:tc>
        <w:tc>
          <w:tcPr>
            <w:tcW w:w="1237" w:type="dxa"/>
            <w:noWrap/>
            <w:hideMark/>
          </w:tcPr>
          <w:p w14:paraId="40484480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-0.528</w:t>
            </w:r>
          </w:p>
        </w:tc>
        <w:tc>
          <w:tcPr>
            <w:tcW w:w="1456" w:type="dxa"/>
            <w:noWrap/>
            <w:hideMark/>
          </w:tcPr>
          <w:p w14:paraId="2F78A783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0.5974</w:t>
            </w:r>
          </w:p>
        </w:tc>
        <w:tc>
          <w:tcPr>
            <w:tcW w:w="1456" w:type="dxa"/>
            <w:noWrap/>
            <w:hideMark/>
          </w:tcPr>
          <w:p w14:paraId="42BF0B3B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0.9319</w:t>
            </w:r>
          </w:p>
        </w:tc>
        <w:tc>
          <w:tcPr>
            <w:tcW w:w="2082" w:type="dxa"/>
            <w:noWrap/>
            <w:hideMark/>
          </w:tcPr>
          <w:p w14:paraId="361EAA94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0.8762 - 0.9910</w:t>
            </w:r>
          </w:p>
        </w:tc>
      </w:tr>
      <w:tr w:rsidR="009E4054" w:rsidRPr="0037199D" w14:paraId="546731E8" w14:textId="77777777" w:rsidTr="00871923">
        <w:trPr>
          <w:trHeight w:val="348"/>
        </w:trPr>
        <w:tc>
          <w:tcPr>
            <w:tcW w:w="1838" w:type="dxa"/>
            <w:noWrap/>
            <w:hideMark/>
          </w:tcPr>
          <w:p w14:paraId="21633226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Cortisol (AUC)</w:t>
            </w:r>
          </w:p>
        </w:tc>
        <w:tc>
          <w:tcPr>
            <w:tcW w:w="1559" w:type="dxa"/>
            <w:noWrap/>
            <w:hideMark/>
          </w:tcPr>
          <w:p w14:paraId="75878D8E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-0.0706</w:t>
            </w:r>
          </w:p>
        </w:tc>
        <w:tc>
          <w:tcPr>
            <w:tcW w:w="1237" w:type="dxa"/>
            <w:noWrap/>
            <w:hideMark/>
          </w:tcPr>
          <w:p w14:paraId="6C4E71CD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-2.247</w:t>
            </w:r>
          </w:p>
        </w:tc>
        <w:tc>
          <w:tcPr>
            <w:tcW w:w="1456" w:type="dxa"/>
            <w:noWrap/>
            <w:hideMark/>
          </w:tcPr>
          <w:p w14:paraId="1870B0FF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0.0246*</w:t>
            </w:r>
          </w:p>
        </w:tc>
        <w:tc>
          <w:tcPr>
            <w:tcW w:w="1456" w:type="dxa"/>
            <w:noWrap/>
            <w:hideMark/>
          </w:tcPr>
          <w:p w14:paraId="3642F34A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0.9614</w:t>
            </w:r>
          </w:p>
        </w:tc>
        <w:tc>
          <w:tcPr>
            <w:tcW w:w="2082" w:type="dxa"/>
            <w:noWrap/>
            <w:hideMark/>
          </w:tcPr>
          <w:p w14:paraId="417C30C1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0.8310 - 1.1124</w:t>
            </w:r>
          </w:p>
        </w:tc>
      </w:tr>
      <w:tr w:rsidR="009E4054" w:rsidRPr="0037199D" w14:paraId="58BF6C93" w14:textId="77777777" w:rsidTr="00871923">
        <w:trPr>
          <w:trHeight w:val="348"/>
        </w:trPr>
        <w:tc>
          <w:tcPr>
            <w:tcW w:w="1838" w:type="dxa"/>
            <w:noWrap/>
            <w:hideMark/>
          </w:tcPr>
          <w:p w14:paraId="15F26A4D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1559" w:type="dxa"/>
            <w:noWrap/>
            <w:hideMark/>
          </w:tcPr>
          <w:p w14:paraId="0FE4B75C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-0.0801</w:t>
            </w:r>
          </w:p>
        </w:tc>
        <w:tc>
          <w:tcPr>
            <w:tcW w:w="1237" w:type="dxa"/>
            <w:noWrap/>
            <w:hideMark/>
          </w:tcPr>
          <w:p w14:paraId="545AFE6A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-1.181</w:t>
            </w:r>
          </w:p>
        </w:tc>
        <w:tc>
          <w:tcPr>
            <w:tcW w:w="1456" w:type="dxa"/>
            <w:noWrap/>
            <w:hideMark/>
          </w:tcPr>
          <w:p w14:paraId="41DF18FA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0.2375</w:t>
            </w:r>
          </w:p>
        </w:tc>
        <w:tc>
          <w:tcPr>
            <w:tcW w:w="1456" w:type="dxa"/>
            <w:noWrap/>
            <w:hideMark/>
          </w:tcPr>
          <w:p w14:paraId="26CDFAF3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0.9231</w:t>
            </w:r>
          </w:p>
        </w:tc>
        <w:tc>
          <w:tcPr>
            <w:tcW w:w="2082" w:type="dxa"/>
            <w:noWrap/>
            <w:hideMark/>
          </w:tcPr>
          <w:p w14:paraId="472104BC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0.8083 - 1.0542</w:t>
            </w:r>
          </w:p>
        </w:tc>
      </w:tr>
      <w:tr w:rsidR="009E4054" w:rsidRPr="0037199D" w14:paraId="52C0BC32" w14:textId="77777777" w:rsidTr="00871923">
        <w:trPr>
          <w:trHeight w:val="348"/>
        </w:trPr>
        <w:tc>
          <w:tcPr>
            <w:tcW w:w="1838" w:type="dxa"/>
            <w:noWrap/>
            <w:hideMark/>
          </w:tcPr>
          <w:p w14:paraId="42B519CB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Staging</w:t>
            </w:r>
          </w:p>
        </w:tc>
        <w:tc>
          <w:tcPr>
            <w:tcW w:w="1559" w:type="dxa"/>
            <w:noWrap/>
            <w:hideMark/>
          </w:tcPr>
          <w:p w14:paraId="38AB6B25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-0.3150</w:t>
            </w:r>
          </w:p>
        </w:tc>
        <w:tc>
          <w:tcPr>
            <w:tcW w:w="1237" w:type="dxa"/>
            <w:noWrap/>
            <w:hideMark/>
          </w:tcPr>
          <w:p w14:paraId="233A4196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-0.437</w:t>
            </w:r>
          </w:p>
        </w:tc>
        <w:tc>
          <w:tcPr>
            <w:tcW w:w="1456" w:type="dxa"/>
            <w:noWrap/>
            <w:hideMark/>
          </w:tcPr>
          <w:p w14:paraId="0CF2D47D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0.6623</w:t>
            </w:r>
          </w:p>
        </w:tc>
        <w:tc>
          <w:tcPr>
            <w:tcW w:w="1456" w:type="dxa"/>
            <w:noWrap/>
            <w:hideMark/>
          </w:tcPr>
          <w:p w14:paraId="5ACE6D57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0.7298</w:t>
            </w:r>
          </w:p>
        </w:tc>
        <w:tc>
          <w:tcPr>
            <w:tcW w:w="2082" w:type="dxa"/>
            <w:noWrap/>
            <w:hideMark/>
          </w:tcPr>
          <w:p w14:paraId="3C4589B5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0.1775 - 2.9997</w:t>
            </w:r>
          </w:p>
        </w:tc>
      </w:tr>
      <w:tr w:rsidR="009E4054" w:rsidRPr="0037199D" w14:paraId="609B1A55" w14:textId="77777777" w:rsidTr="00871923">
        <w:trPr>
          <w:trHeight w:val="348"/>
        </w:trPr>
        <w:tc>
          <w:tcPr>
            <w:tcW w:w="1838" w:type="dxa"/>
            <w:noWrap/>
            <w:hideMark/>
          </w:tcPr>
          <w:p w14:paraId="4700A307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Grading</w:t>
            </w:r>
          </w:p>
        </w:tc>
        <w:tc>
          <w:tcPr>
            <w:tcW w:w="1559" w:type="dxa"/>
            <w:noWrap/>
            <w:hideMark/>
          </w:tcPr>
          <w:p w14:paraId="7E7B2DB6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0.5115</w:t>
            </w:r>
          </w:p>
        </w:tc>
        <w:tc>
          <w:tcPr>
            <w:tcW w:w="1237" w:type="dxa"/>
            <w:noWrap/>
            <w:hideMark/>
          </w:tcPr>
          <w:p w14:paraId="5695AE14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1456" w:type="dxa"/>
            <w:noWrap/>
            <w:hideMark/>
          </w:tcPr>
          <w:p w14:paraId="474424FC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0.6548</w:t>
            </w:r>
          </w:p>
        </w:tc>
        <w:tc>
          <w:tcPr>
            <w:tcW w:w="1456" w:type="dxa"/>
            <w:noWrap/>
            <w:hideMark/>
          </w:tcPr>
          <w:p w14:paraId="1C4BAAB8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1.6678</w:t>
            </w:r>
          </w:p>
        </w:tc>
        <w:tc>
          <w:tcPr>
            <w:tcW w:w="2082" w:type="dxa"/>
            <w:noWrap/>
            <w:hideMark/>
          </w:tcPr>
          <w:p w14:paraId="1DE12026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0.1771 - 15.7026</w:t>
            </w:r>
          </w:p>
        </w:tc>
      </w:tr>
      <w:tr w:rsidR="009E4054" w:rsidRPr="0037199D" w14:paraId="2D7DA3DB" w14:textId="77777777" w:rsidTr="00871923">
        <w:trPr>
          <w:trHeight w:val="348"/>
        </w:trPr>
        <w:tc>
          <w:tcPr>
            <w:tcW w:w="1838" w:type="dxa"/>
            <w:noWrap/>
            <w:hideMark/>
          </w:tcPr>
          <w:p w14:paraId="394E287D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Surgery</w:t>
            </w:r>
          </w:p>
        </w:tc>
        <w:tc>
          <w:tcPr>
            <w:tcW w:w="1559" w:type="dxa"/>
            <w:noWrap/>
            <w:hideMark/>
          </w:tcPr>
          <w:p w14:paraId="067415AF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0.6042</w:t>
            </w:r>
          </w:p>
        </w:tc>
        <w:tc>
          <w:tcPr>
            <w:tcW w:w="1237" w:type="dxa"/>
            <w:noWrap/>
            <w:hideMark/>
          </w:tcPr>
          <w:p w14:paraId="2E709EFC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0.555</w:t>
            </w:r>
          </w:p>
        </w:tc>
        <w:tc>
          <w:tcPr>
            <w:tcW w:w="1456" w:type="dxa"/>
            <w:noWrap/>
            <w:hideMark/>
          </w:tcPr>
          <w:p w14:paraId="318FFD2B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0.5789</w:t>
            </w:r>
          </w:p>
        </w:tc>
        <w:tc>
          <w:tcPr>
            <w:tcW w:w="1456" w:type="dxa"/>
            <w:noWrap/>
            <w:hideMark/>
          </w:tcPr>
          <w:p w14:paraId="7BF0295E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1.8297</w:t>
            </w:r>
          </w:p>
        </w:tc>
        <w:tc>
          <w:tcPr>
            <w:tcW w:w="2082" w:type="dxa"/>
            <w:noWrap/>
            <w:hideMark/>
          </w:tcPr>
          <w:p w14:paraId="476FF7AE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0.2167 - 15.4509</w:t>
            </w:r>
          </w:p>
        </w:tc>
      </w:tr>
      <w:tr w:rsidR="009E4054" w:rsidRPr="0037199D" w14:paraId="0C2D25DB" w14:textId="77777777" w:rsidTr="00871923">
        <w:trPr>
          <w:trHeight w:val="348"/>
        </w:trPr>
        <w:tc>
          <w:tcPr>
            <w:tcW w:w="1838" w:type="dxa"/>
            <w:noWrap/>
            <w:hideMark/>
          </w:tcPr>
          <w:p w14:paraId="4803D3A3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HER2+</w:t>
            </w:r>
          </w:p>
        </w:tc>
        <w:tc>
          <w:tcPr>
            <w:tcW w:w="1559" w:type="dxa"/>
            <w:noWrap/>
            <w:hideMark/>
          </w:tcPr>
          <w:p w14:paraId="55DAEE34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3.2616</w:t>
            </w:r>
          </w:p>
        </w:tc>
        <w:tc>
          <w:tcPr>
            <w:tcW w:w="1237" w:type="dxa"/>
            <w:noWrap/>
            <w:hideMark/>
          </w:tcPr>
          <w:p w14:paraId="4AF12080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1.817</w:t>
            </w:r>
          </w:p>
        </w:tc>
        <w:tc>
          <w:tcPr>
            <w:tcW w:w="1456" w:type="dxa"/>
            <w:noWrap/>
            <w:hideMark/>
          </w:tcPr>
          <w:p w14:paraId="1F789FA6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0.0692^</w:t>
            </w:r>
          </w:p>
        </w:tc>
        <w:tc>
          <w:tcPr>
            <w:tcW w:w="1456" w:type="dxa"/>
            <w:noWrap/>
            <w:hideMark/>
          </w:tcPr>
          <w:p w14:paraId="71917247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26.0906</w:t>
            </w:r>
          </w:p>
        </w:tc>
        <w:tc>
          <w:tcPr>
            <w:tcW w:w="2082" w:type="dxa"/>
            <w:noWrap/>
            <w:hideMark/>
          </w:tcPr>
          <w:p w14:paraId="73D9F8DD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0.7740 - 879.4295</w:t>
            </w:r>
          </w:p>
        </w:tc>
      </w:tr>
      <w:tr w:rsidR="009E4054" w:rsidRPr="0037199D" w14:paraId="747303E2" w14:textId="77777777" w:rsidTr="00871923">
        <w:trPr>
          <w:trHeight w:val="348"/>
        </w:trPr>
        <w:tc>
          <w:tcPr>
            <w:tcW w:w="1838" w:type="dxa"/>
            <w:noWrap/>
            <w:hideMark/>
          </w:tcPr>
          <w:p w14:paraId="3B1207DE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ER+</w:t>
            </w:r>
          </w:p>
        </w:tc>
        <w:tc>
          <w:tcPr>
            <w:tcW w:w="1559" w:type="dxa"/>
            <w:noWrap/>
            <w:hideMark/>
          </w:tcPr>
          <w:p w14:paraId="3DC4AA2A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0.2979</w:t>
            </w:r>
          </w:p>
        </w:tc>
        <w:tc>
          <w:tcPr>
            <w:tcW w:w="1237" w:type="dxa"/>
            <w:noWrap/>
            <w:hideMark/>
          </w:tcPr>
          <w:p w14:paraId="3CC0D0EB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456" w:type="dxa"/>
            <w:noWrap/>
            <w:hideMark/>
          </w:tcPr>
          <w:p w14:paraId="4C1BA209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0.8513</w:t>
            </w:r>
          </w:p>
        </w:tc>
        <w:tc>
          <w:tcPr>
            <w:tcW w:w="1456" w:type="dxa"/>
            <w:noWrap/>
            <w:hideMark/>
          </w:tcPr>
          <w:p w14:paraId="5B2404DD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1.3471</w:t>
            </w:r>
          </w:p>
        </w:tc>
        <w:tc>
          <w:tcPr>
            <w:tcW w:w="2082" w:type="dxa"/>
            <w:noWrap/>
            <w:hideMark/>
          </w:tcPr>
          <w:p w14:paraId="0FDB8B13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0.0598 - 30.3685</w:t>
            </w:r>
          </w:p>
        </w:tc>
      </w:tr>
      <w:tr w:rsidR="009E4054" w:rsidRPr="0037199D" w14:paraId="2521D8AC" w14:textId="77777777" w:rsidTr="00871923">
        <w:trPr>
          <w:trHeight w:val="360"/>
        </w:trPr>
        <w:tc>
          <w:tcPr>
            <w:tcW w:w="1838" w:type="dxa"/>
            <w:noWrap/>
            <w:hideMark/>
          </w:tcPr>
          <w:p w14:paraId="7B68E6D7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PgR+</w:t>
            </w:r>
          </w:p>
        </w:tc>
        <w:tc>
          <w:tcPr>
            <w:tcW w:w="1559" w:type="dxa"/>
            <w:noWrap/>
            <w:hideMark/>
          </w:tcPr>
          <w:p w14:paraId="026CBC1F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2.1141</w:t>
            </w:r>
          </w:p>
        </w:tc>
        <w:tc>
          <w:tcPr>
            <w:tcW w:w="1237" w:type="dxa"/>
            <w:noWrap/>
            <w:hideMark/>
          </w:tcPr>
          <w:p w14:paraId="2079A809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1.436</w:t>
            </w:r>
          </w:p>
        </w:tc>
        <w:tc>
          <w:tcPr>
            <w:tcW w:w="1456" w:type="dxa"/>
            <w:noWrap/>
            <w:hideMark/>
          </w:tcPr>
          <w:p w14:paraId="763032A4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0.1510</w:t>
            </w:r>
          </w:p>
        </w:tc>
        <w:tc>
          <w:tcPr>
            <w:tcW w:w="1456" w:type="dxa"/>
            <w:noWrap/>
            <w:hideMark/>
          </w:tcPr>
          <w:p w14:paraId="3213B876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8.2821</w:t>
            </w:r>
          </w:p>
        </w:tc>
        <w:tc>
          <w:tcPr>
            <w:tcW w:w="2082" w:type="dxa"/>
            <w:noWrap/>
            <w:hideMark/>
          </w:tcPr>
          <w:p w14:paraId="39985C83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0.4623 - 148.3717</w:t>
            </w:r>
          </w:p>
        </w:tc>
      </w:tr>
      <w:tr w:rsidR="009E4054" w:rsidRPr="0037199D" w14:paraId="71651985" w14:textId="77777777" w:rsidTr="00871923">
        <w:trPr>
          <w:trHeight w:val="360"/>
        </w:trPr>
        <w:tc>
          <w:tcPr>
            <w:tcW w:w="1838" w:type="dxa"/>
            <w:noWrap/>
            <w:hideMark/>
          </w:tcPr>
          <w:p w14:paraId="1E81F21D" w14:textId="77777777" w:rsidR="009E4054" w:rsidRPr="0037199D" w:rsidRDefault="009E4054" w:rsidP="009E4054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BMI</w:t>
            </w:r>
          </w:p>
        </w:tc>
        <w:tc>
          <w:tcPr>
            <w:tcW w:w="1559" w:type="dxa"/>
            <w:noWrap/>
            <w:hideMark/>
          </w:tcPr>
          <w:p w14:paraId="7A31FBC7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-0.1227</w:t>
            </w:r>
          </w:p>
        </w:tc>
        <w:tc>
          <w:tcPr>
            <w:tcW w:w="1237" w:type="dxa"/>
            <w:noWrap/>
            <w:hideMark/>
          </w:tcPr>
          <w:p w14:paraId="6A94F8CD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-0.798</w:t>
            </w:r>
          </w:p>
        </w:tc>
        <w:tc>
          <w:tcPr>
            <w:tcW w:w="1456" w:type="dxa"/>
            <w:noWrap/>
            <w:hideMark/>
          </w:tcPr>
          <w:p w14:paraId="7019C5E2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0.4247</w:t>
            </w:r>
          </w:p>
        </w:tc>
        <w:tc>
          <w:tcPr>
            <w:tcW w:w="1456" w:type="dxa"/>
            <w:noWrap/>
            <w:hideMark/>
          </w:tcPr>
          <w:p w14:paraId="27C96125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0.8845</w:t>
            </w:r>
          </w:p>
        </w:tc>
        <w:tc>
          <w:tcPr>
            <w:tcW w:w="2082" w:type="dxa"/>
            <w:noWrap/>
            <w:hideMark/>
          </w:tcPr>
          <w:p w14:paraId="73A08D99" w14:textId="77777777" w:rsidR="009E4054" w:rsidRPr="0037199D" w:rsidRDefault="009E4054" w:rsidP="009E4054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0.6545 - 1.1954</w:t>
            </w:r>
          </w:p>
        </w:tc>
      </w:tr>
    </w:tbl>
    <w:p w14:paraId="4CE64EB9" w14:textId="0DE5FD8F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3A66FF13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1C545D03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6B80FF26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4EC94473" w14:textId="73A80383" w:rsidR="00E17B16" w:rsidRPr="005E6D9A" w:rsidRDefault="00E17B16" w:rsidP="00E17B16">
      <w:pPr>
        <w:pStyle w:val="Didascalia"/>
        <w:keepNext/>
        <w:jc w:val="both"/>
        <w:rPr>
          <w:lang w:val="en-US"/>
        </w:rPr>
      </w:pPr>
      <w:r w:rsidRPr="005E6D9A">
        <w:rPr>
          <w:rFonts w:ascii="Times New Roman" w:hAnsi="Times New Roman" w:cs="Times New Roman"/>
          <w:b/>
          <w:color w:val="auto"/>
          <w:sz w:val="20"/>
          <w:lang w:val="en-US"/>
        </w:rPr>
        <w:t>Table S</w:t>
      </w:r>
      <w:r w:rsidRPr="005E6D9A">
        <w:rPr>
          <w:rFonts w:ascii="Times New Roman" w:hAnsi="Times New Roman" w:cs="Times New Roman"/>
          <w:b/>
          <w:color w:val="auto"/>
          <w:sz w:val="20"/>
        </w:rPr>
        <w:fldChar w:fldCharType="begin"/>
      </w:r>
      <w:r w:rsidRPr="005E6D9A">
        <w:rPr>
          <w:rFonts w:ascii="Times New Roman" w:hAnsi="Times New Roman" w:cs="Times New Roman"/>
          <w:b/>
          <w:color w:val="auto"/>
          <w:sz w:val="20"/>
          <w:lang w:val="en-US"/>
        </w:rPr>
        <w:instrText xml:space="preserve"> SEQ Table \* ARABIC </w:instrText>
      </w:r>
      <w:r w:rsidRPr="005E6D9A">
        <w:rPr>
          <w:rFonts w:ascii="Times New Roman" w:hAnsi="Times New Roman" w:cs="Times New Roman"/>
          <w:b/>
          <w:color w:val="auto"/>
          <w:sz w:val="20"/>
        </w:rPr>
        <w:fldChar w:fldCharType="separate"/>
      </w:r>
      <w:r w:rsidR="00777653">
        <w:rPr>
          <w:rFonts w:ascii="Times New Roman" w:hAnsi="Times New Roman" w:cs="Times New Roman"/>
          <w:b/>
          <w:noProof/>
          <w:color w:val="auto"/>
          <w:sz w:val="20"/>
          <w:lang w:val="en-US"/>
        </w:rPr>
        <w:t>7</w:t>
      </w:r>
      <w:r w:rsidRPr="005E6D9A">
        <w:rPr>
          <w:rFonts w:ascii="Times New Roman" w:hAnsi="Times New Roman" w:cs="Times New Roman"/>
          <w:b/>
          <w:color w:val="auto"/>
          <w:sz w:val="20"/>
        </w:rPr>
        <w:fldChar w:fldCharType="end"/>
      </w:r>
      <w:r w:rsidRPr="005E6D9A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. 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Logistic regression outcome of the </w:t>
      </w:r>
      <w:r>
        <w:rPr>
          <w:rFonts w:ascii="Times New Roman" w:hAnsi="Times New Roman" w:cs="Times New Roman"/>
          <w:b/>
          <w:color w:val="auto"/>
          <w:sz w:val="20"/>
          <w:lang w:val="en-US"/>
        </w:rPr>
        <w:t>final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model evaluating the association between biological markers and </w:t>
      </w:r>
      <w:r>
        <w:rPr>
          <w:rFonts w:ascii="Times New Roman" w:hAnsi="Times New Roman" w:cs="Times New Roman"/>
          <w:b/>
          <w:color w:val="auto"/>
          <w:sz w:val="20"/>
          <w:lang w:val="en-US"/>
        </w:rPr>
        <w:t>anxiety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symptoms</w:t>
      </w:r>
      <w:r w:rsidR="00C514C2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(High-AS vs. Low-AS)</w:t>
      </w:r>
      <w:r w:rsidRPr="00C514C2">
        <w:rPr>
          <w:rFonts w:ascii="Times New Roman" w:hAnsi="Times New Roman" w:cs="Times New Roman"/>
          <w:b/>
          <w:color w:val="auto"/>
          <w:sz w:val="20"/>
          <w:lang w:val="en-US"/>
        </w:rPr>
        <w:t>.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</w:t>
      </w:r>
      <w:r w:rsidRPr="003236B2">
        <w:rPr>
          <w:rFonts w:ascii="Times New Roman" w:hAnsi="Times New Roman" w:cs="Times New Roman"/>
          <w:color w:val="auto"/>
          <w:sz w:val="20"/>
          <w:lang w:val="en-US"/>
        </w:rPr>
        <w:t xml:space="preserve">Only </w:t>
      </w:r>
      <w:r>
        <w:rPr>
          <w:rFonts w:ascii="Times New Roman" w:hAnsi="Times New Roman" w:cs="Times New Roman"/>
          <w:color w:val="auto"/>
          <w:sz w:val="20"/>
          <w:lang w:val="en-US"/>
        </w:rPr>
        <w:t>IL-6 and cortisol (AUC) were kept as independent variables; only HER2</w:t>
      </w:r>
      <w:r w:rsidRPr="003236B2">
        <w:rPr>
          <w:rFonts w:ascii="Times New Roman" w:hAnsi="Times New Roman" w:cs="Times New Roman"/>
          <w:color w:val="auto"/>
          <w:sz w:val="20"/>
          <w:lang w:val="en-US"/>
        </w:rPr>
        <w:t xml:space="preserve"> was included as covariate.</w:t>
      </w:r>
      <w:r w:rsidR="002705C8" w:rsidRPr="002705C8">
        <w:rPr>
          <w:lang w:val="en-US"/>
        </w:rPr>
        <w:t xml:space="preserve"> </w:t>
      </w:r>
      <w:r w:rsidR="002705C8" w:rsidRPr="002705C8">
        <w:rPr>
          <w:rFonts w:ascii="Times New Roman" w:hAnsi="Times New Roman" w:cs="Times New Roman"/>
          <w:color w:val="auto"/>
          <w:sz w:val="20"/>
          <w:lang w:val="en-US"/>
        </w:rPr>
        <w:t>* p&lt;0.05, pointing out an association between the biological variable and anxiety symptoms. Total N. of subjects included: 43.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0"/>
        <w:gridCol w:w="1800"/>
        <w:gridCol w:w="1800"/>
        <w:gridCol w:w="1800"/>
        <w:gridCol w:w="1800"/>
        <w:gridCol w:w="2600"/>
      </w:tblGrid>
      <w:tr w:rsidR="00871923" w:rsidRPr="0037199D" w14:paraId="1878E363" w14:textId="77777777" w:rsidTr="00871923">
        <w:trPr>
          <w:trHeight w:val="360"/>
        </w:trPr>
        <w:tc>
          <w:tcPr>
            <w:tcW w:w="2140" w:type="dxa"/>
            <w:noWrap/>
            <w:hideMark/>
          </w:tcPr>
          <w:p w14:paraId="29A847AB" w14:textId="77777777" w:rsidR="00871923" w:rsidRPr="00703FB3" w:rsidRDefault="00871923">
            <w:pPr>
              <w:rPr>
                <w:rFonts w:ascii="Times New Roman" w:hAnsi="Times New Roman" w:cs="Times New Roman"/>
                <w:lang w:val="en-US"/>
              </w:rPr>
            </w:pPr>
            <w:r w:rsidRPr="00703FB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800" w:type="dxa"/>
            <w:noWrap/>
            <w:hideMark/>
          </w:tcPr>
          <w:p w14:paraId="37D24483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β coefficient</w:t>
            </w:r>
          </w:p>
        </w:tc>
        <w:tc>
          <w:tcPr>
            <w:tcW w:w="1800" w:type="dxa"/>
            <w:noWrap/>
            <w:hideMark/>
          </w:tcPr>
          <w:p w14:paraId="189B23D1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z-value</w:t>
            </w:r>
          </w:p>
        </w:tc>
        <w:tc>
          <w:tcPr>
            <w:tcW w:w="1800" w:type="dxa"/>
            <w:noWrap/>
            <w:hideMark/>
          </w:tcPr>
          <w:p w14:paraId="12B9D4AE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800" w:type="dxa"/>
            <w:noWrap/>
            <w:hideMark/>
          </w:tcPr>
          <w:p w14:paraId="7E20E32F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2600" w:type="dxa"/>
            <w:noWrap/>
            <w:hideMark/>
          </w:tcPr>
          <w:p w14:paraId="4EB88952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95% C.I.</w:t>
            </w:r>
          </w:p>
        </w:tc>
      </w:tr>
      <w:tr w:rsidR="00871923" w:rsidRPr="0037199D" w14:paraId="457F604F" w14:textId="77777777" w:rsidTr="00871923">
        <w:trPr>
          <w:trHeight w:val="360"/>
        </w:trPr>
        <w:tc>
          <w:tcPr>
            <w:tcW w:w="2140" w:type="dxa"/>
            <w:noWrap/>
            <w:hideMark/>
          </w:tcPr>
          <w:p w14:paraId="70B80336" w14:textId="77777777" w:rsidR="00871923" w:rsidRPr="0037199D" w:rsidRDefault="0087192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7199D">
              <w:rPr>
                <w:rFonts w:ascii="Times New Roman" w:hAnsi="Times New Roman" w:cs="Times New Roman"/>
                <w:b/>
                <w:bCs/>
                <w:i/>
                <w:iCs/>
              </w:rPr>
              <w:t>Intercept</w:t>
            </w:r>
          </w:p>
        </w:tc>
        <w:tc>
          <w:tcPr>
            <w:tcW w:w="1800" w:type="dxa"/>
            <w:noWrap/>
            <w:hideMark/>
          </w:tcPr>
          <w:p w14:paraId="5E601BF0" w14:textId="77777777" w:rsidR="00871923" w:rsidRPr="0037199D" w:rsidRDefault="00871923" w:rsidP="00871923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2.0706</w:t>
            </w:r>
          </w:p>
        </w:tc>
        <w:tc>
          <w:tcPr>
            <w:tcW w:w="1800" w:type="dxa"/>
            <w:noWrap/>
            <w:hideMark/>
          </w:tcPr>
          <w:p w14:paraId="281CA0A1" w14:textId="77777777" w:rsidR="00871923" w:rsidRPr="0037199D" w:rsidRDefault="00871923" w:rsidP="00871923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2.156</w:t>
            </w:r>
          </w:p>
        </w:tc>
        <w:tc>
          <w:tcPr>
            <w:tcW w:w="1800" w:type="dxa"/>
            <w:noWrap/>
            <w:hideMark/>
          </w:tcPr>
          <w:p w14:paraId="6D4AFD2E" w14:textId="77777777" w:rsidR="00871923" w:rsidRPr="0037199D" w:rsidRDefault="00871923" w:rsidP="00871923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0.0311</w:t>
            </w:r>
          </w:p>
        </w:tc>
        <w:tc>
          <w:tcPr>
            <w:tcW w:w="1800" w:type="dxa"/>
            <w:noWrap/>
            <w:hideMark/>
          </w:tcPr>
          <w:p w14:paraId="70DFAC7E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7.9296</w:t>
            </w:r>
          </w:p>
        </w:tc>
        <w:tc>
          <w:tcPr>
            <w:tcW w:w="2600" w:type="dxa"/>
            <w:noWrap/>
            <w:hideMark/>
          </w:tcPr>
          <w:p w14:paraId="4FE9556F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1.2069 - 52.0973</w:t>
            </w:r>
          </w:p>
        </w:tc>
      </w:tr>
      <w:tr w:rsidR="00871923" w:rsidRPr="0037199D" w14:paraId="68FB9083" w14:textId="77777777" w:rsidTr="00871923">
        <w:trPr>
          <w:trHeight w:val="360"/>
        </w:trPr>
        <w:tc>
          <w:tcPr>
            <w:tcW w:w="2140" w:type="dxa"/>
            <w:noWrap/>
            <w:hideMark/>
          </w:tcPr>
          <w:p w14:paraId="429EA080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IL-6</w:t>
            </w:r>
          </w:p>
        </w:tc>
        <w:tc>
          <w:tcPr>
            <w:tcW w:w="1800" w:type="dxa"/>
            <w:noWrap/>
            <w:hideMark/>
          </w:tcPr>
          <w:p w14:paraId="5A801442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0.0255</w:t>
            </w:r>
          </w:p>
        </w:tc>
        <w:tc>
          <w:tcPr>
            <w:tcW w:w="1800" w:type="dxa"/>
            <w:noWrap/>
            <w:hideMark/>
          </w:tcPr>
          <w:p w14:paraId="7E9605EF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0.410</w:t>
            </w:r>
          </w:p>
        </w:tc>
        <w:tc>
          <w:tcPr>
            <w:tcW w:w="1800" w:type="dxa"/>
            <w:noWrap/>
            <w:hideMark/>
          </w:tcPr>
          <w:p w14:paraId="5C6E997C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0.6816</w:t>
            </w:r>
          </w:p>
        </w:tc>
        <w:tc>
          <w:tcPr>
            <w:tcW w:w="1800" w:type="dxa"/>
            <w:noWrap/>
            <w:hideMark/>
          </w:tcPr>
          <w:p w14:paraId="1A030709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1.0258</w:t>
            </w:r>
          </w:p>
        </w:tc>
        <w:tc>
          <w:tcPr>
            <w:tcW w:w="2600" w:type="dxa"/>
            <w:noWrap/>
            <w:hideMark/>
          </w:tcPr>
          <w:p w14:paraId="0131A7B6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0.9082 - 1.1587</w:t>
            </w:r>
          </w:p>
        </w:tc>
      </w:tr>
      <w:tr w:rsidR="00871923" w:rsidRPr="0037199D" w14:paraId="73148B2B" w14:textId="77777777" w:rsidTr="00871923">
        <w:trPr>
          <w:trHeight w:val="348"/>
        </w:trPr>
        <w:tc>
          <w:tcPr>
            <w:tcW w:w="2140" w:type="dxa"/>
            <w:noWrap/>
            <w:hideMark/>
          </w:tcPr>
          <w:p w14:paraId="15E3CF8E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Cortisol (AUC)</w:t>
            </w:r>
          </w:p>
        </w:tc>
        <w:tc>
          <w:tcPr>
            <w:tcW w:w="1800" w:type="dxa"/>
            <w:noWrap/>
            <w:hideMark/>
          </w:tcPr>
          <w:p w14:paraId="5F9E30F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-0.0296</w:t>
            </w:r>
          </w:p>
        </w:tc>
        <w:tc>
          <w:tcPr>
            <w:tcW w:w="1800" w:type="dxa"/>
            <w:noWrap/>
            <w:hideMark/>
          </w:tcPr>
          <w:p w14:paraId="52CA0871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-1.994</w:t>
            </w:r>
          </w:p>
        </w:tc>
        <w:tc>
          <w:tcPr>
            <w:tcW w:w="1800" w:type="dxa"/>
            <w:noWrap/>
            <w:hideMark/>
          </w:tcPr>
          <w:p w14:paraId="2BB2A92C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0.0462*</w:t>
            </w:r>
          </w:p>
        </w:tc>
        <w:tc>
          <w:tcPr>
            <w:tcW w:w="1800" w:type="dxa"/>
            <w:noWrap/>
            <w:hideMark/>
          </w:tcPr>
          <w:p w14:paraId="0010D9D3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0.9789</w:t>
            </w:r>
          </w:p>
        </w:tc>
        <w:tc>
          <w:tcPr>
            <w:tcW w:w="2600" w:type="dxa"/>
            <w:noWrap/>
            <w:hideMark/>
          </w:tcPr>
          <w:p w14:paraId="21812927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0.9430 - 0.9995</w:t>
            </w:r>
          </w:p>
        </w:tc>
      </w:tr>
      <w:tr w:rsidR="00871923" w:rsidRPr="0037199D" w14:paraId="3CBB6E03" w14:textId="77777777" w:rsidTr="00871923">
        <w:trPr>
          <w:trHeight w:val="360"/>
        </w:trPr>
        <w:tc>
          <w:tcPr>
            <w:tcW w:w="2140" w:type="dxa"/>
            <w:noWrap/>
            <w:hideMark/>
          </w:tcPr>
          <w:p w14:paraId="762BDB77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HER2+</w:t>
            </w:r>
          </w:p>
        </w:tc>
        <w:tc>
          <w:tcPr>
            <w:tcW w:w="1800" w:type="dxa"/>
            <w:noWrap/>
            <w:hideMark/>
          </w:tcPr>
          <w:p w14:paraId="0B8F6556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1.6658</w:t>
            </w:r>
          </w:p>
        </w:tc>
        <w:tc>
          <w:tcPr>
            <w:tcW w:w="1800" w:type="dxa"/>
            <w:noWrap/>
            <w:hideMark/>
          </w:tcPr>
          <w:p w14:paraId="172F4686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1.350</w:t>
            </w:r>
          </w:p>
        </w:tc>
        <w:tc>
          <w:tcPr>
            <w:tcW w:w="1800" w:type="dxa"/>
            <w:noWrap/>
            <w:hideMark/>
          </w:tcPr>
          <w:p w14:paraId="0BB13197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0.1769</w:t>
            </w:r>
          </w:p>
        </w:tc>
        <w:tc>
          <w:tcPr>
            <w:tcW w:w="1800" w:type="dxa"/>
            <w:noWrap/>
            <w:hideMark/>
          </w:tcPr>
          <w:p w14:paraId="27C81618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5.2898</w:t>
            </w:r>
          </w:p>
        </w:tc>
        <w:tc>
          <w:tcPr>
            <w:tcW w:w="2600" w:type="dxa"/>
            <w:noWrap/>
            <w:hideMark/>
          </w:tcPr>
          <w:p w14:paraId="42045EF3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0.4715 - 59.3575</w:t>
            </w:r>
          </w:p>
        </w:tc>
      </w:tr>
    </w:tbl>
    <w:p w14:paraId="1A53BC22" w14:textId="5D1B5E20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19651B5A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56D70B9C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12E53731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7E830C44" w14:textId="5AC64AE0" w:rsidR="00E17B16" w:rsidRPr="002705C8" w:rsidRDefault="00E17B16" w:rsidP="002705C8">
      <w:pPr>
        <w:rPr>
          <w:rFonts w:ascii="Times New Roman" w:hAnsi="Times New Roman" w:cs="Times New Roman"/>
          <w:b/>
          <w:i/>
          <w:sz w:val="20"/>
          <w:lang w:val="en-US"/>
        </w:rPr>
      </w:pPr>
      <w:r w:rsidRPr="002705C8">
        <w:rPr>
          <w:rFonts w:ascii="Times New Roman" w:hAnsi="Times New Roman" w:cs="Times New Roman"/>
          <w:b/>
          <w:i/>
          <w:sz w:val="20"/>
          <w:lang w:val="en-US"/>
        </w:rPr>
        <w:t>Table S</w:t>
      </w:r>
      <w:r w:rsidRPr="002705C8">
        <w:rPr>
          <w:rFonts w:ascii="Times New Roman" w:hAnsi="Times New Roman" w:cs="Times New Roman"/>
          <w:b/>
          <w:i/>
          <w:sz w:val="20"/>
          <w:lang w:val="en-US"/>
        </w:rPr>
        <w:fldChar w:fldCharType="begin"/>
      </w:r>
      <w:r w:rsidRPr="002705C8">
        <w:rPr>
          <w:rFonts w:ascii="Times New Roman" w:hAnsi="Times New Roman" w:cs="Times New Roman"/>
          <w:b/>
          <w:i/>
          <w:sz w:val="20"/>
          <w:lang w:val="en-US"/>
        </w:rPr>
        <w:instrText xml:space="preserve"> SEQ Table \* ARABIC </w:instrText>
      </w:r>
      <w:r w:rsidRPr="002705C8">
        <w:rPr>
          <w:rFonts w:ascii="Times New Roman" w:hAnsi="Times New Roman" w:cs="Times New Roman"/>
          <w:b/>
          <w:i/>
          <w:sz w:val="20"/>
          <w:lang w:val="en-US"/>
        </w:rPr>
        <w:fldChar w:fldCharType="separate"/>
      </w:r>
      <w:r w:rsidR="00777653">
        <w:rPr>
          <w:rFonts w:ascii="Times New Roman" w:hAnsi="Times New Roman" w:cs="Times New Roman"/>
          <w:b/>
          <w:i/>
          <w:noProof/>
          <w:sz w:val="20"/>
          <w:lang w:val="en-US"/>
        </w:rPr>
        <w:t>8</w:t>
      </w:r>
      <w:r w:rsidRPr="002705C8">
        <w:rPr>
          <w:rFonts w:ascii="Times New Roman" w:hAnsi="Times New Roman" w:cs="Times New Roman"/>
          <w:b/>
          <w:i/>
          <w:sz w:val="20"/>
          <w:lang w:val="en-US"/>
        </w:rPr>
        <w:fldChar w:fldCharType="end"/>
      </w:r>
      <w:r w:rsidRPr="002705C8">
        <w:rPr>
          <w:rFonts w:ascii="Times New Roman" w:hAnsi="Times New Roman" w:cs="Times New Roman"/>
          <w:b/>
          <w:i/>
          <w:sz w:val="20"/>
          <w:lang w:val="en-US"/>
        </w:rPr>
        <w:t>. Logistic regression outcome of the full model evaluating the association between biological markers and stress symptoms</w:t>
      </w:r>
      <w:r w:rsidR="00C514C2">
        <w:rPr>
          <w:rFonts w:ascii="Times New Roman" w:hAnsi="Times New Roman" w:cs="Times New Roman"/>
          <w:b/>
          <w:i/>
          <w:sz w:val="20"/>
          <w:lang w:val="en-US"/>
        </w:rPr>
        <w:t xml:space="preserve"> </w:t>
      </w:r>
      <w:r w:rsidR="00C514C2" w:rsidRPr="00C514C2">
        <w:rPr>
          <w:rFonts w:ascii="Times New Roman" w:hAnsi="Times New Roman" w:cs="Times New Roman"/>
          <w:b/>
          <w:i/>
          <w:sz w:val="20"/>
          <w:lang w:val="en-US"/>
        </w:rPr>
        <w:t>(High-</w:t>
      </w:r>
      <w:r w:rsidR="00C514C2">
        <w:rPr>
          <w:rFonts w:ascii="Times New Roman" w:hAnsi="Times New Roman" w:cs="Times New Roman"/>
          <w:b/>
          <w:i/>
          <w:sz w:val="20"/>
          <w:lang w:val="en-US"/>
        </w:rPr>
        <w:t>S</w:t>
      </w:r>
      <w:r w:rsidR="00C514C2" w:rsidRPr="00C514C2">
        <w:rPr>
          <w:rFonts w:ascii="Times New Roman" w:hAnsi="Times New Roman" w:cs="Times New Roman"/>
          <w:b/>
          <w:i/>
          <w:sz w:val="20"/>
          <w:lang w:val="en-US"/>
        </w:rPr>
        <w:t>S vs. Low-</w:t>
      </w:r>
      <w:r w:rsidR="00C514C2">
        <w:rPr>
          <w:rFonts w:ascii="Times New Roman" w:hAnsi="Times New Roman" w:cs="Times New Roman"/>
          <w:b/>
          <w:i/>
          <w:sz w:val="20"/>
          <w:lang w:val="en-US"/>
        </w:rPr>
        <w:t>S</w:t>
      </w:r>
      <w:r w:rsidR="00C514C2" w:rsidRPr="00C514C2">
        <w:rPr>
          <w:rFonts w:ascii="Times New Roman" w:hAnsi="Times New Roman" w:cs="Times New Roman"/>
          <w:b/>
          <w:i/>
          <w:sz w:val="20"/>
          <w:lang w:val="en-US"/>
        </w:rPr>
        <w:t>S).</w:t>
      </w:r>
      <w:r w:rsidR="002705C8" w:rsidRPr="00703FB3">
        <w:rPr>
          <w:rFonts w:ascii="Times New Roman" w:hAnsi="Times New Roman" w:cs="Times New Roman"/>
          <w:i/>
          <w:sz w:val="20"/>
          <w:lang w:val="en-GB"/>
        </w:rPr>
        <w:t xml:space="preserve"> Total N. of subjects included: 43.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0"/>
        <w:gridCol w:w="1800"/>
        <w:gridCol w:w="1800"/>
        <w:gridCol w:w="1800"/>
        <w:gridCol w:w="1800"/>
        <w:gridCol w:w="2600"/>
      </w:tblGrid>
      <w:tr w:rsidR="00871923" w:rsidRPr="0037199D" w14:paraId="71CB4606" w14:textId="77777777" w:rsidTr="00871923">
        <w:trPr>
          <w:trHeight w:val="360"/>
        </w:trPr>
        <w:tc>
          <w:tcPr>
            <w:tcW w:w="1400" w:type="dxa"/>
            <w:noWrap/>
            <w:hideMark/>
          </w:tcPr>
          <w:p w14:paraId="1799916B" w14:textId="77777777" w:rsidR="00871923" w:rsidRPr="00703FB3" w:rsidRDefault="00871923">
            <w:pPr>
              <w:rPr>
                <w:rFonts w:ascii="Times New Roman" w:hAnsi="Times New Roman" w:cs="Times New Roman"/>
                <w:lang w:val="en-US"/>
              </w:rPr>
            </w:pPr>
            <w:r w:rsidRPr="00703FB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800" w:type="dxa"/>
            <w:noWrap/>
            <w:hideMark/>
          </w:tcPr>
          <w:p w14:paraId="796C8345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β coefficient</w:t>
            </w:r>
          </w:p>
        </w:tc>
        <w:tc>
          <w:tcPr>
            <w:tcW w:w="1800" w:type="dxa"/>
            <w:noWrap/>
            <w:hideMark/>
          </w:tcPr>
          <w:p w14:paraId="52F4E042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z-value</w:t>
            </w:r>
          </w:p>
        </w:tc>
        <w:tc>
          <w:tcPr>
            <w:tcW w:w="1800" w:type="dxa"/>
            <w:noWrap/>
            <w:hideMark/>
          </w:tcPr>
          <w:p w14:paraId="174C16ED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800" w:type="dxa"/>
            <w:noWrap/>
            <w:hideMark/>
          </w:tcPr>
          <w:p w14:paraId="5D18387F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2600" w:type="dxa"/>
            <w:noWrap/>
            <w:hideMark/>
          </w:tcPr>
          <w:p w14:paraId="053C3509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95% C.I.</w:t>
            </w:r>
          </w:p>
        </w:tc>
      </w:tr>
      <w:tr w:rsidR="00871923" w:rsidRPr="0037199D" w14:paraId="78332EE6" w14:textId="77777777" w:rsidTr="00871923">
        <w:trPr>
          <w:trHeight w:val="360"/>
        </w:trPr>
        <w:tc>
          <w:tcPr>
            <w:tcW w:w="1400" w:type="dxa"/>
            <w:noWrap/>
            <w:hideMark/>
          </w:tcPr>
          <w:p w14:paraId="1E4A5762" w14:textId="77777777" w:rsidR="00871923" w:rsidRPr="0037199D" w:rsidRDefault="0087192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7199D">
              <w:rPr>
                <w:rFonts w:ascii="Times New Roman" w:hAnsi="Times New Roman" w:cs="Times New Roman"/>
                <w:b/>
                <w:bCs/>
                <w:i/>
                <w:iCs/>
              </w:rPr>
              <w:t>Intercept</w:t>
            </w:r>
          </w:p>
        </w:tc>
        <w:tc>
          <w:tcPr>
            <w:tcW w:w="1800" w:type="dxa"/>
            <w:noWrap/>
            <w:hideMark/>
          </w:tcPr>
          <w:p w14:paraId="2507002D" w14:textId="77777777" w:rsidR="00871923" w:rsidRPr="0037199D" w:rsidRDefault="00871923" w:rsidP="00871923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-2.5033</w:t>
            </w:r>
          </w:p>
        </w:tc>
        <w:tc>
          <w:tcPr>
            <w:tcW w:w="1800" w:type="dxa"/>
            <w:noWrap/>
            <w:hideMark/>
          </w:tcPr>
          <w:p w14:paraId="189E9352" w14:textId="77777777" w:rsidR="00871923" w:rsidRPr="0037199D" w:rsidRDefault="00871923" w:rsidP="00871923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-0.630</w:t>
            </w:r>
          </w:p>
        </w:tc>
        <w:tc>
          <w:tcPr>
            <w:tcW w:w="1800" w:type="dxa"/>
            <w:noWrap/>
            <w:hideMark/>
          </w:tcPr>
          <w:p w14:paraId="16866385" w14:textId="77777777" w:rsidR="00871923" w:rsidRPr="0037199D" w:rsidRDefault="00871923" w:rsidP="00871923">
            <w:pPr>
              <w:rPr>
                <w:rFonts w:ascii="Times New Roman" w:hAnsi="Times New Roman" w:cs="Times New Roman"/>
                <w:i/>
                <w:iCs/>
              </w:rPr>
            </w:pPr>
            <w:r w:rsidRPr="0037199D">
              <w:rPr>
                <w:rFonts w:ascii="Times New Roman" w:hAnsi="Times New Roman" w:cs="Times New Roman"/>
                <w:i/>
                <w:iCs/>
              </w:rPr>
              <w:t>0.5290</w:t>
            </w:r>
          </w:p>
        </w:tc>
        <w:tc>
          <w:tcPr>
            <w:tcW w:w="1800" w:type="dxa"/>
            <w:noWrap/>
            <w:hideMark/>
          </w:tcPr>
          <w:p w14:paraId="3CA497A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0.0818</w:t>
            </w:r>
          </w:p>
        </w:tc>
        <w:tc>
          <w:tcPr>
            <w:tcW w:w="2600" w:type="dxa"/>
            <w:noWrap/>
            <w:hideMark/>
          </w:tcPr>
          <w:p w14:paraId="115B575C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3.39e-05 - 197.2581</w:t>
            </w:r>
          </w:p>
        </w:tc>
      </w:tr>
      <w:tr w:rsidR="00871923" w:rsidRPr="0037199D" w14:paraId="0FB3BF93" w14:textId="77777777" w:rsidTr="00871923">
        <w:trPr>
          <w:trHeight w:val="348"/>
        </w:trPr>
        <w:tc>
          <w:tcPr>
            <w:tcW w:w="1400" w:type="dxa"/>
            <w:noWrap/>
            <w:hideMark/>
          </w:tcPr>
          <w:p w14:paraId="5E9B1C86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BDNF</w:t>
            </w:r>
          </w:p>
        </w:tc>
        <w:tc>
          <w:tcPr>
            <w:tcW w:w="1800" w:type="dxa"/>
            <w:noWrap/>
            <w:hideMark/>
          </w:tcPr>
          <w:p w14:paraId="7FA21AF7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0.0270</w:t>
            </w:r>
          </w:p>
        </w:tc>
        <w:tc>
          <w:tcPr>
            <w:tcW w:w="1800" w:type="dxa"/>
            <w:noWrap/>
            <w:hideMark/>
          </w:tcPr>
          <w:p w14:paraId="08F17137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1800" w:type="dxa"/>
            <w:noWrap/>
            <w:hideMark/>
          </w:tcPr>
          <w:p w14:paraId="31910BA5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0.6990</w:t>
            </w:r>
          </w:p>
        </w:tc>
        <w:tc>
          <w:tcPr>
            <w:tcW w:w="1800" w:type="dxa"/>
            <w:noWrap/>
            <w:hideMark/>
          </w:tcPr>
          <w:p w14:paraId="2478896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1.0274</w:t>
            </w:r>
          </w:p>
        </w:tc>
        <w:tc>
          <w:tcPr>
            <w:tcW w:w="2600" w:type="dxa"/>
            <w:noWrap/>
            <w:hideMark/>
          </w:tcPr>
          <w:p w14:paraId="3F3C847F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0.8959 - 1.1782</w:t>
            </w:r>
          </w:p>
        </w:tc>
      </w:tr>
      <w:tr w:rsidR="00871923" w:rsidRPr="0037199D" w14:paraId="0BAB97A6" w14:textId="77777777" w:rsidTr="00871923">
        <w:trPr>
          <w:trHeight w:val="348"/>
        </w:trPr>
        <w:tc>
          <w:tcPr>
            <w:tcW w:w="1400" w:type="dxa"/>
            <w:noWrap/>
            <w:hideMark/>
          </w:tcPr>
          <w:p w14:paraId="7DC93028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1800" w:type="dxa"/>
            <w:noWrap/>
            <w:hideMark/>
          </w:tcPr>
          <w:p w14:paraId="2A4972D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0.0523</w:t>
            </w:r>
          </w:p>
        </w:tc>
        <w:tc>
          <w:tcPr>
            <w:tcW w:w="1800" w:type="dxa"/>
            <w:noWrap/>
            <w:hideMark/>
          </w:tcPr>
          <w:p w14:paraId="5EC80D01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0.885</w:t>
            </w:r>
          </w:p>
        </w:tc>
        <w:tc>
          <w:tcPr>
            <w:tcW w:w="1800" w:type="dxa"/>
            <w:noWrap/>
            <w:hideMark/>
          </w:tcPr>
          <w:p w14:paraId="3BA7CA36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0.3760</w:t>
            </w:r>
          </w:p>
        </w:tc>
        <w:tc>
          <w:tcPr>
            <w:tcW w:w="1800" w:type="dxa"/>
            <w:noWrap/>
            <w:hideMark/>
          </w:tcPr>
          <w:p w14:paraId="2F055435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1.0537</w:t>
            </w:r>
          </w:p>
        </w:tc>
        <w:tc>
          <w:tcPr>
            <w:tcW w:w="2600" w:type="dxa"/>
            <w:noWrap/>
            <w:hideMark/>
          </w:tcPr>
          <w:p w14:paraId="7A7C3FE1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0.9385 - 1.1830</w:t>
            </w:r>
          </w:p>
        </w:tc>
      </w:tr>
      <w:tr w:rsidR="00871923" w:rsidRPr="0037199D" w14:paraId="69B7552D" w14:textId="77777777" w:rsidTr="00871923">
        <w:trPr>
          <w:trHeight w:val="348"/>
        </w:trPr>
        <w:tc>
          <w:tcPr>
            <w:tcW w:w="1400" w:type="dxa"/>
            <w:noWrap/>
            <w:hideMark/>
          </w:tcPr>
          <w:p w14:paraId="50E566FD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Staging</w:t>
            </w:r>
          </w:p>
        </w:tc>
        <w:tc>
          <w:tcPr>
            <w:tcW w:w="1800" w:type="dxa"/>
            <w:noWrap/>
            <w:hideMark/>
          </w:tcPr>
          <w:p w14:paraId="0BACCDC8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-0.7833</w:t>
            </w:r>
          </w:p>
        </w:tc>
        <w:tc>
          <w:tcPr>
            <w:tcW w:w="1800" w:type="dxa"/>
            <w:noWrap/>
            <w:hideMark/>
          </w:tcPr>
          <w:p w14:paraId="7F5F2B46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-1.087</w:t>
            </w:r>
          </w:p>
        </w:tc>
        <w:tc>
          <w:tcPr>
            <w:tcW w:w="1800" w:type="dxa"/>
            <w:noWrap/>
            <w:hideMark/>
          </w:tcPr>
          <w:p w14:paraId="010C106C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0.2770</w:t>
            </w:r>
          </w:p>
        </w:tc>
        <w:tc>
          <w:tcPr>
            <w:tcW w:w="1800" w:type="dxa"/>
            <w:noWrap/>
            <w:hideMark/>
          </w:tcPr>
          <w:p w14:paraId="46DEB99A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0.4569</w:t>
            </w:r>
          </w:p>
        </w:tc>
        <w:tc>
          <w:tcPr>
            <w:tcW w:w="2600" w:type="dxa"/>
            <w:noWrap/>
            <w:hideMark/>
          </w:tcPr>
          <w:p w14:paraId="698335E4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0.1113 - 1.8760</w:t>
            </w:r>
          </w:p>
        </w:tc>
      </w:tr>
      <w:tr w:rsidR="00871923" w:rsidRPr="0037199D" w14:paraId="7EA57C83" w14:textId="77777777" w:rsidTr="00871923">
        <w:trPr>
          <w:trHeight w:val="348"/>
        </w:trPr>
        <w:tc>
          <w:tcPr>
            <w:tcW w:w="1400" w:type="dxa"/>
            <w:noWrap/>
            <w:hideMark/>
          </w:tcPr>
          <w:p w14:paraId="394B8806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Grading</w:t>
            </w:r>
          </w:p>
        </w:tc>
        <w:tc>
          <w:tcPr>
            <w:tcW w:w="1800" w:type="dxa"/>
            <w:noWrap/>
            <w:hideMark/>
          </w:tcPr>
          <w:p w14:paraId="21AE1E81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-0.0433</w:t>
            </w:r>
          </w:p>
        </w:tc>
        <w:tc>
          <w:tcPr>
            <w:tcW w:w="1800" w:type="dxa"/>
            <w:noWrap/>
            <w:hideMark/>
          </w:tcPr>
          <w:p w14:paraId="2FD509EA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-0.042</w:t>
            </w:r>
          </w:p>
        </w:tc>
        <w:tc>
          <w:tcPr>
            <w:tcW w:w="1800" w:type="dxa"/>
            <w:noWrap/>
            <w:hideMark/>
          </w:tcPr>
          <w:p w14:paraId="1AEA21B0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0.9660</w:t>
            </w:r>
          </w:p>
        </w:tc>
        <w:tc>
          <w:tcPr>
            <w:tcW w:w="1800" w:type="dxa"/>
            <w:noWrap/>
            <w:hideMark/>
          </w:tcPr>
          <w:p w14:paraId="231B21F3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0.9576</w:t>
            </w:r>
          </w:p>
        </w:tc>
        <w:tc>
          <w:tcPr>
            <w:tcW w:w="2600" w:type="dxa"/>
            <w:noWrap/>
            <w:hideMark/>
          </w:tcPr>
          <w:p w14:paraId="62F225EA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0.1273 - 7.2042</w:t>
            </w:r>
          </w:p>
        </w:tc>
      </w:tr>
      <w:tr w:rsidR="00871923" w:rsidRPr="0037199D" w14:paraId="4EB99FA9" w14:textId="77777777" w:rsidTr="00871923">
        <w:trPr>
          <w:trHeight w:val="348"/>
        </w:trPr>
        <w:tc>
          <w:tcPr>
            <w:tcW w:w="1400" w:type="dxa"/>
            <w:noWrap/>
            <w:hideMark/>
          </w:tcPr>
          <w:p w14:paraId="2DA6AD1F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Surgery</w:t>
            </w:r>
          </w:p>
        </w:tc>
        <w:tc>
          <w:tcPr>
            <w:tcW w:w="1800" w:type="dxa"/>
            <w:noWrap/>
            <w:hideMark/>
          </w:tcPr>
          <w:p w14:paraId="6E4C37B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1.1372</w:t>
            </w:r>
          </w:p>
        </w:tc>
        <w:tc>
          <w:tcPr>
            <w:tcW w:w="1800" w:type="dxa"/>
            <w:noWrap/>
            <w:hideMark/>
          </w:tcPr>
          <w:p w14:paraId="7D02E6FC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1.169</w:t>
            </w:r>
          </w:p>
        </w:tc>
        <w:tc>
          <w:tcPr>
            <w:tcW w:w="1800" w:type="dxa"/>
            <w:noWrap/>
            <w:hideMark/>
          </w:tcPr>
          <w:p w14:paraId="73643AA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0.2430</w:t>
            </w:r>
          </w:p>
        </w:tc>
        <w:tc>
          <w:tcPr>
            <w:tcW w:w="1800" w:type="dxa"/>
            <w:noWrap/>
            <w:hideMark/>
          </w:tcPr>
          <w:p w14:paraId="672BAC54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3.1181</w:t>
            </w:r>
          </w:p>
        </w:tc>
        <w:tc>
          <w:tcPr>
            <w:tcW w:w="2600" w:type="dxa"/>
            <w:noWrap/>
            <w:hideMark/>
          </w:tcPr>
          <w:p w14:paraId="117EF640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0.4631 - 20.9960</w:t>
            </w:r>
          </w:p>
        </w:tc>
      </w:tr>
      <w:tr w:rsidR="00871923" w:rsidRPr="0037199D" w14:paraId="46D3AEF8" w14:textId="77777777" w:rsidTr="00871923">
        <w:trPr>
          <w:trHeight w:val="348"/>
        </w:trPr>
        <w:tc>
          <w:tcPr>
            <w:tcW w:w="1400" w:type="dxa"/>
            <w:noWrap/>
            <w:hideMark/>
          </w:tcPr>
          <w:p w14:paraId="422EE8E4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HER2+</w:t>
            </w:r>
          </w:p>
        </w:tc>
        <w:tc>
          <w:tcPr>
            <w:tcW w:w="1800" w:type="dxa"/>
            <w:noWrap/>
            <w:hideMark/>
          </w:tcPr>
          <w:p w14:paraId="1CA94C25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0.9178</w:t>
            </w:r>
          </w:p>
        </w:tc>
        <w:tc>
          <w:tcPr>
            <w:tcW w:w="1800" w:type="dxa"/>
            <w:noWrap/>
            <w:hideMark/>
          </w:tcPr>
          <w:p w14:paraId="25DAEEB3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0.893</w:t>
            </w:r>
          </w:p>
        </w:tc>
        <w:tc>
          <w:tcPr>
            <w:tcW w:w="1800" w:type="dxa"/>
            <w:noWrap/>
            <w:hideMark/>
          </w:tcPr>
          <w:p w14:paraId="5B0418E6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0.3720</w:t>
            </w:r>
          </w:p>
        </w:tc>
        <w:tc>
          <w:tcPr>
            <w:tcW w:w="1800" w:type="dxa"/>
            <w:noWrap/>
            <w:hideMark/>
          </w:tcPr>
          <w:p w14:paraId="473C2185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2.5037</w:t>
            </w:r>
          </w:p>
        </w:tc>
        <w:tc>
          <w:tcPr>
            <w:tcW w:w="2600" w:type="dxa"/>
            <w:noWrap/>
            <w:hideMark/>
          </w:tcPr>
          <w:p w14:paraId="68DECFB8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0.3341 - 18.7646</w:t>
            </w:r>
          </w:p>
        </w:tc>
      </w:tr>
      <w:tr w:rsidR="00871923" w:rsidRPr="0037199D" w14:paraId="14D77DF8" w14:textId="77777777" w:rsidTr="00871923">
        <w:trPr>
          <w:trHeight w:val="348"/>
        </w:trPr>
        <w:tc>
          <w:tcPr>
            <w:tcW w:w="1400" w:type="dxa"/>
            <w:noWrap/>
            <w:hideMark/>
          </w:tcPr>
          <w:p w14:paraId="41EC33DD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ER+</w:t>
            </w:r>
          </w:p>
        </w:tc>
        <w:tc>
          <w:tcPr>
            <w:tcW w:w="1800" w:type="dxa"/>
            <w:noWrap/>
            <w:hideMark/>
          </w:tcPr>
          <w:p w14:paraId="1D8E81F9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1.1616</w:t>
            </w:r>
          </w:p>
        </w:tc>
        <w:tc>
          <w:tcPr>
            <w:tcW w:w="1800" w:type="dxa"/>
            <w:noWrap/>
            <w:hideMark/>
          </w:tcPr>
          <w:p w14:paraId="7F1CFB61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0.777</w:t>
            </w:r>
          </w:p>
        </w:tc>
        <w:tc>
          <w:tcPr>
            <w:tcW w:w="1800" w:type="dxa"/>
            <w:noWrap/>
            <w:hideMark/>
          </w:tcPr>
          <w:p w14:paraId="15E4B4D9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0.4370</w:t>
            </w:r>
          </w:p>
        </w:tc>
        <w:tc>
          <w:tcPr>
            <w:tcW w:w="1800" w:type="dxa"/>
            <w:noWrap/>
            <w:hideMark/>
          </w:tcPr>
          <w:p w14:paraId="01FA9F02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3.1951</w:t>
            </w:r>
          </w:p>
        </w:tc>
        <w:tc>
          <w:tcPr>
            <w:tcW w:w="2600" w:type="dxa"/>
            <w:noWrap/>
            <w:hideMark/>
          </w:tcPr>
          <w:p w14:paraId="06B2CFB8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0.1708 - 59.7578</w:t>
            </w:r>
          </w:p>
        </w:tc>
      </w:tr>
      <w:tr w:rsidR="00871923" w:rsidRPr="0037199D" w14:paraId="31892513" w14:textId="77777777" w:rsidTr="00871923">
        <w:trPr>
          <w:trHeight w:val="348"/>
        </w:trPr>
        <w:tc>
          <w:tcPr>
            <w:tcW w:w="1400" w:type="dxa"/>
            <w:noWrap/>
            <w:hideMark/>
          </w:tcPr>
          <w:p w14:paraId="2A085F70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PgR+</w:t>
            </w:r>
          </w:p>
        </w:tc>
        <w:tc>
          <w:tcPr>
            <w:tcW w:w="1800" w:type="dxa"/>
            <w:noWrap/>
            <w:hideMark/>
          </w:tcPr>
          <w:p w14:paraId="1E4219CD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-1.8428</w:t>
            </w:r>
          </w:p>
        </w:tc>
        <w:tc>
          <w:tcPr>
            <w:tcW w:w="1800" w:type="dxa"/>
            <w:noWrap/>
            <w:hideMark/>
          </w:tcPr>
          <w:p w14:paraId="68E4A1F4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-1.451</w:t>
            </w:r>
          </w:p>
        </w:tc>
        <w:tc>
          <w:tcPr>
            <w:tcW w:w="1800" w:type="dxa"/>
            <w:noWrap/>
            <w:hideMark/>
          </w:tcPr>
          <w:p w14:paraId="2625F2FC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0.1470</w:t>
            </w:r>
          </w:p>
        </w:tc>
        <w:tc>
          <w:tcPr>
            <w:tcW w:w="1800" w:type="dxa"/>
            <w:noWrap/>
            <w:hideMark/>
          </w:tcPr>
          <w:p w14:paraId="18E7678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0.1584</w:t>
            </w:r>
          </w:p>
        </w:tc>
        <w:tc>
          <w:tcPr>
            <w:tcW w:w="2600" w:type="dxa"/>
            <w:noWrap/>
            <w:hideMark/>
          </w:tcPr>
          <w:p w14:paraId="007C099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0.01315 - 1.9071</w:t>
            </w:r>
          </w:p>
        </w:tc>
      </w:tr>
      <w:tr w:rsidR="00871923" w:rsidRPr="0037199D" w14:paraId="4781B21D" w14:textId="77777777" w:rsidTr="00871923">
        <w:trPr>
          <w:trHeight w:val="360"/>
        </w:trPr>
        <w:tc>
          <w:tcPr>
            <w:tcW w:w="1400" w:type="dxa"/>
            <w:noWrap/>
            <w:hideMark/>
          </w:tcPr>
          <w:p w14:paraId="7560125B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BMI</w:t>
            </w:r>
          </w:p>
        </w:tc>
        <w:tc>
          <w:tcPr>
            <w:tcW w:w="1800" w:type="dxa"/>
            <w:noWrap/>
            <w:hideMark/>
          </w:tcPr>
          <w:p w14:paraId="01AD2B34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-0.0198</w:t>
            </w:r>
          </w:p>
        </w:tc>
        <w:tc>
          <w:tcPr>
            <w:tcW w:w="1800" w:type="dxa"/>
            <w:noWrap/>
            <w:hideMark/>
          </w:tcPr>
          <w:p w14:paraId="6B5F289A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-0.127</w:t>
            </w:r>
          </w:p>
        </w:tc>
        <w:tc>
          <w:tcPr>
            <w:tcW w:w="1800" w:type="dxa"/>
            <w:noWrap/>
            <w:hideMark/>
          </w:tcPr>
          <w:p w14:paraId="3CA59D6D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0.8990</w:t>
            </w:r>
          </w:p>
        </w:tc>
        <w:tc>
          <w:tcPr>
            <w:tcW w:w="1800" w:type="dxa"/>
            <w:noWrap/>
            <w:hideMark/>
          </w:tcPr>
          <w:p w14:paraId="3895245B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0.9804</w:t>
            </w:r>
          </w:p>
        </w:tc>
        <w:tc>
          <w:tcPr>
            <w:tcW w:w="2600" w:type="dxa"/>
            <w:noWrap/>
            <w:hideMark/>
          </w:tcPr>
          <w:p w14:paraId="4CA09505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0.7233 - 1.3290</w:t>
            </w:r>
          </w:p>
        </w:tc>
      </w:tr>
    </w:tbl>
    <w:p w14:paraId="047A991F" w14:textId="6E9B2226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6E50FD05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3407A2F3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2403211E" w14:textId="77777777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271A3166" w14:textId="09B29514" w:rsidR="00E17B16" w:rsidRPr="00694AC4" w:rsidRDefault="00E17B16" w:rsidP="00E17B16">
      <w:pPr>
        <w:pStyle w:val="Didascalia"/>
        <w:keepNext/>
        <w:jc w:val="both"/>
        <w:rPr>
          <w:lang w:val="en-US"/>
        </w:rPr>
      </w:pPr>
      <w:r w:rsidRPr="00694AC4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color w:val="auto"/>
          <w:sz w:val="20"/>
          <w:lang w:val="en-US"/>
        </w:rPr>
        <w:t>S</w:t>
      </w:r>
      <w:r w:rsidRPr="00694AC4">
        <w:rPr>
          <w:rFonts w:ascii="Times New Roman" w:hAnsi="Times New Roman" w:cs="Times New Roman"/>
          <w:b/>
          <w:color w:val="auto"/>
          <w:sz w:val="20"/>
          <w:lang w:val="en-US"/>
        </w:rPr>
        <w:fldChar w:fldCharType="begin"/>
      </w:r>
      <w:r w:rsidRPr="00694AC4">
        <w:rPr>
          <w:rFonts w:ascii="Times New Roman" w:hAnsi="Times New Roman" w:cs="Times New Roman"/>
          <w:b/>
          <w:color w:val="auto"/>
          <w:sz w:val="20"/>
          <w:lang w:val="en-US"/>
        </w:rPr>
        <w:instrText xml:space="preserve"> SEQ Table \* ARABIC </w:instrText>
      </w:r>
      <w:r w:rsidRPr="00694AC4">
        <w:rPr>
          <w:rFonts w:ascii="Times New Roman" w:hAnsi="Times New Roman" w:cs="Times New Roman"/>
          <w:b/>
          <w:color w:val="auto"/>
          <w:sz w:val="20"/>
          <w:lang w:val="en-US"/>
        </w:rPr>
        <w:fldChar w:fldCharType="separate"/>
      </w:r>
      <w:r w:rsidR="00777653">
        <w:rPr>
          <w:rFonts w:ascii="Times New Roman" w:hAnsi="Times New Roman" w:cs="Times New Roman"/>
          <w:b/>
          <w:noProof/>
          <w:color w:val="auto"/>
          <w:sz w:val="20"/>
          <w:lang w:val="en-US"/>
        </w:rPr>
        <w:t>9</w:t>
      </w:r>
      <w:r w:rsidRPr="00694AC4">
        <w:rPr>
          <w:rFonts w:ascii="Times New Roman" w:hAnsi="Times New Roman" w:cs="Times New Roman"/>
          <w:b/>
          <w:color w:val="auto"/>
          <w:sz w:val="20"/>
          <w:lang w:val="en-US"/>
        </w:rPr>
        <w:fldChar w:fldCharType="end"/>
      </w:r>
      <w:r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. 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Logistic regression outcome of the </w:t>
      </w:r>
      <w:r>
        <w:rPr>
          <w:rFonts w:ascii="Times New Roman" w:hAnsi="Times New Roman" w:cs="Times New Roman"/>
          <w:b/>
          <w:color w:val="auto"/>
          <w:sz w:val="20"/>
          <w:lang w:val="en-US"/>
        </w:rPr>
        <w:t>final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model evaluating the association between biological markers and </w:t>
      </w:r>
      <w:r>
        <w:rPr>
          <w:rFonts w:ascii="Times New Roman" w:hAnsi="Times New Roman" w:cs="Times New Roman"/>
          <w:b/>
          <w:color w:val="auto"/>
          <w:sz w:val="20"/>
          <w:lang w:val="en-US"/>
        </w:rPr>
        <w:t>stress</w:t>
      </w:r>
      <w:r w:rsidR="00C514C2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symptoms</w:t>
      </w:r>
      <w:r w:rsidR="00C514C2" w:rsidRPr="00C514C2">
        <w:rPr>
          <w:lang w:val="en-US"/>
        </w:rPr>
        <w:t xml:space="preserve"> </w:t>
      </w:r>
      <w:r w:rsidR="00C514C2">
        <w:rPr>
          <w:rFonts w:ascii="Times New Roman" w:hAnsi="Times New Roman" w:cs="Times New Roman"/>
          <w:b/>
          <w:color w:val="auto"/>
          <w:sz w:val="20"/>
          <w:lang w:val="en-US"/>
        </w:rPr>
        <w:t>(High-SS vs. Low-SS).</w:t>
      </w:r>
      <w:r w:rsidRPr="009A1E30">
        <w:rPr>
          <w:rFonts w:ascii="Times New Roman" w:hAnsi="Times New Roman" w:cs="Times New Roman"/>
          <w:b/>
          <w:color w:val="auto"/>
          <w:sz w:val="20"/>
          <w:lang w:val="en-US"/>
        </w:rPr>
        <w:t xml:space="preserve"> </w:t>
      </w:r>
      <w:r w:rsidRPr="003236B2">
        <w:rPr>
          <w:rFonts w:ascii="Times New Roman" w:hAnsi="Times New Roman" w:cs="Times New Roman"/>
          <w:color w:val="auto"/>
          <w:sz w:val="20"/>
          <w:lang w:val="en-US"/>
        </w:rPr>
        <w:t xml:space="preserve">Only </w:t>
      </w:r>
      <w:r>
        <w:rPr>
          <w:rFonts w:ascii="Times New Roman" w:hAnsi="Times New Roman" w:cs="Times New Roman"/>
          <w:color w:val="auto"/>
          <w:sz w:val="20"/>
          <w:lang w:val="en-US"/>
        </w:rPr>
        <w:t>BDNF was kept as independent variable; no covariate</w:t>
      </w:r>
      <w:r w:rsidRPr="003236B2">
        <w:rPr>
          <w:rFonts w:ascii="Times New Roman" w:hAnsi="Times New Roman" w:cs="Times New Roman"/>
          <w:color w:val="auto"/>
          <w:sz w:val="20"/>
          <w:lang w:val="en-US"/>
        </w:rPr>
        <w:t xml:space="preserve"> was included.</w:t>
      </w:r>
      <w:r w:rsidR="002705C8" w:rsidRPr="002705C8">
        <w:rPr>
          <w:lang w:val="en-US"/>
        </w:rPr>
        <w:t xml:space="preserve"> </w:t>
      </w:r>
      <w:r w:rsidR="002705C8" w:rsidRPr="002705C8">
        <w:rPr>
          <w:rFonts w:ascii="Times New Roman" w:hAnsi="Times New Roman" w:cs="Times New Roman"/>
          <w:color w:val="auto"/>
          <w:sz w:val="20"/>
          <w:lang w:val="en-US"/>
        </w:rPr>
        <w:t>Total N. of subjects included: 43.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0"/>
        <w:gridCol w:w="1800"/>
        <w:gridCol w:w="1800"/>
        <w:gridCol w:w="1800"/>
        <w:gridCol w:w="1800"/>
        <w:gridCol w:w="2600"/>
      </w:tblGrid>
      <w:tr w:rsidR="00871923" w:rsidRPr="00C514C2" w14:paraId="5B5FFA0C" w14:textId="77777777" w:rsidTr="00871923">
        <w:trPr>
          <w:trHeight w:val="360"/>
        </w:trPr>
        <w:tc>
          <w:tcPr>
            <w:tcW w:w="1400" w:type="dxa"/>
            <w:noWrap/>
            <w:hideMark/>
          </w:tcPr>
          <w:p w14:paraId="0DADBAFE" w14:textId="77777777" w:rsidR="00871923" w:rsidRPr="00703FB3" w:rsidRDefault="00871923">
            <w:pPr>
              <w:rPr>
                <w:rFonts w:ascii="Times New Roman" w:hAnsi="Times New Roman" w:cs="Times New Roman"/>
                <w:lang w:val="en-US"/>
              </w:rPr>
            </w:pPr>
            <w:r w:rsidRPr="00703FB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800" w:type="dxa"/>
            <w:noWrap/>
            <w:hideMark/>
          </w:tcPr>
          <w:p w14:paraId="5CEB6722" w14:textId="77777777" w:rsidR="00871923" w:rsidRPr="00C514C2" w:rsidRDefault="00871923" w:rsidP="0087192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β</w:t>
            </w:r>
            <w:r w:rsidRPr="00C514C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coefficient</w:t>
            </w:r>
          </w:p>
        </w:tc>
        <w:tc>
          <w:tcPr>
            <w:tcW w:w="1800" w:type="dxa"/>
            <w:noWrap/>
            <w:hideMark/>
          </w:tcPr>
          <w:p w14:paraId="4DE05A6B" w14:textId="77777777" w:rsidR="00871923" w:rsidRPr="00C514C2" w:rsidRDefault="00871923" w:rsidP="0087192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514C2">
              <w:rPr>
                <w:rFonts w:ascii="Times New Roman" w:hAnsi="Times New Roman" w:cs="Times New Roman"/>
                <w:b/>
                <w:bCs/>
                <w:lang w:val="en-US"/>
              </w:rPr>
              <w:t>z-value</w:t>
            </w:r>
          </w:p>
        </w:tc>
        <w:tc>
          <w:tcPr>
            <w:tcW w:w="1800" w:type="dxa"/>
            <w:noWrap/>
            <w:hideMark/>
          </w:tcPr>
          <w:p w14:paraId="32F99742" w14:textId="77777777" w:rsidR="00871923" w:rsidRPr="00C514C2" w:rsidRDefault="00871923" w:rsidP="0087192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514C2">
              <w:rPr>
                <w:rFonts w:ascii="Times New Roman" w:hAnsi="Times New Roman" w:cs="Times New Roman"/>
                <w:b/>
                <w:bCs/>
                <w:lang w:val="en-US"/>
              </w:rPr>
              <w:t>p-value</w:t>
            </w:r>
          </w:p>
        </w:tc>
        <w:tc>
          <w:tcPr>
            <w:tcW w:w="1800" w:type="dxa"/>
            <w:noWrap/>
            <w:hideMark/>
          </w:tcPr>
          <w:p w14:paraId="2C2C9765" w14:textId="77777777" w:rsidR="00871923" w:rsidRPr="00C514C2" w:rsidRDefault="00871923" w:rsidP="0087192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514C2">
              <w:rPr>
                <w:rFonts w:ascii="Times New Roman" w:hAnsi="Times New Roman" w:cs="Times New Roman"/>
                <w:b/>
                <w:bCs/>
                <w:lang w:val="en-US"/>
              </w:rPr>
              <w:t>Odds ratio</w:t>
            </w:r>
          </w:p>
        </w:tc>
        <w:tc>
          <w:tcPr>
            <w:tcW w:w="2600" w:type="dxa"/>
            <w:noWrap/>
            <w:hideMark/>
          </w:tcPr>
          <w:p w14:paraId="45B8BE0E" w14:textId="77777777" w:rsidR="00871923" w:rsidRPr="00C514C2" w:rsidRDefault="00871923" w:rsidP="0087192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514C2">
              <w:rPr>
                <w:rFonts w:ascii="Times New Roman" w:hAnsi="Times New Roman" w:cs="Times New Roman"/>
                <w:b/>
                <w:bCs/>
                <w:lang w:val="en-US"/>
              </w:rPr>
              <w:t>95% C.I.</w:t>
            </w:r>
          </w:p>
        </w:tc>
      </w:tr>
      <w:tr w:rsidR="00871923" w:rsidRPr="00C514C2" w14:paraId="480BDDB2" w14:textId="77777777" w:rsidTr="00871923">
        <w:trPr>
          <w:trHeight w:val="360"/>
        </w:trPr>
        <w:tc>
          <w:tcPr>
            <w:tcW w:w="1400" w:type="dxa"/>
            <w:noWrap/>
            <w:hideMark/>
          </w:tcPr>
          <w:p w14:paraId="0C088BD5" w14:textId="77777777" w:rsidR="00871923" w:rsidRPr="00C514C2" w:rsidRDefault="00871923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514C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Intercept</w:t>
            </w:r>
          </w:p>
        </w:tc>
        <w:tc>
          <w:tcPr>
            <w:tcW w:w="1800" w:type="dxa"/>
            <w:noWrap/>
            <w:hideMark/>
          </w:tcPr>
          <w:p w14:paraId="3EE92C51" w14:textId="77777777" w:rsidR="00871923" w:rsidRPr="00C514C2" w:rsidRDefault="00871923" w:rsidP="00871923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514C2">
              <w:rPr>
                <w:rFonts w:ascii="Times New Roman" w:hAnsi="Times New Roman" w:cs="Times New Roman"/>
                <w:i/>
                <w:iCs/>
                <w:lang w:val="en-US"/>
              </w:rPr>
              <w:t>-1.7835</w:t>
            </w:r>
          </w:p>
        </w:tc>
        <w:tc>
          <w:tcPr>
            <w:tcW w:w="1800" w:type="dxa"/>
            <w:noWrap/>
            <w:hideMark/>
          </w:tcPr>
          <w:p w14:paraId="1255F346" w14:textId="77777777" w:rsidR="00871923" w:rsidRPr="00C514C2" w:rsidRDefault="00871923" w:rsidP="00871923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514C2">
              <w:rPr>
                <w:rFonts w:ascii="Times New Roman" w:hAnsi="Times New Roman" w:cs="Times New Roman"/>
                <w:i/>
                <w:iCs/>
                <w:lang w:val="en-US"/>
              </w:rPr>
              <w:t>-2.413</w:t>
            </w:r>
          </w:p>
        </w:tc>
        <w:tc>
          <w:tcPr>
            <w:tcW w:w="1800" w:type="dxa"/>
            <w:noWrap/>
            <w:hideMark/>
          </w:tcPr>
          <w:p w14:paraId="066281BA" w14:textId="77777777" w:rsidR="00871923" w:rsidRPr="00C514C2" w:rsidRDefault="00871923" w:rsidP="00871923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514C2">
              <w:rPr>
                <w:rFonts w:ascii="Times New Roman" w:hAnsi="Times New Roman" w:cs="Times New Roman"/>
                <w:i/>
                <w:iCs/>
                <w:lang w:val="en-US"/>
              </w:rPr>
              <w:t>0.0158</w:t>
            </w:r>
          </w:p>
        </w:tc>
        <w:tc>
          <w:tcPr>
            <w:tcW w:w="1800" w:type="dxa"/>
            <w:noWrap/>
            <w:hideMark/>
          </w:tcPr>
          <w:p w14:paraId="0C176004" w14:textId="77777777" w:rsidR="00871923" w:rsidRPr="00C514C2" w:rsidRDefault="00871923" w:rsidP="00871923">
            <w:pPr>
              <w:rPr>
                <w:rFonts w:ascii="Times New Roman" w:hAnsi="Times New Roman" w:cs="Times New Roman"/>
                <w:lang w:val="en-US"/>
              </w:rPr>
            </w:pPr>
            <w:r w:rsidRPr="00C514C2">
              <w:rPr>
                <w:rFonts w:ascii="Times New Roman" w:hAnsi="Times New Roman" w:cs="Times New Roman"/>
                <w:lang w:val="en-US"/>
              </w:rPr>
              <w:t>0.1680</w:t>
            </w:r>
          </w:p>
        </w:tc>
        <w:tc>
          <w:tcPr>
            <w:tcW w:w="2600" w:type="dxa"/>
            <w:noWrap/>
            <w:hideMark/>
          </w:tcPr>
          <w:p w14:paraId="77CB29B4" w14:textId="77777777" w:rsidR="00871923" w:rsidRPr="00C514C2" w:rsidRDefault="00871923" w:rsidP="00871923">
            <w:pPr>
              <w:rPr>
                <w:rFonts w:ascii="Times New Roman" w:hAnsi="Times New Roman" w:cs="Times New Roman"/>
                <w:lang w:val="en-US"/>
              </w:rPr>
            </w:pPr>
            <w:r w:rsidRPr="00C514C2">
              <w:rPr>
                <w:rFonts w:ascii="Times New Roman" w:hAnsi="Times New Roman" w:cs="Times New Roman"/>
                <w:lang w:val="en-US"/>
              </w:rPr>
              <w:t>0.0395 - 0.7153</w:t>
            </w:r>
          </w:p>
        </w:tc>
      </w:tr>
      <w:tr w:rsidR="00871923" w:rsidRPr="0037199D" w14:paraId="06F2FCF5" w14:textId="77777777" w:rsidTr="00871923">
        <w:trPr>
          <w:trHeight w:val="360"/>
        </w:trPr>
        <w:tc>
          <w:tcPr>
            <w:tcW w:w="1400" w:type="dxa"/>
            <w:noWrap/>
            <w:hideMark/>
          </w:tcPr>
          <w:p w14:paraId="0A44C085" w14:textId="77777777" w:rsidR="00871923" w:rsidRPr="0037199D" w:rsidRDefault="00871923" w:rsidP="00871923">
            <w:pPr>
              <w:rPr>
                <w:rFonts w:ascii="Times New Roman" w:hAnsi="Times New Roman" w:cs="Times New Roman"/>
                <w:b/>
                <w:bCs/>
              </w:rPr>
            </w:pPr>
            <w:r w:rsidRPr="0037199D">
              <w:rPr>
                <w:rFonts w:ascii="Times New Roman" w:hAnsi="Times New Roman" w:cs="Times New Roman"/>
                <w:b/>
                <w:bCs/>
              </w:rPr>
              <w:t>BDNF</w:t>
            </w:r>
          </w:p>
        </w:tc>
        <w:tc>
          <w:tcPr>
            <w:tcW w:w="1800" w:type="dxa"/>
            <w:noWrap/>
            <w:hideMark/>
          </w:tcPr>
          <w:p w14:paraId="0A9A7367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0.0613</w:t>
            </w:r>
          </w:p>
        </w:tc>
        <w:tc>
          <w:tcPr>
            <w:tcW w:w="1800" w:type="dxa"/>
            <w:noWrap/>
            <w:hideMark/>
          </w:tcPr>
          <w:p w14:paraId="6249FC06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1.111</w:t>
            </w:r>
          </w:p>
        </w:tc>
        <w:tc>
          <w:tcPr>
            <w:tcW w:w="1800" w:type="dxa"/>
            <w:noWrap/>
            <w:hideMark/>
          </w:tcPr>
          <w:p w14:paraId="4B566891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0.2666</w:t>
            </w:r>
          </w:p>
        </w:tc>
        <w:tc>
          <w:tcPr>
            <w:tcW w:w="1800" w:type="dxa"/>
            <w:noWrap/>
            <w:hideMark/>
          </w:tcPr>
          <w:p w14:paraId="4CF65C37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1.0632</w:t>
            </w:r>
          </w:p>
        </w:tc>
        <w:tc>
          <w:tcPr>
            <w:tcW w:w="2600" w:type="dxa"/>
            <w:noWrap/>
            <w:hideMark/>
          </w:tcPr>
          <w:p w14:paraId="223C8625" w14:textId="77777777" w:rsidR="00871923" w:rsidRPr="0037199D" w:rsidRDefault="00871923" w:rsidP="00871923">
            <w:pPr>
              <w:rPr>
                <w:rFonts w:ascii="Times New Roman" w:hAnsi="Times New Roman" w:cs="Times New Roman"/>
              </w:rPr>
            </w:pPr>
            <w:r w:rsidRPr="0037199D">
              <w:rPr>
                <w:rFonts w:ascii="Times New Roman" w:hAnsi="Times New Roman" w:cs="Times New Roman"/>
              </w:rPr>
              <w:t>0.9542 - 1.1846</w:t>
            </w:r>
          </w:p>
        </w:tc>
      </w:tr>
    </w:tbl>
    <w:p w14:paraId="32E5E40E" w14:textId="6675ECF1" w:rsidR="00E17B16" w:rsidRDefault="00E17B16" w:rsidP="00E17B16">
      <w:pPr>
        <w:rPr>
          <w:rFonts w:ascii="Times New Roman" w:hAnsi="Times New Roman" w:cs="Times New Roman"/>
          <w:sz w:val="24"/>
          <w:lang w:val="en-GB"/>
        </w:rPr>
      </w:pPr>
    </w:p>
    <w:p w14:paraId="445DF99F" w14:textId="7D1CB1D4" w:rsidR="00D046FA" w:rsidRPr="002D4670" w:rsidRDefault="00D046FA" w:rsidP="002D4670">
      <w:pPr>
        <w:rPr>
          <w:rFonts w:ascii="Times New Roman" w:hAnsi="Times New Roman" w:cs="Times New Roman"/>
          <w:sz w:val="24"/>
          <w:lang w:val="en-GB"/>
        </w:rPr>
      </w:pPr>
    </w:p>
    <w:sectPr w:rsidR="00D046FA" w:rsidRPr="002D4670" w:rsidSect="0099500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6C"/>
    <w:rsid w:val="000013D8"/>
    <w:rsid w:val="00042124"/>
    <w:rsid w:val="000E3284"/>
    <w:rsid w:val="0016357B"/>
    <w:rsid w:val="001D30E5"/>
    <w:rsid w:val="002553F0"/>
    <w:rsid w:val="00262352"/>
    <w:rsid w:val="002705C8"/>
    <w:rsid w:val="00271D46"/>
    <w:rsid w:val="002A46B9"/>
    <w:rsid w:val="002D4670"/>
    <w:rsid w:val="003236B2"/>
    <w:rsid w:val="0034300B"/>
    <w:rsid w:val="0035483E"/>
    <w:rsid w:val="0037199D"/>
    <w:rsid w:val="003E3475"/>
    <w:rsid w:val="00412E35"/>
    <w:rsid w:val="00413574"/>
    <w:rsid w:val="0042480D"/>
    <w:rsid w:val="004911B9"/>
    <w:rsid w:val="005E0FF2"/>
    <w:rsid w:val="005E6D9A"/>
    <w:rsid w:val="005F33B0"/>
    <w:rsid w:val="00654370"/>
    <w:rsid w:val="00694AC4"/>
    <w:rsid w:val="00703FB3"/>
    <w:rsid w:val="00777653"/>
    <w:rsid w:val="008442AC"/>
    <w:rsid w:val="00871923"/>
    <w:rsid w:val="00890B56"/>
    <w:rsid w:val="0089473C"/>
    <w:rsid w:val="009257A2"/>
    <w:rsid w:val="0098540B"/>
    <w:rsid w:val="0099500F"/>
    <w:rsid w:val="009A1E30"/>
    <w:rsid w:val="009A3CA1"/>
    <w:rsid w:val="009E4054"/>
    <w:rsid w:val="00A51AF0"/>
    <w:rsid w:val="00B07F4C"/>
    <w:rsid w:val="00B226CB"/>
    <w:rsid w:val="00B27B9D"/>
    <w:rsid w:val="00BC0CE3"/>
    <w:rsid w:val="00BF2124"/>
    <w:rsid w:val="00BF30E2"/>
    <w:rsid w:val="00C514C2"/>
    <w:rsid w:val="00C71D04"/>
    <w:rsid w:val="00C95F9D"/>
    <w:rsid w:val="00CB7BB0"/>
    <w:rsid w:val="00D046FA"/>
    <w:rsid w:val="00D33B6C"/>
    <w:rsid w:val="00D467C1"/>
    <w:rsid w:val="00D815EC"/>
    <w:rsid w:val="00D92852"/>
    <w:rsid w:val="00DA60AC"/>
    <w:rsid w:val="00DC0BE6"/>
    <w:rsid w:val="00E17B16"/>
    <w:rsid w:val="00E773E3"/>
    <w:rsid w:val="00F20C42"/>
    <w:rsid w:val="00F61DAE"/>
    <w:rsid w:val="00F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DF972"/>
  <w15:chartTrackingRefBased/>
  <w15:docId w15:val="{BECE4E68-5ED8-4677-BE6B-5AF85423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05C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B226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DC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815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15E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15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15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15E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iferimento numerico" Version="1987"/>
</file>

<file path=customXml/itemProps1.xml><?xml version="1.0" encoding="utf-8"?>
<ds:datastoreItem xmlns:ds="http://schemas.openxmlformats.org/officeDocument/2006/customXml" ds:itemID="{5A7B34B3-DCEC-43F3-AEC5-3DE173EA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</dc:creator>
  <cp:keywords/>
  <dc:description/>
  <cp:lastModifiedBy>Letizia</cp:lastModifiedBy>
  <cp:revision>9</cp:revision>
  <dcterms:created xsi:type="dcterms:W3CDTF">2025-09-12T14:51:00Z</dcterms:created>
  <dcterms:modified xsi:type="dcterms:W3CDTF">2025-09-15T09:27:00Z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http://www.zotero.org/styles/aging-and-disease</vt:lpwstr>
  </property>
  <property fmtid="{D5CDD505-2E9C-101B-9397-08002B2CF9AE}" pid="3" name="Mendeley Recent Style Name 0_1">
    <vt:lpwstr>Aging and Disease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http://www.zotero.org/styles/metabolism</vt:lpwstr>
  </property>
  <property fmtid="{D5CDD505-2E9C-101B-9397-08002B2CF9AE}" pid="15" name="Mendeley Recent Style Name 6_1">
    <vt:lpwstr>Metabolism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DocumentId">
    <vt:lpwstr>f41ada17-2e96-47b9-89a4-a431a4a69616</vt:lpwstr>
  </property>
</Properties>
</file>