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10" w:rsidRPr="008A6FDC" w:rsidRDefault="00082410" w:rsidP="00082410">
      <w:pPr>
        <w:rPr>
          <w:rFonts w:cstheme="minorHAnsi"/>
          <w:b/>
          <w:sz w:val="20"/>
          <w:szCs w:val="20"/>
        </w:rPr>
      </w:pPr>
    </w:p>
    <w:p w:rsidR="00082410" w:rsidRPr="002A5C0E" w:rsidRDefault="00837B9F" w:rsidP="00082410">
      <w:pPr>
        <w:jc w:val="center"/>
      </w:pPr>
      <w:r>
        <w:t>Supplementary Table 3A</w:t>
      </w:r>
      <w:r w:rsidR="00082410" w:rsidRPr="002A5C0E">
        <w:t xml:space="preserve">: </w:t>
      </w:r>
      <w:r w:rsidR="00082410">
        <w:t xml:space="preserve">Baseline Anthropometric and Hormonal </w:t>
      </w:r>
      <w:r w:rsidR="00082410" w:rsidRPr="002A5C0E">
        <w:t xml:space="preserve">Characteristics </w:t>
      </w:r>
      <w:r>
        <w:t xml:space="preserve">by </w:t>
      </w:r>
      <w:r w:rsidR="00082410">
        <w:t xml:space="preserve">Race </w:t>
      </w:r>
      <w:r w:rsidR="00082410" w:rsidRPr="002A5C0E">
        <w:t xml:space="preserve">of </w:t>
      </w:r>
      <w:r w:rsidR="00082410">
        <w:t>Patients that Completed the 32 Week Tr</w:t>
      </w:r>
      <w:r w:rsidR="00A54E72">
        <w:t>ial</w:t>
      </w:r>
      <w:bookmarkStart w:id="0" w:name="_GoBack"/>
      <w:bookmarkEnd w:id="0"/>
    </w:p>
    <w:tbl>
      <w:tblPr>
        <w:tblStyle w:val="TableGrid"/>
        <w:tblW w:w="95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888"/>
        <w:gridCol w:w="1442"/>
        <w:gridCol w:w="1710"/>
        <w:gridCol w:w="1440"/>
        <w:gridCol w:w="1620"/>
        <w:gridCol w:w="1440"/>
      </w:tblGrid>
      <w:tr w:rsidR="00082410" w:rsidRPr="005A2609" w:rsidTr="007A0811">
        <w:tc>
          <w:tcPr>
            <w:tcW w:w="1888" w:type="dxa"/>
          </w:tcPr>
          <w:p w:rsidR="00082410" w:rsidRPr="00BA3E6B" w:rsidRDefault="00082410" w:rsidP="00BE599E">
            <w:pPr>
              <w:rPr>
                <w:rFonts w:cstheme="minorHAnsi"/>
                <w:b/>
              </w:rPr>
            </w:pPr>
            <w:r w:rsidRPr="00BA3E6B">
              <w:rPr>
                <w:rFonts w:cstheme="minorHAnsi"/>
                <w:b/>
                <w:color w:val="000000" w:themeColor="text1"/>
              </w:rPr>
              <w:t>Parameter</w:t>
            </w:r>
            <w:r>
              <w:rPr>
                <w:rFonts w:cstheme="minorHAnsi"/>
                <w:b/>
                <w:color w:val="000000" w:themeColor="text1"/>
              </w:rPr>
              <w:t xml:space="preserve"> (Group No.)</w:t>
            </w:r>
          </w:p>
        </w:tc>
        <w:tc>
          <w:tcPr>
            <w:tcW w:w="1442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NHW</w:t>
            </w:r>
            <w:r w:rsidR="007A0811">
              <w:rPr>
                <w:rFonts w:cstheme="minorHAnsi"/>
                <w:noProof/>
              </w:rPr>
              <w:t xml:space="preserve"> </w:t>
            </w:r>
            <w:r w:rsidRPr="005A2609">
              <w:rPr>
                <w:rFonts w:cstheme="minorHAnsi"/>
                <w:noProof/>
              </w:rPr>
              <w:t>LIRA 3mg</w:t>
            </w:r>
            <w:r>
              <w:rPr>
                <w:rFonts w:cstheme="minorHAnsi"/>
                <w:noProof/>
              </w:rPr>
              <w:t xml:space="preserve"> (1)</w:t>
            </w:r>
          </w:p>
        </w:tc>
        <w:tc>
          <w:tcPr>
            <w:tcW w:w="1710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NHW</w:t>
            </w:r>
            <w:r w:rsidR="007A0811">
              <w:rPr>
                <w:rFonts w:cstheme="minorHAnsi"/>
                <w:noProof/>
              </w:rPr>
              <w:t xml:space="preserve"> </w:t>
            </w:r>
            <w:r w:rsidRPr="005A2609">
              <w:rPr>
                <w:rFonts w:cstheme="minorHAnsi"/>
                <w:noProof/>
              </w:rPr>
              <w:t>Placebo-LIRA</w:t>
            </w:r>
            <w:r>
              <w:rPr>
                <w:rFonts w:cstheme="minorHAnsi"/>
                <w:noProof/>
              </w:rPr>
              <w:t xml:space="preserve"> 3mg (2)</w:t>
            </w:r>
          </w:p>
        </w:tc>
        <w:tc>
          <w:tcPr>
            <w:tcW w:w="1440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NHB</w:t>
            </w:r>
            <w:r w:rsidRPr="005A2609">
              <w:rPr>
                <w:rFonts w:cstheme="minorHAnsi"/>
                <w:noProof/>
              </w:rPr>
              <w:t xml:space="preserve"> LIRA 3mg</w:t>
            </w:r>
            <w:r w:rsidRPr="005A2609">
              <w:rPr>
                <w:rFonts w:cstheme="minorHAnsi"/>
              </w:rPr>
              <w:t xml:space="preserve"> A</w:t>
            </w:r>
            <w:r>
              <w:rPr>
                <w:rFonts w:cstheme="minorHAnsi"/>
              </w:rPr>
              <w:t xml:space="preserve"> (3)</w:t>
            </w:r>
          </w:p>
        </w:tc>
        <w:tc>
          <w:tcPr>
            <w:tcW w:w="1620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NHB</w:t>
            </w:r>
            <w:r w:rsidR="007A0811">
              <w:rPr>
                <w:rFonts w:cstheme="minorHAnsi"/>
                <w:noProof/>
              </w:rPr>
              <w:t xml:space="preserve"> </w:t>
            </w:r>
            <w:r w:rsidRPr="005A2609">
              <w:rPr>
                <w:rFonts w:cstheme="minorHAnsi"/>
                <w:noProof/>
              </w:rPr>
              <w:t>Placebo LIRA</w:t>
            </w:r>
            <w:r w:rsidR="007A0811">
              <w:rPr>
                <w:rFonts w:cstheme="minorHAnsi"/>
                <w:noProof/>
              </w:rPr>
              <w:t xml:space="preserve"> 3mg </w:t>
            </w:r>
            <w:r>
              <w:rPr>
                <w:rFonts w:cstheme="minorHAnsi"/>
                <w:noProof/>
              </w:rPr>
              <w:t>(4)</w:t>
            </w:r>
          </w:p>
        </w:tc>
        <w:tc>
          <w:tcPr>
            <w:tcW w:w="1440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  <w:r w:rsidRPr="005A2609">
              <w:rPr>
                <w:rFonts w:cstheme="minorHAnsi"/>
              </w:rPr>
              <w:t>P value</w:t>
            </w:r>
          </w:p>
        </w:tc>
      </w:tr>
      <w:tr w:rsidR="00082410" w:rsidRPr="005A2609" w:rsidTr="007A0811">
        <w:trPr>
          <w:trHeight w:val="233"/>
        </w:trPr>
        <w:tc>
          <w:tcPr>
            <w:tcW w:w="1888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  <w:r w:rsidRPr="005A2609">
              <w:rPr>
                <w:rFonts w:cstheme="minorHAnsi"/>
                <w:color w:val="000000" w:themeColor="text1"/>
              </w:rPr>
              <w:t>Number of subjects</w:t>
            </w:r>
          </w:p>
        </w:tc>
        <w:tc>
          <w:tcPr>
            <w:tcW w:w="1442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  <w:r w:rsidRPr="005A2609">
              <w:rPr>
                <w:rFonts w:cstheme="minorHAnsi"/>
              </w:rPr>
              <w:t>32</w:t>
            </w:r>
          </w:p>
        </w:tc>
        <w:tc>
          <w:tcPr>
            <w:tcW w:w="1710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  <w:r w:rsidRPr="005A2609">
              <w:rPr>
                <w:rFonts w:cstheme="minorHAnsi"/>
              </w:rPr>
              <w:t>16</w:t>
            </w:r>
          </w:p>
        </w:tc>
        <w:tc>
          <w:tcPr>
            <w:tcW w:w="1440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  <w:r w:rsidRPr="005A2609">
              <w:rPr>
                <w:rFonts w:cstheme="minorHAnsi"/>
              </w:rPr>
              <w:t>12</w:t>
            </w:r>
          </w:p>
        </w:tc>
        <w:tc>
          <w:tcPr>
            <w:tcW w:w="1620" w:type="dxa"/>
          </w:tcPr>
          <w:p w:rsidR="00082410" w:rsidRPr="005A2609" w:rsidRDefault="00E8502E" w:rsidP="00BE599E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440" w:type="dxa"/>
          </w:tcPr>
          <w:p w:rsidR="00082410" w:rsidRPr="005A2609" w:rsidRDefault="00082410" w:rsidP="00BE599E">
            <w:pPr>
              <w:rPr>
                <w:rFonts w:cstheme="minorHAnsi"/>
              </w:rPr>
            </w:pPr>
          </w:p>
        </w:tc>
      </w:tr>
      <w:tr w:rsidR="00082410" w:rsidRPr="008A6FDC" w:rsidTr="007A0811">
        <w:trPr>
          <w:trHeight w:val="233"/>
        </w:trPr>
        <w:tc>
          <w:tcPr>
            <w:tcW w:w="1888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  <w:r w:rsidRPr="008A6FDC">
              <w:rPr>
                <w:rFonts w:cstheme="minorHAnsi"/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1442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30.8 =/- 1.1</w:t>
            </w:r>
          </w:p>
        </w:tc>
        <w:tc>
          <w:tcPr>
            <w:tcW w:w="171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30.9 +/- 1.5</w:t>
            </w:r>
          </w:p>
        </w:tc>
        <w:tc>
          <w:tcPr>
            <w:tcW w:w="1440" w:type="dxa"/>
          </w:tcPr>
          <w:p w:rsidR="00082410" w:rsidRPr="000339C6" w:rsidRDefault="00E8502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31.7 +/- 1.3</w:t>
            </w:r>
          </w:p>
        </w:tc>
        <w:tc>
          <w:tcPr>
            <w:tcW w:w="162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33.6 +/- 1.9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.72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  <w:t>Anthropometric</w:t>
            </w:r>
          </w:p>
        </w:tc>
        <w:tc>
          <w:tcPr>
            <w:tcW w:w="1442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082410" w:rsidRPr="000339C6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cstheme="minorHAnsi"/>
                <w:color w:val="000000" w:themeColor="text1"/>
                <w:sz w:val="22"/>
                <w:szCs w:val="22"/>
              </w:rPr>
              <w:t>BW (kg)</w:t>
            </w:r>
          </w:p>
        </w:tc>
        <w:tc>
          <w:tcPr>
            <w:tcW w:w="1442" w:type="dxa"/>
          </w:tcPr>
          <w:p w:rsidR="00082410" w:rsidRPr="008A6FDC" w:rsidRDefault="00CD0714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110 +/- 3.1</w:t>
            </w:r>
          </w:p>
        </w:tc>
        <w:tc>
          <w:tcPr>
            <w:tcW w:w="1710" w:type="dxa"/>
          </w:tcPr>
          <w:p w:rsidR="00082410" w:rsidRPr="008A6FDC" w:rsidRDefault="00CD0714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120 +/- 5.9</w:t>
            </w:r>
          </w:p>
        </w:tc>
        <w:tc>
          <w:tcPr>
            <w:tcW w:w="1440" w:type="dxa"/>
          </w:tcPr>
          <w:p w:rsidR="00082410" w:rsidRPr="000339C6" w:rsidRDefault="00CD0714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112.3 +6.0</w:t>
            </w:r>
          </w:p>
        </w:tc>
        <w:tc>
          <w:tcPr>
            <w:tcW w:w="1620" w:type="dxa"/>
          </w:tcPr>
          <w:p w:rsidR="00082410" w:rsidRPr="008A6FDC" w:rsidRDefault="00CD0714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117.3 +/- 8.0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.38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cstheme="minorHAnsi"/>
                <w:color w:val="000000" w:themeColor="text1"/>
                <w:sz w:val="22"/>
                <w:szCs w:val="22"/>
              </w:rPr>
              <w:t>BMI (kg/m</w:t>
            </w:r>
            <w:r w:rsidRPr="008A6FDC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8A6FDC">
              <w:rPr>
                <w:rFonts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2" w:type="dxa"/>
          </w:tcPr>
          <w:p w:rsidR="00082410" w:rsidRPr="008A6FDC" w:rsidRDefault="00CD0714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41.7 +/-1.3</w:t>
            </w:r>
          </w:p>
        </w:tc>
        <w:tc>
          <w:tcPr>
            <w:tcW w:w="1710" w:type="dxa"/>
          </w:tcPr>
          <w:p w:rsidR="00082410" w:rsidRPr="008A6FDC" w:rsidRDefault="00CD0714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44.3 +/- 2.2</w:t>
            </w:r>
          </w:p>
        </w:tc>
        <w:tc>
          <w:tcPr>
            <w:tcW w:w="1440" w:type="dxa"/>
          </w:tcPr>
          <w:p w:rsidR="00082410" w:rsidRPr="000339C6" w:rsidRDefault="00CD0714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41.1 +/- 1.9</w:t>
            </w:r>
          </w:p>
        </w:tc>
        <w:tc>
          <w:tcPr>
            <w:tcW w:w="1620" w:type="dxa"/>
          </w:tcPr>
          <w:p w:rsidR="00082410" w:rsidRPr="008A6FDC" w:rsidRDefault="00CD0714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43 +/- 2.4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.66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WC (cm)</w:t>
            </w:r>
          </w:p>
        </w:tc>
        <w:tc>
          <w:tcPr>
            <w:tcW w:w="1442" w:type="dxa"/>
          </w:tcPr>
          <w:p w:rsidR="00082410" w:rsidRPr="008A6FDC" w:rsidRDefault="00CD0714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110 +/- 2.8</w:t>
            </w:r>
          </w:p>
        </w:tc>
        <w:tc>
          <w:tcPr>
            <w:tcW w:w="1710" w:type="dxa"/>
          </w:tcPr>
          <w:p w:rsidR="00082410" w:rsidRPr="008A6FDC" w:rsidRDefault="00CD0714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117 +/- 4.1</w:t>
            </w:r>
          </w:p>
        </w:tc>
        <w:tc>
          <w:tcPr>
            <w:tcW w:w="1440" w:type="dxa"/>
          </w:tcPr>
          <w:p w:rsidR="00082410" w:rsidRPr="000339C6" w:rsidRDefault="00CD0714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114 +/- 3.1</w:t>
            </w:r>
          </w:p>
        </w:tc>
        <w:tc>
          <w:tcPr>
            <w:tcW w:w="1620" w:type="dxa"/>
          </w:tcPr>
          <w:p w:rsidR="00082410" w:rsidRPr="008A6FDC" w:rsidRDefault="00CD0714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116 +/- 5.9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.43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WHR</w:t>
            </w:r>
          </w:p>
        </w:tc>
        <w:tc>
          <w:tcPr>
            <w:tcW w:w="1442" w:type="dxa"/>
          </w:tcPr>
          <w:p w:rsidR="00082410" w:rsidRPr="008A6FDC" w:rsidRDefault="003B45E3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</w:t>
            </w:r>
            <w:r w:rsidR="00CD0714">
              <w:rPr>
                <w:rFonts w:cstheme="minorHAnsi"/>
                <w:sz w:val="22"/>
                <w:szCs w:val="22"/>
              </w:rPr>
              <w:t>.84 +/- .01</w:t>
            </w:r>
          </w:p>
        </w:tc>
        <w:tc>
          <w:tcPr>
            <w:tcW w:w="1710" w:type="dxa"/>
          </w:tcPr>
          <w:p w:rsidR="00082410" w:rsidRPr="008A6FDC" w:rsidRDefault="003B45E3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</w:t>
            </w:r>
            <w:r w:rsidR="00CD0714">
              <w:rPr>
                <w:rFonts w:cstheme="minorHAnsi"/>
                <w:sz w:val="22"/>
                <w:szCs w:val="22"/>
              </w:rPr>
              <w:t>.82 +/- .02</w:t>
            </w:r>
          </w:p>
        </w:tc>
        <w:tc>
          <w:tcPr>
            <w:tcW w:w="1440" w:type="dxa"/>
          </w:tcPr>
          <w:p w:rsidR="00082410" w:rsidRPr="000339C6" w:rsidRDefault="003B45E3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0</w:t>
            </w:r>
            <w:r w:rsidR="00CD0714" w:rsidRPr="000339C6">
              <w:rPr>
                <w:rFonts w:cstheme="minorHAnsi"/>
                <w:sz w:val="22"/>
                <w:szCs w:val="22"/>
              </w:rPr>
              <w:t>.89 +/- .02</w:t>
            </w:r>
          </w:p>
        </w:tc>
        <w:tc>
          <w:tcPr>
            <w:tcW w:w="1620" w:type="dxa"/>
          </w:tcPr>
          <w:p w:rsidR="00082410" w:rsidRPr="008A6FDC" w:rsidRDefault="003B45E3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</w:t>
            </w:r>
            <w:r w:rsidR="00CD0714">
              <w:rPr>
                <w:rFonts w:cstheme="minorHAnsi"/>
                <w:sz w:val="22"/>
                <w:szCs w:val="22"/>
              </w:rPr>
              <w:t>.87 +/- .02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.08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WHtR</w:t>
            </w:r>
          </w:p>
        </w:tc>
        <w:tc>
          <w:tcPr>
            <w:tcW w:w="1442" w:type="dxa"/>
          </w:tcPr>
          <w:p w:rsidR="00082410" w:rsidRPr="008A6FDC" w:rsidRDefault="003B45E3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</w:t>
            </w:r>
            <w:r w:rsidR="00CD0714">
              <w:rPr>
                <w:rFonts w:cstheme="minorHAnsi"/>
                <w:sz w:val="22"/>
                <w:szCs w:val="22"/>
              </w:rPr>
              <w:t>.68 +/- .02</w:t>
            </w:r>
          </w:p>
        </w:tc>
        <w:tc>
          <w:tcPr>
            <w:tcW w:w="1710" w:type="dxa"/>
          </w:tcPr>
          <w:p w:rsidR="00082410" w:rsidRPr="008A6FDC" w:rsidRDefault="000339C6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</w:t>
            </w:r>
            <w:r w:rsidR="00CD0714">
              <w:rPr>
                <w:rFonts w:cstheme="minorHAnsi"/>
                <w:sz w:val="22"/>
                <w:szCs w:val="22"/>
              </w:rPr>
              <w:t>71 +/- .03</w:t>
            </w:r>
          </w:p>
        </w:tc>
        <w:tc>
          <w:tcPr>
            <w:tcW w:w="1440" w:type="dxa"/>
          </w:tcPr>
          <w:p w:rsidR="00082410" w:rsidRPr="000339C6" w:rsidRDefault="003B45E3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0</w:t>
            </w:r>
            <w:r w:rsidR="00CD0714" w:rsidRPr="000339C6">
              <w:rPr>
                <w:rFonts w:cstheme="minorHAnsi"/>
                <w:sz w:val="22"/>
                <w:szCs w:val="22"/>
              </w:rPr>
              <w:t>.69 +/- .02</w:t>
            </w:r>
          </w:p>
        </w:tc>
        <w:tc>
          <w:tcPr>
            <w:tcW w:w="1620" w:type="dxa"/>
          </w:tcPr>
          <w:p w:rsidR="00082410" w:rsidRPr="008A6FDC" w:rsidRDefault="000339C6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</w:t>
            </w:r>
            <w:r w:rsidR="00CD0714">
              <w:rPr>
                <w:rFonts w:cstheme="minorHAnsi"/>
                <w:sz w:val="22"/>
                <w:szCs w:val="22"/>
              </w:rPr>
              <w:t xml:space="preserve"> +/- .03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.72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RFM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46 +/-0.8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47 +/- 0.9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47 +/- 0.7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47 +/- 1.4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.58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  <w:t>DXA</w:t>
            </w:r>
          </w:p>
        </w:tc>
        <w:tc>
          <w:tcPr>
            <w:tcW w:w="1442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082410" w:rsidRPr="000339C6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TFM (kg)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53.5 +/- 2.3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58.8 +/- 3.6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51.5 +/- 3.9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54 +/- 5.0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.50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TBF (%)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48.2 +/- 1.0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49.2 +/-0 .9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45.7 +/- 1.3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46 +/- 1.2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.18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AND/GYN R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1.06 +/- .02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1.07 +/- .03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1.12 +/- .03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1.15 +/- .04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.09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cstheme="minorHAnsi"/>
                <w:color w:val="000000" w:themeColor="text1"/>
                <w:sz w:val="22"/>
                <w:szCs w:val="22"/>
              </w:rPr>
              <w:t>Trunk/Leg Fat R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1.09 +/- .04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1.02 +/- .06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1.03 +/- .04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1.12 +/- .09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.40</w:t>
            </w:r>
          </w:p>
        </w:tc>
      </w:tr>
      <w:tr w:rsidR="00082410" w:rsidRPr="008A6FDC" w:rsidTr="007A0811">
        <w:tc>
          <w:tcPr>
            <w:tcW w:w="1888" w:type="dxa"/>
            <w:vAlign w:val="center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Lean BM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54 +/- 1.1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58 +/- 2.2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58 +/- 2.5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60 +/- 3.0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.12</w:t>
            </w:r>
          </w:p>
        </w:tc>
      </w:tr>
      <w:tr w:rsidR="00082410" w:rsidRPr="008A6FDC" w:rsidTr="007A0811">
        <w:tc>
          <w:tcPr>
            <w:tcW w:w="1888" w:type="dxa"/>
            <w:vAlign w:val="center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  <w:t>Hormonal</w:t>
            </w:r>
          </w:p>
        </w:tc>
        <w:tc>
          <w:tcPr>
            <w:tcW w:w="1442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082410" w:rsidRPr="000339C6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082410" w:rsidRPr="008A6FDC" w:rsidRDefault="00082410" w:rsidP="00BE599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82410" w:rsidRPr="008A6FDC" w:rsidTr="007A0811">
        <w:tc>
          <w:tcPr>
            <w:tcW w:w="1888" w:type="dxa"/>
            <w:vAlign w:val="center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TT (ng/dL)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48.2 +/- 3.7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46.2 +/- 4.3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51.6 +/- 4.4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41 +/- 3.7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.64</w:t>
            </w:r>
          </w:p>
        </w:tc>
      </w:tr>
      <w:tr w:rsidR="00082410" w:rsidRPr="008A6FDC" w:rsidTr="007A0811">
        <w:tc>
          <w:tcPr>
            <w:tcW w:w="1888" w:type="dxa"/>
            <w:vAlign w:val="center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FAI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6.6 +/- 0.8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5.4 +/- 0.5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7.6 +/- 0.7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6.3 +/- 1.0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.40</w:t>
            </w:r>
          </w:p>
        </w:tc>
      </w:tr>
      <w:tr w:rsidR="00082410" w:rsidRPr="008A6FDC" w:rsidTr="007A0811">
        <w:tc>
          <w:tcPr>
            <w:tcW w:w="1888" w:type="dxa"/>
            <w:vAlign w:val="center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DHEA-S (mcg/dL)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182 +/- 16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163 +/- 13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160 +/- 25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136 +/- 18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.48</w:t>
            </w:r>
          </w:p>
        </w:tc>
      </w:tr>
      <w:tr w:rsidR="00082410" w:rsidRPr="008A6FDC" w:rsidTr="007A0811">
        <w:tc>
          <w:tcPr>
            <w:tcW w:w="1888" w:type="dxa"/>
            <w:vAlign w:val="center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TSH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2.5 +/- 0.2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2.5 +/- 0.3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2.5 +/- 0.4</w:t>
            </w:r>
          </w:p>
        </w:tc>
        <w:tc>
          <w:tcPr>
            <w:tcW w:w="162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3.2 +/- 0.9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.61</w:t>
            </w:r>
          </w:p>
        </w:tc>
      </w:tr>
      <w:tr w:rsidR="00082410" w:rsidRPr="008A6FDC" w:rsidTr="007A0811">
        <w:tc>
          <w:tcPr>
            <w:tcW w:w="1888" w:type="dxa"/>
            <w:vAlign w:val="center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Prolactin</w:t>
            </w:r>
          </w:p>
        </w:tc>
        <w:tc>
          <w:tcPr>
            <w:tcW w:w="1442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20.5 +/- 1.4</w:t>
            </w:r>
          </w:p>
        </w:tc>
        <w:tc>
          <w:tcPr>
            <w:tcW w:w="1710" w:type="dxa"/>
          </w:tcPr>
          <w:p w:rsidR="00082410" w:rsidRPr="008A6FDC" w:rsidRDefault="00BE599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20.8 +/- 1.9</w:t>
            </w:r>
          </w:p>
        </w:tc>
        <w:tc>
          <w:tcPr>
            <w:tcW w:w="1440" w:type="dxa"/>
          </w:tcPr>
          <w:p w:rsidR="00082410" w:rsidRPr="000339C6" w:rsidRDefault="00BE599E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2</w:t>
            </w:r>
            <w:r w:rsidR="00503D33" w:rsidRPr="000339C6">
              <w:rPr>
                <w:rFonts w:cstheme="minorHAnsi"/>
                <w:sz w:val="22"/>
                <w:szCs w:val="22"/>
              </w:rPr>
              <w:t>6 +/- 2.6</w:t>
            </w:r>
          </w:p>
        </w:tc>
        <w:tc>
          <w:tcPr>
            <w:tcW w:w="1620" w:type="dxa"/>
          </w:tcPr>
          <w:p w:rsidR="00082410" w:rsidRPr="008A6FDC" w:rsidRDefault="00503D33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25 +/-2.6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.16</w:t>
            </w:r>
          </w:p>
        </w:tc>
      </w:tr>
      <w:tr w:rsidR="00082410" w:rsidRPr="008A6FDC" w:rsidTr="007A0811">
        <w:tc>
          <w:tcPr>
            <w:tcW w:w="1888" w:type="dxa"/>
          </w:tcPr>
          <w:p w:rsidR="00082410" w:rsidRPr="008A6FDC" w:rsidRDefault="00082410" w:rsidP="00BE599E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Cycles/Yr</w:t>
            </w:r>
          </w:p>
        </w:tc>
        <w:tc>
          <w:tcPr>
            <w:tcW w:w="1442" w:type="dxa"/>
          </w:tcPr>
          <w:p w:rsidR="00082410" w:rsidRPr="008A6FDC" w:rsidRDefault="00503D33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4.8 +/- 0.4</w:t>
            </w:r>
          </w:p>
        </w:tc>
        <w:tc>
          <w:tcPr>
            <w:tcW w:w="1710" w:type="dxa"/>
          </w:tcPr>
          <w:p w:rsidR="00082410" w:rsidRPr="008A6FDC" w:rsidRDefault="00503D33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5.0 +/- 0.5</w:t>
            </w:r>
          </w:p>
        </w:tc>
        <w:tc>
          <w:tcPr>
            <w:tcW w:w="1440" w:type="dxa"/>
          </w:tcPr>
          <w:p w:rsidR="00082410" w:rsidRPr="000339C6" w:rsidRDefault="00503D33" w:rsidP="00BE599E">
            <w:pPr>
              <w:rPr>
                <w:rFonts w:cstheme="minorHAnsi"/>
                <w:sz w:val="22"/>
                <w:szCs w:val="22"/>
              </w:rPr>
            </w:pPr>
            <w:r w:rsidRPr="000339C6">
              <w:rPr>
                <w:rFonts w:cstheme="minorHAnsi"/>
                <w:sz w:val="22"/>
                <w:szCs w:val="22"/>
              </w:rPr>
              <w:t>3.8 +/- 0.7</w:t>
            </w:r>
          </w:p>
        </w:tc>
        <w:tc>
          <w:tcPr>
            <w:tcW w:w="1620" w:type="dxa"/>
          </w:tcPr>
          <w:p w:rsidR="00082410" w:rsidRPr="008A6FDC" w:rsidRDefault="00503D33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3.6 +/-0.9</w:t>
            </w:r>
          </w:p>
        </w:tc>
        <w:tc>
          <w:tcPr>
            <w:tcW w:w="1440" w:type="dxa"/>
          </w:tcPr>
          <w:p w:rsidR="00082410" w:rsidRPr="008A6FDC" w:rsidRDefault="00E8502E" w:rsidP="00BE59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.07</w:t>
            </w:r>
          </w:p>
        </w:tc>
      </w:tr>
    </w:tbl>
    <w:p w:rsidR="007A0811" w:rsidRPr="007D657F" w:rsidRDefault="007A0811" w:rsidP="007A0811">
      <w:pPr>
        <w:rPr>
          <w:rFonts w:ascii="Palatino Linotype" w:hAnsi="Palatino Linotype"/>
        </w:rPr>
      </w:pPr>
    </w:p>
    <w:p w:rsidR="00E264D8" w:rsidRDefault="00A54E7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7.25pt;margin-top:5.9pt;width:483.1pt;height:129.6pt;z-index:251659264;mso-wrap-style:none;mso-position-horizontal-relative:text;mso-position-vertical-relative:text">
            <v:textbox style="mso-next-textbox:#_x0000_s1028">
              <w:txbxContent>
                <w:p w:rsidR="007A0811" w:rsidRDefault="007A0811" w:rsidP="00837B9F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8F5A14">
                    <w:rPr>
                      <w:rFonts w:asciiTheme="minorHAnsi" w:hAnsiTheme="minorHAnsi" w:cstheme="minorHAnsi"/>
                      <w:color w:val="000000" w:themeColor="text1"/>
                    </w:rPr>
                    <w:t>Values are presented as Mean +/- SEM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. P value reflects comparison of 4 groups.</w:t>
                  </w:r>
                </w:p>
                <w:p w:rsidR="007A0811" w:rsidRPr="008F5A14" w:rsidRDefault="007A0811" w:rsidP="00837B9F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NHW- Non-Hispanic White; NHB- Non-Hispanic Black</w:t>
                  </w:r>
                </w:p>
                <w:p w:rsidR="007A0811" w:rsidRPr="008F5A14" w:rsidRDefault="007A0811" w:rsidP="00837B9F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BW-absolute body weight; </w:t>
                  </w:r>
                  <w:r w:rsidRPr="008F5A14">
                    <w:rPr>
                      <w:rFonts w:asciiTheme="minorHAnsi" w:hAnsiTheme="minorHAnsi" w:cstheme="minorHAnsi"/>
                      <w:color w:val="000000" w:themeColor="text1"/>
                    </w:rPr>
                    <w:t>BMI-body mass index; WC-waist circumference; WHR- waist-to-hip ratio, WHtR- waist-to-height ratio, RFM-relative fat mass; TFM- total fat mass; TBF-total body % fat; AND/GYN R-android/gynoid ratio; Trunk/Leg Fat R-trunk/limb fat mass ratio, Lean BM-total lean body mass, TT- total testosterone; FAI- free androgen index; DHEA-S-</w:t>
                  </w:r>
                  <w:r w:rsidRPr="008F5A14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 xml:space="preserve">dehydroepiandrosterone-sulfate, </w:t>
                  </w:r>
                  <w:r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TSH-thyroid stimulating hormone</w:t>
                  </w:r>
                  <w:r w:rsidRPr="008F5A14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, cycles/yr refers to frequency of menses per year</w:t>
                  </w:r>
                </w:p>
                <w:p w:rsidR="007A0811" w:rsidRPr="00774498" w:rsidRDefault="007A0811" w:rsidP="00837B9F">
                  <w:pPr>
                    <w:rPr>
                      <w:rFonts w:cstheme="minorHAnsi"/>
                      <w:color w:val="000000" w:themeColor="text1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6" type="#_x0000_t202" style="position:absolute;margin-left:-17.25pt;margin-top:5.9pt;width:475.9pt;height:122.4pt;z-index:251658240;mso-wrap-style:none;mso-position-horizontal-relative:text;mso-position-vertical-relative:text">
            <v:textbox style="mso-next-textbox:#_x0000_s1026">
              <w:txbxContent>
                <w:p w:rsidR="00BE599E" w:rsidRDefault="00BE599E" w:rsidP="00837B9F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8F5A14">
                    <w:rPr>
                      <w:rFonts w:asciiTheme="minorHAnsi" w:hAnsiTheme="minorHAnsi" w:cstheme="minorHAnsi"/>
                      <w:color w:val="000000" w:themeColor="text1"/>
                    </w:rPr>
                    <w:t>Values are presented as Mean +/- SEM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. P value reflects comparison of 4 groups.</w:t>
                  </w:r>
                </w:p>
                <w:p w:rsidR="007A0811" w:rsidRPr="008F5A14" w:rsidRDefault="007A0811" w:rsidP="00837B9F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NHW- Non-Hispanic White; NHB- Non-Hispanic Black</w:t>
                  </w:r>
                </w:p>
                <w:p w:rsidR="00BE599E" w:rsidRPr="008F5A14" w:rsidRDefault="00BE599E" w:rsidP="00837B9F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BW-absolute body weight; </w:t>
                  </w:r>
                  <w:r w:rsidRPr="008F5A14">
                    <w:rPr>
                      <w:rFonts w:asciiTheme="minorHAnsi" w:hAnsiTheme="minorHAnsi" w:cstheme="minorHAnsi"/>
                      <w:color w:val="000000" w:themeColor="text1"/>
                    </w:rPr>
                    <w:t>BMI-body mass index; WC-waist circumference; WHR- waist-to-hip ratio, WHtR- waist-to-height ratio, RFM-relative fat mass; TFM- total fat mass; TBF-total body % fat; AND/GYN R-android/gynoid ratio; Trunk/Leg Fat R-trunk/limb fat mass ratio, Lean BM-total lean body mass, TT- total testosterone; FAI- free androgen index; DHEA-S-</w:t>
                  </w:r>
                  <w:r w:rsidRPr="008F5A14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 xml:space="preserve">dehydroepiandrosterone-sulfate, </w:t>
                  </w:r>
                  <w:r w:rsidR="007A0811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TSH-thyroid stimulating hormone</w:t>
                  </w:r>
                  <w:r w:rsidRPr="008F5A14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, cycles/yr refers to frequency of menses per year</w:t>
                  </w:r>
                </w:p>
                <w:p w:rsidR="00BE599E" w:rsidRPr="00774498" w:rsidRDefault="00BE599E" w:rsidP="00837B9F">
                  <w:pPr>
                    <w:rPr>
                      <w:rFonts w:cstheme="minorHAnsi"/>
                      <w:color w:val="000000" w:themeColor="text1"/>
                    </w:rPr>
                  </w:pPr>
                </w:p>
              </w:txbxContent>
            </v:textbox>
            <w10:wrap type="square"/>
          </v:shape>
        </w:pict>
      </w:r>
    </w:p>
    <w:sectPr w:rsidR="00E264D8" w:rsidSect="00BE5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82410"/>
    <w:rsid w:val="000339C6"/>
    <w:rsid w:val="00082410"/>
    <w:rsid w:val="003B45E3"/>
    <w:rsid w:val="00467B17"/>
    <w:rsid w:val="00503D33"/>
    <w:rsid w:val="00751667"/>
    <w:rsid w:val="007A0811"/>
    <w:rsid w:val="00837B9F"/>
    <w:rsid w:val="00A54E72"/>
    <w:rsid w:val="00BE599E"/>
    <w:rsid w:val="00C13CC8"/>
    <w:rsid w:val="00CD0714"/>
    <w:rsid w:val="00E264D8"/>
    <w:rsid w:val="00E8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169FB46"/>
  <w15:docId w15:val="{6F7370EB-4A93-4184-AB09-8B9BEBA9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410"/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2410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7B9F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Womans Hospital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Elkind-Hirsch</dc:creator>
  <cp:lastModifiedBy>ELKIND-HIRSCH, KAREN DR.</cp:lastModifiedBy>
  <cp:revision>8</cp:revision>
  <cp:lastPrinted>2021-07-22T20:30:00Z</cp:lastPrinted>
  <dcterms:created xsi:type="dcterms:W3CDTF">2021-07-22T14:34:00Z</dcterms:created>
  <dcterms:modified xsi:type="dcterms:W3CDTF">2021-08-09T16:09:00Z</dcterms:modified>
</cp:coreProperties>
</file>