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28" w:rsidRPr="002A5C0E" w:rsidRDefault="00556EAE" w:rsidP="00313428">
      <w:pPr>
        <w:jc w:val="center"/>
      </w:pPr>
      <w:r>
        <w:t xml:space="preserve">Supplementary </w:t>
      </w:r>
      <w:r w:rsidR="00313428">
        <w:t xml:space="preserve">Table </w:t>
      </w:r>
      <w:r w:rsidR="000C695A">
        <w:t>1</w:t>
      </w:r>
      <w:r w:rsidR="00B578CC">
        <w:t>B</w:t>
      </w:r>
      <w:r w:rsidR="00313428" w:rsidRPr="002A5C0E">
        <w:t xml:space="preserve">: </w:t>
      </w:r>
      <w:r w:rsidR="00313428">
        <w:t xml:space="preserve">Baseline </w:t>
      </w:r>
      <w:r w:rsidR="00961B11">
        <w:t>Glycemic and Cardiometabolic Parameters</w:t>
      </w:r>
      <w:r w:rsidR="00313428" w:rsidRPr="002A5C0E">
        <w:t xml:space="preserve"> </w:t>
      </w:r>
      <w:r w:rsidR="00730598" w:rsidRPr="002A5C0E">
        <w:t xml:space="preserve">of Intent-to-Treat </w:t>
      </w:r>
      <w:r w:rsidR="00730598">
        <w:t>Participants</w:t>
      </w:r>
    </w:p>
    <w:tbl>
      <w:tblPr>
        <w:tblStyle w:val="TableGrid"/>
        <w:tblW w:w="9450" w:type="dxa"/>
        <w:tblInd w:w="-162" w:type="dxa"/>
        <w:tblLook w:val="04A0"/>
      </w:tblPr>
      <w:tblGrid>
        <w:gridCol w:w="1978"/>
        <w:gridCol w:w="2792"/>
        <w:gridCol w:w="3420"/>
        <w:gridCol w:w="1260"/>
      </w:tblGrid>
      <w:tr w:rsidR="00527008" w:rsidRPr="005665C3" w:rsidTr="00527008">
        <w:tc>
          <w:tcPr>
            <w:tcW w:w="1978" w:type="dxa"/>
          </w:tcPr>
          <w:p w:rsidR="00527008" w:rsidRPr="005665C3" w:rsidRDefault="00527008" w:rsidP="00855EC5">
            <w:r w:rsidRPr="005665C3">
              <w:rPr>
                <w:color w:val="000000" w:themeColor="text1"/>
              </w:rPr>
              <w:t>Parameter</w:t>
            </w:r>
          </w:p>
        </w:tc>
        <w:tc>
          <w:tcPr>
            <w:tcW w:w="2792" w:type="dxa"/>
          </w:tcPr>
          <w:p w:rsidR="00527008" w:rsidRPr="005665C3" w:rsidRDefault="00527008" w:rsidP="00855EC5">
            <w:pPr>
              <w:jc w:val="center"/>
            </w:pPr>
            <w:r>
              <w:t>Liraglutide 3mg (n=55)</w:t>
            </w:r>
          </w:p>
        </w:tc>
        <w:tc>
          <w:tcPr>
            <w:tcW w:w="3420" w:type="dxa"/>
          </w:tcPr>
          <w:p w:rsidR="00527008" w:rsidRPr="005665C3" w:rsidRDefault="00527008" w:rsidP="00855EC5">
            <w:r>
              <w:t>Placebo Liraglutide 3mg (n=27)</w:t>
            </w:r>
          </w:p>
        </w:tc>
        <w:tc>
          <w:tcPr>
            <w:tcW w:w="1260" w:type="dxa"/>
          </w:tcPr>
          <w:p w:rsidR="00527008" w:rsidRPr="005665C3" w:rsidRDefault="00527008" w:rsidP="00855EC5">
            <w:r w:rsidRPr="005665C3">
              <w:t>P value</w:t>
            </w:r>
          </w:p>
        </w:tc>
      </w:tr>
      <w:tr w:rsidR="008C6441" w:rsidRPr="005665C3" w:rsidTr="00527008">
        <w:trPr>
          <w:trHeight w:val="233"/>
        </w:trPr>
        <w:tc>
          <w:tcPr>
            <w:tcW w:w="1978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  <w:r>
              <w:rPr>
                <w:color w:val="000000" w:themeColor="text1"/>
              </w:rPr>
              <w:t>Subject number</w:t>
            </w:r>
          </w:p>
        </w:tc>
        <w:tc>
          <w:tcPr>
            <w:tcW w:w="2792" w:type="dxa"/>
          </w:tcPr>
          <w:p w:rsidR="008C6441" w:rsidRPr="00D60CD3" w:rsidRDefault="008C6441" w:rsidP="00A35CB6"/>
        </w:tc>
        <w:tc>
          <w:tcPr>
            <w:tcW w:w="3420" w:type="dxa"/>
          </w:tcPr>
          <w:p w:rsidR="008C6441" w:rsidRPr="00D60CD3" w:rsidRDefault="008C6441" w:rsidP="00A35CB6"/>
        </w:tc>
        <w:tc>
          <w:tcPr>
            <w:tcW w:w="1260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774498" w:rsidRDefault="008C6441" w:rsidP="00774498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Glycemic</w:t>
            </w:r>
          </w:p>
        </w:tc>
        <w:tc>
          <w:tcPr>
            <w:tcW w:w="279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932481" w:rsidRPr="00974A65" w:rsidTr="00527008">
        <w:tc>
          <w:tcPr>
            <w:tcW w:w="1978" w:type="dxa"/>
            <w:vAlign w:val="center"/>
          </w:tcPr>
          <w:p w:rsidR="00932481" w:rsidRPr="002A5C0E" w:rsidRDefault="00932481" w:rsidP="0093248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HbA1C</w:t>
            </w:r>
            <w:r w:rsidRPr="002A5C0E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%</w:t>
            </w:r>
            <w:r w:rsidRPr="002A5C0E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2792" w:type="dxa"/>
          </w:tcPr>
          <w:p w:rsidR="00932481" w:rsidRPr="00974A65" w:rsidRDefault="003F7D02" w:rsidP="00D26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 +/- 0.05</w:t>
            </w:r>
          </w:p>
        </w:tc>
        <w:tc>
          <w:tcPr>
            <w:tcW w:w="3420" w:type="dxa"/>
          </w:tcPr>
          <w:p w:rsidR="00932481" w:rsidRPr="00974A65" w:rsidRDefault="003F7D02" w:rsidP="00D26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 +/- 0.08</w:t>
            </w:r>
          </w:p>
        </w:tc>
        <w:tc>
          <w:tcPr>
            <w:tcW w:w="1260" w:type="dxa"/>
          </w:tcPr>
          <w:p w:rsidR="00932481" w:rsidRPr="00974A65" w:rsidRDefault="003F7D02" w:rsidP="00D26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.66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FBG (mg/dL)</w:t>
            </w:r>
          </w:p>
        </w:tc>
        <w:tc>
          <w:tcPr>
            <w:tcW w:w="2792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95.8 +/- 1.5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95.6 +/- 2.3</w:t>
            </w:r>
          </w:p>
        </w:tc>
        <w:tc>
          <w:tcPr>
            <w:tcW w:w="1260" w:type="dxa"/>
          </w:tcPr>
          <w:p w:rsidR="008C6441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.94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MBG (mg/dL)</w:t>
            </w:r>
          </w:p>
        </w:tc>
        <w:tc>
          <w:tcPr>
            <w:tcW w:w="2792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 +/- 4.1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 +/- 4.3</w:t>
            </w:r>
          </w:p>
        </w:tc>
        <w:tc>
          <w:tcPr>
            <w:tcW w:w="1260" w:type="dxa"/>
          </w:tcPr>
          <w:p w:rsidR="008C6441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.78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HOMA-IR</w:t>
            </w:r>
          </w:p>
        </w:tc>
        <w:tc>
          <w:tcPr>
            <w:tcW w:w="2792" w:type="dxa"/>
          </w:tcPr>
          <w:p w:rsidR="008C6441" w:rsidRPr="00974A65" w:rsidRDefault="003F7D02" w:rsidP="008C1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 +/-0.52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 +/- 0.9</w:t>
            </w:r>
          </w:p>
        </w:tc>
        <w:tc>
          <w:tcPr>
            <w:tcW w:w="126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.85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IS</w:t>
            </w:r>
            <w:r w:rsidRPr="002A5C0E">
              <w:rPr>
                <w:rFonts w:eastAsia="Arial Unicode MS"/>
                <w:color w:val="000000" w:themeColor="text1"/>
                <w:vertAlign w:val="subscript"/>
              </w:rPr>
              <w:t xml:space="preserve"> OGTT</w:t>
            </w:r>
          </w:p>
        </w:tc>
        <w:tc>
          <w:tcPr>
            <w:tcW w:w="2792" w:type="dxa"/>
          </w:tcPr>
          <w:p w:rsidR="008C6441" w:rsidRPr="00974A65" w:rsidRDefault="003F7D02" w:rsidP="008C1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 +/- 0.38</w:t>
            </w:r>
          </w:p>
        </w:tc>
        <w:tc>
          <w:tcPr>
            <w:tcW w:w="3420" w:type="dxa"/>
          </w:tcPr>
          <w:p w:rsidR="008C6441" w:rsidRPr="00974A65" w:rsidRDefault="003F7D02" w:rsidP="008C1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 +/- 0.38</w:t>
            </w:r>
          </w:p>
        </w:tc>
        <w:tc>
          <w:tcPr>
            <w:tcW w:w="126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.74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IGI/HOMA</w:t>
            </w:r>
          </w:p>
        </w:tc>
        <w:tc>
          <w:tcPr>
            <w:tcW w:w="2792" w:type="dxa"/>
          </w:tcPr>
          <w:p w:rsidR="008C6441" w:rsidRPr="00974A65" w:rsidRDefault="003F7D02" w:rsidP="008C1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 +/- 0.07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 +/- 0.11</w:t>
            </w:r>
          </w:p>
        </w:tc>
        <w:tc>
          <w:tcPr>
            <w:tcW w:w="126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.97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3F7D02" w:rsidRDefault="008C6441" w:rsidP="00774498">
            <w:pPr>
              <w:jc w:val="center"/>
              <w:rPr>
                <w:rFonts w:eastAsia="Arial Unicode MS"/>
                <w:color w:val="000000" w:themeColor="text1"/>
                <w:sz w:val="28"/>
                <w:szCs w:val="28"/>
              </w:rPr>
            </w:pPr>
            <w:r w:rsidRPr="003F7D02">
              <w:rPr>
                <w:rFonts w:eastAsia="Arial Unicode MS"/>
                <w:color w:val="000000" w:themeColor="text1"/>
                <w:sz w:val="28"/>
                <w:szCs w:val="28"/>
              </w:rPr>
              <w:t>IS-SI</w:t>
            </w:r>
          </w:p>
        </w:tc>
        <w:tc>
          <w:tcPr>
            <w:tcW w:w="2792" w:type="dxa"/>
          </w:tcPr>
          <w:p w:rsidR="008C6441" w:rsidRPr="003F7D02" w:rsidRDefault="003F7D02" w:rsidP="00774498">
            <w:pPr>
              <w:rPr>
                <w:sz w:val="28"/>
                <w:szCs w:val="28"/>
              </w:rPr>
            </w:pPr>
            <w:r w:rsidRPr="003F7D02">
              <w:rPr>
                <w:sz w:val="28"/>
                <w:szCs w:val="28"/>
              </w:rPr>
              <w:t>324 +/- 37</w:t>
            </w:r>
          </w:p>
        </w:tc>
        <w:tc>
          <w:tcPr>
            <w:tcW w:w="3420" w:type="dxa"/>
          </w:tcPr>
          <w:p w:rsidR="008C6441" w:rsidRPr="003F7D02" w:rsidRDefault="003F7D02" w:rsidP="008C1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 +/- 76</w:t>
            </w:r>
          </w:p>
        </w:tc>
        <w:tc>
          <w:tcPr>
            <w:tcW w:w="1260" w:type="dxa"/>
          </w:tcPr>
          <w:p w:rsidR="008C6441" w:rsidRPr="003F7D02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.87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774498" w:rsidRDefault="008C6441" w:rsidP="00774498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Cardiometabolic</w:t>
            </w:r>
          </w:p>
        </w:tc>
        <w:tc>
          <w:tcPr>
            <w:tcW w:w="279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CHOL (mg/dL)</w:t>
            </w:r>
          </w:p>
        </w:tc>
        <w:tc>
          <w:tcPr>
            <w:tcW w:w="2792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+/- 4.5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+/- 7.8</w:t>
            </w:r>
          </w:p>
        </w:tc>
        <w:tc>
          <w:tcPr>
            <w:tcW w:w="1260" w:type="dxa"/>
          </w:tcPr>
          <w:p w:rsidR="008C6441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.93</w:t>
            </w:r>
          </w:p>
        </w:tc>
      </w:tr>
      <w:tr w:rsidR="008C6441" w:rsidRPr="00974A65" w:rsidTr="00527008">
        <w:tc>
          <w:tcPr>
            <w:tcW w:w="1978" w:type="dxa"/>
            <w:vAlign w:val="center"/>
          </w:tcPr>
          <w:p w:rsidR="008C6441" w:rsidRPr="002A5C0E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HDL</w:t>
            </w:r>
            <w:r>
              <w:rPr>
                <w:rFonts w:eastAsia="Arial Unicode MS"/>
                <w:color w:val="000000" w:themeColor="text1"/>
              </w:rPr>
              <w:t>-C</w:t>
            </w:r>
            <w:r w:rsidRPr="002A5C0E">
              <w:rPr>
                <w:rFonts w:eastAsia="Arial Unicode MS"/>
                <w:color w:val="000000" w:themeColor="text1"/>
              </w:rPr>
              <w:t xml:space="preserve"> (mg/dL)</w:t>
            </w:r>
          </w:p>
        </w:tc>
        <w:tc>
          <w:tcPr>
            <w:tcW w:w="2792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42.2 +/- 1.5</w:t>
            </w:r>
          </w:p>
        </w:tc>
        <w:tc>
          <w:tcPr>
            <w:tcW w:w="3420" w:type="dxa"/>
          </w:tcPr>
          <w:p w:rsidR="008C6441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42.4 +/- 1.7</w:t>
            </w:r>
          </w:p>
        </w:tc>
        <w:tc>
          <w:tcPr>
            <w:tcW w:w="1260" w:type="dxa"/>
          </w:tcPr>
          <w:p w:rsidR="008C6441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.94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LDL</w:t>
            </w:r>
            <w:r>
              <w:rPr>
                <w:rFonts w:eastAsia="Arial Unicode MS"/>
                <w:color w:val="000000" w:themeColor="text1"/>
              </w:rPr>
              <w:t>-C</w:t>
            </w:r>
            <w:r w:rsidRPr="002A5C0E">
              <w:rPr>
                <w:rFonts w:eastAsia="Arial Unicode MS"/>
                <w:color w:val="000000" w:themeColor="text1"/>
              </w:rPr>
              <w:t xml:space="preserve"> (mg/dL)</w:t>
            </w:r>
          </w:p>
        </w:tc>
        <w:tc>
          <w:tcPr>
            <w:tcW w:w="2792" w:type="dxa"/>
          </w:tcPr>
          <w:p w:rsidR="003F7D02" w:rsidRPr="00974A65" w:rsidRDefault="003F7D02" w:rsidP="00263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+/- 4.3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+/- 6.4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.85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TRG (mg/dL)</w:t>
            </w:r>
          </w:p>
        </w:tc>
        <w:tc>
          <w:tcPr>
            <w:tcW w:w="2792" w:type="dxa"/>
          </w:tcPr>
          <w:p w:rsidR="003F7D02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+/- 9.0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 +/- 10.5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.22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color w:val="000000" w:themeColor="text1"/>
              </w:rPr>
              <w:t>TRG/HDL</w:t>
            </w:r>
            <w:r>
              <w:rPr>
                <w:color w:val="000000" w:themeColor="text1"/>
              </w:rPr>
              <w:t>-C</w:t>
            </w:r>
            <w:r w:rsidRPr="002A5C0E">
              <w:rPr>
                <w:color w:val="000000" w:themeColor="text1"/>
              </w:rPr>
              <w:t xml:space="preserve"> R</w:t>
            </w:r>
          </w:p>
        </w:tc>
        <w:tc>
          <w:tcPr>
            <w:tcW w:w="2792" w:type="dxa"/>
          </w:tcPr>
          <w:p w:rsidR="003F7D02" w:rsidRPr="00974A65" w:rsidRDefault="003F7D02" w:rsidP="00263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 +/- 0.26 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2.96 +/- 0.32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.27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TYG index</w:t>
            </w:r>
          </w:p>
        </w:tc>
        <w:tc>
          <w:tcPr>
            <w:tcW w:w="2792" w:type="dxa"/>
          </w:tcPr>
          <w:p w:rsidR="003F7D02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 +/- 0.07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 +/- 0.08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.51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SBP (mmHg)</w:t>
            </w:r>
          </w:p>
        </w:tc>
        <w:tc>
          <w:tcPr>
            <w:tcW w:w="2792" w:type="dxa"/>
          </w:tcPr>
          <w:p w:rsidR="003F7D02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 +/- 1.5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 +/- 2.4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.21</w:t>
            </w:r>
          </w:p>
        </w:tc>
      </w:tr>
      <w:tr w:rsidR="003F7D02" w:rsidRPr="00974A65" w:rsidTr="00527008">
        <w:tc>
          <w:tcPr>
            <w:tcW w:w="1978" w:type="dxa"/>
            <w:vAlign w:val="center"/>
          </w:tcPr>
          <w:p w:rsidR="003F7D02" w:rsidRPr="002A5C0E" w:rsidRDefault="003F7D02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DBP (mmHg)</w:t>
            </w:r>
          </w:p>
        </w:tc>
        <w:tc>
          <w:tcPr>
            <w:tcW w:w="2792" w:type="dxa"/>
          </w:tcPr>
          <w:p w:rsidR="003F7D02" w:rsidRPr="00974A65" w:rsidRDefault="003F7D0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 +/- 0.9</w:t>
            </w:r>
          </w:p>
        </w:tc>
        <w:tc>
          <w:tcPr>
            <w:tcW w:w="3420" w:type="dxa"/>
          </w:tcPr>
          <w:p w:rsidR="003F7D02" w:rsidRPr="00974A65" w:rsidRDefault="003F7D02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81.5 +/- 1.5</w:t>
            </w:r>
          </w:p>
        </w:tc>
        <w:tc>
          <w:tcPr>
            <w:tcW w:w="1260" w:type="dxa"/>
          </w:tcPr>
          <w:p w:rsidR="003F7D02" w:rsidRPr="00974A65" w:rsidRDefault="003F7D02" w:rsidP="00307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.74</w:t>
            </w:r>
          </w:p>
        </w:tc>
      </w:tr>
    </w:tbl>
    <w:p w:rsidR="00774498" w:rsidRDefault="000307A8" w:rsidP="005665C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.25pt;margin-top:34.65pt;width:468.75pt;height:125.15pt;z-index:251660288;mso-wrap-style:none;mso-position-horizontal-relative:text;mso-position-vertical-relative:text">
            <v:textbox style="mso-next-textbox:#_x0000_s1026;mso-fit-shape-to-text:t">
              <w:txbxContent>
                <w:p w:rsidR="00E021F9" w:rsidRPr="00774498" w:rsidRDefault="00E021F9" w:rsidP="0077449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 w:rsidR="00AA029A"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LIRA 3mg versus Placebo-LIRA.</w:t>
                  </w:r>
                </w:p>
                <w:p w:rsidR="00E021F9" w:rsidRDefault="00932481" w:rsidP="0077449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95159E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HbA1C-</w:t>
                  </w:r>
                  <w:r w:rsidRPr="0095159E">
                    <w:rPr>
                      <w:rFonts w:asciiTheme="minorHAnsi" w:hAnsiTheme="minorHAnsi" w:cstheme="minorHAnsi"/>
                      <w:color w:val="111111"/>
                      <w:sz w:val="22"/>
                      <w:szCs w:val="22"/>
                      <w:shd w:val="clear" w:color="auto" w:fill="FFFFFF"/>
                    </w:rPr>
                    <w:t>glycated hemoglobin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, 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FBG-fasting blood glucose, MBG-mean blood glucose; </w:t>
                  </w:r>
                  <w:r w:rsidR="00E021F9" w:rsidRPr="00774498">
                    <w:rPr>
                      <w:rFonts w:asciiTheme="minorHAnsi" w:hAnsiTheme="minorHAnsi" w:cstheme="minorHAnsi"/>
                    </w:rPr>
                    <w:t xml:space="preserve">HOMA-IR-homeostasis model assessment–insulin resistance; </w:t>
                  </w:r>
                  <w:r w:rsidR="00E021F9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</w:t>
                  </w:r>
                  <w:r w:rsidR="00E021F9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  <w:vertAlign w:val="subscript"/>
                    </w:rPr>
                    <w:t>OGTT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-Matsuda insulin sensitivity index;</w:t>
                  </w:r>
                  <w:r w:rsidR="00E021F9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E021F9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IGI/HOMA--</w:t>
                  </w:r>
                  <w:r w:rsidR="00E021F9" w:rsidRPr="00774498"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  <w:t xml:space="preserve">insulinogenic index divided by HOMA; 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E021F9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IS-SI-</w:t>
                  </w:r>
                  <w:r w:rsidR="00E021F9" w:rsidRPr="00774498">
                    <w:rPr>
                      <w:rFonts w:asciiTheme="minorHAnsi" w:hAnsiTheme="minorHAnsi" w:cstheme="minorHAnsi"/>
                    </w:rPr>
                    <w:t xml:space="preserve"> insulin sensitivity-secretion index</w:t>
                  </w:r>
                  <w:r w:rsidR="00E021F9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; </w:t>
                  </w:r>
                  <w:r w:rsidR="00E021F9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CHOL- total cholesterol; HDL-C- high density lipoprotein cholesterol, LDL-C-- low density lipoprotein cholesterol; TRG-triglyceride; 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TRG/HDL</w:t>
                  </w:r>
                  <w:r w:rsidR="00E021F9">
                    <w:rPr>
                      <w:rFonts w:asciiTheme="minorHAnsi" w:hAnsiTheme="minorHAnsi" w:cstheme="minorHAnsi"/>
                      <w:color w:val="000000" w:themeColor="text1"/>
                    </w:rPr>
                    <w:t>-C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R—triglyceride to high density lipoprotein cholesterol ratio; </w:t>
                  </w:r>
                  <w:r w:rsidR="00E021F9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TYG index-triglyceride-glucose index, </w:t>
                  </w:r>
                  <w:r w:rsidR="00E021F9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SBP-systolic blood pressure; DBP- diastolic blood pressure</w:t>
                  </w:r>
                </w:p>
              </w:txbxContent>
            </v:textbox>
            <w10:wrap type="square"/>
          </v:shape>
        </w:pict>
      </w:r>
    </w:p>
    <w:sectPr w:rsidR="00774498" w:rsidSect="003F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A65"/>
    <w:rsid w:val="000135F7"/>
    <w:rsid w:val="000307A8"/>
    <w:rsid w:val="000875E4"/>
    <w:rsid w:val="00091B01"/>
    <w:rsid w:val="000C1E69"/>
    <w:rsid w:val="000C695A"/>
    <w:rsid w:val="000D04AC"/>
    <w:rsid w:val="00100F70"/>
    <w:rsid w:val="00144084"/>
    <w:rsid w:val="00146E05"/>
    <w:rsid w:val="00154617"/>
    <w:rsid w:val="001557F2"/>
    <w:rsid w:val="002045D6"/>
    <w:rsid w:val="00217ADA"/>
    <w:rsid w:val="0025300A"/>
    <w:rsid w:val="00263446"/>
    <w:rsid w:val="002A5565"/>
    <w:rsid w:val="00302C5D"/>
    <w:rsid w:val="003071F9"/>
    <w:rsid w:val="00310702"/>
    <w:rsid w:val="00313428"/>
    <w:rsid w:val="0031357D"/>
    <w:rsid w:val="0033273F"/>
    <w:rsid w:val="00343BB7"/>
    <w:rsid w:val="003D7EA7"/>
    <w:rsid w:val="003F1FE6"/>
    <w:rsid w:val="003F7D02"/>
    <w:rsid w:val="00487BB0"/>
    <w:rsid w:val="00516784"/>
    <w:rsid w:val="005179F5"/>
    <w:rsid w:val="00526D9A"/>
    <w:rsid w:val="00527008"/>
    <w:rsid w:val="00551A55"/>
    <w:rsid w:val="00556EAE"/>
    <w:rsid w:val="005665C3"/>
    <w:rsid w:val="005E01EE"/>
    <w:rsid w:val="00635808"/>
    <w:rsid w:val="00686379"/>
    <w:rsid w:val="00692F68"/>
    <w:rsid w:val="006B5897"/>
    <w:rsid w:val="006D5986"/>
    <w:rsid w:val="00730598"/>
    <w:rsid w:val="0073670C"/>
    <w:rsid w:val="00774498"/>
    <w:rsid w:val="00787AE0"/>
    <w:rsid w:val="00794B60"/>
    <w:rsid w:val="007A50E5"/>
    <w:rsid w:val="008013FA"/>
    <w:rsid w:val="008417B3"/>
    <w:rsid w:val="008C1CCE"/>
    <w:rsid w:val="008C6441"/>
    <w:rsid w:val="00932481"/>
    <w:rsid w:val="00961B11"/>
    <w:rsid w:val="00974A65"/>
    <w:rsid w:val="009B212D"/>
    <w:rsid w:val="009F3B56"/>
    <w:rsid w:val="00A2354A"/>
    <w:rsid w:val="00A35CB6"/>
    <w:rsid w:val="00A608E4"/>
    <w:rsid w:val="00AA029A"/>
    <w:rsid w:val="00B578CC"/>
    <w:rsid w:val="00B613FC"/>
    <w:rsid w:val="00B645E3"/>
    <w:rsid w:val="00C368BB"/>
    <w:rsid w:val="00C518DE"/>
    <w:rsid w:val="00C847AC"/>
    <w:rsid w:val="00D60CD3"/>
    <w:rsid w:val="00D637E9"/>
    <w:rsid w:val="00D72019"/>
    <w:rsid w:val="00DC76E6"/>
    <w:rsid w:val="00E021F9"/>
    <w:rsid w:val="00E078CB"/>
    <w:rsid w:val="00E33A39"/>
    <w:rsid w:val="00EA7FA4"/>
    <w:rsid w:val="00EC760D"/>
    <w:rsid w:val="00F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665C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3DFD7-AAAC-440E-AE57-E18677DB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4</cp:revision>
  <dcterms:created xsi:type="dcterms:W3CDTF">2021-07-15T16:00:00Z</dcterms:created>
  <dcterms:modified xsi:type="dcterms:W3CDTF">2021-07-21T16:02:00Z</dcterms:modified>
</cp:coreProperties>
</file>