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67F" w:rsidRPr="002B2440" w:rsidRDefault="00E6767F" w:rsidP="00E6767F">
      <w:pPr>
        <w:spacing w:line="200" w:lineRule="atLeast"/>
        <w:jc w:val="center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color w:val="000000"/>
          <w:szCs w:val="21"/>
        </w:rPr>
        <w:t xml:space="preserve">Table </w:t>
      </w:r>
      <w:r w:rsidR="00341B97">
        <w:rPr>
          <w:rFonts w:ascii="Times New Roman" w:hAnsi="Times New Roman" w:cs="Times New Roman"/>
          <w:b/>
          <w:color w:val="000000"/>
          <w:szCs w:val="21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Cs w:val="21"/>
        </w:rPr>
        <w:t>1</w:t>
      </w:r>
      <w:r>
        <w:rPr>
          <w:rFonts w:ascii="Times New Roman" w:hAnsi="Times New Roman" w:cs="Times New Roman"/>
          <w:color w:val="000000"/>
          <w:szCs w:val="21"/>
        </w:rPr>
        <w:t>.</w:t>
      </w:r>
      <w:r>
        <w:t xml:space="preserve"> </w:t>
      </w:r>
      <w:r w:rsidRPr="002B2440">
        <w:rPr>
          <w:rFonts w:ascii="Times New Roman" w:hAnsi="Times New Roman" w:cs="Times New Roman"/>
          <w:color w:val="000000"/>
          <w:szCs w:val="21"/>
        </w:rPr>
        <w:t>Demographic</w:t>
      </w:r>
      <w:r w:rsidRPr="002B2440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Pr="002B2440">
        <w:rPr>
          <w:rFonts w:ascii="Times New Roman" w:hAnsi="Times New Roman" w:cs="Times New Roman"/>
          <w:color w:val="000000"/>
          <w:szCs w:val="21"/>
        </w:rPr>
        <w:t>characteristics of controls and</w:t>
      </w:r>
      <w:r w:rsidRPr="002B2440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Pr="002B2440">
        <w:rPr>
          <w:rFonts w:ascii="Times New Roman" w:hAnsi="Times New Roman" w:cs="Times New Roman"/>
          <w:color w:val="000000"/>
          <w:szCs w:val="21"/>
        </w:rPr>
        <w:t>ALL cases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1"/>
        <w:gridCol w:w="1474"/>
        <w:gridCol w:w="1843"/>
        <w:gridCol w:w="689"/>
      </w:tblGrid>
      <w:tr w:rsidR="00E6767F" w:rsidRPr="002B2440" w:rsidTr="001F1A50">
        <w:trPr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</w:tcBorders>
            <w:vAlign w:val="center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2B2440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Characteristic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E6767F" w:rsidRPr="002B2440" w:rsidRDefault="00E6767F" w:rsidP="00E6767F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2B2440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Cases (n=782)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E6767F" w:rsidRPr="002B2440" w:rsidRDefault="00E6767F" w:rsidP="00E6767F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Controls (n=1077)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</w:tcBorders>
            <w:vAlign w:val="center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2B2440">
              <w:rPr>
                <w:rFonts w:ascii="Times New Roman" w:hAnsi="Times New Roman" w:cs="Times New Roman"/>
                <w:b/>
                <w:i/>
                <w:color w:val="000000"/>
                <w:szCs w:val="21"/>
              </w:rPr>
              <w:t xml:space="preserve">P </w:t>
            </w:r>
            <w:r w:rsidRPr="002B2440">
              <w:rPr>
                <w:rFonts w:ascii="Times New Roman" w:hAnsi="Times New Roman" w:cs="Times New Roman"/>
                <w:b/>
                <w:color w:val="000000"/>
                <w:szCs w:val="21"/>
                <w:vertAlign w:val="superscript"/>
              </w:rPr>
              <w:t>a</w:t>
            </w:r>
          </w:p>
        </w:tc>
      </w:tr>
      <w:tr w:rsidR="00E6767F" w:rsidRPr="002B2440" w:rsidTr="001F1A50">
        <w:trPr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</w:tcPr>
          <w:p w:rsidR="00E6767F" w:rsidRPr="002B2440" w:rsidRDefault="00E6767F" w:rsidP="00E6767F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E6767F" w:rsidRPr="002B2440" w:rsidRDefault="00E6767F" w:rsidP="00E6767F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2B2440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No. (%)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E6767F" w:rsidRPr="002B2440" w:rsidRDefault="00E6767F" w:rsidP="00E6767F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2B2440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No. (%)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:rsidR="00E6767F" w:rsidRPr="002B2440" w:rsidRDefault="00E6767F" w:rsidP="00E6767F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E6767F" w:rsidRPr="002B2440" w:rsidTr="001F1A50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:rsidR="00E6767F" w:rsidRPr="002B2440" w:rsidRDefault="00E6767F" w:rsidP="00E6767F">
            <w:pPr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/>
                <w:bCs/>
                <w:color w:val="000000"/>
                <w:szCs w:val="21"/>
                <w:lang w:val="en-GB"/>
              </w:rPr>
              <w:t>Age, year; median (range)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E6767F" w:rsidRPr="002B2440" w:rsidRDefault="00C5445A" w:rsidP="00C5445A">
            <w:pPr>
              <w:spacing w:line="200" w:lineRule="atLeast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5.17</w:t>
            </w:r>
            <w:r w:rsidR="00E6767F"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(</w:t>
            </w: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0.50-17</w:t>
            </w:r>
            <w:r w:rsidR="00E6767F"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E6767F" w:rsidRPr="002B2440" w:rsidRDefault="00C5445A" w:rsidP="00C5445A">
            <w:pPr>
              <w:spacing w:line="200" w:lineRule="atLeast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5.48</w:t>
            </w:r>
            <w:r w:rsidR="00E6767F"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(</w:t>
            </w: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0.91-15</w:t>
            </w:r>
            <w:r w:rsidR="00E6767F"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0.240</w:t>
            </w:r>
          </w:p>
        </w:tc>
      </w:tr>
      <w:tr w:rsidR="00E6767F" w:rsidRPr="002B2440" w:rsidTr="001F1A50">
        <w:trPr>
          <w:jc w:val="center"/>
        </w:trPr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&lt;10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szCs w:val="21"/>
              </w:rPr>
              <w:t>684(87.32)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961(89.23)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767F" w:rsidRPr="002B2440" w:rsidTr="001F1A50">
        <w:trPr>
          <w:jc w:val="center"/>
        </w:trPr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≥10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szCs w:val="21"/>
              </w:rPr>
              <w:t>98(12.68)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116(10.77)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767F" w:rsidRPr="002B2440" w:rsidTr="001F1A50">
        <w:trPr>
          <w:jc w:val="center"/>
        </w:trPr>
        <w:tc>
          <w:tcPr>
            <w:tcW w:w="0" w:type="auto"/>
          </w:tcPr>
          <w:p w:rsidR="00E6767F" w:rsidRPr="002B2440" w:rsidRDefault="00E6767F" w:rsidP="00E6767F">
            <w:pPr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Gender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szCs w:val="21"/>
              </w:rPr>
              <w:t>0.081</w:t>
            </w:r>
          </w:p>
        </w:tc>
      </w:tr>
      <w:tr w:rsidR="00E6767F" w:rsidRPr="002B2440" w:rsidTr="001F1A50">
        <w:trPr>
          <w:jc w:val="center"/>
        </w:trPr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Female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2B2440">
              <w:rPr>
                <w:rFonts w:ascii="Times New Roman" w:hAnsi="Times New Roman" w:cs="Times New Roman"/>
                <w:szCs w:val="21"/>
              </w:rPr>
              <w:t>315(40.28)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391(36.30)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767F" w:rsidRPr="002B2440" w:rsidTr="001F1A50">
        <w:trPr>
          <w:jc w:val="center"/>
        </w:trPr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Male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2B2440">
              <w:rPr>
                <w:rFonts w:ascii="Times New Roman" w:hAnsi="Times New Roman" w:cs="Times New Roman"/>
                <w:szCs w:val="21"/>
              </w:rPr>
              <w:t>467(59.72)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686(63.70)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767F" w:rsidRPr="002B2440" w:rsidTr="001F1A50">
        <w:trPr>
          <w:jc w:val="center"/>
        </w:trPr>
        <w:tc>
          <w:tcPr>
            <w:tcW w:w="0" w:type="auto"/>
          </w:tcPr>
          <w:p w:rsidR="00E6767F" w:rsidRPr="002B2440" w:rsidRDefault="00E6767F" w:rsidP="00E676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B2440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Immunophenotyping</w:t>
            </w:r>
            <w:proofErr w:type="spellEnd"/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767F" w:rsidRPr="002B2440" w:rsidTr="001F1A50">
        <w:trPr>
          <w:jc w:val="center"/>
        </w:trPr>
        <w:tc>
          <w:tcPr>
            <w:tcW w:w="0" w:type="auto"/>
            <w:vAlign w:val="center"/>
          </w:tcPr>
          <w:p w:rsidR="00E6767F" w:rsidRPr="002B2440" w:rsidRDefault="00E6767F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Pro B ALL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228(29.16)</w:t>
            </w:r>
          </w:p>
        </w:tc>
        <w:tc>
          <w:tcPr>
            <w:tcW w:w="0" w:type="auto"/>
          </w:tcPr>
          <w:p w:rsidR="00E6767F" w:rsidRPr="002B2440" w:rsidRDefault="00757C82" w:rsidP="00591363">
            <w:pPr>
              <w:spacing w:line="200" w:lineRule="atLeast"/>
              <w:ind w:firstLineChars="300" w:firstLine="630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767F" w:rsidRPr="002B2440" w:rsidTr="001F1A50">
        <w:trPr>
          <w:jc w:val="center"/>
        </w:trPr>
        <w:tc>
          <w:tcPr>
            <w:tcW w:w="0" w:type="auto"/>
            <w:vAlign w:val="center"/>
          </w:tcPr>
          <w:p w:rsidR="00E6767F" w:rsidRPr="002B2440" w:rsidRDefault="00E6767F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Common B ALL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280(35.81)</w:t>
            </w:r>
          </w:p>
        </w:tc>
        <w:tc>
          <w:tcPr>
            <w:tcW w:w="0" w:type="auto"/>
          </w:tcPr>
          <w:p w:rsidR="00E6767F" w:rsidRPr="002B2440" w:rsidRDefault="00757C82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767F" w:rsidRPr="002B2440" w:rsidTr="001F1A50">
        <w:trPr>
          <w:jc w:val="center"/>
        </w:trPr>
        <w:tc>
          <w:tcPr>
            <w:tcW w:w="0" w:type="auto"/>
            <w:vAlign w:val="center"/>
          </w:tcPr>
          <w:p w:rsidR="00E6767F" w:rsidRPr="002B2440" w:rsidRDefault="00E6767F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Pre B ALL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168(21.48)</w:t>
            </w:r>
          </w:p>
        </w:tc>
        <w:tc>
          <w:tcPr>
            <w:tcW w:w="0" w:type="auto"/>
          </w:tcPr>
          <w:p w:rsidR="00E6767F" w:rsidRPr="002B2440" w:rsidRDefault="00757C82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767F" w:rsidRPr="002B2440" w:rsidTr="001F1A50">
        <w:trPr>
          <w:jc w:val="center"/>
        </w:trPr>
        <w:tc>
          <w:tcPr>
            <w:tcW w:w="0" w:type="auto"/>
            <w:vAlign w:val="center"/>
          </w:tcPr>
          <w:p w:rsidR="00E6767F" w:rsidRPr="002B2440" w:rsidRDefault="00E6767F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Mature B ALL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3(0.38)</w:t>
            </w:r>
          </w:p>
        </w:tc>
        <w:tc>
          <w:tcPr>
            <w:tcW w:w="0" w:type="auto"/>
          </w:tcPr>
          <w:p w:rsidR="00E6767F" w:rsidRPr="002B2440" w:rsidRDefault="00757C82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767F" w:rsidRPr="002B2440" w:rsidTr="001F1A50">
        <w:trPr>
          <w:jc w:val="center"/>
        </w:trPr>
        <w:tc>
          <w:tcPr>
            <w:tcW w:w="0" w:type="auto"/>
            <w:vAlign w:val="center"/>
          </w:tcPr>
          <w:p w:rsidR="00E6767F" w:rsidRPr="002B2440" w:rsidRDefault="00E6767F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T ALL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69(8.82)</w:t>
            </w:r>
          </w:p>
        </w:tc>
        <w:tc>
          <w:tcPr>
            <w:tcW w:w="0" w:type="auto"/>
          </w:tcPr>
          <w:p w:rsidR="00E6767F" w:rsidRPr="002B2440" w:rsidRDefault="00757C82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767F" w:rsidRPr="002B2440" w:rsidTr="001F1A50">
        <w:trPr>
          <w:jc w:val="center"/>
        </w:trPr>
        <w:tc>
          <w:tcPr>
            <w:tcW w:w="0" w:type="auto"/>
            <w:vAlign w:val="center"/>
          </w:tcPr>
          <w:p w:rsidR="00E6767F" w:rsidRPr="002B2440" w:rsidRDefault="00591363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Unknown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34(4.35)</w:t>
            </w:r>
          </w:p>
        </w:tc>
        <w:tc>
          <w:tcPr>
            <w:tcW w:w="0" w:type="auto"/>
          </w:tcPr>
          <w:p w:rsidR="00E6767F" w:rsidRPr="002B2440" w:rsidRDefault="00757C82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767F" w:rsidRPr="002B2440" w:rsidTr="001F1A50">
        <w:trPr>
          <w:jc w:val="center"/>
        </w:trPr>
        <w:tc>
          <w:tcPr>
            <w:tcW w:w="0" w:type="auto"/>
            <w:vAlign w:val="center"/>
          </w:tcPr>
          <w:p w:rsidR="00E6767F" w:rsidRPr="002B2440" w:rsidRDefault="00E6767F" w:rsidP="00E6767F">
            <w:pPr>
              <w:spacing w:line="200" w:lineRule="atLeast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Gene fusion type</w:t>
            </w:r>
          </w:p>
        </w:tc>
        <w:tc>
          <w:tcPr>
            <w:tcW w:w="0" w:type="auto"/>
          </w:tcPr>
          <w:p w:rsidR="00E6767F" w:rsidRPr="002B2440" w:rsidRDefault="00E6767F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E6767F" w:rsidRPr="002B2440" w:rsidRDefault="00E6767F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2554D7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BCR-ABL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27(3.45)</w:t>
            </w:r>
          </w:p>
        </w:tc>
        <w:tc>
          <w:tcPr>
            <w:tcW w:w="0" w:type="auto"/>
          </w:tcPr>
          <w:p w:rsidR="002554D7" w:rsidRPr="002B2440" w:rsidRDefault="00757C82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2554D7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TEL-AML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137(16.75)</w:t>
            </w:r>
          </w:p>
        </w:tc>
        <w:tc>
          <w:tcPr>
            <w:tcW w:w="0" w:type="auto"/>
          </w:tcPr>
          <w:p w:rsidR="002554D7" w:rsidRPr="002B2440" w:rsidRDefault="00757C82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2554D7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E2A-PBX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24(3.07)</w:t>
            </w:r>
          </w:p>
        </w:tc>
        <w:tc>
          <w:tcPr>
            <w:tcW w:w="0" w:type="auto"/>
          </w:tcPr>
          <w:p w:rsidR="002554D7" w:rsidRPr="002B2440" w:rsidRDefault="00757C82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2554D7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MLL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16(2.05)</w:t>
            </w:r>
          </w:p>
        </w:tc>
        <w:tc>
          <w:tcPr>
            <w:tcW w:w="0" w:type="auto"/>
          </w:tcPr>
          <w:p w:rsidR="002554D7" w:rsidRPr="002B2440" w:rsidRDefault="00757C82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2554D7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Others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33(4.22)</w:t>
            </w:r>
          </w:p>
        </w:tc>
        <w:tc>
          <w:tcPr>
            <w:tcW w:w="0" w:type="auto"/>
          </w:tcPr>
          <w:p w:rsidR="002554D7" w:rsidRPr="002B2440" w:rsidRDefault="00757C82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2554D7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Normal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535(68.41)</w:t>
            </w:r>
          </w:p>
        </w:tc>
        <w:tc>
          <w:tcPr>
            <w:tcW w:w="0" w:type="auto"/>
          </w:tcPr>
          <w:p w:rsidR="002554D7" w:rsidRPr="002B2440" w:rsidRDefault="00757C82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591363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Unknown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10(1.28)</w:t>
            </w:r>
          </w:p>
        </w:tc>
        <w:tc>
          <w:tcPr>
            <w:tcW w:w="0" w:type="auto"/>
          </w:tcPr>
          <w:p w:rsidR="002554D7" w:rsidRPr="002B2440" w:rsidRDefault="00757C82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2554D7" w:rsidP="002554D7">
            <w:pPr>
              <w:spacing w:line="200" w:lineRule="atLeast"/>
              <w:jc w:val="left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Risk level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2554D7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Low risk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262(33.50)</w:t>
            </w:r>
          </w:p>
        </w:tc>
        <w:tc>
          <w:tcPr>
            <w:tcW w:w="0" w:type="auto"/>
          </w:tcPr>
          <w:p w:rsidR="002554D7" w:rsidRPr="002B2440" w:rsidRDefault="00757C82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2554D7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Medium risk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366(46.80)</w:t>
            </w:r>
          </w:p>
        </w:tc>
        <w:tc>
          <w:tcPr>
            <w:tcW w:w="0" w:type="auto"/>
          </w:tcPr>
          <w:p w:rsidR="002554D7" w:rsidRPr="002B2440" w:rsidRDefault="00757C82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2554D7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High risk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82(10.49)</w:t>
            </w:r>
          </w:p>
        </w:tc>
        <w:tc>
          <w:tcPr>
            <w:tcW w:w="0" w:type="auto"/>
          </w:tcPr>
          <w:p w:rsidR="002554D7" w:rsidRPr="002B2440" w:rsidRDefault="00757C82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591363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Unknown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72(9.21)</w:t>
            </w:r>
          </w:p>
        </w:tc>
        <w:tc>
          <w:tcPr>
            <w:tcW w:w="0" w:type="auto"/>
          </w:tcPr>
          <w:p w:rsidR="002554D7" w:rsidRPr="002B2440" w:rsidRDefault="00757C82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2554D7" w:rsidP="002554D7">
            <w:pPr>
              <w:spacing w:line="200" w:lineRule="atLeast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Karyotype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2554D7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Hypo-diploid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21(2.69)</w:t>
            </w:r>
          </w:p>
        </w:tc>
        <w:tc>
          <w:tcPr>
            <w:tcW w:w="0" w:type="auto"/>
          </w:tcPr>
          <w:p w:rsidR="002554D7" w:rsidRPr="002B2440" w:rsidRDefault="001C7E6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2554D7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Normal diploid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503(64.32)</w:t>
            </w:r>
          </w:p>
        </w:tc>
        <w:tc>
          <w:tcPr>
            <w:tcW w:w="0" w:type="auto"/>
          </w:tcPr>
          <w:p w:rsidR="002554D7" w:rsidRPr="002B2440" w:rsidRDefault="001C7E6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2554D7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Abnormal diploid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41(5.24)</w:t>
            </w:r>
          </w:p>
        </w:tc>
        <w:tc>
          <w:tcPr>
            <w:tcW w:w="0" w:type="auto"/>
          </w:tcPr>
          <w:p w:rsidR="002554D7" w:rsidRPr="002B2440" w:rsidRDefault="001C7E6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2554D7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 xml:space="preserve">Low </w:t>
            </w:r>
            <w:proofErr w:type="spellStart"/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hyperdiploid</w:t>
            </w:r>
            <w:proofErr w:type="spellEnd"/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27(3.45)</w:t>
            </w:r>
          </w:p>
        </w:tc>
        <w:tc>
          <w:tcPr>
            <w:tcW w:w="0" w:type="auto"/>
          </w:tcPr>
          <w:p w:rsidR="002554D7" w:rsidRPr="002B2440" w:rsidRDefault="001C7E6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vAlign w:val="center"/>
          </w:tcPr>
          <w:p w:rsidR="002554D7" w:rsidRPr="002B2440" w:rsidRDefault="002554D7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 xml:space="preserve">High </w:t>
            </w:r>
            <w:proofErr w:type="spellStart"/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hyperdiploid</w:t>
            </w:r>
            <w:proofErr w:type="spellEnd"/>
          </w:p>
        </w:tc>
        <w:tc>
          <w:tcPr>
            <w:tcW w:w="0" w:type="auto"/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61(7.08)</w:t>
            </w:r>
          </w:p>
        </w:tc>
        <w:tc>
          <w:tcPr>
            <w:tcW w:w="0" w:type="auto"/>
          </w:tcPr>
          <w:p w:rsidR="002554D7" w:rsidRPr="002B2440" w:rsidRDefault="001C7E6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554D7" w:rsidRPr="002B2440" w:rsidTr="001F1A50">
        <w:trPr>
          <w:jc w:val="center"/>
        </w:trPr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:rsidR="002554D7" w:rsidRPr="002B2440" w:rsidRDefault="001C7E67" w:rsidP="002554D7">
            <w:pPr>
              <w:spacing w:line="200" w:lineRule="atLeast"/>
              <w:ind w:firstLineChars="100" w:firstLine="21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Unknown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2554D7" w:rsidRPr="002B2440" w:rsidRDefault="002554D7" w:rsidP="002554D7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2440">
              <w:rPr>
                <w:rFonts w:ascii="Times New Roman" w:hAnsi="Times New Roman" w:cs="Times New Roman"/>
                <w:color w:val="000000"/>
                <w:szCs w:val="21"/>
              </w:rPr>
              <w:t>129(16.50)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2554D7" w:rsidRPr="002B2440" w:rsidRDefault="001C7E6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B2440">
              <w:rPr>
                <w:rFonts w:ascii="Times New Roman" w:hAnsi="Times New Roman" w:cs="Times New Roman"/>
                <w:bCs/>
                <w:color w:val="000000"/>
                <w:szCs w:val="21"/>
              </w:rPr>
              <w:t>NA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2554D7" w:rsidRPr="002B2440" w:rsidRDefault="002554D7" w:rsidP="002554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2554D7" w:rsidRDefault="002554D7" w:rsidP="002554D7">
      <w:pPr>
        <w:widowControl/>
        <w:spacing w:line="200" w:lineRule="atLeast"/>
        <w:ind w:firstLineChars="300" w:firstLine="630"/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SD, standard deviation; NA, not available.</w:t>
      </w:r>
    </w:p>
    <w:p w:rsidR="003F4FA0" w:rsidRPr="00E6767F" w:rsidRDefault="002554D7" w:rsidP="002554D7">
      <w:pPr>
        <w:ind w:firstLineChars="300" w:firstLine="630"/>
      </w:pPr>
      <w:proofErr w:type="gramStart"/>
      <w:r>
        <w:rPr>
          <w:rFonts w:ascii="Times New Roman" w:hAnsi="Times New Roman" w:cs="Times New Roman"/>
          <w:color w:val="000000"/>
          <w:szCs w:val="21"/>
          <w:vertAlign w:val="superscript"/>
        </w:rPr>
        <w:t>a</w:t>
      </w:r>
      <w:proofErr w:type="gramEnd"/>
      <w:r>
        <w:rPr>
          <w:rFonts w:ascii="Times New Roman" w:hAnsi="Times New Roman" w:cs="Times New Roman"/>
          <w:color w:val="000000"/>
          <w:szCs w:val="21"/>
        </w:rPr>
        <w:t xml:space="preserve"> Two-sided </w:t>
      </w:r>
      <w:r>
        <w:rPr>
          <w:rFonts w:ascii="Times New Roman" w:hAnsi="Times New Roman" w:cs="Times New Roman"/>
          <w:i/>
          <w:color w:val="000000"/>
          <w:szCs w:val="21"/>
        </w:rPr>
        <w:sym w:font="Symbol" w:char="F063"/>
      </w:r>
      <w:r>
        <w:rPr>
          <w:rFonts w:ascii="Times New Roman" w:hAnsi="Times New Roman" w:cs="Times New Roman"/>
          <w:i/>
          <w:color w:val="000000"/>
          <w:szCs w:val="21"/>
          <w:vertAlign w:val="superscript"/>
        </w:rPr>
        <w:t>2</w:t>
      </w:r>
      <w:r>
        <w:rPr>
          <w:rFonts w:ascii="Times New Roman" w:hAnsi="Times New Roman" w:cs="Times New Roman"/>
          <w:b/>
          <w:bCs/>
          <w:iCs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Cs w:val="21"/>
        </w:rPr>
        <w:t>test for distributions between ALL cases and cancer-free controls.</w:t>
      </w:r>
    </w:p>
    <w:sectPr w:rsidR="003F4FA0" w:rsidRPr="00E67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DAF"/>
    <w:rsid w:val="001C7E67"/>
    <w:rsid w:val="001F1A50"/>
    <w:rsid w:val="00254822"/>
    <w:rsid w:val="002554D7"/>
    <w:rsid w:val="002B2440"/>
    <w:rsid w:val="00341B97"/>
    <w:rsid w:val="003F4FA0"/>
    <w:rsid w:val="00591363"/>
    <w:rsid w:val="00676DAF"/>
    <w:rsid w:val="00757C82"/>
    <w:rsid w:val="00C5445A"/>
    <w:rsid w:val="00E6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EC3573-D61A-4493-AA4F-1C89A6FA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6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E6767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">
    <w:name w:val="Plain Table 2"/>
    <w:basedOn w:val="a1"/>
    <w:uiPriority w:val="42"/>
    <w:rsid w:val="00E6767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liuxi</dc:creator>
  <cp:keywords/>
  <dc:description/>
  <cp:lastModifiedBy>liuxi</cp:lastModifiedBy>
  <cp:revision>7</cp:revision>
  <dcterms:created xsi:type="dcterms:W3CDTF">2020-10-12T08:41:00Z</dcterms:created>
  <dcterms:modified xsi:type="dcterms:W3CDTF">2020-10-21T08:22:00Z</dcterms:modified>
</cp:coreProperties>
</file>