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DCEDF4" w14:textId="77777777" w:rsidR="003007CA" w:rsidRPr="003007CA" w:rsidRDefault="003007CA" w:rsidP="003007CA">
      <w:pPr>
        <w:pStyle w:val="Heading2"/>
        <w:spacing w:line="480" w:lineRule="auto"/>
        <w:rPr>
          <w:rFonts w:ascii="Arial" w:hAnsi="Arial" w:cs="Arial"/>
          <w:b w:val="0"/>
          <w:bCs w:val="0"/>
          <w:lang w:val="en-US"/>
        </w:rPr>
      </w:pPr>
      <w:r w:rsidRPr="003007CA">
        <w:rPr>
          <w:rFonts w:ascii="Arial" w:hAnsi="Arial" w:cs="Arial"/>
          <w:lang w:val="en-US"/>
        </w:rPr>
        <w:t xml:space="preserve">Additional file 4: </w:t>
      </w:r>
      <w:r w:rsidRPr="003007CA">
        <w:rPr>
          <w:rFonts w:ascii="Arial" w:hAnsi="Arial" w:cs="Arial"/>
          <w:b w:val="0"/>
          <w:bCs w:val="0"/>
          <w:lang w:val="en-US"/>
        </w:rPr>
        <w:t>Frequency and duration of treatment with free combination therapy, dutasteride monotherapy, or tamsulosin</w:t>
      </w:r>
    </w:p>
    <w:p w14:paraId="44A1867A" w14:textId="77777777" w:rsidR="003007CA" w:rsidRPr="003007CA" w:rsidRDefault="003007CA" w:rsidP="003007CA">
      <w:pPr>
        <w:spacing w:after="0" w:line="480" w:lineRule="auto"/>
        <w:rPr>
          <w:rFonts w:ascii="Arial" w:hAnsi="Arial" w:cs="Arial"/>
          <w:szCs w:val="22"/>
          <w:lang w:val="en-US"/>
        </w:rPr>
      </w:pPr>
      <w:r w:rsidRPr="003007CA">
        <w:rPr>
          <w:rFonts w:ascii="Arial" w:hAnsi="Arial" w:cs="Arial"/>
          <w:szCs w:val="22"/>
          <w:lang w:val="en-US"/>
        </w:rPr>
        <w:t>monotherapy among patients with prevalent BPH in South Korea by age group.</w:t>
      </w:r>
    </w:p>
    <w:tbl>
      <w:tblPr>
        <w:tblStyle w:val="TableGrid"/>
        <w:tblW w:w="12360" w:type="dxa"/>
        <w:tblBorders>
          <w:insideH w:val="none" w:sz="0" w:space="0" w:color="auto"/>
          <w:insideV w:val="none" w:sz="0" w:space="0" w:color="auto"/>
        </w:tblBorders>
        <w:tblLook w:val="04A0" w:firstRow="1" w:lastRow="0" w:firstColumn="1" w:lastColumn="0" w:noHBand="0" w:noVBand="1"/>
      </w:tblPr>
      <w:tblGrid>
        <w:gridCol w:w="2408"/>
        <w:gridCol w:w="2690"/>
        <w:gridCol w:w="2316"/>
        <w:gridCol w:w="1312"/>
        <w:gridCol w:w="2318"/>
        <w:gridCol w:w="1316"/>
      </w:tblGrid>
      <w:tr w:rsidR="003007CA" w:rsidRPr="003007CA" w14:paraId="6C057622" w14:textId="77777777" w:rsidTr="00C6569A">
        <w:trPr>
          <w:trHeight w:val="715"/>
        </w:trPr>
        <w:tc>
          <w:tcPr>
            <w:tcW w:w="2408" w:type="dxa"/>
            <w:tcBorders>
              <w:top w:val="single" w:sz="4" w:space="0" w:color="auto"/>
              <w:bottom w:val="single" w:sz="4" w:space="0" w:color="auto"/>
            </w:tcBorders>
            <w:shd w:val="clear" w:color="auto" w:fill="D9D9D9" w:themeFill="background1" w:themeFillShade="D9"/>
          </w:tcPr>
          <w:p w14:paraId="03B0D230" w14:textId="77777777" w:rsidR="003007CA" w:rsidRPr="003007CA" w:rsidRDefault="003007CA" w:rsidP="00C6569A">
            <w:pPr>
              <w:spacing w:after="0" w:line="480" w:lineRule="auto"/>
              <w:jc w:val="center"/>
              <w:rPr>
                <w:rFonts w:ascii="Arial" w:hAnsi="Arial" w:cs="Arial"/>
                <w:b/>
                <w:bCs/>
                <w:szCs w:val="22"/>
              </w:rPr>
            </w:pPr>
          </w:p>
        </w:tc>
        <w:tc>
          <w:tcPr>
            <w:tcW w:w="2690" w:type="dxa"/>
            <w:tcBorders>
              <w:top w:val="single" w:sz="4" w:space="0" w:color="auto"/>
              <w:bottom w:val="single" w:sz="4" w:space="0" w:color="auto"/>
            </w:tcBorders>
            <w:shd w:val="clear" w:color="auto" w:fill="D9D9D9" w:themeFill="background1" w:themeFillShade="D9"/>
            <w:vAlign w:val="center"/>
          </w:tcPr>
          <w:p w14:paraId="317C2313" w14:textId="77777777" w:rsidR="003007CA" w:rsidRPr="003007CA" w:rsidRDefault="003007CA" w:rsidP="00C6569A">
            <w:pPr>
              <w:spacing w:after="0" w:line="480" w:lineRule="auto"/>
              <w:jc w:val="center"/>
              <w:rPr>
                <w:rFonts w:ascii="Arial" w:hAnsi="Arial" w:cs="Arial"/>
                <w:b/>
                <w:bCs/>
                <w:color w:val="000000" w:themeColor="text1"/>
                <w:kern w:val="24"/>
                <w:szCs w:val="22"/>
              </w:rPr>
            </w:pPr>
          </w:p>
        </w:tc>
        <w:tc>
          <w:tcPr>
            <w:tcW w:w="3628" w:type="dxa"/>
            <w:gridSpan w:val="2"/>
            <w:tcBorders>
              <w:top w:val="single" w:sz="4" w:space="0" w:color="auto"/>
              <w:bottom w:val="single" w:sz="4" w:space="0" w:color="auto"/>
            </w:tcBorders>
            <w:shd w:val="clear" w:color="auto" w:fill="D9D9D9" w:themeFill="background1" w:themeFillShade="D9"/>
            <w:vAlign w:val="center"/>
          </w:tcPr>
          <w:p w14:paraId="025A6D1E" w14:textId="77777777" w:rsidR="003007CA" w:rsidRPr="003007CA" w:rsidRDefault="003007CA" w:rsidP="00C6569A">
            <w:pPr>
              <w:spacing w:after="0" w:line="480" w:lineRule="auto"/>
              <w:jc w:val="center"/>
              <w:rPr>
                <w:rFonts w:ascii="Arial" w:hAnsi="Arial" w:cs="Arial"/>
                <w:b/>
                <w:bCs/>
                <w:color w:val="000000" w:themeColor="text1"/>
                <w:kern w:val="24"/>
                <w:szCs w:val="22"/>
              </w:rPr>
            </w:pPr>
            <w:r w:rsidRPr="003007CA">
              <w:rPr>
                <w:rFonts w:ascii="Arial" w:hAnsi="Arial" w:cs="Arial"/>
                <w:b/>
                <w:bCs/>
                <w:color w:val="000000" w:themeColor="text1"/>
                <w:kern w:val="24"/>
                <w:szCs w:val="22"/>
              </w:rPr>
              <w:t>Free combination therapy vs dutasteride monotherapy</w:t>
            </w:r>
          </w:p>
        </w:tc>
        <w:tc>
          <w:tcPr>
            <w:tcW w:w="3634" w:type="dxa"/>
            <w:gridSpan w:val="2"/>
            <w:tcBorders>
              <w:top w:val="single" w:sz="4" w:space="0" w:color="auto"/>
              <w:bottom w:val="single" w:sz="4" w:space="0" w:color="auto"/>
            </w:tcBorders>
            <w:shd w:val="clear" w:color="auto" w:fill="D9D9D9" w:themeFill="background1" w:themeFillShade="D9"/>
            <w:vAlign w:val="center"/>
          </w:tcPr>
          <w:p w14:paraId="6218C9E0" w14:textId="77777777" w:rsidR="003007CA" w:rsidRPr="003007CA" w:rsidRDefault="003007CA" w:rsidP="00C6569A">
            <w:pPr>
              <w:spacing w:after="0" w:line="480" w:lineRule="auto"/>
              <w:jc w:val="center"/>
              <w:rPr>
                <w:rFonts w:ascii="Arial" w:hAnsi="Arial" w:cs="Arial"/>
                <w:b/>
                <w:bCs/>
                <w:color w:val="000000" w:themeColor="text1"/>
                <w:kern w:val="24"/>
                <w:szCs w:val="22"/>
              </w:rPr>
            </w:pPr>
            <w:r w:rsidRPr="003007CA">
              <w:rPr>
                <w:rFonts w:ascii="Arial" w:hAnsi="Arial" w:cs="Arial"/>
                <w:b/>
                <w:bCs/>
                <w:color w:val="000000" w:themeColor="text1"/>
                <w:kern w:val="24"/>
                <w:szCs w:val="22"/>
              </w:rPr>
              <w:t>Free combination therapy vs tamsulosin monotherapy</w:t>
            </w:r>
          </w:p>
        </w:tc>
      </w:tr>
      <w:tr w:rsidR="003007CA" w:rsidRPr="003007CA" w14:paraId="66563117" w14:textId="77777777" w:rsidTr="00C6569A">
        <w:trPr>
          <w:trHeight w:val="715"/>
        </w:trPr>
        <w:tc>
          <w:tcPr>
            <w:tcW w:w="2408" w:type="dxa"/>
            <w:tcBorders>
              <w:top w:val="single" w:sz="4" w:space="0" w:color="auto"/>
              <w:bottom w:val="single" w:sz="4" w:space="0" w:color="auto"/>
            </w:tcBorders>
            <w:shd w:val="clear" w:color="auto" w:fill="D9D9D9" w:themeFill="background1" w:themeFillShade="D9"/>
          </w:tcPr>
          <w:p w14:paraId="2891EC71"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b/>
                <w:bCs/>
                <w:szCs w:val="22"/>
              </w:rPr>
              <w:t>Age category</w:t>
            </w:r>
          </w:p>
        </w:tc>
        <w:tc>
          <w:tcPr>
            <w:tcW w:w="2690" w:type="dxa"/>
            <w:tcBorders>
              <w:top w:val="single" w:sz="4" w:space="0" w:color="auto"/>
              <w:bottom w:val="single" w:sz="4" w:space="0" w:color="auto"/>
            </w:tcBorders>
            <w:shd w:val="clear" w:color="auto" w:fill="D9D9D9" w:themeFill="background1" w:themeFillShade="D9"/>
            <w:vAlign w:val="center"/>
          </w:tcPr>
          <w:p w14:paraId="012868B9" w14:textId="77777777" w:rsidR="003007CA" w:rsidRPr="003007CA" w:rsidRDefault="003007CA" w:rsidP="00C6569A">
            <w:pPr>
              <w:spacing w:after="0" w:line="480" w:lineRule="auto"/>
              <w:jc w:val="center"/>
              <w:rPr>
                <w:rFonts w:ascii="Arial" w:hAnsi="Arial" w:cs="Arial"/>
                <w:b/>
                <w:bCs/>
                <w:color w:val="000000" w:themeColor="text1"/>
                <w:kern w:val="24"/>
                <w:szCs w:val="22"/>
              </w:rPr>
            </w:pPr>
            <w:r w:rsidRPr="003007CA">
              <w:rPr>
                <w:rFonts w:ascii="Arial" w:hAnsi="Arial" w:cs="Arial"/>
                <w:b/>
                <w:bCs/>
                <w:color w:val="000000" w:themeColor="text1"/>
                <w:kern w:val="24"/>
                <w:szCs w:val="22"/>
              </w:rPr>
              <w:t>Free combination of dutasteride plus tamsulosin therapy</w:t>
            </w:r>
          </w:p>
          <w:p w14:paraId="06462121" w14:textId="77777777" w:rsidR="003007CA" w:rsidRPr="003007CA" w:rsidRDefault="003007CA" w:rsidP="00C6569A">
            <w:pPr>
              <w:spacing w:after="0" w:line="480" w:lineRule="auto"/>
              <w:jc w:val="center"/>
              <w:rPr>
                <w:rFonts w:ascii="Arial" w:hAnsi="Arial" w:cs="Arial"/>
                <w:b/>
                <w:bCs/>
                <w:color w:val="000000" w:themeColor="text1"/>
                <w:kern w:val="24"/>
                <w:szCs w:val="22"/>
              </w:rPr>
            </w:pPr>
            <w:r w:rsidRPr="003007CA">
              <w:rPr>
                <w:rFonts w:ascii="Arial" w:hAnsi="Arial" w:cs="Arial"/>
                <w:b/>
                <w:bCs/>
                <w:color w:val="000000" w:themeColor="text1"/>
                <w:kern w:val="24"/>
                <w:szCs w:val="22"/>
              </w:rPr>
              <w:t>(N=1529)</w:t>
            </w:r>
          </w:p>
        </w:tc>
        <w:tc>
          <w:tcPr>
            <w:tcW w:w="2316" w:type="dxa"/>
            <w:tcBorders>
              <w:top w:val="single" w:sz="4" w:space="0" w:color="auto"/>
              <w:bottom w:val="single" w:sz="4" w:space="0" w:color="auto"/>
            </w:tcBorders>
            <w:shd w:val="clear" w:color="auto" w:fill="D9D9D9" w:themeFill="background1" w:themeFillShade="D9"/>
            <w:vAlign w:val="center"/>
          </w:tcPr>
          <w:p w14:paraId="4B71B100" w14:textId="77777777" w:rsidR="003007CA" w:rsidRPr="003007CA" w:rsidRDefault="003007CA" w:rsidP="00C6569A">
            <w:pPr>
              <w:spacing w:after="0" w:line="480" w:lineRule="auto"/>
              <w:jc w:val="center"/>
              <w:rPr>
                <w:rFonts w:ascii="Arial" w:hAnsi="Arial" w:cs="Arial"/>
                <w:b/>
                <w:bCs/>
                <w:color w:val="000000" w:themeColor="text1"/>
                <w:kern w:val="24"/>
                <w:szCs w:val="22"/>
              </w:rPr>
            </w:pPr>
            <w:r w:rsidRPr="003007CA">
              <w:rPr>
                <w:rFonts w:ascii="Arial" w:hAnsi="Arial" w:cs="Arial"/>
                <w:b/>
                <w:bCs/>
                <w:color w:val="000000" w:themeColor="text1"/>
                <w:kern w:val="24"/>
                <w:szCs w:val="22"/>
              </w:rPr>
              <w:t>Dutasteride monotherapy</w:t>
            </w:r>
          </w:p>
          <w:p w14:paraId="63A0334F" w14:textId="77777777" w:rsidR="003007CA" w:rsidRPr="003007CA" w:rsidRDefault="003007CA" w:rsidP="00C6569A">
            <w:pPr>
              <w:spacing w:after="0" w:line="480" w:lineRule="auto"/>
              <w:jc w:val="center"/>
              <w:rPr>
                <w:rFonts w:ascii="Arial" w:hAnsi="Arial" w:cs="Arial"/>
                <w:b/>
                <w:bCs/>
                <w:color w:val="000000" w:themeColor="text1"/>
                <w:kern w:val="24"/>
                <w:szCs w:val="22"/>
              </w:rPr>
            </w:pPr>
            <w:r w:rsidRPr="003007CA">
              <w:rPr>
                <w:rFonts w:ascii="Arial" w:hAnsi="Arial" w:cs="Arial"/>
                <w:b/>
                <w:bCs/>
                <w:color w:val="000000" w:themeColor="text1"/>
                <w:kern w:val="24"/>
                <w:szCs w:val="22"/>
              </w:rPr>
              <w:t>(N=6660)</w:t>
            </w:r>
          </w:p>
        </w:tc>
        <w:tc>
          <w:tcPr>
            <w:tcW w:w="1312" w:type="dxa"/>
            <w:tcBorders>
              <w:top w:val="single" w:sz="4" w:space="0" w:color="auto"/>
              <w:bottom w:val="single" w:sz="4" w:space="0" w:color="auto"/>
            </w:tcBorders>
            <w:shd w:val="clear" w:color="auto" w:fill="D9D9D9" w:themeFill="background1" w:themeFillShade="D9"/>
            <w:vAlign w:val="center"/>
          </w:tcPr>
          <w:p w14:paraId="13DD4447"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b/>
                <w:bCs/>
                <w:color w:val="000000" w:themeColor="text1"/>
                <w:kern w:val="24"/>
                <w:szCs w:val="22"/>
              </w:rPr>
              <w:t>Std. diff*</w:t>
            </w:r>
          </w:p>
        </w:tc>
        <w:tc>
          <w:tcPr>
            <w:tcW w:w="2318" w:type="dxa"/>
            <w:tcBorders>
              <w:top w:val="single" w:sz="4" w:space="0" w:color="auto"/>
              <w:bottom w:val="single" w:sz="4" w:space="0" w:color="auto"/>
            </w:tcBorders>
            <w:shd w:val="clear" w:color="auto" w:fill="D9D9D9" w:themeFill="background1" w:themeFillShade="D9"/>
            <w:vAlign w:val="center"/>
          </w:tcPr>
          <w:p w14:paraId="2A9124D2" w14:textId="77777777" w:rsidR="003007CA" w:rsidRPr="003007CA" w:rsidRDefault="003007CA" w:rsidP="00C6569A">
            <w:pPr>
              <w:spacing w:after="0" w:line="480" w:lineRule="auto"/>
              <w:jc w:val="center"/>
              <w:rPr>
                <w:rFonts w:ascii="Arial" w:hAnsi="Arial" w:cs="Arial"/>
                <w:b/>
                <w:bCs/>
                <w:color w:val="000000" w:themeColor="text1"/>
                <w:kern w:val="24"/>
                <w:szCs w:val="22"/>
              </w:rPr>
            </w:pPr>
            <w:r w:rsidRPr="003007CA">
              <w:rPr>
                <w:rFonts w:ascii="Arial" w:hAnsi="Arial" w:cs="Arial"/>
                <w:b/>
                <w:bCs/>
                <w:color w:val="000000" w:themeColor="text1"/>
                <w:kern w:val="24"/>
                <w:szCs w:val="22"/>
              </w:rPr>
              <w:t>Tamsulosin monotherapy</w:t>
            </w:r>
          </w:p>
          <w:p w14:paraId="1D3E5BA4" w14:textId="77777777" w:rsidR="003007CA" w:rsidRPr="003007CA" w:rsidRDefault="003007CA" w:rsidP="00C6569A">
            <w:pPr>
              <w:spacing w:after="0" w:line="480" w:lineRule="auto"/>
              <w:jc w:val="center"/>
              <w:rPr>
                <w:rFonts w:ascii="Arial" w:hAnsi="Arial" w:cs="Arial"/>
                <w:b/>
                <w:bCs/>
                <w:color w:val="000000" w:themeColor="text1"/>
                <w:kern w:val="24"/>
                <w:szCs w:val="22"/>
              </w:rPr>
            </w:pPr>
            <w:r w:rsidRPr="003007CA">
              <w:rPr>
                <w:rFonts w:ascii="Arial" w:hAnsi="Arial" w:cs="Arial"/>
                <w:b/>
                <w:bCs/>
                <w:color w:val="000000" w:themeColor="text1"/>
                <w:kern w:val="24"/>
                <w:szCs w:val="22"/>
              </w:rPr>
              <w:t>(N=6 566)</w:t>
            </w:r>
          </w:p>
        </w:tc>
        <w:tc>
          <w:tcPr>
            <w:tcW w:w="1316" w:type="dxa"/>
            <w:tcBorders>
              <w:top w:val="single" w:sz="4" w:space="0" w:color="auto"/>
              <w:bottom w:val="single" w:sz="4" w:space="0" w:color="auto"/>
            </w:tcBorders>
            <w:shd w:val="clear" w:color="auto" w:fill="D9D9D9" w:themeFill="background1" w:themeFillShade="D9"/>
            <w:vAlign w:val="center"/>
          </w:tcPr>
          <w:p w14:paraId="7C4E63C3"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b/>
                <w:bCs/>
                <w:color w:val="000000" w:themeColor="text1"/>
                <w:kern w:val="24"/>
                <w:szCs w:val="22"/>
              </w:rPr>
              <w:t>Std. diff*</w:t>
            </w:r>
          </w:p>
        </w:tc>
      </w:tr>
      <w:tr w:rsidR="003007CA" w:rsidRPr="003007CA" w14:paraId="3645B863" w14:textId="77777777" w:rsidTr="00C6569A">
        <w:trPr>
          <w:trHeight w:val="298"/>
        </w:trPr>
        <w:tc>
          <w:tcPr>
            <w:tcW w:w="2408" w:type="dxa"/>
            <w:tcBorders>
              <w:top w:val="single" w:sz="4" w:space="0" w:color="auto"/>
              <w:bottom w:val="single" w:sz="4" w:space="0" w:color="auto"/>
            </w:tcBorders>
            <w:shd w:val="clear" w:color="auto" w:fill="F2F2F2" w:themeFill="background1" w:themeFillShade="F2"/>
          </w:tcPr>
          <w:p w14:paraId="13A625EF" w14:textId="77777777" w:rsidR="003007CA" w:rsidRPr="003007CA" w:rsidRDefault="003007CA" w:rsidP="00C6569A">
            <w:pPr>
              <w:spacing w:after="0" w:line="480" w:lineRule="auto"/>
              <w:rPr>
                <w:rFonts w:ascii="Arial" w:hAnsi="Arial" w:cs="Arial"/>
                <w:b/>
                <w:bCs/>
                <w:szCs w:val="22"/>
              </w:rPr>
            </w:pPr>
            <w:r w:rsidRPr="003007CA">
              <w:rPr>
                <w:rFonts w:ascii="Arial" w:hAnsi="Arial" w:cs="Arial"/>
                <w:b/>
                <w:bCs/>
                <w:color w:val="000000" w:themeColor="text1"/>
                <w:kern w:val="24"/>
                <w:szCs w:val="22"/>
              </w:rPr>
              <w:t>Age 40–59 years</w:t>
            </w:r>
          </w:p>
        </w:tc>
        <w:tc>
          <w:tcPr>
            <w:tcW w:w="2690" w:type="dxa"/>
            <w:tcBorders>
              <w:top w:val="single" w:sz="4" w:space="0" w:color="auto"/>
              <w:bottom w:val="single" w:sz="4" w:space="0" w:color="auto"/>
            </w:tcBorders>
            <w:shd w:val="clear" w:color="auto" w:fill="F2F2F2" w:themeFill="background1" w:themeFillShade="F2"/>
          </w:tcPr>
          <w:p w14:paraId="680A0ED9" w14:textId="77777777" w:rsidR="003007CA" w:rsidRPr="003007CA" w:rsidRDefault="003007CA" w:rsidP="00C6569A">
            <w:pPr>
              <w:spacing w:after="0" w:line="480" w:lineRule="auto"/>
              <w:rPr>
                <w:rFonts w:ascii="Arial" w:hAnsi="Arial" w:cs="Arial"/>
                <w:b/>
                <w:bCs/>
                <w:szCs w:val="22"/>
              </w:rPr>
            </w:pPr>
          </w:p>
        </w:tc>
        <w:tc>
          <w:tcPr>
            <w:tcW w:w="2316" w:type="dxa"/>
            <w:tcBorders>
              <w:top w:val="single" w:sz="4" w:space="0" w:color="auto"/>
              <w:bottom w:val="single" w:sz="4" w:space="0" w:color="auto"/>
            </w:tcBorders>
            <w:shd w:val="clear" w:color="auto" w:fill="F2F2F2" w:themeFill="background1" w:themeFillShade="F2"/>
          </w:tcPr>
          <w:p w14:paraId="64E8908B" w14:textId="77777777" w:rsidR="003007CA" w:rsidRPr="003007CA" w:rsidRDefault="003007CA" w:rsidP="00C6569A">
            <w:pPr>
              <w:spacing w:after="0" w:line="480" w:lineRule="auto"/>
              <w:rPr>
                <w:rFonts w:ascii="Arial" w:hAnsi="Arial" w:cs="Arial"/>
                <w:b/>
                <w:bCs/>
                <w:szCs w:val="22"/>
              </w:rPr>
            </w:pPr>
          </w:p>
        </w:tc>
        <w:tc>
          <w:tcPr>
            <w:tcW w:w="1312" w:type="dxa"/>
            <w:tcBorders>
              <w:top w:val="single" w:sz="4" w:space="0" w:color="auto"/>
              <w:bottom w:val="single" w:sz="4" w:space="0" w:color="auto"/>
            </w:tcBorders>
            <w:shd w:val="clear" w:color="auto" w:fill="F2F2F2" w:themeFill="background1" w:themeFillShade="F2"/>
          </w:tcPr>
          <w:p w14:paraId="48FE0C0C" w14:textId="77777777" w:rsidR="003007CA" w:rsidRPr="003007CA" w:rsidRDefault="003007CA" w:rsidP="00C6569A">
            <w:pPr>
              <w:spacing w:after="0" w:line="480" w:lineRule="auto"/>
              <w:rPr>
                <w:rFonts w:ascii="Arial" w:hAnsi="Arial" w:cs="Arial"/>
                <w:b/>
                <w:bCs/>
                <w:szCs w:val="22"/>
              </w:rPr>
            </w:pPr>
          </w:p>
        </w:tc>
        <w:tc>
          <w:tcPr>
            <w:tcW w:w="2318" w:type="dxa"/>
            <w:tcBorders>
              <w:top w:val="single" w:sz="4" w:space="0" w:color="auto"/>
              <w:bottom w:val="single" w:sz="4" w:space="0" w:color="auto"/>
            </w:tcBorders>
            <w:shd w:val="clear" w:color="auto" w:fill="F2F2F2" w:themeFill="background1" w:themeFillShade="F2"/>
          </w:tcPr>
          <w:p w14:paraId="5521033F" w14:textId="77777777" w:rsidR="003007CA" w:rsidRPr="003007CA" w:rsidRDefault="003007CA" w:rsidP="00C6569A">
            <w:pPr>
              <w:spacing w:after="0" w:line="480" w:lineRule="auto"/>
              <w:rPr>
                <w:rFonts w:ascii="Arial" w:hAnsi="Arial" w:cs="Arial"/>
                <w:b/>
                <w:bCs/>
                <w:szCs w:val="22"/>
              </w:rPr>
            </w:pPr>
          </w:p>
        </w:tc>
        <w:tc>
          <w:tcPr>
            <w:tcW w:w="1316" w:type="dxa"/>
            <w:tcBorders>
              <w:top w:val="single" w:sz="4" w:space="0" w:color="auto"/>
              <w:bottom w:val="single" w:sz="4" w:space="0" w:color="auto"/>
            </w:tcBorders>
            <w:shd w:val="clear" w:color="auto" w:fill="F2F2F2" w:themeFill="background1" w:themeFillShade="F2"/>
          </w:tcPr>
          <w:p w14:paraId="6E866E63" w14:textId="77777777" w:rsidR="003007CA" w:rsidRPr="003007CA" w:rsidRDefault="003007CA" w:rsidP="00C6569A">
            <w:pPr>
              <w:spacing w:after="0" w:line="480" w:lineRule="auto"/>
              <w:rPr>
                <w:rFonts w:ascii="Arial" w:hAnsi="Arial" w:cs="Arial"/>
                <w:b/>
                <w:bCs/>
                <w:szCs w:val="22"/>
              </w:rPr>
            </w:pPr>
          </w:p>
        </w:tc>
      </w:tr>
      <w:tr w:rsidR="003007CA" w:rsidRPr="003007CA" w14:paraId="6661EEAA" w14:textId="77777777" w:rsidTr="00C6569A">
        <w:trPr>
          <w:trHeight w:val="279"/>
        </w:trPr>
        <w:tc>
          <w:tcPr>
            <w:tcW w:w="2408" w:type="dxa"/>
            <w:tcBorders>
              <w:top w:val="single" w:sz="4" w:space="0" w:color="auto"/>
            </w:tcBorders>
          </w:tcPr>
          <w:p w14:paraId="2BBF8183" w14:textId="77777777" w:rsidR="003007CA" w:rsidRPr="003007CA" w:rsidRDefault="003007CA" w:rsidP="00C6569A">
            <w:pPr>
              <w:spacing w:after="0" w:line="480" w:lineRule="auto"/>
              <w:rPr>
                <w:rFonts w:ascii="Arial" w:hAnsi="Arial" w:cs="Arial"/>
                <w:szCs w:val="22"/>
              </w:rPr>
            </w:pPr>
            <w:r w:rsidRPr="003007CA">
              <w:rPr>
                <w:rFonts w:ascii="Arial" w:hAnsi="Arial" w:cs="Arial"/>
                <w:szCs w:val="22"/>
              </w:rPr>
              <w:t>Number of patients on treatment, n</w:t>
            </w:r>
          </w:p>
        </w:tc>
        <w:tc>
          <w:tcPr>
            <w:tcW w:w="2690" w:type="dxa"/>
            <w:tcBorders>
              <w:top w:val="single" w:sz="4" w:space="0" w:color="auto"/>
            </w:tcBorders>
            <w:vAlign w:val="center"/>
          </w:tcPr>
          <w:p w14:paraId="6CD8465E" w14:textId="77777777" w:rsidR="003007CA" w:rsidRPr="003007CA" w:rsidRDefault="003007CA" w:rsidP="00C6569A">
            <w:pPr>
              <w:spacing w:after="0" w:line="480" w:lineRule="auto"/>
              <w:jc w:val="center"/>
              <w:rPr>
                <w:rFonts w:ascii="Arial" w:hAnsi="Arial" w:cs="Arial"/>
                <w:szCs w:val="22"/>
              </w:rPr>
            </w:pPr>
            <w:r w:rsidRPr="003007CA">
              <w:rPr>
                <w:rFonts w:ascii="Arial" w:hAnsi="Arial" w:cs="Arial"/>
                <w:color w:val="000000" w:themeColor="text1"/>
                <w:szCs w:val="22"/>
              </w:rPr>
              <w:t>126</w:t>
            </w:r>
          </w:p>
        </w:tc>
        <w:tc>
          <w:tcPr>
            <w:tcW w:w="2316" w:type="dxa"/>
            <w:tcBorders>
              <w:top w:val="single" w:sz="4" w:space="0" w:color="auto"/>
            </w:tcBorders>
            <w:vAlign w:val="center"/>
          </w:tcPr>
          <w:p w14:paraId="401084CD" w14:textId="77777777" w:rsidR="003007CA" w:rsidRPr="003007CA" w:rsidRDefault="003007CA" w:rsidP="00C6569A">
            <w:pPr>
              <w:spacing w:after="0" w:line="480" w:lineRule="auto"/>
              <w:jc w:val="center"/>
              <w:rPr>
                <w:rFonts w:ascii="Arial" w:hAnsi="Arial" w:cs="Arial"/>
                <w:szCs w:val="22"/>
              </w:rPr>
            </w:pPr>
            <w:r w:rsidRPr="003007CA">
              <w:rPr>
                <w:rFonts w:ascii="Arial" w:hAnsi="Arial" w:cs="Arial"/>
                <w:color w:val="000000" w:themeColor="text1"/>
                <w:szCs w:val="22"/>
              </w:rPr>
              <w:t>920</w:t>
            </w:r>
          </w:p>
        </w:tc>
        <w:tc>
          <w:tcPr>
            <w:tcW w:w="1312" w:type="dxa"/>
            <w:tcBorders>
              <w:top w:val="single" w:sz="4" w:space="0" w:color="auto"/>
            </w:tcBorders>
            <w:vAlign w:val="center"/>
          </w:tcPr>
          <w:p w14:paraId="54C381AA" w14:textId="77777777" w:rsidR="003007CA" w:rsidRPr="003007CA" w:rsidRDefault="003007CA" w:rsidP="00C6569A">
            <w:pPr>
              <w:spacing w:after="0" w:line="480" w:lineRule="auto"/>
              <w:jc w:val="center"/>
              <w:rPr>
                <w:rFonts w:ascii="Arial" w:hAnsi="Arial" w:cs="Arial"/>
                <w:szCs w:val="22"/>
              </w:rPr>
            </w:pPr>
            <w:r w:rsidRPr="003007CA">
              <w:rPr>
                <w:rFonts w:ascii="Arial" w:hAnsi="Arial" w:cs="Arial"/>
                <w:szCs w:val="22"/>
              </w:rPr>
              <w:t>_</w:t>
            </w:r>
          </w:p>
        </w:tc>
        <w:tc>
          <w:tcPr>
            <w:tcW w:w="2318" w:type="dxa"/>
            <w:tcBorders>
              <w:top w:val="single" w:sz="4" w:space="0" w:color="auto"/>
            </w:tcBorders>
            <w:vAlign w:val="center"/>
          </w:tcPr>
          <w:p w14:paraId="6B5244C0" w14:textId="77777777" w:rsidR="003007CA" w:rsidRPr="003007CA" w:rsidRDefault="003007CA" w:rsidP="00C6569A">
            <w:pPr>
              <w:spacing w:after="0" w:line="480" w:lineRule="auto"/>
              <w:jc w:val="center"/>
              <w:rPr>
                <w:rFonts w:ascii="Arial" w:hAnsi="Arial" w:cs="Arial"/>
                <w:szCs w:val="22"/>
              </w:rPr>
            </w:pPr>
            <w:r w:rsidRPr="003007CA">
              <w:rPr>
                <w:rFonts w:ascii="Arial" w:hAnsi="Arial" w:cs="Arial"/>
                <w:color w:val="000000" w:themeColor="text1"/>
                <w:szCs w:val="22"/>
              </w:rPr>
              <w:t>947</w:t>
            </w:r>
          </w:p>
        </w:tc>
        <w:tc>
          <w:tcPr>
            <w:tcW w:w="1316" w:type="dxa"/>
            <w:tcBorders>
              <w:top w:val="single" w:sz="4" w:space="0" w:color="auto"/>
            </w:tcBorders>
          </w:tcPr>
          <w:p w14:paraId="4E246C77" w14:textId="77777777" w:rsidR="003007CA" w:rsidRPr="003007CA" w:rsidRDefault="003007CA" w:rsidP="00C6569A">
            <w:pPr>
              <w:spacing w:after="0" w:line="480" w:lineRule="auto"/>
              <w:jc w:val="center"/>
              <w:rPr>
                <w:rFonts w:ascii="Arial" w:hAnsi="Arial" w:cs="Arial"/>
                <w:szCs w:val="22"/>
              </w:rPr>
            </w:pPr>
            <w:r w:rsidRPr="003007CA">
              <w:rPr>
                <w:rFonts w:ascii="Arial" w:hAnsi="Arial" w:cs="Arial"/>
                <w:szCs w:val="22"/>
              </w:rPr>
              <w:t>_</w:t>
            </w:r>
          </w:p>
        </w:tc>
      </w:tr>
      <w:tr w:rsidR="003007CA" w:rsidRPr="003007CA" w14:paraId="75793001" w14:textId="77777777" w:rsidTr="00C6569A">
        <w:trPr>
          <w:trHeight w:val="305"/>
        </w:trPr>
        <w:tc>
          <w:tcPr>
            <w:tcW w:w="2408" w:type="dxa"/>
          </w:tcPr>
          <w:p w14:paraId="560DDD01" w14:textId="77777777" w:rsidR="003007CA" w:rsidRPr="003007CA" w:rsidRDefault="003007CA" w:rsidP="00C6569A">
            <w:pPr>
              <w:spacing w:after="0" w:line="480" w:lineRule="auto"/>
              <w:rPr>
                <w:rFonts w:ascii="Arial" w:hAnsi="Arial" w:cs="Arial"/>
                <w:szCs w:val="22"/>
              </w:rPr>
            </w:pPr>
            <w:r w:rsidRPr="003007CA">
              <w:rPr>
                <w:rFonts w:ascii="Arial" w:hAnsi="Arial" w:cs="Arial"/>
                <w:szCs w:val="22"/>
              </w:rPr>
              <w:t>Treatment duration (days)</w:t>
            </w:r>
          </w:p>
        </w:tc>
        <w:tc>
          <w:tcPr>
            <w:tcW w:w="2690" w:type="dxa"/>
          </w:tcPr>
          <w:p w14:paraId="6CE442C2" w14:textId="77777777" w:rsidR="003007CA" w:rsidRPr="003007CA" w:rsidRDefault="003007CA" w:rsidP="00C6569A">
            <w:pPr>
              <w:spacing w:after="0" w:line="480" w:lineRule="auto"/>
              <w:jc w:val="center"/>
              <w:rPr>
                <w:rFonts w:ascii="Arial" w:hAnsi="Arial" w:cs="Arial"/>
                <w:color w:val="000000" w:themeColor="text1"/>
                <w:szCs w:val="22"/>
              </w:rPr>
            </w:pPr>
          </w:p>
        </w:tc>
        <w:tc>
          <w:tcPr>
            <w:tcW w:w="2316" w:type="dxa"/>
          </w:tcPr>
          <w:p w14:paraId="0BE1ECB0" w14:textId="77777777" w:rsidR="003007CA" w:rsidRPr="003007CA" w:rsidRDefault="003007CA" w:rsidP="00C6569A">
            <w:pPr>
              <w:spacing w:after="0" w:line="480" w:lineRule="auto"/>
              <w:jc w:val="center"/>
              <w:rPr>
                <w:rFonts w:ascii="Arial" w:hAnsi="Arial" w:cs="Arial"/>
                <w:szCs w:val="22"/>
              </w:rPr>
            </w:pPr>
          </w:p>
        </w:tc>
        <w:tc>
          <w:tcPr>
            <w:tcW w:w="1312" w:type="dxa"/>
          </w:tcPr>
          <w:p w14:paraId="7541D81A" w14:textId="77777777" w:rsidR="003007CA" w:rsidRPr="003007CA" w:rsidRDefault="003007CA" w:rsidP="00C6569A">
            <w:pPr>
              <w:spacing w:after="0" w:line="480" w:lineRule="auto"/>
              <w:jc w:val="center"/>
              <w:rPr>
                <w:rFonts w:ascii="Arial" w:hAnsi="Arial" w:cs="Arial"/>
                <w:szCs w:val="22"/>
              </w:rPr>
            </w:pPr>
          </w:p>
        </w:tc>
        <w:tc>
          <w:tcPr>
            <w:tcW w:w="2318" w:type="dxa"/>
          </w:tcPr>
          <w:p w14:paraId="7A0C582D" w14:textId="77777777" w:rsidR="003007CA" w:rsidRPr="003007CA" w:rsidRDefault="003007CA" w:rsidP="00C6569A">
            <w:pPr>
              <w:spacing w:after="0" w:line="480" w:lineRule="auto"/>
              <w:jc w:val="center"/>
              <w:rPr>
                <w:rFonts w:ascii="Arial" w:hAnsi="Arial" w:cs="Arial"/>
                <w:szCs w:val="22"/>
              </w:rPr>
            </w:pPr>
          </w:p>
        </w:tc>
        <w:tc>
          <w:tcPr>
            <w:tcW w:w="1316" w:type="dxa"/>
          </w:tcPr>
          <w:p w14:paraId="469FA491" w14:textId="77777777" w:rsidR="003007CA" w:rsidRPr="003007CA" w:rsidRDefault="003007CA" w:rsidP="00C6569A">
            <w:pPr>
              <w:spacing w:after="0" w:line="480" w:lineRule="auto"/>
              <w:jc w:val="center"/>
              <w:rPr>
                <w:rFonts w:ascii="Arial" w:hAnsi="Arial" w:cs="Arial"/>
                <w:szCs w:val="22"/>
              </w:rPr>
            </w:pPr>
          </w:p>
        </w:tc>
      </w:tr>
      <w:tr w:rsidR="003007CA" w:rsidRPr="003007CA" w14:paraId="294D4E6F" w14:textId="77777777" w:rsidTr="00C6569A">
        <w:trPr>
          <w:trHeight w:val="305"/>
        </w:trPr>
        <w:tc>
          <w:tcPr>
            <w:tcW w:w="2408" w:type="dxa"/>
          </w:tcPr>
          <w:p w14:paraId="453394B1" w14:textId="77777777" w:rsidR="003007CA" w:rsidRPr="003007CA" w:rsidRDefault="003007CA" w:rsidP="00C6569A">
            <w:pPr>
              <w:spacing w:after="0" w:line="480" w:lineRule="auto"/>
              <w:rPr>
                <w:rFonts w:ascii="Arial" w:hAnsi="Arial" w:cs="Arial"/>
                <w:color w:val="000000" w:themeColor="text1"/>
                <w:kern w:val="24"/>
                <w:szCs w:val="22"/>
              </w:rPr>
            </w:pPr>
            <w:r w:rsidRPr="003007CA">
              <w:rPr>
                <w:rFonts w:ascii="Arial" w:hAnsi="Arial" w:cs="Arial"/>
                <w:color w:val="000000" w:themeColor="text1"/>
                <w:kern w:val="24"/>
                <w:szCs w:val="22"/>
              </w:rPr>
              <w:t xml:space="preserve">     Mean ± SD</w:t>
            </w:r>
          </w:p>
        </w:tc>
        <w:tc>
          <w:tcPr>
            <w:tcW w:w="2690" w:type="dxa"/>
          </w:tcPr>
          <w:p w14:paraId="66DC2DBB" w14:textId="77777777" w:rsidR="003007CA" w:rsidRPr="003007CA" w:rsidRDefault="003007CA" w:rsidP="00C6569A">
            <w:pPr>
              <w:spacing w:after="0" w:line="480" w:lineRule="auto"/>
              <w:jc w:val="center"/>
              <w:rPr>
                <w:rFonts w:ascii="Arial" w:hAnsi="Arial" w:cs="Arial"/>
                <w:szCs w:val="22"/>
              </w:rPr>
            </w:pPr>
            <w:r w:rsidRPr="003007CA">
              <w:rPr>
                <w:rFonts w:ascii="Arial" w:hAnsi="Arial" w:cs="Arial"/>
                <w:color w:val="000000" w:themeColor="text1"/>
                <w:szCs w:val="22"/>
              </w:rPr>
              <w:t>284.2 ± 55.7</w:t>
            </w:r>
          </w:p>
        </w:tc>
        <w:tc>
          <w:tcPr>
            <w:tcW w:w="2316" w:type="dxa"/>
          </w:tcPr>
          <w:p w14:paraId="27D33A33" w14:textId="77777777" w:rsidR="003007CA" w:rsidRPr="003007CA" w:rsidRDefault="003007CA" w:rsidP="00C6569A">
            <w:pPr>
              <w:spacing w:after="0" w:line="480" w:lineRule="auto"/>
              <w:jc w:val="center"/>
              <w:rPr>
                <w:rFonts w:ascii="Arial" w:hAnsi="Arial" w:cs="Arial"/>
                <w:szCs w:val="22"/>
              </w:rPr>
            </w:pPr>
            <w:r w:rsidRPr="003007CA">
              <w:rPr>
                <w:rFonts w:ascii="Arial" w:hAnsi="Arial" w:cs="Arial"/>
                <w:szCs w:val="22"/>
              </w:rPr>
              <w:t>286.1 ± 55.5</w:t>
            </w:r>
          </w:p>
        </w:tc>
        <w:tc>
          <w:tcPr>
            <w:tcW w:w="1312" w:type="dxa"/>
            <w:vMerge w:val="restart"/>
          </w:tcPr>
          <w:p w14:paraId="6D6C7324" w14:textId="77777777" w:rsidR="003007CA" w:rsidRPr="003007CA" w:rsidRDefault="003007CA" w:rsidP="00C6569A">
            <w:pPr>
              <w:spacing w:after="0" w:line="480" w:lineRule="auto"/>
              <w:jc w:val="center"/>
              <w:rPr>
                <w:rFonts w:ascii="Arial" w:hAnsi="Arial" w:cs="Arial"/>
                <w:szCs w:val="22"/>
              </w:rPr>
            </w:pPr>
            <w:r w:rsidRPr="003007CA">
              <w:rPr>
                <w:rFonts w:ascii="Arial" w:hAnsi="Arial" w:cs="Arial"/>
                <w:szCs w:val="22"/>
              </w:rPr>
              <w:t>3.3</w:t>
            </w:r>
          </w:p>
        </w:tc>
        <w:tc>
          <w:tcPr>
            <w:tcW w:w="2318" w:type="dxa"/>
          </w:tcPr>
          <w:p w14:paraId="748A2A41" w14:textId="77777777" w:rsidR="003007CA" w:rsidRPr="003007CA" w:rsidRDefault="003007CA" w:rsidP="00C6569A">
            <w:pPr>
              <w:spacing w:after="0" w:line="480" w:lineRule="auto"/>
              <w:jc w:val="center"/>
              <w:rPr>
                <w:rFonts w:ascii="Arial" w:hAnsi="Arial" w:cs="Arial"/>
                <w:szCs w:val="22"/>
              </w:rPr>
            </w:pPr>
            <w:r w:rsidRPr="003007CA">
              <w:rPr>
                <w:rFonts w:ascii="Arial" w:hAnsi="Arial" w:cs="Arial"/>
                <w:szCs w:val="22"/>
              </w:rPr>
              <w:t>291.5 ± 54.7</w:t>
            </w:r>
          </w:p>
        </w:tc>
        <w:tc>
          <w:tcPr>
            <w:tcW w:w="1316" w:type="dxa"/>
            <w:vMerge w:val="restart"/>
          </w:tcPr>
          <w:p w14:paraId="7383FB51" w14:textId="77777777" w:rsidR="003007CA" w:rsidRPr="003007CA" w:rsidRDefault="003007CA" w:rsidP="00C6569A">
            <w:pPr>
              <w:spacing w:after="0" w:line="480" w:lineRule="auto"/>
              <w:jc w:val="center"/>
              <w:rPr>
                <w:rFonts w:ascii="Arial" w:hAnsi="Arial" w:cs="Arial"/>
                <w:szCs w:val="22"/>
              </w:rPr>
            </w:pPr>
            <w:r w:rsidRPr="003007CA">
              <w:rPr>
                <w:rFonts w:ascii="Arial" w:hAnsi="Arial" w:cs="Arial"/>
                <w:szCs w:val="22"/>
              </w:rPr>
              <w:t>13.2</w:t>
            </w:r>
          </w:p>
        </w:tc>
      </w:tr>
      <w:tr w:rsidR="003007CA" w:rsidRPr="003007CA" w14:paraId="42EE9013" w14:textId="77777777" w:rsidTr="00C6569A">
        <w:trPr>
          <w:trHeight w:val="305"/>
        </w:trPr>
        <w:tc>
          <w:tcPr>
            <w:tcW w:w="2408" w:type="dxa"/>
          </w:tcPr>
          <w:p w14:paraId="15C6C37B" w14:textId="77777777" w:rsidR="003007CA" w:rsidRPr="003007CA" w:rsidRDefault="003007CA" w:rsidP="00C6569A">
            <w:pPr>
              <w:spacing w:after="0" w:line="480" w:lineRule="auto"/>
              <w:rPr>
                <w:rFonts w:ascii="Arial" w:hAnsi="Arial" w:cs="Arial"/>
                <w:color w:val="000000" w:themeColor="text1"/>
                <w:kern w:val="24"/>
                <w:szCs w:val="22"/>
              </w:rPr>
            </w:pPr>
            <w:r w:rsidRPr="003007CA">
              <w:rPr>
                <w:rFonts w:ascii="Arial" w:hAnsi="Arial" w:cs="Arial"/>
                <w:color w:val="000000" w:themeColor="text1"/>
                <w:kern w:val="24"/>
                <w:szCs w:val="22"/>
              </w:rPr>
              <w:t xml:space="preserve">     Median, IQR</w:t>
            </w:r>
          </w:p>
        </w:tc>
        <w:tc>
          <w:tcPr>
            <w:tcW w:w="2690" w:type="dxa"/>
          </w:tcPr>
          <w:p w14:paraId="05460048" w14:textId="77777777" w:rsidR="003007CA" w:rsidRPr="003007CA" w:rsidRDefault="003007CA" w:rsidP="00C6569A">
            <w:pPr>
              <w:spacing w:after="0" w:line="480" w:lineRule="auto"/>
              <w:jc w:val="center"/>
              <w:rPr>
                <w:rFonts w:ascii="Arial" w:hAnsi="Arial" w:cs="Arial"/>
                <w:szCs w:val="22"/>
              </w:rPr>
            </w:pPr>
            <w:r w:rsidRPr="003007CA">
              <w:rPr>
                <w:rFonts w:ascii="Arial" w:hAnsi="Arial" w:cs="Arial"/>
                <w:szCs w:val="22"/>
              </w:rPr>
              <w:t>291.5 (236.0, 338.0)</w:t>
            </w:r>
          </w:p>
        </w:tc>
        <w:tc>
          <w:tcPr>
            <w:tcW w:w="2316" w:type="dxa"/>
          </w:tcPr>
          <w:p w14:paraId="69857F47" w14:textId="77777777" w:rsidR="003007CA" w:rsidRPr="003007CA" w:rsidRDefault="003007CA" w:rsidP="00C6569A">
            <w:pPr>
              <w:spacing w:after="0" w:line="480" w:lineRule="auto"/>
              <w:jc w:val="center"/>
              <w:rPr>
                <w:rFonts w:ascii="Arial" w:hAnsi="Arial" w:cs="Arial"/>
                <w:szCs w:val="22"/>
              </w:rPr>
            </w:pPr>
            <w:r w:rsidRPr="003007CA">
              <w:rPr>
                <w:rFonts w:ascii="Arial" w:hAnsi="Arial" w:cs="Arial"/>
                <w:szCs w:val="22"/>
              </w:rPr>
              <w:t>297.5 (237.0, 337.0)</w:t>
            </w:r>
          </w:p>
        </w:tc>
        <w:tc>
          <w:tcPr>
            <w:tcW w:w="1312" w:type="dxa"/>
            <w:vMerge/>
          </w:tcPr>
          <w:p w14:paraId="4170BEAE" w14:textId="77777777" w:rsidR="003007CA" w:rsidRPr="003007CA" w:rsidRDefault="003007CA" w:rsidP="00C6569A">
            <w:pPr>
              <w:spacing w:after="0" w:line="480" w:lineRule="auto"/>
              <w:jc w:val="center"/>
              <w:rPr>
                <w:rFonts w:ascii="Arial" w:hAnsi="Arial" w:cs="Arial"/>
                <w:szCs w:val="22"/>
              </w:rPr>
            </w:pPr>
          </w:p>
        </w:tc>
        <w:tc>
          <w:tcPr>
            <w:tcW w:w="2318" w:type="dxa"/>
          </w:tcPr>
          <w:p w14:paraId="1D4FE4AB" w14:textId="77777777" w:rsidR="003007CA" w:rsidRPr="003007CA" w:rsidRDefault="003007CA" w:rsidP="00C6569A">
            <w:pPr>
              <w:spacing w:after="0" w:line="480" w:lineRule="auto"/>
              <w:jc w:val="center"/>
              <w:rPr>
                <w:rFonts w:ascii="Arial" w:hAnsi="Arial" w:cs="Arial"/>
                <w:szCs w:val="22"/>
              </w:rPr>
            </w:pPr>
            <w:r w:rsidRPr="003007CA">
              <w:rPr>
                <w:rFonts w:ascii="Arial" w:hAnsi="Arial" w:cs="Arial"/>
                <w:szCs w:val="22"/>
              </w:rPr>
              <w:t>305.0 (248.0, 341.0)</w:t>
            </w:r>
          </w:p>
        </w:tc>
        <w:tc>
          <w:tcPr>
            <w:tcW w:w="1316" w:type="dxa"/>
            <w:vMerge/>
          </w:tcPr>
          <w:p w14:paraId="1D04243A" w14:textId="77777777" w:rsidR="003007CA" w:rsidRPr="003007CA" w:rsidRDefault="003007CA" w:rsidP="00C6569A">
            <w:pPr>
              <w:spacing w:after="0" w:line="480" w:lineRule="auto"/>
              <w:jc w:val="center"/>
              <w:rPr>
                <w:rFonts w:ascii="Arial" w:hAnsi="Arial" w:cs="Arial"/>
                <w:szCs w:val="22"/>
              </w:rPr>
            </w:pPr>
          </w:p>
        </w:tc>
      </w:tr>
      <w:tr w:rsidR="003007CA" w:rsidRPr="003007CA" w14:paraId="31ED5EBF" w14:textId="77777777" w:rsidTr="00C6569A">
        <w:trPr>
          <w:trHeight w:val="298"/>
        </w:trPr>
        <w:tc>
          <w:tcPr>
            <w:tcW w:w="2408" w:type="dxa"/>
          </w:tcPr>
          <w:p w14:paraId="5519FBEC" w14:textId="77777777" w:rsidR="003007CA" w:rsidRPr="003007CA" w:rsidRDefault="003007CA" w:rsidP="00C6569A">
            <w:pPr>
              <w:spacing w:after="0" w:line="480" w:lineRule="auto"/>
              <w:rPr>
                <w:rFonts w:ascii="Arial" w:hAnsi="Arial" w:cs="Arial"/>
                <w:szCs w:val="22"/>
              </w:rPr>
            </w:pPr>
            <w:r w:rsidRPr="003007CA">
              <w:rPr>
                <w:rFonts w:ascii="Arial" w:hAnsi="Arial" w:cs="Arial"/>
                <w:color w:val="000000" w:themeColor="text1"/>
                <w:kern w:val="24"/>
                <w:szCs w:val="22"/>
              </w:rPr>
              <w:t>Duration of treatment, n (%)</w:t>
            </w:r>
          </w:p>
        </w:tc>
        <w:tc>
          <w:tcPr>
            <w:tcW w:w="2690" w:type="dxa"/>
          </w:tcPr>
          <w:p w14:paraId="60E27076" w14:textId="77777777" w:rsidR="003007CA" w:rsidRPr="003007CA" w:rsidRDefault="003007CA" w:rsidP="00C6569A">
            <w:pPr>
              <w:spacing w:after="0" w:line="480" w:lineRule="auto"/>
              <w:jc w:val="center"/>
              <w:rPr>
                <w:rFonts w:ascii="Arial" w:hAnsi="Arial" w:cs="Arial"/>
                <w:szCs w:val="22"/>
              </w:rPr>
            </w:pPr>
          </w:p>
        </w:tc>
        <w:tc>
          <w:tcPr>
            <w:tcW w:w="2316" w:type="dxa"/>
          </w:tcPr>
          <w:p w14:paraId="6A015600" w14:textId="77777777" w:rsidR="003007CA" w:rsidRPr="003007CA" w:rsidRDefault="003007CA" w:rsidP="00C6569A">
            <w:pPr>
              <w:spacing w:after="0" w:line="480" w:lineRule="auto"/>
              <w:jc w:val="center"/>
              <w:rPr>
                <w:rFonts w:ascii="Arial" w:hAnsi="Arial" w:cs="Arial"/>
                <w:szCs w:val="22"/>
              </w:rPr>
            </w:pPr>
          </w:p>
        </w:tc>
        <w:tc>
          <w:tcPr>
            <w:tcW w:w="1312" w:type="dxa"/>
          </w:tcPr>
          <w:p w14:paraId="504D36DC" w14:textId="77777777" w:rsidR="003007CA" w:rsidRPr="003007CA" w:rsidRDefault="003007CA" w:rsidP="00C6569A">
            <w:pPr>
              <w:spacing w:after="0" w:line="480" w:lineRule="auto"/>
              <w:jc w:val="center"/>
              <w:rPr>
                <w:rFonts w:ascii="Arial" w:hAnsi="Arial" w:cs="Arial"/>
                <w:szCs w:val="22"/>
              </w:rPr>
            </w:pPr>
          </w:p>
        </w:tc>
        <w:tc>
          <w:tcPr>
            <w:tcW w:w="2318" w:type="dxa"/>
          </w:tcPr>
          <w:p w14:paraId="3D3E6F3D" w14:textId="77777777" w:rsidR="003007CA" w:rsidRPr="003007CA" w:rsidRDefault="003007CA" w:rsidP="00C6569A">
            <w:pPr>
              <w:spacing w:after="0" w:line="480" w:lineRule="auto"/>
              <w:jc w:val="center"/>
              <w:rPr>
                <w:rFonts w:ascii="Arial" w:hAnsi="Arial" w:cs="Arial"/>
                <w:szCs w:val="22"/>
              </w:rPr>
            </w:pPr>
          </w:p>
        </w:tc>
        <w:tc>
          <w:tcPr>
            <w:tcW w:w="1316" w:type="dxa"/>
          </w:tcPr>
          <w:p w14:paraId="1F3E3E6B" w14:textId="77777777" w:rsidR="003007CA" w:rsidRPr="003007CA" w:rsidRDefault="003007CA" w:rsidP="00C6569A">
            <w:pPr>
              <w:spacing w:after="0" w:line="480" w:lineRule="auto"/>
              <w:jc w:val="center"/>
              <w:rPr>
                <w:rFonts w:ascii="Arial" w:hAnsi="Arial" w:cs="Arial"/>
                <w:szCs w:val="22"/>
              </w:rPr>
            </w:pPr>
          </w:p>
        </w:tc>
      </w:tr>
      <w:tr w:rsidR="003007CA" w:rsidRPr="003007CA" w14:paraId="3797F76F" w14:textId="77777777" w:rsidTr="00C6569A">
        <w:trPr>
          <w:trHeight w:val="305"/>
        </w:trPr>
        <w:tc>
          <w:tcPr>
            <w:tcW w:w="2408" w:type="dxa"/>
          </w:tcPr>
          <w:p w14:paraId="7A5890FC" w14:textId="77777777" w:rsidR="003007CA" w:rsidRPr="003007CA" w:rsidRDefault="003007CA" w:rsidP="00C6569A">
            <w:pPr>
              <w:spacing w:after="0" w:line="480" w:lineRule="auto"/>
              <w:rPr>
                <w:rFonts w:ascii="Arial" w:hAnsi="Arial" w:cs="Arial"/>
                <w:szCs w:val="22"/>
              </w:rPr>
            </w:pPr>
            <w:r w:rsidRPr="003007CA">
              <w:rPr>
                <w:rFonts w:ascii="Arial" w:hAnsi="Arial" w:cs="Arial"/>
                <w:szCs w:val="22"/>
              </w:rPr>
              <w:lastRenderedPageBreak/>
              <w:t xml:space="preserve">     6–9 months</w:t>
            </w:r>
          </w:p>
        </w:tc>
        <w:tc>
          <w:tcPr>
            <w:tcW w:w="2690" w:type="dxa"/>
            <w:vAlign w:val="center"/>
          </w:tcPr>
          <w:p w14:paraId="32BF1E51"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szCs w:val="22"/>
              </w:rPr>
              <w:t>56 (44.4)</w:t>
            </w:r>
          </w:p>
        </w:tc>
        <w:tc>
          <w:tcPr>
            <w:tcW w:w="2316" w:type="dxa"/>
            <w:vAlign w:val="center"/>
          </w:tcPr>
          <w:p w14:paraId="68FACC2F"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szCs w:val="22"/>
              </w:rPr>
              <w:t>363 (39.5)</w:t>
            </w:r>
          </w:p>
        </w:tc>
        <w:tc>
          <w:tcPr>
            <w:tcW w:w="1312" w:type="dxa"/>
            <w:vAlign w:val="center"/>
          </w:tcPr>
          <w:p w14:paraId="78782134"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szCs w:val="22"/>
              </w:rPr>
              <w:t>10.1</w:t>
            </w:r>
          </w:p>
        </w:tc>
        <w:tc>
          <w:tcPr>
            <w:tcW w:w="2318" w:type="dxa"/>
            <w:vAlign w:val="center"/>
          </w:tcPr>
          <w:p w14:paraId="339ECAF1"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szCs w:val="22"/>
              </w:rPr>
              <w:t>334 (35.3)</w:t>
            </w:r>
          </w:p>
        </w:tc>
        <w:tc>
          <w:tcPr>
            <w:tcW w:w="1316" w:type="dxa"/>
            <w:vAlign w:val="center"/>
          </w:tcPr>
          <w:p w14:paraId="6DDC4D8C"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szCs w:val="22"/>
              </w:rPr>
              <w:t>18.8</w:t>
            </w:r>
          </w:p>
        </w:tc>
      </w:tr>
      <w:tr w:rsidR="003007CA" w:rsidRPr="003007CA" w14:paraId="1AC5D877" w14:textId="77777777" w:rsidTr="00C6569A">
        <w:trPr>
          <w:trHeight w:val="298"/>
        </w:trPr>
        <w:tc>
          <w:tcPr>
            <w:tcW w:w="2408" w:type="dxa"/>
            <w:tcBorders>
              <w:bottom w:val="single" w:sz="4" w:space="0" w:color="auto"/>
            </w:tcBorders>
          </w:tcPr>
          <w:p w14:paraId="5BFC35AA" w14:textId="77777777" w:rsidR="003007CA" w:rsidRPr="003007CA" w:rsidRDefault="003007CA" w:rsidP="00C6569A">
            <w:pPr>
              <w:spacing w:after="0" w:line="480" w:lineRule="auto"/>
              <w:rPr>
                <w:rFonts w:ascii="Arial" w:hAnsi="Arial" w:cs="Arial"/>
                <w:szCs w:val="22"/>
              </w:rPr>
            </w:pPr>
            <w:r w:rsidRPr="003007CA">
              <w:rPr>
                <w:rFonts w:ascii="Arial" w:hAnsi="Arial" w:cs="Arial"/>
                <w:szCs w:val="22"/>
              </w:rPr>
              <w:t xml:space="preserve">     9–12 months</w:t>
            </w:r>
          </w:p>
        </w:tc>
        <w:tc>
          <w:tcPr>
            <w:tcW w:w="2690" w:type="dxa"/>
            <w:tcBorders>
              <w:bottom w:val="single" w:sz="4" w:space="0" w:color="auto"/>
            </w:tcBorders>
            <w:vAlign w:val="center"/>
          </w:tcPr>
          <w:p w14:paraId="75A39A83"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szCs w:val="22"/>
              </w:rPr>
              <w:t>70 (55.6)</w:t>
            </w:r>
          </w:p>
        </w:tc>
        <w:tc>
          <w:tcPr>
            <w:tcW w:w="2316" w:type="dxa"/>
            <w:tcBorders>
              <w:bottom w:val="single" w:sz="4" w:space="0" w:color="auto"/>
            </w:tcBorders>
            <w:vAlign w:val="center"/>
          </w:tcPr>
          <w:p w14:paraId="206B990A"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szCs w:val="22"/>
              </w:rPr>
              <w:t>557 (60.5)</w:t>
            </w:r>
          </w:p>
        </w:tc>
        <w:tc>
          <w:tcPr>
            <w:tcW w:w="1312" w:type="dxa"/>
            <w:tcBorders>
              <w:bottom w:val="single" w:sz="4" w:space="0" w:color="auto"/>
            </w:tcBorders>
            <w:vAlign w:val="center"/>
          </w:tcPr>
          <w:p w14:paraId="5ADADB70"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szCs w:val="22"/>
              </w:rPr>
              <w:t>10.1</w:t>
            </w:r>
          </w:p>
        </w:tc>
        <w:tc>
          <w:tcPr>
            <w:tcW w:w="2318" w:type="dxa"/>
            <w:tcBorders>
              <w:bottom w:val="single" w:sz="4" w:space="0" w:color="auto"/>
            </w:tcBorders>
            <w:vAlign w:val="center"/>
          </w:tcPr>
          <w:p w14:paraId="19214A7B"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szCs w:val="22"/>
              </w:rPr>
              <w:t>613 (64.7)</w:t>
            </w:r>
          </w:p>
        </w:tc>
        <w:tc>
          <w:tcPr>
            <w:tcW w:w="1316" w:type="dxa"/>
            <w:tcBorders>
              <w:bottom w:val="single" w:sz="4" w:space="0" w:color="auto"/>
            </w:tcBorders>
            <w:vAlign w:val="center"/>
          </w:tcPr>
          <w:p w14:paraId="2D330EA7"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szCs w:val="22"/>
              </w:rPr>
              <w:t>18.8</w:t>
            </w:r>
          </w:p>
        </w:tc>
      </w:tr>
      <w:tr w:rsidR="003007CA" w:rsidRPr="003007CA" w14:paraId="22B1B169" w14:textId="77777777" w:rsidTr="00C6569A">
        <w:trPr>
          <w:trHeight w:val="298"/>
        </w:trPr>
        <w:tc>
          <w:tcPr>
            <w:tcW w:w="2408" w:type="dxa"/>
            <w:tcBorders>
              <w:top w:val="single" w:sz="4" w:space="0" w:color="auto"/>
              <w:bottom w:val="single" w:sz="4" w:space="0" w:color="auto"/>
            </w:tcBorders>
            <w:shd w:val="clear" w:color="auto" w:fill="F2F2F2" w:themeFill="background1" w:themeFillShade="F2"/>
          </w:tcPr>
          <w:p w14:paraId="330DFEC2" w14:textId="77777777" w:rsidR="003007CA" w:rsidRPr="003007CA" w:rsidRDefault="003007CA" w:rsidP="00C6569A">
            <w:pPr>
              <w:spacing w:after="0" w:line="480" w:lineRule="auto"/>
              <w:rPr>
                <w:rFonts w:ascii="Arial" w:hAnsi="Arial" w:cs="Arial"/>
                <w:b/>
                <w:bCs/>
                <w:szCs w:val="22"/>
              </w:rPr>
            </w:pPr>
            <w:r w:rsidRPr="003007CA">
              <w:rPr>
                <w:rFonts w:ascii="Arial" w:hAnsi="Arial" w:cs="Arial"/>
                <w:b/>
                <w:bCs/>
                <w:color w:val="000000" w:themeColor="text1"/>
                <w:kern w:val="24"/>
                <w:szCs w:val="22"/>
              </w:rPr>
              <w:t>Age 60–69 years</w:t>
            </w:r>
          </w:p>
        </w:tc>
        <w:tc>
          <w:tcPr>
            <w:tcW w:w="2690" w:type="dxa"/>
            <w:tcBorders>
              <w:top w:val="single" w:sz="4" w:space="0" w:color="auto"/>
              <w:bottom w:val="single" w:sz="4" w:space="0" w:color="auto"/>
            </w:tcBorders>
            <w:shd w:val="clear" w:color="auto" w:fill="F2F2F2" w:themeFill="background1" w:themeFillShade="F2"/>
          </w:tcPr>
          <w:p w14:paraId="3AF334CA" w14:textId="77777777" w:rsidR="003007CA" w:rsidRPr="003007CA" w:rsidRDefault="003007CA" w:rsidP="00C6569A">
            <w:pPr>
              <w:spacing w:after="0" w:line="480" w:lineRule="auto"/>
              <w:rPr>
                <w:rFonts w:ascii="Arial" w:hAnsi="Arial" w:cs="Arial"/>
                <w:b/>
                <w:bCs/>
                <w:szCs w:val="22"/>
              </w:rPr>
            </w:pPr>
          </w:p>
        </w:tc>
        <w:tc>
          <w:tcPr>
            <w:tcW w:w="2316" w:type="dxa"/>
            <w:tcBorders>
              <w:top w:val="single" w:sz="4" w:space="0" w:color="auto"/>
              <w:bottom w:val="single" w:sz="4" w:space="0" w:color="auto"/>
            </w:tcBorders>
            <w:shd w:val="clear" w:color="auto" w:fill="F2F2F2" w:themeFill="background1" w:themeFillShade="F2"/>
          </w:tcPr>
          <w:p w14:paraId="1F3CFAD5" w14:textId="77777777" w:rsidR="003007CA" w:rsidRPr="003007CA" w:rsidRDefault="003007CA" w:rsidP="00C6569A">
            <w:pPr>
              <w:spacing w:after="0" w:line="480" w:lineRule="auto"/>
              <w:rPr>
                <w:rFonts w:ascii="Arial" w:hAnsi="Arial" w:cs="Arial"/>
                <w:b/>
                <w:bCs/>
                <w:szCs w:val="22"/>
              </w:rPr>
            </w:pPr>
          </w:p>
        </w:tc>
        <w:tc>
          <w:tcPr>
            <w:tcW w:w="1312" w:type="dxa"/>
            <w:tcBorders>
              <w:top w:val="single" w:sz="4" w:space="0" w:color="auto"/>
              <w:bottom w:val="single" w:sz="4" w:space="0" w:color="auto"/>
            </w:tcBorders>
            <w:shd w:val="clear" w:color="auto" w:fill="F2F2F2" w:themeFill="background1" w:themeFillShade="F2"/>
          </w:tcPr>
          <w:p w14:paraId="016F81DE" w14:textId="77777777" w:rsidR="003007CA" w:rsidRPr="003007CA" w:rsidRDefault="003007CA" w:rsidP="00C6569A">
            <w:pPr>
              <w:spacing w:after="0" w:line="480" w:lineRule="auto"/>
              <w:rPr>
                <w:rFonts w:ascii="Arial" w:hAnsi="Arial" w:cs="Arial"/>
                <w:b/>
                <w:bCs/>
                <w:szCs w:val="22"/>
              </w:rPr>
            </w:pPr>
          </w:p>
        </w:tc>
        <w:tc>
          <w:tcPr>
            <w:tcW w:w="2318" w:type="dxa"/>
            <w:tcBorders>
              <w:top w:val="single" w:sz="4" w:space="0" w:color="auto"/>
              <w:bottom w:val="single" w:sz="4" w:space="0" w:color="auto"/>
            </w:tcBorders>
            <w:shd w:val="clear" w:color="auto" w:fill="F2F2F2" w:themeFill="background1" w:themeFillShade="F2"/>
          </w:tcPr>
          <w:p w14:paraId="2DD5D5E0" w14:textId="77777777" w:rsidR="003007CA" w:rsidRPr="003007CA" w:rsidRDefault="003007CA" w:rsidP="00C6569A">
            <w:pPr>
              <w:spacing w:after="0" w:line="480" w:lineRule="auto"/>
              <w:rPr>
                <w:rFonts w:ascii="Arial" w:hAnsi="Arial" w:cs="Arial"/>
                <w:b/>
                <w:bCs/>
                <w:szCs w:val="22"/>
              </w:rPr>
            </w:pPr>
          </w:p>
        </w:tc>
        <w:tc>
          <w:tcPr>
            <w:tcW w:w="1316" w:type="dxa"/>
            <w:tcBorders>
              <w:top w:val="single" w:sz="4" w:space="0" w:color="auto"/>
              <w:bottom w:val="single" w:sz="4" w:space="0" w:color="auto"/>
            </w:tcBorders>
            <w:shd w:val="clear" w:color="auto" w:fill="F2F2F2" w:themeFill="background1" w:themeFillShade="F2"/>
          </w:tcPr>
          <w:p w14:paraId="7F7ABD00" w14:textId="77777777" w:rsidR="003007CA" w:rsidRPr="003007CA" w:rsidRDefault="003007CA" w:rsidP="00C6569A">
            <w:pPr>
              <w:spacing w:after="0" w:line="480" w:lineRule="auto"/>
              <w:rPr>
                <w:rFonts w:ascii="Arial" w:hAnsi="Arial" w:cs="Arial"/>
                <w:b/>
                <w:bCs/>
                <w:szCs w:val="22"/>
              </w:rPr>
            </w:pPr>
          </w:p>
        </w:tc>
      </w:tr>
      <w:tr w:rsidR="003007CA" w:rsidRPr="003007CA" w14:paraId="078DB1FD" w14:textId="77777777" w:rsidTr="00C6569A">
        <w:trPr>
          <w:trHeight w:val="298"/>
        </w:trPr>
        <w:tc>
          <w:tcPr>
            <w:tcW w:w="2408" w:type="dxa"/>
            <w:tcBorders>
              <w:top w:val="single" w:sz="4" w:space="0" w:color="auto"/>
            </w:tcBorders>
          </w:tcPr>
          <w:p w14:paraId="15EFC384" w14:textId="77777777" w:rsidR="003007CA" w:rsidRPr="003007CA" w:rsidRDefault="003007CA" w:rsidP="00C6569A">
            <w:pPr>
              <w:spacing w:after="0" w:line="480" w:lineRule="auto"/>
              <w:rPr>
                <w:rFonts w:ascii="Arial" w:hAnsi="Arial" w:cs="Arial"/>
                <w:b/>
                <w:bCs/>
                <w:szCs w:val="22"/>
              </w:rPr>
            </w:pPr>
            <w:r w:rsidRPr="003007CA">
              <w:rPr>
                <w:rFonts w:ascii="Arial" w:hAnsi="Arial" w:cs="Arial"/>
                <w:szCs w:val="22"/>
              </w:rPr>
              <w:t>Number of patients on treatment, n</w:t>
            </w:r>
          </w:p>
        </w:tc>
        <w:tc>
          <w:tcPr>
            <w:tcW w:w="2690" w:type="dxa"/>
            <w:tcBorders>
              <w:top w:val="single" w:sz="4" w:space="0" w:color="auto"/>
            </w:tcBorders>
            <w:vAlign w:val="center"/>
          </w:tcPr>
          <w:p w14:paraId="2A2C658A"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kern w:val="24"/>
                <w:szCs w:val="22"/>
              </w:rPr>
              <w:t>476</w:t>
            </w:r>
          </w:p>
        </w:tc>
        <w:tc>
          <w:tcPr>
            <w:tcW w:w="2316" w:type="dxa"/>
            <w:tcBorders>
              <w:top w:val="single" w:sz="4" w:space="0" w:color="auto"/>
            </w:tcBorders>
            <w:vAlign w:val="center"/>
          </w:tcPr>
          <w:p w14:paraId="044016A9"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kern w:val="24"/>
                <w:szCs w:val="22"/>
              </w:rPr>
              <w:t>2161</w:t>
            </w:r>
          </w:p>
        </w:tc>
        <w:tc>
          <w:tcPr>
            <w:tcW w:w="1312" w:type="dxa"/>
            <w:tcBorders>
              <w:top w:val="single" w:sz="4" w:space="0" w:color="auto"/>
            </w:tcBorders>
            <w:vAlign w:val="center"/>
          </w:tcPr>
          <w:p w14:paraId="29B1F55D"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szCs w:val="22"/>
              </w:rPr>
              <w:t>_</w:t>
            </w:r>
          </w:p>
        </w:tc>
        <w:tc>
          <w:tcPr>
            <w:tcW w:w="2318" w:type="dxa"/>
            <w:tcBorders>
              <w:top w:val="single" w:sz="4" w:space="0" w:color="auto"/>
            </w:tcBorders>
            <w:vAlign w:val="center"/>
          </w:tcPr>
          <w:p w14:paraId="2B1EAB75"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kern w:val="24"/>
                <w:szCs w:val="22"/>
              </w:rPr>
              <w:t>2233</w:t>
            </w:r>
          </w:p>
        </w:tc>
        <w:tc>
          <w:tcPr>
            <w:tcW w:w="1316" w:type="dxa"/>
            <w:tcBorders>
              <w:top w:val="single" w:sz="4" w:space="0" w:color="auto"/>
            </w:tcBorders>
          </w:tcPr>
          <w:p w14:paraId="52A46398"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szCs w:val="22"/>
              </w:rPr>
              <w:t>_</w:t>
            </w:r>
          </w:p>
        </w:tc>
      </w:tr>
      <w:tr w:rsidR="003007CA" w:rsidRPr="003007CA" w14:paraId="0C29FF09" w14:textId="77777777" w:rsidTr="00C6569A">
        <w:trPr>
          <w:trHeight w:val="298"/>
        </w:trPr>
        <w:tc>
          <w:tcPr>
            <w:tcW w:w="2408" w:type="dxa"/>
          </w:tcPr>
          <w:p w14:paraId="61F1DC5F" w14:textId="77777777" w:rsidR="003007CA" w:rsidRPr="003007CA" w:rsidRDefault="003007CA" w:rsidP="00C6569A">
            <w:pPr>
              <w:spacing w:after="0" w:line="480" w:lineRule="auto"/>
              <w:rPr>
                <w:rFonts w:ascii="Arial" w:hAnsi="Arial" w:cs="Arial"/>
                <w:b/>
                <w:bCs/>
                <w:szCs w:val="22"/>
              </w:rPr>
            </w:pPr>
            <w:r w:rsidRPr="003007CA">
              <w:rPr>
                <w:rFonts w:ascii="Arial" w:hAnsi="Arial" w:cs="Arial"/>
                <w:szCs w:val="22"/>
              </w:rPr>
              <w:t>Treatment duration (days)</w:t>
            </w:r>
          </w:p>
        </w:tc>
        <w:tc>
          <w:tcPr>
            <w:tcW w:w="2690" w:type="dxa"/>
          </w:tcPr>
          <w:p w14:paraId="16A021D3" w14:textId="77777777" w:rsidR="003007CA" w:rsidRPr="003007CA" w:rsidRDefault="003007CA" w:rsidP="00C6569A">
            <w:pPr>
              <w:spacing w:after="0" w:line="480" w:lineRule="auto"/>
              <w:jc w:val="center"/>
              <w:rPr>
                <w:rFonts w:ascii="Arial" w:hAnsi="Arial" w:cs="Arial"/>
                <w:b/>
                <w:bCs/>
                <w:szCs w:val="22"/>
              </w:rPr>
            </w:pPr>
          </w:p>
        </w:tc>
        <w:tc>
          <w:tcPr>
            <w:tcW w:w="2316" w:type="dxa"/>
          </w:tcPr>
          <w:p w14:paraId="183E520E" w14:textId="77777777" w:rsidR="003007CA" w:rsidRPr="003007CA" w:rsidRDefault="003007CA" w:rsidP="00C6569A">
            <w:pPr>
              <w:spacing w:after="0" w:line="480" w:lineRule="auto"/>
              <w:jc w:val="center"/>
              <w:rPr>
                <w:rFonts w:ascii="Arial" w:hAnsi="Arial" w:cs="Arial"/>
                <w:b/>
                <w:bCs/>
                <w:szCs w:val="22"/>
              </w:rPr>
            </w:pPr>
          </w:p>
        </w:tc>
        <w:tc>
          <w:tcPr>
            <w:tcW w:w="1312" w:type="dxa"/>
          </w:tcPr>
          <w:p w14:paraId="29DE919E" w14:textId="77777777" w:rsidR="003007CA" w:rsidRPr="003007CA" w:rsidRDefault="003007CA" w:rsidP="00C6569A">
            <w:pPr>
              <w:spacing w:after="0" w:line="480" w:lineRule="auto"/>
              <w:jc w:val="center"/>
              <w:rPr>
                <w:rFonts w:ascii="Arial" w:hAnsi="Arial" w:cs="Arial"/>
                <w:b/>
                <w:bCs/>
                <w:szCs w:val="22"/>
              </w:rPr>
            </w:pPr>
          </w:p>
        </w:tc>
        <w:tc>
          <w:tcPr>
            <w:tcW w:w="2318" w:type="dxa"/>
          </w:tcPr>
          <w:p w14:paraId="5A852C85" w14:textId="77777777" w:rsidR="003007CA" w:rsidRPr="003007CA" w:rsidRDefault="003007CA" w:rsidP="00C6569A">
            <w:pPr>
              <w:spacing w:after="0" w:line="480" w:lineRule="auto"/>
              <w:jc w:val="center"/>
              <w:rPr>
                <w:rFonts w:ascii="Arial" w:hAnsi="Arial" w:cs="Arial"/>
                <w:b/>
                <w:bCs/>
                <w:szCs w:val="22"/>
              </w:rPr>
            </w:pPr>
          </w:p>
        </w:tc>
        <w:tc>
          <w:tcPr>
            <w:tcW w:w="1316" w:type="dxa"/>
          </w:tcPr>
          <w:p w14:paraId="4209C727" w14:textId="77777777" w:rsidR="003007CA" w:rsidRPr="003007CA" w:rsidRDefault="003007CA" w:rsidP="00C6569A">
            <w:pPr>
              <w:spacing w:after="0" w:line="480" w:lineRule="auto"/>
              <w:jc w:val="center"/>
              <w:rPr>
                <w:rFonts w:ascii="Arial" w:hAnsi="Arial" w:cs="Arial"/>
                <w:b/>
                <w:bCs/>
                <w:szCs w:val="22"/>
              </w:rPr>
            </w:pPr>
          </w:p>
        </w:tc>
      </w:tr>
      <w:tr w:rsidR="003007CA" w:rsidRPr="003007CA" w14:paraId="0C1FA95E" w14:textId="77777777" w:rsidTr="00C6569A">
        <w:trPr>
          <w:trHeight w:val="298"/>
        </w:trPr>
        <w:tc>
          <w:tcPr>
            <w:tcW w:w="2408" w:type="dxa"/>
          </w:tcPr>
          <w:p w14:paraId="4229A3E8" w14:textId="77777777" w:rsidR="003007CA" w:rsidRPr="003007CA" w:rsidRDefault="003007CA" w:rsidP="00C6569A">
            <w:pPr>
              <w:spacing w:after="0" w:line="480" w:lineRule="auto"/>
              <w:rPr>
                <w:rFonts w:ascii="Arial" w:hAnsi="Arial" w:cs="Arial"/>
                <w:b/>
                <w:bCs/>
                <w:szCs w:val="22"/>
              </w:rPr>
            </w:pPr>
            <w:r w:rsidRPr="003007CA">
              <w:rPr>
                <w:rFonts w:ascii="Arial" w:hAnsi="Arial" w:cs="Arial"/>
                <w:color w:val="000000" w:themeColor="text1"/>
                <w:kern w:val="24"/>
                <w:szCs w:val="22"/>
              </w:rPr>
              <w:t xml:space="preserve">     Mean ± SD</w:t>
            </w:r>
          </w:p>
        </w:tc>
        <w:tc>
          <w:tcPr>
            <w:tcW w:w="2690" w:type="dxa"/>
          </w:tcPr>
          <w:p w14:paraId="5281D87E"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kern w:val="24"/>
                <w:szCs w:val="22"/>
              </w:rPr>
              <w:t>288.3 ± 54.6</w:t>
            </w:r>
          </w:p>
        </w:tc>
        <w:tc>
          <w:tcPr>
            <w:tcW w:w="2316" w:type="dxa"/>
          </w:tcPr>
          <w:p w14:paraId="5A5B321D"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kern w:val="24"/>
                <w:szCs w:val="22"/>
              </w:rPr>
              <w:t>295.3 ± 53.8</w:t>
            </w:r>
          </w:p>
        </w:tc>
        <w:tc>
          <w:tcPr>
            <w:tcW w:w="1312" w:type="dxa"/>
            <w:vMerge w:val="restart"/>
          </w:tcPr>
          <w:p w14:paraId="779E624A" w14:textId="77777777" w:rsidR="003007CA" w:rsidRPr="003007CA" w:rsidRDefault="003007CA" w:rsidP="00C6569A">
            <w:pPr>
              <w:spacing w:after="0" w:line="480" w:lineRule="auto"/>
              <w:jc w:val="center"/>
              <w:rPr>
                <w:rFonts w:ascii="Arial" w:hAnsi="Arial" w:cs="Arial"/>
                <w:szCs w:val="22"/>
              </w:rPr>
            </w:pPr>
            <w:r w:rsidRPr="003007CA">
              <w:rPr>
                <w:rFonts w:ascii="Arial" w:hAnsi="Arial" w:cs="Arial"/>
                <w:szCs w:val="22"/>
              </w:rPr>
              <w:t>13</w:t>
            </w:r>
          </w:p>
        </w:tc>
        <w:tc>
          <w:tcPr>
            <w:tcW w:w="2318" w:type="dxa"/>
          </w:tcPr>
          <w:p w14:paraId="122DB655" w14:textId="77777777" w:rsidR="003007CA" w:rsidRPr="003007CA" w:rsidRDefault="003007CA" w:rsidP="00C6569A">
            <w:pPr>
              <w:spacing w:after="0" w:line="480" w:lineRule="auto"/>
              <w:jc w:val="center"/>
              <w:rPr>
                <w:rFonts w:ascii="Arial" w:hAnsi="Arial" w:cs="Arial"/>
                <w:color w:val="000000" w:themeColor="text1"/>
                <w:kern w:val="24"/>
                <w:szCs w:val="22"/>
              </w:rPr>
            </w:pPr>
            <w:r w:rsidRPr="003007CA">
              <w:rPr>
                <w:rFonts w:ascii="Arial" w:hAnsi="Arial" w:cs="Arial"/>
                <w:color w:val="000000" w:themeColor="text1"/>
                <w:kern w:val="24"/>
                <w:szCs w:val="22"/>
              </w:rPr>
              <w:t>295.3 ± 54.3</w:t>
            </w:r>
          </w:p>
        </w:tc>
        <w:tc>
          <w:tcPr>
            <w:tcW w:w="1316" w:type="dxa"/>
            <w:vMerge w:val="restart"/>
          </w:tcPr>
          <w:p w14:paraId="7EB8A1AF" w14:textId="77777777" w:rsidR="003007CA" w:rsidRPr="003007CA" w:rsidRDefault="003007CA" w:rsidP="00C6569A">
            <w:pPr>
              <w:spacing w:after="0" w:line="480" w:lineRule="auto"/>
              <w:jc w:val="center"/>
              <w:rPr>
                <w:rFonts w:ascii="Arial" w:hAnsi="Arial" w:cs="Arial"/>
                <w:szCs w:val="22"/>
              </w:rPr>
            </w:pPr>
            <w:r w:rsidRPr="003007CA">
              <w:rPr>
                <w:rFonts w:ascii="Arial" w:hAnsi="Arial" w:cs="Arial"/>
                <w:szCs w:val="22"/>
              </w:rPr>
              <w:t>13</w:t>
            </w:r>
          </w:p>
        </w:tc>
      </w:tr>
      <w:tr w:rsidR="003007CA" w:rsidRPr="003007CA" w14:paraId="6BC7FBB2" w14:textId="77777777" w:rsidTr="00C6569A">
        <w:trPr>
          <w:trHeight w:val="298"/>
        </w:trPr>
        <w:tc>
          <w:tcPr>
            <w:tcW w:w="2408" w:type="dxa"/>
          </w:tcPr>
          <w:p w14:paraId="35B1391D" w14:textId="77777777" w:rsidR="003007CA" w:rsidRPr="003007CA" w:rsidRDefault="003007CA" w:rsidP="00C6569A">
            <w:pPr>
              <w:spacing w:after="0" w:line="480" w:lineRule="auto"/>
              <w:rPr>
                <w:rFonts w:ascii="Arial" w:hAnsi="Arial" w:cs="Arial"/>
                <w:b/>
                <w:bCs/>
                <w:szCs w:val="22"/>
              </w:rPr>
            </w:pPr>
            <w:r w:rsidRPr="003007CA">
              <w:rPr>
                <w:rFonts w:ascii="Arial" w:hAnsi="Arial" w:cs="Arial"/>
                <w:color w:val="000000" w:themeColor="text1"/>
                <w:kern w:val="24"/>
                <w:szCs w:val="22"/>
              </w:rPr>
              <w:t xml:space="preserve">     Median, IQR</w:t>
            </w:r>
          </w:p>
        </w:tc>
        <w:tc>
          <w:tcPr>
            <w:tcW w:w="2690" w:type="dxa"/>
          </w:tcPr>
          <w:p w14:paraId="6AE8EFB0"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kern w:val="24"/>
                <w:szCs w:val="22"/>
              </w:rPr>
              <w:t>300.5 (242.0, 337.0)</w:t>
            </w:r>
          </w:p>
        </w:tc>
        <w:tc>
          <w:tcPr>
            <w:tcW w:w="2316" w:type="dxa"/>
          </w:tcPr>
          <w:p w14:paraId="05403132"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kern w:val="24"/>
                <w:szCs w:val="22"/>
              </w:rPr>
              <w:t>310.0 (254.0, 342.0)</w:t>
            </w:r>
          </w:p>
        </w:tc>
        <w:tc>
          <w:tcPr>
            <w:tcW w:w="1312" w:type="dxa"/>
            <w:vMerge/>
          </w:tcPr>
          <w:p w14:paraId="0AAC0131" w14:textId="77777777" w:rsidR="003007CA" w:rsidRPr="003007CA" w:rsidRDefault="003007CA" w:rsidP="00C6569A">
            <w:pPr>
              <w:spacing w:after="0" w:line="480" w:lineRule="auto"/>
              <w:jc w:val="center"/>
              <w:rPr>
                <w:rFonts w:ascii="Arial" w:hAnsi="Arial" w:cs="Arial"/>
                <w:szCs w:val="22"/>
              </w:rPr>
            </w:pPr>
          </w:p>
        </w:tc>
        <w:tc>
          <w:tcPr>
            <w:tcW w:w="2318" w:type="dxa"/>
          </w:tcPr>
          <w:p w14:paraId="03B666DB" w14:textId="77777777" w:rsidR="003007CA" w:rsidRPr="003007CA" w:rsidRDefault="003007CA" w:rsidP="00C6569A">
            <w:pPr>
              <w:spacing w:after="0" w:line="480" w:lineRule="auto"/>
              <w:jc w:val="center"/>
              <w:rPr>
                <w:rFonts w:ascii="Arial" w:hAnsi="Arial" w:cs="Arial"/>
                <w:szCs w:val="22"/>
              </w:rPr>
            </w:pPr>
            <w:r w:rsidRPr="003007CA">
              <w:rPr>
                <w:rFonts w:ascii="Arial" w:hAnsi="Arial" w:cs="Arial"/>
                <w:color w:val="000000" w:themeColor="text1"/>
                <w:kern w:val="24"/>
                <w:szCs w:val="22"/>
              </w:rPr>
              <w:t>310.0 (254.0, 342.0)</w:t>
            </w:r>
          </w:p>
        </w:tc>
        <w:tc>
          <w:tcPr>
            <w:tcW w:w="1316" w:type="dxa"/>
            <w:vMerge/>
          </w:tcPr>
          <w:p w14:paraId="07949FED" w14:textId="77777777" w:rsidR="003007CA" w:rsidRPr="003007CA" w:rsidRDefault="003007CA" w:rsidP="00C6569A">
            <w:pPr>
              <w:spacing w:after="0" w:line="480" w:lineRule="auto"/>
              <w:jc w:val="center"/>
              <w:rPr>
                <w:rFonts w:ascii="Arial" w:hAnsi="Arial" w:cs="Arial"/>
                <w:szCs w:val="22"/>
              </w:rPr>
            </w:pPr>
          </w:p>
        </w:tc>
      </w:tr>
      <w:tr w:rsidR="003007CA" w:rsidRPr="003007CA" w14:paraId="711D5495" w14:textId="77777777" w:rsidTr="00C6569A">
        <w:trPr>
          <w:trHeight w:val="298"/>
        </w:trPr>
        <w:tc>
          <w:tcPr>
            <w:tcW w:w="2408" w:type="dxa"/>
          </w:tcPr>
          <w:p w14:paraId="720FC922" w14:textId="77777777" w:rsidR="003007CA" w:rsidRPr="003007CA" w:rsidRDefault="003007CA" w:rsidP="00C6569A">
            <w:pPr>
              <w:spacing w:after="0" w:line="480" w:lineRule="auto"/>
              <w:rPr>
                <w:rFonts w:ascii="Arial" w:hAnsi="Arial" w:cs="Arial"/>
                <w:b/>
                <w:bCs/>
                <w:szCs w:val="22"/>
              </w:rPr>
            </w:pPr>
            <w:r w:rsidRPr="003007CA">
              <w:rPr>
                <w:rFonts w:ascii="Arial" w:hAnsi="Arial" w:cs="Arial"/>
                <w:color w:val="000000" w:themeColor="text1"/>
                <w:kern w:val="24"/>
                <w:szCs w:val="22"/>
              </w:rPr>
              <w:t>Duration of treatment, n (%)</w:t>
            </w:r>
          </w:p>
        </w:tc>
        <w:tc>
          <w:tcPr>
            <w:tcW w:w="2690" w:type="dxa"/>
          </w:tcPr>
          <w:p w14:paraId="62A405BA" w14:textId="77777777" w:rsidR="003007CA" w:rsidRPr="003007CA" w:rsidRDefault="003007CA" w:rsidP="00C6569A">
            <w:pPr>
              <w:spacing w:after="0" w:line="480" w:lineRule="auto"/>
              <w:jc w:val="center"/>
              <w:rPr>
                <w:rFonts w:ascii="Arial" w:hAnsi="Arial" w:cs="Arial"/>
                <w:b/>
                <w:bCs/>
                <w:szCs w:val="22"/>
              </w:rPr>
            </w:pPr>
          </w:p>
        </w:tc>
        <w:tc>
          <w:tcPr>
            <w:tcW w:w="2316" w:type="dxa"/>
          </w:tcPr>
          <w:p w14:paraId="497C8B75" w14:textId="77777777" w:rsidR="003007CA" w:rsidRPr="003007CA" w:rsidRDefault="003007CA" w:rsidP="00C6569A">
            <w:pPr>
              <w:spacing w:after="0" w:line="480" w:lineRule="auto"/>
              <w:jc w:val="center"/>
              <w:rPr>
                <w:rFonts w:ascii="Arial" w:hAnsi="Arial" w:cs="Arial"/>
                <w:b/>
                <w:bCs/>
                <w:szCs w:val="22"/>
              </w:rPr>
            </w:pPr>
          </w:p>
        </w:tc>
        <w:tc>
          <w:tcPr>
            <w:tcW w:w="1312" w:type="dxa"/>
          </w:tcPr>
          <w:p w14:paraId="49FEEE01" w14:textId="77777777" w:rsidR="003007CA" w:rsidRPr="003007CA" w:rsidRDefault="003007CA" w:rsidP="00C6569A">
            <w:pPr>
              <w:spacing w:after="0" w:line="480" w:lineRule="auto"/>
              <w:jc w:val="center"/>
              <w:rPr>
                <w:rFonts w:ascii="Arial" w:hAnsi="Arial" w:cs="Arial"/>
                <w:b/>
                <w:bCs/>
                <w:szCs w:val="22"/>
              </w:rPr>
            </w:pPr>
          </w:p>
        </w:tc>
        <w:tc>
          <w:tcPr>
            <w:tcW w:w="2318" w:type="dxa"/>
          </w:tcPr>
          <w:p w14:paraId="53FD88C9" w14:textId="77777777" w:rsidR="003007CA" w:rsidRPr="003007CA" w:rsidRDefault="003007CA" w:rsidP="00C6569A">
            <w:pPr>
              <w:spacing w:after="0" w:line="480" w:lineRule="auto"/>
              <w:jc w:val="center"/>
              <w:rPr>
                <w:rFonts w:ascii="Arial" w:hAnsi="Arial" w:cs="Arial"/>
                <w:b/>
                <w:bCs/>
                <w:szCs w:val="22"/>
              </w:rPr>
            </w:pPr>
          </w:p>
        </w:tc>
        <w:tc>
          <w:tcPr>
            <w:tcW w:w="1316" w:type="dxa"/>
          </w:tcPr>
          <w:p w14:paraId="40755A7D" w14:textId="77777777" w:rsidR="003007CA" w:rsidRPr="003007CA" w:rsidRDefault="003007CA" w:rsidP="00C6569A">
            <w:pPr>
              <w:spacing w:after="0" w:line="480" w:lineRule="auto"/>
              <w:jc w:val="center"/>
              <w:rPr>
                <w:rFonts w:ascii="Arial" w:hAnsi="Arial" w:cs="Arial"/>
                <w:b/>
                <w:bCs/>
                <w:szCs w:val="22"/>
              </w:rPr>
            </w:pPr>
          </w:p>
        </w:tc>
      </w:tr>
      <w:tr w:rsidR="003007CA" w:rsidRPr="003007CA" w14:paraId="29806BDC" w14:textId="77777777" w:rsidTr="00C6569A">
        <w:trPr>
          <w:trHeight w:val="298"/>
        </w:trPr>
        <w:tc>
          <w:tcPr>
            <w:tcW w:w="2408" w:type="dxa"/>
          </w:tcPr>
          <w:p w14:paraId="0D42DCE8" w14:textId="77777777" w:rsidR="003007CA" w:rsidRPr="003007CA" w:rsidRDefault="003007CA" w:rsidP="00C6569A">
            <w:pPr>
              <w:spacing w:after="0" w:line="480" w:lineRule="auto"/>
              <w:rPr>
                <w:rFonts w:ascii="Arial" w:hAnsi="Arial" w:cs="Arial"/>
                <w:b/>
                <w:bCs/>
                <w:szCs w:val="22"/>
              </w:rPr>
            </w:pPr>
            <w:r w:rsidRPr="003007CA">
              <w:rPr>
                <w:rFonts w:ascii="Arial" w:hAnsi="Arial" w:cs="Arial"/>
                <w:szCs w:val="22"/>
              </w:rPr>
              <w:t xml:space="preserve">     6–9 months</w:t>
            </w:r>
          </w:p>
        </w:tc>
        <w:tc>
          <w:tcPr>
            <w:tcW w:w="2690" w:type="dxa"/>
            <w:vAlign w:val="center"/>
          </w:tcPr>
          <w:p w14:paraId="59215EA9"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kern w:val="24"/>
                <w:szCs w:val="22"/>
              </w:rPr>
              <w:t>173 (36.3)</w:t>
            </w:r>
          </w:p>
        </w:tc>
        <w:tc>
          <w:tcPr>
            <w:tcW w:w="2316" w:type="dxa"/>
            <w:vAlign w:val="center"/>
          </w:tcPr>
          <w:p w14:paraId="703963F1"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kern w:val="24"/>
                <w:szCs w:val="22"/>
              </w:rPr>
              <w:t>700 (32.4)</w:t>
            </w:r>
          </w:p>
        </w:tc>
        <w:tc>
          <w:tcPr>
            <w:tcW w:w="1312" w:type="dxa"/>
            <w:vAlign w:val="center"/>
          </w:tcPr>
          <w:p w14:paraId="64BBF9A1"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kern w:val="24"/>
                <w:szCs w:val="22"/>
              </w:rPr>
              <w:t>8.3</w:t>
            </w:r>
          </w:p>
        </w:tc>
        <w:tc>
          <w:tcPr>
            <w:tcW w:w="2318" w:type="dxa"/>
            <w:vAlign w:val="center"/>
          </w:tcPr>
          <w:p w14:paraId="1A6470AE"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kern w:val="24"/>
                <w:szCs w:val="22"/>
              </w:rPr>
              <w:t>710 (31.8)</w:t>
            </w:r>
          </w:p>
        </w:tc>
        <w:tc>
          <w:tcPr>
            <w:tcW w:w="1316" w:type="dxa"/>
            <w:vAlign w:val="center"/>
          </w:tcPr>
          <w:p w14:paraId="1A4378DD"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kern w:val="24"/>
                <w:szCs w:val="22"/>
              </w:rPr>
              <w:t>9.6</w:t>
            </w:r>
          </w:p>
        </w:tc>
      </w:tr>
      <w:tr w:rsidR="003007CA" w:rsidRPr="003007CA" w14:paraId="5389FF88" w14:textId="77777777" w:rsidTr="00C6569A">
        <w:trPr>
          <w:trHeight w:val="298"/>
        </w:trPr>
        <w:tc>
          <w:tcPr>
            <w:tcW w:w="2408" w:type="dxa"/>
            <w:tcBorders>
              <w:bottom w:val="single" w:sz="4" w:space="0" w:color="auto"/>
            </w:tcBorders>
          </w:tcPr>
          <w:p w14:paraId="3EB6ABE4" w14:textId="77777777" w:rsidR="003007CA" w:rsidRPr="003007CA" w:rsidRDefault="003007CA" w:rsidP="00C6569A">
            <w:pPr>
              <w:spacing w:after="0" w:line="480" w:lineRule="auto"/>
              <w:rPr>
                <w:rFonts w:ascii="Arial" w:hAnsi="Arial" w:cs="Arial"/>
                <w:b/>
                <w:bCs/>
                <w:szCs w:val="22"/>
              </w:rPr>
            </w:pPr>
            <w:r w:rsidRPr="003007CA">
              <w:rPr>
                <w:rFonts w:ascii="Arial" w:hAnsi="Arial" w:cs="Arial"/>
                <w:szCs w:val="22"/>
              </w:rPr>
              <w:t xml:space="preserve">     9–12 months</w:t>
            </w:r>
          </w:p>
        </w:tc>
        <w:tc>
          <w:tcPr>
            <w:tcW w:w="2690" w:type="dxa"/>
            <w:tcBorders>
              <w:bottom w:val="single" w:sz="4" w:space="0" w:color="auto"/>
            </w:tcBorders>
            <w:vAlign w:val="center"/>
          </w:tcPr>
          <w:p w14:paraId="00ED22EC"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kern w:val="24"/>
                <w:szCs w:val="22"/>
              </w:rPr>
              <w:t>303 (63.7)</w:t>
            </w:r>
          </w:p>
        </w:tc>
        <w:tc>
          <w:tcPr>
            <w:tcW w:w="2316" w:type="dxa"/>
            <w:tcBorders>
              <w:bottom w:val="single" w:sz="4" w:space="0" w:color="auto"/>
            </w:tcBorders>
            <w:vAlign w:val="center"/>
          </w:tcPr>
          <w:p w14:paraId="24616A17"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kern w:val="24"/>
                <w:szCs w:val="22"/>
              </w:rPr>
              <w:t>1461 (67.6)</w:t>
            </w:r>
          </w:p>
        </w:tc>
        <w:tc>
          <w:tcPr>
            <w:tcW w:w="1312" w:type="dxa"/>
            <w:tcBorders>
              <w:bottom w:val="single" w:sz="4" w:space="0" w:color="auto"/>
            </w:tcBorders>
            <w:vAlign w:val="center"/>
          </w:tcPr>
          <w:p w14:paraId="482FAA3B"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kern w:val="24"/>
                <w:szCs w:val="22"/>
              </w:rPr>
              <w:t>8.3</w:t>
            </w:r>
          </w:p>
        </w:tc>
        <w:tc>
          <w:tcPr>
            <w:tcW w:w="2318" w:type="dxa"/>
            <w:tcBorders>
              <w:bottom w:val="single" w:sz="4" w:space="0" w:color="auto"/>
            </w:tcBorders>
            <w:vAlign w:val="center"/>
          </w:tcPr>
          <w:p w14:paraId="67A26F69"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kern w:val="24"/>
                <w:szCs w:val="22"/>
              </w:rPr>
              <w:t>1523 (68.2)</w:t>
            </w:r>
          </w:p>
        </w:tc>
        <w:tc>
          <w:tcPr>
            <w:tcW w:w="1316" w:type="dxa"/>
            <w:tcBorders>
              <w:bottom w:val="single" w:sz="4" w:space="0" w:color="auto"/>
            </w:tcBorders>
            <w:vAlign w:val="center"/>
          </w:tcPr>
          <w:p w14:paraId="5D990CB9"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kern w:val="24"/>
                <w:szCs w:val="22"/>
              </w:rPr>
              <w:t>9.6</w:t>
            </w:r>
          </w:p>
        </w:tc>
      </w:tr>
      <w:tr w:rsidR="003007CA" w:rsidRPr="003007CA" w14:paraId="3F1EEFD8" w14:textId="77777777" w:rsidTr="00C6569A">
        <w:trPr>
          <w:trHeight w:val="298"/>
        </w:trPr>
        <w:tc>
          <w:tcPr>
            <w:tcW w:w="2408" w:type="dxa"/>
            <w:tcBorders>
              <w:top w:val="single" w:sz="4" w:space="0" w:color="auto"/>
              <w:bottom w:val="single" w:sz="4" w:space="0" w:color="auto"/>
            </w:tcBorders>
            <w:shd w:val="clear" w:color="auto" w:fill="F2F2F2" w:themeFill="background1" w:themeFillShade="F2"/>
          </w:tcPr>
          <w:p w14:paraId="701CD494" w14:textId="77777777" w:rsidR="003007CA" w:rsidRPr="003007CA" w:rsidRDefault="003007CA" w:rsidP="00C6569A">
            <w:pPr>
              <w:spacing w:after="0" w:line="480" w:lineRule="auto"/>
              <w:rPr>
                <w:rFonts w:ascii="Arial" w:hAnsi="Arial" w:cs="Arial"/>
                <w:b/>
                <w:bCs/>
                <w:szCs w:val="22"/>
              </w:rPr>
            </w:pPr>
            <w:r w:rsidRPr="003007CA">
              <w:rPr>
                <w:rFonts w:ascii="Arial" w:hAnsi="Arial" w:cs="Arial"/>
                <w:b/>
                <w:bCs/>
                <w:color w:val="000000" w:themeColor="text1"/>
                <w:kern w:val="24"/>
                <w:szCs w:val="22"/>
              </w:rPr>
              <w:t>Age ≥70 years</w:t>
            </w:r>
          </w:p>
        </w:tc>
        <w:tc>
          <w:tcPr>
            <w:tcW w:w="2690" w:type="dxa"/>
            <w:tcBorders>
              <w:top w:val="single" w:sz="4" w:space="0" w:color="auto"/>
              <w:bottom w:val="single" w:sz="4" w:space="0" w:color="auto"/>
            </w:tcBorders>
            <w:shd w:val="clear" w:color="auto" w:fill="F2F2F2" w:themeFill="background1" w:themeFillShade="F2"/>
          </w:tcPr>
          <w:p w14:paraId="1D14193E" w14:textId="77777777" w:rsidR="003007CA" w:rsidRPr="003007CA" w:rsidRDefault="003007CA" w:rsidP="00C6569A">
            <w:pPr>
              <w:spacing w:after="0" w:line="480" w:lineRule="auto"/>
              <w:rPr>
                <w:rFonts w:ascii="Arial" w:hAnsi="Arial" w:cs="Arial"/>
                <w:b/>
                <w:bCs/>
                <w:szCs w:val="22"/>
              </w:rPr>
            </w:pPr>
          </w:p>
        </w:tc>
        <w:tc>
          <w:tcPr>
            <w:tcW w:w="2316" w:type="dxa"/>
            <w:tcBorders>
              <w:top w:val="single" w:sz="4" w:space="0" w:color="auto"/>
              <w:bottom w:val="single" w:sz="4" w:space="0" w:color="auto"/>
            </w:tcBorders>
            <w:shd w:val="clear" w:color="auto" w:fill="F2F2F2" w:themeFill="background1" w:themeFillShade="F2"/>
          </w:tcPr>
          <w:p w14:paraId="27193385" w14:textId="77777777" w:rsidR="003007CA" w:rsidRPr="003007CA" w:rsidRDefault="003007CA" w:rsidP="00C6569A">
            <w:pPr>
              <w:spacing w:after="0" w:line="480" w:lineRule="auto"/>
              <w:rPr>
                <w:rFonts w:ascii="Arial" w:hAnsi="Arial" w:cs="Arial"/>
                <w:b/>
                <w:bCs/>
                <w:szCs w:val="22"/>
              </w:rPr>
            </w:pPr>
          </w:p>
        </w:tc>
        <w:tc>
          <w:tcPr>
            <w:tcW w:w="1312" w:type="dxa"/>
            <w:tcBorders>
              <w:top w:val="single" w:sz="4" w:space="0" w:color="auto"/>
              <w:bottom w:val="single" w:sz="4" w:space="0" w:color="auto"/>
            </w:tcBorders>
            <w:shd w:val="clear" w:color="auto" w:fill="F2F2F2" w:themeFill="background1" w:themeFillShade="F2"/>
          </w:tcPr>
          <w:p w14:paraId="0CDA408C" w14:textId="77777777" w:rsidR="003007CA" w:rsidRPr="003007CA" w:rsidRDefault="003007CA" w:rsidP="00C6569A">
            <w:pPr>
              <w:spacing w:after="0" w:line="480" w:lineRule="auto"/>
              <w:rPr>
                <w:rFonts w:ascii="Arial" w:hAnsi="Arial" w:cs="Arial"/>
                <w:b/>
                <w:bCs/>
                <w:szCs w:val="22"/>
              </w:rPr>
            </w:pPr>
          </w:p>
        </w:tc>
        <w:tc>
          <w:tcPr>
            <w:tcW w:w="2318" w:type="dxa"/>
            <w:tcBorders>
              <w:top w:val="single" w:sz="4" w:space="0" w:color="auto"/>
              <w:bottom w:val="single" w:sz="4" w:space="0" w:color="auto"/>
            </w:tcBorders>
            <w:shd w:val="clear" w:color="auto" w:fill="F2F2F2" w:themeFill="background1" w:themeFillShade="F2"/>
          </w:tcPr>
          <w:p w14:paraId="2BEAFC6C" w14:textId="77777777" w:rsidR="003007CA" w:rsidRPr="003007CA" w:rsidRDefault="003007CA" w:rsidP="00C6569A">
            <w:pPr>
              <w:spacing w:after="0" w:line="480" w:lineRule="auto"/>
              <w:rPr>
                <w:rFonts w:ascii="Arial" w:hAnsi="Arial" w:cs="Arial"/>
                <w:b/>
                <w:bCs/>
                <w:szCs w:val="22"/>
              </w:rPr>
            </w:pPr>
          </w:p>
        </w:tc>
        <w:tc>
          <w:tcPr>
            <w:tcW w:w="1316" w:type="dxa"/>
            <w:tcBorders>
              <w:top w:val="single" w:sz="4" w:space="0" w:color="auto"/>
              <w:bottom w:val="single" w:sz="4" w:space="0" w:color="auto"/>
            </w:tcBorders>
            <w:shd w:val="clear" w:color="auto" w:fill="F2F2F2" w:themeFill="background1" w:themeFillShade="F2"/>
          </w:tcPr>
          <w:p w14:paraId="70E29299" w14:textId="77777777" w:rsidR="003007CA" w:rsidRPr="003007CA" w:rsidRDefault="003007CA" w:rsidP="00C6569A">
            <w:pPr>
              <w:spacing w:after="0" w:line="480" w:lineRule="auto"/>
              <w:rPr>
                <w:rFonts w:ascii="Arial" w:hAnsi="Arial" w:cs="Arial"/>
                <w:b/>
                <w:bCs/>
                <w:szCs w:val="22"/>
              </w:rPr>
            </w:pPr>
          </w:p>
        </w:tc>
      </w:tr>
      <w:tr w:rsidR="003007CA" w:rsidRPr="003007CA" w14:paraId="6E9581FA" w14:textId="77777777" w:rsidTr="00C6569A">
        <w:trPr>
          <w:trHeight w:val="298"/>
        </w:trPr>
        <w:tc>
          <w:tcPr>
            <w:tcW w:w="2408" w:type="dxa"/>
            <w:tcBorders>
              <w:top w:val="single" w:sz="4" w:space="0" w:color="auto"/>
            </w:tcBorders>
          </w:tcPr>
          <w:p w14:paraId="20E3F97A" w14:textId="77777777" w:rsidR="003007CA" w:rsidRPr="003007CA" w:rsidRDefault="003007CA" w:rsidP="00C6569A">
            <w:pPr>
              <w:spacing w:after="0" w:line="480" w:lineRule="auto"/>
              <w:rPr>
                <w:rFonts w:ascii="Arial" w:hAnsi="Arial" w:cs="Arial"/>
                <w:b/>
                <w:bCs/>
                <w:color w:val="000000" w:themeColor="text1"/>
                <w:kern w:val="24"/>
                <w:szCs w:val="22"/>
              </w:rPr>
            </w:pPr>
            <w:r w:rsidRPr="003007CA">
              <w:rPr>
                <w:rFonts w:ascii="Arial" w:hAnsi="Arial" w:cs="Arial"/>
                <w:szCs w:val="22"/>
              </w:rPr>
              <w:t>Number of patients on treatment, n</w:t>
            </w:r>
          </w:p>
        </w:tc>
        <w:tc>
          <w:tcPr>
            <w:tcW w:w="2690" w:type="dxa"/>
            <w:tcBorders>
              <w:top w:val="single" w:sz="4" w:space="0" w:color="auto"/>
            </w:tcBorders>
            <w:vAlign w:val="center"/>
          </w:tcPr>
          <w:p w14:paraId="64E68626"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kern w:val="24"/>
                <w:szCs w:val="22"/>
              </w:rPr>
              <w:t>927</w:t>
            </w:r>
          </w:p>
        </w:tc>
        <w:tc>
          <w:tcPr>
            <w:tcW w:w="2316" w:type="dxa"/>
            <w:tcBorders>
              <w:top w:val="single" w:sz="4" w:space="0" w:color="auto"/>
            </w:tcBorders>
            <w:vAlign w:val="center"/>
          </w:tcPr>
          <w:p w14:paraId="7AB54EEC"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kern w:val="24"/>
                <w:szCs w:val="22"/>
              </w:rPr>
              <w:t>3579</w:t>
            </w:r>
          </w:p>
        </w:tc>
        <w:tc>
          <w:tcPr>
            <w:tcW w:w="1312" w:type="dxa"/>
            <w:tcBorders>
              <w:top w:val="single" w:sz="4" w:space="0" w:color="auto"/>
            </w:tcBorders>
            <w:vAlign w:val="center"/>
          </w:tcPr>
          <w:p w14:paraId="18A19BE3"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szCs w:val="22"/>
              </w:rPr>
              <w:t>_</w:t>
            </w:r>
          </w:p>
        </w:tc>
        <w:tc>
          <w:tcPr>
            <w:tcW w:w="2318" w:type="dxa"/>
            <w:tcBorders>
              <w:top w:val="single" w:sz="4" w:space="0" w:color="auto"/>
            </w:tcBorders>
            <w:vAlign w:val="center"/>
          </w:tcPr>
          <w:p w14:paraId="0AE61987"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kern w:val="24"/>
                <w:szCs w:val="22"/>
              </w:rPr>
              <w:t>3386</w:t>
            </w:r>
          </w:p>
        </w:tc>
        <w:tc>
          <w:tcPr>
            <w:tcW w:w="1316" w:type="dxa"/>
            <w:tcBorders>
              <w:top w:val="single" w:sz="4" w:space="0" w:color="auto"/>
            </w:tcBorders>
          </w:tcPr>
          <w:p w14:paraId="386DFD27"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szCs w:val="22"/>
              </w:rPr>
              <w:t>_</w:t>
            </w:r>
          </w:p>
        </w:tc>
      </w:tr>
      <w:tr w:rsidR="003007CA" w:rsidRPr="003007CA" w14:paraId="73CB77DD" w14:textId="77777777" w:rsidTr="00C6569A">
        <w:trPr>
          <w:trHeight w:val="298"/>
        </w:trPr>
        <w:tc>
          <w:tcPr>
            <w:tcW w:w="2408" w:type="dxa"/>
          </w:tcPr>
          <w:p w14:paraId="78A85897" w14:textId="77777777" w:rsidR="003007CA" w:rsidRPr="003007CA" w:rsidRDefault="003007CA" w:rsidP="00C6569A">
            <w:pPr>
              <w:spacing w:after="0" w:line="480" w:lineRule="auto"/>
              <w:rPr>
                <w:rFonts w:ascii="Arial" w:hAnsi="Arial" w:cs="Arial"/>
                <w:b/>
                <w:bCs/>
                <w:color w:val="000000" w:themeColor="text1"/>
                <w:kern w:val="24"/>
                <w:szCs w:val="22"/>
              </w:rPr>
            </w:pPr>
            <w:r w:rsidRPr="003007CA">
              <w:rPr>
                <w:rFonts w:ascii="Arial" w:hAnsi="Arial" w:cs="Arial"/>
                <w:szCs w:val="22"/>
              </w:rPr>
              <w:lastRenderedPageBreak/>
              <w:t>Treatment duration (days)</w:t>
            </w:r>
          </w:p>
        </w:tc>
        <w:tc>
          <w:tcPr>
            <w:tcW w:w="2690" w:type="dxa"/>
          </w:tcPr>
          <w:p w14:paraId="6D5B93F6" w14:textId="77777777" w:rsidR="003007CA" w:rsidRPr="003007CA" w:rsidRDefault="003007CA" w:rsidP="00C6569A">
            <w:pPr>
              <w:spacing w:after="0" w:line="480" w:lineRule="auto"/>
              <w:jc w:val="center"/>
              <w:rPr>
                <w:rFonts w:ascii="Arial" w:hAnsi="Arial" w:cs="Arial"/>
                <w:b/>
                <w:bCs/>
                <w:szCs w:val="22"/>
              </w:rPr>
            </w:pPr>
          </w:p>
        </w:tc>
        <w:tc>
          <w:tcPr>
            <w:tcW w:w="2316" w:type="dxa"/>
          </w:tcPr>
          <w:p w14:paraId="6D482EFD" w14:textId="77777777" w:rsidR="003007CA" w:rsidRPr="003007CA" w:rsidRDefault="003007CA" w:rsidP="00C6569A">
            <w:pPr>
              <w:spacing w:after="0" w:line="480" w:lineRule="auto"/>
              <w:jc w:val="center"/>
              <w:rPr>
                <w:rFonts w:ascii="Arial" w:hAnsi="Arial" w:cs="Arial"/>
                <w:b/>
                <w:bCs/>
                <w:szCs w:val="22"/>
              </w:rPr>
            </w:pPr>
          </w:p>
        </w:tc>
        <w:tc>
          <w:tcPr>
            <w:tcW w:w="1312" w:type="dxa"/>
          </w:tcPr>
          <w:p w14:paraId="053F8C09" w14:textId="77777777" w:rsidR="003007CA" w:rsidRPr="003007CA" w:rsidRDefault="003007CA" w:rsidP="00C6569A">
            <w:pPr>
              <w:spacing w:after="0" w:line="480" w:lineRule="auto"/>
              <w:jc w:val="center"/>
              <w:rPr>
                <w:rFonts w:ascii="Arial" w:hAnsi="Arial" w:cs="Arial"/>
                <w:b/>
                <w:bCs/>
                <w:szCs w:val="22"/>
              </w:rPr>
            </w:pPr>
          </w:p>
        </w:tc>
        <w:tc>
          <w:tcPr>
            <w:tcW w:w="2318" w:type="dxa"/>
          </w:tcPr>
          <w:p w14:paraId="71EBECF0" w14:textId="77777777" w:rsidR="003007CA" w:rsidRPr="003007CA" w:rsidRDefault="003007CA" w:rsidP="00C6569A">
            <w:pPr>
              <w:spacing w:after="0" w:line="480" w:lineRule="auto"/>
              <w:jc w:val="center"/>
              <w:rPr>
                <w:rFonts w:ascii="Arial" w:hAnsi="Arial" w:cs="Arial"/>
                <w:b/>
                <w:bCs/>
                <w:szCs w:val="22"/>
              </w:rPr>
            </w:pPr>
          </w:p>
        </w:tc>
        <w:tc>
          <w:tcPr>
            <w:tcW w:w="1316" w:type="dxa"/>
          </w:tcPr>
          <w:p w14:paraId="02EDB1D2" w14:textId="77777777" w:rsidR="003007CA" w:rsidRPr="003007CA" w:rsidRDefault="003007CA" w:rsidP="00C6569A">
            <w:pPr>
              <w:spacing w:after="0" w:line="480" w:lineRule="auto"/>
              <w:jc w:val="center"/>
              <w:rPr>
                <w:rFonts w:ascii="Arial" w:hAnsi="Arial" w:cs="Arial"/>
                <w:b/>
                <w:bCs/>
                <w:szCs w:val="22"/>
              </w:rPr>
            </w:pPr>
          </w:p>
        </w:tc>
      </w:tr>
      <w:tr w:rsidR="003007CA" w:rsidRPr="003007CA" w14:paraId="0031F598" w14:textId="77777777" w:rsidTr="00C6569A">
        <w:trPr>
          <w:trHeight w:val="298"/>
        </w:trPr>
        <w:tc>
          <w:tcPr>
            <w:tcW w:w="2408" w:type="dxa"/>
          </w:tcPr>
          <w:p w14:paraId="5FC24A6D" w14:textId="77777777" w:rsidR="003007CA" w:rsidRPr="003007CA" w:rsidRDefault="003007CA" w:rsidP="00C6569A">
            <w:pPr>
              <w:spacing w:after="0" w:line="480" w:lineRule="auto"/>
              <w:rPr>
                <w:rFonts w:ascii="Arial" w:hAnsi="Arial" w:cs="Arial"/>
                <w:b/>
                <w:bCs/>
                <w:color w:val="000000" w:themeColor="text1"/>
                <w:kern w:val="24"/>
                <w:szCs w:val="22"/>
              </w:rPr>
            </w:pPr>
            <w:r w:rsidRPr="003007CA">
              <w:rPr>
                <w:rFonts w:ascii="Arial" w:hAnsi="Arial" w:cs="Arial"/>
                <w:color w:val="000000" w:themeColor="text1"/>
                <w:kern w:val="24"/>
                <w:szCs w:val="22"/>
              </w:rPr>
              <w:t xml:space="preserve">     Mean ± SD</w:t>
            </w:r>
          </w:p>
        </w:tc>
        <w:tc>
          <w:tcPr>
            <w:tcW w:w="2690" w:type="dxa"/>
          </w:tcPr>
          <w:p w14:paraId="3BAE3328" w14:textId="77777777" w:rsidR="003007CA" w:rsidRPr="003007CA" w:rsidRDefault="003007CA" w:rsidP="00C6569A">
            <w:pPr>
              <w:spacing w:after="0" w:line="480" w:lineRule="auto"/>
              <w:jc w:val="center"/>
              <w:rPr>
                <w:rFonts w:ascii="Arial" w:hAnsi="Arial" w:cs="Arial"/>
                <w:color w:val="000000" w:themeColor="text1"/>
                <w:kern w:val="24"/>
                <w:szCs w:val="22"/>
              </w:rPr>
            </w:pPr>
            <w:r w:rsidRPr="003007CA">
              <w:rPr>
                <w:rFonts w:ascii="Arial" w:hAnsi="Arial" w:cs="Arial"/>
                <w:color w:val="000000" w:themeColor="text1"/>
                <w:kern w:val="24"/>
                <w:szCs w:val="22"/>
              </w:rPr>
              <w:t>295.9 ± 53.4</w:t>
            </w:r>
          </w:p>
        </w:tc>
        <w:tc>
          <w:tcPr>
            <w:tcW w:w="2316" w:type="dxa"/>
          </w:tcPr>
          <w:p w14:paraId="24ED4D2A" w14:textId="77777777" w:rsidR="003007CA" w:rsidRPr="003007CA" w:rsidRDefault="003007CA" w:rsidP="00C6569A">
            <w:pPr>
              <w:spacing w:after="0" w:line="480" w:lineRule="auto"/>
              <w:jc w:val="center"/>
              <w:rPr>
                <w:rFonts w:ascii="Arial" w:hAnsi="Arial" w:cs="Arial"/>
                <w:color w:val="000000" w:themeColor="text1"/>
                <w:kern w:val="24"/>
                <w:szCs w:val="22"/>
              </w:rPr>
            </w:pPr>
            <w:r w:rsidRPr="003007CA">
              <w:rPr>
                <w:rFonts w:ascii="Arial" w:hAnsi="Arial" w:cs="Arial"/>
                <w:color w:val="000000" w:themeColor="text1"/>
                <w:kern w:val="24"/>
                <w:szCs w:val="22"/>
              </w:rPr>
              <w:t>301.0 ± 50.2</w:t>
            </w:r>
          </w:p>
        </w:tc>
        <w:tc>
          <w:tcPr>
            <w:tcW w:w="1312" w:type="dxa"/>
            <w:vMerge w:val="restart"/>
          </w:tcPr>
          <w:p w14:paraId="3EB6109C" w14:textId="77777777" w:rsidR="003007CA" w:rsidRPr="003007CA" w:rsidRDefault="003007CA" w:rsidP="00C6569A">
            <w:pPr>
              <w:spacing w:after="0" w:line="480" w:lineRule="auto"/>
              <w:jc w:val="center"/>
              <w:rPr>
                <w:rFonts w:ascii="Arial" w:hAnsi="Arial" w:cs="Arial"/>
                <w:szCs w:val="22"/>
              </w:rPr>
            </w:pPr>
            <w:r w:rsidRPr="003007CA">
              <w:rPr>
                <w:rFonts w:ascii="Arial" w:hAnsi="Arial" w:cs="Arial"/>
                <w:szCs w:val="22"/>
              </w:rPr>
              <w:t>9.9</w:t>
            </w:r>
          </w:p>
        </w:tc>
        <w:tc>
          <w:tcPr>
            <w:tcW w:w="2318" w:type="dxa"/>
          </w:tcPr>
          <w:p w14:paraId="69A80E08" w14:textId="77777777" w:rsidR="003007CA" w:rsidRPr="003007CA" w:rsidRDefault="003007CA" w:rsidP="00C6569A">
            <w:pPr>
              <w:spacing w:after="0" w:line="480" w:lineRule="auto"/>
              <w:jc w:val="center"/>
              <w:rPr>
                <w:rFonts w:ascii="Arial" w:hAnsi="Arial" w:cs="Arial"/>
                <w:color w:val="000000" w:themeColor="text1"/>
                <w:kern w:val="24"/>
                <w:szCs w:val="22"/>
              </w:rPr>
            </w:pPr>
            <w:r w:rsidRPr="003007CA">
              <w:rPr>
                <w:rFonts w:ascii="Arial" w:hAnsi="Arial" w:cs="Arial"/>
                <w:color w:val="000000" w:themeColor="text1"/>
                <w:kern w:val="24"/>
                <w:szCs w:val="22"/>
              </w:rPr>
              <w:t>297.4 ± 53.5</w:t>
            </w:r>
          </w:p>
        </w:tc>
        <w:tc>
          <w:tcPr>
            <w:tcW w:w="1316" w:type="dxa"/>
          </w:tcPr>
          <w:p w14:paraId="6F2F2F2E" w14:textId="77777777" w:rsidR="003007CA" w:rsidRPr="003007CA" w:rsidRDefault="003007CA" w:rsidP="00C6569A">
            <w:pPr>
              <w:spacing w:after="0" w:line="480" w:lineRule="auto"/>
              <w:jc w:val="center"/>
              <w:rPr>
                <w:rFonts w:ascii="Arial" w:hAnsi="Arial" w:cs="Arial"/>
                <w:szCs w:val="22"/>
              </w:rPr>
            </w:pPr>
            <w:r w:rsidRPr="003007CA">
              <w:rPr>
                <w:rFonts w:ascii="Arial" w:hAnsi="Arial" w:cs="Arial"/>
                <w:szCs w:val="22"/>
              </w:rPr>
              <w:t>2.8</w:t>
            </w:r>
          </w:p>
        </w:tc>
      </w:tr>
      <w:tr w:rsidR="003007CA" w:rsidRPr="003007CA" w14:paraId="74329468" w14:textId="77777777" w:rsidTr="00C6569A">
        <w:trPr>
          <w:trHeight w:val="298"/>
        </w:trPr>
        <w:tc>
          <w:tcPr>
            <w:tcW w:w="2408" w:type="dxa"/>
          </w:tcPr>
          <w:p w14:paraId="17A781B1" w14:textId="77777777" w:rsidR="003007CA" w:rsidRPr="003007CA" w:rsidRDefault="003007CA" w:rsidP="00C6569A">
            <w:pPr>
              <w:spacing w:after="0" w:line="480" w:lineRule="auto"/>
              <w:rPr>
                <w:rFonts w:ascii="Arial" w:hAnsi="Arial" w:cs="Arial"/>
                <w:b/>
                <w:bCs/>
                <w:color w:val="000000" w:themeColor="text1"/>
                <w:kern w:val="24"/>
                <w:szCs w:val="22"/>
              </w:rPr>
            </w:pPr>
            <w:r w:rsidRPr="003007CA">
              <w:rPr>
                <w:rFonts w:ascii="Arial" w:hAnsi="Arial" w:cs="Arial"/>
                <w:color w:val="000000" w:themeColor="text1"/>
                <w:kern w:val="24"/>
                <w:szCs w:val="22"/>
              </w:rPr>
              <w:t xml:space="preserve">     Median, IQR</w:t>
            </w:r>
          </w:p>
        </w:tc>
        <w:tc>
          <w:tcPr>
            <w:tcW w:w="2690" w:type="dxa"/>
          </w:tcPr>
          <w:p w14:paraId="102722FF"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kern w:val="24"/>
                <w:szCs w:val="22"/>
              </w:rPr>
              <w:t>309.0 (255.0, 344.0)</w:t>
            </w:r>
          </w:p>
        </w:tc>
        <w:tc>
          <w:tcPr>
            <w:tcW w:w="2316" w:type="dxa"/>
          </w:tcPr>
          <w:p w14:paraId="48763B41"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kern w:val="24"/>
                <w:szCs w:val="22"/>
              </w:rPr>
              <w:t>314.0 (270.0, 342.0)</w:t>
            </w:r>
          </w:p>
        </w:tc>
        <w:tc>
          <w:tcPr>
            <w:tcW w:w="1312" w:type="dxa"/>
            <w:vMerge/>
          </w:tcPr>
          <w:p w14:paraId="7ACBF57F" w14:textId="77777777" w:rsidR="003007CA" w:rsidRPr="003007CA" w:rsidRDefault="003007CA" w:rsidP="00C6569A">
            <w:pPr>
              <w:spacing w:after="0" w:line="480" w:lineRule="auto"/>
              <w:jc w:val="center"/>
              <w:rPr>
                <w:rFonts w:ascii="Arial" w:hAnsi="Arial" w:cs="Arial"/>
                <w:b/>
                <w:bCs/>
                <w:szCs w:val="22"/>
              </w:rPr>
            </w:pPr>
          </w:p>
        </w:tc>
        <w:tc>
          <w:tcPr>
            <w:tcW w:w="2318" w:type="dxa"/>
          </w:tcPr>
          <w:p w14:paraId="7D960716"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kern w:val="24"/>
                <w:szCs w:val="22"/>
              </w:rPr>
              <w:t>311.0 (258.0, 344.0)</w:t>
            </w:r>
          </w:p>
        </w:tc>
        <w:tc>
          <w:tcPr>
            <w:tcW w:w="1316" w:type="dxa"/>
          </w:tcPr>
          <w:p w14:paraId="7F9AE43A" w14:textId="77777777" w:rsidR="003007CA" w:rsidRPr="003007CA" w:rsidRDefault="003007CA" w:rsidP="00C6569A">
            <w:pPr>
              <w:spacing w:after="0" w:line="480" w:lineRule="auto"/>
              <w:jc w:val="center"/>
              <w:rPr>
                <w:rFonts w:ascii="Arial" w:hAnsi="Arial" w:cs="Arial"/>
                <w:b/>
                <w:bCs/>
                <w:szCs w:val="22"/>
              </w:rPr>
            </w:pPr>
          </w:p>
        </w:tc>
      </w:tr>
      <w:tr w:rsidR="003007CA" w:rsidRPr="003007CA" w14:paraId="500F2BAD" w14:textId="77777777" w:rsidTr="00C6569A">
        <w:trPr>
          <w:trHeight w:val="298"/>
        </w:trPr>
        <w:tc>
          <w:tcPr>
            <w:tcW w:w="2408" w:type="dxa"/>
          </w:tcPr>
          <w:p w14:paraId="5374460D" w14:textId="77777777" w:rsidR="003007CA" w:rsidRPr="003007CA" w:rsidRDefault="003007CA" w:rsidP="00C6569A">
            <w:pPr>
              <w:spacing w:after="0" w:line="480" w:lineRule="auto"/>
              <w:rPr>
                <w:rFonts w:ascii="Arial" w:hAnsi="Arial" w:cs="Arial"/>
                <w:b/>
                <w:bCs/>
                <w:color w:val="000000" w:themeColor="text1"/>
                <w:kern w:val="24"/>
                <w:szCs w:val="22"/>
              </w:rPr>
            </w:pPr>
            <w:r w:rsidRPr="003007CA">
              <w:rPr>
                <w:rFonts w:ascii="Arial" w:hAnsi="Arial" w:cs="Arial"/>
                <w:color w:val="000000" w:themeColor="text1"/>
                <w:kern w:val="24"/>
                <w:szCs w:val="22"/>
              </w:rPr>
              <w:t>Duration of treatment, n (%)</w:t>
            </w:r>
          </w:p>
        </w:tc>
        <w:tc>
          <w:tcPr>
            <w:tcW w:w="2690" w:type="dxa"/>
          </w:tcPr>
          <w:p w14:paraId="2EB04CB2" w14:textId="77777777" w:rsidR="003007CA" w:rsidRPr="003007CA" w:rsidRDefault="003007CA" w:rsidP="00C6569A">
            <w:pPr>
              <w:spacing w:after="0" w:line="480" w:lineRule="auto"/>
              <w:jc w:val="center"/>
              <w:rPr>
                <w:rFonts w:ascii="Arial" w:hAnsi="Arial" w:cs="Arial"/>
                <w:b/>
                <w:bCs/>
                <w:szCs w:val="22"/>
              </w:rPr>
            </w:pPr>
          </w:p>
        </w:tc>
        <w:tc>
          <w:tcPr>
            <w:tcW w:w="2316" w:type="dxa"/>
          </w:tcPr>
          <w:p w14:paraId="3C7B18B0" w14:textId="77777777" w:rsidR="003007CA" w:rsidRPr="003007CA" w:rsidRDefault="003007CA" w:rsidP="00C6569A">
            <w:pPr>
              <w:spacing w:after="0" w:line="480" w:lineRule="auto"/>
              <w:jc w:val="center"/>
              <w:rPr>
                <w:rFonts w:ascii="Arial" w:hAnsi="Arial" w:cs="Arial"/>
                <w:b/>
                <w:bCs/>
                <w:szCs w:val="22"/>
              </w:rPr>
            </w:pPr>
          </w:p>
        </w:tc>
        <w:tc>
          <w:tcPr>
            <w:tcW w:w="1312" w:type="dxa"/>
          </w:tcPr>
          <w:p w14:paraId="596EF17A" w14:textId="77777777" w:rsidR="003007CA" w:rsidRPr="003007CA" w:rsidRDefault="003007CA" w:rsidP="00C6569A">
            <w:pPr>
              <w:spacing w:after="0" w:line="480" w:lineRule="auto"/>
              <w:jc w:val="center"/>
              <w:rPr>
                <w:rFonts w:ascii="Arial" w:hAnsi="Arial" w:cs="Arial"/>
                <w:b/>
                <w:bCs/>
                <w:szCs w:val="22"/>
              </w:rPr>
            </w:pPr>
          </w:p>
        </w:tc>
        <w:tc>
          <w:tcPr>
            <w:tcW w:w="2318" w:type="dxa"/>
          </w:tcPr>
          <w:p w14:paraId="1032B17C" w14:textId="77777777" w:rsidR="003007CA" w:rsidRPr="003007CA" w:rsidRDefault="003007CA" w:rsidP="00C6569A">
            <w:pPr>
              <w:spacing w:after="0" w:line="480" w:lineRule="auto"/>
              <w:jc w:val="center"/>
              <w:rPr>
                <w:rFonts w:ascii="Arial" w:hAnsi="Arial" w:cs="Arial"/>
                <w:b/>
                <w:bCs/>
                <w:szCs w:val="22"/>
              </w:rPr>
            </w:pPr>
          </w:p>
        </w:tc>
        <w:tc>
          <w:tcPr>
            <w:tcW w:w="1316" w:type="dxa"/>
          </w:tcPr>
          <w:p w14:paraId="03CFA590" w14:textId="77777777" w:rsidR="003007CA" w:rsidRPr="003007CA" w:rsidRDefault="003007CA" w:rsidP="00C6569A">
            <w:pPr>
              <w:spacing w:after="0" w:line="480" w:lineRule="auto"/>
              <w:jc w:val="center"/>
              <w:rPr>
                <w:rFonts w:ascii="Arial" w:hAnsi="Arial" w:cs="Arial"/>
                <w:b/>
                <w:bCs/>
                <w:szCs w:val="22"/>
              </w:rPr>
            </w:pPr>
          </w:p>
        </w:tc>
      </w:tr>
      <w:tr w:rsidR="003007CA" w:rsidRPr="003007CA" w14:paraId="1A40BC40" w14:textId="77777777" w:rsidTr="00C6569A">
        <w:trPr>
          <w:trHeight w:val="298"/>
        </w:trPr>
        <w:tc>
          <w:tcPr>
            <w:tcW w:w="2408" w:type="dxa"/>
          </w:tcPr>
          <w:p w14:paraId="710B65AF" w14:textId="77777777" w:rsidR="003007CA" w:rsidRPr="003007CA" w:rsidRDefault="003007CA" w:rsidP="00C6569A">
            <w:pPr>
              <w:spacing w:after="0" w:line="480" w:lineRule="auto"/>
              <w:rPr>
                <w:rFonts w:ascii="Arial" w:hAnsi="Arial" w:cs="Arial"/>
                <w:b/>
                <w:bCs/>
                <w:color w:val="000000" w:themeColor="text1"/>
                <w:kern w:val="24"/>
                <w:szCs w:val="22"/>
              </w:rPr>
            </w:pPr>
            <w:r w:rsidRPr="003007CA">
              <w:rPr>
                <w:rFonts w:ascii="Arial" w:hAnsi="Arial" w:cs="Arial"/>
                <w:szCs w:val="22"/>
              </w:rPr>
              <w:t xml:space="preserve">     6–9 months</w:t>
            </w:r>
          </w:p>
        </w:tc>
        <w:tc>
          <w:tcPr>
            <w:tcW w:w="2690" w:type="dxa"/>
            <w:vAlign w:val="center"/>
          </w:tcPr>
          <w:p w14:paraId="5D48E29C"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kern w:val="24"/>
                <w:szCs w:val="22"/>
              </w:rPr>
              <w:t>290 (31.3)</w:t>
            </w:r>
          </w:p>
        </w:tc>
        <w:tc>
          <w:tcPr>
            <w:tcW w:w="2316" w:type="dxa"/>
            <w:vAlign w:val="center"/>
          </w:tcPr>
          <w:p w14:paraId="502A5436"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kern w:val="24"/>
                <w:szCs w:val="22"/>
              </w:rPr>
              <w:t>957 (26.7)</w:t>
            </w:r>
          </w:p>
        </w:tc>
        <w:tc>
          <w:tcPr>
            <w:tcW w:w="1312" w:type="dxa"/>
            <w:vAlign w:val="center"/>
          </w:tcPr>
          <w:p w14:paraId="02ED77C8"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kern w:val="24"/>
                <w:szCs w:val="22"/>
              </w:rPr>
              <w:t>10.0</w:t>
            </w:r>
          </w:p>
        </w:tc>
        <w:tc>
          <w:tcPr>
            <w:tcW w:w="2318" w:type="dxa"/>
            <w:vAlign w:val="center"/>
          </w:tcPr>
          <w:p w14:paraId="6B18F72A"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kern w:val="24"/>
                <w:szCs w:val="22"/>
              </w:rPr>
              <w:t>10 41 (30.7)</w:t>
            </w:r>
          </w:p>
        </w:tc>
        <w:tc>
          <w:tcPr>
            <w:tcW w:w="1316" w:type="dxa"/>
            <w:vAlign w:val="center"/>
          </w:tcPr>
          <w:p w14:paraId="37CEF95A" w14:textId="77777777" w:rsidR="003007CA" w:rsidRPr="003007CA" w:rsidRDefault="003007CA" w:rsidP="00C6569A">
            <w:pPr>
              <w:spacing w:after="0" w:line="480" w:lineRule="auto"/>
              <w:jc w:val="center"/>
              <w:rPr>
                <w:rFonts w:ascii="Arial" w:hAnsi="Arial" w:cs="Arial"/>
                <w:b/>
                <w:bCs/>
                <w:szCs w:val="22"/>
              </w:rPr>
            </w:pPr>
            <w:r w:rsidRPr="003007CA">
              <w:rPr>
                <w:rFonts w:ascii="Arial" w:hAnsi="Arial" w:cs="Arial"/>
                <w:color w:val="000000" w:themeColor="text1"/>
                <w:kern w:val="24"/>
                <w:szCs w:val="22"/>
              </w:rPr>
              <w:t>1.2</w:t>
            </w:r>
          </w:p>
        </w:tc>
      </w:tr>
      <w:tr w:rsidR="003007CA" w:rsidRPr="003007CA" w14:paraId="65125A54" w14:textId="77777777" w:rsidTr="00C6569A">
        <w:trPr>
          <w:trHeight w:val="87"/>
        </w:trPr>
        <w:tc>
          <w:tcPr>
            <w:tcW w:w="2408" w:type="dxa"/>
          </w:tcPr>
          <w:p w14:paraId="4082B2D3" w14:textId="77777777" w:rsidR="003007CA" w:rsidRPr="003007CA" w:rsidRDefault="003007CA" w:rsidP="00C6569A">
            <w:pPr>
              <w:spacing w:line="480" w:lineRule="auto"/>
              <w:rPr>
                <w:rFonts w:ascii="Arial" w:hAnsi="Arial" w:cs="Arial"/>
                <w:b/>
                <w:bCs/>
                <w:color w:val="000000" w:themeColor="text1"/>
                <w:kern w:val="24"/>
                <w:szCs w:val="22"/>
              </w:rPr>
            </w:pPr>
            <w:r w:rsidRPr="003007CA">
              <w:rPr>
                <w:rFonts w:ascii="Arial" w:hAnsi="Arial" w:cs="Arial"/>
              </w:rPr>
              <w:t xml:space="preserve">     9–12 months</w:t>
            </w:r>
          </w:p>
        </w:tc>
        <w:tc>
          <w:tcPr>
            <w:tcW w:w="2690" w:type="dxa"/>
            <w:vAlign w:val="center"/>
          </w:tcPr>
          <w:p w14:paraId="71131EBE" w14:textId="77777777" w:rsidR="003007CA" w:rsidRPr="003007CA" w:rsidRDefault="003007CA" w:rsidP="00C6569A">
            <w:pPr>
              <w:spacing w:line="480" w:lineRule="auto"/>
              <w:jc w:val="center"/>
              <w:rPr>
                <w:rFonts w:ascii="Arial" w:hAnsi="Arial" w:cs="Arial"/>
                <w:b/>
                <w:bCs/>
              </w:rPr>
            </w:pPr>
            <w:r w:rsidRPr="003007CA">
              <w:rPr>
                <w:rFonts w:ascii="Arial" w:hAnsi="Arial" w:cs="Arial"/>
                <w:color w:val="000000" w:themeColor="text1"/>
                <w:kern w:val="24"/>
                <w:szCs w:val="22"/>
              </w:rPr>
              <w:t>637 (68.7)</w:t>
            </w:r>
          </w:p>
        </w:tc>
        <w:tc>
          <w:tcPr>
            <w:tcW w:w="2316" w:type="dxa"/>
            <w:vAlign w:val="center"/>
          </w:tcPr>
          <w:p w14:paraId="058F53EA" w14:textId="77777777" w:rsidR="003007CA" w:rsidRPr="003007CA" w:rsidRDefault="003007CA" w:rsidP="00C6569A">
            <w:pPr>
              <w:spacing w:line="480" w:lineRule="auto"/>
              <w:jc w:val="center"/>
              <w:rPr>
                <w:rFonts w:ascii="Arial" w:hAnsi="Arial" w:cs="Arial"/>
                <w:b/>
                <w:bCs/>
              </w:rPr>
            </w:pPr>
            <w:r w:rsidRPr="003007CA">
              <w:rPr>
                <w:rFonts w:ascii="Arial" w:hAnsi="Arial" w:cs="Arial"/>
                <w:color w:val="000000" w:themeColor="text1"/>
                <w:kern w:val="24"/>
                <w:szCs w:val="22"/>
              </w:rPr>
              <w:t>2 622 (73.3)</w:t>
            </w:r>
          </w:p>
        </w:tc>
        <w:tc>
          <w:tcPr>
            <w:tcW w:w="1312" w:type="dxa"/>
            <w:vAlign w:val="center"/>
          </w:tcPr>
          <w:p w14:paraId="6692F945" w14:textId="77777777" w:rsidR="003007CA" w:rsidRPr="003007CA" w:rsidRDefault="003007CA" w:rsidP="00C6569A">
            <w:pPr>
              <w:spacing w:line="480" w:lineRule="auto"/>
              <w:jc w:val="center"/>
              <w:rPr>
                <w:rFonts w:ascii="Arial" w:hAnsi="Arial" w:cs="Arial"/>
                <w:b/>
                <w:bCs/>
              </w:rPr>
            </w:pPr>
            <w:r w:rsidRPr="003007CA">
              <w:rPr>
                <w:rFonts w:ascii="Arial" w:hAnsi="Arial" w:cs="Arial"/>
                <w:color w:val="000000" w:themeColor="text1"/>
                <w:kern w:val="24"/>
                <w:szCs w:val="22"/>
              </w:rPr>
              <w:t>10.0</w:t>
            </w:r>
          </w:p>
        </w:tc>
        <w:tc>
          <w:tcPr>
            <w:tcW w:w="2318" w:type="dxa"/>
            <w:vAlign w:val="center"/>
          </w:tcPr>
          <w:p w14:paraId="2F71ADED" w14:textId="77777777" w:rsidR="003007CA" w:rsidRPr="003007CA" w:rsidRDefault="003007CA" w:rsidP="00C6569A">
            <w:pPr>
              <w:spacing w:line="480" w:lineRule="auto"/>
              <w:jc w:val="center"/>
              <w:rPr>
                <w:rFonts w:ascii="Arial" w:hAnsi="Arial" w:cs="Arial"/>
                <w:b/>
                <w:bCs/>
              </w:rPr>
            </w:pPr>
            <w:r w:rsidRPr="003007CA">
              <w:rPr>
                <w:rFonts w:ascii="Arial" w:hAnsi="Arial" w:cs="Arial"/>
                <w:color w:val="000000" w:themeColor="text1"/>
                <w:kern w:val="24"/>
                <w:szCs w:val="22"/>
              </w:rPr>
              <w:t>2 345 (69.3)</w:t>
            </w:r>
          </w:p>
        </w:tc>
        <w:tc>
          <w:tcPr>
            <w:tcW w:w="1316" w:type="dxa"/>
            <w:vAlign w:val="center"/>
          </w:tcPr>
          <w:p w14:paraId="372A191E" w14:textId="77777777" w:rsidR="003007CA" w:rsidRPr="003007CA" w:rsidRDefault="003007CA" w:rsidP="00C6569A">
            <w:pPr>
              <w:spacing w:line="480" w:lineRule="auto"/>
              <w:jc w:val="center"/>
              <w:rPr>
                <w:rFonts w:ascii="Arial" w:hAnsi="Arial" w:cs="Arial"/>
                <w:b/>
                <w:bCs/>
              </w:rPr>
            </w:pPr>
            <w:r w:rsidRPr="003007CA">
              <w:rPr>
                <w:rFonts w:ascii="Arial" w:hAnsi="Arial" w:cs="Arial"/>
                <w:color w:val="000000" w:themeColor="text1"/>
                <w:kern w:val="24"/>
                <w:szCs w:val="22"/>
              </w:rPr>
              <w:t>1.2</w:t>
            </w:r>
          </w:p>
        </w:tc>
      </w:tr>
    </w:tbl>
    <w:p w14:paraId="0C203ED5" w14:textId="77777777" w:rsidR="003007CA" w:rsidRPr="003007CA" w:rsidRDefault="003007CA" w:rsidP="003007CA">
      <w:pPr>
        <w:spacing w:after="0" w:line="480" w:lineRule="auto"/>
        <w:rPr>
          <w:rFonts w:ascii="Arial" w:hAnsi="Arial" w:cs="Arial"/>
          <w:sz w:val="20"/>
          <w:szCs w:val="22"/>
          <w:lang w:val="en-US"/>
        </w:rPr>
      </w:pPr>
      <w:r w:rsidRPr="003007CA">
        <w:rPr>
          <w:rFonts w:ascii="Arial" w:hAnsi="Arial" w:cs="Arial"/>
          <w:color w:val="000000" w:themeColor="text1"/>
          <w:kern w:val="24"/>
          <w:sz w:val="20"/>
          <w:szCs w:val="20"/>
          <w:lang w:val="en-US"/>
        </w:rPr>
        <w:t>BPH, benign prostatic hyperplasia; IQR, interquartile range; SD, standard deviation; Std. diff, standardized difference.</w:t>
      </w:r>
      <w:r w:rsidRPr="003007CA">
        <w:rPr>
          <w:rFonts w:ascii="Arial" w:hAnsi="Arial" w:cs="Arial"/>
          <w:color w:val="000000" w:themeColor="text1"/>
          <w:kern w:val="24"/>
          <w:sz w:val="20"/>
          <w:szCs w:val="20"/>
          <w:lang w:val="en-US"/>
        </w:rPr>
        <w:br/>
      </w:r>
      <w:r w:rsidRPr="003007CA">
        <w:rPr>
          <w:rFonts w:ascii="Arial" w:hAnsi="Arial" w:cs="Arial"/>
          <w:sz w:val="20"/>
          <w:szCs w:val="22"/>
          <w:lang w:val="en-US"/>
        </w:rPr>
        <w:t>*For continuous variables, the standardized difference was calculated by dividing the absolute difference in means of the free combination therapy cohort and reference monotherapy cohorts by the pooled SD of both groups, for each comparison. The pooled SD was the square root of the average of the squared SD. For dichotomous variables, the standardized difference was calculated using the following equation where P is the respective proportion of participants in each treatment cohort: [(</w:t>
      </w:r>
      <w:proofErr w:type="spellStart"/>
      <w:r w:rsidRPr="003007CA">
        <w:rPr>
          <w:rFonts w:ascii="Arial" w:hAnsi="Arial" w:cs="Arial"/>
          <w:sz w:val="20"/>
          <w:szCs w:val="22"/>
          <w:lang w:val="en-US"/>
        </w:rPr>
        <w:t>P</w:t>
      </w:r>
      <w:r w:rsidRPr="003007CA">
        <w:rPr>
          <w:rFonts w:ascii="Arial" w:hAnsi="Arial" w:cs="Arial"/>
          <w:sz w:val="20"/>
          <w:szCs w:val="22"/>
          <w:vertAlign w:val="subscript"/>
          <w:lang w:val="en-US"/>
        </w:rPr>
        <w:t>freecombination</w:t>
      </w:r>
      <w:proofErr w:type="spellEnd"/>
      <w:r w:rsidRPr="003007CA">
        <w:rPr>
          <w:rFonts w:ascii="Arial" w:hAnsi="Arial" w:cs="Arial"/>
          <w:sz w:val="20"/>
          <w:szCs w:val="22"/>
          <w:vertAlign w:val="subscript"/>
          <w:lang w:val="en-US"/>
        </w:rPr>
        <w:t xml:space="preserve"> therapy</w:t>
      </w:r>
      <w:r w:rsidRPr="003007CA">
        <w:rPr>
          <w:rFonts w:ascii="Arial" w:hAnsi="Arial" w:cs="Arial"/>
          <w:sz w:val="20"/>
          <w:szCs w:val="22"/>
          <w:lang w:val="en-US"/>
        </w:rPr>
        <w:t>- P</w:t>
      </w:r>
      <w:r w:rsidRPr="003007CA">
        <w:rPr>
          <w:rFonts w:ascii="Arial" w:hAnsi="Arial" w:cs="Arial"/>
          <w:sz w:val="20"/>
          <w:szCs w:val="22"/>
          <w:vertAlign w:val="subscript"/>
          <w:lang w:val="en-US"/>
        </w:rPr>
        <w:t>reference</w:t>
      </w:r>
      <w:r w:rsidRPr="003007CA">
        <w:rPr>
          <w:rFonts w:ascii="Arial" w:hAnsi="Arial" w:cs="Arial"/>
          <w:sz w:val="20"/>
          <w:szCs w:val="22"/>
          <w:lang w:val="en-US"/>
        </w:rPr>
        <w:t>)/ √(</w:t>
      </w:r>
      <w:proofErr w:type="spellStart"/>
      <w:r w:rsidRPr="003007CA">
        <w:rPr>
          <w:rFonts w:ascii="Arial" w:hAnsi="Arial" w:cs="Arial"/>
          <w:sz w:val="20"/>
          <w:szCs w:val="22"/>
          <w:lang w:val="en-US"/>
        </w:rPr>
        <w:t>P</w:t>
      </w:r>
      <w:r w:rsidRPr="003007CA">
        <w:rPr>
          <w:rFonts w:ascii="Arial" w:hAnsi="Arial" w:cs="Arial"/>
          <w:sz w:val="20"/>
          <w:szCs w:val="22"/>
          <w:vertAlign w:val="subscript"/>
          <w:lang w:val="en-US"/>
        </w:rPr>
        <w:t>freecombinationtherapy</w:t>
      </w:r>
      <w:r w:rsidRPr="003007CA">
        <w:rPr>
          <w:rFonts w:ascii="Arial" w:hAnsi="Arial" w:cs="Arial"/>
          <w:sz w:val="20"/>
          <w:szCs w:val="22"/>
          <w:lang w:val="en-US"/>
        </w:rPr>
        <w:t>x</w:t>
      </w:r>
      <w:proofErr w:type="spellEnd"/>
      <w:r w:rsidRPr="003007CA">
        <w:rPr>
          <w:rFonts w:ascii="Arial" w:hAnsi="Arial" w:cs="Arial"/>
          <w:sz w:val="20"/>
          <w:szCs w:val="22"/>
          <w:lang w:val="en-US"/>
        </w:rPr>
        <w:t xml:space="preserve">(1 – </w:t>
      </w:r>
      <w:proofErr w:type="spellStart"/>
      <w:r w:rsidRPr="003007CA">
        <w:rPr>
          <w:rFonts w:ascii="Arial" w:hAnsi="Arial" w:cs="Arial"/>
          <w:sz w:val="20"/>
          <w:szCs w:val="22"/>
          <w:lang w:val="en-US"/>
        </w:rPr>
        <w:t>P</w:t>
      </w:r>
      <w:r w:rsidRPr="003007CA">
        <w:rPr>
          <w:rFonts w:ascii="Arial" w:hAnsi="Arial" w:cs="Arial"/>
          <w:sz w:val="20"/>
          <w:szCs w:val="22"/>
          <w:vertAlign w:val="subscript"/>
          <w:lang w:val="en-US"/>
        </w:rPr>
        <w:t>freecombinationtherapy</w:t>
      </w:r>
      <w:proofErr w:type="spellEnd"/>
      <w:r w:rsidRPr="003007CA">
        <w:rPr>
          <w:rFonts w:ascii="Arial" w:hAnsi="Arial" w:cs="Arial"/>
          <w:sz w:val="20"/>
          <w:szCs w:val="22"/>
          <w:lang w:val="en-US"/>
        </w:rPr>
        <w:t>) + P</w:t>
      </w:r>
      <w:r w:rsidRPr="003007CA">
        <w:rPr>
          <w:rFonts w:ascii="Arial" w:hAnsi="Arial" w:cs="Arial"/>
          <w:sz w:val="20"/>
          <w:szCs w:val="22"/>
          <w:vertAlign w:val="subscript"/>
          <w:lang w:val="en-US"/>
        </w:rPr>
        <w:t>reference</w:t>
      </w:r>
      <w:r w:rsidRPr="003007CA">
        <w:rPr>
          <w:rFonts w:ascii="Arial" w:hAnsi="Arial" w:cs="Arial"/>
          <w:sz w:val="20"/>
          <w:szCs w:val="22"/>
          <w:lang w:val="en-US"/>
        </w:rPr>
        <w:t xml:space="preserve"> x (1 – P</w:t>
      </w:r>
      <w:r w:rsidRPr="003007CA">
        <w:rPr>
          <w:rFonts w:ascii="Arial" w:hAnsi="Arial" w:cs="Arial"/>
          <w:sz w:val="20"/>
          <w:szCs w:val="22"/>
          <w:vertAlign w:val="subscript"/>
          <w:lang w:val="en-US"/>
        </w:rPr>
        <w:t>reference</w:t>
      </w:r>
      <w:r w:rsidRPr="003007CA">
        <w:rPr>
          <w:rFonts w:ascii="Arial" w:hAnsi="Arial" w:cs="Arial"/>
          <w:sz w:val="20"/>
          <w:szCs w:val="22"/>
          <w:lang w:val="en-US"/>
        </w:rPr>
        <w:t>))/ 2.</w:t>
      </w:r>
    </w:p>
    <w:p w14:paraId="46D46546" w14:textId="77777777" w:rsidR="00DB2349" w:rsidRPr="003007CA" w:rsidRDefault="00DB2349">
      <w:pPr>
        <w:rPr>
          <w:rFonts w:ascii="Arial" w:hAnsi="Arial" w:cs="Arial"/>
        </w:rPr>
      </w:pPr>
    </w:p>
    <w:sectPr w:rsidR="00DB2349" w:rsidRPr="003007CA" w:rsidSect="003007CA">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7CA"/>
    <w:rsid w:val="00007334"/>
    <w:rsid w:val="00013D65"/>
    <w:rsid w:val="00016913"/>
    <w:rsid w:val="0003448F"/>
    <w:rsid w:val="00094B0A"/>
    <w:rsid w:val="000A6070"/>
    <w:rsid w:val="000B710A"/>
    <w:rsid w:val="000C0060"/>
    <w:rsid w:val="000D1544"/>
    <w:rsid w:val="000D2E6A"/>
    <w:rsid w:val="000D7ACA"/>
    <w:rsid w:val="000E090E"/>
    <w:rsid w:val="0013618B"/>
    <w:rsid w:val="00154824"/>
    <w:rsid w:val="00162340"/>
    <w:rsid w:val="00162A62"/>
    <w:rsid w:val="0017047B"/>
    <w:rsid w:val="00176CD6"/>
    <w:rsid w:val="001864F8"/>
    <w:rsid w:val="00196297"/>
    <w:rsid w:val="001A2EC5"/>
    <w:rsid w:val="001B2B0F"/>
    <w:rsid w:val="001B3A8D"/>
    <w:rsid w:val="001C5672"/>
    <w:rsid w:val="001D13C8"/>
    <w:rsid w:val="001E5E35"/>
    <w:rsid w:val="002158B7"/>
    <w:rsid w:val="00220457"/>
    <w:rsid w:val="002470A2"/>
    <w:rsid w:val="0025685E"/>
    <w:rsid w:val="00281B5D"/>
    <w:rsid w:val="002823B8"/>
    <w:rsid w:val="00286340"/>
    <w:rsid w:val="002931D9"/>
    <w:rsid w:val="00296B49"/>
    <w:rsid w:val="002B613A"/>
    <w:rsid w:val="002F4790"/>
    <w:rsid w:val="003007CA"/>
    <w:rsid w:val="003348F4"/>
    <w:rsid w:val="00350F3D"/>
    <w:rsid w:val="003647CA"/>
    <w:rsid w:val="003B52E8"/>
    <w:rsid w:val="0041413E"/>
    <w:rsid w:val="0042485F"/>
    <w:rsid w:val="00436E7B"/>
    <w:rsid w:val="00437573"/>
    <w:rsid w:val="0046798A"/>
    <w:rsid w:val="00470F32"/>
    <w:rsid w:val="0047230D"/>
    <w:rsid w:val="00475FB0"/>
    <w:rsid w:val="0049458A"/>
    <w:rsid w:val="004F41EF"/>
    <w:rsid w:val="00500228"/>
    <w:rsid w:val="00507F1E"/>
    <w:rsid w:val="00533B0A"/>
    <w:rsid w:val="00535A48"/>
    <w:rsid w:val="0054145F"/>
    <w:rsid w:val="00572CA0"/>
    <w:rsid w:val="00596737"/>
    <w:rsid w:val="005A00BE"/>
    <w:rsid w:val="005B77EE"/>
    <w:rsid w:val="005C1B46"/>
    <w:rsid w:val="005C220C"/>
    <w:rsid w:val="005E11C5"/>
    <w:rsid w:val="00603DA7"/>
    <w:rsid w:val="00612E51"/>
    <w:rsid w:val="00637F14"/>
    <w:rsid w:val="00657329"/>
    <w:rsid w:val="0066672E"/>
    <w:rsid w:val="006779F4"/>
    <w:rsid w:val="0069188F"/>
    <w:rsid w:val="006F68FC"/>
    <w:rsid w:val="006F79E5"/>
    <w:rsid w:val="00750360"/>
    <w:rsid w:val="00763A56"/>
    <w:rsid w:val="0077409B"/>
    <w:rsid w:val="007750B3"/>
    <w:rsid w:val="0078333F"/>
    <w:rsid w:val="00793679"/>
    <w:rsid w:val="007A27FE"/>
    <w:rsid w:val="007A76D7"/>
    <w:rsid w:val="007B5808"/>
    <w:rsid w:val="007B6BD1"/>
    <w:rsid w:val="0080353D"/>
    <w:rsid w:val="00804B33"/>
    <w:rsid w:val="00810D4D"/>
    <w:rsid w:val="00815AE9"/>
    <w:rsid w:val="008167D6"/>
    <w:rsid w:val="00891BF9"/>
    <w:rsid w:val="00895441"/>
    <w:rsid w:val="00895B69"/>
    <w:rsid w:val="008A3C6B"/>
    <w:rsid w:val="008A641B"/>
    <w:rsid w:val="00907520"/>
    <w:rsid w:val="00910E2B"/>
    <w:rsid w:val="00914C2A"/>
    <w:rsid w:val="00914D15"/>
    <w:rsid w:val="009350F2"/>
    <w:rsid w:val="00936BD6"/>
    <w:rsid w:val="00994CA5"/>
    <w:rsid w:val="009B4231"/>
    <w:rsid w:val="009C619E"/>
    <w:rsid w:val="00A2434D"/>
    <w:rsid w:val="00A415D5"/>
    <w:rsid w:val="00A45B3E"/>
    <w:rsid w:val="00A574FF"/>
    <w:rsid w:val="00A63112"/>
    <w:rsid w:val="00A673D3"/>
    <w:rsid w:val="00AA3D1F"/>
    <w:rsid w:val="00AA4775"/>
    <w:rsid w:val="00AA78C9"/>
    <w:rsid w:val="00AC7C51"/>
    <w:rsid w:val="00AD2BEA"/>
    <w:rsid w:val="00AF0F1E"/>
    <w:rsid w:val="00B02495"/>
    <w:rsid w:val="00B04FCF"/>
    <w:rsid w:val="00B05519"/>
    <w:rsid w:val="00B23402"/>
    <w:rsid w:val="00B339CA"/>
    <w:rsid w:val="00B45093"/>
    <w:rsid w:val="00B47316"/>
    <w:rsid w:val="00B63868"/>
    <w:rsid w:val="00B65E4F"/>
    <w:rsid w:val="00B84709"/>
    <w:rsid w:val="00B87186"/>
    <w:rsid w:val="00BF1FA7"/>
    <w:rsid w:val="00BF2A3D"/>
    <w:rsid w:val="00BF6B24"/>
    <w:rsid w:val="00C06179"/>
    <w:rsid w:val="00C23059"/>
    <w:rsid w:val="00CB15D3"/>
    <w:rsid w:val="00CE67B1"/>
    <w:rsid w:val="00D34F37"/>
    <w:rsid w:val="00D46F2A"/>
    <w:rsid w:val="00D67B00"/>
    <w:rsid w:val="00DB2349"/>
    <w:rsid w:val="00DC33B4"/>
    <w:rsid w:val="00DC7593"/>
    <w:rsid w:val="00DC7F09"/>
    <w:rsid w:val="00DE5BA5"/>
    <w:rsid w:val="00DF000B"/>
    <w:rsid w:val="00E30B01"/>
    <w:rsid w:val="00E32D5C"/>
    <w:rsid w:val="00E36EF9"/>
    <w:rsid w:val="00E4398F"/>
    <w:rsid w:val="00E638AD"/>
    <w:rsid w:val="00E65457"/>
    <w:rsid w:val="00E7590F"/>
    <w:rsid w:val="00E80FC0"/>
    <w:rsid w:val="00E83935"/>
    <w:rsid w:val="00EB29FB"/>
    <w:rsid w:val="00EE609B"/>
    <w:rsid w:val="00EF418A"/>
    <w:rsid w:val="00F051F5"/>
    <w:rsid w:val="00F10032"/>
    <w:rsid w:val="00F3619D"/>
    <w:rsid w:val="00F52158"/>
    <w:rsid w:val="00F576D5"/>
    <w:rsid w:val="00F60B3E"/>
    <w:rsid w:val="00F6637A"/>
    <w:rsid w:val="00F9675C"/>
    <w:rsid w:val="00FA258E"/>
    <w:rsid w:val="00FB1B51"/>
    <w:rsid w:val="00FB1F8D"/>
    <w:rsid w:val="00FC25A3"/>
    <w:rsid w:val="00FE0789"/>
    <w:rsid w:val="00FE5EAF"/>
    <w:rsid w:val="00FF4E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51C1F1"/>
  <w15:chartTrackingRefBased/>
  <w15:docId w15:val="{715B3890-A975-45C0-9E0B-C739E30AA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07CA"/>
    <w:pPr>
      <w:spacing w:after="220" w:line="360" w:lineRule="auto"/>
    </w:pPr>
    <w:rPr>
      <w:rFonts w:ascii="Calibri" w:eastAsiaTheme="minorEastAsia" w:hAnsi="Calibri" w:cs="Calibri"/>
      <w:szCs w:val="24"/>
      <w:lang w:eastAsia="en-GB"/>
    </w:rPr>
  </w:style>
  <w:style w:type="paragraph" w:styleId="Heading2">
    <w:name w:val="heading 2"/>
    <w:basedOn w:val="Normal"/>
    <w:next w:val="BodyText"/>
    <w:link w:val="Heading2Char"/>
    <w:qFormat/>
    <w:rsid w:val="003007CA"/>
    <w:pPr>
      <w:keepNext/>
      <w:spacing w:after="120"/>
      <w:outlineLvl w:val="1"/>
    </w:pPr>
    <w:rPr>
      <w:b/>
      <w:b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3007CA"/>
    <w:rPr>
      <w:rFonts w:ascii="Calibri" w:eastAsiaTheme="minorEastAsia" w:hAnsi="Calibri" w:cs="Calibri"/>
      <w:b/>
      <w:bCs/>
      <w:szCs w:val="20"/>
      <w:lang w:eastAsia="en-GB"/>
    </w:rPr>
  </w:style>
  <w:style w:type="table" w:styleId="TableGrid">
    <w:name w:val="Table Grid"/>
    <w:basedOn w:val="TableNormal"/>
    <w:uiPriority w:val="59"/>
    <w:rsid w:val="003007CA"/>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semiHidden/>
    <w:unhideWhenUsed/>
    <w:rsid w:val="003007CA"/>
    <w:pPr>
      <w:spacing w:after="120"/>
    </w:pPr>
  </w:style>
  <w:style w:type="character" w:customStyle="1" w:styleId="BodyTextChar">
    <w:name w:val="Body Text Char"/>
    <w:basedOn w:val="DefaultParagraphFont"/>
    <w:link w:val="BodyText"/>
    <w:uiPriority w:val="99"/>
    <w:semiHidden/>
    <w:rsid w:val="003007CA"/>
    <w:rPr>
      <w:rFonts w:ascii="Calibri" w:eastAsiaTheme="minorEastAsia" w:hAnsi="Calibri" w:cs="Calibri"/>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364</Words>
  <Characters>2078</Characters>
  <Application>Microsoft Office Word</Application>
  <DocSecurity>0</DocSecurity>
  <Lines>17</Lines>
  <Paragraphs>4</Paragraphs>
  <ScaleCrop>false</ScaleCrop>
  <Company/>
  <LinksUpToDate>false</LinksUpToDate>
  <CharactersWithSpaces>2438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Amber Bullingham</dc:creator>
  <cp:keywords/>
  <dc:description/>
  <cp:lastModifiedBy>Amber Bullingham</cp:lastModifiedBy>
  <cp:revision>1</cp:revision>
  <dcterms:created xsi:type="dcterms:W3CDTF">2021-05-24T15:37:00Z</dcterms:created>
  <dcterms:modified xsi:type="dcterms:W3CDTF">2021-05-24T15:38:00Z</dcterms:modified>
</cp:coreProperties>
</file>