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832F3" w14:textId="77777777" w:rsidR="00014D7D" w:rsidRPr="00FA5759" w:rsidRDefault="00014D7D" w:rsidP="00014D7D">
      <w:pPr>
        <w:pStyle w:val="Title2"/>
        <w:spacing w:line="360" w:lineRule="auto"/>
        <w:jc w:val="center"/>
        <w:rPr>
          <w:b w:val="0"/>
          <w:color w:val="000000" w:themeColor="text1"/>
          <w:sz w:val="32"/>
          <w:szCs w:val="32"/>
        </w:rPr>
      </w:pPr>
      <w:r w:rsidRPr="00FA5759">
        <w:rPr>
          <w:b w:val="0"/>
          <w:color w:val="000000" w:themeColor="text1"/>
          <w:sz w:val="32"/>
          <w:szCs w:val="32"/>
        </w:rPr>
        <w:t>Supplementary Information</w:t>
      </w:r>
    </w:p>
    <w:p w14:paraId="184762A8" w14:textId="77777777" w:rsidR="00014D7D" w:rsidRPr="00FA5759" w:rsidRDefault="00014D7D" w:rsidP="00014D7D">
      <w:pPr>
        <w:pStyle w:val="Tableofcontents"/>
        <w:rPr>
          <w:color w:val="000000" w:themeColor="text1"/>
        </w:rPr>
      </w:pPr>
    </w:p>
    <w:p w14:paraId="05A07A5C" w14:textId="77777777" w:rsidR="00014D7D" w:rsidRPr="00FA5759" w:rsidRDefault="00014D7D" w:rsidP="00014D7D">
      <w:pPr>
        <w:pStyle w:val="Title2"/>
        <w:spacing w:line="360" w:lineRule="auto"/>
        <w:rPr>
          <w:b w:val="0"/>
          <w:color w:val="000000" w:themeColor="text1"/>
        </w:rPr>
      </w:pPr>
      <w:r w:rsidRPr="005462D4">
        <w:rPr>
          <w:color w:val="000000" w:themeColor="text1"/>
          <w:lang w:val="de-DE"/>
        </w:rPr>
        <w:t>Orbital angular momentum processing via diffractive networks for terahertz mode-division-multiplexed wireless links</w:t>
      </w:r>
      <w:r w:rsidRPr="00FA5759">
        <w:rPr>
          <w:color w:val="000000" w:themeColor="text1"/>
        </w:rPr>
        <w:t xml:space="preserve"> </w:t>
      </w:r>
    </w:p>
    <w:p w14:paraId="7882DF27" w14:textId="77777777" w:rsidR="00014D7D" w:rsidRPr="006D0A99" w:rsidRDefault="00014D7D" w:rsidP="00014D7D">
      <w:pPr>
        <w:pStyle w:val="Title2"/>
        <w:spacing w:line="360" w:lineRule="auto"/>
        <w:rPr>
          <w:rFonts w:eastAsiaTheme="minorEastAsia"/>
          <w:b w:val="0"/>
          <w:color w:val="000000" w:themeColor="text1"/>
          <w:lang w:eastAsia="zh-CN"/>
        </w:rPr>
      </w:pPr>
    </w:p>
    <w:p w14:paraId="4FB7E32A" w14:textId="545C93B6" w:rsidR="00014D7D" w:rsidRPr="00FA5759" w:rsidRDefault="00014D7D" w:rsidP="00014D7D">
      <w:pPr>
        <w:pStyle w:val="AuthorsFull"/>
        <w:spacing w:line="360" w:lineRule="auto"/>
        <w:rPr>
          <w:color w:val="000000" w:themeColor="text1"/>
        </w:rPr>
      </w:pPr>
      <w:r w:rsidRPr="00C4720C">
        <w:rPr>
          <w:iCs/>
          <w:color w:val="000000" w:themeColor="text1"/>
          <w:lang w:val="de-DE"/>
        </w:rPr>
        <w:t xml:space="preserve">Ming-Zhe Chong, Shao-Xin Huang, Zong-Kun Zhang, </w:t>
      </w:r>
      <w:r w:rsidR="002772F7" w:rsidRPr="002772F7">
        <w:rPr>
          <w:iCs/>
          <w:color w:val="000000" w:themeColor="text1"/>
          <w:lang w:val="de-DE"/>
        </w:rPr>
        <w:t xml:space="preserve">Ka Fai Chan, </w:t>
      </w:r>
      <w:r w:rsidRPr="00C4720C">
        <w:rPr>
          <w:iCs/>
          <w:color w:val="000000" w:themeColor="text1"/>
          <w:lang w:val="de-DE"/>
        </w:rPr>
        <w:t xml:space="preserve">Peijie Feng, Kam Man Shum, </w:t>
      </w:r>
      <w:r w:rsidR="004C0F1F" w:rsidRPr="004C0F1F">
        <w:rPr>
          <w:iCs/>
          <w:color w:val="000000" w:themeColor="text1"/>
          <w:lang w:val="de-DE"/>
        </w:rPr>
        <w:t>Kwun</w:t>
      </w:r>
      <w:r w:rsidRPr="00C4720C">
        <w:rPr>
          <w:iCs/>
          <w:color w:val="000000" w:themeColor="text1"/>
          <w:lang w:val="de-DE"/>
        </w:rPr>
        <w:t xml:space="preserve"> Wing Cheung, Geng-Bo Wu, Chi Hou Chan*, and Ming-Yao Xia* </w:t>
      </w:r>
    </w:p>
    <w:p w14:paraId="5C928FCF" w14:textId="77777777" w:rsidR="00014D7D" w:rsidRPr="00FA5759" w:rsidRDefault="00014D7D" w:rsidP="00014D7D">
      <w:pPr>
        <w:spacing w:line="360" w:lineRule="auto"/>
        <w:jc w:val="both"/>
        <w:rPr>
          <w:rFonts w:eastAsiaTheme="minorEastAsia"/>
          <w:color w:val="000000" w:themeColor="text1"/>
          <w:lang w:val="en-US" w:eastAsia="zh-CN"/>
        </w:rPr>
      </w:pPr>
    </w:p>
    <w:p w14:paraId="7DA3D1F6" w14:textId="77777777" w:rsidR="00014D7D" w:rsidRPr="00FA5759" w:rsidRDefault="00014D7D" w:rsidP="00014D7D">
      <w:pPr>
        <w:spacing w:line="360" w:lineRule="auto"/>
        <w:jc w:val="both"/>
        <w:rPr>
          <w:rFonts w:eastAsiaTheme="minorEastAsia"/>
          <w:b/>
          <w:bCs/>
          <w:color w:val="000000" w:themeColor="text1"/>
          <w:lang w:val="en-US" w:eastAsia="zh-CN"/>
        </w:rPr>
      </w:pPr>
      <w:r>
        <w:rPr>
          <w:rFonts w:eastAsiaTheme="minorEastAsia" w:hint="eastAsia"/>
          <w:b/>
          <w:bCs/>
          <w:color w:val="000000" w:themeColor="text1"/>
          <w:lang w:val="en-US" w:eastAsia="zh-CN"/>
        </w:rPr>
        <w:t>Note I</w:t>
      </w:r>
      <w:r w:rsidRPr="00FA5759">
        <w:rPr>
          <w:rFonts w:eastAsiaTheme="minorEastAsia"/>
          <w:b/>
          <w:bCs/>
          <w:color w:val="000000" w:themeColor="text1"/>
          <w:lang w:val="en-US" w:eastAsia="zh-CN"/>
        </w:rPr>
        <w:t xml:space="preserve">. </w:t>
      </w:r>
      <w:r w:rsidRPr="00850821">
        <w:rPr>
          <w:rFonts w:eastAsiaTheme="minorEastAsia"/>
          <w:b/>
          <w:bCs/>
          <w:color w:val="000000" w:themeColor="text1"/>
          <w:lang w:val="en-HK" w:eastAsia="zh-CN"/>
        </w:rPr>
        <w:t xml:space="preserve">Ground truth of </w:t>
      </w:r>
      <w:r>
        <w:rPr>
          <w:rFonts w:eastAsiaTheme="minorEastAsia" w:hint="eastAsia"/>
          <w:b/>
          <w:bCs/>
          <w:color w:val="000000" w:themeColor="text1"/>
          <w:lang w:val="en-HK" w:eastAsia="zh-CN"/>
        </w:rPr>
        <w:t xml:space="preserve">different </w:t>
      </w:r>
      <w:r w:rsidRPr="00850821">
        <w:rPr>
          <w:rFonts w:eastAsiaTheme="minorEastAsia"/>
          <w:b/>
          <w:bCs/>
          <w:color w:val="000000" w:themeColor="text1"/>
          <w:lang w:val="en-HK" w:eastAsia="zh-CN"/>
        </w:rPr>
        <w:t>output OAM modes</w:t>
      </w:r>
      <w:r w:rsidRPr="00FA5759">
        <w:rPr>
          <w:rFonts w:eastAsiaTheme="minorEastAsia"/>
          <w:b/>
          <w:bCs/>
          <w:color w:val="000000" w:themeColor="text1"/>
          <w:lang w:val="en-US" w:eastAsia="zh-CN"/>
        </w:rPr>
        <w:t xml:space="preserve"> </w:t>
      </w:r>
    </w:p>
    <w:p w14:paraId="10BABB70" w14:textId="77777777" w:rsidR="00014D7D" w:rsidRDefault="00014D7D" w:rsidP="00014D7D">
      <w:pPr>
        <w:spacing w:line="360" w:lineRule="auto"/>
        <w:jc w:val="both"/>
        <w:rPr>
          <w:rFonts w:eastAsiaTheme="minorEastAsia"/>
          <w:bCs/>
          <w:color w:val="000000" w:themeColor="text1"/>
          <w:lang w:val="en-US" w:eastAsia="zh-CN"/>
        </w:rPr>
      </w:pPr>
      <w:r>
        <w:rPr>
          <w:rFonts w:eastAsiaTheme="minorEastAsia" w:hint="eastAsia"/>
          <w:bCs/>
          <w:color w:val="000000" w:themeColor="text1"/>
          <w:lang w:val="en-US" w:eastAsia="zh-CN"/>
        </w:rPr>
        <w:t>The g</w:t>
      </w:r>
      <w:r w:rsidRPr="00E8626F">
        <w:rPr>
          <w:rFonts w:eastAsiaTheme="minorEastAsia" w:hint="eastAsia"/>
          <w:bCs/>
          <w:color w:val="000000" w:themeColor="text1"/>
          <w:lang w:val="en-US" w:eastAsia="zh-CN"/>
        </w:rPr>
        <w:t>round truth of</w:t>
      </w:r>
      <w:r w:rsidRPr="00E8626F">
        <w:rPr>
          <w:rFonts w:eastAsiaTheme="minorEastAsia"/>
          <w:bCs/>
          <w:color w:val="000000" w:themeColor="text1"/>
          <w:lang w:val="en-US" w:eastAsia="zh-CN"/>
        </w:rPr>
        <w:t xml:space="preserve"> output OAM modes with various TC values</w:t>
      </w:r>
      <w:r>
        <w:rPr>
          <w:rFonts w:eastAsiaTheme="minorEastAsia" w:hint="eastAsia"/>
          <w:bCs/>
          <w:color w:val="000000" w:themeColor="text1"/>
          <w:lang w:val="en-US" w:eastAsia="zh-CN"/>
        </w:rPr>
        <w:t xml:space="preserve">, with the range of </w:t>
      </w:r>
      <w:r w:rsidRPr="00C35300">
        <w:rPr>
          <w:rFonts w:eastAsiaTheme="minorEastAsia" w:hint="eastAsia"/>
          <w:bCs/>
          <w:i/>
          <w:iCs/>
          <w:color w:val="000000" w:themeColor="text1"/>
          <w:lang w:val="en-US" w:eastAsia="zh-CN"/>
        </w:rPr>
        <w:t>l</w:t>
      </w:r>
      <w:r>
        <w:rPr>
          <w:rFonts w:eastAsiaTheme="minorEastAsia" w:hint="eastAsia"/>
          <w:bCs/>
          <w:color w:val="000000" w:themeColor="text1"/>
          <w:lang w:val="en-US" w:eastAsia="zh-CN"/>
        </w:rPr>
        <w:t xml:space="preserve"> = </w:t>
      </w:r>
      <w:r w:rsidRPr="00E8626F">
        <w:rPr>
          <w:rFonts w:eastAsiaTheme="minorEastAsia"/>
          <w:bCs/>
          <w:color w:val="000000" w:themeColor="text1"/>
          <w:lang w:val="en-US" w:eastAsia="zh-CN"/>
        </w:rPr>
        <w:t>{</w:t>
      </w:r>
      <w:r>
        <w:rPr>
          <w:rFonts w:eastAsiaTheme="minorEastAsia" w:hint="eastAsia"/>
          <w:bCs/>
          <w:color w:val="000000" w:themeColor="text1"/>
          <w:lang w:val="en-US" w:eastAsia="zh-CN"/>
        </w:rPr>
        <w:t xml:space="preserve">-10, -8, </w:t>
      </w:r>
      <w:r w:rsidRPr="00E8626F">
        <w:rPr>
          <w:rFonts w:eastAsiaTheme="minorEastAsia"/>
          <w:bCs/>
          <w:color w:val="000000" w:themeColor="text1"/>
          <w:lang w:val="en-US" w:eastAsia="zh-CN"/>
        </w:rPr>
        <w:t xml:space="preserve">-6, -5, -4, -3, -2, -1, </w:t>
      </w:r>
      <w:r>
        <w:rPr>
          <w:rFonts w:eastAsiaTheme="minorEastAsia" w:hint="eastAsia"/>
          <w:bCs/>
          <w:color w:val="000000" w:themeColor="text1"/>
          <w:lang w:val="en-US" w:eastAsia="zh-CN"/>
        </w:rPr>
        <w:t xml:space="preserve">0, </w:t>
      </w:r>
      <w:r w:rsidRPr="00E8626F">
        <w:rPr>
          <w:rFonts w:eastAsiaTheme="minorEastAsia"/>
          <w:bCs/>
          <w:color w:val="000000" w:themeColor="text1"/>
          <w:lang w:val="en-US" w:eastAsia="zh-CN"/>
        </w:rPr>
        <w:t>1, 2, 3, 4, 5, 6</w:t>
      </w:r>
      <w:r>
        <w:rPr>
          <w:rFonts w:eastAsiaTheme="minorEastAsia" w:hint="eastAsia"/>
          <w:bCs/>
          <w:color w:val="000000" w:themeColor="text1"/>
          <w:lang w:val="en-US" w:eastAsia="zh-CN"/>
        </w:rPr>
        <w:t>, 8, 10</w:t>
      </w:r>
      <w:r w:rsidRPr="00E8626F">
        <w:rPr>
          <w:rFonts w:eastAsiaTheme="minorEastAsia"/>
          <w:bCs/>
          <w:color w:val="000000" w:themeColor="text1"/>
          <w:lang w:val="en-US" w:eastAsia="zh-CN"/>
        </w:rPr>
        <w:t>}</w:t>
      </w:r>
      <w:r>
        <w:rPr>
          <w:rFonts w:eastAsiaTheme="minorEastAsia" w:hint="eastAsia"/>
          <w:bCs/>
          <w:color w:val="000000" w:themeColor="text1"/>
          <w:lang w:val="en-US" w:eastAsia="zh-CN"/>
        </w:rPr>
        <w:t xml:space="preserve">, </w:t>
      </w:r>
      <w:r>
        <w:rPr>
          <w:rFonts w:eastAsiaTheme="minorEastAsia"/>
          <w:bCs/>
          <w:color w:val="000000" w:themeColor="text1"/>
          <w:lang w:val="en-US" w:eastAsia="zh-CN"/>
        </w:rPr>
        <w:t>is</w:t>
      </w:r>
      <w:r>
        <w:rPr>
          <w:rFonts w:eastAsiaTheme="minorEastAsia" w:hint="eastAsia"/>
          <w:bCs/>
          <w:color w:val="000000" w:themeColor="text1"/>
          <w:lang w:val="en-US" w:eastAsia="zh-CN"/>
        </w:rPr>
        <w:t xml:space="preserve"> shown in </w:t>
      </w:r>
      <w:r w:rsidRPr="00E8626F">
        <w:rPr>
          <w:rFonts w:eastAsiaTheme="minorEastAsia" w:hint="eastAsia"/>
          <w:b/>
          <w:color w:val="000000" w:themeColor="text1"/>
          <w:lang w:val="en-US" w:eastAsia="zh-CN"/>
        </w:rPr>
        <w:t>Figure S1</w:t>
      </w:r>
      <w:r>
        <w:rPr>
          <w:rFonts w:eastAsiaTheme="minorEastAsia" w:hint="eastAsia"/>
          <w:bCs/>
          <w:color w:val="000000" w:themeColor="text1"/>
          <w:lang w:val="en-US" w:eastAsia="zh-CN"/>
        </w:rPr>
        <w:t xml:space="preserve">. Specifically, these output OAM beams are the </w:t>
      </w:r>
      <w:r w:rsidRPr="00C35300">
        <w:rPr>
          <w:rFonts w:eastAsiaTheme="minorEastAsia"/>
          <w:bCs/>
          <w:color w:val="000000" w:themeColor="text1"/>
          <w:lang w:val="en-US" w:eastAsia="zh-CN"/>
        </w:rPr>
        <w:t>Laguerre-Gaussian</w:t>
      </w:r>
      <w:r>
        <w:rPr>
          <w:rFonts w:eastAsiaTheme="minorEastAsia" w:hint="eastAsia"/>
          <w:bCs/>
          <w:color w:val="000000" w:themeColor="text1"/>
          <w:lang w:val="en-US" w:eastAsia="zh-CN"/>
        </w:rPr>
        <w:t xml:space="preserve"> (LG) beams with only </w:t>
      </w:r>
      <w:r>
        <w:rPr>
          <w:rFonts w:eastAsiaTheme="minorEastAsia"/>
          <w:bCs/>
          <w:color w:val="000000" w:themeColor="text1"/>
          <w:lang w:val="en-US" w:eastAsia="zh-CN"/>
        </w:rPr>
        <w:t xml:space="preserve">the </w:t>
      </w:r>
      <w:bookmarkStart w:id="0" w:name="_Hlk210772964"/>
      <w:r>
        <w:rPr>
          <w:rFonts w:eastAsiaTheme="minorEastAsia" w:hint="eastAsia"/>
          <w:bCs/>
          <w:color w:val="000000" w:themeColor="text1"/>
          <w:lang w:val="en-US" w:eastAsia="zh-CN"/>
        </w:rPr>
        <w:t>angular index</w:t>
      </w:r>
      <w:bookmarkEnd w:id="0"/>
      <w:r>
        <w:rPr>
          <w:rFonts w:eastAsiaTheme="minorEastAsia" w:hint="eastAsia"/>
          <w:bCs/>
          <w:color w:val="000000" w:themeColor="text1"/>
          <w:lang w:val="en-US" w:eastAsia="zh-CN"/>
        </w:rPr>
        <w:t xml:space="preserve"> </w:t>
      </w:r>
      <w:r w:rsidRPr="00C35300">
        <w:rPr>
          <w:rFonts w:eastAsiaTheme="minorEastAsia" w:hint="eastAsia"/>
          <w:bCs/>
          <w:i/>
          <w:iCs/>
          <w:color w:val="000000" w:themeColor="text1"/>
          <w:lang w:val="en-US" w:eastAsia="zh-CN"/>
        </w:rPr>
        <w:t>l</w:t>
      </w:r>
      <w:r>
        <w:rPr>
          <w:rFonts w:eastAsiaTheme="minorEastAsia" w:hint="eastAsia"/>
          <w:bCs/>
          <w:color w:val="000000" w:themeColor="text1"/>
          <w:lang w:val="en-US" w:eastAsia="zh-CN"/>
        </w:rPr>
        <w:t xml:space="preserve"> (i.e., the </w:t>
      </w:r>
      <w:r w:rsidRPr="00283DB7">
        <w:rPr>
          <w:rFonts w:eastAsiaTheme="minorEastAsia"/>
          <w:bCs/>
          <w:color w:val="000000" w:themeColor="text1"/>
          <w:lang w:val="en-US" w:eastAsia="zh-CN"/>
        </w:rPr>
        <w:t>radial</w:t>
      </w:r>
      <w:r>
        <w:rPr>
          <w:rFonts w:eastAsiaTheme="minorEastAsia" w:hint="eastAsia"/>
          <w:bCs/>
          <w:color w:val="000000" w:themeColor="text1"/>
          <w:lang w:val="en-US" w:eastAsia="zh-CN"/>
        </w:rPr>
        <w:t xml:space="preserve"> index is 0). Thus, these LG beams </w:t>
      </w:r>
      <w:r>
        <w:rPr>
          <w:rFonts w:eastAsiaTheme="minorEastAsia"/>
          <w:bCs/>
          <w:color w:val="000000" w:themeColor="text1"/>
          <w:lang w:eastAsia="zh-CN"/>
        </w:rPr>
        <w:t>carry</w:t>
      </w:r>
      <w:r w:rsidRPr="00D65F83">
        <w:rPr>
          <w:rFonts w:eastAsiaTheme="minorEastAsia" w:hint="eastAsia"/>
          <w:bCs/>
          <w:color w:val="000000" w:themeColor="text1"/>
          <w:lang w:eastAsia="zh-CN"/>
        </w:rPr>
        <w:t xml:space="preserve"> various </w:t>
      </w:r>
      <w:r w:rsidRPr="00D65F83">
        <w:rPr>
          <w:rFonts w:eastAsiaTheme="minorEastAsia"/>
          <w:bCs/>
          <w:color w:val="000000" w:themeColor="text1"/>
          <w:lang w:eastAsia="zh-CN"/>
        </w:rPr>
        <w:t>modes</w:t>
      </w:r>
      <w:r w:rsidRPr="00D65F83">
        <w:rPr>
          <w:rFonts w:eastAsiaTheme="minorEastAsia" w:hint="eastAsia"/>
          <w:bCs/>
          <w:color w:val="000000" w:themeColor="text1"/>
          <w:lang w:eastAsia="zh-CN"/>
        </w:rPr>
        <w:t xml:space="preserve"> of OAM</w:t>
      </w:r>
      <w:r>
        <w:rPr>
          <w:rFonts w:eastAsiaTheme="minorEastAsia" w:hint="eastAsia"/>
          <w:bCs/>
          <w:color w:val="000000" w:themeColor="text1"/>
          <w:lang w:val="en-US" w:eastAsia="zh-CN"/>
        </w:rPr>
        <w:t xml:space="preserve">. The field distributions are </w:t>
      </w:r>
      <w:r w:rsidRPr="00283DB7">
        <w:rPr>
          <w:rFonts w:eastAsiaTheme="minorEastAsia"/>
          <w:bCs/>
          <w:color w:val="000000" w:themeColor="text1"/>
          <w:lang w:val="en-US" w:eastAsia="zh-CN"/>
        </w:rPr>
        <w:t>mathematically described as</w:t>
      </w:r>
      <w:r>
        <w:rPr>
          <w:rFonts w:eastAsiaTheme="minorEastAsia" w:hint="eastAsia"/>
          <w:bCs/>
          <w:color w:val="000000" w:themeColor="text1"/>
          <w:lang w:val="en-US" w:eastAsia="zh-CN"/>
        </w:rPr>
        <w:t xml:space="preserve">: </w:t>
      </w:r>
    </w:p>
    <w:p w14:paraId="66B56EE8" w14:textId="77777777" w:rsidR="00014D7D" w:rsidRDefault="00014D7D" w:rsidP="00014D7D">
      <w:pPr>
        <w:spacing w:line="360" w:lineRule="auto"/>
        <w:jc w:val="both"/>
        <w:rPr>
          <w:rFonts w:eastAsiaTheme="minorEastAsia"/>
          <w:color w:val="000000" w:themeColor="text1"/>
          <w:lang w:val="en-US" w:eastAsia="zh-CN"/>
        </w:rPr>
      </w:pPr>
      <w:r w:rsidRPr="00283DB7">
        <w:rPr>
          <w:rFonts w:eastAsiaTheme="minorEastAsia"/>
          <w:color w:val="000000" w:themeColor="text1"/>
          <w:position w:val="-34"/>
          <w:lang w:val="en-US" w:eastAsia="zh-CN"/>
        </w:rPr>
        <w:object w:dxaOrig="4780" w:dyaOrig="859" w14:anchorId="06A617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239pt;height:43pt" o:ole="">
            <v:imagedata r:id="rId11" o:title=""/>
          </v:shape>
          <o:OLEObject Type="Embed" ProgID="Equation.DSMT4" ShapeID="_x0000_i1055" DrawAspect="Content" ObjectID="_1823259782" r:id="rId12"/>
        </w:object>
      </w:r>
      <w:r>
        <w:rPr>
          <w:rFonts w:eastAsiaTheme="minorEastAsia" w:hint="eastAsia"/>
          <w:color w:val="000000" w:themeColor="text1"/>
          <w:lang w:val="en-US" w:eastAsia="zh-CN"/>
        </w:rPr>
        <w:t xml:space="preserve">    (S-1)</w:t>
      </w:r>
    </w:p>
    <w:p w14:paraId="596CB576" w14:textId="77777777" w:rsidR="00014D7D" w:rsidRDefault="00014D7D" w:rsidP="00014D7D">
      <w:pPr>
        <w:spacing w:line="360" w:lineRule="auto"/>
        <w:jc w:val="both"/>
        <w:rPr>
          <w:rFonts w:eastAsiaTheme="minorEastAsia"/>
          <w:color w:val="000000" w:themeColor="text1"/>
          <w:lang w:val="en-US" w:eastAsia="zh-CN"/>
        </w:rPr>
      </w:pPr>
      <w:r>
        <w:rPr>
          <w:rFonts w:eastAsiaTheme="minorEastAsia" w:hint="eastAsia"/>
          <w:color w:val="000000" w:themeColor="text1"/>
          <w:lang w:val="en-US" w:eastAsia="zh-CN"/>
        </w:rPr>
        <w:t xml:space="preserve">where </w:t>
      </w:r>
      <w:r w:rsidRPr="00906248">
        <w:rPr>
          <w:rFonts w:eastAsiaTheme="minorEastAsia"/>
          <w:color w:val="000000" w:themeColor="text1"/>
          <w:position w:val="-14"/>
          <w:lang w:val="en-US" w:eastAsia="zh-CN"/>
        </w:rPr>
        <w:object w:dxaOrig="220" w:dyaOrig="400" w14:anchorId="2CF1C1D0">
          <v:shape id="_x0000_i1056" type="#_x0000_t75" style="width:11pt;height:20pt" o:ole="">
            <v:imagedata r:id="rId13" o:title=""/>
          </v:shape>
          <o:OLEObject Type="Embed" ProgID="Equation.DSMT4" ShapeID="_x0000_i1056" DrawAspect="Content" ObjectID="_1823259783" r:id="rId14"/>
        </w:object>
      </w:r>
      <w:r>
        <w:rPr>
          <w:rFonts w:eastAsiaTheme="minorEastAsia" w:hint="eastAsia"/>
          <w:color w:val="000000" w:themeColor="text1"/>
          <w:lang w:val="en-US" w:eastAsia="zh-CN"/>
        </w:rPr>
        <w:t xml:space="preserve"> and </w:t>
      </w:r>
      <w:r w:rsidRPr="00906248">
        <w:rPr>
          <w:rFonts w:eastAsiaTheme="minorEastAsia"/>
          <w:color w:val="000000" w:themeColor="text1"/>
          <w:position w:val="-14"/>
          <w:lang w:val="en-US" w:eastAsia="zh-CN"/>
        </w:rPr>
        <w:object w:dxaOrig="400" w:dyaOrig="400" w14:anchorId="51A50330">
          <v:shape id="_x0000_i1057" type="#_x0000_t75" style="width:20pt;height:20pt" o:ole="">
            <v:imagedata r:id="rId15" o:title=""/>
          </v:shape>
          <o:OLEObject Type="Embed" ProgID="Equation.DSMT4" ShapeID="_x0000_i1057" DrawAspect="Content" ObjectID="_1823259784" r:id="rId16"/>
        </w:object>
      </w:r>
      <w:r>
        <w:rPr>
          <w:rFonts w:eastAsiaTheme="minorEastAsia" w:hint="eastAsia"/>
          <w:color w:val="000000" w:themeColor="text1"/>
          <w:lang w:val="en-US" w:eastAsia="zh-CN"/>
        </w:rPr>
        <w:t xml:space="preserve"> denote the absolute value and the </w:t>
      </w:r>
      <w:r w:rsidRPr="00906248">
        <w:rPr>
          <w:rFonts w:eastAsiaTheme="minorEastAsia"/>
          <w:color w:val="000000" w:themeColor="text1"/>
          <w:lang w:val="en-US" w:eastAsia="zh-CN"/>
        </w:rPr>
        <w:t>factorial</w:t>
      </w:r>
      <w:r>
        <w:rPr>
          <w:rFonts w:eastAsiaTheme="minorEastAsia" w:hint="eastAsia"/>
          <w:color w:val="000000" w:themeColor="text1"/>
          <w:lang w:val="en-US" w:eastAsia="zh-CN"/>
        </w:rPr>
        <w:t xml:space="preserve"> operations, </w:t>
      </w:r>
      <w:r w:rsidRPr="007769FE">
        <w:rPr>
          <w:rFonts w:eastAsiaTheme="minorEastAsia" w:hint="eastAsia"/>
          <w:i/>
          <w:iCs/>
          <w:color w:val="000000" w:themeColor="text1"/>
          <w:lang w:eastAsia="zh-CN"/>
        </w:rPr>
        <w:t>l</w:t>
      </w:r>
      <w:r w:rsidRPr="007769FE">
        <w:rPr>
          <w:rFonts w:eastAsiaTheme="minorEastAsia" w:hint="eastAsia"/>
          <w:color w:val="000000" w:themeColor="text1"/>
          <w:lang w:eastAsia="zh-CN"/>
        </w:rPr>
        <w:t xml:space="preserve"> </w:t>
      </w:r>
      <w:r>
        <w:rPr>
          <w:rFonts w:eastAsiaTheme="minorEastAsia" w:hint="eastAsia"/>
          <w:color w:val="000000" w:themeColor="text1"/>
          <w:lang w:eastAsia="zh-CN"/>
        </w:rPr>
        <w:t>is</w:t>
      </w:r>
      <w:r w:rsidRPr="007769FE">
        <w:rPr>
          <w:rFonts w:eastAsiaTheme="minorEastAsia" w:hint="eastAsia"/>
          <w:color w:val="000000" w:themeColor="text1"/>
          <w:lang w:eastAsia="zh-CN"/>
        </w:rPr>
        <w:t xml:space="preserve"> the </w:t>
      </w:r>
      <w:r w:rsidRPr="007769FE">
        <w:rPr>
          <w:rFonts w:eastAsiaTheme="minorEastAsia" w:hint="eastAsia"/>
          <w:bCs/>
          <w:color w:val="000000" w:themeColor="text1"/>
          <w:lang w:val="en-US" w:eastAsia="zh-CN"/>
        </w:rPr>
        <w:t>angular index</w:t>
      </w:r>
      <w:r w:rsidRPr="007769FE">
        <w:rPr>
          <w:rFonts w:eastAsiaTheme="minorEastAsia" w:hint="eastAsia"/>
          <w:color w:val="000000" w:themeColor="text1"/>
          <w:lang w:eastAsia="zh-CN"/>
        </w:rPr>
        <w:t xml:space="preserve"> (i.e., TC value)</w:t>
      </w:r>
      <w:r>
        <w:rPr>
          <w:rFonts w:eastAsiaTheme="minorEastAsia" w:hint="eastAsia"/>
          <w:color w:val="000000" w:themeColor="text1"/>
          <w:lang w:eastAsia="zh-CN"/>
        </w:rPr>
        <w:t xml:space="preserve">, </w:t>
      </w:r>
      <w:r w:rsidRPr="00C604A6">
        <w:rPr>
          <w:rFonts w:eastAsiaTheme="minorEastAsia" w:hint="eastAsia"/>
          <w:color w:val="000000" w:themeColor="text1"/>
          <w:lang w:eastAsia="zh-CN"/>
        </w:rPr>
        <w:t>(</w:t>
      </w:r>
      <w:r w:rsidRPr="00C604A6">
        <w:rPr>
          <w:rFonts w:eastAsiaTheme="minorEastAsia"/>
          <w:i/>
          <w:iCs/>
          <w:color w:val="000000" w:themeColor="text1"/>
          <w:lang w:eastAsia="zh-CN"/>
        </w:rPr>
        <w:t>ρ</w:t>
      </w:r>
      <w:r w:rsidRPr="00C604A6">
        <w:rPr>
          <w:rFonts w:eastAsiaTheme="minorEastAsia" w:hint="eastAsia"/>
          <w:color w:val="000000" w:themeColor="text1"/>
          <w:lang w:eastAsia="zh-CN"/>
        </w:rPr>
        <w:t xml:space="preserve">, </w:t>
      </w:r>
      <w:r w:rsidRPr="00C604A6">
        <w:rPr>
          <w:rFonts w:eastAsiaTheme="minorEastAsia"/>
          <w:i/>
          <w:iCs/>
          <w:color w:val="000000" w:themeColor="text1"/>
          <w:lang w:eastAsia="zh-CN"/>
        </w:rPr>
        <w:t>θ</w:t>
      </w:r>
      <w:r w:rsidRPr="00C604A6">
        <w:rPr>
          <w:rFonts w:eastAsiaTheme="minorEastAsia" w:hint="eastAsia"/>
          <w:color w:val="000000" w:themeColor="text1"/>
          <w:lang w:eastAsia="zh-CN"/>
        </w:rPr>
        <w:t xml:space="preserve">) </w:t>
      </w:r>
      <w:r>
        <w:rPr>
          <w:rFonts w:eastAsiaTheme="minorEastAsia" w:hint="eastAsia"/>
          <w:color w:val="000000" w:themeColor="text1"/>
          <w:lang w:eastAsia="zh-CN"/>
        </w:rPr>
        <w:t>represent</w:t>
      </w:r>
      <w:r w:rsidRPr="00C604A6">
        <w:rPr>
          <w:rFonts w:eastAsiaTheme="minorEastAsia" w:hint="eastAsia"/>
          <w:color w:val="000000" w:themeColor="text1"/>
          <w:lang w:eastAsia="zh-CN"/>
        </w:rPr>
        <w:t>s the location of the polar coordinate system</w:t>
      </w:r>
      <w:r>
        <w:rPr>
          <w:rFonts w:eastAsiaTheme="minorEastAsia" w:hint="eastAsia"/>
          <w:color w:val="000000" w:themeColor="text1"/>
          <w:lang w:eastAsia="zh-CN"/>
        </w:rPr>
        <w:t xml:space="preserve">, </w:t>
      </w:r>
      <w:r>
        <w:rPr>
          <w:rFonts w:eastAsiaTheme="minorEastAsia"/>
          <w:color w:val="000000" w:themeColor="text1"/>
          <w:lang w:eastAsia="zh-CN"/>
        </w:rPr>
        <w:t xml:space="preserve">and </w:t>
      </w:r>
      <w:r w:rsidRPr="00C604A6">
        <w:rPr>
          <w:rFonts w:eastAsiaTheme="minorEastAsia"/>
          <w:i/>
          <w:iCs/>
          <w:color w:val="000000" w:themeColor="text1"/>
          <w:lang w:eastAsia="zh-CN"/>
        </w:rPr>
        <w:t>ω</w:t>
      </w:r>
      <w:r w:rsidRPr="00C604A6">
        <w:rPr>
          <w:rFonts w:eastAsiaTheme="minorEastAsia" w:hint="eastAsia"/>
          <w:color w:val="000000" w:themeColor="text1"/>
          <w:vertAlign w:val="subscript"/>
          <w:lang w:eastAsia="zh-CN"/>
        </w:rPr>
        <w:t>0</w:t>
      </w:r>
      <w:r w:rsidRPr="00C604A6">
        <w:rPr>
          <w:rFonts w:eastAsiaTheme="minorEastAsia" w:hint="eastAsia"/>
          <w:color w:val="000000" w:themeColor="text1"/>
          <w:lang w:eastAsia="zh-CN"/>
        </w:rPr>
        <w:t xml:space="preserve"> = </w:t>
      </w:r>
      <w:r>
        <w:rPr>
          <w:rFonts w:eastAsiaTheme="minorEastAsia" w:hint="eastAsia"/>
          <w:color w:val="000000" w:themeColor="text1"/>
          <w:lang w:eastAsia="zh-CN"/>
        </w:rPr>
        <w:t>6</w:t>
      </w:r>
      <w:r w:rsidRPr="00C604A6">
        <w:rPr>
          <w:rFonts w:eastAsiaTheme="minorEastAsia" w:hint="eastAsia"/>
          <w:color w:val="000000" w:themeColor="text1"/>
          <w:lang w:eastAsia="zh-CN"/>
        </w:rPr>
        <w:t xml:space="preserve"> mm </w:t>
      </w:r>
      <w:r>
        <w:rPr>
          <w:rFonts w:eastAsiaTheme="minorEastAsia" w:hint="eastAsia"/>
          <w:color w:val="000000" w:themeColor="text1"/>
          <w:lang w:eastAsia="zh-CN"/>
        </w:rPr>
        <w:t>denote</w:t>
      </w:r>
      <w:r w:rsidRPr="00C604A6">
        <w:rPr>
          <w:rFonts w:eastAsiaTheme="minorEastAsia"/>
          <w:color w:val="000000" w:themeColor="text1"/>
          <w:lang w:eastAsia="zh-CN"/>
        </w:rPr>
        <w:t>s</w:t>
      </w:r>
      <w:r w:rsidRPr="00C604A6">
        <w:rPr>
          <w:rFonts w:eastAsiaTheme="minorEastAsia" w:hint="eastAsia"/>
          <w:color w:val="000000" w:themeColor="text1"/>
          <w:lang w:eastAsia="zh-CN"/>
        </w:rPr>
        <w:t xml:space="preserve"> </w:t>
      </w:r>
      <w:r w:rsidRPr="0045794E">
        <w:rPr>
          <w:rFonts w:eastAsiaTheme="minorEastAsia" w:hint="eastAsia"/>
          <w:color w:val="000000" w:themeColor="text1"/>
          <w:lang w:eastAsia="zh-CN"/>
        </w:rPr>
        <w:t>the b</w:t>
      </w:r>
      <w:r w:rsidRPr="0045794E">
        <w:rPr>
          <w:rFonts w:eastAsiaTheme="minorEastAsia"/>
          <w:color w:val="000000" w:themeColor="text1"/>
          <w:lang w:eastAsia="zh-CN"/>
        </w:rPr>
        <w:t xml:space="preserve">eam </w:t>
      </w:r>
      <w:r w:rsidRPr="0045794E">
        <w:rPr>
          <w:rFonts w:eastAsiaTheme="minorEastAsia" w:hint="eastAsia"/>
          <w:color w:val="000000" w:themeColor="text1"/>
          <w:lang w:eastAsia="zh-CN"/>
        </w:rPr>
        <w:t>w</w:t>
      </w:r>
      <w:r w:rsidRPr="0045794E">
        <w:rPr>
          <w:rFonts w:eastAsiaTheme="minorEastAsia"/>
          <w:color w:val="000000" w:themeColor="text1"/>
          <w:lang w:eastAsia="zh-CN"/>
        </w:rPr>
        <w:t xml:space="preserve">aist </w:t>
      </w:r>
      <w:r w:rsidRPr="0045794E">
        <w:rPr>
          <w:rFonts w:eastAsiaTheme="minorEastAsia" w:hint="eastAsia"/>
          <w:color w:val="000000" w:themeColor="text1"/>
          <w:lang w:eastAsia="zh-CN"/>
        </w:rPr>
        <w:t>r</w:t>
      </w:r>
      <w:r w:rsidRPr="0045794E">
        <w:rPr>
          <w:rFonts w:eastAsiaTheme="minorEastAsia"/>
          <w:color w:val="000000" w:themeColor="text1"/>
          <w:lang w:eastAsia="zh-CN"/>
        </w:rPr>
        <w:t>adius</w:t>
      </w:r>
      <w:r w:rsidRPr="0045794E">
        <w:rPr>
          <w:rFonts w:eastAsiaTheme="minorEastAsia" w:hint="eastAsia"/>
          <w:color w:val="000000" w:themeColor="text1"/>
          <w:lang w:eastAsia="zh-CN"/>
        </w:rPr>
        <w:t xml:space="preserve"> of the </w:t>
      </w:r>
      <w:r>
        <w:rPr>
          <w:rFonts w:eastAsiaTheme="minorEastAsia" w:hint="eastAsia"/>
          <w:color w:val="000000" w:themeColor="text1"/>
          <w:lang w:eastAsia="zh-CN"/>
        </w:rPr>
        <w:t>LG</w:t>
      </w:r>
      <w:r w:rsidRPr="0045794E">
        <w:rPr>
          <w:rFonts w:eastAsiaTheme="minorEastAsia" w:hint="eastAsia"/>
          <w:color w:val="000000" w:themeColor="text1"/>
          <w:lang w:eastAsia="zh-CN"/>
        </w:rPr>
        <w:t xml:space="preserve"> beam</w:t>
      </w:r>
      <w:r>
        <w:rPr>
          <w:rFonts w:eastAsiaTheme="minorEastAsia" w:hint="eastAsia"/>
          <w:color w:val="000000" w:themeColor="text1"/>
          <w:lang w:eastAsia="zh-CN"/>
        </w:rPr>
        <w:t xml:space="preserve">. </w:t>
      </w:r>
    </w:p>
    <w:p w14:paraId="3A7A6162" w14:textId="77777777" w:rsidR="00014D7D" w:rsidRPr="00FA5759" w:rsidRDefault="00014D7D" w:rsidP="00014D7D">
      <w:pPr>
        <w:spacing w:line="360" w:lineRule="auto"/>
        <w:jc w:val="both"/>
        <w:rPr>
          <w:rFonts w:eastAsiaTheme="minorEastAsia"/>
          <w:bCs/>
          <w:color w:val="000000" w:themeColor="text1"/>
          <w:lang w:val="en-US" w:eastAsia="zh-CN"/>
        </w:rPr>
      </w:pPr>
    </w:p>
    <w:p w14:paraId="03F6CD90" w14:textId="77777777" w:rsidR="00014D7D" w:rsidRPr="00FA5759" w:rsidRDefault="00014D7D" w:rsidP="00014D7D">
      <w:pPr>
        <w:spacing w:line="360" w:lineRule="auto"/>
        <w:jc w:val="center"/>
        <w:rPr>
          <w:rFonts w:eastAsiaTheme="minorEastAsia"/>
          <w:color w:val="000000" w:themeColor="text1"/>
          <w:lang w:val="en-US" w:eastAsia="zh-CN"/>
        </w:rPr>
      </w:pPr>
      <w:r>
        <w:rPr>
          <w:rFonts w:eastAsiaTheme="minorEastAsia"/>
          <w:noProof/>
          <w:color w:val="000000" w:themeColor="text1"/>
          <w:lang w:val="en-US" w:eastAsia="zh-CN"/>
        </w:rPr>
        <w:drawing>
          <wp:inline distT="0" distB="0" distL="0" distR="0" wp14:anchorId="6EFB8E1C" wp14:editId="4387B4AB">
            <wp:extent cx="5760720" cy="2811780"/>
            <wp:effectExtent l="0" t="0" r="0" b="7620"/>
            <wp:docPr id="199501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0140" name="图片 199501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8C270" w14:textId="77777777" w:rsidR="00014D7D" w:rsidRPr="00FA5759" w:rsidRDefault="00014D7D" w:rsidP="00014D7D">
      <w:pPr>
        <w:spacing w:line="360" w:lineRule="auto"/>
        <w:jc w:val="both"/>
        <w:rPr>
          <w:rFonts w:eastAsiaTheme="minorEastAsia"/>
          <w:color w:val="000000" w:themeColor="text1"/>
          <w:lang w:val="en-US" w:eastAsia="zh-CN"/>
        </w:rPr>
      </w:pPr>
      <w:r w:rsidRPr="00FA5759">
        <w:rPr>
          <w:rFonts w:eastAsiaTheme="minorEastAsia"/>
          <w:b/>
          <w:bCs/>
          <w:color w:val="000000" w:themeColor="text1"/>
          <w:lang w:val="en-US" w:eastAsia="zh-CN"/>
        </w:rPr>
        <w:t>Figure S</w:t>
      </w:r>
      <w:r>
        <w:rPr>
          <w:rFonts w:eastAsiaTheme="minorEastAsia" w:hint="eastAsia"/>
          <w:b/>
          <w:bCs/>
          <w:color w:val="000000" w:themeColor="text1"/>
          <w:lang w:val="en-US" w:eastAsia="zh-CN"/>
        </w:rPr>
        <w:t>1</w:t>
      </w:r>
      <w:r w:rsidRPr="00FA5759">
        <w:rPr>
          <w:rFonts w:eastAsiaTheme="minorEastAsia"/>
          <w:b/>
          <w:bCs/>
          <w:color w:val="000000" w:themeColor="text1"/>
          <w:lang w:val="en-US" w:eastAsia="zh-CN"/>
        </w:rPr>
        <w:t>.</w:t>
      </w:r>
      <w:r w:rsidRPr="00FA5759">
        <w:rPr>
          <w:rFonts w:eastAsiaTheme="minorEastAsia"/>
          <w:color w:val="000000" w:themeColor="text1"/>
          <w:lang w:val="en-US" w:eastAsia="zh-CN"/>
        </w:rPr>
        <w:t xml:space="preserve"> </w:t>
      </w:r>
      <w:bookmarkStart w:id="1" w:name="_Hlk210771166"/>
      <w:r>
        <w:rPr>
          <w:rFonts w:eastAsiaTheme="minorEastAsia" w:hint="eastAsia"/>
          <w:bCs/>
          <w:color w:val="000000" w:themeColor="text1"/>
          <w:lang w:val="en-US" w:eastAsia="zh-CN"/>
        </w:rPr>
        <w:t>G</w:t>
      </w:r>
      <w:r w:rsidRPr="0073568F">
        <w:rPr>
          <w:rFonts w:eastAsiaTheme="minorEastAsia" w:hint="eastAsia"/>
          <w:bCs/>
          <w:color w:val="000000" w:themeColor="text1"/>
          <w:lang w:val="en-US" w:eastAsia="zh-CN"/>
        </w:rPr>
        <w:t>round truth of</w:t>
      </w:r>
      <w:r w:rsidRPr="0073568F">
        <w:rPr>
          <w:rFonts w:eastAsiaTheme="minorEastAsia"/>
          <w:bCs/>
          <w:color w:val="000000" w:themeColor="text1"/>
          <w:lang w:val="en-US" w:eastAsia="zh-CN"/>
        </w:rPr>
        <w:t xml:space="preserve"> output OAM modes with various TC values</w:t>
      </w:r>
      <w:bookmarkEnd w:id="1"/>
      <w:r>
        <w:rPr>
          <w:rFonts w:eastAsiaTheme="minorEastAsia" w:hint="eastAsia"/>
          <w:bCs/>
          <w:color w:val="000000" w:themeColor="text1"/>
          <w:lang w:val="en-US" w:eastAsia="zh-CN"/>
        </w:rPr>
        <w:t xml:space="preserve"> used in this work, including both intensity and phase.</w:t>
      </w:r>
      <w:r w:rsidRPr="00FA5759">
        <w:rPr>
          <w:rFonts w:eastAsiaTheme="minorEastAsia"/>
          <w:color w:val="000000" w:themeColor="text1"/>
          <w:lang w:eastAsia="zh-CN"/>
        </w:rPr>
        <w:t xml:space="preserve"> </w:t>
      </w:r>
    </w:p>
    <w:p w14:paraId="52881435" w14:textId="77777777" w:rsidR="00014D7D" w:rsidRPr="00FA5759" w:rsidRDefault="00014D7D" w:rsidP="00014D7D">
      <w:pPr>
        <w:spacing w:line="360" w:lineRule="auto"/>
        <w:jc w:val="both"/>
        <w:rPr>
          <w:rFonts w:eastAsiaTheme="minorEastAsia"/>
          <w:color w:val="000000" w:themeColor="text1"/>
          <w:lang w:val="en-US" w:eastAsia="zh-CN"/>
        </w:rPr>
      </w:pPr>
    </w:p>
    <w:p w14:paraId="497C2712" w14:textId="77777777" w:rsidR="00014D7D" w:rsidRPr="00FA5759" w:rsidRDefault="00014D7D" w:rsidP="00014D7D">
      <w:pPr>
        <w:spacing w:line="360" w:lineRule="auto"/>
        <w:jc w:val="both"/>
        <w:rPr>
          <w:rFonts w:eastAsiaTheme="minorEastAsia"/>
          <w:b/>
          <w:bCs/>
          <w:color w:val="000000" w:themeColor="text1"/>
          <w:lang w:val="en-US" w:eastAsia="zh-CN"/>
        </w:rPr>
      </w:pPr>
      <w:r>
        <w:rPr>
          <w:rFonts w:eastAsiaTheme="minorEastAsia" w:hint="eastAsia"/>
          <w:b/>
          <w:bCs/>
          <w:color w:val="000000" w:themeColor="text1"/>
          <w:lang w:val="en-US" w:eastAsia="zh-CN"/>
        </w:rPr>
        <w:t>Note II</w:t>
      </w:r>
      <w:r w:rsidRPr="00FA5759">
        <w:rPr>
          <w:rFonts w:eastAsiaTheme="minorEastAsia"/>
          <w:b/>
          <w:bCs/>
          <w:color w:val="000000" w:themeColor="text1"/>
          <w:lang w:val="en-US" w:eastAsia="zh-CN"/>
        </w:rPr>
        <w:t xml:space="preserve">. </w:t>
      </w:r>
      <w:r>
        <w:rPr>
          <w:rFonts w:eastAsiaTheme="minorEastAsia" w:hint="eastAsia"/>
          <w:b/>
          <w:bCs/>
          <w:color w:val="000000" w:themeColor="text1"/>
          <w:lang w:val="en-US" w:eastAsia="zh-CN"/>
        </w:rPr>
        <w:t xml:space="preserve">The </w:t>
      </w:r>
      <w:r w:rsidRPr="00330B7B">
        <w:rPr>
          <w:rFonts w:eastAsiaTheme="minorEastAsia"/>
          <w:b/>
          <w:bCs/>
          <w:color w:val="000000" w:themeColor="text1"/>
          <w:lang w:val="en-US" w:eastAsia="zh-CN"/>
        </w:rPr>
        <w:t>OAM transformer for mode division</w:t>
      </w:r>
      <w:r w:rsidRPr="00FA5759">
        <w:rPr>
          <w:rFonts w:eastAsiaTheme="minorEastAsia"/>
          <w:b/>
          <w:bCs/>
          <w:color w:val="000000" w:themeColor="text1"/>
          <w:lang w:val="en-US" w:eastAsia="zh-CN"/>
        </w:rPr>
        <w:t xml:space="preserve"> </w:t>
      </w:r>
    </w:p>
    <w:p w14:paraId="3AF3B402" w14:textId="78712056" w:rsidR="00014D7D" w:rsidRPr="00F559C6" w:rsidRDefault="00014D7D" w:rsidP="00014D7D">
      <w:pPr>
        <w:spacing w:line="360" w:lineRule="auto"/>
        <w:jc w:val="both"/>
        <w:rPr>
          <w:rFonts w:eastAsiaTheme="minorEastAsia"/>
          <w:bCs/>
          <w:color w:val="000000" w:themeColor="text1"/>
          <w:lang w:val="en-US" w:eastAsia="zh-CN"/>
        </w:rPr>
      </w:pPr>
      <w:r>
        <w:rPr>
          <w:rFonts w:eastAsiaTheme="minorEastAsia" w:hint="eastAsia"/>
          <w:color w:val="000000" w:themeColor="text1"/>
          <w:lang w:val="en-US" w:eastAsia="zh-CN"/>
        </w:rPr>
        <w:t xml:space="preserve">Here, we demonstrate the design of </w:t>
      </w:r>
      <w:r>
        <w:rPr>
          <w:rFonts w:eastAsiaTheme="minorEastAsia" w:hint="eastAsia"/>
          <w:bCs/>
          <w:color w:val="000000" w:themeColor="text1"/>
          <w:lang w:val="en-US" w:eastAsia="zh-CN"/>
        </w:rPr>
        <w:t>a</w:t>
      </w:r>
      <w:r w:rsidRPr="00A97ED2">
        <w:rPr>
          <w:rFonts w:eastAsiaTheme="minorEastAsia"/>
          <w:bCs/>
          <w:color w:val="000000" w:themeColor="text1"/>
          <w:lang w:val="en-US" w:eastAsia="zh-CN"/>
        </w:rPr>
        <w:t>nother OAM transformer that performs OAM division</w:t>
      </w:r>
      <w:r>
        <w:rPr>
          <w:rFonts w:eastAsiaTheme="minorEastAsia" w:hint="eastAsia"/>
          <w:bCs/>
          <w:color w:val="000000" w:themeColor="text1"/>
          <w:lang w:val="en-US" w:eastAsia="zh-CN"/>
        </w:rPr>
        <w:t xml:space="preserve">, as shown in </w:t>
      </w:r>
      <w:r w:rsidRPr="00A97ED2">
        <w:rPr>
          <w:rFonts w:eastAsiaTheme="minorEastAsia" w:hint="eastAsia"/>
          <w:b/>
          <w:color w:val="000000" w:themeColor="text1"/>
          <w:lang w:val="en-US" w:eastAsia="zh-CN"/>
        </w:rPr>
        <w:t>Figure S2</w:t>
      </w:r>
      <w:r w:rsidR="0020396C" w:rsidRPr="0020396C">
        <w:rPr>
          <w:rFonts w:eastAsiaTheme="minorEastAsia"/>
          <w:bCs/>
          <w:color w:val="000000" w:themeColor="text1"/>
          <w:lang w:val="en-US" w:eastAsia="zh-CN"/>
        </w:rPr>
        <w:t xml:space="preserve">, </w:t>
      </w:r>
      <w:r w:rsidR="0020396C">
        <w:rPr>
          <w:rFonts w:eastAsiaTheme="minorEastAsia"/>
          <w:bCs/>
          <w:color w:val="000000" w:themeColor="text1"/>
          <w:lang w:val="en-US" w:eastAsia="zh-CN"/>
        </w:rPr>
        <w:t>to validate the versatility of the OAM processors</w:t>
      </w:r>
      <w:r w:rsidRPr="0020396C">
        <w:rPr>
          <w:rFonts w:eastAsiaTheme="minorEastAsia" w:hint="eastAsia"/>
          <w:bCs/>
          <w:color w:val="000000" w:themeColor="text1"/>
          <w:lang w:val="en-US" w:eastAsia="zh-CN"/>
        </w:rPr>
        <w:t>.</w:t>
      </w:r>
      <w:r>
        <w:rPr>
          <w:rFonts w:eastAsiaTheme="minorEastAsia" w:hint="eastAsia"/>
          <w:bCs/>
          <w:color w:val="000000" w:themeColor="text1"/>
          <w:lang w:val="en-US" w:eastAsia="zh-CN"/>
        </w:rPr>
        <w:t xml:space="preserve"> 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A set of input modes </w:t>
      </w:r>
      <w:proofErr w:type="spellStart"/>
      <w:r w:rsidRPr="00F559C6">
        <w:rPr>
          <w:rFonts w:eastAsiaTheme="minorEastAsia"/>
          <w:bCs/>
          <w:i/>
          <w:iCs/>
          <w:color w:val="000000" w:themeColor="text1"/>
          <w:lang w:val="en-US" w:eastAsia="zh-CN"/>
        </w:rPr>
        <w:t>l</w:t>
      </w:r>
      <w:r w:rsidRPr="00F559C6">
        <w:rPr>
          <w:rFonts w:eastAsiaTheme="minorEastAsia"/>
          <w:bCs/>
          <w:i/>
          <w:iCs/>
          <w:color w:val="000000" w:themeColor="text1"/>
          <w:vertAlign w:val="subscript"/>
          <w:lang w:val="en-US" w:eastAsia="zh-CN"/>
        </w:rPr>
        <w:t>in</w:t>
      </w:r>
      <w:proofErr w:type="spellEnd"/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 = {</w:t>
      </w:r>
      <w:r w:rsidRPr="004072DD">
        <w:rPr>
          <w:rFonts w:eastAsiaTheme="minorEastAsia"/>
          <w:bCs/>
          <w:color w:val="000000" w:themeColor="text1"/>
          <w:lang w:val="en-US" w:eastAsia="zh-CN"/>
        </w:rPr>
        <w:t>-10, -8, -6, -4, -2, 0, 2, 4, 6, 8, 10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} is transformed to another set of output modes </w:t>
      </w:r>
      <w:r w:rsidRPr="00F559C6">
        <w:rPr>
          <w:rFonts w:eastAsiaTheme="minorEastAsia"/>
          <w:bCs/>
          <w:i/>
          <w:iCs/>
          <w:color w:val="000000" w:themeColor="text1"/>
          <w:lang w:val="en-US" w:eastAsia="zh-CN"/>
        </w:rPr>
        <w:t>l</w:t>
      </w:r>
      <w:r w:rsidRPr="00F559C6">
        <w:rPr>
          <w:rFonts w:eastAsiaTheme="minorEastAsia"/>
          <w:bCs/>
          <w:i/>
          <w:iCs/>
          <w:color w:val="000000" w:themeColor="text1"/>
          <w:vertAlign w:val="subscript"/>
          <w:lang w:val="en-US" w:eastAsia="zh-CN"/>
        </w:rPr>
        <w:t>out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 = {</w:t>
      </w:r>
      <w:r w:rsidRPr="004072DD">
        <w:rPr>
          <w:rFonts w:eastAsiaTheme="minorEastAsia"/>
          <w:bCs/>
          <w:color w:val="000000" w:themeColor="text1"/>
          <w:lang w:val="en-US" w:eastAsia="zh-CN"/>
        </w:rPr>
        <w:t>-5, -4, -3, -2, -1, 0, 1, 2, 3, 4, 5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}, satisfying the </w:t>
      </w:r>
      <w:r>
        <w:rPr>
          <w:rFonts w:eastAsiaTheme="minorEastAsia" w:hint="eastAsia"/>
          <w:bCs/>
          <w:color w:val="000000" w:themeColor="text1"/>
          <w:lang w:val="en-US" w:eastAsia="zh-CN"/>
        </w:rPr>
        <w:t>division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 relation: </w:t>
      </w:r>
      <w:r w:rsidRPr="004072DD">
        <w:rPr>
          <w:rFonts w:eastAsiaTheme="minorEastAsia" w:hint="eastAsia"/>
          <w:bCs/>
          <w:i/>
          <w:iCs/>
          <w:color w:val="000000" w:themeColor="text1"/>
          <w:lang w:val="en-US" w:eastAsia="zh-CN"/>
        </w:rPr>
        <w:t>l</w:t>
      </w:r>
      <w:r w:rsidRPr="004072DD">
        <w:rPr>
          <w:rFonts w:eastAsiaTheme="minorEastAsia" w:hint="eastAsia"/>
          <w:bCs/>
          <w:i/>
          <w:iCs/>
          <w:color w:val="000000" w:themeColor="text1"/>
          <w:vertAlign w:val="subscript"/>
          <w:lang w:val="en-US" w:eastAsia="zh-CN"/>
        </w:rPr>
        <w:t>out</w:t>
      </w:r>
      <w:r w:rsidRPr="004072DD">
        <w:rPr>
          <w:rFonts w:eastAsiaTheme="minorEastAsia" w:hint="eastAsia"/>
          <w:bCs/>
          <w:color w:val="000000" w:themeColor="text1"/>
          <w:lang w:val="en-US" w:eastAsia="zh-CN"/>
        </w:rPr>
        <w:t xml:space="preserve"> = </w:t>
      </w:r>
      <w:proofErr w:type="spellStart"/>
      <w:r w:rsidRPr="004072DD">
        <w:rPr>
          <w:rFonts w:eastAsiaTheme="minorEastAsia" w:hint="eastAsia"/>
          <w:bCs/>
          <w:i/>
          <w:iCs/>
          <w:color w:val="000000" w:themeColor="text1"/>
          <w:lang w:val="en-US" w:eastAsia="zh-CN"/>
        </w:rPr>
        <w:t>l</w:t>
      </w:r>
      <w:r w:rsidRPr="004072DD">
        <w:rPr>
          <w:rFonts w:eastAsiaTheme="minorEastAsia" w:hint="eastAsia"/>
          <w:bCs/>
          <w:i/>
          <w:iCs/>
          <w:color w:val="000000" w:themeColor="text1"/>
          <w:vertAlign w:val="subscript"/>
          <w:lang w:val="en-US" w:eastAsia="zh-CN"/>
        </w:rPr>
        <w:t>in</w:t>
      </w:r>
      <w:proofErr w:type="spellEnd"/>
      <w:r>
        <w:rPr>
          <w:rFonts w:eastAsiaTheme="minorEastAsia" w:hint="eastAsia"/>
          <w:bCs/>
          <w:color w:val="000000" w:themeColor="text1"/>
          <w:lang w:val="en-US" w:eastAsia="zh-CN"/>
        </w:rPr>
        <w:t xml:space="preserve"> / 2 (schematically </w:t>
      </w:r>
      <w:r w:rsidRPr="00A819B7">
        <w:rPr>
          <w:rFonts w:eastAsiaTheme="minorEastAsia"/>
          <w:bCs/>
          <w:color w:val="000000" w:themeColor="text1"/>
          <w:lang w:val="en-US" w:eastAsia="zh-CN"/>
        </w:rPr>
        <w:t xml:space="preserve">shown in </w:t>
      </w:r>
      <w:r w:rsidRPr="00A819B7">
        <w:rPr>
          <w:rFonts w:eastAsiaTheme="minorEastAsia"/>
          <w:b/>
          <w:bCs/>
          <w:color w:val="000000" w:themeColor="text1"/>
          <w:lang w:val="en-US" w:eastAsia="zh-CN"/>
        </w:rPr>
        <w:t xml:space="preserve">Figure </w:t>
      </w:r>
      <w:r>
        <w:rPr>
          <w:rFonts w:eastAsiaTheme="minorEastAsia" w:hint="eastAsia"/>
          <w:b/>
          <w:bCs/>
          <w:color w:val="000000" w:themeColor="text1"/>
          <w:lang w:val="en-US" w:eastAsia="zh-CN"/>
        </w:rPr>
        <w:t>S</w:t>
      </w:r>
      <w:r w:rsidRPr="00A819B7">
        <w:rPr>
          <w:rFonts w:eastAsiaTheme="minorEastAsia"/>
          <w:b/>
          <w:bCs/>
          <w:color w:val="000000" w:themeColor="text1"/>
          <w:lang w:val="en-US" w:eastAsia="zh-CN"/>
        </w:rPr>
        <w:t>2</w:t>
      </w:r>
      <w:r>
        <w:rPr>
          <w:rFonts w:eastAsiaTheme="minorEastAsia" w:hint="eastAsia"/>
          <w:b/>
          <w:bCs/>
          <w:color w:val="000000" w:themeColor="text1"/>
          <w:lang w:val="en-US" w:eastAsia="zh-CN"/>
        </w:rPr>
        <w:t>a</w:t>
      </w:r>
      <w:r>
        <w:rPr>
          <w:rFonts w:eastAsiaTheme="minorEastAsia" w:hint="eastAsia"/>
          <w:bCs/>
          <w:color w:val="000000" w:themeColor="text1"/>
          <w:lang w:val="en-US" w:eastAsia="zh-CN"/>
        </w:rPr>
        <w:t>)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. The output modes </w:t>
      </w:r>
      <w:r>
        <w:rPr>
          <w:rFonts w:eastAsiaTheme="minorEastAsia" w:hint="eastAsia"/>
          <w:bCs/>
          <w:color w:val="000000" w:themeColor="text1"/>
          <w:lang w:val="en-US" w:eastAsia="zh-CN"/>
        </w:rPr>
        <w:t>possess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 high efficiency and</w:t>
      </w:r>
      <w:r>
        <w:rPr>
          <w:rFonts w:eastAsiaTheme="minorEastAsia" w:hint="eastAsia"/>
          <w:bCs/>
          <w:color w:val="000000" w:themeColor="text1"/>
          <w:lang w:val="en-US" w:eastAsia="zh-CN"/>
        </w:rPr>
        <w:t xml:space="preserve"> 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PCC values, </w:t>
      </w:r>
      <w:r>
        <w:rPr>
          <w:rFonts w:eastAsiaTheme="minorEastAsia" w:hint="eastAsia"/>
          <w:bCs/>
          <w:color w:val="000000" w:themeColor="text1"/>
          <w:lang w:val="en-US" w:eastAsia="zh-CN"/>
        </w:rPr>
        <w:t>indicating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 good mode transformation performance. </w:t>
      </w:r>
      <w:r>
        <w:rPr>
          <w:rFonts w:eastAsiaTheme="minorEastAsia" w:hint="eastAsia"/>
          <w:bCs/>
          <w:color w:val="000000" w:themeColor="text1"/>
          <w:lang w:val="en-US" w:eastAsia="zh-CN"/>
        </w:rPr>
        <w:t>T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he </w:t>
      </w:r>
      <w:r>
        <w:rPr>
          <w:rFonts w:eastAsiaTheme="minorEastAsia" w:hint="eastAsia"/>
          <w:bCs/>
          <w:color w:val="000000" w:themeColor="text1"/>
          <w:lang w:val="en-US" w:eastAsia="zh-CN"/>
        </w:rPr>
        <w:t>optimized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 phases of the diffractive layers are depicted in </w:t>
      </w:r>
      <w:r w:rsidRPr="00F559C6">
        <w:rPr>
          <w:rFonts w:eastAsiaTheme="minorEastAsia"/>
          <w:b/>
          <w:bCs/>
          <w:color w:val="000000" w:themeColor="text1"/>
          <w:lang w:val="en-US" w:eastAsia="zh-CN"/>
        </w:rPr>
        <w:t xml:space="preserve">Figure </w:t>
      </w:r>
      <w:r>
        <w:rPr>
          <w:rFonts w:eastAsiaTheme="minorEastAsia" w:hint="eastAsia"/>
          <w:b/>
          <w:bCs/>
          <w:color w:val="000000" w:themeColor="text1"/>
          <w:lang w:val="en-US" w:eastAsia="zh-CN"/>
        </w:rPr>
        <w:t>S</w:t>
      </w:r>
      <w:r w:rsidRPr="00F559C6">
        <w:rPr>
          <w:rFonts w:eastAsiaTheme="minorEastAsia"/>
          <w:b/>
          <w:bCs/>
          <w:color w:val="000000" w:themeColor="text1"/>
          <w:lang w:val="en-US" w:eastAsia="zh-CN"/>
        </w:rPr>
        <w:t>2</w:t>
      </w:r>
      <w:r>
        <w:rPr>
          <w:rFonts w:eastAsiaTheme="minorEastAsia" w:hint="eastAsia"/>
          <w:b/>
          <w:bCs/>
          <w:color w:val="000000" w:themeColor="text1"/>
          <w:lang w:val="en-US" w:eastAsia="zh-CN"/>
        </w:rPr>
        <w:t>b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>.</w:t>
      </w:r>
      <w:r>
        <w:rPr>
          <w:rFonts w:eastAsiaTheme="minorEastAsia" w:hint="eastAsia"/>
          <w:bCs/>
          <w:color w:val="000000" w:themeColor="text1"/>
          <w:lang w:val="en-US" w:eastAsia="zh-CN"/>
        </w:rPr>
        <w:t xml:space="preserve"> 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The phase profiles of the OAM phase modulators with various TC values are shown in </w:t>
      </w:r>
      <w:r w:rsidRPr="00F559C6">
        <w:rPr>
          <w:rFonts w:eastAsiaTheme="minorEastAsia"/>
          <w:b/>
          <w:bCs/>
          <w:color w:val="000000" w:themeColor="text1"/>
          <w:lang w:val="en-US" w:eastAsia="zh-CN"/>
        </w:rPr>
        <w:t xml:space="preserve">Figure </w:t>
      </w:r>
      <w:r>
        <w:rPr>
          <w:rFonts w:eastAsiaTheme="minorEastAsia" w:hint="eastAsia"/>
          <w:b/>
          <w:bCs/>
          <w:color w:val="000000" w:themeColor="text1"/>
          <w:lang w:val="en-US" w:eastAsia="zh-CN"/>
        </w:rPr>
        <w:t>S</w:t>
      </w:r>
      <w:r w:rsidRPr="00F559C6">
        <w:rPr>
          <w:rFonts w:eastAsiaTheme="minorEastAsia"/>
          <w:b/>
          <w:bCs/>
          <w:color w:val="000000" w:themeColor="text1"/>
          <w:lang w:val="en-US" w:eastAsia="zh-CN"/>
        </w:rPr>
        <w:t>2</w:t>
      </w:r>
      <w:r>
        <w:rPr>
          <w:rFonts w:eastAsiaTheme="minorEastAsia" w:hint="eastAsia"/>
          <w:b/>
          <w:bCs/>
          <w:color w:val="000000" w:themeColor="text1"/>
          <w:lang w:val="en-US" w:eastAsia="zh-CN"/>
        </w:rPr>
        <w:t>c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, which can </w:t>
      </w:r>
      <w:r>
        <w:rPr>
          <w:rFonts w:eastAsiaTheme="minorEastAsia" w:hint="eastAsia"/>
          <w:bCs/>
          <w:color w:val="000000" w:themeColor="text1"/>
          <w:lang w:val="en-US" w:eastAsia="zh-CN"/>
        </w:rPr>
        <w:t>produce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 the input OAM beams of th</w:t>
      </w:r>
      <w:r>
        <w:rPr>
          <w:rFonts w:eastAsiaTheme="minorEastAsia" w:hint="eastAsia"/>
          <w:bCs/>
          <w:color w:val="000000" w:themeColor="text1"/>
          <w:lang w:val="en-US" w:eastAsia="zh-CN"/>
        </w:rPr>
        <w:t>is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 OAM transformer, as shown in </w:t>
      </w:r>
      <w:r w:rsidRPr="00F559C6">
        <w:rPr>
          <w:rFonts w:eastAsiaTheme="minorEastAsia"/>
          <w:b/>
          <w:bCs/>
          <w:color w:val="000000" w:themeColor="text1"/>
          <w:lang w:val="en-US" w:eastAsia="zh-CN"/>
        </w:rPr>
        <w:t xml:space="preserve">Figure </w:t>
      </w:r>
      <w:r>
        <w:rPr>
          <w:rFonts w:eastAsiaTheme="minorEastAsia" w:hint="eastAsia"/>
          <w:b/>
          <w:bCs/>
          <w:color w:val="000000" w:themeColor="text1"/>
          <w:lang w:val="en-US" w:eastAsia="zh-CN"/>
        </w:rPr>
        <w:t>S</w:t>
      </w:r>
      <w:r w:rsidRPr="00F559C6">
        <w:rPr>
          <w:rFonts w:eastAsiaTheme="minorEastAsia"/>
          <w:b/>
          <w:bCs/>
          <w:color w:val="000000" w:themeColor="text1"/>
          <w:lang w:val="en-US" w:eastAsia="zh-CN"/>
        </w:rPr>
        <w:t>2</w:t>
      </w:r>
      <w:r>
        <w:rPr>
          <w:rFonts w:eastAsiaTheme="minorEastAsia" w:hint="eastAsia"/>
          <w:b/>
          <w:bCs/>
          <w:color w:val="000000" w:themeColor="text1"/>
          <w:lang w:val="en-US" w:eastAsia="zh-CN"/>
        </w:rPr>
        <w:t>d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. The intensity and phase distributions clearly show the features of OAM modes. </w:t>
      </w:r>
      <w:r>
        <w:rPr>
          <w:rFonts w:eastAsiaTheme="minorEastAsia" w:hint="eastAsia"/>
          <w:bCs/>
          <w:color w:val="000000" w:themeColor="text1"/>
          <w:lang w:val="en-US" w:eastAsia="zh-CN"/>
        </w:rPr>
        <w:t>After passing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 through the diffractive layers</w:t>
      </w:r>
      <w:r>
        <w:rPr>
          <w:rFonts w:eastAsiaTheme="minorEastAsia" w:hint="eastAsia"/>
          <w:bCs/>
          <w:color w:val="000000" w:themeColor="text1"/>
          <w:lang w:val="en-US" w:eastAsia="zh-CN"/>
        </w:rPr>
        <w:t>,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 </w:t>
      </w:r>
      <w:r>
        <w:rPr>
          <w:rFonts w:eastAsiaTheme="minorEastAsia" w:hint="eastAsia"/>
          <w:bCs/>
          <w:color w:val="000000" w:themeColor="text1"/>
          <w:lang w:val="en-US" w:eastAsia="zh-CN"/>
        </w:rPr>
        <w:t>t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hese input OAM beams form the converted OAM modes on the </w:t>
      </w:r>
      <w:proofErr w:type="spellStart"/>
      <w:r w:rsidRPr="00F559C6">
        <w:rPr>
          <w:rFonts w:eastAsiaTheme="minorEastAsia"/>
          <w:bCs/>
          <w:color w:val="000000" w:themeColor="text1"/>
          <w:lang w:val="en-US" w:eastAsia="zh-CN"/>
        </w:rPr>
        <w:t>FoV</w:t>
      </w:r>
      <w:proofErr w:type="spellEnd"/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 of the output plane (shown in </w:t>
      </w:r>
      <w:r w:rsidRPr="00F559C6">
        <w:rPr>
          <w:rFonts w:eastAsiaTheme="minorEastAsia"/>
          <w:b/>
          <w:bCs/>
          <w:color w:val="000000" w:themeColor="text1"/>
          <w:lang w:val="en-US" w:eastAsia="zh-CN"/>
        </w:rPr>
        <w:t xml:space="preserve">Figure </w:t>
      </w:r>
      <w:r>
        <w:rPr>
          <w:rFonts w:eastAsiaTheme="minorEastAsia" w:hint="eastAsia"/>
          <w:b/>
          <w:bCs/>
          <w:color w:val="000000" w:themeColor="text1"/>
          <w:lang w:val="en-US" w:eastAsia="zh-CN"/>
        </w:rPr>
        <w:t>S</w:t>
      </w:r>
      <w:r w:rsidRPr="00F559C6">
        <w:rPr>
          <w:rFonts w:eastAsiaTheme="minorEastAsia"/>
          <w:b/>
          <w:bCs/>
          <w:color w:val="000000" w:themeColor="text1"/>
          <w:lang w:val="en-US" w:eastAsia="zh-CN"/>
        </w:rPr>
        <w:t>2</w:t>
      </w:r>
      <w:r>
        <w:rPr>
          <w:rFonts w:eastAsiaTheme="minorEastAsia" w:hint="eastAsia"/>
          <w:b/>
          <w:bCs/>
          <w:color w:val="000000" w:themeColor="text1"/>
          <w:lang w:val="en-US" w:eastAsia="zh-CN"/>
        </w:rPr>
        <w:t>e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). The </w:t>
      </w:r>
      <w:r>
        <w:rPr>
          <w:rFonts w:eastAsiaTheme="minorEastAsia" w:hint="eastAsia"/>
          <w:bCs/>
          <w:color w:val="000000" w:themeColor="text1"/>
          <w:lang w:val="en-US" w:eastAsia="zh-CN"/>
        </w:rPr>
        <w:t>features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 of output OAM modes are clearly observed, with a high average PCC value of 0.96</w:t>
      </w:r>
      <w:r>
        <w:rPr>
          <w:rFonts w:eastAsiaTheme="minorEastAsia" w:hint="eastAsia"/>
          <w:bCs/>
          <w:color w:val="000000" w:themeColor="text1"/>
          <w:lang w:val="en-US" w:eastAsia="zh-CN"/>
        </w:rPr>
        <w:t>9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 between the output modes and their </w:t>
      </w:r>
      <w:r>
        <w:rPr>
          <w:rFonts w:eastAsiaTheme="minorEastAsia" w:hint="eastAsia"/>
          <w:bCs/>
          <w:color w:val="000000" w:themeColor="text1"/>
          <w:lang w:val="en-US" w:eastAsia="zh-CN"/>
        </w:rPr>
        <w:t>ground truths</w:t>
      </w:r>
      <w:r w:rsidRPr="00F559C6">
        <w:rPr>
          <w:rFonts w:eastAsiaTheme="minorEastAsia"/>
          <w:bCs/>
          <w:color w:val="000000" w:themeColor="text1"/>
          <w:lang w:val="en-US" w:eastAsia="zh-CN"/>
        </w:rPr>
        <w:t xml:space="preserve">. </w:t>
      </w:r>
    </w:p>
    <w:p w14:paraId="324D7BBB" w14:textId="77777777" w:rsidR="00014D7D" w:rsidRPr="00FA5759" w:rsidRDefault="00014D7D" w:rsidP="00014D7D">
      <w:pPr>
        <w:spacing w:line="360" w:lineRule="auto"/>
        <w:jc w:val="both"/>
        <w:rPr>
          <w:rFonts w:eastAsiaTheme="minorEastAsia"/>
          <w:color w:val="000000" w:themeColor="text1"/>
          <w:lang w:val="en-US" w:eastAsia="zh-CN"/>
        </w:rPr>
      </w:pPr>
    </w:p>
    <w:p w14:paraId="619087F4" w14:textId="6BF5E733" w:rsidR="00014D7D" w:rsidRPr="00FA5759" w:rsidRDefault="00BE7FD3" w:rsidP="00014D7D">
      <w:pPr>
        <w:spacing w:line="360" w:lineRule="auto"/>
        <w:jc w:val="center"/>
        <w:rPr>
          <w:rFonts w:eastAsiaTheme="minorEastAsia"/>
          <w:color w:val="000000" w:themeColor="text1"/>
          <w:lang w:val="en-US" w:eastAsia="zh-CN"/>
        </w:rPr>
      </w:pPr>
      <w:r>
        <w:rPr>
          <w:rFonts w:eastAsiaTheme="minorEastAsia"/>
          <w:noProof/>
          <w:color w:val="000000" w:themeColor="text1"/>
          <w:lang w:val="en-US" w:eastAsia="zh-CN"/>
        </w:rPr>
        <w:lastRenderedPageBreak/>
        <w:drawing>
          <wp:inline distT="0" distB="0" distL="0" distR="0" wp14:anchorId="53B390B4" wp14:editId="26FA34E4">
            <wp:extent cx="5759450" cy="67322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C7F60" w14:textId="77777777" w:rsidR="00014D7D" w:rsidRPr="00FA5759" w:rsidRDefault="00014D7D" w:rsidP="00014D7D">
      <w:pPr>
        <w:spacing w:line="360" w:lineRule="auto"/>
        <w:jc w:val="both"/>
        <w:rPr>
          <w:rFonts w:eastAsiaTheme="minorEastAsia"/>
          <w:color w:val="000000" w:themeColor="text1"/>
          <w:lang w:val="en-US" w:eastAsia="zh-CN"/>
        </w:rPr>
      </w:pPr>
      <w:r w:rsidRPr="00FA5759">
        <w:rPr>
          <w:rFonts w:eastAsiaTheme="minorEastAsia"/>
          <w:b/>
          <w:bCs/>
          <w:color w:val="000000" w:themeColor="text1"/>
          <w:lang w:val="en-US" w:eastAsia="zh-CN"/>
        </w:rPr>
        <w:t>Figure S</w:t>
      </w:r>
      <w:r>
        <w:rPr>
          <w:rFonts w:eastAsiaTheme="minorEastAsia" w:hint="eastAsia"/>
          <w:b/>
          <w:bCs/>
          <w:color w:val="000000" w:themeColor="text1"/>
          <w:lang w:val="en-US" w:eastAsia="zh-CN"/>
        </w:rPr>
        <w:t>2</w:t>
      </w:r>
      <w:r w:rsidRPr="00FA5759">
        <w:rPr>
          <w:rFonts w:eastAsiaTheme="minorEastAsia"/>
          <w:b/>
          <w:bCs/>
          <w:color w:val="000000" w:themeColor="text1"/>
          <w:lang w:val="en-US" w:eastAsia="zh-CN"/>
        </w:rPr>
        <w:t>.</w:t>
      </w:r>
      <w:r w:rsidRPr="00FA5759">
        <w:rPr>
          <w:rFonts w:eastAsiaTheme="minorEastAsia"/>
          <w:color w:val="000000" w:themeColor="text1"/>
          <w:lang w:val="en-US" w:eastAsia="zh-CN"/>
        </w:rPr>
        <w:t xml:space="preserve"> </w:t>
      </w:r>
      <w:r>
        <w:rPr>
          <w:rFonts w:eastAsiaTheme="minorEastAsia" w:hint="eastAsia"/>
          <w:bCs/>
          <w:color w:val="000000" w:themeColor="text1"/>
          <w:lang w:eastAsia="zh-CN"/>
        </w:rPr>
        <w:t>S</w:t>
      </w:r>
      <w:r w:rsidRPr="005C22DC">
        <w:rPr>
          <w:rFonts w:eastAsiaTheme="minorEastAsia"/>
          <w:bCs/>
          <w:color w:val="000000" w:themeColor="text1"/>
          <w:lang w:eastAsia="zh-CN"/>
        </w:rPr>
        <w:t xml:space="preserve">imulated results of </w:t>
      </w:r>
      <w:r>
        <w:rPr>
          <w:rFonts w:eastAsiaTheme="minorEastAsia"/>
          <w:bCs/>
          <w:color w:val="000000" w:themeColor="text1"/>
          <w:lang w:eastAsia="zh-CN"/>
        </w:rPr>
        <w:t>another</w:t>
      </w:r>
      <w:r w:rsidRPr="005C22DC">
        <w:rPr>
          <w:rFonts w:eastAsiaTheme="minorEastAsia"/>
          <w:bCs/>
          <w:color w:val="000000" w:themeColor="text1"/>
          <w:lang w:eastAsia="zh-CN"/>
        </w:rPr>
        <w:t xml:space="preserve"> OAM transformer</w:t>
      </w:r>
      <w:r>
        <w:rPr>
          <w:rFonts w:eastAsiaTheme="minorEastAsia" w:hint="eastAsia"/>
          <w:bCs/>
          <w:color w:val="000000" w:themeColor="text1"/>
          <w:lang w:eastAsia="zh-CN"/>
        </w:rPr>
        <w:t xml:space="preserve"> </w:t>
      </w:r>
      <w:bookmarkStart w:id="2" w:name="_Hlk210770905"/>
      <w:r>
        <w:rPr>
          <w:rFonts w:eastAsiaTheme="minorEastAsia" w:hint="eastAsia"/>
          <w:bCs/>
          <w:color w:val="000000" w:themeColor="text1"/>
          <w:lang w:eastAsia="zh-CN"/>
        </w:rPr>
        <w:t>for mode division</w:t>
      </w:r>
      <w:bookmarkEnd w:id="2"/>
      <w:r w:rsidRPr="005C22DC">
        <w:rPr>
          <w:rFonts w:eastAsiaTheme="minorEastAsia"/>
          <w:bCs/>
          <w:color w:val="000000" w:themeColor="text1"/>
          <w:lang w:eastAsia="zh-CN"/>
        </w:rPr>
        <w:t xml:space="preserve">. </w:t>
      </w:r>
      <w:r>
        <w:rPr>
          <w:rFonts w:eastAsiaTheme="minorEastAsia" w:hint="eastAsia"/>
          <w:b/>
          <w:bCs/>
          <w:color w:val="000000" w:themeColor="text1"/>
          <w:lang w:eastAsia="zh-CN"/>
        </w:rPr>
        <w:t>a</w:t>
      </w:r>
      <w:r w:rsidRPr="005C22DC">
        <w:rPr>
          <w:rFonts w:eastAsiaTheme="minorEastAsia"/>
          <w:bCs/>
          <w:color w:val="000000" w:themeColor="text1"/>
          <w:lang w:eastAsia="zh-CN"/>
        </w:rPr>
        <w:t xml:space="preserve"> Numerical analysis of </w:t>
      </w:r>
      <w:r w:rsidRPr="005C22DC">
        <w:rPr>
          <w:rFonts w:eastAsiaTheme="minorEastAsia" w:hint="eastAsia"/>
          <w:bCs/>
          <w:color w:val="000000" w:themeColor="text1"/>
          <w:lang w:eastAsia="zh-CN"/>
        </w:rPr>
        <w:t xml:space="preserve">the simulated OAM </w:t>
      </w:r>
      <w:r>
        <w:rPr>
          <w:rFonts w:eastAsiaTheme="minorEastAsia"/>
          <w:bCs/>
          <w:color w:val="000000" w:themeColor="text1"/>
          <w:lang w:eastAsia="zh-CN"/>
        </w:rPr>
        <w:t>transformer for</w:t>
      </w:r>
      <w:r w:rsidRPr="00CA7D6D">
        <w:rPr>
          <w:rFonts w:eastAsiaTheme="minorEastAsia" w:hint="eastAsia"/>
          <w:bCs/>
          <w:color w:val="000000" w:themeColor="text1"/>
          <w:lang w:eastAsia="zh-CN"/>
        </w:rPr>
        <w:t xml:space="preserve"> mode division</w:t>
      </w:r>
      <w:r w:rsidRPr="005C22DC">
        <w:rPr>
          <w:rFonts w:eastAsiaTheme="minorEastAsia"/>
          <w:bCs/>
          <w:color w:val="000000" w:themeColor="text1"/>
          <w:lang w:eastAsia="zh-CN"/>
        </w:rPr>
        <w:t xml:space="preserve">, characterized by efficiency and PCC value. </w:t>
      </w:r>
      <w:r>
        <w:rPr>
          <w:rFonts w:eastAsiaTheme="minorEastAsia" w:hint="eastAsia"/>
          <w:b/>
          <w:bCs/>
          <w:color w:val="000000" w:themeColor="text1"/>
          <w:lang w:eastAsia="zh-CN"/>
        </w:rPr>
        <w:t>b</w:t>
      </w:r>
      <w:r w:rsidRPr="005C22DC">
        <w:rPr>
          <w:rFonts w:eastAsiaTheme="minorEastAsia"/>
          <w:bCs/>
          <w:color w:val="000000" w:themeColor="text1"/>
          <w:lang w:eastAsia="zh-CN"/>
        </w:rPr>
        <w:t xml:space="preserve"> Phase profiles of the 3 diffractive layers. </w:t>
      </w:r>
      <w:r>
        <w:rPr>
          <w:rFonts w:eastAsiaTheme="minorEastAsia" w:hint="eastAsia"/>
          <w:b/>
          <w:bCs/>
          <w:color w:val="000000" w:themeColor="text1"/>
          <w:lang w:eastAsia="zh-CN"/>
        </w:rPr>
        <w:t>c</w:t>
      </w:r>
      <w:r w:rsidRPr="005C22DC">
        <w:rPr>
          <w:rFonts w:eastAsiaTheme="minorEastAsia"/>
          <w:bCs/>
          <w:color w:val="000000" w:themeColor="text1"/>
          <w:lang w:eastAsia="zh-CN"/>
        </w:rPr>
        <w:t xml:space="preserve"> Phase profiles of the OAM phase modulators to generate input OAM beams with different TC. </w:t>
      </w:r>
      <w:r>
        <w:rPr>
          <w:rFonts w:eastAsiaTheme="minorEastAsia" w:hint="eastAsia"/>
          <w:b/>
          <w:bCs/>
          <w:color w:val="000000" w:themeColor="text1"/>
          <w:lang w:eastAsia="zh-CN"/>
        </w:rPr>
        <w:t>d</w:t>
      </w:r>
      <w:r w:rsidRPr="005C22DC">
        <w:rPr>
          <w:rFonts w:eastAsiaTheme="minorEastAsia"/>
          <w:b/>
          <w:bCs/>
          <w:color w:val="000000" w:themeColor="text1"/>
          <w:lang w:eastAsia="zh-CN"/>
        </w:rPr>
        <w:t xml:space="preserve">, </w:t>
      </w:r>
      <w:r>
        <w:rPr>
          <w:rFonts w:eastAsiaTheme="minorEastAsia" w:hint="eastAsia"/>
          <w:b/>
          <w:bCs/>
          <w:color w:val="000000" w:themeColor="text1"/>
          <w:lang w:eastAsia="zh-CN"/>
        </w:rPr>
        <w:t>e</w:t>
      </w:r>
      <w:r w:rsidRPr="005C22DC">
        <w:rPr>
          <w:rFonts w:eastAsiaTheme="minorEastAsia"/>
          <w:bCs/>
          <w:color w:val="000000" w:themeColor="text1"/>
          <w:lang w:eastAsia="zh-CN"/>
        </w:rPr>
        <w:t xml:space="preserve"> Field distributions of different input (</w:t>
      </w:r>
      <w:r>
        <w:rPr>
          <w:rFonts w:eastAsiaTheme="minorEastAsia" w:hint="eastAsia"/>
          <w:b/>
          <w:bCs/>
          <w:color w:val="000000" w:themeColor="text1"/>
          <w:lang w:eastAsia="zh-CN"/>
        </w:rPr>
        <w:t>d</w:t>
      </w:r>
      <w:r w:rsidRPr="005C22DC">
        <w:rPr>
          <w:rFonts w:eastAsiaTheme="minorEastAsia"/>
          <w:bCs/>
          <w:color w:val="000000" w:themeColor="text1"/>
          <w:lang w:eastAsia="zh-CN"/>
        </w:rPr>
        <w:t>) and output (</w:t>
      </w:r>
      <w:r>
        <w:rPr>
          <w:rFonts w:eastAsiaTheme="minorEastAsia" w:hint="eastAsia"/>
          <w:b/>
          <w:bCs/>
          <w:color w:val="000000" w:themeColor="text1"/>
          <w:lang w:eastAsia="zh-CN"/>
        </w:rPr>
        <w:t>e</w:t>
      </w:r>
      <w:r w:rsidRPr="005C22DC">
        <w:rPr>
          <w:rFonts w:eastAsiaTheme="minorEastAsia"/>
          <w:bCs/>
          <w:color w:val="000000" w:themeColor="text1"/>
          <w:lang w:eastAsia="zh-CN"/>
        </w:rPr>
        <w:t>) OAM beams, including intensity (the 1</w:t>
      </w:r>
      <w:r w:rsidRPr="005C22DC">
        <w:rPr>
          <w:rFonts w:eastAsiaTheme="minorEastAsia"/>
          <w:bCs/>
          <w:color w:val="000000" w:themeColor="text1"/>
          <w:vertAlign w:val="superscript"/>
          <w:lang w:eastAsia="zh-CN"/>
        </w:rPr>
        <w:t>st</w:t>
      </w:r>
      <w:r w:rsidRPr="005C22DC">
        <w:rPr>
          <w:rFonts w:eastAsiaTheme="minorEastAsia"/>
          <w:bCs/>
          <w:color w:val="000000" w:themeColor="text1"/>
          <w:lang w:eastAsia="zh-CN"/>
        </w:rPr>
        <w:t xml:space="preserve"> row) and phase (the 2</w:t>
      </w:r>
      <w:r w:rsidRPr="005C22DC">
        <w:rPr>
          <w:rFonts w:eastAsiaTheme="minorEastAsia"/>
          <w:bCs/>
          <w:color w:val="000000" w:themeColor="text1"/>
          <w:vertAlign w:val="superscript"/>
          <w:lang w:eastAsia="zh-CN"/>
        </w:rPr>
        <w:t>nd</w:t>
      </w:r>
      <w:r w:rsidRPr="005C22DC">
        <w:rPr>
          <w:rFonts w:eastAsiaTheme="minorEastAsia"/>
          <w:bCs/>
          <w:color w:val="000000" w:themeColor="text1"/>
          <w:lang w:eastAsia="zh-CN"/>
        </w:rPr>
        <w:t xml:space="preserve"> row). </w:t>
      </w:r>
      <w:r w:rsidRPr="00FA5759">
        <w:rPr>
          <w:rFonts w:eastAsiaTheme="minorEastAsia"/>
          <w:color w:val="000000" w:themeColor="text1"/>
          <w:lang w:val="en-US" w:eastAsia="zh-CN"/>
        </w:rPr>
        <w:t xml:space="preserve"> </w:t>
      </w:r>
    </w:p>
    <w:p w14:paraId="5A6F3048" w14:textId="77777777" w:rsidR="00014D7D" w:rsidRPr="00FA5759" w:rsidRDefault="00014D7D" w:rsidP="00014D7D">
      <w:pPr>
        <w:spacing w:line="360" w:lineRule="auto"/>
        <w:jc w:val="both"/>
        <w:rPr>
          <w:rFonts w:eastAsiaTheme="minorEastAsia"/>
          <w:color w:val="000000" w:themeColor="text1"/>
          <w:lang w:val="en-US" w:eastAsia="zh-CN"/>
        </w:rPr>
      </w:pPr>
    </w:p>
    <w:p w14:paraId="769C3304" w14:textId="77777777" w:rsidR="00014D7D" w:rsidRPr="00FA5759" w:rsidRDefault="00014D7D" w:rsidP="00014D7D">
      <w:pPr>
        <w:spacing w:line="360" w:lineRule="auto"/>
        <w:jc w:val="both"/>
        <w:rPr>
          <w:rFonts w:eastAsiaTheme="minorEastAsia"/>
          <w:color w:val="000000" w:themeColor="text1"/>
          <w:lang w:val="en-US" w:eastAsia="zh-CN"/>
        </w:rPr>
      </w:pPr>
    </w:p>
    <w:p w14:paraId="5671B872" w14:textId="77777777" w:rsidR="00014D7D" w:rsidRPr="00014D7D" w:rsidRDefault="00014D7D" w:rsidP="00AA54C2">
      <w:pPr>
        <w:spacing w:line="360" w:lineRule="auto"/>
        <w:rPr>
          <w:rFonts w:eastAsiaTheme="minorEastAsia"/>
          <w:color w:val="000000" w:themeColor="text1"/>
          <w:lang w:val="en-US" w:eastAsia="zh-CN"/>
        </w:rPr>
      </w:pPr>
    </w:p>
    <w:sectPr w:rsidR="00014D7D" w:rsidRPr="00014D7D" w:rsidSect="00F46262">
      <w:headerReference w:type="default" r:id="rId19"/>
      <w:footerReference w:type="default" r:id="rId20"/>
      <w:type w:val="continuous"/>
      <w:pgSz w:w="11906" w:h="16838"/>
      <w:pgMar w:top="1418" w:right="1418" w:bottom="1134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C260C" w14:textId="77777777" w:rsidR="00A87417" w:rsidRDefault="00A87417">
      <w:r>
        <w:separator/>
      </w:r>
    </w:p>
  </w:endnote>
  <w:endnote w:type="continuationSeparator" w:id="0">
    <w:p w14:paraId="6B2EF77B" w14:textId="77777777" w:rsidR="00A87417" w:rsidRDefault="00A87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B96A1" w14:textId="77777777" w:rsidR="007B7A09" w:rsidRDefault="007B7A09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302E7A">
      <w:rPr>
        <w:noProof/>
      </w:rPr>
      <w:t>2</w:t>
    </w:r>
    <w:r>
      <w:fldChar w:fldCharType="end"/>
    </w:r>
  </w:p>
  <w:p w14:paraId="76AE581B" w14:textId="77777777" w:rsidR="00562E2B" w:rsidRDefault="00562E2B" w:rsidP="00881456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895D1" w14:textId="77777777" w:rsidR="00A87417" w:rsidRDefault="00A87417">
      <w:r>
        <w:separator/>
      </w:r>
    </w:p>
  </w:footnote>
  <w:footnote w:type="continuationSeparator" w:id="0">
    <w:p w14:paraId="7B8B4626" w14:textId="77777777" w:rsidR="00A87417" w:rsidRDefault="00A874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A9236" w14:textId="24E5003E" w:rsidR="00562E2B" w:rsidRPr="009B44CC" w:rsidRDefault="00562E2B" w:rsidP="009B44CC">
    <w:pPr>
      <w:pStyle w:val="a5"/>
      <w:tabs>
        <w:tab w:val="left" w:pos="5003"/>
      </w:tabs>
      <w:jc w:val="right"/>
      <w:rPr>
        <w:lang w:val="en-US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B5CC7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A6B4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C80AE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A4AF2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809F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AE98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CAE3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D231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7C5E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9A74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F29039B"/>
    <w:multiLevelType w:val="hybridMultilevel"/>
    <w:tmpl w:val="A2342B38"/>
    <w:lvl w:ilvl="0" w:tplc="7466F154">
      <w:start w:val="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9540559"/>
    <w:multiLevelType w:val="hybridMultilevel"/>
    <w:tmpl w:val="A3F69586"/>
    <w:lvl w:ilvl="0" w:tplc="5920B75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6A0"/>
    <w:rsid w:val="000003BB"/>
    <w:rsid w:val="00001C4C"/>
    <w:rsid w:val="00002070"/>
    <w:rsid w:val="00002335"/>
    <w:rsid w:val="0000299C"/>
    <w:rsid w:val="00002B68"/>
    <w:rsid w:val="00002E79"/>
    <w:rsid w:val="0000374D"/>
    <w:rsid w:val="00004A23"/>
    <w:rsid w:val="00005CF2"/>
    <w:rsid w:val="000060AB"/>
    <w:rsid w:val="00006404"/>
    <w:rsid w:val="00006A0A"/>
    <w:rsid w:val="0000703E"/>
    <w:rsid w:val="00007865"/>
    <w:rsid w:val="00010041"/>
    <w:rsid w:val="0001108A"/>
    <w:rsid w:val="000112FC"/>
    <w:rsid w:val="00011566"/>
    <w:rsid w:val="000118B0"/>
    <w:rsid w:val="00011F40"/>
    <w:rsid w:val="00012D7F"/>
    <w:rsid w:val="000135E8"/>
    <w:rsid w:val="00013600"/>
    <w:rsid w:val="000142C0"/>
    <w:rsid w:val="000144CB"/>
    <w:rsid w:val="0001454A"/>
    <w:rsid w:val="00014D7D"/>
    <w:rsid w:val="000164FF"/>
    <w:rsid w:val="0001683C"/>
    <w:rsid w:val="000172E7"/>
    <w:rsid w:val="00017E95"/>
    <w:rsid w:val="00020592"/>
    <w:rsid w:val="000214A8"/>
    <w:rsid w:val="00022533"/>
    <w:rsid w:val="00023F64"/>
    <w:rsid w:val="00024D47"/>
    <w:rsid w:val="00024DC1"/>
    <w:rsid w:val="0002670F"/>
    <w:rsid w:val="00027E28"/>
    <w:rsid w:val="00027FB5"/>
    <w:rsid w:val="000301CC"/>
    <w:rsid w:val="00030D80"/>
    <w:rsid w:val="00030D99"/>
    <w:rsid w:val="00031336"/>
    <w:rsid w:val="000314D2"/>
    <w:rsid w:val="0003166C"/>
    <w:rsid w:val="00031A92"/>
    <w:rsid w:val="00031F85"/>
    <w:rsid w:val="00032DD6"/>
    <w:rsid w:val="0003318F"/>
    <w:rsid w:val="00033FF9"/>
    <w:rsid w:val="00035BDC"/>
    <w:rsid w:val="00035E7D"/>
    <w:rsid w:val="000404F8"/>
    <w:rsid w:val="0004094E"/>
    <w:rsid w:val="00040A6E"/>
    <w:rsid w:val="00040B7B"/>
    <w:rsid w:val="00040E83"/>
    <w:rsid w:val="00041255"/>
    <w:rsid w:val="000419E7"/>
    <w:rsid w:val="00041C1B"/>
    <w:rsid w:val="00041D05"/>
    <w:rsid w:val="00042149"/>
    <w:rsid w:val="000422A4"/>
    <w:rsid w:val="000429E7"/>
    <w:rsid w:val="000437F7"/>
    <w:rsid w:val="0004456F"/>
    <w:rsid w:val="00044668"/>
    <w:rsid w:val="000448BF"/>
    <w:rsid w:val="00044943"/>
    <w:rsid w:val="00044EF1"/>
    <w:rsid w:val="00050985"/>
    <w:rsid w:val="00051A53"/>
    <w:rsid w:val="00051E25"/>
    <w:rsid w:val="00053BE6"/>
    <w:rsid w:val="00053F84"/>
    <w:rsid w:val="00054B1C"/>
    <w:rsid w:val="00054DB4"/>
    <w:rsid w:val="0005501E"/>
    <w:rsid w:val="00055883"/>
    <w:rsid w:val="00055ABE"/>
    <w:rsid w:val="00056757"/>
    <w:rsid w:val="000574BE"/>
    <w:rsid w:val="0005797B"/>
    <w:rsid w:val="000603DF"/>
    <w:rsid w:val="0006044D"/>
    <w:rsid w:val="00060D37"/>
    <w:rsid w:val="00061E53"/>
    <w:rsid w:val="00062024"/>
    <w:rsid w:val="00062324"/>
    <w:rsid w:val="00063C0E"/>
    <w:rsid w:val="00065849"/>
    <w:rsid w:val="0006652A"/>
    <w:rsid w:val="00066C3C"/>
    <w:rsid w:val="00071D93"/>
    <w:rsid w:val="0007261D"/>
    <w:rsid w:val="00072EA7"/>
    <w:rsid w:val="000731B5"/>
    <w:rsid w:val="0007454D"/>
    <w:rsid w:val="00075B74"/>
    <w:rsid w:val="000760A8"/>
    <w:rsid w:val="00076353"/>
    <w:rsid w:val="00076462"/>
    <w:rsid w:val="00076EAD"/>
    <w:rsid w:val="0007788B"/>
    <w:rsid w:val="00077B06"/>
    <w:rsid w:val="00077CF5"/>
    <w:rsid w:val="00077FDC"/>
    <w:rsid w:val="0008003F"/>
    <w:rsid w:val="00080317"/>
    <w:rsid w:val="00080FE2"/>
    <w:rsid w:val="000810B2"/>
    <w:rsid w:val="0008122F"/>
    <w:rsid w:val="000814FE"/>
    <w:rsid w:val="0008216F"/>
    <w:rsid w:val="0008275A"/>
    <w:rsid w:val="0008287E"/>
    <w:rsid w:val="0008291B"/>
    <w:rsid w:val="00083031"/>
    <w:rsid w:val="00083263"/>
    <w:rsid w:val="00084D25"/>
    <w:rsid w:val="00084E42"/>
    <w:rsid w:val="0008500B"/>
    <w:rsid w:val="00086C1A"/>
    <w:rsid w:val="0008740B"/>
    <w:rsid w:val="000904D3"/>
    <w:rsid w:val="000908B8"/>
    <w:rsid w:val="00090951"/>
    <w:rsid w:val="00090FD3"/>
    <w:rsid w:val="000928B8"/>
    <w:rsid w:val="0009309C"/>
    <w:rsid w:val="00093F1B"/>
    <w:rsid w:val="00094648"/>
    <w:rsid w:val="0009489F"/>
    <w:rsid w:val="00095B76"/>
    <w:rsid w:val="00096758"/>
    <w:rsid w:val="00096DD0"/>
    <w:rsid w:val="00096E2B"/>
    <w:rsid w:val="000A07C5"/>
    <w:rsid w:val="000A156C"/>
    <w:rsid w:val="000A1AF0"/>
    <w:rsid w:val="000A1F4B"/>
    <w:rsid w:val="000A21A9"/>
    <w:rsid w:val="000A3371"/>
    <w:rsid w:val="000A3BA7"/>
    <w:rsid w:val="000A3E93"/>
    <w:rsid w:val="000A472C"/>
    <w:rsid w:val="000A5773"/>
    <w:rsid w:val="000A682F"/>
    <w:rsid w:val="000A7E7A"/>
    <w:rsid w:val="000B05A0"/>
    <w:rsid w:val="000B33EE"/>
    <w:rsid w:val="000B3580"/>
    <w:rsid w:val="000B3BF8"/>
    <w:rsid w:val="000B4293"/>
    <w:rsid w:val="000B5226"/>
    <w:rsid w:val="000B5C45"/>
    <w:rsid w:val="000B5F86"/>
    <w:rsid w:val="000B60A3"/>
    <w:rsid w:val="000B640D"/>
    <w:rsid w:val="000B65BA"/>
    <w:rsid w:val="000B7BD8"/>
    <w:rsid w:val="000B7E20"/>
    <w:rsid w:val="000C1564"/>
    <w:rsid w:val="000C259E"/>
    <w:rsid w:val="000C2F63"/>
    <w:rsid w:val="000C3E0C"/>
    <w:rsid w:val="000C4A5F"/>
    <w:rsid w:val="000C50DF"/>
    <w:rsid w:val="000C6252"/>
    <w:rsid w:val="000C650F"/>
    <w:rsid w:val="000C6666"/>
    <w:rsid w:val="000C6E1F"/>
    <w:rsid w:val="000C6F8A"/>
    <w:rsid w:val="000D0561"/>
    <w:rsid w:val="000D1B00"/>
    <w:rsid w:val="000D2543"/>
    <w:rsid w:val="000D2690"/>
    <w:rsid w:val="000D2A01"/>
    <w:rsid w:val="000D2D4B"/>
    <w:rsid w:val="000D3195"/>
    <w:rsid w:val="000D4516"/>
    <w:rsid w:val="000D45F4"/>
    <w:rsid w:val="000D475C"/>
    <w:rsid w:val="000D4E64"/>
    <w:rsid w:val="000D5360"/>
    <w:rsid w:val="000D5423"/>
    <w:rsid w:val="000D5844"/>
    <w:rsid w:val="000D596E"/>
    <w:rsid w:val="000D5AB4"/>
    <w:rsid w:val="000D5B7D"/>
    <w:rsid w:val="000D6133"/>
    <w:rsid w:val="000D66DB"/>
    <w:rsid w:val="000D7EBA"/>
    <w:rsid w:val="000E019F"/>
    <w:rsid w:val="000E13E2"/>
    <w:rsid w:val="000E1D6A"/>
    <w:rsid w:val="000E1DD8"/>
    <w:rsid w:val="000E2B6E"/>
    <w:rsid w:val="000E2CE8"/>
    <w:rsid w:val="000E2F14"/>
    <w:rsid w:val="000E3CBF"/>
    <w:rsid w:val="000E3E12"/>
    <w:rsid w:val="000E545A"/>
    <w:rsid w:val="000E5D04"/>
    <w:rsid w:val="000E6536"/>
    <w:rsid w:val="000E676B"/>
    <w:rsid w:val="000E7664"/>
    <w:rsid w:val="000E788B"/>
    <w:rsid w:val="000E7A5B"/>
    <w:rsid w:val="000E7BBA"/>
    <w:rsid w:val="000F512F"/>
    <w:rsid w:val="000F544D"/>
    <w:rsid w:val="000F6C8B"/>
    <w:rsid w:val="000F7E7B"/>
    <w:rsid w:val="00100605"/>
    <w:rsid w:val="00101133"/>
    <w:rsid w:val="001013F4"/>
    <w:rsid w:val="00101562"/>
    <w:rsid w:val="00101C88"/>
    <w:rsid w:val="00102044"/>
    <w:rsid w:val="0010276F"/>
    <w:rsid w:val="001045BF"/>
    <w:rsid w:val="001054D4"/>
    <w:rsid w:val="0010686C"/>
    <w:rsid w:val="00107AD8"/>
    <w:rsid w:val="00107C5F"/>
    <w:rsid w:val="00107CCC"/>
    <w:rsid w:val="00110011"/>
    <w:rsid w:val="001105BD"/>
    <w:rsid w:val="00110BEF"/>
    <w:rsid w:val="00110FC6"/>
    <w:rsid w:val="001110D1"/>
    <w:rsid w:val="00113177"/>
    <w:rsid w:val="00113295"/>
    <w:rsid w:val="001137C1"/>
    <w:rsid w:val="001143E4"/>
    <w:rsid w:val="001148E8"/>
    <w:rsid w:val="00115633"/>
    <w:rsid w:val="00115858"/>
    <w:rsid w:val="001164B9"/>
    <w:rsid w:val="001165A0"/>
    <w:rsid w:val="00116C82"/>
    <w:rsid w:val="00117AE5"/>
    <w:rsid w:val="00120BE6"/>
    <w:rsid w:val="00120E85"/>
    <w:rsid w:val="00121559"/>
    <w:rsid w:val="00123ADA"/>
    <w:rsid w:val="00124197"/>
    <w:rsid w:val="00125573"/>
    <w:rsid w:val="00125AF8"/>
    <w:rsid w:val="00125BBA"/>
    <w:rsid w:val="0012642A"/>
    <w:rsid w:val="00126837"/>
    <w:rsid w:val="00126D17"/>
    <w:rsid w:val="001305BF"/>
    <w:rsid w:val="0013116D"/>
    <w:rsid w:val="00131A2A"/>
    <w:rsid w:val="00131D58"/>
    <w:rsid w:val="00134239"/>
    <w:rsid w:val="00135906"/>
    <w:rsid w:val="00136113"/>
    <w:rsid w:val="001370B1"/>
    <w:rsid w:val="001377CA"/>
    <w:rsid w:val="00137FA5"/>
    <w:rsid w:val="001401E5"/>
    <w:rsid w:val="001402EF"/>
    <w:rsid w:val="00140B94"/>
    <w:rsid w:val="00140CC9"/>
    <w:rsid w:val="00142166"/>
    <w:rsid w:val="001427C2"/>
    <w:rsid w:val="00142F58"/>
    <w:rsid w:val="00143026"/>
    <w:rsid w:val="001437E7"/>
    <w:rsid w:val="001450FB"/>
    <w:rsid w:val="00145551"/>
    <w:rsid w:val="0014658A"/>
    <w:rsid w:val="001465C0"/>
    <w:rsid w:val="00146B22"/>
    <w:rsid w:val="00146DF6"/>
    <w:rsid w:val="00147102"/>
    <w:rsid w:val="001474DA"/>
    <w:rsid w:val="00147DB8"/>
    <w:rsid w:val="00147FE0"/>
    <w:rsid w:val="001509AB"/>
    <w:rsid w:val="001512A9"/>
    <w:rsid w:val="00151683"/>
    <w:rsid w:val="00151EEC"/>
    <w:rsid w:val="001537F2"/>
    <w:rsid w:val="0015392F"/>
    <w:rsid w:val="0015430D"/>
    <w:rsid w:val="00154A96"/>
    <w:rsid w:val="00154F6C"/>
    <w:rsid w:val="0015563E"/>
    <w:rsid w:val="00155F66"/>
    <w:rsid w:val="00156693"/>
    <w:rsid w:val="0015670C"/>
    <w:rsid w:val="0015758C"/>
    <w:rsid w:val="00157FCE"/>
    <w:rsid w:val="00161852"/>
    <w:rsid w:val="0016190E"/>
    <w:rsid w:val="00161999"/>
    <w:rsid w:val="00161D26"/>
    <w:rsid w:val="00161E7F"/>
    <w:rsid w:val="00163190"/>
    <w:rsid w:val="0016390D"/>
    <w:rsid w:val="00164057"/>
    <w:rsid w:val="00164C06"/>
    <w:rsid w:val="00165B37"/>
    <w:rsid w:val="00166CFA"/>
    <w:rsid w:val="00170369"/>
    <w:rsid w:val="00171258"/>
    <w:rsid w:val="00172129"/>
    <w:rsid w:val="0017235C"/>
    <w:rsid w:val="00172E96"/>
    <w:rsid w:val="00172E9D"/>
    <w:rsid w:val="00173757"/>
    <w:rsid w:val="0017395A"/>
    <w:rsid w:val="00174176"/>
    <w:rsid w:val="00175505"/>
    <w:rsid w:val="001768D2"/>
    <w:rsid w:val="001800AC"/>
    <w:rsid w:val="00181D92"/>
    <w:rsid w:val="00181F4E"/>
    <w:rsid w:val="001823B6"/>
    <w:rsid w:val="001833B4"/>
    <w:rsid w:val="00183429"/>
    <w:rsid w:val="001848EB"/>
    <w:rsid w:val="00186997"/>
    <w:rsid w:val="00186DCF"/>
    <w:rsid w:val="0018747C"/>
    <w:rsid w:val="00187DAE"/>
    <w:rsid w:val="00187DB9"/>
    <w:rsid w:val="0019077D"/>
    <w:rsid w:val="001912FC"/>
    <w:rsid w:val="0019157B"/>
    <w:rsid w:val="0019194D"/>
    <w:rsid w:val="00191A12"/>
    <w:rsid w:val="00193BA8"/>
    <w:rsid w:val="00196104"/>
    <w:rsid w:val="00196BAD"/>
    <w:rsid w:val="00197130"/>
    <w:rsid w:val="0019723B"/>
    <w:rsid w:val="00197396"/>
    <w:rsid w:val="001979A5"/>
    <w:rsid w:val="00197D36"/>
    <w:rsid w:val="001A0675"/>
    <w:rsid w:val="001A0D2B"/>
    <w:rsid w:val="001A1F8A"/>
    <w:rsid w:val="001A289D"/>
    <w:rsid w:val="001A4240"/>
    <w:rsid w:val="001A4B41"/>
    <w:rsid w:val="001A51FE"/>
    <w:rsid w:val="001A6642"/>
    <w:rsid w:val="001A6821"/>
    <w:rsid w:val="001A734D"/>
    <w:rsid w:val="001B0536"/>
    <w:rsid w:val="001B10EE"/>
    <w:rsid w:val="001B2A9E"/>
    <w:rsid w:val="001B3F04"/>
    <w:rsid w:val="001B4224"/>
    <w:rsid w:val="001B44D5"/>
    <w:rsid w:val="001B4D02"/>
    <w:rsid w:val="001B67F7"/>
    <w:rsid w:val="001B6CAC"/>
    <w:rsid w:val="001B7472"/>
    <w:rsid w:val="001C0344"/>
    <w:rsid w:val="001C10AC"/>
    <w:rsid w:val="001C136C"/>
    <w:rsid w:val="001C2887"/>
    <w:rsid w:val="001C3CEA"/>
    <w:rsid w:val="001C4AA2"/>
    <w:rsid w:val="001C55FB"/>
    <w:rsid w:val="001C5858"/>
    <w:rsid w:val="001C5922"/>
    <w:rsid w:val="001C5B22"/>
    <w:rsid w:val="001C7377"/>
    <w:rsid w:val="001D0C04"/>
    <w:rsid w:val="001D10FF"/>
    <w:rsid w:val="001D12BC"/>
    <w:rsid w:val="001D145D"/>
    <w:rsid w:val="001D1693"/>
    <w:rsid w:val="001D22C2"/>
    <w:rsid w:val="001D2A02"/>
    <w:rsid w:val="001D561D"/>
    <w:rsid w:val="001D56DA"/>
    <w:rsid w:val="001D5C95"/>
    <w:rsid w:val="001D6225"/>
    <w:rsid w:val="001D7CE8"/>
    <w:rsid w:val="001E18CC"/>
    <w:rsid w:val="001E29BA"/>
    <w:rsid w:val="001E31F8"/>
    <w:rsid w:val="001E3782"/>
    <w:rsid w:val="001E3D2D"/>
    <w:rsid w:val="001E4605"/>
    <w:rsid w:val="001E473E"/>
    <w:rsid w:val="001E5165"/>
    <w:rsid w:val="001E5EBA"/>
    <w:rsid w:val="001E5F4E"/>
    <w:rsid w:val="001E6C3E"/>
    <w:rsid w:val="001E7D8E"/>
    <w:rsid w:val="001E7F3E"/>
    <w:rsid w:val="001F08E3"/>
    <w:rsid w:val="001F0B8B"/>
    <w:rsid w:val="001F1C2A"/>
    <w:rsid w:val="001F2689"/>
    <w:rsid w:val="001F2AB7"/>
    <w:rsid w:val="001F375F"/>
    <w:rsid w:val="001F3C9B"/>
    <w:rsid w:val="001F3E77"/>
    <w:rsid w:val="001F4508"/>
    <w:rsid w:val="001F4BD1"/>
    <w:rsid w:val="001F5110"/>
    <w:rsid w:val="001F5702"/>
    <w:rsid w:val="001F65A2"/>
    <w:rsid w:val="001F78ED"/>
    <w:rsid w:val="001F7E22"/>
    <w:rsid w:val="002002FC"/>
    <w:rsid w:val="00200F25"/>
    <w:rsid w:val="00201F71"/>
    <w:rsid w:val="00202DD7"/>
    <w:rsid w:val="00203747"/>
    <w:rsid w:val="00203934"/>
    <w:rsid w:val="0020396C"/>
    <w:rsid w:val="0020446B"/>
    <w:rsid w:val="002045F0"/>
    <w:rsid w:val="00204B2B"/>
    <w:rsid w:val="00204BA7"/>
    <w:rsid w:val="0020518F"/>
    <w:rsid w:val="002068CC"/>
    <w:rsid w:val="002072AB"/>
    <w:rsid w:val="002072AF"/>
    <w:rsid w:val="00207B8F"/>
    <w:rsid w:val="00207B9C"/>
    <w:rsid w:val="00210140"/>
    <w:rsid w:val="0021028E"/>
    <w:rsid w:val="002105C9"/>
    <w:rsid w:val="00211942"/>
    <w:rsid w:val="00211F69"/>
    <w:rsid w:val="002120E8"/>
    <w:rsid w:val="002123A8"/>
    <w:rsid w:val="00212601"/>
    <w:rsid w:val="00213591"/>
    <w:rsid w:val="002135A1"/>
    <w:rsid w:val="00213D9E"/>
    <w:rsid w:val="0021474B"/>
    <w:rsid w:val="00214D95"/>
    <w:rsid w:val="00215186"/>
    <w:rsid w:val="00215531"/>
    <w:rsid w:val="00215F2E"/>
    <w:rsid w:val="002162B2"/>
    <w:rsid w:val="0021689D"/>
    <w:rsid w:val="00216F54"/>
    <w:rsid w:val="00220933"/>
    <w:rsid w:val="00220C72"/>
    <w:rsid w:val="0022104B"/>
    <w:rsid w:val="0022321C"/>
    <w:rsid w:val="00224F5D"/>
    <w:rsid w:val="0022540C"/>
    <w:rsid w:val="00226AA4"/>
    <w:rsid w:val="00227369"/>
    <w:rsid w:val="002274E3"/>
    <w:rsid w:val="0023035A"/>
    <w:rsid w:val="00230561"/>
    <w:rsid w:val="00233C8A"/>
    <w:rsid w:val="00235DFA"/>
    <w:rsid w:val="00235E92"/>
    <w:rsid w:val="00236036"/>
    <w:rsid w:val="00236A55"/>
    <w:rsid w:val="00236D00"/>
    <w:rsid w:val="002376FC"/>
    <w:rsid w:val="00237A3A"/>
    <w:rsid w:val="002406D6"/>
    <w:rsid w:val="00240D90"/>
    <w:rsid w:val="00241F27"/>
    <w:rsid w:val="0024282C"/>
    <w:rsid w:val="0024402E"/>
    <w:rsid w:val="00244256"/>
    <w:rsid w:val="00245953"/>
    <w:rsid w:val="00246346"/>
    <w:rsid w:val="002465A6"/>
    <w:rsid w:val="00246610"/>
    <w:rsid w:val="00246D14"/>
    <w:rsid w:val="002472CF"/>
    <w:rsid w:val="00247BC9"/>
    <w:rsid w:val="00250EB2"/>
    <w:rsid w:val="0025190E"/>
    <w:rsid w:val="00251F67"/>
    <w:rsid w:val="00253263"/>
    <w:rsid w:val="00253CB1"/>
    <w:rsid w:val="002543F9"/>
    <w:rsid w:val="0025521F"/>
    <w:rsid w:val="0025618F"/>
    <w:rsid w:val="00256FCD"/>
    <w:rsid w:val="00257ADD"/>
    <w:rsid w:val="00257CF9"/>
    <w:rsid w:val="00262325"/>
    <w:rsid w:val="00263723"/>
    <w:rsid w:val="00263824"/>
    <w:rsid w:val="00263CE1"/>
    <w:rsid w:val="00263CF8"/>
    <w:rsid w:val="00264022"/>
    <w:rsid w:val="00264566"/>
    <w:rsid w:val="00264A88"/>
    <w:rsid w:val="00265199"/>
    <w:rsid w:val="00265635"/>
    <w:rsid w:val="00265802"/>
    <w:rsid w:val="00265B9C"/>
    <w:rsid w:val="00265DE4"/>
    <w:rsid w:val="00266389"/>
    <w:rsid w:val="0026668D"/>
    <w:rsid w:val="00266D6D"/>
    <w:rsid w:val="0026739C"/>
    <w:rsid w:val="002675F7"/>
    <w:rsid w:val="002725A5"/>
    <w:rsid w:val="0027314F"/>
    <w:rsid w:val="0027429F"/>
    <w:rsid w:val="0027494A"/>
    <w:rsid w:val="002752CE"/>
    <w:rsid w:val="002757EE"/>
    <w:rsid w:val="00275A55"/>
    <w:rsid w:val="00275E2C"/>
    <w:rsid w:val="00276ADE"/>
    <w:rsid w:val="002771BF"/>
    <w:rsid w:val="002772F7"/>
    <w:rsid w:val="0027749B"/>
    <w:rsid w:val="0028109D"/>
    <w:rsid w:val="0028289F"/>
    <w:rsid w:val="002833BB"/>
    <w:rsid w:val="00283A8B"/>
    <w:rsid w:val="00284157"/>
    <w:rsid w:val="00284C84"/>
    <w:rsid w:val="00285631"/>
    <w:rsid w:val="00290D94"/>
    <w:rsid w:val="002919CB"/>
    <w:rsid w:val="0029203C"/>
    <w:rsid w:val="00292825"/>
    <w:rsid w:val="0029342A"/>
    <w:rsid w:val="0029389D"/>
    <w:rsid w:val="00293F79"/>
    <w:rsid w:val="00294873"/>
    <w:rsid w:val="002A02DB"/>
    <w:rsid w:val="002A0770"/>
    <w:rsid w:val="002A0796"/>
    <w:rsid w:val="002A1EEE"/>
    <w:rsid w:val="002A30AC"/>
    <w:rsid w:val="002A36BD"/>
    <w:rsid w:val="002A4A81"/>
    <w:rsid w:val="002A5B9E"/>
    <w:rsid w:val="002A6E58"/>
    <w:rsid w:val="002A73A2"/>
    <w:rsid w:val="002A73A6"/>
    <w:rsid w:val="002A7B45"/>
    <w:rsid w:val="002A7CE8"/>
    <w:rsid w:val="002A7E3E"/>
    <w:rsid w:val="002B0671"/>
    <w:rsid w:val="002B0BDE"/>
    <w:rsid w:val="002B0D69"/>
    <w:rsid w:val="002B125F"/>
    <w:rsid w:val="002B1314"/>
    <w:rsid w:val="002B1A13"/>
    <w:rsid w:val="002B262F"/>
    <w:rsid w:val="002B2BCB"/>
    <w:rsid w:val="002B31BD"/>
    <w:rsid w:val="002B327F"/>
    <w:rsid w:val="002B3553"/>
    <w:rsid w:val="002B5D6E"/>
    <w:rsid w:val="002B5E06"/>
    <w:rsid w:val="002B6D06"/>
    <w:rsid w:val="002B7ADA"/>
    <w:rsid w:val="002C013E"/>
    <w:rsid w:val="002C0B25"/>
    <w:rsid w:val="002C0CFF"/>
    <w:rsid w:val="002C30F1"/>
    <w:rsid w:val="002C3AB2"/>
    <w:rsid w:val="002C420E"/>
    <w:rsid w:val="002C4CF1"/>
    <w:rsid w:val="002C56B0"/>
    <w:rsid w:val="002C70F5"/>
    <w:rsid w:val="002D0072"/>
    <w:rsid w:val="002D04AD"/>
    <w:rsid w:val="002D09B9"/>
    <w:rsid w:val="002D0A50"/>
    <w:rsid w:val="002D16A0"/>
    <w:rsid w:val="002D2606"/>
    <w:rsid w:val="002D2930"/>
    <w:rsid w:val="002D2A72"/>
    <w:rsid w:val="002D2DFF"/>
    <w:rsid w:val="002D3D6D"/>
    <w:rsid w:val="002D432C"/>
    <w:rsid w:val="002D5043"/>
    <w:rsid w:val="002D5BF8"/>
    <w:rsid w:val="002D5F39"/>
    <w:rsid w:val="002D62E3"/>
    <w:rsid w:val="002D6EEC"/>
    <w:rsid w:val="002D7ACA"/>
    <w:rsid w:val="002D7ECC"/>
    <w:rsid w:val="002E00A1"/>
    <w:rsid w:val="002E0447"/>
    <w:rsid w:val="002E0FE5"/>
    <w:rsid w:val="002E1B8F"/>
    <w:rsid w:val="002E2DEF"/>
    <w:rsid w:val="002E4E3E"/>
    <w:rsid w:val="002E4EEB"/>
    <w:rsid w:val="002E621F"/>
    <w:rsid w:val="002E6BA2"/>
    <w:rsid w:val="002E6BB1"/>
    <w:rsid w:val="002E6EFF"/>
    <w:rsid w:val="002E70CE"/>
    <w:rsid w:val="002E759F"/>
    <w:rsid w:val="002E76B2"/>
    <w:rsid w:val="002E79A2"/>
    <w:rsid w:val="002E7B69"/>
    <w:rsid w:val="002F1125"/>
    <w:rsid w:val="002F2214"/>
    <w:rsid w:val="002F3A01"/>
    <w:rsid w:val="002F49F4"/>
    <w:rsid w:val="002F4F4B"/>
    <w:rsid w:val="002F55FD"/>
    <w:rsid w:val="002F5603"/>
    <w:rsid w:val="002F5772"/>
    <w:rsid w:val="002F594C"/>
    <w:rsid w:val="002F5B70"/>
    <w:rsid w:val="002F5CFD"/>
    <w:rsid w:val="002F6EC9"/>
    <w:rsid w:val="002F757C"/>
    <w:rsid w:val="002F7591"/>
    <w:rsid w:val="002F7878"/>
    <w:rsid w:val="002F7C8E"/>
    <w:rsid w:val="003000A1"/>
    <w:rsid w:val="00300E15"/>
    <w:rsid w:val="00301868"/>
    <w:rsid w:val="00301984"/>
    <w:rsid w:val="00301B0B"/>
    <w:rsid w:val="00301E84"/>
    <w:rsid w:val="0030265F"/>
    <w:rsid w:val="00302C8D"/>
    <w:rsid w:val="00302E7A"/>
    <w:rsid w:val="003036D3"/>
    <w:rsid w:val="003038A0"/>
    <w:rsid w:val="00303D1B"/>
    <w:rsid w:val="003046B7"/>
    <w:rsid w:val="0030483E"/>
    <w:rsid w:val="00304D13"/>
    <w:rsid w:val="00305110"/>
    <w:rsid w:val="00307F3D"/>
    <w:rsid w:val="00307FC0"/>
    <w:rsid w:val="003102B0"/>
    <w:rsid w:val="0031078F"/>
    <w:rsid w:val="00310A93"/>
    <w:rsid w:val="00310B85"/>
    <w:rsid w:val="003110CE"/>
    <w:rsid w:val="003119A9"/>
    <w:rsid w:val="00311FA4"/>
    <w:rsid w:val="00312EF4"/>
    <w:rsid w:val="00313C63"/>
    <w:rsid w:val="00313E86"/>
    <w:rsid w:val="00317A57"/>
    <w:rsid w:val="00317C44"/>
    <w:rsid w:val="00317F7D"/>
    <w:rsid w:val="0032078A"/>
    <w:rsid w:val="00320A1E"/>
    <w:rsid w:val="00320A99"/>
    <w:rsid w:val="00320C90"/>
    <w:rsid w:val="00321149"/>
    <w:rsid w:val="0032144B"/>
    <w:rsid w:val="003215E5"/>
    <w:rsid w:val="00321C3E"/>
    <w:rsid w:val="00321E38"/>
    <w:rsid w:val="00322D5B"/>
    <w:rsid w:val="00323106"/>
    <w:rsid w:val="0032551A"/>
    <w:rsid w:val="00325AC2"/>
    <w:rsid w:val="00326A1C"/>
    <w:rsid w:val="00327757"/>
    <w:rsid w:val="00327FDC"/>
    <w:rsid w:val="00330543"/>
    <w:rsid w:val="00331311"/>
    <w:rsid w:val="00332EC4"/>
    <w:rsid w:val="003335C1"/>
    <w:rsid w:val="00334C79"/>
    <w:rsid w:val="00335360"/>
    <w:rsid w:val="003353E4"/>
    <w:rsid w:val="003360E3"/>
    <w:rsid w:val="003371D5"/>
    <w:rsid w:val="003376CD"/>
    <w:rsid w:val="00340095"/>
    <w:rsid w:val="00340179"/>
    <w:rsid w:val="00340E38"/>
    <w:rsid w:val="00340E49"/>
    <w:rsid w:val="003420DD"/>
    <w:rsid w:val="00342F48"/>
    <w:rsid w:val="003452C3"/>
    <w:rsid w:val="003501A7"/>
    <w:rsid w:val="0035048A"/>
    <w:rsid w:val="00351617"/>
    <w:rsid w:val="0035175F"/>
    <w:rsid w:val="00351EC7"/>
    <w:rsid w:val="00352DB7"/>
    <w:rsid w:val="0035364A"/>
    <w:rsid w:val="003544CF"/>
    <w:rsid w:val="0035570E"/>
    <w:rsid w:val="00355A40"/>
    <w:rsid w:val="003560AB"/>
    <w:rsid w:val="003568FF"/>
    <w:rsid w:val="00360368"/>
    <w:rsid w:val="00360590"/>
    <w:rsid w:val="00361BD6"/>
    <w:rsid w:val="00362196"/>
    <w:rsid w:val="0036263B"/>
    <w:rsid w:val="00363B62"/>
    <w:rsid w:val="003645B0"/>
    <w:rsid w:val="00364B2C"/>
    <w:rsid w:val="00365C96"/>
    <w:rsid w:val="003660F1"/>
    <w:rsid w:val="003661A1"/>
    <w:rsid w:val="003663C4"/>
    <w:rsid w:val="003664F1"/>
    <w:rsid w:val="00366BFE"/>
    <w:rsid w:val="00366D8E"/>
    <w:rsid w:val="00366DCD"/>
    <w:rsid w:val="00367E3F"/>
    <w:rsid w:val="00370DD5"/>
    <w:rsid w:val="00371221"/>
    <w:rsid w:val="00371374"/>
    <w:rsid w:val="00371C6A"/>
    <w:rsid w:val="003726DA"/>
    <w:rsid w:val="00372EEE"/>
    <w:rsid w:val="0037520E"/>
    <w:rsid w:val="00375CDA"/>
    <w:rsid w:val="00375EB5"/>
    <w:rsid w:val="00376C35"/>
    <w:rsid w:val="00377EA5"/>
    <w:rsid w:val="00377F77"/>
    <w:rsid w:val="00381454"/>
    <w:rsid w:val="00383073"/>
    <w:rsid w:val="0038438F"/>
    <w:rsid w:val="003845C0"/>
    <w:rsid w:val="003861FE"/>
    <w:rsid w:val="00387134"/>
    <w:rsid w:val="0038762A"/>
    <w:rsid w:val="00387C67"/>
    <w:rsid w:val="00387D98"/>
    <w:rsid w:val="00390592"/>
    <w:rsid w:val="003905BF"/>
    <w:rsid w:val="00390B0F"/>
    <w:rsid w:val="00390B38"/>
    <w:rsid w:val="00390B6B"/>
    <w:rsid w:val="00391358"/>
    <w:rsid w:val="00391A8B"/>
    <w:rsid w:val="00391CFE"/>
    <w:rsid w:val="00391D75"/>
    <w:rsid w:val="00392022"/>
    <w:rsid w:val="00392083"/>
    <w:rsid w:val="0039234A"/>
    <w:rsid w:val="0039353B"/>
    <w:rsid w:val="00393842"/>
    <w:rsid w:val="0039387B"/>
    <w:rsid w:val="003944F1"/>
    <w:rsid w:val="00394793"/>
    <w:rsid w:val="00394F9E"/>
    <w:rsid w:val="0039527B"/>
    <w:rsid w:val="00395426"/>
    <w:rsid w:val="00395472"/>
    <w:rsid w:val="00395B91"/>
    <w:rsid w:val="00396615"/>
    <w:rsid w:val="003968FD"/>
    <w:rsid w:val="0039700D"/>
    <w:rsid w:val="00397089"/>
    <w:rsid w:val="00397818"/>
    <w:rsid w:val="003978A8"/>
    <w:rsid w:val="00397E1A"/>
    <w:rsid w:val="003A09A8"/>
    <w:rsid w:val="003A0F30"/>
    <w:rsid w:val="003A3877"/>
    <w:rsid w:val="003A4A3A"/>
    <w:rsid w:val="003A4C44"/>
    <w:rsid w:val="003A5AD0"/>
    <w:rsid w:val="003A5C43"/>
    <w:rsid w:val="003A5CBF"/>
    <w:rsid w:val="003A5DA9"/>
    <w:rsid w:val="003A6AE7"/>
    <w:rsid w:val="003A6CE3"/>
    <w:rsid w:val="003A7899"/>
    <w:rsid w:val="003B15EE"/>
    <w:rsid w:val="003B18DE"/>
    <w:rsid w:val="003B37B3"/>
    <w:rsid w:val="003B3EEF"/>
    <w:rsid w:val="003B4306"/>
    <w:rsid w:val="003B517D"/>
    <w:rsid w:val="003B5A43"/>
    <w:rsid w:val="003B60EC"/>
    <w:rsid w:val="003B6177"/>
    <w:rsid w:val="003B6388"/>
    <w:rsid w:val="003B6A87"/>
    <w:rsid w:val="003B7847"/>
    <w:rsid w:val="003C00ED"/>
    <w:rsid w:val="003C070C"/>
    <w:rsid w:val="003C1817"/>
    <w:rsid w:val="003C1B0E"/>
    <w:rsid w:val="003C1C0A"/>
    <w:rsid w:val="003C3088"/>
    <w:rsid w:val="003C35DF"/>
    <w:rsid w:val="003C3AC4"/>
    <w:rsid w:val="003C3EC0"/>
    <w:rsid w:val="003C423B"/>
    <w:rsid w:val="003C4A68"/>
    <w:rsid w:val="003C554F"/>
    <w:rsid w:val="003C5936"/>
    <w:rsid w:val="003C61DD"/>
    <w:rsid w:val="003C62DF"/>
    <w:rsid w:val="003C7F36"/>
    <w:rsid w:val="003D0310"/>
    <w:rsid w:val="003D0C92"/>
    <w:rsid w:val="003D23D3"/>
    <w:rsid w:val="003D2561"/>
    <w:rsid w:val="003D262D"/>
    <w:rsid w:val="003D3934"/>
    <w:rsid w:val="003D43A9"/>
    <w:rsid w:val="003D4981"/>
    <w:rsid w:val="003D4BB1"/>
    <w:rsid w:val="003D63E7"/>
    <w:rsid w:val="003D66E3"/>
    <w:rsid w:val="003D6985"/>
    <w:rsid w:val="003E0051"/>
    <w:rsid w:val="003E0149"/>
    <w:rsid w:val="003E05F1"/>
    <w:rsid w:val="003E0DDA"/>
    <w:rsid w:val="003E113B"/>
    <w:rsid w:val="003E1328"/>
    <w:rsid w:val="003E1A7F"/>
    <w:rsid w:val="003E1B8C"/>
    <w:rsid w:val="003E4DEC"/>
    <w:rsid w:val="003E5092"/>
    <w:rsid w:val="003E50B6"/>
    <w:rsid w:val="003E5269"/>
    <w:rsid w:val="003E547A"/>
    <w:rsid w:val="003E642A"/>
    <w:rsid w:val="003E715D"/>
    <w:rsid w:val="003E7A75"/>
    <w:rsid w:val="003E7AAC"/>
    <w:rsid w:val="003F103E"/>
    <w:rsid w:val="003F1825"/>
    <w:rsid w:val="003F1B35"/>
    <w:rsid w:val="003F26C3"/>
    <w:rsid w:val="003F2E48"/>
    <w:rsid w:val="003F36A6"/>
    <w:rsid w:val="003F37D6"/>
    <w:rsid w:val="003F440C"/>
    <w:rsid w:val="003F4765"/>
    <w:rsid w:val="003F4790"/>
    <w:rsid w:val="003F493A"/>
    <w:rsid w:val="003F4954"/>
    <w:rsid w:val="003F4A5D"/>
    <w:rsid w:val="003F525A"/>
    <w:rsid w:val="003F5397"/>
    <w:rsid w:val="003F55F6"/>
    <w:rsid w:val="003F666F"/>
    <w:rsid w:val="003F6C7E"/>
    <w:rsid w:val="003F79F4"/>
    <w:rsid w:val="003F7BE6"/>
    <w:rsid w:val="003F7EEA"/>
    <w:rsid w:val="00400523"/>
    <w:rsid w:val="004006A9"/>
    <w:rsid w:val="00400FB1"/>
    <w:rsid w:val="00401041"/>
    <w:rsid w:val="00402D04"/>
    <w:rsid w:val="00402F4D"/>
    <w:rsid w:val="004037C9"/>
    <w:rsid w:val="00403962"/>
    <w:rsid w:val="00404548"/>
    <w:rsid w:val="004052AE"/>
    <w:rsid w:val="0040597D"/>
    <w:rsid w:val="00405A47"/>
    <w:rsid w:val="004075D8"/>
    <w:rsid w:val="004077D1"/>
    <w:rsid w:val="004118A5"/>
    <w:rsid w:val="00411E10"/>
    <w:rsid w:val="004128C6"/>
    <w:rsid w:val="00413672"/>
    <w:rsid w:val="00413B9B"/>
    <w:rsid w:val="00413F69"/>
    <w:rsid w:val="00414041"/>
    <w:rsid w:val="00414465"/>
    <w:rsid w:val="00414729"/>
    <w:rsid w:val="00414848"/>
    <w:rsid w:val="00414C80"/>
    <w:rsid w:val="00414F4B"/>
    <w:rsid w:val="00415EF9"/>
    <w:rsid w:val="00416629"/>
    <w:rsid w:val="00417D18"/>
    <w:rsid w:val="00417DA1"/>
    <w:rsid w:val="00420FD3"/>
    <w:rsid w:val="00421137"/>
    <w:rsid w:val="00421776"/>
    <w:rsid w:val="0042201C"/>
    <w:rsid w:val="00423445"/>
    <w:rsid w:val="00423478"/>
    <w:rsid w:val="00423A17"/>
    <w:rsid w:val="00423F53"/>
    <w:rsid w:val="00424A71"/>
    <w:rsid w:val="004254BD"/>
    <w:rsid w:val="00425B76"/>
    <w:rsid w:val="004260A2"/>
    <w:rsid w:val="00426D65"/>
    <w:rsid w:val="00426FC6"/>
    <w:rsid w:val="00427003"/>
    <w:rsid w:val="004273BC"/>
    <w:rsid w:val="00427B77"/>
    <w:rsid w:val="00427C5F"/>
    <w:rsid w:val="00430782"/>
    <w:rsid w:val="004315C5"/>
    <w:rsid w:val="00431BDC"/>
    <w:rsid w:val="00432D37"/>
    <w:rsid w:val="00432DAD"/>
    <w:rsid w:val="004352E0"/>
    <w:rsid w:val="004354AB"/>
    <w:rsid w:val="00435A23"/>
    <w:rsid w:val="004366C6"/>
    <w:rsid w:val="00437104"/>
    <w:rsid w:val="0043725B"/>
    <w:rsid w:val="004378AD"/>
    <w:rsid w:val="0044042E"/>
    <w:rsid w:val="00441EAC"/>
    <w:rsid w:val="00443642"/>
    <w:rsid w:val="00443A09"/>
    <w:rsid w:val="00444337"/>
    <w:rsid w:val="00445DC4"/>
    <w:rsid w:val="00446BE3"/>
    <w:rsid w:val="00446D06"/>
    <w:rsid w:val="00447CA8"/>
    <w:rsid w:val="00450032"/>
    <w:rsid w:val="004507E5"/>
    <w:rsid w:val="00450CF6"/>
    <w:rsid w:val="004515C3"/>
    <w:rsid w:val="004519AD"/>
    <w:rsid w:val="00453656"/>
    <w:rsid w:val="004537C2"/>
    <w:rsid w:val="0045459A"/>
    <w:rsid w:val="004545DB"/>
    <w:rsid w:val="00454B44"/>
    <w:rsid w:val="0045516D"/>
    <w:rsid w:val="00455205"/>
    <w:rsid w:val="00455E42"/>
    <w:rsid w:val="00456339"/>
    <w:rsid w:val="0045696D"/>
    <w:rsid w:val="00456BC2"/>
    <w:rsid w:val="00457469"/>
    <w:rsid w:val="0045786A"/>
    <w:rsid w:val="004603C1"/>
    <w:rsid w:val="00460B04"/>
    <w:rsid w:val="00460B3E"/>
    <w:rsid w:val="00460F76"/>
    <w:rsid w:val="00462A3C"/>
    <w:rsid w:val="00462F12"/>
    <w:rsid w:val="00463050"/>
    <w:rsid w:val="0046340F"/>
    <w:rsid w:val="00464E90"/>
    <w:rsid w:val="00466168"/>
    <w:rsid w:val="004668C7"/>
    <w:rsid w:val="00466C43"/>
    <w:rsid w:val="00467760"/>
    <w:rsid w:val="0046778B"/>
    <w:rsid w:val="004703B9"/>
    <w:rsid w:val="00470698"/>
    <w:rsid w:val="00470DC7"/>
    <w:rsid w:val="00470EE2"/>
    <w:rsid w:val="004714D4"/>
    <w:rsid w:val="00471696"/>
    <w:rsid w:val="00473344"/>
    <w:rsid w:val="004740AE"/>
    <w:rsid w:val="00474314"/>
    <w:rsid w:val="00475712"/>
    <w:rsid w:val="00475C73"/>
    <w:rsid w:val="00477493"/>
    <w:rsid w:val="004779FE"/>
    <w:rsid w:val="00480CCE"/>
    <w:rsid w:val="0048291C"/>
    <w:rsid w:val="00482C6A"/>
    <w:rsid w:val="00482DEF"/>
    <w:rsid w:val="00482FAA"/>
    <w:rsid w:val="00483A6D"/>
    <w:rsid w:val="00483EF7"/>
    <w:rsid w:val="00484B84"/>
    <w:rsid w:val="00485765"/>
    <w:rsid w:val="00486C6C"/>
    <w:rsid w:val="00487211"/>
    <w:rsid w:val="00487314"/>
    <w:rsid w:val="00487A60"/>
    <w:rsid w:val="0049075F"/>
    <w:rsid w:val="004920CC"/>
    <w:rsid w:val="00492DA8"/>
    <w:rsid w:val="004946C2"/>
    <w:rsid w:val="00494971"/>
    <w:rsid w:val="00495669"/>
    <w:rsid w:val="004967D1"/>
    <w:rsid w:val="0049709B"/>
    <w:rsid w:val="00497B5A"/>
    <w:rsid w:val="004A026A"/>
    <w:rsid w:val="004A0888"/>
    <w:rsid w:val="004A2458"/>
    <w:rsid w:val="004A24F5"/>
    <w:rsid w:val="004A2D27"/>
    <w:rsid w:val="004A374E"/>
    <w:rsid w:val="004A43B6"/>
    <w:rsid w:val="004A495C"/>
    <w:rsid w:val="004A62F5"/>
    <w:rsid w:val="004A6754"/>
    <w:rsid w:val="004A70EE"/>
    <w:rsid w:val="004A7193"/>
    <w:rsid w:val="004A774E"/>
    <w:rsid w:val="004A7A50"/>
    <w:rsid w:val="004A7D3E"/>
    <w:rsid w:val="004A7FF9"/>
    <w:rsid w:val="004B0A82"/>
    <w:rsid w:val="004B1C3E"/>
    <w:rsid w:val="004B2267"/>
    <w:rsid w:val="004B2A1F"/>
    <w:rsid w:val="004B3610"/>
    <w:rsid w:val="004B379D"/>
    <w:rsid w:val="004B39CE"/>
    <w:rsid w:val="004B40F7"/>
    <w:rsid w:val="004B4B8C"/>
    <w:rsid w:val="004B5426"/>
    <w:rsid w:val="004B5BE0"/>
    <w:rsid w:val="004B5F0C"/>
    <w:rsid w:val="004B6031"/>
    <w:rsid w:val="004B659B"/>
    <w:rsid w:val="004C046E"/>
    <w:rsid w:val="004C0B08"/>
    <w:rsid w:val="004C0F1F"/>
    <w:rsid w:val="004C1609"/>
    <w:rsid w:val="004C216B"/>
    <w:rsid w:val="004C22CA"/>
    <w:rsid w:val="004C32D9"/>
    <w:rsid w:val="004C349F"/>
    <w:rsid w:val="004C3B0E"/>
    <w:rsid w:val="004C4375"/>
    <w:rsid w:val="004C47A9"/>
    <w:rsid w:val="004C4F1E"/>
    <w:rsid w:val="004C52B5"/>
    <w:rsid w:val="004C5DD3"/>
    <w:rsid w:val="004C7288"/>
    <w:rsid w:val="004C7B22"/>
    <w:rsid w:val="004C7BED"/>
    <w:rsid w:val="004D0494"/>
    <w:rsid w:val="004D27D4"/>
    <w:rsid w:val="004D290E"/>
    <w:rsid w:val="004D2D8F"/>
    <w:rsid w:val="004D30F9"/>
    <w:rsid w:val="004D3D2A"/>
    <w:rsid w:val="004D4A32"/>
    <w:rsid w:val="004D5B8F"/>
    <w:rsid w:val="004D6134"/>
    <w:rsid w:val="004D64AB"/>
    <w:rsid w:val="004D6FD2"/>
    <w:rsid w:val="004E04D2"/>
    <w:rsid w:val="004E1545"/>
    <w:rsid w:val="004E281B"/>
    <w:rsid w:val="004E2B16"/>
    <w:rsid w:val="004E4EAF"/>
    <w:rsid w:val="004E51E7"/>
    <w:rsid w:val="004E5496"/>
    <w:rsid w:val="004E6305"/>
    <w:rsid w:val="004E7CE8"/>
    <w:rsid w:val="004F271D"/>
    <w:rsid w:val="004F3F01"/>
    <w:rsid w:val="004F4D8D"/>
    <w:rsid w:val="004F5114"/>
    <w:rsid w:val="004F5529"/>
    <w:rsid w:val="004F6E61"/>
    <w:rsid w:val="004F756C"/>
    <w:rsid w:val="005001FA"/>
    <w:rsid w:val="00500BF3"/>
    <w:rsid w:val="00501986"/>
    <w:rsid w:val="005019AF"/>
    <w:rsid w:val="00503C8A"/>
    <w:rsid w:val="0050488D"/>
    <w:rsid w:val="00504D12"/>
    <w:rsid w:val="0050527A"/>
    <w:rsid w:val="0050535A"/>
    <w:rsid w:val="005106C2"/>
    <w:rsid w:val="005106F5"/>
    <w:rsid w:val="00511192"/>
    <w:rsid w:val="005118AD"/>
    <w:rsid w:val="00512353"/>
    <w:rsid w:val="00512A77"/>
    <w:rsid w:val="00513215"/>
    <w:rsid w:val="0051452A"/>
    <w:rsid w:val="005158B9"/>
    <w:rsid w:val="00515A25"/>
    <w:rsid w:val="00515F8F"/>
    <w:rsid w:val="00516547"/>
    <w:rsid w:val="005178FE"/>
    <w:rsid w:val="00517BB1"/>
    <w:rsid w:val="005210F4"/>
    <w:rsid w:val="00521C67"/>
    <w:rsid w:val="0052208C"/>
    <w:rsid w:val="005220C2"/>
    <w:rsid w:val="005228E2"/>
    <w:rsid w:val="00522B8C"/>
    <w:rsid w:val="00522DCF"/>
    <w:rsid w:val="00522E88"/>
    <w:rsid w:val="00523369"/>
    <w:rsid w:val="0052398F"/>
    <w:rsid w:val="00524111"/>
    <w:rsid w:val="005248A4"/>
    <w:rsid w:val="005256EB"/>
    <w:rsid w:val="00526EDA"/>
    <w:rsid w:val="00527885"/>
    <w:rsid w:val="00531AD8"/>
    <w:rsid w:val="00531AF1"/>
    <w:rsid w:val="00531EFF"/>
    <w:rsid w:val="005324A8"/>
    <w:rsid w:val="00532960"/>
    <w:rsid w:val="00533008"/>
    <w:rsid w:val="00533825"/>
    <w:rsid w:val="00535FA4"/>
    <w:rsid w:val="00537960"/>
    <w:rsid w:val="00541C1B"/>
    <w:rsid w:val="00542B12"/>
    <w:rsid w:val="0054379C"/>
    <w:rsid w:val="0054451A"/>
    <w:rsid w:val="00544824"/>
    <w:rsid w:val="00545A73"/>
    <w:rsid w:val="00546DEB"/>
    <w:rsid w:val="00546F0F"/>
    <w:rsid w:val="005477E7"/>
    <w:rsid w:val="00550159"/>
    <w:rsid w:val="00550351"/>
    <w:rsid w:val="00550C56"/>
    <w:rsid w:val="00550CA1"/>
    <w:rsid w:val="00551897"/>
    <w:rsid w:val="00551FAC"/>
    <w:rsid w:val="00551FFD"/>
    <w:rsid w:val="0055237F"/>
    <w:rsid w:val="00552513"/>
    <w:rsid w:val="00552A0F"/>
    <w:rsid w:val="00553A85"/>
    <w:rsid w:val="00553D6C"/>
    <w:rsid w:val="005551ED"/>
    <w:rsid w:val="00556419"/>
    <w:rsid w:val="00556D66"/>
    <w:rsid w:val="00556F12"/>
    <w:rsid w:val="005572B4"/>
    <w:rsid w:val="005572DD"/>
    <w:rsid w:val="00557A8A"/>
    <w:rsid w:val="00560564"/>
    <w:rsid w:val="00561345"/>
    <w:rsid w:val="00561506"/>
    <w:rsid w:val="005619D6"/>
    <w:rsid w:val="00562E2B"/>
    <w:rsid w:val="00563B47"/>
    <w:rsid w:val="00564668"/>
    <w:rsid w:val="0056492B"/>
    <w:rsid w:val="00567226"/>
    <w:rsid w:val="00567293"/>
    <w:rsid w:val="00570353"/>
    <w:rsid w:val="005715F5"/>
    <w:rsid w:val="0057171E"/>
    <w:rsid w:val="00571EEC"/>
    <w:rsid w:val="005722CA"/>
    <w:rsid w:val="00572666"/>
    <w:rsid w:val="0057267E"/>
    <w:rsid w:val="005726BD"/>
    <w:rsid w:val="005729B9"/>
    <w:rsid w:val="00573610"/>
    <w:rsid w:val="0057397D"/>
    <w:rsid w:val="00573AB9"/>
    <w:rsid w:val="00573B23"/>
    <w:rsid w:val="00573C74"/>
    <w:rsid w:val="00574A5A"/>
    <w:rsid w:val="00574C5D"/>
    <w:rsid w:val="00574D8A"/>
    <w:rsid w:val="00575310"/>
    <w:rsid w:val="005753B8"/>
    <w:rsid w:val="00575952"/>
    <w:rsid w:val="0057632F"/>
    <w:rsid w:val="005775A8"/>
    <w:rsid w:val="00577843"/>
    <w:rsid w:val="00577927"/>
    <w:rsid w:val="0058046C"/>
    <w:rsid w:val="0058087F"/>
    <w:rsid w:val="00583ED5"/>
    <w:rsid w:val="0058742D"/>
    <w:rsid w:val="00587437"/>
    <w:rsid w:val="00587706"/>
    <w:rsid w:val="0059161D"/>
    <w:rsid w:val="00592678"/>
    <w:rsid w:val="00592ACC"/>
    <w:rsid w:val="00592CBE"/>
    <w:rsid w:val="005932D1"/>
    <w:rsid w:val="005936CE"/>
    <w:rsid w:val="00593E64"/>
    <w:rsid w:val="00594644"/>
    <w:rsid w:val="00594784"/>
    <w:rsid w:val="0059526F"/>
    <w:rsid w:val="00596C52"/>
    <w:rsid w:val="00596F36"/>
    <w:rsid w:val="0059714F"/>
    <w:rsid w:val="00597BA4"/>
    <w:rsid w:val="005A0144"/>
    <w:rsid w:val="005A0F0A"/>
    <w:rsid w:val="005A1741"/>
    <w:rsid w:val="005A1A42"/>
    <w:rsid w:val="005A235F"/>
    <w:rsid w:val="005A2689"/>
    <w:rsid w:val="005A2964"/>
    <w:rsid w:val="005A48BB"/>
    <w:rsid w:val="005A4C26"/>
    <w:rsid w:val="005A751F"/>
    <w:rsid w:val="005A7719"/>
    <w:rsid w:val="005A77C2"/>
    <w:rsid w:val="005A7980"/>
    <w:rsid w:val="005A7A4E"/>
    <w:rsid w:val="005B00E3"/>
    <w:rsid w:val="005B067D"/>
    <w:rsid w:val="005B2082"/>
    <w:rsid w:val="005B21A7"/>
    <w:rsid w:val="005B282C"/>
    <w:rsid w:val="005B291B"/>
    <w:rsid w:val="005B2A4C"/>
    <w:rsid w:val="005B374A"/>
    <w:rsid w:val="005B5C2E"/>
    <w:rsid w:val="005B5FB0"/>
    <w:rsid w:val="005B71BD"/>
    <w:rsid w:val="005B76C5"/>
    <w:rsid w:val="005B7AF0"/>
    <w:rsid w:val="005B7B8A"/>
    <w:rsid w:val="005C09C6"/>
    <w:rsid w:val="005C0FFD"/>
    <w:rsid w:val="005C1089"/>
    <w:rsid w:val="005C27BA"/>
    <w:rsid w:val="005C307C"/>
    <w:rsid w:val="005C3686"/>
    <w:rsid w:val="005C43A7"/>
    <w:rsid w:val="005C458D"/>
    <w:rsid w:val="005C491E"/>
    <w:rsid w:val="005C5296"/>
    <w:rsid w:val="005C5E0A"/>
    <w:rsid w:val="005C6C0C"/>
    <w:rsid w:val="005C78B1"/>
    <w:rsid w:val="005C79EA"/>
    <w:rsid w:val="005C7BB8"/>
    <w:rsid w:val="005D0691"/>
    <w:rsid w:val="005D0BB3"/>
    <w:rsid w:val="005D0BD7"/>
    <w:rsid w:val="005D0DEB"/>
    <w:rsid w:val="005D1045"/>
    <w:rsid w:val="005D21C8"/>
    <w:rsid w:val="005D224B"/>
    <w:rsid w:val="005D2276"/>
    <w:rsid w:val="005D25FD"/>
    <w:rsid w:val="005D2808"/>
    <w:rsid w:val="005D2F5A"/>
    <w:rsid w:val="005D4205"/>
    <w:rsid w:val="005D44DF"/>
    <w:rsid w:val="005D4DE2"/>
    <w:rsid w:val="005D6313"/>
    <w:rsid w:val="005D63DA"/>
    <w:rsid w:val="005D6601"/>
    <w:rsid w:val="005E0858"/>
    <w:rsid w:val="005E1911"/>
    <w:rsid w:val="005E19B5"/>
    <w:rsid w:val="005E2794"/>
    <w:rsid w:val="005E3CBF"/>
    <w:rsid w:val="005E6F9D"/>
    <w:rsid w:val="005E7B1A"/>
    <w:rsid w:val="005E7B5A"/>
    <w:rsid w:val="005E7CFF"/>
    <w:rsid w:val="005F01FC"/>
    <w:rsid w:val="005F0C89"/>
    <w:rsid w:val="005F35A3"/>
    <w:rsid w:val="005F3701"/>
    <w:rsid w:val="005F41DF"/>
    <w:rsid w:val="005F4521"/>
    <w:rsid w:val="005F4556"/>
    <w:rsid w:val="005F5478"/>
    <w:rsid w:val="005F6A10"/>
    <w:rsid w:val="005F6A32"/>
    <w:rsid w:val="005F6BAA"/>
    <w:rsid w:val="005F6CC2"/>
    <w:rsid w:val="005F7700"/>
    <w:rsid w:val="006006FC"/>
    <w:rsid w:val="00600A84"/>
    <w:rsid w:val="00600E43"/>
    <w:rsid w:val="00602E91"/>
    <w:rsid w:val="006037A9"/>
    <w:rsid w:val="006038D7"/>
    <w:rsid w:val="006045BA"/>
    <w:rsid w:val="006055B1"/>
    <w:rsid w:val="0060583A"/>
    <w:rsid w:val="006067E0"/>
    <w:rsid w:val="006074BD"/>
    <w:rsid w:val="00611491"/>
    <w:rsid w:val="00611648"/>
    <w:rsid w:val="00611649"/>
    <w:rsid w:val="00611A0E"/>
    <w:rsid w:val="00613830"/>
    <w:rsid w:val="00614154"/>
    <w:rsid w:val="00614BD3"/>
    <w:rsid w:val="00614C85"/>
    <w:rsid w:val="00615A62"/>
    <w:rsid w:val="006160E7"/>
    <w:rsid w:val="00617BBE"/>
    <w:rsid w:val="006212BF"/>
    <w:rsid w:val="0062160C"/>
    <w:rsid w:val="0062220D"/>
    <w:rsid w:val="0062275A"/>
    <w:rsid w:val="0062379E"/>
    <w:rsid w:val="00623A77"/>
    <w:rsid w:val="00624D4E"/>
    <w:rsid w:val="006256F5"/>
    <w:rsid w:val="0063097B"/>
    <w:rsid w:val="00631BFF"/>
    <w:rsid w:val="0063520A"/>
    <w:rsid w:val="006364B8"/>
    <w:rsid w:val="00636A64"/>
    <w:rsid w:val="00636B93"/>
    <w:rsid w:val="00640550"/>
    <w:rsid w:val="006406A8"/>
    <w:rsid w:val="0064326A"/>
    <w:rsid w:val="00643BFD"/>
    <w:rsid w:val="00644961"/>
    <w:rsid w:val="00644D5D"/>
    <w:rsid w:val="00645AF8"/>
    <w:rsid w:val="00645BCF"/>
    <w:rsid w:val="0064695B"/>
    <w:rsid w:val="00646DC7"/>
    <w:rsid w:val="0065008F"/>
    <w:rsid w:val="006511FB"/>
    <w:rsid w:val="00651A9D"/>
    <w:rsid w:val="00651D82"/>
    <w:rsid w:val="00652396"/>
    <w:rsid w:val="00653100"/>
    <w:rsid w:val="00654C93"/>
    <w:rsid w:val="00656092"/>
    <w:rsid w:val="00656408"/>
    <w:rsid w:val="00656524"/>
    <w:rsid w:val="0065741C"/>
    <w:rsid w:val="00657D53"/>
    <w:rsid w:val="00657E07"/>
    <w:rsid w:val="00660B85"/>
    <w:rsid w:val="00661255"/>
    <w:rsid w:val="00662106"/>
    <w:rsid w:val="006622E0"/>
    <w:rsid w:val="006625FE"/>
    <w:rsid w:val="00662DCE"/>
    <w:rsid w:val="0066308E"/>
    <w:rsid w:val="00663B96"/>
    <w:rsid w:val="00663E07"/>
    <w:rsid w:val="00664F6D"/>
    <w:rsid w:val="006650B8"/>
    <w:rsid w:val="00666329"/>
    <w:rsid w:val="00666D4C"/>
    <w:rsid w:val="00667096"/>
    <w:rsid w:val="006672EE"/>
    <w:rsid w:val="0067011F"/>
    <w:rsid w:val="0067015E"/>
    <w:rsid w:val="006709A5"/>
    <w:rsid w:val="00670B01"/>
    <w:rsid w:val="00671BE0"/>
    <w:rsid w:val="00672189"/>
    <w:rsid w:val="006743A8"/>
    <w:rsid w:val="006758F5"/>
    <w:rsid w:val="0067628F"/>
    <w:rsid w:val="00677CDE"/>
    <w:rsid w:val="00680249"/>
    <w:rsid w:val="00680453"/>
    <w:rsid w:val="00681893"/>
    <w:rsid w:val="0068221C"/>
    <w:rsid w:val="00682526"/>
    <w:rsid w:val="00682AE7"/>
    <w:rsid w:val="00683555"/>
    <w:rsid w:val="006846CF"/>
    <w:rsid w:val="00686663"/>
    <w:rsid w:val="00686F1D"/>
    <w:rsid w:val="006907B5"/>
    <w:rsid w:val="006917FB"/>
    <w:rsid w:val="00692F7A"/>
    <w:rsid w:val="0069312B"/>
    <w:rsid w:val="00693754"/>
    <w:rsid w:val="00693E19"/>
    <w:rsid w:val="006943AE"/>
    <w:rsid w:val="00694AB0"/>
    <w:rsid w:val="00694F17"/>
    <w:rsid w:val="0069540A"/>
    <w:rsid w:val="00695E06"/>
    <w:rsid w:val="00696315"/>
    <w:rsid w:val="0069652C"/>
    <w:rsid w:val="00697A56"/>
    <w:rsid w:val="006A043F"/>
    <w:rsid w:val="006A0D51"/>
    <w:rsid w:val="006A0FD0"/>
    <w:rsid w:val="006A1882"/>
    <w:rsid w:val="006A1AE3"/>
    <w:rsid w:val="006A1C05"/>
    <w:rsid w:val="006A207B"/>
    <w:rsid w:val="006A225B"/>
    <w:rsid w:val="006A26F7"/>
    <w:rsid w:val="006A2C7A"/>
    <w:rsid w:val="006A30D2"/>
    <w:rsid w:val="006A3254"/>
    <w:rsid w:val="006A357D"/>
    <w:rsid w:val="006A3827"/>
    <w:rsid w:val="006A5A6A"/>
    <w:rsid w:val="006A5FE3"/>
    <w:rsid w:val="006B0C2A"/>
    <w:rsid w:val="006B1399"/>
    <w:rsid w:val="006B19FA"/>
    <w:rsid w:val="006B23B2"/>
    <w:rsid w:val="006B2CF3"/>
    <w:rsid w:val="006B3B47"/>
    <w:rsid w:val="006B4845"/>
    <w:rsid w:val="006B501E"/>
    <w:rsid w:val="006B59CD"/>
    <w:rsid w:val="006B62D3"/>
    <w:rsid w:val="006B635C"/>
    <w:rsid w:val="006B7591"/>
    <w:rsid w:val="006C0D63"/>
    <w:rsid w:val="006C1107"/>
    <w:rsid w:val="006C1708"/>
    <w:rsid w:val="006C1C29"/>
    <w:rsid w:val="006C344F"/>
    <w:rsid w:val="006C3782"/>
    <w:rsid w:val="006C3CDE"/>
    <w:rsid w:val="006C43B8"/>
    <w:rsid w:val="006C4745"/>
    <w:rsid w:val="006C5789"/>
    <w:rsid w:val="006C6613"/>
    <w:rsid w:val="006C74EA"/>
    <w:rsid w:val="006C7FCC"/>
    <w:rsid w:val="006D0EE8"/>
    <w:rsid w:val="006D135D"/>
    <w:rsid w:val="006D1CF4"/>
    <w:rsid w:val="006D1D8A"/>
    <w:rsid w:val="006D1E11"/>
    <w:rsid w:val="006D2003"/>
    <w:rsid w:val="006D3162"/>
    <w:rsid w:val="006D37E7"/>
    <w:rsid w:val="006D3959"/>
    <w:rsid w:val="006D5146"/>
    <w:rsid w:val="006D56A3"/>
    <w:rsid w:val="006D59D6"/>
    <w:rsid w:val="006D5C04"/>
    <w:rsid w:val="006D60FF"/>
    <w:rsid w:val="006D6580"/>
    <w:rsid w:val="006D7508"/>
    <w:rsid w:val="006D77D6"/>
    <w:rsid w:val="006D7D18"/>
    <w:rsid w:val="006E03FD"/>
    <w:rsid w:val="006E0B8E"/>
    <w:rsid w:val="006E0F2F"/>
    <w:rsid w:val="006E0FDC"/>
    <w:rsid w:val="006E19D7"/>
    <w:rsid w:val="006E23CF"/>
    <w:rsid w:val="006E25B1"/>
    <w:rsid w:val="006E344F"/>
    <w:rsid w:val="006E4882"/>
    <w:rsid w:val="006E4DE0"/>
    <w:rsid w:val="006E5D3A"/>
    <w:rsid w:val="006E6767"/>
    <w:rsid w:val="006E68C8"/>
    <w:rsid w:val="006E6D78"/>
    <w:rsid w:val="006E71B9"/>
    <w:rsid w:val="006E7566"/>
    <w:rsid w:val="006F05A7"/>
    <w:rsid w:val="006F0D8D"/>
    <w:rsid w:val="006F166F"/>
    <w:rsid w:val="006F21D3"/>
    <w:rsid w:val="006F2409"/>
    <w:rsid w:val="006F28C6"/>
    <w:rsid w:val="006F39B2"/>
    <w:rsid w:val="006F421C"/>
    <w:rsid w:val="006F4D95"/>
    <w:rsid w:val="006F5384"/>
    <w:rsid w:val="006F6604"/>
    <w:rsid w:val="006F670E"/>
    <w:rsid w:val="006F6896"/>
    <w:rsid w:val="006F6AC2"/>
    <w:rsid w:val="006F71D8"/>
    <w:rsid w:val="006F7D1A"/>
    <w:rsid w:val="006F7D93"/>
    <w:rsid w:val="007008EF"/>
    <w:rsid w:val="00702F6F"/>
    <w:rsid w:val="0070320C"/>
    <w:rsid w:val="0070339E"/>
    <w:rsid w:val="0070346C"/>
    <w:rsid w:val="00704892"/>
    <w:rsid w:val="007051A0"/>
    <w:rsid w:val="0070547E"/>
    <w:rsid w:val="00706496"/>
    <w:rsid w:val="00706582"/>
    <w:rsid w:val="00706B93"/>
    <w:rsid w:val="007077E5"/>
    <w:rsid w:val="00707C4B"/>
    <w:rsid w:val="00710CA7"/>
    <w:rsid w:val="007119CA"/>
    <w:rsid w:val="00711A12"/>
    <w:rsid w:val="00711F11"/>
    <w:rsid w:val="007142E3"/>
    <w:rsid w:val="00714B97"/>
    <w:rsid w:val="007154C4"/>
    <w:rsid w:val="00715A69"/>
    <w:rsid w:val="00715DB9"/>
    <w:rsid w:val="00716896"/>
    <w:rsid w:val="007174BE"/>
    <w:rsid w:val="00720EE7"/>
    <w:rsid w:val="00721262"/>
    <w:rsid w:val="007218A0"/>
    <w:rsid w:val="00722340"/>
    <w:rsid w:val="0072249C"/>
    <w:rsid w:val="00722E61"/>
    <w:rsid w:val="007238AF"/>
    <w:rsid w:val="007242D3"/>
    <w:rsid w:val="0072481A"/>
    <w:rsid w:val="00725F4A"/>
    <w:rsid w:val="00726908"/>
    <w:rsid w:val="00726BB3"/>
    <w:rsid w:val="007270C7"/>
    <w:rsid w:val="0072744C"/>
    <w:rsid w:val="00730263"/>
    <w:rsid w:val="007305E9"/>
    <w:rsid w:val="00730619"/>
    <w:rsid w:val="00730F3A"/>
    <w:rsid w:val="00732C3C"/>
    <w:rsid w:val="00733385"/>
    <w:rsid w:val="007343A5"/>
    <w:rsid w:val="00734C44"/>
    <w:rsid w:val="0073514B"/>
    <w:rsid w:val="00735F34"/>
    <w:rsid w:val="00736944"/>
    <w:rsid w:val="0073704B"/>
    <w:rsid w:val="00737A20"/>
    <w:rsid w:val="00741200"/>
    <w:rsid w:val="00741333"/>
    <w:rsid w:val="00742089"/>
    <w:rsid w:val="0074250C"/>
    <w:rsid w:val="00742733"/>
    <w:rsid w:val="00742FF2"/>
    <w:rsid w:val="007443BE"/>
    <w:rsid w:val="00744D6A"/>
    <w:rsid w:val="007460E6"/>
    <w:rsid w:val="00746138"/>
    <w:rsid w:val="0074620A"/>
    <w:rsid w:val="0074693E"/>
    <w:rsid w:val="00750834"/>
    <w:rsid w:val="00751933"/>
    <w:rsid w:val="00751D50"/>
    <w:rsid w:val="007527D5"/>
    <w:rsid w:val="00752F3C"/>
    <w:rsid w:val="00755693"/>
    <w:rsid w:val="007556F8"/>
    <w:rsid w:val="0075591E"/>
    <w:rsid w:val="00755D71"/>
    <w:rsid w:val="007561FC"/>
    <w:rsid w:val="007565B7"/>
    <w:rsid w:val="00757E88"/>
    <w:rsid w:val="00757F63"/>
    <w:rsid w:val="007609ED"/>
    <w:rsid w:val="00760B23"/>
    <w:rsid w:val="007618F9"/>
    <w:rsid w:val="00761D34"/>
    <w:rsid w:val="007628ED"/>
    <w:rsid w:val="00762C15"/>
    <w:rsid w:val="00762C99"/>
    <w:rsid w:val="00762D2D"/>
    <w:rsid w:val="0076366B"/>
    <w:rsid w:val="00764622"/>
    <w:rsid w:val="00764CAD"/>
    <w:rsid w:val="00765D6F"/>
    <w:rsid w:val="00767DD6"/>
    <w:rsid w:val="00770FA1"/>
    <w:rsid w:val="00772B93"/>
    <w:rsid w:val="00772FF3"/>
    <w:rsid w:val="007730FD"/>
    <w:rsid w:val="007732D5"/>
    <w:rsid w:val="0077330D"/>
    <w:rsid w:val="00773884"/>
    <w:rsid w:val="007739A7"/>
    <w:rsid w:val="007743BB"/>
    <w:rsid w:val="00774813"/>
    <w:rsid w:val="0077536C"/>
    <w:rsid w:val="007756E9"/>
    <w:rsid w:val="0077707B"/>
    <w:rsid w:val="0078052A"/>
    <w:rsid w:val="007807FB"/>
    <w:rsid w:val="0078096E"/>
    <w:rsid w:val="007812FB"/>
    <w:rsid w:val="007817C9"/>
    <w:rsid w:val="00783048"/>
    <w:rsid w:val="00784032"/>
    <w:rsid w:val="00784B99"/>
    <w:rsid w:val="00785A0D"/>
    <w:rsid w:val="00786691"/>
    <w:rsid w:val="00786B56"/>
    <w:rsid w:val="00786E79"/>
    <w:rsid w:val="00787400"/>
    <w:rsid w:val="00787925"/>
    <w:rsid w:val="00787BF0"/>
    <w:rsid w:val="00790E31"/>
    <w:rsid w:val="00791578"/>
    <w:rsid w:val="007916A1"/>
    <w:rsid w:val="00793B87"/>
    <w:rsid w:val="00794AC1"/>
    <w:rsid w:val="00795278"/>
    <w:rsid w:val="0079566E"/>
    <w:rsid w:val="00795690"/>
    <w:rsid w:val="00795962"/>
    <w:rsid w:val="00795B6B"/>
    <w:rsid w:val="00796235"/>
    <w:rsid w:val="00796509"/>
    <w:rsid w:val="0079691E"/>
    <w:rsid w:val="007972D1"/>
    <w:rsid w:val="00797723"/>
    <w:rsid w:val="007A041F"/>
    <w:rsid w:val="007A0C84"/>
    <w:rsid w:val="007A1877"/>
    <w:rsid w:val="007A1E07"/>
    <w:rsid w:val="007A2ECC"/>
    <w:rsid w:val="007A4E8D"/>
    <w:rsid w:val="007A4EAA"/>
    <w:rsid w:val="007A5318"/>
    <w:rsid w:val="007A6682"/>
    <w:rsid w:val="007B05F6"/>
    <w:rsid w:val="007B09C3"/>
    <w:rsid w:val="007B1EEE"/>
    <w:rsid w:val="007B237A"/>
    <w:rsid w:val="007B249B"/>
    <w:rsid w:val="007B30B8"/>
    <w:rsid w:val="007B312F"/>
    <w:rsid w:val="007B3E1E"/>
    <w:rsid w:val="007B405E"/>
    <w:rsid w:val="007B5E26"/>
    <w:rsid w:val="007B6041"/>
    <w:rsid w:val="007B6D4D"/>
    <w:rsid w:val="007B6FAF"/>
    <w:rsid w:val="007B7217"/>
    <w:rsid w:val="007B7293"/>
    <w:rsid w:val="007B78AA"/>
    <w:rsid w:val="007B7948"/>
    <w:rsid w:val="007B7A09"/>
    <w:rsid w:val="007C0F7A"/>
    <w:rsid w:val="007C1E97"/>
    <w:rsid w:val="007C261A"/>
    <w:rsid w:val="007C34AE"/>
    <w:rsid w:val="007C35DE"/>
    <w:rsid w:val="007C6228"/>
    <w:rsid w:val="007C7EE5"/>
    <w:rsid w:val="007D24A9"/>
    <w:rsid w:val="007D27FA"/>
    <w:rsid w:val="007D2DE3"/>
    <w:rsid w:val="007D30B5"/>
    <w:rsid w:val="007D39B1"/>
    <w:rsid w:val="007D5841"/>
    <w:rsid w:val="007D6218"/>
    <w:rsid w:val="007D6699"/>
    <w:rsid w:val="007D69C5"/>
    <w:rsid w:val="007D7D10"/>
    <w:rsid w:val="007D7E30"/>
    <w:rsid w:val="007E0A75"/>
    <w:rsid w:val="007E0DD3"/>
    <w:rsid w:val="007E287C"/>
    <w:rsid w:val="007E4161"/>
    <w:rsid w:val="007E467D"/>
    <w:rsid w:val="007E541C"/>
    <w:rsid w:val="007E5F81"/>
    <w:rsid w:val="007E62C6"/>
    <w:rsid w:val="007E6419"/>
    <w:rsid w:val="007E6564"/>
    <w:rsid w:val="007E66B7"/>
    <w:rsid w:val="007E79B7"/>
    <w:rsid w:val="007E7C3B"/>
    <w:rsid w:val="007E7E6F"/>
    <w:rsid w:val="007F0221"/>
    <w:rsid w:val="007F07A3"/>
    <w:rsid w:val="007F14A7"/>
    <w:rsid w:val="007F15CF"/>
    <w:rsid w:val="007F1B7C"/>
    <w:rsid w:val="007F26B1"/>
    <w:rsid w:val="007F2FCE"/>
    <w:rsid w:val="007F4ADC"/>
    <w:rsid w:val="007F6815"/>
    <w:rsid w:val="007F6BA8"/>
    <w:rsid w:val="00801916"/>
    <w:rsid w:val="00802060"/>
    <w:rsid w:val="008032DE"/>
    <w:rsid w:val="00805ABD"/>
    <w:rsid w:val="00805E90"/>
    <w:rsid w:val="0080681B"/>
    <w:rsid w:val="00806838"/>
    <w:rsid w:val="0080738C"/>
    <w:rsid w:val="00810B77"/>
    <w:rsid w:val="00810BBE"/>
    <w:rsid w:val="00811F72"/>
    <w:rsid w:val="008122D3"/>
    <w:rsid w:val="0081239E"/>
    <w:rsid w:val="008127EA"/>
    <w:rsid w:val="00814FEC"/>
    <w:rsid w:val="00815463"/>
    <w:rsid w:val="00815E76"/>
    <w:rsid w:val="00817436"/>
    <w:rsid w:val="008179C7"/>
    <w:rsid w:val="0082050E"/>
    <w:rsid w:val="00820745"/>
    <w:rsid w:val="0082120C"/>
    <w:rsid w:val="00821606"/>
    <w:rsid w:val="00821C0D"/>
    <w:rsid w:val="00822217"/>
    <w:rsid w:val="00822B0C"/>
    <w:rsid w:val="0082542D"/>
    <w:rsid w:val="008262E0"/>
    <w:rsid w:val="00827834"/>
    <w:rsid w:val="00827D1E"/>
    <w:rsid w:val="00831F3E"/>
    <w:rsid w:val="00832835"/>
    <w:rsid w:val="00833E20"/>
    <w:rsid w:val="00834730"/>
    <w:rsid w:val="00835110"/>
    <w:rsid w:val="008351FC"/>
    <w:rsid w:val="0083777B"/>
    <w:rsid w:val="008401F7"/>
    <w:rsid w:val="0084084D"/>
    <w:rsid w:val="00840DA5"/>
    <w:rsid w:val="00841F50"/>
    <w:rsid w:val="0084239F"/>
    <w:rsid w:val="0084362F"/>
    <w:rsid w:val="00843A0E"/>
    <w:rsid w:val="00843A16"/>
    <w:rsid w:val="0084517E"/>
    <w:rsid w:val="0084561E"/>
    <w:rsid w:val="00845DFE"/>
    <w:rsid w:val="00846E17"/>
    <w:rsid w:val="0084794E"/>
    <w:rsid w:val="0085200A"/>
    <w:rsid w:val="0085360F"/>
    <w:rsid w:val="00854283"/>
    <w:rsid w:val="008573E3"/>
    <w:rsid w:val="00857420"/>
    <w:rsid w:val="00857FA4"/>
    <w:rsid w:val="0086000C"/>
    <w:rsid w:val="00861216"/>
    <w:rsid w:val="00861D46"/>
    <w:rsid w:val="00861E81"/>
    <w:rsid w:val="00862653"/>
    <w:rsid w:val="008637DA"/>
    <w:rsid w:val="008640E9"/>
    <w:rsid w:val="00864103"/>
    <w:rsid w:val="008645FF"/>
    <w:rsid w:val="00864C17"/>
    <w:rsid w:val="0086557A"/>
    <w:rsid w:val="008658A6"/>
    <w:rsid w:val="008659B9"/>
    <w:rsid w:val="00865AD5"/>
    <w:rsid w:val="00866AE8"/>
    <w:rsid w:val="00866D3D"/>
    <w:rsid w:val="00866D42"/>
    <w:rsid w:val="00867A6D"/>
    <w:rsid w:val="0087030E"/>
    <w:rsid w:val="00870AAC"/>
    <w:rsid w:val="008723D1"/>
    <w:rsid w:val="008734F7"/>
    <w:rsid w:val="0087445F"/>
    <w:rsid w:val="00874E9F"/>
    <w:rsid w:val="00875076"/>
    <w:rsid w:val="00875465"/>
    <w:rsid w:val="008766CC"/>
    <w:rsid w:val="00876723"/>
    <w:rsid w:val="00876B0B"/>
    <w:rsid w:val="0087766E"/>
    <w:rsid w:val="00877842"/>
    <w:rsid w:val="008806F8"/>
    <w:rsid w:val="008808E2"/>
    <w:rsid w:val="00880BBA"/>
    <w:rsid w:val="00881225"/>
    <w:rsid w:val="00881453"/>
    <w:rsid w:val="00881456"/>
    <w:rsid w:val="00881ACB"/>
    <w:rsid w:val="008837A8"/>
    <w:rsid w:val="00885FC9"/>
    <w:rsid w:val="00890019"/>
    <w:rsid w:val="008903D7"/>
    <w:rsid w:val="008904D1"/>
    <w:rsid w:val="00890C4E"/>
    <w:rsid w:val="00891328"/>
    <w:rsid w:val="00891A47"/>
    <w:rsid w:val="00891F8D"/>
    <w:rsid w:val="00892809"/>
    <w:rsid w:val="00892C35"/>
    <w:rsid w:val="00892C5F"/>
    <w:rsid w:val="0089370F"/>
    <w:rsid w:val="008939AF"/>
    <w:rsid w:val="00893E61"/>
    <w:rsid w:val="00893FED"/>
    <w:rsid w:val="0089449A"/>
    <w:rsid w:val="00895659"/>
    <w:rsid w:val="00895A3F"/>
    <w:rsid w:val="00895C23"/>
    <w:rsid w:val="00895E48"/>
    <w:rsid w:val="00895FF9"/>
    <w:rsid w:val="00896687"/>
    <w:rsid w:val="008968D8"/>
    <w:rsid w:val="00896FEE"/>
    <w:rsid w:val="008971F4"/>
    <w:rsid w:val="008978A5"/>
    <w:rsid w:val="00897B7C"/>
    <w:rsid w:val="008A010D"/>
    <w:rsid w:val="008A0750"/>
    <w:rsid w:val="008A0E7D"/>
    <w:rsid w:val="008A2A42"/>
    <w:rsid w:val="008A2D18"/>
    <w:rsid w:val="008A3023"/>
    <w:rsid w:val="008A33FC"/>
    <w:rsid w:val="008A403F"/>
    <w:rsid w:val="008A4309"/>
    <w:rsid w:val="008A4518"/>
    <w:rsid w:val="008A4C65"/>
    <w:rsid w:val="008A54D8"/>
    <w:rsid w:val="008A6815"/>
    <w:rsid w:val="008A7807"/>
    <w:rsid w:val="008A7F26"/>
    <w:rsid w:val="008B03EE"/>
    <w:rsid w:val="008B1031"/>
    <w:rsid w:val="008B143A"/>
    <w:rsid w:val="008B2274"/>
    <w:rsid w:val="008B2303"/>
    <w:rsid w:val="008B2510"/>
    <w:rsid w:val="008B2886"/>
    <w:rsid w:val="008B2894"/>
    <w:rsid w:val="008B34A0"/>
    <w:rsid w:val="008B3930"/>
    <w:rsid w:val="008B4F38"/>
    <w:rsid w:val="008B56A5"/>
    <w:rsid w:val="008B5740"/>
    <w:rsid w:val="008B5B21"/>
    <w:rsid w:val="008C0786"/>
    <w:rsid w:val="008C0B84"/>
    <w:rsid w:val="008C21D0"/>
    <w:rsid w:val="008C38C1"/>
    <w:rsid w:val="008C41DA"/>
    <w:rsid w:val="008C4DFE"/>
    <w:rsid w:val="008C4E9F"/>
    <w:rsid w:val="008C553A"/>
    <w:rsid w:val="008C588E"/>
    <w:rsid w:val="008C6D5F"/>
    <w:rsid w:val="008C7226"/>
    <w:rsid w:val="008D1445"/>
    <w:rsid w:val="008D1690"/>
    <w:rsid w:val="008D2472"/>
    <w:rsid w:val="008D284C"/>
    <w:rsid w:val="008D355D"/>
    <w:rsid w:val="008D355E"/>
    <w:rsid w:val="008D7B7E"/>
    <w:rsid w:val="008D7B80"/>
    <w:rsid w:val="008E1CF7"/>
    <w:rsid w:val="008E243B"/>
    <w:rsid w:val="008E28AD"/>
    <w:rsid w:val="008E4184"/>
    <w:rsid w:val="008E4682"/>
    <w:rsid w:val="008E549F"/>
    <w:rsid w:val="008E5CF8"/>
    <w:rsid w:val="008E6301"/>
    <w:rsid w:val="008E73BE"/>
    <w:rsid w:val="008F0DAC"/>
    <w:rsid w:val="008F10BC"/>
    <w:rsid w:val="008F1919"/>
    <w:rsid w:val="008F2052"/>
    <w:rsid w:val="008F21DB"/>
    <w:rsid w:val="008F26ED"/>
    <w:rsid w:val="008F2A38"/>
    <w:rsid w:val="008F2A99"/>
    <w:rsid w:val="008F2C29"/>
    <w:rsid w:val="008F3012"/>
    <w:rsid w:val="008F4DAB"/>
    <w:rsid w:val="008F592B"/>
    <w:rsid w:val="008F5E69"/>
    <w:rsid w:val="008F6150"/>
    <w:rsid w:val="008F6410"/>
    <w:rsid w:val="008F7BEA"/>
    <w:rsid w:val="00900D9B"/>
    <w:rsid w:val="00901D14"/>
    <w:rsid w:val="009023B0"/>
    <w:rsid w:val="00902807"/>
    <w:rsid w:val="00903775"/>
    <w:rsid w:val="00904699"/>
    <w:rsid w:val="009052E4"/>
    <w:rsid w:val="00905688"/>
    <w:rsid w:val="00910873"/>
    <w:rsid w:val="009109F7"/>
    <w:rsid w:val="00912137"/>
    <w:rsid w:val="00913F70"/>
    <w:rsid w:val="0091453F"/>
    <w:rsid w:val="00915BE2"/>
    <w:rsid w:val="00915BED"/>
    <w:rsid w:val="00916687"/>
    <w:rsid w:val="00916B64"/>
    <w:rsid w:val="00920149"/>
    <w:rsid w:val="0092035F"/>
    <w:rsid w:val="00920A46"/>
    <w:rsid w:val="00920EC8"/>
    <w:rsid w:val="0092145D"/>
    <w:rsid w:val="00922F6A"/>
    <w:rsid w:val="009232BB"/>
    <w:rsid w:val="00923E1D"/>
    <w:rsid w:val="00923E97"/>
    <w:rsid w:val="009245DE"/>
    <w:rsid w:val="00924B00"/>
    <w:rsid w:val="00924BB8"/>
    <w:rsid w:val="00924D59"/>
    <w:rsid w:val="009255C9"/>
    <w:rsid w:val="00925B0E"/>
    <w:rsid w:val="00930388"/>
    <w:rsid w:val="00930401"/>
    <w:rsid w:val="00930762"/>
    <w:rsid w:val="00930C0C"/>
    <w:rsid w:val="0093143D"/>
    <w:rsid w:val="00934178"/>
    <w:rsid w:val="00936863"/>
    <w:rsid w:val="00936974"/>
    <w:rsid w:val="00936B81"/>
    <w:rsid w:val="009370F5"/>
    <w:rsid w:val="009376D3"/>
    <w:rsid w:val="009416F6"/>
    <w:rsid w:val="00942063"/>
    <w:rsid w:val="00942627"/>
    <w:rsid w:val="00942E7F"/>
    <w:rsid w:val="00943E40"/>
    <w:rsid w:val="009445E1"/>
    <w:rsid w:val="00944701"/>
    <w:rsid w:val="009451B2"/>
    <w:rsid w:val="00945558"/>
    <w:rsid w:val="00945BA9"/>
    <w:rsid w:val="00946CDA"/>
    <w:rsid w:val="00947A09"/>
    <w:rsid w:val="00947A46"/>
    <w:rsid w:val="009507C2"/>
    <w:rsid w:val="00950ED1"/>
    <w:rsid w:val="0095186A"/>
    <w:rsid w:val="00951AD2"/>
    <w:rsid w:val="00951EB1"/>
    <w:rsid w:val="00952199"/>
    <w:rsid w:val="00952A7A"/>
    <w:rsid w:val="00952F50"/>
    <w:rsid w:val="00953A02"/>
    <w:rsid w:val="00954012"/>
    <w:rsid w:val="0095444E"/>
    <w:rsid w:val="00954623"/>
    <w:rsid w:val="009547A2"/>
    <w:rsid w:val="00955206"/>
    <w:rsid w:val="009559EB"/>
    <w:rsid w:val="00955AEC"/>
    <w:rsid w:val="00955C67"/>
    <w:rsid w:val="0095613F"/>
    <w:rsid w:val="00957B65"/>
    <w:rsid w:val="00957F6A"/>
    <w:rsid w:val="00960478"/>
    <w:rsid w:val="009607EC"/>
    <w:rsid w:val="00960AFF"/>
    <w:rsid w:val="009628FE"/>
    <w:rsid w:val="00963723"/>
    <w:rsid w:val="00963F62"/>
    <w:rsid w:val="009640C0"/>
    <w:rsid w:val="00964A7B"/>
    <w:rsid w:val="0096572C"/>
    <w:rsid w:val="00965964"/>
    <w:rsid w:val="00965D8F"/>
    <w:rsid w:val="00965EFC"/>
    <w:rsid w:val="00966236"/>
    <w:rsid w:val="0096679B"/>
    <w:rsid w:val="009671F5"/>
    <w:rsid w:val="009707BE"/>
    <w:rsid w:val="009712F4"/>
    <w:rsid w:val="0097161B"/>
    <w:rsid w:val="00974B4C"/>
    <w:rsid w:val="009762D2"/>
    <w:rsid w:val="009762F1"/>
    <w:rsid w:val="0097692D"/>
    <w:rsid w:val="00976FDC"/>
    <w:rsid w:val="00977467"/>
    <w:rsid w:val="009776D2"/>
    <w:rsid w:val="00977EA8"/>
    <w:rsid w:val="00980D13"/>
    <w:rsid w:val="0098101C"/>
    <w:rsid w:val="0098140D"/>
    <w:rsid w:val="00981702"/>
    <w:rsid w:val="00981B33"/>
    <w:rsid w:val="00981C50"/>
    <w:rsid w:val="00981CED"/>
    <w:rsid w:val="00983400"/>
    <w:rsid w:val="00984607"/>
    <w:rsid w:val="00985588"/>
    <w:rsid w:val="009860F2"/>
    <w:rsid w:val="009863C7"/>
    <w:rsid w:val="00987225"/>
    <w:rsid w:val="00987F75"/>
    <w:rsid w:val="00987FC2"/>
    <w:rsid w:val="00990870"/>
    <w:rsid w:val="00990DCF"/>
    <w:rsid w:val="00991996"/>
    <w:rsid w:val="00991C3E"/>
    <w:rsid w:val="00991F2C"/>
    <w:rsid w:val="00991F67"/>
    <w:rsid w:val="009920F5"/>
    <w:rsid w:val="00992533"/>
    <w:rsid w:val="00992B56"/>
    <w:rsid w:val="00992CDA"/>
    <w:rsid w:val="00993342"/>
    <w:rsid w:val="00993E54"/>
    <w:rsid w:val="009946F9"/>
    <w:rsid w:val="00996427"/>
    <w:rsid w:val="00996CE4"/>
    <w:rsid w:val="0099792F"/>
    <w:rsid w:val="00997FB4"/>
    <w:rsid w:val="009A0468"/>
    <w:rsid w:val="009A0FB3"/>
    <w:rsid w:val="009A17A5"/>
    <w:rsid w:val="009A2090"/>
    <w:rsid w:val="009A2F19"/>
    <w:rsid w:val="009A3F36"/>
    <w:rsid w:val="009A48D8"/>
    <w:rsid w:val="009A4B90"/>
    <w:rsid w:val="009A5BEB"/>
    <w:rsid w:val="009A6C59"/>
    <w:rsid w:val="009A7878"/>
    <w:rsid w:val="009B0130"/>
    <w:rsid w:val="009B0888"/>
    <w:rsid w:val="009B0F3C"/>
    <w:rsid w:val="009B1882"/>
    <w:rsid w:val="009B2107"/>
    <w:rsid w:val="009B23DC"/>
    <w:rsid w:val="009B2D7A"/>
    <w:rsid w:val="009B33DF"/>
    <w:rsid w:val="009B3859"/>
    <w:rsid w:val="009B4270"/>
    <w:rsid w:val="009B44CC"/>
    <w:rsid w:val="009B5651"/>
    <w:rsid w:val="009B5E06"/>
    <w:rsid w:val="009B5F87"/>
    <w:rsid w:val="009B62E4"/>
    <w:rsid w:val="009B706A"/>
    <w:rsid w:val="009C09BF"/>
    <w:rsid w:val="009C0BE7"/>
    <w:rsid w:val="009C0C87"/>
    <w:rsid w:val="009C1254"/>
    <w:rsid w:val="009C164D"/>
    <w:rsid w:val="009C3822"/>
    <w:rsid w:val="009C386C"/>
    <w:rsid w:val="009C4319"/>
    <w:rsid w:val="009C504E"/>
    <w:rsid w:val="009C5DCB"/>
    <w:rsid w:val="009C5DD6"/>
    <w:rsid w:val="009C5ECF"/>
    <w:rsid w:val="009C65B5"/>
    <w:rsid w:val="009C65E1"/>
    <w:rsid w:val="009C6809"/>
    <w:rsid w:val="009C7C43"/>
    <w:rsid w:val="009D109E"/>
    <w:rsid w:val="009D1A2B"/>
    <w:rsid w:val="009D1CD9"/>
    <w:rsid w:val="009D1F28"/>
    <w:rsid w:val="009D28E5"/>
    <w:rsid w:val="009D341D"/>
    <w:rsid w:val="009D3C52"/>
    <w:rsid w:val="009D4830"/>
    <w:rsid w:val="009D520D"/>
    <w:rsid w:val="009D62A0"/>
    <w:rsid w:val="009D6BD5"/>
    <w:rsid w:val="009D797A"/>
    <w:rsid w:val="009E026A"/>
    <w:rsid w:val="009E12F8"/>
    <w:rsid w:val="009E199A"/>
    <w:rsid w:val="009E1E5A"/>
    <w:rsid w:val="009E2327"/>
    <w:rsid w:val="009E27D1"/>
    <w:rsid w:val="009E27DD"/>
    <w:rsid w:val="009E28D8"/>
    <w:rsid w:val="009E3B56"/>
    <w:rsid w:val="009E49B5"/>
    <w:rsid w:val="009E551E"/>
    <w:rsid w:val="009E55EA"/>
    <w:rsid w:val="009E572B"/>
    <w:rsid w:val="009E6256"/>
    <w:rsid w:val="009E699F"/>
    <w:rsid w:val="009E7066"/>
    <w:rsid w:val="009F055F"/>
    <w:rsid w:val="009F1A91"/>
    <w:rsid w:val="009F1EF8"/>
    <w:rsid w:val="009F269F"/>
    <w:rsid w:val="009F2B5D"/>
    <w:rsid w:val="009F341B"/>
    <w:rsid w:val="009F4604"/>
    <w:rsid w:val="009F48F9"/>
    <w:rsid w:val="009F4B78"/>
    <w:rsid w:val="009F50A1"/>
    <w:rsid w:val="009F606B"/>
    <w:rsid w:val="009F6E66"/>
    <w:rsid w:val="009F7888"/>
    <w:rsid w:val="009F7A67"/>
    <w:rsid w:val="00A01731"/>
    <w:rsid w:val="00A02912"/>
    <w:rsid w:val="00A02AC3"/>
    <w:rsid w:val="00A03ABE"/>
    <w:rsid w:val="00A03D00"/>
    <w:rsid w:val="00A0450F"/>
    <w:rsid w:val="00A04B0E"/>
    <w:rsid w:val="00A05696"/>
    <w:rsid w:val="00A05F4A"/>
    <w:rsid w:val="00A05F5A"/>
    <w:rsid w:val="00A06840"/>
    <w:rsid w:val="00A06EAD"/>
    <w:rsid w:val="00A073DD"/>
    <w:rsid w:val="00A10F61"/>
    <w:rsid w:val="00A111DB"/>
    <w:rsid w:val="00A1293A"/>
    <w:rsid w:val="00A1293C"/>
    <w:rsid w:val="00A136EC"/>
    <w:rsid w:val="00A1394E"/>
    <w:rsid w:val="00A14F9B"/>
    <w:rsid w:val="00A16519"/>
    <w:rsid w:val="00A16564"/>
    <w:rsid w:val="00A167F1"/>
    <w:rsid w:val="00A17E93"/>
    <w:rsid w:val="00A206D4"/>
    <w:rsid w:val="00A2085F"/>
    <w:rsid w:val="00A20DC7"/>
    <w:rsid w:val="00A20EC0"/>
    <w:rsid w:val="00A2139A"/>
    <w:rsid w:val="00A2150B"/>
    <w:rsid w:val="00A215D9"/>
    <w:rsid w:val="00A216E2"/>
    <w:rsid w:val="00A217DA"/>
    <w:rsid w:val="00A21EB2"/>
    <w:rsid w:val="00A2292C"/>
    <w:rsid w:val="00A229B8"/>
    <w:rsid w:val="00A22B64"/>
    <w:rsid w:val="00A23215"/>
    <w:rsid w:val="00A233F3"/>
    <w:rsid w:val="00A23FC3"/>
    <w:rsid w:val="00A25F1B"/>
    <w:rsid w:val="00A270DE"/>
    <w:rsid w:val="00A30328"/>
    <w:rsid w:val="00A313F4"/>
    <w:rsid w:val="00A3225E"/>
    <w:rsid w:val="00A32362"/>
    <w:rsid w:val="00A3288D"/>
    <w:rsid w:val="00A329DC"/>
    <w:rsid w:val="00A32E3D"/>
    <w:rsid w:val="00A34F78"/>
    <w:rsid w:val="00A35F8F"/>
    <w:rsid w:val="00A36AA6"/>
    <w:rsid w:val="00A36CD3"/>
    <w:rsid w:val="00A37A22"/>
    <w:rsid w:val="00A41135"/>
    <w:rsid w:val="00A41FEB"/>
    <w:rsid w:val="00A42616"/>
    <w:rsid w:val="00A4290D"/>
    <w:rsid w:val="00A42B62"/>
    <w:rsid w:val="00A42FAA"/>
    <w:rsid w:val="00A42FBA"/>
    <w:rsid w:val="00A4354D"/>
    <w:rsid w:val="00A44B9F"/>
    <w:rsid w:val="00A44DA6"/>
    <w:rsid w:val="00A45AEF"/>
    <w:rsid w:val="00A46D8A"/>
    <w:rsid w:val="00A47AB7"/>
    <w:rsid w:val="00A505E4"/>
    <w:rsid w:val="00A50921"/>
    <w:rsid w:val="00A50EF4"/>
    <w:rsid w:val="00A5160D"/>
    <w:rsid w:val="00A51CF3"/>
    <w:rsid w:val="00A524CD"/>
    <w:rsid w:val="00A52AA6"/>
    <w:rsid w:val="00A55390"/>
    <w:rsid w:val="00A56473"/>
    <w:rsid w:val="00A56CA4"/>
    <w:rsid w:val="00A6038D"/>
    <w:rsid w:val="00A60C0F"/>
    <w:rsid w:val="00A62508"/>
    <w:rsid w:val="00A62EE3"/>
    <w:rsid w:val="00A63E5B"/>
    <w:rsid w:val="00A6405F"/>
    <w:rsid w:val="00A648D5"/>
    <w:rsid w:val="00A64CE6"/>
    <w:rsid w:val="00A65BF5"/>
    <w:rsid w:val="00A65F04"/>
    <w:rsid w:val="00A65F2E"/>
    <w:rsid w:val="00A66288"/>
    <w:rsid w:val="00A7086D"/>
    <w:rsid w:val="00A71AD5"/>
    <w:rsid w:val="00A72EB5"/>
    <w:rsid w:val="00A74324"/>
    <w:rsid w:val="00A758AA"/>
    <w:rsid w:val="00A8073E"/>
    <w:rsid w:val="00A80776"/>
    <w:rsid w:val="00A80883"/>
    <w:rsid w:val="00A81B0F"/>
    <w:rsid w:val="00A81BED"/>
    <w:rsid w:val="00A82661"/>
    <w:rsid w:val="00A82698"/>
    <w:rsid w:val="00A82FC6"/>
    <w:rsid w:val="00A832DE"/>
    <w:rsid w:val="00A85A0D"/>
    <w:rsid w:val="00A86325"/>
    <w:rsid w:val="00A87417"/>
    <w:rsid w:val="00A9143E"/>
    <w:rsid w:val="00A9199F"/>
    <w:rsid w:val="00A92270"/>
    <w:rsid w:val="00A926E2"/>
    <w:rsid w:val="00A93320"/>
    <w:rsid w:val="00A9438A"/>
    <w:rsid w:val="00A95373"/>
    <w:rsid w:val="00A96381"/>
    <w:rsid w:val="00A9731F"/>
    <w:rsid w:val="00AA07F1"/>
    <w:rsid w:val="00AA10AE"/>
    <w:rsid w:val="00AA1561"/>
    <w:rsid w:val="00AA178D"/>
    <w:rsid w:val="00AA1D6B"/>
    <w:rsid w:val="00AA20B4"/>
    <w:rsid w:val="00AA2A2A"/>
    <w:rsid w:val="00AA329F"/>
    <w:rsid w:val="00AA3E21"/>
    <w:rsid w:val="00AA49A2"/>
    <w:rsid w:val="00AA4CF9"/>
    <w:rsid w:val="00AA4FB9"/>
    <w:rsid w:val="00AA54C2"/>
    <w:rsid w:val="00AA6062"/>
    <w:rsid w:val="00AA7B6A"/>
    <w:rsid w:val="00AB08F9"/>
    <w:rsid w:val="00AB101D"/>
    <w:rsid w:val="00AB1364"/>
    <w:rsid w:val="00AB3F85"/>
    <w:rsid w:val="00AB503E"/>
    <w:rsid w:val="00AB58C7"/>
    <w:rsid w:val="00AB593E"/>
    <w:rsid w:val="00AB5D37"/>
    <w:rsid w:val="00AB683F"/>
    <w:rsid w:val="00AB7D3B"/>
    <w:rsid w:val="00AC0EC1"/>
    <w:rsid w:val="00AC11C9"/>
    <w:rsid w:val="00AC1E39"/>
    <w:rsid w:val="00AC200E"/>
    <w:rsid w:val="00AC2C13"/>
    <w:rsid w:val="00AC364C"/>
    <w:rsid w:val="00AC486C"/>
    <w:rsid w:val="00AC4891"/>
    <w:rsid w:val="00AC4A2E"/>
    <w:rsid w:val="00AC53E2"/>
    <w:rsid w:val="00AC6F87"/>
    <w:rsid w:val="00AC77C2"/>
    <w:rsid w:val="00AC7E76"/>
    <w:rsid w:val="00AD1277"/>
    <w:rsid w:val="00AD1885"/>
    <w:rsid w:val="00AD3A2B"/>
    <w:rsid w:val="00AD3CAB"/>
    <w:rsid w:val="00AD3D9C"/>
    <w:rsid w:val="00AD4883"/>
    <w:rsid w:val="00AD50BA"/>
    <w:rsid w:val="00AD5237"/>
    <w:rsid w:val="00AD6343"/>
    <w:rsid w:val="00AD719F"/>
    <w:rsid w:val="00AD71DE"/>
    <w:rsid w:val="00AE02E7"/>
    <w:rsid w:val="00AE0F75"/>
    <w:rsid w:val="00AE1A96"/>
    <w:rsid w:val="00AE1ADC"/>
    <w:rsid w:val="00AE2A59"/>
    <w:rsid w:val="00AE319E"/>
    <w:rsid w:val="00AE34E6"/>
    <w:rsid w:val="00AE3B2C"/>
    <w:rsid w:val="00AE3B4E"/>
    <w:rsid w:val="00AE5DC4"/>
    <w:rsid w:val="00AE676F"/>
    <w:rsid w:val="00AE709C"/>
    <w:rsid w:val="00AE7622"/>
    <w:rsid w:val="00AE7DD9"/>
    <w:rsid w:val="00AE7E3F"/>
    <w:rsid w:val="00AF0917"/>
    <w:rsid w:val="00AF1A10"/>
    <w:rsid w:val="00AF2658"/>
    <w:rsid w:val="00AF2B38"/>
    <w:rsid w:val="00AF2DAF"/>
    <w:rsid w:val="00AF679C"/>
    <w:rsid w:val="00AF6C3C"/>
    <w:rsid w:val="00AF7209"/>
    <w:rsid w:val="00AF724A"/>
    <w:rsid w:val="00AF7413"/>
    <w:rsid w:val="00B004C1"/>
    <w:rsid w:val="00B0168B"/>
    <w:rsid w:val="00B01858"/>
    <w:rsid w:val="00B03458"/>
    <w:rsid w:val="00B03830"/>
    <w:rsid w:val="00B047E1"/>
    <w:rsid w:val="00B04816"/>
    <w:rsid w:val="00B04B8E"/>
    <w:rsid w:val="00B0610B"/>
    <w:rsid w:val="00B06587"/>
    <w:rsid w:val="00B074B7"/>
    <w:rsid w:val="00B07C5D"/>
    <w:rsid w:val="00B10670"/>
    <w:rsid w:val="00B1072F"/>
    <w:rsid w:val="00B12F74"/>
    <w:rsid w:val="00B134FB"/>
    <w:rsid w:val="00B13D75"/>
    <w:rsid w:val="00B14141"/>
    <w:rsid w:val="00B15432"/>
    <w:rsid w:val="00B15820"/>
    <w:rsid w:val="00B15A61"/>
    <w:rsid w:val="00B165D3"/>
    <w:rsid w:val="00B16DFC"/>
    <w:rsid w:val="00B17855"/>
    <w:rsid w:val="00B20F96"/>
    <w:rsid w:val="00B215D8"/>
    <w:rsid w:val="00B2166E"/>
    <w:rsid w:val="00B21C3C"/>
    <w:rsid w:val="00B2218A"/>
    <w:rsid w:val="00B22A61"/>
    <w:rsid w:val="00B22AFC"/>
    <w:rsid w:val="00B23ADF"/>
    <w:rsid w:val="00B24032"/>
    <w:rsid w:val="00B24411"/>
    <w:rsid w:val="00B24617"/>
    <w:rsid w:val="00B246ED"/>
    <w:rsid w:val="00B2526B"/>
    <w:rsid w:val="00B2602B"/>
    <w:rsid w:val="00B26AFD"/>
    <w:rsid w:val="00B26DD0"/>
    <w:rsid w:val="00B272A1"/>
    <w:rsid w:val="00B308D9"/>
    <w:rsid w:val="00B30E55"/>
    <w:rsid w:val="00B311A6"/>
    <w:rsid w:val="00B3165A"/>
    <w:rsid w:val="00B316EA"/>
    <w:rsid w:val="00B32A8F"/>
    <w:rsid w:val="00B32AFD"/>
    <w:rsid w:val="00B338C8"/>
    <w:rsid w:val="00B33A16"/>
    <w:rsid w:val="00B341CC"/>
    <w:rsid w:val="00B35321"/>
    <w:rsid w:val="00B35505"/>
    <w:rsid w:val="00B3590A"/>
    <w:rsid w:val="00B35CB3"/>
    <w:rsid w:val="00B35E0A"/>
    <w:rsid w:val="00B3650B"/>
    <w:rsid w:val="00B370C1"/>
    <w:rsid w:val="00B40124"/>
    <w:rsid w:val="00B407E0"/>
    <w:rsid w:val="00B40B86"/>
    <w:rsid w:val="00B40DC1"/>
    <w:rsid w:val="00B4126A"/>
    <w:rsid w:val="00B41FEB"/>
    <w:rsid w:val="00B42E03"/>
    <w:rsid w:val="00B433A2"/>
    <w:rsid w:val="00B443E2"/>
    <w:rsid w:val="00B449DF"/>
    <w:rsid w:val="00B45EDC"/>
    <w:rsid w:val="00B45FAF"/>
    <w:rsid w:val="00B46222"/>
    <w:rsid w:val="00B4673D"/>
    <w:rsid w:val="00B4688D"/>
    <w:rsid w:val="00B504EC"/>
    <w:rsid w:val="00B508F4"/>
    <w:rsid w:val="00B54092"/>
    <w:rsid w:val="00B5409C"/>
    <w:rsid w:val="00B5444C"/>
    <w:rsid w:val="00B54A21"/>
    <w:rsid w:val="00B5568B"/>
    <w:rsid w:val="00B557BF"/>
    <w:rsid w:val="00B55BD6"/>
    <w:rsid w:val="00B56147"/>
    <w:rsid w:val="00B56E1E"/>
    <w:rsid w:val="00B5720A"/>
    <w:rsid w:val="00B57300"/>
    <w:rsid w:val="00B604A0"/>
    <w:rsid w:val="00B60761"/>
    <w:rsid w:val="00B620A5"/>
    <w:rsid w:val="00B627E8"/>
    <w:rsid w:val="00B62BB1"/>
    <w:rsid w:val="00B634BE"/>
    <w:rsid w:val="00B63559"/>
    <w:rsid w:val="00B6362E"/>
    <w:rsid w:val="00B64D3B"/>
    <w:rsid w:val="00B64F6F"/>
    <w:rsid w:val="00B65E4C"/>
    <w:rsid w:val="00B662F5"/>
    <w:rsid w:val="00B66C33"/>
    <w:rsid w:val="00B6776B"/>
    <w:rsid w:val="00B70303"/>
    <w:rsid w:val="00B71107"/>
    <w:rsid w:val="00B72FFB"/>
    <w:rsid w:val="00B73979"/>
    <w:rsid w:val="00B73B63"/>
    <w:rsid w:val="00B73E9B"/>
    <w:rsid w:val="00B7449A"/>
    <w:rsid w:val="00B7502A"/>
    <w:rsid w:val="00B75113"/>
    <w:rsid w:val="00B751B0"/>
    <w:rsid w:val="00B7527C"/>
    <w:rsid w:val="00B76056"/>
    <w:rsid w:val="00B762E0"/>
    <w:rsid w:val="00B7647D"/>
    <w:rsid w:val="00B76948"/>
    <w:rsid w:val="00B80283"/>
    <w:rsid w:val="00B810D3"/>
    <w:rsid w:val="00B817A3"/>
    <w:rsid w:val="00B820D4"/>
    <w:rsid w:val="00B86188"/>
    <w:rsid w:val="00B86BB1"/>
    <w:rsid w:val="00B86C54"/>
    <w:rsid w:val="00B86E3C"/>
    <w:rsid w:val="00B874C4"/>
    <w:rsid w:val="00B91069"/>
    <w:rsid w:val="00B9119A"/>
    <w:rsid w:val="00B91A21"/>
    <w:rsid w:val="00B935EA"/>
    <w:rsid w:val="00B94051"/>
    <w:rsid w:val="00B94641"/>
    <w:rsid w:val="00B94D40"/>
    <w:rsid w:val="00B97AA2"/>
    <w:rsid w:val="00B97B8E"/>
    <w:rsid w:val="00BA00A8"/>
    <w:rsid w:val="00BA0275"/>
    <w:rsid w:val="00BA0378"/>
    <w:rsid w:val="00BA134D"/>
    <w:rsid w:val="00BA13FB"/>
    <w:rsid w:val="00BA1770"/>
    <w:rsid w:val="00BA178D"/>
    <w:rsid w:val="00BA2382"/>
    <w:rsid w:val="00BA34A3"/>
    <w:rsid w:val="00BA37A4"/>
    <w:rsid w:val="00BA44FC"/>
    <w:rsid w:val="00BA4FB0"/>
    <w:rsid w:val="00BA5277"/>
    <w:rsid w:val="00BA6138"/>
    <w:rsid w:val="00BA6478"/>
    <w:rsid w:val="00BA6A2D"/>
    <w:rsid w:val="00BA7132"/>
    <w:rsid w:val="00BB04ED"/>
    <w:rsid w:val="00BB08AF"/>
    <w:rsid w:val="00BB0DAC"/>
    <w:rsid w:val="00BB0F5C"/>
    <w:rsid w:val="00BB1930"/>
    <w:rsid w:val="00BB3478"/>
    <w:rsid w:val="00BB3BD1"/>
    <w:rsid w:val="00BB45ED"/>
    <w:rsid w:val="00BB5B21"/>
    <w:rsid w:val="00BB7578"/>
    <w:rsid w:val="00BB7922"/>
    <w:rsid w:val="00BC1554"/>
    <w:rsid w:val="00BC1FB0"/>
    <w:rsid w:val="00BC2247"/>
    <w:rsid w:val="00BC3533"/>
    <w:rsid w:val="00BC3742"/>
    <w:rsid w:val="00BC4362"/>
    <w:rsid w:val="00BC4912"/>
    <w:rsid w:val="00BC5572"/>
    <w:rsid w:val="00BC6BCD"/>
    <w:rsid w:val="00BC7022"/>
    <w:rsid w:val="00BC796A"/>
    <w:rsid w:val="00BC7B13"/>
    <w:rsid w:val="00BD1318"/>
    <w:rsid w:val="00BD1A6C"/>
    <w:rsid w:val="00BD1FBE"/>
    <w:rsid w:val="00BD280E"/>
    <w:rsid w:val="00BD2BCF"/>
    <w:rsid w:val="00BD497C"/>
    <w:rsid w:val="00BD4B7D"/>
    <w:rsid w:val="00BD57EE"/>
    <w:rsid w:val="00BD6BAC"/>
    <w:rsid w:val="00BD6C8D"/>
    <w:rsid w:val="00BD7807"/>
    <w:rsid w:val="00BE0755"/>
    <w:rsid w:val="00BE0A3F"/>
    <w:rsid w:val="00BE2962"/>
    <w:rsid w:val="00BE3D62"/>
    <w:rsid w:val="00BE40A9"/>
    <w:rsid w:val="00BE46A7"/>
    <w:rsid w:val="00BE4A89"/>
    <w:rsid w:val="00BE4E8A"/>
    <w:rsid w:val="00BE5B1E"/>
    <w:rsid w:val="00BE692D"/>
    <w:rsid w:val="00BE712C"/>
    <w:rsid w:val="00BE7FD3"/>
    <w:rsid w:val="00BF0361"/>
    <w:rsid w:val="00BF065D"/>
    <w:rsid w:val="00BF23F1"/>
    <w:rsid w:val="00BF2A79"/>
    <w:rsid w:val="00BF375F"/>
    <w:rsid w:val="00BF3D49"/>
    <w:rsid w:val="00BF646D"/>
    <w:rsid w:val="00BF7D0F"/>
    <w:rsid w:val="00C006DC"/>
    <w:rsid w:val="00C00EA1"/>
    <w:rsid w:val="00C02372"/>
    <w:rsid w:val="00C02C19"/>
    <w:rsid w:val="00C044C3"/>
    <w:rsid w:val="00C05A05"/>
    <w:rsid w:val="00C10453"/>
    <w:rsid w:val="00C1057D"/>
    <w:rsid w:val="00C10C48"/>
    <w:rsid w:val="00C11A67"/>
    <w:rsid w:val="00C11C51"/>
    <w:rsid w:val="00C11F97"/>
    <w:rsid w:val="00C12078"/>
    <w:rsid w:val="00C12E60"/>
    <w:rsid w:val="00C13BCA"/>
    <w:rsid w:val="00C141B9"/>
    <w:rsid w:val="00C1442D"/>
    <w:rsid w:val="00C15512"/>
    <w:rsid w:val="00C158CF"/>
    <w:rsid w:val="00C15C01"/>
    <w:rsid w:val="00C15C70"/>
    <w:rsid w:val="00C16518"/>
    <w:rsid w:val="00C1787D"/>
    <w:rsid w:val="00C20930"/>
    <w:rsid w:val="00C20F14"/>
    <w:rsid w:val="00C213F3"/>
    <w:rsid w:val="00C219B6"/>
    <w:rsid w:val="00C221F1"/>
    <w:rsid w:val="00C229D1"/>
    <w:rsid w:val="00C22B7C"/>
    <w:rsid w:val="00C23169"/>
    <w:rsid w:val="00C2351D"/>
    <w:rsid w:val="00C23B8E"/>
    <w:rsid w:val="00C23C44"/>
    <w:rsid w:val="00C23E73"/>
    <w:rsid w:val="00C262AC"/>
    <w:rsid w:val="00C264C8"/>
    <w:rsid w:val="00C266BC"/>
    <w:rsid w:val="00C26F51"/>
    <w:rsid w:val="00C270AC"/>
    <w:rsid w:val="00C30A5A"/>
    <w:rsid w:val="00C30B67"/>
    <w:rsid w:val="00C3184D"/>
    <w:rsid w:val="00C31B72"/>
    <w:rsid w:val="00C32137"/>
    <w:rsid w:val="00C323CE"/>
    <w:rsid w:val="00C32CC8"/>
    <w:rsid w:val="00C33015"/>
    <w:rsid w:val="00C331FD"/>
    <w:rsid w:val="00C33604"/>
    <w:rsid w:val="00C34DCB"/>
    <w:rsid w:val="00C352AD"/>
    <w:rsid w:val="00C35C43"/>
    <w:rsid w:val="00C366F0"/>
    <w:rsid w:val="00C36D0C"/>
    <w:rsid w:val="00C3708D"/>
    <w:rsid w:val="00C37AE9"/>
    <w:rsid w:val="00C4075F"/>
    <w:rsid w:val="00C40B25"/>
    <w:rsid w:val="00C411C0"/>
    <w:rsid w:val="00C4138A"/>
    <w:rsid w:val="00C4164D"/>
    <w:rsid w:val="00C4316B"/>
    <w:rsid w:val="00C4361F"/>
    <w:rsid w:val="00C440B4"/>
    <w:rsid w:val="00C446F9"/>
    <w:rsid w:val="00C44E26"/>
    <w:rsid w:val="00C462CB"/>
    <w:rsid w:val="00C46F39"/>
    <w:rsid w:val="00C471C9"/>
    <w:rsid w:val="00C47AFE"/>
    <w:rsid w:val="00C47CA9"/>
    <w:rsid w:val="00C5060A"/>
    <w:rsid w:val="00C5067F"/>
    <w:rsid w:val="00C515C3"/>
    <w:rsid w:val="00C51AA2"/>
    <w:rsid w:val="00C526E4"/>
    <w:rsid w:val="00C52A19"/>
    <w:rsid w:val="00C52E43"/>
    <w:rsid w:val="00C537DD"/>
    <w:rsid w:val="00C5539A"/>
    <w:rsid w:val="00C55869"/>
    <w:rsid w:val="00C563ED"/>
    <w:rsid w:val="00C56CD4"/>
    <w:rsid w:val="00C56EF2"/>
    <w:rsid w:val="00C609C3"/>
    <w:rsid w:val="00C60E16"/>
    <w:rsid w:val="00C62B61"/>
    <w:rsid w:val="00C63874"/>
    <w:rsid w:val="00C64C69"/>
    <w:rsid w:val="00C65A98"/>
    <w:rsid w:val="00C65E4E"/>
    <w:rsid w:val="00C66610"/>
    <w:rsid w:val="00C66648"/>
    <w:rsid w:val="00C66F5C"/>
    <w:rsid w:val="00C66FEF"/>
    <w:rsid w:val="00C70C45"/>
    <w:rsid w:val="00C70CB4"/>
    <w:rsid w:val="00C72070"/>
    <w:rsid w:val="00C727A7"/>
    <w:rsid w:val="00C728D5"/>
    <w:rsid w:val="00C72CF7"/>
    <w:rsid w:val="00C75119"/>
    <w:rsid w:val="00C75828"/>
    <w:rsid w:val="00C75F4A"/>
    <w:rsid w:val="00C7673F"/>
    <w:rsid w:val="00C76C46"/>
    <w:rsid w:val="00C76DD6"/>
    <w:rsid w:val="00C772E6"/>
    <w:rsid w:val="00C77316"/>
    <w:rsid w:val="00C77A31"/>
    <w:rsid w:val="00C8186A"/>
    <w:rsid w:val="00C819A3"/>
    <w:rsid w:val="00C8255D"/>
    <w:rsid w:val="00C83BBE"/>
    <w:rsid w:val="00C83C19"/>
    <w:rsid w:val="00C87D12"/>
    <w:rsid w:val="00C87E47"/>
    <w:rsid w:val="00C9041B"/>
    <w:rsid w:val="00C90B62"/>
    <w:rsid w:val="00C91C08"/>
    <w:rsid w:val="00C9265A"/>
    <w:rsid w:val="00C932DE"/>
    <w:rsid w:val="00C93A3F"/>
    <w:rsid w:val="00C9404F"/>
    <w:rsid w:val="00C948FE"/>
    <w:rsid w:val="00C94C77"/>
    <w:rsid w:val="00C9567F"/>
    <w:rsid w:val="00C959F3"/>
    <w:rsid w:val="00C97F0E"/>
    <w:rsid w:val="00CA06AC"/>
    <w:rsid w:val="00CA0914"/>
    <w:rsid w:val="00CA1D9E"/>
    <w:rsid w:val="00CA242A"/>
    <w:rsid w:val="00CA27A2"/>
    <w:rsid w:val="00CA27BD"/>
    <w:rsid w:val="00CA2AB6"/>
    <w:rsid w:val="00CA2BAC"/>
    <w:rsid w:val="00CA36DE"/>
    <w:rsid w:val="00CA409A"/>
    <w:rsid w:val="00CA470B"/>
    <w:rsid w:val="00CA4BCC"/>
    <w:rsid w:val="00CA51AE"/>
    <w:rsid w:val="00CA5313"/>
    <w:rsid w:val="00CA58C8"/>
    <w:rsid w:val="00CA6A4A"/>
    <w:rsid w:val="00CB01D6"/>
    <w:rsid w:val="00CB0E42"/>
    <w:rsid w:val="00CB1220"/>
    <w:rsid w:val="00CB2FE5"/>
    <w:rsid w:val="00CB30DA"/>
    <w:rsid w:val="00CB311E"/>
    <w:rsid w:val="00CB44DB"/>
    <w:rsid w:val="00CB59D2"/>
    <w:rsid w:val="00CB61F3"/>
    <w:rsid w:val="00CB6708"/>
    <w:rsid w:val="00CB67B4"/>
    <w:rsid w:val="00CB6881"/>
    <w:rsid w:val="00CB71E1"/>
    <w:rsid w:val="00CC0A62"/>
    <w:rsid w:val="00CC0ED3"/>
    <w:rsid w:val="00CC1894"/>
    <w:rsid w:val="00CC1910"/>
    <w:rsid w:val="00CC2EE2"/>
    <w:rsid w:val="00CC2F88"/>
    <w:rsid w:val="00CC3D03"/>
    <w:rsid w:val="00CC45DB"/>
    <w:rsid w:val="00CC49AB"/>
    <w:rsid w:val="00CC521A"/>
    <w:rsid w:val="00CC5651"/>
    <w:rsid w:val="00CC66F8"/>
    <w:rsid w:val="00CC73FF"/>
    <w:rsid w:val="00CD0616"/>
    <w:rsid w:val="00CD0D7E"/>
    <w:rsid w:val="00CD0EDE"/>
    <w:rsid w:val="00CD141E"/>
    <w:rsid w:val="00CD3B73"/>
    <w:rsid w:val="00CD45DA"/>
    <w:rsid w:val="00CD6286"/>
    <w:rsid w:val="00CD77AB"/>
    <w:rsid w:val="00CD7890"/>
    <w:rsid w:val="00CD7CA7"/>
    <w:rsid w:val="00CE12FC"/>
    <w:rsid w:val="00CE21AC"/>
    <w:rsid w:val="00CE2EA4"/>
    <w:rsid w:val="00CE4061"/>
    <w:rsid w:val="00CE4138"/>
    <w:rsid w:val="00CE5714"/>
    <w:rsid w:val="00CE60A5"/>
    <w:rsid w:val="00CE6138"/>
    <w:rsid w:val="00CE6D66"/>
    <w:rsid w:val="00CE6F59"/>
    <w:rsid w:val="00CE7699"/>
    <w:rsid w:val="00CE7AAB"/>
    <w:rsid w:val="00CE7ED5"/>
    <w:rsid w:val="00CF099F"/>
    <w:rsid w:val="00CF0D5B"/>
    <w:rsid w:val="00CF2673"/>
    <w:rsid w:val="00CF2DA1"/>
    <w:rsid w:val="00CF323E"/>
    <w:rsid w:val="00CF3C42"/>
    <w:rsid w:val="00CF3CA6"/>
    <w:rsid w:val="00CF43B1"/>
    <w:rsid w:val="00CF43EB"/>
    <w:rsid w:val="00CF4647"/>
    <w:rsid w:val="00CF5660"/>
    <w:rsid w:val="00CF58D3"/>
    <w:rsid w:val="00CF6301"/>
    <w:rsid w:val="00CF72D8"/>
    <w:rsid w:val="00CF7CBE"/>
    <w:rsid w:val="00CF7F92"/>
    <w:rsid w:val="00D0005B"/>
    <w:rsid w:val="00D00095"/>
    <w:rsid w:val="00D003F9"/>
    <w:rsid w:val="00D0127D"/>
    <w:rsid w:val="00D01486"/>
    <w:rsid w:val="00D01508"/>
    <w:rsid w:val="00D01FDE"/>
    <w:rsid w:val="00D023A2"/>
    <w:rsid w:val="00D05B5C"/>
    <w:rsid w:val="00D060CE"/>
    <w:rsid w:val="00D0614B"/>
    <w:rsid w:val="00D06AD1"/>
    <w:rsid w:val="00D06F2D"/>
    <w:rsid w:val="00D07073"/>
    <w:rsid w:val="00D07664"/>
    <w:rsid w:val="00D105FD"/>
    <w:rsid w:val="00D10E41"/>
    <w:rsid w:val="00D11F28"/>
    <w:rsid w:val="00D146EE"/>
    <w:rsid w:val="00D148F5"/>
    <w:rsid w:val="00D152EA"/>
    <w:rsid w:val="00D159DF"/>
    <w:rsid w:val="00D1628F"/>
    <w:rsid w:val="00D16A89"/>
    <w:rsid w:val="00D17139"/>
    <w:rsid w:val="00D17549"/>
    <w:rsid w:val="00D20BF4"/>
    <w:rsid w:val="00D21F5A"/>
    <w:rsid w:val="00D222D2"/>
    <w:rsid w:val="00D22B04"/>
    <w:rsid w:val="00D22BDD"/>
    <w:rsid w:val="00D22CD4"/>
    <w:rsid w:val="00D22D5E"/>
    <w:rsid w:val="00D23080"/>
    <w:rsid w:val="00D23615"/>
    <w:rsid w:val="00D24860"/>
    <w:rsid w:val="00D24BE6"/>
    <w:rsid w:val="00D24D97"/>
    <w:rsid w:val="00D250DA"/>
    <w:rsid w:val="00D25F88"/>
    <w:rsid w:val="00D2646F"/>
    <w:rsid w:val="00D26766"/>
    <w:rsid w:val="00D271E4"/>
    <w:rsid w:val="00D275F5"/>
    <w:rsid w:val="00D31312"/>
    <w:rsid w:val="00D32003"/>
    <w:rsid w:val="00D3342E"/>
    <w:rsid w:val="00D336A2"/>
    <w:rsid w:val="00D35600"/>
    <w:rsid w:val="00D35EBF"/>
    <w:rsid w:val="00D36678"/>
    <w:rsid w:val="00D37458"/>
    <w:rsid w:val="00D376F1"/>
    <w:rsid w:val="00D414B5"/>
    <w:rsid w:val="00D41696"/>
    <w:rsid w:val="00D435B5"/>
    <w:rsid w:val="00D43CA8"/>
    <w:rsid w:val="00D4523D"/>
    <w:rsid w:val="00D4593F"/>
    <w:rsid w:val="00D45BD4"/>
    <w:rsid w:val="00D462E9"/>
    <w:rsid w:val="00D4775B"/>
    <w:rsid w:val="00D47AB8"/>
    <w:rsid w:val="00D50B45"/>
    <w:rsid w:val="00D512BF"/>
    <w:rsid w:val="00D5234D"/>
    <w:rsid w:val="00D52566"/>
    <w:rsid w:val="00D52640"/>
    <w:rsid w:val="00D52DB0"/>
    <w:rsid w:val="00D534DB"/>
    <w:rsid w:val="00D5362E"/>
    <w:rsid w:val="00D53DB9"/>
    <w:rsid w:val="00D54344"/>
    <w:rsid w:val="00D55D94"/>
    <w:rsid w:val="00D562C1"/>
    <w:rsid w:val="00D562EB"/>
    <w:rsid w:val="00D56566"/>
    <w:rsid w:val="00D56A97"/>
    <w:rsid w:val="00D572F5"/>
    <w:rsid w:val="00D603AC"/>
    <w:rsid w:val="00D60F67"/>
    <w:rsid w:val="00D61823"/>
    <w:rsid w:val="00D6257D"/>
    <w:rsid w:val="00D62BC8"/>
    <w:rsid w:val="00D647A4"/>
    <w:rsid w:val="00D6487A"/>
    <w:rsid w:val="00D648BB"/>
    <w:rsid w:val="00D64E04"/>
    <w:rsid w:val="00D657D6"/>
    <w:rsid w:val="00D65A5E"/>
    <w:rsid w:val="00D669D1"/>
    <w:rsid w:val="00D67B38"/>
    <w:rsid w:val="00D67F69"/>
    <w:rsid w:val="00D7049A"/>
    <w:rsid w:val="00D704F6"/>
    <w:rsid w:val="00D710BF"/>
    <w:rsid w:val="00D71E9C"/>
    <w:rsid w:val="00D722B1"/>
    <w:rsid w:val="00D7377F"/>
    <w:rsid w:val="00D74A82"/>
    <w:rsid w:val="00D753F6"/>
    <w:rsid w:val="00D75F85"/>
    <w:rsid w:val="00D769E6"/>
    <w:rsid w:val="00D7737D"/>
    <w:rsid w:val="00D77483"/>
    <w:rsid w:val="00D7789A"/>
    <w:rsid w:val="00D77D4C"/>
    <w:rsid w:val="00D80897"/>
    <w:rsid w:val="00D81220"/>
    <w:rsid w:val="00D81375"/>
    <w:rsid w:val="00D82663"/>
    <w:rsid w:val="00D829C9"/>
    <w:rsid w:val="00D835CA"/>
    <w:rsid w:val="00D839A4"/>
    <w:rsid w:val="00D84689"/>
    <w:rsid w:val="00D84BAB"/>
    <w:rsid w:val="00D8540E"/>
    <w:rsid w:val="00D85C4D"/>
    <w:rsid w:val="00D8730B"/>
    <w:rsid w:val="00D87706"/>
    <w:rsid w:val="00D87A72"/>
    <w:rsid w:val="00D903A7"/>
    <w:rsid w:val="00D9072A"/>
    <w:rsid w:val="00D91507"/>
    <w:rsid w:val="00D9351C"/>
    <w:rsid w:val="00D93B3A"/>
    <w:rsid w:val="00D93C3D"/>
    <w:rsid w:val="00D93FA2"/>
    <w:rsid w:val="00D94852"/>
    <w:rsid w:val="00D95DE7"/>
    <w:rsid w:val="00D968E5"/>
    <w:rsid w:val="00D96D7D"/>
    <w:rsid w:val="00D97262"/>
    <w:rsid w:val="00D973DF"/>
    <w:rsid w:val="00D97C3A"/>
    <w:rsid w:val="00DA039C"/>
    <w:rsid w:val="00DA0F2E"/>
    <w:rsid w:val="00DA10B4"/>
    <w:rsid w:val="00DA2C97"/>
    <w:rsid w:val="00DA411A"/>
    <w:rsid w:val="00DA4B96"/>
    <w:rsid w:val="00DA6C93"/>
    <w:rsid w:val="00DA6EBE"/>
    <w:rsid w:val="00DB27CC"/>
    <w:rsid w:val="00DB2A54"/>
    <w:rsid w:val="00DB2B22"/>
    <w:rsid w:val="00DB31D5"/>
    <w:rsid w:val="00DB36B5"/>
    <w:rsid w:val="00DB4755"/>
    <w:rsid w:val="00DB49AD"/>
    <w:rsid w:val="00DB4EF9"/>
    <w:rsid w:val="00DB53EB"/>
    <w:rsid w:val="00DB5A2A"/>
    <w:rsid w:val="00DB5DF6"/>
    <w:rsid w:val="00DB60BE"/>
    <w:rsid w:val="00DB6434"/>
    <w:rsid w:val="00DB6EFF"/>
    <w:rsid w:val="00DB74B6"/>
    <w:rsid w:val="00DB7CFD"/>
    <w:rsid w:val="00DC29FE"/>
    <w:rsid w:val="00DC430C"/>
    <w:rsid w:val="00DC5F13"/>
    <w:rsid w:val="00DC60FB"/>
    <w:rsid w:val="00DC7319"/>
    <w:rsid w:val="00DC742E"/>
    <w:rsid w:val="00DC7F94"/>
    <w:rsid w:val="00DD06E4"/>
    <w:rsid w:val="00DD0938"/>
    <w:rsid w:val="00DD0A5C"/>
    <w:rsid w:val="00DD1A24"/>
    <w:rsid w:val="00DD25F1"/>
    <w:rsid w:val="00DD284F"/>
    <w:rsid w:val="00DD38DC"/>
    <w:rsid w:val="00DD4A86"/>
    <w:rsid w:val="00DD63FF"/>
    <w:rsid w:val="00DD6D9C"/>
    <w:rsid w:val="00DE1C50"/>
    <w:rsid w:val="00DE2699"/>
    <w:rsid w:val="00DE2ECB"/>
    <w:rsid w:val="00DE3760"/>
    <w:rsid w:val="00DE5C1F"/>
    <w:rsid w:val="00DE6D07"/>
    <w:rsid w:val="00DE73EB"/>
    <w:rsid w:val="00DE7916"/>
    <w:rsid w:val="00DE7D3D"/>
    <w:rsid w:val="00DF0CEC"/>
    <w:rsid w:val="00DF0D79"/>
    <w:rsid w:val="00DF1B52"/>
    <w:rsid w:val="00DF1BBF"/>
    <w:rsid w:val="00DF2876"/>
    <w:rsid w:val="00DF3145"/>
    <w:rsid w:val="00DF3286"/>
    <w:rsid w:val="00DF4B0E"/>
    <w:rsid w:val="00DF56CD"/>
    <w:rsid w:val="00DF687D"/>
    <w:rsid w:val="00DF724E"/>
    <w:rsid w:val="00E006FE"/>
    <w:rsid w:val="00E01E4B"/>
    <w:rsid w:val="00E01E8E"/>
    <w:rsid w:val="00E026BB"/>
    <w:rsid w:val="00E02D02"/>
    <w:rsid w:val="00E033BB"/>
    <w:rsid w:val="00E03BE9"/>
    <w:rsid w:val="00E04AAB"/>
    <w:rsid w:val="00E04DAE"/>
    <w:rsid w:val="00E0518C"/>
    <w:rsid w:val="00E062B0"/>
    <w:rsid w:val="00E0711E"/>
    <w:rsid w:val="00E0770C"/>
    <w:rsid w:val="00E10D01"/>
    <w:rsid w:val="00E10FC4"/>
    <w:rsid w:val="00E11BD2"/>
    <w:rsid w:val="00E13861"/>
    <w:rsid w:val="00E139C5"/>
    <w:rsid w:val="00E13BBD"/>
    <w:rsid w:val="00E14060"/>
    <w:rsid w:val="00E14A15"/>
    <w:rsid w:val="00E14DFA"/>
    <w:rsid w:val="00E157CA"/>
    <w:rsid w:val="00E15F30"/>
    <w:rsid w:val="00E16EEB"/>
    <w:rsid w:val="00E16F10"/>
    <w:rsid w:val="00E17EA5"/>
    <w:rsid w:val="00E17F72"/>
    <w:rsid w:val="00E22012"/>
    <w:rsid w:val="00E2228E"/>
    <w:rsid w:val="00E222D8"/>
    <w:rsid w:val="00E229DB"/>
    <w:rsid w:val="00E24104"/>
    <w:rsid w:val="00E24E9F"/>
    <w:rsid w:val="00E250C3"/>
    <w:rsid w:val="00E25221"/>
    <w:rsid w:val="00E2571A"/>
    <w:rsid w:val="00E25DF7"/>
    <w:rsid w:val="00E25EC7"/>
    <w:rsid w:val="00E269B2"/>
    <w:rsid w:val="00E26EDC"/>
    <w:rsid w:val="00E2713C"/>
    <w:rsid w:val="00E2734D"/>
    <w:rsid w:val="00E277DA"/>
    <w:rsid w:val="00E30805"/>
    <w:rsid w:val="00E30831"/>
    <w:rsid w:val="00E30B42"/>
    <w:rsid w:val="00E30B9C"/>
    <w:rsid w:val="00E30C3E"/>
    <w:rsid w:val="00E3165B"/>
    <w:rsid w:val="00E31D69"/>
    <w:rsid w:val="00E3222E"/>
    <w:rsid w:val="00E32E06"/>
    <w:rsid w:val="00E335FE"/>
    <w:rsid w:val="00E33640"/>
    <w:rsid w:val="00E342D7"/>
    <w:rsid w:val="00E34675"/>
    <w:rsid w:val="00E34971"/>
    <w:rsid w:val="00E34D1F"/>
    <w:rsid w:val="00E35360"/>
    <w:rsid w:val="00E35C26"/>
    <w:rsid w:val="00E36CAF"/>
    <w:rsid w:val="00E37FEF"/>
    <w:rsid w:val="00E410EA"/>
    <w:rsid w:val="00E41D5C"/>
    <w:rsid w:val="00E422C6"/>
    <w:rsid w:val="00E43687"/>
    <w:rsid w:val="00E437F7"/>
    <w:rsid w:val="00E45B1D"/>
    <w:rsid w:val="00E46DC1"/>
    <w:rsid w:val="00E473DA"/>
    <w:rsid w:val="00E50B60"/>
    <w:rsid w:val="00E52667"/>
    <w:rsid w:val="00E529F9"/>
    <w:rsid w:val="00E538F0"/>
    <w:rsid w:val="00E55017"/>
    <w:rsid w:val="00E55416"/>
    <w:rsid w:val="00E557D1"/>
    <w:rsid w:val="00E55B43"/>
    <w:rsid w:val="00E56282"/>
    <w:rsid w:val="00E60251"/>
    <w:rsid w:val="00E60593"/>
    <w:rsid w:val="00E60789"/>
    <w:rsid w:val="00E6107B"/>
    <w:rsid w:val="00E616BF"/>
    <w:rsid w:val="00E62860"/>
    <w:rsid w:val="00E62BCE"/>
    <w:rsid w:val="00E62D3D"/>
    <w:rsid w:val="00E6345D"/>
    <w:rsid w:val="00E63D44"/>
    <w:rsid w:val="00E65805"/>
    <w:rsid w:val="00E658AA"/>
    <w:rsid w:val="00E65DD6"/>
    <w:rsid w:val="00E65E74"/>
    <w:rsid w:val="00E65FE7"/>
    <w:rsid w:val="00E6656A"/>
    <w:rsid w:val="00E66EA3"/>
    <w:rsid w:val="00E6710D"/>
    <w:rsid w:val="00E674FF"/>
    <w:rsid w:val="00E704DD"/>
    <w:rsid w:val="00E70D30"/>
    <w:rsid w:val="00E716BA"/>
    <w:rsid w:val="00E71B0C"/>
    <w:rsid w:val="00E73729"/>
    <w:rsid w:val="00E7375E"/>
    <w:rsid w:val="00E752D8"/>
    <w:rsid w:val="00E754BF"/>
    <w:rsid w:val="00E75977"/>
    <w:rsid w:val="00E76431"/>
    <w:rsid w:val="00E7686D"/>
    <w:rsid w:val="00E769B6"/>
    <w:rsid w:val="00E76CDC"/>
    <w:rsid w:val="00E80B56"/>
    <w:rsid w:val="00E813BA"/>
    <w:rsid w:val="00E8332C"/>
    <w:rsid w:val="00E8341A"/>
    <w:rsid w:val="00E8363D"/>
    <w:rsid w:val="00E8584B"/>
    <w:rsid w:val="00E8590C"/>
    <w:rsid w:val="00E85F76"/>
    <w:rsid w:val="00E86335"/>
    <w:rsid w:val="00E8651D"/>
    <w:rsid w:val="00E86B3F"/>
    <w:rsid w:val="00E8704A"/>
    <w:rsid w:val="00E87A3F"/>
    <w:rsid w:val="00E903F5"/>
    <w:rsid w:val="00E90995"/>
    <w:rsid w:val="00E918FD"/>
    <w:rsid w:val="00E9284B"/>
    <w:rsid w:val="00E92FE5"/>
    <w:rsid w:val="00E9349B"/>
    <w:rsid w:val="00E93590"/>
    <w:rsid w:val="00E9359D"/>
    <w:rsid w:val="00E93AED"/>
    <w:rsid w:val="00E94506"/>
    <w:rsid w:val="00E95759"/>
    <w:rsid w:val="00E95A7B"/>
    <w:rsid w:val="00E95B33"/>
    <w:rsid w:val="00E95E40"/>
    <w:rsid w:val="00E96035"/>
    <w:rsid w:val="00E969E9"/>
    <w:rsid w:val="00E96D9A"/>
    <w:rsid w:val="00EA01A0"/>
    <w:rsid w:val="00EA155A"/>
    <w:rsid w:val="00EA23FE"/>
    <w:rsid w:val="00EA24D4"/>
    <w:rsid w:val="00EA2851"/>
    <w:rsid w:val="00EA3515"/>
    <w:rsid w:val="00EA3A14"/>
    <w:rsid w:val="00EA4074"/>
    <w:rsid w:val="00EA4717"/>
    <w:rsid w:val="00EA4B7D"/>
    <w:rsid w:val="00EA4D5E"/>
    <w:rsid w:val="00EA543A"/>
    <w:rsid w:val="00EA55FE"/>
    <w:rsid w:val="00EA5B1C"/>
    <w:rsid w:val="00EB0104"/>
    <w:rsid w:val="00EB0B4F"/>
    <w:rsid w:val="00EB0C1E"/>
    <w:rsid w:val="00EB0CFA"/>
    <w:rsid w:val="00EB0E8F"/>
    <w:rsid w:val="00EB15EF"/>
    <w:rsid w:val="00EB1B59"/>
    <w:rsid w:val="00EB21EE"/>
    <w:rsid w:val="00EB2F3D"/>
    <w:rsid w:val="00EB3396"/>
    <w:rsid w:val="00EB34A9"/>
    <w:rsid w:val="00EB3BE5"/>
    <w:rsid w:val="00EB3F71"/>
    <w:rsid w:val="00EB4384"/>
    <w:rsid w:val="00EB4B05"/>
    <w:rsid w:val="00EB4DE7"/>
    <w:rsid w:val="00EB5233"/>
    <w:rsid w:val="00EB5268"/>
    <w:rsid w:val="00EB6065"/>
    <w:rsid w:val="00EB6801"/>
    <w:rsid w:val="00EB778D"/>
    <w:rsid w:val="00EB7F87"/>
    <w:rsid w:val="00EC0826"/>
    <w:rsid w:val="00EC1519"/>
    <w:rsid w:val="00EC2E9B"/>
    <w:rsid w:val="00EC4AF7"/>
    <w:rsid w:val="00EC4E99"/>
    <w:rsid w:val="00EC5389"/>
    <w:rsid w:val="00EC56CE"/>
    <w:rsid w:val="00EC67D1"/>
    <w:rsid w:val="00EC7E23"/>
    <w:rsid w:val="00ED1985"/>
    <w:rsid w:val="00ED3A21"/>
    <w:rsid w:val="00ED485F"/>
    <w:rsid w:val="00ED54F9"/>
    <w:rsid w:val="00ED57A4"/>
    <w:rsid w:val="00ED632F"/>
    <w:rsid w:val="00ED659D"/>
    <w:rsid w:val="00ED6982"/>
    <w:rsid w:val="00ED6CF3"/>
    <w:rsid w:val="00ED7465"/>
    <w:rsid w:val="00EE0218"/>
    <w:rsid w:val="00EE08FB"/>
    <w:rsid w:val="00EE0E54"/>
    <w:rsid w:val="00EE1033"/>
    <w:rsid w:val="00EE114E"/>
    <w:rsid w:val="00EE14D6"/>
    <w:rsid w:val="00EE169C"/>
    <w:rsid w:val="00EE22C1"/>
    <w:rsid w:val="00EE2396"/>
    <w:rsid w:val="00EE2C2D"/>
    <w:rsid w:val="00EE2C8F"/>
    <w:rsid w:val="00EE3A03"/>
    <w:rsid w:val="00EE3D08"/>
    <w:rsid w:val="00EE647E"/>
    <w:rsid w:val="00EE6B66"/>
    <w:rsid w:val="00EE7EBA"/>
    <w:rsid w:val="00EF24BB"/>
    <w:rsid w:val="00EF2783"/>
    <w:rsid w:val="00EF2AD4"/>
    <w:rsid w:val="00EF2B90"/>
    <w:rsid w:val="00EF32F6"/>
    <w:rsid w:val="00EF4114"/>
    <w:rsid w:val="00EF448F"/>
    <w:rsid w:val="00EF4634"/>
    <w:rsid w:val="00EF472E"/>
    <w:rsid w:val="00EF47F5"/>
    <w:rsid w:val="00EF4A5A"/>
    <w:rsid w:val="00EF4EC4"/>
    <w:rsid w:val="00EF66A9"/>
    <w:rsid w:val="00EF74D8"/>
    <w:rsid w:val="00EF7C8B"/>
    <w:rsid w:val="00F0020F"/>
    <w:rsid w:val="00F002CC"/>
    <w:rsid w:val="00F01581"/>
    <w:rsid w:val="00F01898"/>
    <w:rsid w:val="00F01BA3"/>
    <w:rsid w:val="00F01C2A"/>
    <w:rsid w:val="00F02464"/>
    <w:rsid w:val="00F02693"/>
    <w:rsid w:val="00F026EC"/>
    <w:rsid w:val="00F05EE0"/>
    <w:rsid w:val="00F06985"/>
    <w:rsid w:val="00F072EC"/>
    <w:rsid w:val="00F07AE9"/>
    <w:rsid w:val="00F07DE8"/>
    <w:rsid w:val="00F133B3"/>
    <w:rsid w:val="00F13AFF"/>
    <w:rsid w:val="00F1535F"/>
    <w:rsid w:val="00F156B3"/>
    <w:rsid w:val="00F15FD8"/>
    <w:rsid w:val="00F16223"/>
    <w:rsid w:val="00F168BA"/>
    <w:rsid w:val="00F173A3"/>
    <w:rsid w:val="00F174A7"/>
    <w:rsid w:val="00F20A8F"/>
    <w:rsid w:val="00F20E39"/>
    <w:rsid w:val="00F21A1A"/>
    <w:rsid w:val="00F22813"/>
    <w:rsid w:val="00F22934"/>
    <w:rsid w:val="00F22FC8"/>
    <w:rsid w:val="00F23557"/>
    <w:rsid w:val="00F239C2"/>
    <w:rsid w:val="00F24412"/>
    <w:rsid w:val="00F245C5"/>
    <w:rsid w:val="00F24B85"/>
    <w:rsid w:val="00F251C0"/>
    <w:rsid w:val="00F2588C"/>
    <w:rsid w:val="00F27F36"/>
    <w:rsid w:val="00F30869"/>
    <w:rsid w:val="00F310CD"/>
    <w:rsid w:val="00F314D2"/>
    <w:rsid w:val="00F328C5"/>
    <w:rsid w:val="00F32B8C"/>
    <w:rsid w:val="00F33383"/>
    <w:rsid w:val="00F33D0A"/>
    <w:rsid w:val="00F33D5B"/>
    <w:rsid w:val="00F34D2C"/>
    <w:rsid w:val="00F34E6D"/>
    <w:rsid w:val="00F3517A"/>
    <w:rsid w:val="00F358F2"/>
    <w:rsid w:val="00F36082"/>
    <w:rsid w:val="00F36486"/>
    <w:rsid w:val="00F4030B"/>
    <w:rsid w:val="00F40888"/>
    <w:rsid w:val="00F41326"/>
    <w:rsid w:val="00F42672"/>
    <w:rsid w:val="00F42F65"/>
    <w:rsid w:val="00F441E2"/>
    <w:rsid w:val="00F444F5"/>
    <w:rsid w:val="00F449CA"/>
    <w:rsid w:val="00F4602E"/>
    <w:rsid w:val="00F46262"/>
    <w:rsid w:val="00F46BCF"/>
    <w:rsid w:val="00F515AF"/>
    <w:rsid w:val="00F5190D"/>
    <w:rsid w:val="00F52A9F"/>
    <w:rsid w:val="00F53130"/>
    <w:rsid w:val="00F532D4"/>
    <w:rsid w:val="00F5359E"/>
    <w:rsid w:val="00F53E05"/>
    <w:rsid w:val="00F540D6"/>
    <w:rsid w:val="00F548B3"/>
    <w:rsid w:val="00F55487"/>
    <w:rsid w:val="00F5550A"/>
    <w:rsid w:val="00F55A56"/>
    <w:rsid w:val="00F55CB7"/>
    <w:rsid w:val="00F56088"/>
    <w:rsid w:val="00F56D83"/>
    <w:rsid w:val="00F57477"/>
    <w:rsid w:val="00F60308"/>
    <w:rsid w:val="00F6031D"/>
    <w:rsid w:val="00F60CEA"/>
    <w:rsid w:val="00F61303"/>
    <w:rsid w:val="00F6323C"/>
    <w:rsid w:val="00F63412"/>
    <w:rsid w:val="00F63636"/>
    <w:rsid w:val="00F63A2B"/>
    <w:rsid w:val="00F63AD0"/>
    <w:rsid w:val="00F641B1"/>
    <w:rsid w:val="00F643AA"/>
    <w:rsid w:val="00F64879"/>
    <w:rsid w:val="00F64EB7"/>
    <w:rsid w:val="00F653CA"/>
    <w:rsid w:val="00F65606"/>
    <w:rsid w:val="00F66062"/>
    <w:rsid w:val="00F66351"/>
    <w:rsid w:val="00F66614"/>
    <w:rsid w:val="00F66EB0"/>
    <w:rsid w:val="00F676B8"/>
    <w:rsid w:val="00F67764"/>
    <w:rsid w:val="00F67A3E"/>
    <w:rsid w:val="00F70E62"/>
    <w:rsid w:val="00F70FE0"/>
    <w:rsid w:val="00F71232"/>
    <w:rsid w:val="00F7146A"/>
    <w:rsid w:val="00F73485"/>
    <w:rsid w:val="00F74722"/>
    <w:rsid w:val="00F75989"/>
    <w:rsid w:val="00F75F45"/>
    <w:rsid w:val="00F76306"/>
    <w:rsid w:val="00F76443"/>
    <w:rsid w:val="00F76D5B"/>
    <w:rsid w:val="00F76F06"/>
    <w:rsid w:val="00F77618"/>
    <w:rsid w:val="00F80205"/>
    <w:rsid w:val="00F8183D"/>
    <w:rsid w:val="00F82268"/>
    <w:rsid w:val="00F822D3"/>
    <w:rsid w:val="00F82957"/>
    <w:rsid w:val="00F82FC4"/>
    <w:rsid w:val="00F83BD2"/>
    <w:rsid w:val="00F857CA"/>
    <w:rsid w:val="00F85802"/>
    <w:rsid w:val="00F8654B"/>
    <w:rsid w:val="00F8658B"/>
    <w:rsid w:val="00F86980"/>
    <w:rsid w:val="00F87351"/>
    <w:rsid w:val="00F9027E"/>
    <w:rsid w:val="00F90508"/>
    <w:rsid w:val="00F90676"/>
    <w:rsid w:val="00F92892"/>
    <w:rsid w:val="00F92C2B"/>
    <w:rsid w:val="00F94241"/>
    <w:rsid w:val="00F945CD"/>
    <w:rsid w:val="00F95962"/>
    <w:rsid w:val="00F95A29"/>
    <w:rsid w:val="00F95ECF"/>
    <w:rsid w:val="00F96951"/>
    <w:rsid w:val="00F9792C"/>
    <w:rsid w:val="00F97AAA"/>
    <w:rsid w:val="00FA0B28"/>
    <w:rsid w:val="00FA1C9B"/>
    <w:rsid w:val="00FA3C32"/>
    <w:rsid w:val="00FA45C5"/>
    <w:rsid w:val="00FA4AD8"/>
    <w:rsid w:val="00FA50CD"/>
    <w:rsid w:val="00FA5411"/>
    <w:rsid w:val="00FA5C04"/>
    <w:rsid w:val="00FB2079"/>
    <w:rsid w:val="00FB2D2A"/>
    <w:rsid w:val="00FB3597"/>
    <w:rsid w:val="00FB3A46"/>
    <w:rsid w:val="00FB537A"/>
    <w:rsid w:val="00FB53CA"/>
    <w:rsid w:val="00FC0063"/>
    <w:rsid w:val="00FC036E"/>
    <w:rsid w:val="00FC0F8B"/>
    <w:rsid w:val="00FC1989"/>
    <w:rsid w:val="00FC1E8D"/>
    <w:rsid w:val="00FC2661"/>
    <w:rsid w:val="00FC3750"/>
    <w:rsid w:val="00FC3D25"/>
    <w:rsid w:val="00FC487C"/>
    <w:rsid w:val="00FC51A5"/>
    <w:rsid w:val="00FC55B0"/>
    <w:rsid w:val="00FC5936"/>
    <w:rsid w:val="00FC71BF"/>
    <w:rsid w:val="00FD0B36"/>
    <w:rsid w:val="00FD0CDD"/>
    <w:rsid w:val="00FD168A"/>
    <w:rsid w:val="00FD18BB"/>
    <w:rsid w:val="00FD1D37"/>
    <w:rsid w:val="00FD242E"/>
    <w:rsid w:val="00FD2700"/>
    <w:rsid w:val="00FD2701"/>
    <w:rsid w:val="00FD3643"/>
    <w:rsid w:val="00FD553C"/>
    <w:rsid w:val="00FD575B"/>
    <w:rsid w:val="00FD6F5E"/>
    <w:rsid w:val="00FD70CC"/>
    <w:rsid w:val="00FD729E"/>
    <w:rsid w:val="00FD7500"/>
    <w:rsid w:val="00FD7797"/>
    <w:rsid w:val="00FD780C"/>
    <w:rsid w:val="00FD7937"/>
    <w:rsid w:val="00FE087D"/>
    <w:rsid w:val="00FE133D"/>
    <w:rsid w:val="00FE2090"/>
    <w:rsid w:val="00FE359D"/>
    <w:rsid w:val="00FE47EA"/>
    <w:rsid w:val="00FE499A"/>
    <w:rsid w:val="00FE4D5F"/>
    <w:rsid w:val="00FE50B3"/>
    <w:rsid w:val="00FE6CC6"/>
    <w:rsid w:val="00FE7BC4"/>
    <w:rsid w:val="00FF01B1"/>
    <w:rsid w:val="00FF21B2"/>
    <w:rsid w:val="00FF2560"/>
    <w:rsid w:val="00FF29D4"/>
    <w:rsid w:val="00FF2D47"/>
    <w:rsid w:val="00FF32A7"/>
    <w:rsid w:val="00FF388D"/>
    <w:rsid w:val="00FF3E55"/>
    <w:rsid w:val="00FF3FB1"/>
    <w:rsid w:val="00FF422F"/>
    <w:rsid w:val="00FF4F50"/>
    <w:rsid w:val="00FF6151"/>
    <w:rsid w:val="00FF73A6"/>
    <w:rsid w:val="00FF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6A46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1D6B"/>
    <w:rPr>
      <w:sz w:val="24"/>
      <w:szCs w:val="24"/>
      <w:lang w:val="de-DE" w:eastAsia="ja-JP"/>
    </w:rPr>
  </w:style>
  <w:style w:type="paragraph" w:styleId="1">
    <w:name w:val="heading 1"/>
    <w:basedOn w:val="a"/>
    <w:next w:val="a"/>
    <w:link w:val="10"/>
    <w:uiPriority w:val="9"/>
    <w:qFormat/>
    <w:rsid w:val="007B5E2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istory">
    <w:name w:val="History"/>
    <w:basedOn w:val="a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rsid w:val="005B291B"/>
  </w:style>
  <w:style w:type="paragraph" w:customStyle="1" w:styleId="TableCaption">
    <w:name w:val="TableCaption"/>
    <w:basedOn w:val="a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a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3">
    <w:name w:val="footnote text"/>
    <w:basedOn w:val="a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a4">
    <w:name w:val="Balloon Text"/>
    <w:basedOn w:val="a"/>
    <w:semiHidden/>
    <w:rsid w:val="00D813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a7">
    <w:name w:val="footer"/>
    <w:basedOn w:val="a"/>
    <w:link w:val="a8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a"/>
    <w:rsid w:val="00004A23"/>
    <w:rPr>
      <w:b/>
      <w:lang w:val="en-US"/>
    </w:rPr>
  </w:style>
  <w:style w:type="paragraph" w:customStyle="1" w:styleId="AuthorsFull">
    <w:name w:val="Authors Full"/>
    <w:basedOn w:val="a"/>
    <w:rsid w:val="00004A23"/>
    <w:rPr>
      <w:i/>
      <w:lang w:val="en-US"/>
    </w:rPr>
  </w:style>
  <w:style w:type="paragraph" w:customStyle="1" w:styleId="dedication">
    <w:name w:val="dedication"/>
    <w:basedOn w:val="a"/>
    <w:rsid w:val="00004A23"/>
    <w:rPr>
      <w:i/>
      <w:lang w:val="en-US"/>
    </w:rPr>
  </w:style>
  <w:style w:type="paragraph" w:customStyle="1" w:styleId="Addresses">
    <w:name w:val="Addresses"/>
    <w:basedOn w:val="a"/>
    <w:qFormat/>
    <w:rsid w:val="00004A23"/>
    <w:rPr>
      <w:lang w:val="en-US"/>
    </w:rPr>
  </w:style>
  <w:style w:type="paragraph" w:customStyle="1" w:styleId="Acknowledgements">
    <w:name w:val="Acknowledgements"/>
    <w:basedOn w:val="a"/>
    <w:rsid w:val="00004A23"/>
    <w:rPr>
      <w:lang w:val="en-US"/>
    </w:rPr>
  </w:style>
  <w:style w:type="paragraph" w:customStyle="1" w:styleId="Abstract">
    <w:name w:val="Abstract"/>
    <w:basedOn w:val="a"/>
    <w:autoRedefine/>
    <w:rsid w:val="00D84689"/>
    <w:pPr>
      <w:spacing w:line="360" w:lineRule="auto"/>
    </w:pPr>
    <w:rPr>
      <w:lang w:val="en-US" w:eastAsia="zh-CN"/>
    </w:rPr>
  </w:style>
  <w:style w:type="paragraph" w:customStyle="1" w:styleId="Head1">
    <w:name w:val="Head 1"/>
    <w:basedOn w:val="a"/>
    <w:autoRedefine/>
    <w:rsid w:val="0062275A"/>
    <w:pPr>
      <w:spacing w:line="360" w:lineRule="auto"/>
    </w:pPr>
    <w:rPr>
      <w:b/>
      <w:color w:val="000000" w:themeColor="text1"/>
      <w:lang w:val="en-US"/>
    </w:rPr>
  </w:style>
  <w:style w:type="paragraph" w:customStyle="1" w:styleId="Head2">
    <w:name w:val="Head 2"/>
    <w:basedOn w:val="a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a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a"/>
    <w:rsid w:val="00004A23"/>
    <w:pPr>
      <w:spacing w:line="480" w:lineRule="auto"/>
    </w:pPr>
  </w:style>
  <w:style w:type="paragraph" w:customStyle="1" w:styleId="Legend">
    <w:name w:val="Legend"/>
    <w:basedOn w:val="a"/>
    <w:rsid w:val="00004A23"/>
    <w:rPr>
      <w:lang w:val="en-US"/>
    </w:rPr>
  </w:style>
  <w:style w:type="paragraph" w:customStyle="1" w:styleId="MainText">
    <w:name w:val="Main Text"/>
    <w:basedOn w:val="a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rsid w:val="007609ED"/>
    <w:pPr>
      <w:spacing w:line="360" w:lineRule="auto"/>
    </w:pPr>
    <w:rPr>
      <w:lang w:val="en-US"/>
    </w:rPr>
  </w:style>
  <w:style w:type="paragraph" w:customStyle="1" w:styleId="ExperimentalText">
    <w:name w:val="Experimental Text"/>
    <w:basedOn w:val="a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rsid w:val="002D16A0"/>
    <w:rPr>
      <w:b/>
      <w:lang w:val="en-US"/>
    </w:rPr>
  </w:style>
  <w:style w:type="paragraph" w:customStyle="1" w:styleId="Dedication0">
    <w:name w:val="Dedication"/>
    <w:basedOn w:val="a"/>
    <w:autoRedefine/>
    <w:rsid w:val="00322D5B"/>
    <w:rPr>
      <w:lang w:val="en-US"/>
    </w:rPr>
  </w:style>
  <w:style w:type="paragraph" w:customStyle="1" w:styleId="Maintext0">
    <w:name w:val="Main text"/>
    <w:basedOn w:val="a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a"/>
    <w:autoRedefine/>
    <w:rsid w:val="00562E2B"/>
    <w:rPr>
      <w:i/>
      <w:lang w:val="en-US"/>
    </w:rPr>
  </w:style>
  <w:style w:type="character" w:customStyle="1" w:styleId="a6">
    <w:name w:val="页眉 字符"/>
    <w:link w:val="a5"/>
    <w:rsid w:val="00414465"/>
    <w:rPr>
      <w:sz w:val="24"/>
      <w:szCs w:val="24"/>
      <w:lang w:eastAsia="ja-JP"/>
    </w:rPr>
  </w:style>
  <w:style w:type="character" w:styleId="a9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64F6D"/>
    <w:rPr>
      <w:sz w:val="20"/>
      <w:szCs w:val="20"/>
      <w:lang w:val="x-none"/>
    </w:rPr>
  </w:style>
  <w:style w:type="character" w:customStyle="1" w:styleId="ab">
    <w:name w:val="批注文字 字符"/>
    <w:link w:val="aa"/>
    <w:uiPriority w:val="99"/>
    <w:semiHidden/>
    <w:rsid w:val="00664F6D"/>
    <w:rPr>
      <w:lang w:eastAsia="ja-JP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64F6D"/>
    <w:rPr>
      <w:b/>
      <w:bCs/>
    </w:rPr>
  </w:style>
  <w:style w:type="character" w:customStyle="1" w:styleId="ad">
    <w:name w:val="批注主题 字符"/>
    <w:link w:val="ac"/>
    <w:uiPriority w:val="99"/>
    <w:semiHidden/>
    <w:rsid w:val="00664F6D"/>
    <w:rPr>
      <w:b/>
      <w:bCs/>
      <w:lang w:eastAsia="ja-JP"/>
    </w:rPr>
  </w:style>
  <w:style w:type="character" w:customStyle="1" w:styleId="a8">
    <w:name w:val="页脚 字符"/>
    <w:link w:val="a7"/>
    <w:uiPriority w:val="99"/>
    <w:rsid w:val="007B7A09"/>
    <w:rPr>
      <w:sz w:val="24"/>
      <w:szCs w:val="24"/>
      <w:lang w:eastAsia="ja-JP"/>
    </w:rPr>
  </w:style>
  <w:style w:type="character" w:styleId="ae">
    <w:name w:val="Hyperlink"/>
    <w:basedOn w:val="a0"/>
    <w:uiPriority w:val="99"/>
    <w:unhideWhenUsed/>
    <w:rsid w:val="0006652A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06652A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D657D6"/>
    <w:pPr>
      <w:ind w:firstLineChars="200" w:firstLine="420"/>
    </w:pPr>
  </w:style>
  <w:style w:type="character" w:styleId="af1">
    <w:name w:val="line number"/>
    <w:basedOn w:val="a0"/>
    <w:uiPriority w:val="99"/>
    <w:semiHidden/>
    <w:unhideWhenUsed/>
    <w:rsid w:val="00EB0C1E"/>
    <w:rPr>
      <w:rFonts w:ascii="Calibri" w:hAnsi="Calibri"/>
    </w:rPr>
  </w:style>
  <w:style w:type="character" w:customStyle="1" w:styleId="10">
    <w:name w:val="标题 1 字符"/>
    <w:basedOn w:val="a0"/>
    <w:link w:val="1"/>
    <w:uiPriority w:val="9"/>
    <w:rsid w:val="007B5E26"/>
    <w:rPr>
      <w:b/>
      <w:bCs/>
      <w:kern w:val="44"/>
      <w:sz w:val="44"/>
      <w:szCs w:val="4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wmf"/><Relationship Id="rId18" Type="http://schemas.openxmlformats.org/officeDocument/2006/relationships/image" Target="media/image5.tif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tif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image" Target="media/image3.w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C6D2C6C-B27A-4998-84C8-A7C8D7437062}">
  <we:reference id="wa104381909" version="3.14.3.0" store="zh-CN" storeType="OMEX"/>
  <we:alternateReferences>
    <we:reference id="wa104381909" version="3.14.3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438</Words>
  <Characters>2434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2025-04-22T08:03:00Z</dcterms:created>
  <dcterms:modified xsi:type="dcterms:W3CDTF">2025-10-29T08:16:00Z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  <property fmtid="{D5CDD505-2E9C-101B-9397-08002B2CF9AE}" pid="3" name="GrammarlyDocumentId">
    <vt:lpwstr>a5782de79577359e9c2842fc48363cc7eaa4940611e051af32c16a221670b9a1</vt:lpwstr>
  </property>
  <property fmtid="{D5CDD505-2E9C-101B-9397-08002B2CF9AE}" pid="4" name="MTWinEqns">
    <vt:bool>true</vt:bool>
  </property>
</Properties>
</file>