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246CD" w14:textId="77777777" w:rsidR="0037595F" w:rsidRPr="009B0396" w:rsidRDefault="0037595F" w:rsidP="0037595F">
      <w:pPr>
        <w:spacing w:line="360" w:lineRule="auto"/>
        <w:jc w:val="center"/>
        <w:rPr>
          <w:rFonts w:ascii="Times New Roman" w:hAnsi="Times New Roman"/>
          <w:b/>
          <w:bCs/>
          <w:sz w:val="32"/>
          <w:szCs w:val="32"/>
        </w:rPr>
      </w:pPr>
      <w:r w:rsidRPr="009B0396">
        <w:rPr>
          <w:rFonts w:ascii="Times New Roman" w:hAnsi="Times New Roman"/>
          <w:b/>
          <w:bCs/>
          <w:sz w:val="32"/>
          <w:szCs w:val="32"/>
        </w:rPr>
        <w:t xml:space="preserve">A Practical Approach for Continuous </w:t>
      </w:r>
      <w:proofErr w:type="gramStart"/>
      <w:r w:rsidRPr="009B0396">
        <w:rPr>
          <w:rFonts w:ascii="Times New Roman" w:hAnsi="Times New Roman"/>
          <w:b/>
          <w:bCs/>
          <w:i/>
          <w:iCs/>
          <w:sz w:val="32"/>
          <w:szCs w:val="32"/>
        </w:rPr>
        <w:t>In</w:t>
      </w:r>
      <w:proofErr w:type="gramEnd"/>
      <w:r>
        <w:rPr>
          <w:rFonts w:ascii="Times New Roman" w:hAnsi="Times New Roman"/>
          <w:b/>
          <w:bCs/>
          <w:i/>
          <w:iCs/>
          <w:sz w:val="32"/>
          <w:szCs w:val="32"/>
        </w:rPr>
        <w:t xml:space="preserve"> </w:t>
      </w:r>
      <w:r w:rsidRPr="009B0396">
        <w:rPr>
          <w:rFonts w:ascii="Times New Roman" w:hAnsi="Times New Roman"/>
          <w:b/>
          <w:bCs/>
          <w:i/>
          <w:iCs/>
          <w:sz w:val="32"/>
          <w:szCs w:val="32"/>
        </w:rPr>
        <w:t>Situ</w:t>
      </w:r>
      <w:r w:rsidRPr="009B0396">
        <w:rPr>
          <w:rFonts w:ascii="Times New Roman" w:hAnsi="Times New Roman"/>
          <w:b/>
          <w:bCs/>
          <w:sz w:val="32"/>
          <w:szCs w:val="32"/>
        </w:rPr>
        <w:t xml:space="preserve"> Characterization of </w:t>
      </w:r>
      <w:r w:rsidRPr="009B0396">
        <w:rPr>
          <w:rFonts w:ascii="Times New Roman" w:hAnsi="Times New Roman"/>
          <w:b/>
          <w:bCs/>
          <w:sz w:val="32"/>
          <w:szCs w:val="32"/>
        </w:rPr>
        <w:br/>
        <w:t>Radiation Quality Factors in Space</w:t>
      </w:r>
    </w:p>
    <w:p w14:paraId="21030483" w14:textId="77777777" w:rsidR="0037595F" w:rsidRPr="009B0396" w:rsidRDefault="0037595F" w:rsidP="0037595F">
      <w:pPr>
        <w:spacing w:line="360" w:lineRule="auto"/>
        <w:jc w:val="center"/>
        <w:rPr>
          <w:rFonts w:ascii="Times New Roman" w:hAnsi="Times New Roman"/>
          <w:sz w:val="24"/>
          <w:szCs w:val="24"/>
        </w:rPr>
      </w:pPr>
    </w:p>
    <w:p w14:paraId="0BD0C77F" w14:textId="77777777" w:rsidR="0037595F" w:rsidRPr="009B0396" w:rsidRDefault="0037595F" w:rsidP="0037595F">
      <w:pPr>
        <w:spacing w:line="360" w:lineRule="auto"/>
        <w:jc w:val="center"/>
        <w:rPr>
          <w:rFonts w:ascii="Times New Roman" w:hAnsi="Times New Roman"/>
          <w:sz w:val="24"/>
          <w:szCs w:val="24"/>
        </w:rPr>
      </w:pPr>
      <w:r w:rsidRPr="009B0396">
        <w:rPr>
          <w:rFonts w:ascii="Times New Roman" w:hAnsi="Times New Roman"/>
          <w:sz w:val="24"/>
          <w:szCs w:val="24"/>
        </w:rPr>
        <w:t>Igor Shuryak</w:t>
      </w:r>
      <w:r w:rsidRPr="009B0396">
        <w:rPr>
          <w:rFonts w:ascii="Times New Roman" w:hAnsi="Times New Roman"/>
          <w:sz w:val="24"/>
          <w:szCs w:val="24"/>
          <w:vertAlign w:val="superscript"/>
        </w:rPr>
        <w:t>1*</w:t>
      </w:r>
      <w:r w:rsidRPr="009B0396">
        <w:rPr>
          <w:rFonts w:ascii="Times New Roman" w:hAnsi="Times New Roman"/>
          <w:sz w:val="24"/>
          <w:szCs w:val="24"/>
        </w:rPr>
        <w:t>, Tony C. Slaba</w:t>
      </w:r>
      <w:r w:rsidRPr="009B0396">
        <w:rPr>
          <w:rFonts w:ascii="Times New Roman" w:hAnsi="Times New Roman"/>
          <w:sz w:val="24"/>
          <w:szCs w:val="24"/>
          <w:vertAlign w:val="superscript"/>
        </w:rPr>
        <w:t>2</w:t>
      </w:r>
      <w:r w:rsidRPr="009B0396">
        <w:rPr>
          <w:rFonts w:ascii="Times New Roman" w:hAnsi="Times New Roman"/>
          <w:sz w:val="24"/>
          <w:szCs w:val="24"/>
        </w:rPr>
        <w:t xml:space="preserve">, </w:t>
      </w:r>
      <w:proofErr w:type="spellStart"/>
      <w:r w:rsidRPr="009B0396">
        <w:rPr>
          <w:rFonts w:ascii="Times New Roman" w:hAnsi="Times New Roman"/>
          <w:sz w:val="24"/>
          <w:szCs w:val="24"/>
        </w:rPr>
        <w:t>Ianik</w:t>
      </w:r>
      <w:proofErr w:type="spellEnd"/>
      <w:r w:rsidRPr="009B0396">
        <w:rPr>
          <w:rFonts w:ascii="Times New Roman" w:hAnsi="Times New Roman"/>
          <w:sz w:val="24"/>
          <w:szCs w:val="24"/>
        </w:rPr>
        <w:t xml:space="preserve"> Plante</w:t>
      </w:r>
      <w:r w:rsidRPr="009B0396">
        <w:rPr>
          <w:rFonts w:ascii="Times New Roman" w:hAnsi="Times New Roman"/>
          <w:sz w:val="24"/>
          <w:szCs w:val="24"/>
          <w:vertAlign w:val="superscript"/>
        </w:rPr>
        <w:t>3</w:t>
      </w:r>
      <w:r w:rsidRPr="009B0396">
        <w:rPr>
          <w:rFonts w:ascii="Times New Roman" w:hAnsi="Times New Roman"/>
          <w:sz w:val="24"/>
          <w:szCs w:val="24"/>
        </w:rPr>
        <w:t xml:space="preserve">, </w:t>
      </w:r>
      <w:proofErr w:type="spellStart"/>
      <w:r w:rsidRPr="00F010DB">
        <w:rPr>
          <w:rFonts w:ascii="Times New Roman" w:hAnsi="Times New Roman"/>
          <w:sz w:val="24"/>
          <w:szCs w:val="24"/>
        </w:rPr>
        <w:t>Floriane</w:t>
      </w:r>
      <w:proofErr w:type="spellEnd"/>
      <w:r w:rsidRPr="00F010DB">
        <w:rPr>
          <w:rFonts w:ascii="Times New Roman" w:hAnsi="Times New Roman"/>
          <w:sz w:val="24"/>
          <w:szCs w:val="24"/>
        </w:rPr>
        <w:t xml:space="preserve"> Poignant</w:t>
      </w:r>
      <w:r w:rsidRPr="00F010DB">
        <w:rPr>
          <w:rFonts w:ascii="Times New Roman" w:hAnsi="Times New Roman"/>
          <w:sz w:val="24"/>
          <w:szCs w:val="24"/>
          <w:vertAlign w:val="superscript"/>
        </w:rPr>
        <w:t>4</w:t>
      </w:r>
      <w:r>
        <w:rPr>
          <w:rFonts w:ascii="Times New Roman" w:hAnsi="Times New Roman"/>
          <w:sz w:val="24"/>
          <w:szCs w:val="24"/>
        </w:rPr>
        <w:t>,</w:t>
      </w:r>
      <w:r w:rsidRPr="00F010DB">
        <w:rPr>
          <w:rFonts w:ascii="Times New Roman" w:hAnsi="Times New Roman"/>
          <w:sz w:val="24"/>
          <w:szCs w:val="24"/>
        </w:rPr>
        <w:t xml:space="preserve"> </w:t>
      </w:r>
      <w:r w:rsidRPr="009B0396">
        <w:rPr>
          <w:rFonts w:ascii="Times New Roman" w:hAnsi="Times New Roman"/>
          <w:sz w:val="24"/>
          <w:szCs w:val="24"/>
        </w:rPr>
        <w:t>Steven R. Blattnig</w:t>
      </w:r>
      <w:r w:rsidRPr="009B0396">
        <w:rPr>
          <w:rFonts w:ascii="Times New Roman" w:hAnsi="Times New Roman"/>
          <w:sz w:val="24"/>
          <w:szCs w:val="24"/>
          <w:vertAlign w:val="superscript"/>
        </w:rPr>
        <w:t>2</w:t>
      </w:r>
      <w:r w:rsidRPr="009B0396">
        <w:rPr>
          <w:rFonts w:ascii="Times New Roman" w:hAnsi="Times New Roman"/>
          <w:sz w:val="24"/>
          <w:szCs w:val="24"/>
        </w:rPr>
        <w:t>, David J. Brenner</w:t>
      </w:r>
      <w:r w:rsidRPr="009B0396">
        <w:rPr>
          <w:rFonts w:ascii="Times New Roman" w:hAnsi="Times New Roman"/>
          <w:sz w:val="24"/>
          <w:szCs w:val="24"/>
          <w:vertAlign w:val="superscript"/>
        </w:rPr>
        <w:t>1</w:t>
      </w:r>
    </w:p>
    <w:p w14:paraId="63820590" w14:textId="77777777" w:rsidR="0037595F" w:rsidRPr="009B0396" w:rsidRDefault="0037595F" w:rsidP="0037595F">
      <w:pPr>
        <w:spacing w:line="360" w:lineRule="auto"/>
        <w:jc w:val="center"/>
        <w:rPr>
          <w:rFonts w:ascii="Times New Roman" w:hAnsi="Times New Roman"/>
          <w:sz w:val="24"/>
          <w:szCs w:val="24"/>
        </w:rPr>
      </w:pPr>
    </w:p>
    <w:p w14:paraId="0E1C4885" w14:textId="77777777" w:rsidR="0037595F" w:rsidRPr="009B0396" w:rsidRDefault="0037595F" w:rsidP="0037595F">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1. Center for Radiological Research, </w:t>
      </w:r>
      <w:smartTag w:uri="urn:schemas-microsoft-com:office:smarttags" w:element="place">
        <w:smartTag w:uri="urn:schemas-microsoft-com:office:smarttags" w:element="City">
          <w:r w:rsidRPr="009B0396">
            <w:rPr>
              <w:rFonts w:ascii="Times New Roman" w:hAnsi="Times New Roman"/>
              <w:sz w:val="24"/>
              <w:szCs w:val="24"/>
            </w:rPr>
            <w:t>Columbia University Irving Medical Center</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New York</w:t>
          </w:r>
        </w:smartTag>
      </w:smartTag>
      <w:r w:rsidRPr="009B0396">
        <w:rPr>
          <w:rFonts w:ascii="Times New Roman" w:hAnsi="Times New Roman"/>
          <w:sz w:val="24"/>
          <w:szCs w:val="24"/>
        </w:rPr>
        <w:t>, NY10032</w:t>
      </w:r>
    </w:p>
    <w:p w14:paraId="6E16DCAC" w14:textId="77777777" w:rsidR="0037595F" w:rsidRPr="009B0396" w:rsidRDefault="0037595F" w:rsidP="0037595F">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2. </w:t>
      </w:r>
      <w:smartTag w:uri="urn:schemas-microsoft-com:office:smarttags" w:element="PlaceName">
        <w:r w:rsidRPr="009B0396">
          <w:rPr>
            <w:rFonts w:ascii="Times New Roman" w:hAnsi="Times New Roman"/>
            <w:sz w:val="24"/>
            <w:szCs w:val="24"/>
          </w:rPr>
          <w:t>NASA</w:t>
        </w:r>
      </w:smartTag>
      <w:r w:rsidRPr="009B0396">
        <w:rPr>
          <w:rFonts w:ascii="Times New Roman" w:hAnsi="Times New Roman"/>
          <w:sz w:val="24"/>
          <w:szCs w:val="24"/>
        </w:rPr>
        <w:t xml:space="preserve"> </w:t>
      </w:r>
      <w:smartTag w:uri="urn:schemas-microsoft-com:office:smarttags" w:element="PlaceName">
        <w:r w:rsidRPr="009B0396">
          <w:rPr>
            <w:rFonts w:ascii="Times New Roman" w:hAnsi="Times New Roman"/>
            <w:sz w:val="24"/>
            <w:szCs w:val="24"/>
          </w:rPr>
          <w:t>Langley</w:t>
        </w:r>
      </w:smartTag>
      <w:r w:rsidRPr="009B0396">
        <w:rPr>
          <w:rFonts w:ascii="Times New Roman" w:hAnsi="Times New Roman"/>
          <w:sz w:val="24"/>
          <w:szCs w:val="24"/>
        </w:rPr>
        <w:t xml:space="preserve"> </w:t>
      </w:r>
      <w:smartTag w:uri="urn:schemas-microsoft-com:office:smarttags" w:element="PlaceName">
        <w:r w:rsidRPr="009B0396">
          <w:rPr>
            <w:rFonts w:ascii="Times New Roman" w:hAnsi="Times New Roman"/>
            <w:sz w:val="24"/>
            <w:szCs w:val="24"/>
          </w:rPr>
          <w:t>Research</w:t>
        </w:r>
      </w:smartTag>
      <w:r w:rsidRPr="009B0396">
        <w:rPr>
          <w:rFonts w:ascii="Times New Roman" w:hAnsi="Times New Roman"/>
          <w:sz w:val="24"/>
          <w:szCs w:val="24"/>
        </w:rPr>
        <w:t xml:space="preserve"> </w:t>
      </w:r>
      <w:smartTag w:uri="urn:schemas-microsoft-com:office:smarttags" w:element="PlaceType">
        <w:r w:rsidRPr="009B0396">
          <w:rPr>
            <w:rFonts w:ascii="Times New Roman" w:hAnsi="Times New Roman"/>
            <w:sz w:val="24"/>
            <w:szCs w:val="24"/>
          </w:rPr>
          <w:t>Center</w:t>
        </w:r>
      </w:smartTag>
      <w:r w:rsidRPr="009B0396">
        <w:rPr>
          <w:rFonts w:ascii="Times New Roman" w:hAnsi="Times New Roman"/>
          <w:sz w:val="24"/>
          <w:szCs w:val="24"/>
        </w:rPr>
        <w:t xml:space="preserve">, </w:t>
      </w:r>
      <w:smartTag w:uri="urn:schemas-microsoft-com:office:smarttags" w:element="place">
        <w:smartTag w:uri="urn:schemas-microsoft-com:office:smarttags" w:element="City">
          <w:r w:rsidRPr="009B0396">
            <w:rPr>
              <w:rFonts w:ascii="Times New Roman" w:hAnsi="Times New Roman"/>
              <w:sz w:val="24"/>
              <w:szCs w:val="24"/>
            </w:rPr>
            <w:t>Hampton</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VA</w:t>
          </w:r>
        </w:smartTag>
        <w:r w:rsidRPr="009B0396">
          <w:rPr>
            <w:rFonts w:ascii="Times New Roman" w:hAnsi="Times New Roman"/>
            <w:sz w:val="24"/>
            <w:szCs w:val="24"/>
          </w:rPr>
          <w:t xml:space="preserve"> </w:t>
        </w:r>
        <w:smartTag w:uri="urn:schemas-microsoft-com:office:smarttags" w:element="PostalCode">
          <w:r w:rsidRPr="009B0396">
            <w:rPr>
              <w:rFonts w:ascii="Times New Roman" w:hAnsi="Times New Roman"/>
              <w:sz w:val="24"/>
              <w:szCs w:val="24"/>
            </w:rPr>
            <w:t>23681</w:t>
          </w:r>
        </w:smartTag>
      </w:smartTag>
    </w:p>
    <w:p w14:paraId="7E1CA1D3" w14:textId="77777777" w:rsidR="0037595F" w:rsidRDefault="0037595F" w:rsidP="0037595F">
      <w:pPr>
        <w:spacing w:line="360" w:lineRule="auto"/>
        <w:ind w:left="360" w:hanging="360"/>
        <w:rPr>
          <w:rFonts w:ascii="Times New Roman" w:hAnsi="Times New Roman"/>
          <w:sz w:val="24"/>
          <w:szCs w:val="24"/>
        </w:rPr>
      </w:pPr>
      <w:r w:rsidRPr="009B0396">
        <w:rPr>
          <w:rFonts w:ascii="Times New Roman" w:hAnsi="Times New Roman"/>
          <w:sz w:val="24"/>
          <w:szCs w:val="24"/>
        </w:rPr>
        <w:t xml:space="preserve">3. KBR, </w:t>
      </w:r>
      <w:smartTag w:uri="urn:schemas-microsoft-com:office:smarttags" w:element="City">
        <w:r w:rsidRPr="009B0396">
          <w:rPr>
            <w:rFonts w:ascii="Times New Roman" w:hAnsi="Times New Roman"/>
            <w:sz w:val="24"/>
            <w:szCs w:val="24"/>
          </w:rPr>
          <w:t>Houston</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TX</w:t>
        </w:r>
      </w:smartTag>
      <w:r w:rsidRPr="009B0396">
        <w:rPr>
          <w:rFonts w:ascii="Times New Roman" w:hAnsi="Times New Roman"/>
          <w:sz w:val="24"/>
          <w:szCs w:val="24"/>
        </w:rPr>
        <w:t xml:space="preserve"> 77058</w:t>
      </w:r>
    </w:p>
    <w:p w14:paraId="2B7918DC" w14:textId="77777777" w:rsidR="0037595F" w:rsidRPr="009B0396" w:rsidRDefault="0037595F" w:rsidP="0037595F">
      <w:pPr>
        <w:spacing w:line="360" w:lineRule="auto"/>
        <w:ind w:left="360" w:hanging="360"/>
        <w:rPr>
          <w:rFonts w:ascii="Times New Roman" w:hAnsi="Times New Roman"/>
          <w:sz w:val="24"/>
          <w:szCs w:val="24"/>
        </w:rPr>
      </w:pPr>
      <w:r>
        <w:rPr>
          <w:rFonts w:ascii="Times New Roman" w:hAnsi="Times New Roman"/>
          <w:sz w:val="24"/>
          <w:szCs w:val="24"/>
        </w:rPr>
        <w:t xml:space="preserve">4. </w:t>
      </w:r>
      <w:r w:rsidRPr="00F010DB">
        <w:rPr>
          <w:rFonts w:ascii="Times New Roman" w:hAnsi="Times New Roman"/>
          <w:sz w:val="24"/>
          <w:szCs w:val="24"/>
        </w:rPr>
        <w:t>National Institute of Aerospace, Hampton, VA 23666</w:t>
      </w:r>
    </w:p>
    <w:p w14:paraId="5FBB777A" w14:textId="77777777" w:rsidR="0037595F" w:rsidRPr="009B0396" w:rsidRDefault="0037595F" w:rsidP="0037595F">
      <w:pPr>
        <w:spacing w:line="360" w:lineRule="auto"/>
        <w:ind w:left="360" w:hanging="360"/>
        <w:rPr>
          <w:rFonts w:ascii="Times New Roman" w:hAnsi="Times New Roman"/>
          <w:sz w:val="24"/>
          <w:szCs w:val="24"/>
        </w:rPr>
      </w:pPr>
    </w:p>
    <w:p w14:paraId="35E36F11" w14:textId="77777777" w:rsidR="0037595F" w:rsidRPr="009B0396" w:rsidRDefault="0037595F" w:rsidP="0037595F">
      <w:pPr>
        <w:spacing w:after="0" w:line="480" w:lineRule="auto"/>
        <w:rPr>
          <w:rFonts w:ascii="Times New Roman" w:hAnsi="Times New Roman"/>
          <w:sz w:val="24"/>
          <w:szCs w:val="24"/>
        </w:rPr>
      </w:pPr>
      <w:r w:rsidRPr="009B0396">
        <w:rPr>
          <w:rFonts w:ascii="Times New Roman" w:hAnsi="Times New Roman"/>
          <w:sz w:val="24"/>
          <w:szCs w:val="24"/>
          <w:vertAlign w:val="superscript"/>
        </w:rPr>
        <w:t xml:space="preserve">* </w:t>
      </w:r>
      <w:r w:rsidRPr="009B0396">
        <w:rPr>
          <w:rFonts w:ascii="Times New Roman" w:hAnsi="Times New Roman"/>
          <w:sz w:val="24"/>
          <w:szCs w:val="24"/>
        </w:rPr>
        <w:t xml:space="preserve">Corresponding author: Igor </w:t>
      </w:r>
      <w:proofErr w:type="spellStart"/>
      <w:r w:rsidRPr="009B0396">
        <w:rPr>
          <w:rFonts w:ascii="Times New Roman" w:hAnsi="Times New Roman"/>
          <w:sz w:val="24"/>
          <w:szCs w:val="24"/>
        </w:rPr>
        <w:t>Shuryak</w:t>
      </w:r>
      <w:proofErr w:type="spellEnd"/>
      <w:r w:rsidRPr="009B0396">
        <w:rPr>
          <w:rFonts w:ascii="Times New Roman" w:hAnsi="Times New Roman"/>
          <w:sz w:val="24"/>
          <w:szCs w:val="24"/>
        </w:rPr>
        <w:t>, M.D., Ph.D.</w:t>
      </w:r>
    </w:p>
    <w:p w14:paraId="7128C0A8" w14:textId="77777777" w:rsidR="0037595F" w:rsidRPr="009B0396" w:rsidRDefault="0037595F" w:rsidP="0037595F">
      <w:pPr>
        <w:spacing w:after="0" w:line="480" w:lineRule="auto"/>
        <w:rPr>
          <w:rFonts w:ascii="Times New Roman" w:hAnsi="Times New Roman"/>
          <w:sz w:val="24"/>
          <w:szCs w:val="24"/>
        </w:rPr>
      </w:pPr>
      <w:r w:rsidRPr="009B0396">
        <w:rPr>
          <w:rFonts w:ascii="Times New Roman" w:hAnsi="Times New Roman"/>
          <w:sz w:val="24"/>
          <w:szCs w:val="24"/>
        </w:rPr>
        <w:t xml:space="preserve">Center for Radiological Research, </w:t>
      </w:r>
      <w:smartTag w:uri="urn:schemas-microsoft-com:office:smarttags" w:element="place">
        <w:smartTag w:uri="urn:schemas-microsoft-com:office:smarttags" w:element="PlaceName">
          <w:r w:rsidRPr="009B0396">
            <w:rPr>
              <w:rFonts w:ascii="Times New Roman" w:hAnsi="Times New Roman"/>
              <w:sz w:val="24"/>
              <w:szCs w:val="24"/>
            </w:rPr>
            <w:t>Columbia</w:t>
          </w:r>
        </w:smartTag>
        <w:r w:rsidRPr="009B0396">
          <w:rPr>
            <w:rFonts w:ascii="Times New Roman" w:hAnsi="Times New Roman"/>
            <w:sz w:val="24"/>
            <w:szCs w:val="24"/>
          </w:rPr>
          <w:t xml:space="preserve"> </w:t>
        </w:r>
        <w:smartTag w:uri="urn:schemas-microsoft-com:office:smarttags" w:element="PlaceType">
          <w:r w:rsidRPr="009B0396">
            <w:rPr>
              <w:rFonts w:ascii="Times New Roman" w:hAnsi="Times New Roman"/>
              <w:sz w:val="24"/>
              <w:szCs w:val="24"/>
            </w:rPr>
            <w:t>University</w:t>
          </w:r>
        </w:smartTag>
      </w:smartTag>
      <w:r w:rsidRPr="009B0396">
        <w:rPr>
          <w:rFonts w:ascii="Times New Roman" w:hAnsi="Times New Roman"/>
          <w:sz w:val="24"/>
          <w:szCs w:val="24"/>
        </w:rPr>
        <w:t xml:space="preserve">, </w:t>
      </w:r>
    </w:p>
    <w:p w14:paraId="4373D2EF" w14:textId="77777777" w:rsidR="0037595F" w:rsidRPr="009B0396" w:rsidRDefault="0037595F" w:rsidP="0037595F">
      <w:pPr>
        <w:spacing w:after="0" w:line="480" w:lineRule="auto"/>
        <w:rPr>
          <w:rFonts w:ascii="Times New Roman" w:hAnsi="Times New Roman"/>
          <w:sz w:val="24"/>
          <w:szCs w:val="24"/>
        </w:rPr>
      </w:pPr>
      <w:smartTag w:uri="urn:schemas-microsoft-com:office:smarttags" w:element="address">
        <w:smartTag w:uri="urn:schemas-microsoft-com:office:smarttags" w:element="Street">
          <w:r w:rsidRPr="009B0396">
            <w:rPr>
              <w:rFonts w:ascii="Times New Roman" w:hAnsi="Times New Roman"/>
              <w:sz w:val="24"/>
              <w:szCs w:val="24"/>
            </w:rPr>
            <w:t>630 West 168</w:t>
          </w:r>
          <w:r w:rsidRPr="009B0396">
            <w:rPr>
              <w:rFonts w:ascii="Times New Roman" w:hAnsi="Times New Roman"/>
              <w:sz w:val="24"/>
              <w:szCs w:val="24"/>
              <w:vertAlign w:val="superscript"/>
            </w:rPr>
            <w:t>th</w:t>
          </w:r>
          <w:r w:rsidRPr="009B0396">
            <w:rPr>
              <w:rFonts w:ascii="Times New Roman" w:hAnsi="Times New Roman"/>
              <w:sz w:val="24"/>
              <w:szCs w:val="24"/>
            </w:rPr>
            <w:t xml:space="preserve"> </w:t>
          </w:r>
          <w:r>
            <w:rPr>
              <w:rFonts w:ascii="Times New Roman" w:hAnsi="Times New Roman"/>
              <w:sz w:val="24"/>
              <w:szCs w:val="24"/>
            </w:rPr>
            <w:t>St.</w:t>
          </w:r>
        </w:smartTag>
        <w:r w:rsidRPr="009B0396">
          <w:rPr>
            <w:rFonts w:ascii="Times New Roman" w:hAnsi="Times New Roman"/>
            <w:sz w:val="24"/>
            <w:szCs w:val="24"/>
          </w:rPr>
          <w:t xml:space="preserve">, </w:t>
        </w:r>
        <w:smartTag w:uri="urn:schemas-microsoft-com:office:smarttags" w:element="City">
          <w:r w:rsidRPr="009B0396">
            <w:rPr>
              <w:rFonts w:ascii="Times New Roman" w:hAnsi="Times New Roman"/>
              <w:sz w:val="24"/>
              <w:szCs w:val="24"/>
            </w:rPr>
            <w:t>New York</w:t>
          </w:r>
        </w:smartTag>
        <w:r w:rsidRPr="009B0396">
          <w:rPr>
            <w:rFonts w:ascii="Times New Roman" w:hAnsi="Times New Roman"/>
            <w:sz w:val="24"/>
            <w:szCs w:val="24"/>
          </w:rPr>
          <w:t xml:space="preserve">, </w:t>
        </w:r>
        <w:smartTag w:uri="urn:schemas-microsoft-com:office:smarttags" w:element="State">
          <w:r w:rsidRPr="009B0396">
            <w:rPr>
              <w:rFonts w:ascii="Times New Roman" w:hAnsi="Times New Roman"/>
              <w:sz w:val="24"/>
              <w:szCs w:val="24"/>
            </w:rPr>
            <w:t>NY</w:t>
          </w:r>
        </w:smartTag>
        <w:r w:rsidRPr="009B0396">
          <w:rPr>
            <w:rFonts w:ascii="Times New Roman" w:hAnsi="Times New Roman"/>
            <w:sz w:val="24"/>
            <w:szCs w:val="24"/>
          </w:rPr>
          <w:t xml:space="preserve"> </w:t>
        </w:r>
        <w:smartTag w:uri="urn:schemas-microsoft-com:office:smarttags" w:element="PostalCode">
          <w:r w:rsidRPr="009B0396">
            <w:rPr>
              <w:rFonts w:ascii="Times New Roman" w:hAnsi="Times New Roman"/>
              <w:sz w:val="24"/>
              <w:szCs w:val="24"/>
            </w:rPr>
            <w:t>10032</w:t>
          </w:r>
        </w:smartTag>
      </w:smartTag>
    </w:p>
    <w:p w14:paraId="4D6FF5DD" w14:textId="77777777" w:rsidR="0037595F" w:rsidRPr="009B0396" w:rsidRDefault="0037595F" w:rsidP="0037595F">
      <w:pPr>
        <w:spacing w:after="0" w:line="480" w:lineRule="auto"/>
        <w:rPr>
          <w:rFonts w:ascii="Times New Roman" w:hAnsi="Times New Roman"/>
          <w:sz w:val="24"/>
          <w:szCs w:val="24"/>
          <w:lang w:val="fr-FR"/>
        </w:rPr>
      </w:pPr>
      <w:proofErr w:type="gramStart"/>
      <w:r w:rsidRPr="009B0396">
        <w:rPr>
          <w:rFonts w:ascii="Times New Roman" w:hAnsi="Times New Roman"/>
          <w:sz w:val="24"/>
          <w:szCs w:val="24"/>
          <w:lang w:val="fr-FR"/>
        </w:rPr>
        <w:t>Phone:</w:t>
      </w:r>
      <w:proofErr w:type="gramEnd"/>
      <w:r w:rsidRPr="009B0396">
        <w:rPr>
          <w:rFonts w:ascii="Times New Roman" w:hAnsi="Times New Roman"/>
          <w:sz w:val="24"/>
          <w:szCs w:val="24"/>
          <w:lang w:val="fr-FR"/>
        </w:rPr>
        <w:t xml:space="preserve"> 212-305-2405; Fax: 212-305-3229</w:t>
      </w:r>
    </w:p>
    <w:p w14:paraId="5B37ED5C" w14:textId="77777777" w:rsidR="0037595F" w:rsidRPr="009B0396" w:rsidRDefault="0037595F" w:rsidP="0037595F">
      <w:pPr>
        <w:spacing w:line="480" w:lineRule="auto"/>
        <w:rPr>
          <w:rFonts w:ascii="Times New Roman" w:hAnsi="Times New Roman"/>
          <w:sz w:val="24"/>
          <w:szCs w:val="24"/>
          <w:lang w:val="fr-FR"/>
        </w:rPr>
      </w:pPr>
      <w:proofErr w:type="gramStart"/>
      <w:r w:rsidRPr="009B0396">
        <w:rPr>
          <w:rFonts w:ascii="Times New Roman" w:hAnsi="Times New Roman"/>
          <w:sz w:val="24"/>
          <w:szCs w:val="24"/>
          <w:lang w:val="fr-FR"/>
        </w:rPr>
        <w:t>E-mail:</w:t>
      </w:r>
      <w:proofErr w:type="gramEnd"/>
      <w:r w:rsidRPr="009B0396">
        <w:rPr>
          <w:rFonts w:ascii="Times New Roman" w:hAnsi="Times New Roman"/>
          <w:sz w:val="24"/>
          <w:szCs w:val="24"/>
          <w:lang w:val="fr-FR"/>
        </w:rPr>
        <w:t xml:space="preserve"> </w:t>
      </w:r>
      <w:hyperlink r:id="rId4" w:history="1">
        <w:r w:rsidRPr="009B0396">
          <w:rPr>
            <w:rStyle w:val="Hyperlink"/>
            <w:rFonts w:ascii="Times New Roman" w:hAnsi="Times New Roman"/>
            <w:sz w:val="24"/>
            <w:szCs w:val="24"/>
            <w:lang w:val="fr-FR"/>
          </w:rPr>
          <w:t>is144@cumc.columbia.edu</w:t>
        </w:r>
      </w:hyperlink>
    </w:p>
    <w:p w14:paraId="2F25842C" w14:textId="2878E964" w:rsidR="0037595F" w:rsidRDefault="0037595F">
      <w:pPr>
        <w:rPr>
          <w:rFonts w:ascii="Times New Roman" w:hAnsi="Times New Roman"/>
          <w:b/>
          <w:sz w:val="36"/>
          <w:szCs w:val="36"/>
        </w:rPr>
      </w:pPr>
      <w:r>
        <w:rPr>
          <w:rFonts w:ascii="Times New Roman" w:hAnsi="Times New Roman"/>
          <w:b/>
          <w:sz w:val="36"/>
          <w:szCs w:val="36"/>
        </w:rPr>
        <w:br w:type="page"/>
      </w:r>
    </w:p>
    <w:p w14:paraId="32C1C352" w14:textId="4BC993B0" w:rsidR="0037595F" w:rsidRDefault="0037595F" w:rsidP="0037595F">
      <w:pPr>
        <w:spacing w:after="360" w:line="500" w:lineRule="atLeast"/>
        <w:jc w:val="both"/>
        <w:rPr>
          <w:rFonts w:ascii="Times New Roman" w:hAnsi="Times New Roman"/>
          <w:sz w:val="24"/>
          <w:szCs w:val="24"/>
        </w:rPr>
      </w:pPr>
      <w:r>
        <w:rPr>
          <w:rFonts w:ascii="Times New Roman" w:hAnsi="Times New Roman"/>
          <w:b/>
          <w:bCs/>
          <w:sz w:val="24"/>
          <w:szCs w:val="24"/>
        </w:rPr>
        <w:lastRenderedPageBreak/>
        <w:t xml:space="preserve">Supplementary </w:t>
      </w:r>
      <w:r w:rsidRPr="009B0396">
        <w:rPr>
          <w:rFonts w:ascii="Times New Roman" w:hAnsi="Times New Roman"/>
          <w:b/>
          <w:bCs/>
          <w:sz w:val="24"/>
          <w:szCs w:val="24"/>
        </w:rPr>
        <w:t xml:space="preserve">Figure </w:t>
      </w:r>
      <w:r>
        <w:rPr>
          <w:rFonts w:ascii="Times New Roman" w:hAnsi="Times New Roman"/>
          <w:b/>
          <w:bCs/>
          <w:sz w:val="24"/>
          <w:szCs w:val="24"/>
        </w:rPr>
        <w:t>1</w:t>
      </w:r>
      <w:r w:rsidRPr="009B0396">
        <w:rPr>
          <w:rFonts w:ascii="Times New Roman" w:hAnsi="Times New Roman"/>
          <w:b/>
          <w:bCs/>
          <w:sz w:val="24"/>
          <w:szCs w:val="24"/>
        </w:rPr>
        <w:t>.</w:t>
      </w:r>
      <w:r w:rsidRPr="009B0396">
        <w:rPr>
          <w:rFonts w:ascii="Times New Roman" w:hAnsi="Times New Roman"/>
          <w:sz w:val="24"/>
          <w:szCs w:val="24"/>
        </w:rPr>
        <w:t xml:space="preserve"> </w:t>
      </w:r>
      <w:r w:rsidRPr="00E442DF">
        <w:rPr>
          <w:rFonts w:ascii="Times New Roman" w:hAnsi="Times New Roman"/>
          <w:b/>
          <w:bCs/>
          <w:sz w:val="24"/>
          <w:szCs w:val="24"/>
        </w:rPr>
        <w:t xml:space="preserve">Comparison of model fits </w:t>
      </w:r>
      <w:r w:rsidRPr="00C85D99">
        <w:rPr>
          <w:rFonts w:ascii="Times New Roman" w:hAnsi="Times New Roman"/>
          <w:b/>
          <w:bCs/>
          <w:sz w:val="24"/>
          <w:szCs w:val="24"/>
        </w:rPr>
        <w:t>(Eq. A2</w:t>
      </w:r>
      <w:r w:rsidR="00C85D99" w:rsidRPr="00C85D99">
        <w:rPr>
          <w:rFonts w:ascii="Times New Roman" w:hAnsi="Times New Roman"/>
          <w:b/>
          <w:bCs/>
          <w:sz w:val="24"/>
          <w:szCs w:val="24"/>
        </w:rPr>
        <w:t xml:space="preserve"> in </w:t>
      </w:r>
      <w:r w:rsidR="00C85D99" w:rsidRPr="00C85D99">
        <w:rPr>
          <w:rFonts w:ascii="Times New Roman" w:hAnsi="Times New Roman"/>
          <w:b/>
          <w:bCs/>
          <w:sz w:val="24"/>
          <w:szCs w:val="24"/>
        </w:rPr>
        <w:t>Supplementary Data online</w:t>
      </w:r>
      <w:r w:rsidR="00C85D99" w:rsidRPr="00C85D99">
        <w:rPr>
          <w:rFonts w:ascii="Times New Roman" w:hAnsi="Times New Roman"/>
          <w:b/>
          <w:bCs/>
          <w:sz w:val="24"/>
          <w:szCs w:val="24"/>
        </w:rPr>
        <w:t>,</w:t>
      </w:r>
      <w:r w:rsidRPr="00C85D99">
        <w:rPr>
          <w:rFonts w:ascii="Times New Roman" w:hAnsi="Times New Roman"/>
          <w:b/>
          <w:bCs/>
          <w:sz w:val="24"/>
          <w:szCs w:val="24"/>
        </w:rPr>
        <w:t xml:space="preserve"> red curves) with the data (black points, blue circles) for mouse</w:t>
      </w:r>
      <w:r w:rsidRPr="00E442DF">
        <w:rPr>
          <w:rFonts w:ascii="Times New Roman" w:hAnsi="Times New Roman"/>
          <w:b/>
          <w:bCs/>
          <w:sz w:val="24"/>
          <w:szCs w:val="24"/>
        </w:rPr>
        <w:t xml:space="preserve"> tumorigenesis induced by H, He, C, O, Si</w:t>
      </w:r>
      <w:r>
        <w:rPr>
          <w:rFonts w:ascii="Times New Roman" w:hAnsi="Times New Roman"/>
          <w:b/>
          <w:bCs/>
          <w:sz w:val="24"/>
          <w:szCs w:val="24"/>
        </w:rPr>
        <w:t>, or</w:t>
      </w:r>
      <w:r w:rsidRPr="00E442DF">
        <w:rPr>
          <w:rFonts w:ascii="Times New Roman" w:hAnsi="Times New Roman"/>
          <w:b/>
          <w:bCs/>
          <w:sz w:val="24"/>
          <w:szCs w:val="24"/>
        </w:rPr>
        <w:t xml:space="preserve"> Fe ions</w:t>
      </w:r>
      <w:r>
        <w:rPr>
          <w:rFonts w:ascii="Times New Roman" w:hAnsi="Times New Roman"/>
          <w:b/>
          <w:bCs/>
          <w:sz w:val="24"/>
          <w:szCs w:val="24"/>
        </w:rPr>
        <w:t>, or γ rays</w:t>
      </w:r>
      <w:r w:rsidRPr="00E442DF">
        <w:rPr>
          <w:rFonts w:ascii="Times New Roman" w:hAnsi="Times New Roman"/>
          <w:b/>
          <w:bCs/>
          <w:sz w:val="24"/>
          <w:szCs w:val="24"/>
        </w:rPr>
        <w:t>.</w:t>
      </w:r>
      <w:r>
        <w:rPr>
          <w:rFonts w:ascii="Times New Roman" w:hAnsi="Times New Roman"/>
          <w:sz w:val="24"/>
          <w:szCs w:val="24"/>
        </w:rPr>
        <w:t xml:space="preserve"> Black points represent the number of tumors in individual mice. Blue circles and bars represent mean values and standard errors, and red curves represent model fits. Two of the Si irradiated mice had &gt;40 tumors (50 and 53), but these points are not shown in the Si panel below to improve visualization at lower y-axis values.</w:t>
      </w:r>
    </w:p>
    <w:p w14:paraId="4E6EFD7A" w14:textId="77777777" w:rsidR="0037595F" w:rsidRDefault="0037595F" w:rsidP="0037595F">
      <w:pPr>
        <w:spacing w:after="360" w:line="480" w:lineRule="auto"/>
        <w:jc w:val="both"/>
        <w:rPr>
          <w:rFonts w:ascii="Times New Roman" w:hAnsi="Times New Roman"/>
          <w:sz w:val="24"/>
          <w:szCs w:val="24"/>
        </w:rPr>
      </w:pPr>
      <w:r w:rsidRPr="00A920CD">
        <w:rPr>
          <w:rFonts w:ascii="Times New Roman" w:hAnsi="Times New Roman"/>
          <w:noProof/>
          <w:sz w:val="24"/>
          <w:szCs w:val="24"/>
        </w:rPr>
        <w:drawing>
          <wp:inline distT="0" distB="0" distL="0" distR="0" wp14:anchorId="463616C4" wp14:editId="241437DE">
            <wp:extent cx="5949950" cy="5480050"/>
            <wp:effectExtent l="0" t="0" r="0" b="0"/>
            <wp:docPr id="20" name="Picture 5" descr="C:\Users\Igor\Desktop\work\Office\NASA_grant_Columbia\geant4ritracksdigimouseresults\lineal_energy_figs_v10\Slide4.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gor\Desktop\work\Office\NASA_grant_Columbia\geant4ritracksdigimouseresults\lineal_energy_figs_v10\Slide4.EMF"/>
                    <pic:cNvPicPr>
                      <a:picLocks noChangeAspect="1" noChangeArrowheads="1"/>
                    </pic:cNvPicPr>
                  </pic:nvPicPr>
                  <pic:blipFill>
                    <a:blip r:embed="rId5" cstate="print">
                      <a:extLst>
                        <a:ext uri="{28A0092B-C50C-407E-A947-70E740481C1C}">
                          <a14:useLocalDpi xmlns:a14="http://schemas.microsoft.com/office/drawing/2010/main" val="0"/>
                        </a:ext>
                      </a:extLst>
                    </a:blip>
                    <a:srcRect r="42191" b="5212"/>
                    <a:stretch>
                      <a:fillRect/>
                    </a:stretch>
                  </pic:blipFill>
                  <pic:spPr bwMode="auto">
                    <a:xfrm>
                      <a:off x="0" y="0"/>
                      <a:ext cx="5949950" cy="5480050"/>
                    </a:xfrm>
                    <a:prstGeom prst="rect">
                      <a:avLst/>
                    </a:prstGeom>
                    <a:noFill/>
                    <a:ln>
                      <a:noFill/>
                    </a:ln>
                  </pic:spPr>
                </pic:pic>
              </a:graphicData>
            </a:graphic>
          </wp:inline>
        </w:drawing>
      </w:r>
    </w:p>
    <w:p w14:paraId="26C3AF28" w14:textId="77777777" w:rsidR="00CA1198" w:rsidRDefault="00CA1198">
      <w:pPr>
        <w:rPr>
          <w:rFonts w:ascii="Times New Roman" w:hAnsi="Times New Roman"/>
          <w:b/>
          <w:bCs/>
          <w:sz w:val="24"/>
          <w:szCs w:val="24"/>
        </w:rPr>
      </w:pPr>
      <w:r>
        <w:rPr>
          <w:rFonts w:ascii="Times New Roman" w:hAnsi="Times New Roman"/>
          <w:b/>
          <w:bCs/>
          <w:sz w:val="24"/>
          <w:szCs w:val="24"/>
        </w:rPr>
        <w:br w:type="page"/>
      </w:r>
    </w:p>
    <w:p w14:paraId="12FEFF40" w14:textId="069F426B" w:rsidR="0037595F" w:rsidRDefault="0037595F" w:rsidP="0037595F">
      <w:pPr>
        <w:spacing w:after="360" w:line="480" w:lineRule="auto"/>
        <w:jc w:val="both"/>
        <w:rPr>
          <w:rFonts w:ascii="Times New Roman" w:hAnsi="Times New Roman"/>
          <w:b/>
          <w:bCs/>
          <w:sz w:val="24"/>
          <w:szCs w:val="24"/>
        </w:rPr>
      </w:pPr>
      <w:r w:rsidRPr="002B231F">
        <w:rPr>
          <w:rFonts w:ascii="Times New Roman" w:hAnsi="Times New Roman"/>
          <w:b/>
          <w:bCs/>
          <w:sz w:val="24"/>
          <w:szCs w:val="24"/>
        </w:rPr>
        <w:lastRenderedPageBreak/>
        <w:t>Supplementary Figure 1 (</w:t>
      </w:r>
      <w:r>
        <w:rPr>
          <w:rFonts w:ascii="Times New Roman" w:hAnsi="Times New Roman"/>
          <w:b/>
          <w:bCs/>
          <w:sz w:val="24"/>
          <w:szCs w:val="24"/>
        </w:rPr>
        <w:t>c</w:t>
      </w:r>
      <w:r w:rsidRPr="002B231F">
        <w:rPr>
          <w:rFonts w:ascii="Times New Roman" w:hAnsi="Times New Roman"/>
          <w:b/>
          <w:bCs/>
          <w:sz w:val="24"/>
          <w:szCs w:val="24"/>
        </w:rPr>
        <w:t>ontinued)</w:t>
      </w:r>
    </w:p>
    <w:p w14:paraId="5B92EA21" w14:textId="77777777" w:rsidR="0037595F" w:rsidRDefault="0037595F" w:rsidP="0037595F">
      <w:pPr>
        <w:spacing w:after="360" w:line="480" w:lineRule="auto"/>
        <w:jc w:val="both"/>
        <w:rPr>
          <w:rFonts w:ascii="Times New Roman" w:hAnsi="Times New Roman"/>
          <w:b/>
          <w:bCs/>
          <w:sz w:val="24"/>
          <w:szCs w:val="24"/>
        </w:rPr>
      </w:pPr>
      <w:r w:rsidRPr="00A920CD">
        <w:rPr>
          <w:rFonts w:ascii="Times New Roman" w:hAnsi="Times New Roman"/>
          <w:noProof/>
          <w:sz w:val="24"/>
          <w:szCs w:val="24"/>
        </w:rPr>
        <w:drawing>
          <wp:inline distT="0" distB="0" distL="0" distR="0" wp14:anchorId="36B0113F" wp14:editId="1B92704F">
            <wp:extent cx="5949950" cy="5499100"/>
            <wp:effectExtent l="0" t="0" r="0" b="0"/>
            <wp:docPr id="21" name="Picture 6" descr="C:\Users\Igor\Desktop\work\Office\NASA_grant_Columbia\geant4ritracksdigimouseresults\lineal_energy_figs_v10\Slide5.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gor\Desktop\work\Office\NASA_grant_Columbia\geant4ritracksdigimouseresults\lineal_energy_figs_v10\Slide5.EMF"/>
                    <pic:cNvPicPr>
                      <a:picLocks noChangeAspect="1" noChangeArrowheads="1"/>
                    </pic:cNvPicPr>
                  </pic:nvPicPr>
                  <pic:blipFill>
                    <a:blip r:embed="rId6" cstate="print">
                      <a:extLst>
                        <a:ext uri="{28A0092B-C50C-407E-A947-70E740481C1C}">
                          <a14:useLocalDpi xmlns:a14="http://schemas.microsoft.com/office/drawing/2010/main" val="0"/>
                        </a:ext>
                      </a:extLst>
                    </a:blip>
                    <a:srcRect r="42084" b="5025"/>
                    <a:stretch>
                      <a:fillRect/>
                    </a:stretch>
                  </pic:blipFill>
                  <pic:spPr bwMode="auto">
                    <a:xfrm>
                      <a:off x="0" y="0"/>
                      <a:ext cx="5949950" cy="5499100"/>
                    </a:xfrm>
                    <a:prstGeom prst="rect">
                      <a:avLst/>
                    </a:prstGeom>
                    <a:noFill/>
                    <a:ln>
                      <a:noFill/>
                    </a:ln>
                  </pic:spPr>
                </pic:pic>
              </a:graphicData>
            </a:graphic>
          </wp:inline>
        </w:drawing>
      </w:r>
    </w:p>
    <w:p w14:paraId="2E2CD074" w14:textId="77777777" w:rsidR="0037595F" w:rsidRPr="002B231F" w:rsidRDefault="0037595F" w:rsidP="0037595F">
      <w:pPr>
        <w:spacing w:after="360" w:line="480" w:lineRule="auto"/>
        <w:jc w:val="both"/>
        <w:rPr>
          <w:rFonts w:ascii="Times New Roman" w:hAnsi="Times New Roman"/>
          <w:b/>
          <w:bCs/>
          <w:sz w:val="24"/>
          <w:szCs w:val="24"/>
        </w:rPr>
      </w:pPr>
    </w:p>
    <w:p w14:paraId="0845AB2A" w14:textId="77777777" w:rsidR="0037595F" w:rsidRDefault="0037595F" w:rsidP="0037595F">
      <w:pPr>
        <w:spacing w:after="0" w:line="480" w:lineRule="auto"/>
        <w:rPr>
          <w:rFonts w:ascii="Times New Roman" w:hAnsi="Times New Roman"/>
          <w:sz w:val="24"/>
          <w:szCs w:val="24"/>
        </w:rPr>
      </w:pPr>
      <w:r>
        <w:rPr>
          <w:rFonts w:ascii="Times New Roman" w:hAnsi="Times New Roman"/>
          <w:sz w:val="24"/>
          <w:szCs w:val="24"/>
        </w:rPr>
        <w:br w:type="page"/>
      </w:r>
      <w:r>
        <w:rPr>
          <w:rFonts w:ascii="Times New Roman" w:hAnsi="Times New Roman"/>
          <w:b/>
          <w:bCs/>
          <w:sz w:val="24"/>
          <w:szCs w:val="24"/>
        </w:rPr>
        <w:lastRenderedPageBreak/>
        <w:t xml:space="preserve">Supplementary </w:t>
      </w:r>
      <w:r w:rsidRPr="009B0396">
        <w:rPr>
          <w:rFonts w:ascii="Times New Roman" w:hAnsi="Times New Roman"/>
          <w:b/>
          <w:bCs/>
          <w:sz w:val="24"/>
          <w:szCs w:val="24"/>
        </w:rPr>
        <w:t xml:space="preserve">Figure </w:t>
      </w:r>
      <w:r>
        <w:rPr>
          <w:rFonts w:ascii="Times New Roman" w:hAnsi="Times New Roman"/>
          <w:b/>
          <w:bCs/>
          <w:sz w:val="24"/>
          <w:szCs w:val="24"/>
        </w:rPr>
        <w:t>2</w:t>
      </w:r>
      <w:r w:rsidRPr="009B0396">
        <w:rPr>
          <w:rFonts w:ascii="Times New Roman" w:hAnsi="Times New Roman"/>
          <w:b/>
          <w:bCs/>
          <w:sz w:val="24"/>
          <w:szCs w:val="24"/>
        </w:rPr>
        <w:t>.</w:t>
      </w:r>
      <w:r w:rsidRPr="009B0396">
        <w:rPr>
          <w:rFonts w:ascii="Times New Roman" w:hAnsi="Times New Roman"/>
          <w:sz w:val="24"/>
          <w:szCs w:val="24"/>
        </w:rPr>
        <w:t xml:space="preserve"> </w:t>
      </w:r>
      <w:r w:rsidRPr="009B0396">
        <w:rPr>
          <w:rFonts w:ascii="Times New Roman" w:hAnsi="Times New Roman"/>
          <w:b/>
          <w:bCs/>
          <w:sz w:val="24"/>
          <w:szCs w:val="24"/>
        </w:rPr>
        <w:t xml:space="preserve">Calculated </w:t>
      </w:r>
      <w:r>
        <w:rPr>
          <w:rFonts w:ascii="Times New Roman" w:hAnsi="Times New Roman"/>
          <w:b/>
          <w:bCs/>
          <w:sz w:val="24"/>
          <w:szCs w:val="24"/>
        </w:rPr>
        <w:t>dose</w:t>
      </w:r>
      <w:r w:rsidRPr="009B0396">
        <w:rPr>
          <w:rFonts w:ascii="Times New Roman" w:hAnsi="Times New Roman"/>
          <w:b/>
          <w:bCs/>
          <w:sz w:val="24"/>
          <w:szCs w:val="24"/>
        </w:rPr>
        <w:t xml:space="preserve">-normalized </w:t>
      </w:r>
      <w:proofErr w:type="spellStart"/>
      <w:r w:rsidRPr="009B0396">
        <w:rPr>
          <w:rFonts w:ascii="Times New Roman" w:hAnsi="Times New Roman"/>
          <w:b/>
          <w:bCs/>
          <w:sz w:val="24"/>
          <w:szCs w:val="24"/>
        </w:rPr>
        <w:t>microdosimetric</w:t>
      </w:r>
      <w:proofErr w:type="spellEnd"/>
      <w:r w:rsidRPr="009B0396">
        <w:rPr>
          <w:rFonts w:ascii="Times New Roman" w:hAnsi="Times New Roman"/>
          <w:b/>
          <w:bCs/>
          <w:sz w:val="24"/>
          <w:szCs w:val="24"/>
        </w:rPr>
        <w:t xml:space="preserve"> energy deposition distributions </w:t>
      </w:r>
      <w:r>
        <w:rPr>
          <w:rFonts w:ascii="Times New Roman" w:hAnsi="Times New Roman"/>
          <w:b/>
          <w:bCs/>
          <w:i/>
          <w:iCs/>
          <w:sz w:val="24"/>
          <w:szCs w:val="24"/>
        </w:rPr>
        <w:t>d(y)</w:t>
      </w:r>
      <w:r>
        <w:rPr>
          <w:rFonts w:ascii="Times New Roman" w:hAnsi="Times New Roman"/>
          <w:b/>
          <w:bCs/>
          <w:sz w:val="24"/>
          <w:szCs w:val="24"/>
        </w:rPr>
        <w:t xml:space="preserve"> </w:t>
      </w:r>
      <w:r w:rsidRPr="009B0396">
        <w:rPr>
          <w:rFonts w:ascii="Times New Roman" w:hAnsi="Times New Roman"/>
          <w:b/>
          <w:bCs/>
          <w:sz w:val="24"/>
          <w:szCs w:val="24"/>
        </w:rPr>
        <w:t>as function of lineal energy (</w:t>
      </w:r>
      <w:r w:rsidRPr="009B0396">
        <w:rPr>
          <w:rFonts w:ascii="Times New Roman" w:hAnsi="Times New Roman"/>
          <w:b/>
          <w:bCs/>
          <w:i/>
          <w:iCs/>
          <w:sz w:val="24"/>
          <w:szCs w:val="24"/>
        </w:rPr>
        <w:t>y</w:t>
      </w:r>
      <w:r w:rsidRPr="009B0396">
        <w:rPr>
          <w:rFonts w:ascii="Times New Roman" w:hAnsi="Times New Roman"/>
          <w:b/>
          <w:bCs/>
          <w:sz w:val="24"/>
          <w:szCs w:val="24"/>
        </w:rPr>
        <w:t xml:space="preserve">) for different ion types (energies </w:t>
      </w:r>
      <w:r>
        <w:rPr>
          <w:rFonts w:ascii="Times New Roman" w:hAnsi="Times New Roman"/>
          <w:b/>
          <w:bCs/>
          <w:sz w:val="24"/>
          <w:szCs w:val="24"/>
        </w:rPr>
        <w:t>given</w:t>
      </w:r>
      <w:r w:rsidRPr="009B0396">
        <w:rPr>
          <w:rFonts w:ascii="Times New Roman" w:hAnsi="Times New Roman"/>
          <w:b/>
          <w:bCs/>
          <w:sz w:val="24"/>
          <w:szCs w:val="24"/>
        </w:rPr>
        <w:t xml:space="preserve"> in the text) and spherical</w:t>
      </w:r>
      <w:r w:rsidRPr="009B0396">
        <w:rPr>
          <w:rFonts w:ascii="Times New Roman" w:hAnsi="Times New Roman"/>
          <w:b/>
          <w:bCs/>
        </w:rPr>
        <w:t xml:space="preserve"> </w:t>
      </w:r>
      <w:r w:rsidRPr="009B0396">
        <w:rPr>
          <w:rFonts w:ascii="Times New Roman" w:hAnsi="Times New Roman"/>
          <w:b/>
          <w:bCs/>
          <w:sz w:val="24"/>
          <w:szCs w:val="24"/>
        </w:rPr>
        <w:t>target</w:t>
      </w:r>
      <w:r w:rsidRPr="009B0396">
        <w:rPr>
          <w:rFonts w:ascii="Times New Roman" w:hAnsi="Times New Roman"/>
          <w:b/>
          <w:bCs/>
        </w:rPr>
        <w:t xml:space="preserve"> </w:t>
      </w:r>
      <w:r w:rsidRPr="009B0396">
        <w:rPr>
          <w:rFonts w:ascii="Times New Roman" w:hAnsi="Times New Roman"/>
          <w:b/>
          <w:bCs/>
          <w:sz w:val="24"/>
          <w:szCs w:val="24"/>
        </w:rPr>
        <w:t>diameters</w:t>
      </w:r>
      <w:r w:rsidRPr="009B0396">
        <w:rPr>
          <w:rFonts w:ascii="Times New Roman" w:hAnsi="Times New Roman"/>
          <w:b/>
          <w:bCs/>
        </w:rPr>
        <w:t xml:space="preserve"> </w:t>
      </w:r>
      <w:r w:rsidRPr="009B0396">
        <w:rPr>
          <w:rFonts w:ascii="Times New Roman" w:hAnsi="Times New Roman"/>
          <w:b/>
          <w:bCs/>
          <w:sz w:val="24"/>
          <w:szCs w:val="24"/>
        </w:rPr>
        <w:t>(</w:t>
      </w:r>
      <w:r w:rsidRPr="009B0396">
        <w:rPr>
          <w:rFonts w:ascii="Times New Roman" w:hAnsi="Times New Roman"/>
          <w:b/>
          <w:bCs/>
          <w:i/>
          <w:iCs/>
          <w:sz w:val="24"/>
          <w:szCs w:val="24"/>
        </w:rPr>
        <w:t>d</w:t>
      </w:r>
      <w:r w:rsidRPr="009B0396">
        <w:rPr>
          <w:rFonts w:ascii="Times New Roman" w:hAnsi="Times New Roman"/>
          <w:b/>
          <w:bCs/>
          <w:sz w:val="16"/>
          <w:szCs w:val="16"/>
        </w:rPr>
        <w:t xml:space="preserve"> </w:t>
      </w:r>
      <w:r w:rsidRPr="009B0396">
        <w:rPr>
          <w:rFonts w:ascii="Times New Roman" w:hAnsi="Times New Roman"/>
          <w:b/>
          <w:bCs/>
          <w:sz w:val="24"/>
          <w:szCs w:val="24"/>
        </w:rPr>
        <w:t>=</w:t>
      </w:r>
      <w:r w:rsidRPr="009B0396">
        <w:rPr>
          <w:rFonts w:ascii="Times New Roman" w:hAnsi="Times New Roman"/>
          <w:b/>
          <w:bCs/>
          <w:sz w:val="16"/>
          <w:szCs w:val="16"/>
        </w:rPr>
        <w:t xml:space="preserve"> </w:t>
      </w:r>
      <w:r w:rsidRPr="009B0396">
        <w:rPr>
          <w:rFonts w:ascii="Times New Roman" w:hAnsi="Times New Roman"/>
          <w:b/>
          <w:bCs/>
          <w:sz w:val="24"/>
          <w:szCs w:val="24"/>
        </w:rPr>
        <w:t>2,</w:t>
      </w:r>
      <w:r w:rsidRPr="009B0396">
        <w:rPr>
          <w:rFonts w:ascii="Times New Roman" w:hAnsi="Times New Roman"/>
          <w:b/>
          <w:bCs/>
          <w:sz w:val="16"/>
          <w:szCs w:val="16"/>
        </w:rPr>
        <w:t xml:space="preserve"> </w:t>
      </w:r>
      <w:r w:rsidRPr="009B0396">
        <w:rPr>
          <w:rFonts w:ascii="Times New Roman" w:hAnsi="Times New Roman"/>
          <w:b/>
          <w:bCs/>
          <w:sz w:val="24"/>
          <w:szCs w:val="24"/>
        </w:rPr>
        <w:t>4,</w:t>
      </w:r>
      <w:r w:rsidRPr="009B0396">
        <w:rPr>
          <w:rFonts w:ascii="Times New Roman" w:hAnsi="Times New Roman"/>
          <w:b/>
          <w:bCs/>
          <w:sz w:val="16"/>
          <w:szCs w:val="16"/>
        </w:rPr>
        <w:t xml:space="preserve"> </w:t>
      </w:r>
      <w:r w:rsidRPr="009B0396">
        <w:rPr>
          <w:rFonts w:ascii="Times New Roman" w:hAnsi="Times New Roman"/>
          <w:b/>
          <w:bCs/>
          <w:sz w:val="24"/>
          <w:szCs w:val="24"/>
        </w:rPr>
        <w:t>8</w:t>
      </w:r>
      <w:r>
        <w:rPr>
          <w:rFonts w:ascii="Times New Roman" w:hAnsi="Times New Roman"/>
          <w:b/>
          <w:bCs/>
          <w:sz w:val="24"/>
          <w:szCs w:val="24"/>
        </w:rPr>
        <w:t>,</w:t>
      </w:r>
      <w:r w:rsidRPr="009B0396">
        <w:rPr>
          <w:rFonts w:ascii="Times New Roman" w:hAnsi="Times New Roman"/>
          <w:b/>
          <w:bCs/>
          <w:sz w:val="16"/>
          <w:szCs w:val="16"/>
        </w:rPr>
        <w:t xml:space="preserve"> </w:t>
      </w:r>
      <w:r w:rsidRPr="009B0396">
        <w:rPr>
          <w:rFonts w:ascii="Times New Roman" w:hAnsi="Times New Roman"/>
          <w:b/>
          <w:bCs/>
          <w:sz w:val="24"/>
          <w:szCs w:val="24"/>
        </w:rPr>
        <w:t>or</w:t>
      </w:r>
      <w:r w:rsidRPr="009B0396">
        <w:rPr>
          <w:rFonts w:ascii="Times New Roman" w:hAnsi="Times New Roman"/>
          <w:b/>
          <w:bCs/>
          <w:sz w:val="16"/>
          <w:szCs w:val="16"/>
        </w:rPr>
        <w:t xml:space="preserve"> </w:t>
      </w:r>
      <w:r w:rsidRPr="009B0396">
        <w:rPr>
          <w:rFonts w:ascii="Times New Roman" w:hAnsi="Times New Roman"/>
          <w:b/>
          <w:bCs/>
          <w:sz w:val="24"/>
          <w:szCs w:val="24"/>
        </w:rPr>
        <w:t>16</w:t>
      </w:r>
      <w:r w:rsidRPr="009B0396">
        <w:rPr>
          <w:rFonts w:ascii="Times New Roman" w:hAnsi="Times New Roman"/>
          <w:b/>
          <w:bCs/>
          <w:sz w:val="16"/>
          <w:szCs w:val="16"/>
        </w:rPr>
        <w:t xml:space="preserve"> </w:t>
      </w:r>
      <w:r w:rsidRPr="009B0396">
        <w:rPr>
          <w:rFonts w:ascii="Times New Roman" w:hAnsi="Times New Roman"/>
          <w:b/>
          <w:bCs/>
          <w:sz w:val="24"/>
          <w:szCs w:val="24"/>
        </w:rPr>
        <w:t>µm)</w:t>
      </w:r>
      <w:r w:rsidRPr="009B0396">
        <w:rPr>
          <w:rFonts w:ascii="Times New Roman" w:hAnsi="Times New Roman"/>
          <w:b/>
          <w:bCs/>
          <w:sz w:val="16"/>
          <w:szCs w:val="16"/>
        </w:rPr>
        <w:t>.</w:t>
      </w:r>
      <w:r w:rsidRPr="009B0396">
        <w:rPr>
          <w:rFonts w:ascii="Times New Roman" w:hAnsi="Times New Roman"/>
          <w:sz w:val="24"/>
          <w:szCs w:val="24"/>
        </w:rPr>
        <w:t xml:space="preserve"> </w:t>
      </w:r>
    </w:p>
    <w:p w14:paraId="73C4267F" w14:textId="77777777" w:rsidR="0037595F" w:rsidRPr="003510A0" w:rsidRDefault="0037595F" w:rsidP="0037595F">
      <w:pPr>
        <w:spacing w:after="0" w:line="480" w:lineRule="auto"/>
        <w:rPr>
          <w:rFonts w:ascii="Times New Roman" w:hAnsi="Times New Roman"/>
          <w:sz w:val="24"/>
          <w:szCs w:val="24"/>
        </w:rPr>
      </w:pPr>
    </w:p>
    <w:p w14:paraId="3EFF0415" w14:textId="3C23526B" w:rsidR="00AF38DD" w:rsidRDefault="0037595F" w:rsidP="0037595F">
      <w:r w:rsidRPr="00A920CD">
        <w:rPr>
          <w:rFonts w:ascii="Times New Roman" w:hAnsi="Times New Roman"/>
          <w:noProof/>
          <w:sz w:val="24"/>
          <w:szCs w:val="24"/>
        </w:rPr>
        <w:drawing>
          <wp:inline distT="0" distB="0" distL="0" distR="0" wp14:anchorId="5BEB590B" wp14:editId="6EC3ECBC">
            <wp:extent cx="6292850" cy="4724400"/>
            <wp:effectExtent l="0" t="0" r="0" b="0"/>
            <wp:docPr id="22" name="Picture 2" descr="C:\Users\Igor\Desktop\work\Office\NASA_grant_Columbia\geant4ritracksdigimouseresults\lineal_energy_figs_v10\Slide6.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gor\Desktop\work\Office\NASA_grant_Columbia\geant4ritracksdigimouseresults\lineal_energy_figs_v10\Slide6.EMF"/>
                    <pic:cNvPicPr>
                      <a:picLocks noChangeAspect="1" noChangeArrowheads="1"/>
                    </pic:cNvPicPr>
                  </pic:nvPicPr>
                  <pic:blipFill>
                    <a:blip r:embed="rId7" cstate="print">
                      <a:extLst>
                        <a:ext uri="{28A0092B-C50C-407E-A947-70E740481C1C}">
                          <a14:useLocalDpi xmlns:a14="http://schemas.microsoft.com/office/drawing/2010/main" val="0"/>
                        </a:ext>
                      </a:extLst>
                    </a:blip>
                    <a:srcRect r="28833" b="4834"/>
                    <a:stretch>
                      <a:fillRect/>
                    </a:stretch>
                  </pic:blipFill>
                  <pic:spPr bwMode="auto">
                    <a:xfrm>
                      <a:off x="0" y="0"/>
                      <a:ext cx="6292850" cy="4724400"/>
                    </a:xfrm>
                    <a:prstGeom prst="rect">
                      <a:avLst/>
                    </a:prstGeom>
                    <a:noFill/>
                    <a:ln>
                      <a:noFill/>
                    </a:ln>
                  </pic:spPr>
                </pic:pic>
              </a:graphicData>
            </a:graphic>
          </wp:inline>
        </w:drawing>
      </w:r>
    </w:p>
    <w:sectPr w:rsidR="00AF38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64D"/>
    <w:rsid w:val="0037595F"/>
    <w:rsid w:val="004B064D"/>
    <w:rsid w:val="00AF38DD"/>
    <w:rsid w:val="00C85D99"/>
    <w:rsid w:val="00CA1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52B26842"/>
  <w15:chartTrackingRefBased/>
  <w15:docId w15:val="{C4F45ABA-1358-4D0B-ACCD-F6AD14070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95F"/>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7595F"/>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hyperlink" Target="mailto:is144@cumc.columbia.ed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229</Words>
  <Characters>1310</Characters>
  <Application>Microsoft Office Word</Application>
  <DocSecurity>0</DocSecurity>
  <Lines>10</Lines>
  <Paragraphs>3</Paragraphs>
  <ScaleCrop>false</ScaleCrop>
  <Company/>
  <LinksUpToDate>false</LinksUpToDate>
  <CharactersWithSpaces>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dc:creator>
  <cp:keywords/>
  <dc:description/>
  <cp:lastModifiedBy>Igor</cp:lastModifiedBy>
  <cp:revision>5</cp:revision>
  <dcterms:created xsi:type="dcterms:W3CDTF">2021-08-11T14:25:00Z</dcterms:created>
  <dcterms:modified xsi:type="dcterms:W3CDTF">2021-08-11T14:29:00Z</dcterms:modified>
</cp:coreProperties>
</file>