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53"/>
        <w:tblW w:w="6780" w:type="dxa"/>
        <w:tblLook w:val="04A0" w:firstRow="1" w:lastRow="0" w:firstColumn="1" w:lastColumn="0" w:noHBand="0" w:noVBand="1"/>
      </w:tblPr>
      <w:tblGrid>
        <w:gridCol w:w="2880"/>
        <w:gridCol w:w="1300"/>
        <w:gridCol w:w="1300"/>
        <w:gridCol w:w="1300"/>
      </w:tblGrid>
      <w:tr w:rsidR="00372EF9" w:rsidRPr="006756FD" w14:paraId="497957A9" w14:textId="77777777" w:rsidTr="00372E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C0A6D" w14:textId="77777777" w:rsidR="00372EF9" w:rsidRPr="006756FD" w:rsidRDefault="00372EF9" w:rsidP="00372E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8DDE0" w14:textId="77777777" w:rsidR="00372EF9" w:rsidRPr="006756FD" w:rsidRDefault="00372EF9" w:rsidP="00372E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4B1E5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Diet</w:t>
            </w:r>
          </w:p>
        </w:tc>
      </w:tr>
      <w:tr w:rsidR="00372EF9" w:rsidRPr="006756FD" w14:paraId="07D50CD5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D472" w14:textId="79E005DE" w:rsidR="00372EF9" w:rsidRPr="006756FD" w:rsidRDefault="006756FD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Fatty Acid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0263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37C29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n-6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15D3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n-3</w:t>
            </w:r>
          </w:p>
        </w:tc>
      </w:tr>
      <w:tr w:rsidR="00372EF9" w:rsidRPr="006756FD" w14:paraId="2281CB56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FE4E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Myristic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AF47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C14:0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38CB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0.50%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A348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10.28%</w:t>
            </w:r>
          </w:p>
        </w:tc>
      </w:tr>
      <w:tr w:rsidR="00372EF9" w:rsidRPr="006756FD" w14:paraId="293C57A2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7556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Palmitic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4EF1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C16:0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4034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13.20%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DDC2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18.72%</w:t>
            </w:r>
          </w:p>
        </w:tc>
      </w:tr>
      <w:tr w:rsidR="00372EF9" w:rsidRPr="006756FD" w14:paraId="16428025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BADF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Palmitelaidic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A865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C16:1n7t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0B0C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0.01%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BBD4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0.46%</w:t>
            </w:r>
          </w:p>
        </w:tc>
      </w:tr>
      <w:tr w:rsidR="00372EF9" w:rsidRPr="006756FD" w14:paraId="1DE648E0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D3E6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Palmitoleic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EAD5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C16:1n7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C3C6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0.12%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46F8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13.43%</w:t>
            </w:r>
          </w:p>
        </w:tc>
      </w:tr>
      <w:tr w:rsidR="00372EF9" w:rsidRPr="006756FD" w14:paraId="6BE9BA89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765E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Stearic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C872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C18:0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7E28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2.23%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759C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5.33%</w:t>
            </w:r>
          </w:p>
        </w:tc>
      </w:tr>
      <w:tr w:rsidR="00372EF9" w:rsidRPr="006756FD" w14:paraId="3369A307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0F73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Elaidic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5968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C18:1t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F88C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0.15%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EB59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0.26%</w:t>
            </w:r>
          </w:p>
        </w:tc>
      </w:tr>
      <w:tr w:rsidR="00372EF9" w:rsidRPr="006756FD" w14:paraId="458CC699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1A62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Oleic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F72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C18:1n9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6D58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28.41%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9639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12.23%</w:t>
            </w:r>
          </w:p>
        </w:tc>
      </w:tr>
      <w:tr w:rsidR="00372EF9" w:rsidRPr="006756FD" w14:paraId="41510483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B6C5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Linoelaidic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7F95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C18:2n6t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2CB4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0.33%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CA5C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0.44%</w:t>
            </w:r>
          </w:p>
        </w:tc>
      </w:tr>
      <w:tr w:rsidR="00372EF9" w:rsidRPr="006756FD" w14:paraId="17C66AF8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EE4E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Linoleic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0292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C18:2n6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8BE2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53.09%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25B5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3.18%</w:t>
            </w:r>
          </w:p>
        </w:tc>
      </w:tr>
      <w:tr w:rsidR="00372EF9" w:rsidRPr="006756FD" w14:paraId="0BA39242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7A3F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Arachidic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87AC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C20:0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A195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0.37%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B1A3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0.54%</w:t>
            </w:r>
          </w:p>
        </w:tc>
      </w:tr>
      <w:tr w:rsidR="00372EF9" w:rsidRPr="006756FD" w14:paraId="2A740836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B1DD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gamma-Linolenic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347E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C18:3n6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8B02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9F46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0.35%</w:t>
            </w:r>
          </w:p>
        </w:tc>
      </w:tr>
      <w:tr w:rsidR="00372EF9" w:rsidRPr="006756FD" w14:paraId="25C3F66F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D9E8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Eicosenoic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6E67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C20:1n9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2615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0.24%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C41B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0.80%</w:t>
            </w:r>
          </w:p>
        </w:tc>
      </w:tr>
      <w:tr w:rsidR="00372EF9" w:rsidRPr="006756FD" w14:paraId="7FD2C5A7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C3C2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alpha-Linolenic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D599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C18:3n3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2C8B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0.99%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A1CB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1.21%</w:t>
            </w:r>
          </w:p>
        </w:tc>
      </w:tr>
      <w:tr w:rsidR="00372EF9" w:rsidRPr="006756FD" w14:paraId="6E014950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A0DC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Eicosadienoic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083E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C20:2n6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F0B6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6D2D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3.00%</w:t>
            </w:r>
          </w:p>
        </w:tc>
      </w:tr>
      <w:tr w:rsidR="00372EF9" w:rsidRPr="006756FD" w14:paraId="4DC30DE3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668B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Behenic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AC4C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C22:0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DC97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0.12%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65CB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0.16%</w:t>
            </w:r>
          </w:p>
        </w:tc>
      </w:tr>
      <w:tr w:rsidR="00372EF9" w:rsidRPr="006756FD" w14:paraId="39615C83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A218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Dihomo</w:t>
            </w:r>
            <w:proofErr w:type="spellEnd"/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-g-linolenic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4A63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C20:3n6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7F5F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0.00%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3D52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0.26%</w:t>
            </w:r>
          </w:p>
        </w:tc>
      </w:tr>
      <w:tr w:rsidR="00372EF9" w:rsidRPr="006756FD" w14:paraId="5BD38A38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F2BE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Arachidonic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451A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C20:4n6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EDBB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0.01%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FF5E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1.02%</w:t>
            </w:r>
          </w:p>
        </w:tc>
      </w:tr>
      <w:tr w:rsidR="00372EF9" w:rsidRPr="006756FD" w14:paraId="4E664153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74B6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Lignoceric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594F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C24:0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1AD1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0.17%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AC13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0.09%</w:t>
            </w:r>
          </w:p>
        </w:tc>
      </w:tr>
      <w:tr w:rsidR="00372EF9" w:rsidRPr="006756FD" w14:paraId="227D93B4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E09F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Eicosapentaenoic</w:t>
            </w:r>
            <w:proofErr w:type="spellEnd"/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1AF0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C20:5n3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4799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0.00%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8D54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15.14%</w:t>
            </w:r>
          </w:p>
        </w:tc>
      </w:tr>
      <w:tr w:rsidR="00372EF9" w:rsidRPr="006756FD" w14:paraId="0F790A4B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1F1B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Nervonic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29EC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C24:1n9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17C7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0.02%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0D5A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0.29%</w:t>
            </w:r>
          </w:p>
        </w:tc>
      </w:tr>
      <w:tr w:rsidR="00372EF9" w:rsidRPr="006756FD" w14:paraId="24056721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957F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Docosatetraenoic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F017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C22:4n6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A316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0.00%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38DE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0.18%</w:t>
            </w:r>
          </w:p>
        </w:tc>
      </w:tr>
      <w:tr w:rsidR="00372EF9" w:rsidRPr="006756FD" w14:paraId="0580DEE9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2597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Docosapentaenoic</w:t>
            </w:r>
            <w:proofErr w:type="spellEnd"/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- n6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126F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C22:5n6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FA7A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0.00%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DF1B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0.39%</w:t>
            </w:r>
          </w:p>
        </w:tc>
      </w:tr>
      <w:tr w:rsidR="00372EF9" w:rsidRPr="006756FD" w14:paraId="237344D9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4ACA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Docosapentaenoic</w:t>
            </w:r>
            <w:proofErr w:type="spellEnd"/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- n3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FF6D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C22:5n3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4BC7D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0.00%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AA41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2.24%</w:t>
            </w:r>
          </w:p>
        </w:tc>
      </w:tr>
      <w:tr w:rsidR="00372EF9" w:rsidRPr="006756FD" w14:paraId="5FD5161F" w14:textId="77777777" w:rsidTr="00372EF9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0C61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Docosahexaenoic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AD05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C22:6n3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2731B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0.00%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A7EE" w14:textId="77777777" w:rsidR="00372EF9" w:rsidRPr="006756FD" w:rsidRDefault="00372EF9" w:rsidP="00372E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756F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10.01%</w:t>
            </w:r>
          </w:p>
        </w:tc>
      </w:tr>
    </w:tbl>
    <w:p w14:paraId="5F06C2FB" w14:textId="4168FEEE" w:rsidR="00372EF9" w:rsidRPr="006756FD" w:rsidRDefault="006756FD" w:rsidP="00372EF9">
      <w:pPr>
        <w:rPr>
          <w:rFonts w:ascii="Arial" w:hAnsi="Arial" w:cs="Arial"/>
          <w:b/>
          <w:bCs/>
          <w:sz w:val="22"/>
          <w:szCs w:val="22"/>
        </w:rPr>
      </w:pPr>
      <w:r w:rsidRPr="006756FD">
        <w:rPr>
          <w:rFonts w:ascii="Arial" w:hAnsi="Arial" w:cs="Arial"/>
          <w:b/>
          <w:bCs/>
          <w:sz w:val="22"/>
          <w:szCs w:val="22"/>
        </w:rPr>
        <w:t xml:space="preserve">Supplemental Table 2 </w:t>
      </w:r>
      <w:r w:rsidRPr="006756FD">
        <w:rPr>
          <w:rFonts w:ascii="Arial" w:hAnsi="Arial" w:cs="Arial"/>
          <w:sz w:val="22"/>
          <w:szCs w:val="22"/>
        </w:rPr>
        <w:t>–</w:t>
      </w:r>
      <w:r w:rsidRPr="006756F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756FD">
        <w:rPr>
          <w:rFonts w:ascii="Arial" w:hAnsi="Arial" w:cs="Arial"/>
          <w:sz w:val="22"/>
          <w:szCs w:val="22"/>
        </w:rPr>
        <w:t>Fatty acid composition of diets</w:t>
      </w:r>
    </w:p>
    <w:sectPr w:rsidR="00372EF9" w:rsidRPr="006756FD" w:rsidSect="0044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8090" w14:textId="77777777" w:rsidR="005236A1" w:rsidRDefault="005236A1" w:rsidP="00372EF9">
      <w:pPr>
        <w:spacing w:after="0" w:line="240" w:lineRule="auto"/>
      </w:pPr>
      <w:r>
        <w:separator/>
      </w:r>
    </w:p>
  </w:endnote>
  <w:endnote w:type="continuationSeparator" w:id="0">
    <w:p w14:paraId="52D9338E" w14:textId="77777777" w:rsidR="005236A1" w:rsidRDefault="005236A1" w:rsidP="0037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57C4" w14:textId="77777777" w:rsidR="005236A1" w:rsidRDefault="005236A1" w:rsidP="00372EF9">
      <w:pPr>
        <w:spacing w:after="0" w:line="240" w:lineRule="auto"/>
      </w:pPr>
      <w:r>
        <w:separator/>
      </w:r>
    </w:p>
  </w:footnote>
  <w:footnote w:type="continuationSeparator" w:id="0">
    <w:p w14:paraId="1E8F93A7" w14:textId="77777777" w:rsidR="005236A1" w:rsidRDefault="005236A1" w:rsidP="00372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F9"/>
    <w:rsid w:val="00002121"/>
    <w:rsid w:val="00024D51"/>
    <w:rsid w:val="00035E3A"/>
    <w:rsid w:val="0006435C"/>
    <w:rsid w:val="00073FD0"/>
    <w:rsid w:val="00082EAA"/>
    <w:rsid w:val="00097081"/>
    <w:rsid w:val="000D7953"/>
    <w:rsid w:val="000E616B"/>
    <w:rsid w:val="00105149"/>
    <w:rsid w:val="00110318"/>
    <w:rsid w:val="00161047"/>
    <w:rsid w:val="001850FA"/>
    <w:rsid w:val="00187C4C"/>
    <w:rsid w:val="001A52AE"/>
    <w:rsid w:val="001B0D58"/>
    <w:rsid w:val="001D00FA"/>
    <w:rsid w:val="001D16EC"/>
    <w:rsid w:val="001F64A1"/>
    <w:rsid w:val="00233257"/>
    <w:rsid w:val="00263D59"/>
    <w:rsid w:val="002D4BD5"/>
    <w:rsid w:val="00323233"/>
    <w:rsid w:val="00323D19"/>
    <w:rsid w:val="00372EF9"/>
    <w:rsid w:val="003A5313"/>
    <w:rsid w:val="003B08C0"/>
    <w:rsid w:val="003C367B"/>
    <w:rsid w:val="003F6F78"/>
    <w:rsid w:val="003F7111"/>
    <w:rsid w:val="00405AB3"/>
    <w:rsid w:val="0040622D"/>
    <w:rsid w:val="00406E8E"/>
    <w:rsid w:val="0041215B"/>
    <w:rsid w:val="00412CB4"/>
    <w:rsid w:val="004145C7"/>
    <w:rsid w:val="00415050"/>
    <w:rsid w:val="00440D79"/>
    <w:rsid w:val="00453456"/>
    <w:rsid w:val="005236A1"/>
    <w:rsid w:val="0053385C"/>
    <w:rsid w:val="00536908"/>
    <w:rsid w:val="0054727C"/>
    <w:rsid w:val="005511D0"/>
    <w:rsid w:val="005D7302"/>
    <w:rsid w:val="005E45F2"/>
    <w:rsid w:val="005F7886"/>
    <w:rsid w:val="00611578"/>
    <w:rsid w:val="00624CFF"/>
    <w:rsid w:val="006756FD"/>
    <w:rsid w:val="006F1B5C"/>
    <w:rsid w:val="007404C7"/>
    <w:rsid w:val="00750EBC"/>
    <w:rsid w:val="00770333"/>
    <w:rsid w:val="00786472"/>
    <w:rsid w:val="007C06E1"/>
    <w:rsid w:val="007F0511"/>
    <w:rsid w:val="007F0691"/>
    <w:rsid w:val="007F250E"/>
    <w:rsid w:val="00813E59"/>
    <w:rsid w:val="008170B1"/>
    <w:rsid w:val="00825CDA"/>
    <w:rsid w:val="0086743A"/>
    <w:rsid w:val="00867F00"/>
    <w:rsid w:val="008B41B8"/>
    <w:rsid w:val="008C61A5"/>
    <w:rsid w:val="008E2FAD"/>
    <w:rsid w:val="008F19B0"/>
    <w:rsid w:val="009033AC"/>
    <w:rsid w:val="00903444"/>
    <w:rsid w:val="00931D4E"/>
    <w:rsid w:val="00976B43"/>
    <w:rsid w:val="00996E00"/>
    <w:rsid w:val="009A279D"/>
    <w:rsid w:val="009D171F"/>
    <w:rsid w:val="00A81ED9"/>
    <w:rsid w:val="00A9392A"/>
    <w:rsid w:val="00AB1FD0"/>
    <w:rsid w:val="00AB28C0"/>
    <w:rsid w:val="00B24540"/>
    <w:rsid w:val="00B968DD"/>
    <w:rsid w:val="00BA48C3"/>
    <w:rsid w:val="00BC762C"/>
    <w:rsid w:val="00BD67C3"/>
    <w:rsid w:val="00BD7C08"/>
    <w:rsid w:val="00C10A45"/>
    <w:rsid w:val="00C20DC9"/>
    <w:rsid w:val="00C3767E"/>
    <w:rsid w:val="00C3794B"/>
    <w:rsid w:val="00C91001"/>
    <w:rsid w:val="00CB182B"/>
    <w:rsid w:val="00D007CE"/>
    <w:rsid w:val="00D00D9B"/>
    <w:rsid w:val="00D046ED"/>
    <w:rsid w:val="00D34321"/>
    <w:rsid w:val="00D36305"/>
    <w:rsid w:val="00D625BC"/>
    <w:rsid w:val="00DC76C3"/>
    <w:rsid w:val="00DE0E5D"/>
    <w:rsid w:val="00DE299C"/>
    <w:rsid w:val="00E10936"/>
    <w:rsid w:val="00E74BCF"/>
    <w:rsid w:val="00ED0C70"/>
    <w:rsid w:val="00EF547A"/>
    <w:rsid w:val="00F3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BC969"/>
  <w15:chartTrackingRefBased/>
  <w15:docId w15:val="{8FEC74A5-8196-3148-9E87-6A018389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E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2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EF9"/>
  </w:style>
  <w:style w:type="paragraph" w:styleId="Footer">
    <w:name w:val="footer"/>
    <w:basedOn w:val="Normal"/>
    <w:link w:val="FooterChar"/>
    <w:uiPriority w:val="99"/>
    <w:unhideWhenUsed/>
    <w:rsid w:val="00372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Deepika Awasthi</dc:creator>
  <cp:keywords/>
  <dc:description/>
  <cp:lastModifiedBy>Juan R Cubillos-Ruiz</cp:lastModifiedBy>
  <cp:revision>2</cp:revision>
  <dcterms:created xsi:type="dcterms:W3CDTF">2025-05-14T16:22:00Z</dcterms:created>
  <dcterms:modified xsi:type="dcterms:W3CDTF">2025-05-18T15:27:00Z</dcterms:modified>
</cp:coreProperties>
</file>