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608B1" w14:textId="78077947" w:rsidR="00C0420E" w:rsidRPr="001D4931" w:rsidRDefault="001D4931" w:rsidP="001D4931">
      <w:pPr>
        <w:rPr>
          <w:rFonts w:asciiTheme="majorBidi" w:hAnsiTheme="majorBidi"/>
          <w:b/>
          <w:bCs/>
          <w:sz w:val="28"/>
          <w:szCs w:val="28"/>
          <w:rtl/>
        </w:rPr>
      </w:pPr>
      <w:r w:rsidRPr="001D4931">
        <w:rPr>
          <w:rFonts w:asciiTheme="majorBidi" w:hAnsiTheme="majorBidi"/>
          <w:b/>
          <w:bCs/>
          <w:sz w:val="28"/>
          <w:szCs w:val="28"/>
        </w:rPr>
        <w:t xml:space="preserve">Supplementary appendix </w:t>
      </w:r>
      <w:r>
        <w:rPr>
          <w:rFonts w:asciiTheme="majorBidi" w:hAnsiTheme="majorBidi"/>
          <w:b/>
          <w:bCs/>
          <w:sz w:val="28"/>
          <w:szCs w:val="28"/>
        </w:rPr>
        <w:t>2</w:t>
      </w:r>
    </w:p>
    <w:p w14:paraId="20A874A6" w14:textId="16D4394C" w:rsidR="00C0420E" w:rsidRPr="00BD10DE" w:rsidRDefault="00C0420E" w:rsidP="00C0420E">
      <w:pPr>
        <w:tabs>
          <w:tab w:val="left" w:pos="1836"/>
        </w:tabs>
        <w:spacing w:after="200" w:line="276" w:lineRule="auto"/>
        <w:jc w:val="both"/>
        <w:rPr>
          <w:rFonts w:eastAsia="Times New Roman"/>
          <w:sz w:val="24"/>
          <w:szCs w:val="24"/>
          <w:rtl/>
        </w:rPr>
      </w:pPr>
      <w:r w:rsidRPr="00BD10DE">
        <w:rPr>
          <w:rFonts w:eastAsia="Times New Roman"/>
          <w:b/>
          <w:bCs/>
          <w:sz w:val="24"/>
          <w:szCs w:val="24"/>
        </w:rPr>
        <w:t xml:space="preserve">Table </w:t>
      </w:r>
      <w:r w:rsidR="00C71396" w:rsidRPr="00BD10DE">
        <w:rPr>
          <w:rFonts w:eastAsia="Times New Roman"/>
          <w:b/>
          <w:bCs/>
          <w:sz w:val="24"/>
          <w:szCs w:val="24"/>
        </w:rPr>
        <w:t>S</w:t>
      </w:r>
      <w:r w:rsidRPr="00BD10DE">
        <w:rPr>
          <w:rFonts w:eastAsia="Times New Roman"/>
          <w:b/>
          <w:bCs/>
          <w:sz w:val="24"/>
          <w:szCs w:val="24"/>
        </w:rPr>
        <w:t>1</w:t>
      </w:r>
      <w:r w:rsidRPr="00BD10DE">
        <w:rPr>
          <w:rFonts w:eastAsia="Times New Roman"/>
          <w:sz w:val="24"/>
          <w:szCs w:val="24"/>
        </w:rPr>
        <w:t xml:space="preserve">. </w:t>
      </w:r>
      <w:r w:rsidR="003A53FF" w:rsidRPr="003A53FF">
        <w:rPr>
          <w:rFonts w:eastAsia="Times New Roman"/>
          <w:sz w:val="24"/>
          <w:szCs w:val="24"/>
        </w:rPr>
        <w:t>Baseline Characteristics of Cross-Sectional Studies Reporting Mean Differences in Homocysteine Levels Between Diabetic Nephropathy and Non-Nephropathy Diabetic Patients.</w:t>
      </w:r>
    </w:p>
    <w:tbl>
      <w:tblPr>
        <w:tblW w:w="5451" w:type="pct"/>
        <w:jc w:val="center"/>
        <w:tblLayout w:type="fixed"/>
        <w:tblLook w:val="04A0" w:firstRow="1" w:lastRow="0" w:firstColumn="1" w:lastColumn="0" w:noHBand="0" w:noVBand="1"/>
      </w:tblPr>
      <w:tblGrid>
        <w:gridCol w:w="358"/>
        <w:gridCol w:w="1084"/>
        <w:gridCol w:w="440"/>
        <w:gridCol w:w="805"/>
        <w:gridCol w:w="625"/>
        <w:gridCol w:w="528"/>
        <w:gridCol w:w="738"/>
        <w:gridCol w:w="441"/>
        <w:gridCol w:w="441"/>
        <w:gridCol w:w="441"/>
        <w:gridCol w:w="441"/>
        <w:gridCol w:w="441"/>
        <w:gridCol w:w="441"/>
        <w:gridCol w:w="441"/>
        <w:gridCol w:w="466"/>
        <w:gridCol w:w="441"/>
        <w:gridCol w:w="441"/>
        <w:gridCol w:w="441"/>
        <w:gridCol w:w="441"/>
        <w:gridCol w:w="441"/>
        <w:gridCol w:w="441"/>
        <w:gridCol w:w="441"/>
        <w:gridCol w:w="526"/>
        <w:gridCol w:w="2029"/>
        <w:gridCol w:w="356"/>
      </w:tblGrid>
      <w:tr w:rsidR="00B85E7E" w:rsidRPr="009534D3" w14:paraId="717530D6" w14:textId="77777777" w:rsidTr="00F9636F">
        <w:trPr>
          <w:trHeight w:val="436"/>
          <w:jc w:val="center"/>
        </w:trPr>
        <w:tc>
          <w:tcPr>
            <w:tcW w:w="5000" w:type="pct"/>
            <w:gridSpan w:val="25"/>
            <w:tcBorders>
              <w:top w:val="single" w:sz="4" w:space="0" w:color="auto"/>
              <w:bottom w:val="single" w:sz="4" w:space="0" w:color="auto"/>
            </w:tcBorders>
            <w:vAlign w:val="center"/>
          </w:tcPr>
          <w:p w14:paraId="201F726B" w14:textId="14F23B8B" w:rsidR="00B85E7E" w:rsidRPr="009534D3" w:rsidRDefault="00B85E7E"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Cross-sectional Studies (Mean </w:t>
            </w:r>
            <w:r w:rsidR="006401D7" w:rsidRPr="009534D3">
              <w:rPr>
                <w:rFonts w:asciiTheme="majorBidi" w:eastAsia="Times New Roman" w:hAnsiTheme="majorBidi"/>
                <w:b/>
                <w:bCs/>
                <w:sz w:val="14"/>
                <w:szCs w:val="14"/>
              </w:rPr>
              <w:t>difference</w:t>
            </w:r>
            <w:r w:rsidR="006401D7" w:rsidRPr="009534D3">
              <w:rPr>
                <w:rFonts w:asciiTheme="majorBidi" w:eastAsia="Times New Roman" w:hAnsiTheme="majorBidi" w:hint="cs"/>
                <w:b/>
                <w:bCs/>
                <w:sz w:val="14"/>
                <w:szCs w:val="14"/>
                <w:rtl/>
              </w:rPr>
              <w:t xml:space="preserve"> </w:t>
            </w:r>
            <w:r w:rsidR="006401D7" w:rsidRPr="009534D3">
              <w:rPr>
                <w:rFonts w:asciiTheme="majorBidi" w:eastAsia="Times New Roman" w:hAnsiTheme="majorBidi"/>
                <w:b/>
                <w:bCs/>
                <w:sz w:val="14"/>
                <w:szCs w:val="14"/>
                <w:rtl/>
              </w:rPr>
              <w:t>(</w:t>
            </w:r>
          </w:p>
        </w:tc>
      </w:tr>
      <w:tr w:rsidR="00F9636F" w:rsidRPr="009534D3" w14:paraId="48FAD969" w14:textId="77777777" w:rsidTr="001C368D">
        <w:trPr>
          <w:trHeight w:val="436"/>
          <w:jc w:val="center"/>
        </w:trPr>
        <w:tc>
          <w:tcPr>
            <w:tcW w:w="127" w:type="pct"/>
            <w:tcBorders>
              <w:top w:val="single" w:sz="4" w:space="0" w:color="auto"/>
              <w:bottom w:val="single" w:sz="4" w:space="0" w:color="auto"/>
            </w:tcBorders>
            <w:shd w:val="clear" w:color="auto" w:fill="DEEAF6" w:themeFill="accent5" w:themeFillTint="33"/>
            <w:noWrap/>
            <w:vAlign w:val="center"/>
          </w:tcPr>
          <w:p w14:paraId="37DF63E6" w14:textId="77777777" w:rsidR="004E2D64" w:rsidRPr="009534D3" w:rsidRDefault="004E2D64"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w:t>
            </w:r>
          </w:p>
        </w:tc>
        <w:tc>
          <w:tcPr>
            <w:tcW w:w="384" w:type="pct"/>
            <w:tcBorders>
              <w:top w:val="single" w:sz="4" w:space="0" w:color="auto"/>
              <w:bottom w:val="single" w:sz="4" w:space="0" w:color="auto"/>
            </w:tcBorders>
            <w:shd w:val="clear" w:color="auto" w:fill="DEEAF6" w:themeFill="accent5" w:themeFillTint="33"/>
            <w:noWrap/>
            <w:vAlign w:val="center"/>
          </w:tcPr>
          <w:p w14:paraId="10084699" w14:textId="77777777" w:rsidR="004E2D64" w:rsidRPr="009534D3" w:rsidRDefault="004E2D64"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Author (Ref)</w:t>
            </w:r>
          </w:p>
        </w:tc>
        <w:tc>
          <w:tcPr>
            <w:tcW w:w="156" w:type="pct"/>
            <w:tcBorders>
              <w:top w:val="single" w:sz="4" w:space="0" w:color="auto"/>
              <w:bottom w:val="single" w:sz="4" w:space="0" w:color="auto"/>
            </w:tcBorders>
            <w:shd w:val="clear" w:color="auto" w:fill="DEEAF6" w:themeFill="accent5" w:themeFillTint="33"/>
            <w:noWrap/>
            <w:vAlign w:val="center"/>
          </w:tcPr>
          <w:p w14:paraId="28891F78" w14:textId="77777777" w:rsidR="004E2D64" w:rsidRPr="009534D3" w:rsidRDefault="004E2D64"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Year</w:t>
            </w:r>
          </w:p>
        </w:tc>
        <w:tc>
          <w:tcPr>
            <w:tcW w:w="285" w:type="pct"/>
            <w:tcBorders>
              <w:top w:val="single" w:sz="4" w:space="0" w:color="auto"/>
              <w:bottom w:val="single" w:sz="4" w:space="0" w:color="auto"/>
            </w:tcBorders>
            <w:shd w:val="clear" w:color="auto" w:fill="DEEAF6" w:themeFill="accent5" w:themeFillTint="33"/>
            <w:noWrap/>
            <w:vAlign w:val="center"/>
          </w:tcPr>
          <w:p w14:paraId="2F8907CD" w14:textId="77777777" w:rsidR="004E2D64" w:rsidRPr="009534D3" w:rsidRDefault="004E2D64"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Country</w:t>
            </w:r>
          </w:p>
        </w:tc>
        <w:tc>
          <w:tcPr>
            <w:tcW w:w="221" w:type="pct"/>
            <w:tcBorders>
              <w:top w:val="single" w:sz="4" w:space="0" w:color="auto"/>
              <w:bottom w:val="single" w:sz="4" w:space="0" w:color="auto"/>
            </w:tcBorders>
            <w:shd w:val="clear" w:color="auto" w:fill="DEEAF6" w:themeFill="accent5" w:themeFillTint="33"/>
            <w:vAlign w:val="center"/>
          </w:tcPr>
          <w:p w14:paraId="36FD08B5" w14:textId="77777777" w:rsidR="004E2D64" w:rsidRPr="009534D3" w:rsidRDefault="004E2D64"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Female%</w:t>
            </w:r>
          </w:p>
        </w:tc>
        <w:tc>
          <w:tcPr>
            <w:tcW w:w="187" w:type="pct"/>
            <w:tcBorders>
              <w:top w:val="single" w:sz="4" w:space="0" w:color="auto"/>
              <w:bottom w:val="single" w:sz="4" w:space="0" w:color="auto"/>
            </w:tcBorders>
            <w:shd w:val="clear" w:color="auto" w:fill="DEEAF6" w:themeFill="accent5" w:themeFillTint="33"/>
            <w:vAlign w:val="center"/>
          </w:tcPr>
          <w:p w14:paraId="2443DB4D" w14:textId="77777777" w:rsidR="004E2D64" w:rsidRPr="009534D3" w:rsidRDefault="004E2D64"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Type DM</w:t>
            </w:r>
          </w:p>
        </w:tc>
        <w:tc>
          <w:tcPr>
            <w:tcW w:w="261" w:type="pct"/>
            <w:tcBorders>
              <w:top w:val="single" w:sz="4" w:space="0" w:color="auto"/>
              <w:bottom w:val="single" w:sz="4" w:space="0" w:color="auto"/>
            </w:tcBorders>
            <w:shd w:val="clear" w:color="auto" w:fill="DEEAF6" w:themeFill="accent5" w:themeFillTint="33"/>
            <w:vAlign w:val="center"/>
          </w:tcPr>
          <w:p w14:paraId="1291D0A0" w14:textId="46297F38" w:rsidR="004E2D64" w:rsidRPr="009534D3" w:rsidRDefault="004E2D64"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Assay</w:t>
            </w:r>
          </w:p>
        </w:tc>
        <w:tc>
          <w:tcPr>
            <w:tcW w:w="1257" w:type="pct"/>
            <w:gridSpan w:val="8"/>
            <w:tcBorders>
              <w:top w:val="single" w:sz="4" w:space="0" w:color="auto"/>
              <w:bottom w:val="single" w:sz="4" w:space="0" w:color="auto"/>
            </w:tcBorders>
            <w:shd w:val="clear" w:color="auto" w:fill="DEEAF6" w:themeFill="accent5" w:themeFillTint="33"/>
            <w:vAlign w:val="center"/>
          </w:tcPr>
          <w:p w14:paraId="0EFD128A" w14:textId="317370F0" w:rsidR="004E2D64" w:rsidRPr="009534D3" w:rsidRDefault="004E2D64"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DM</w:t>
            </w:r>
          </w:p>
        </w:tc>
        <w:tc>
          <w:tcPr>
            <w:tcW w:w="1278" w:type="pct"/>
            <w:gridSpan w:val="8"/>
            <w:tcBorders>
              <w:top w:val="single" w:sz="4" w:space="0" w:color="auto"/>
              <w:bottom w:val="single" w:sz="4" w:space="0" w:color="auto"/>
            </w:tcBorders>
            <w:shd w:val="clear" w:color="auto" w:fill="DEEAF6" w:themeFill="accent5" w:themeFillTint="33"/>
            <w:vAlign w:val="center"/>
          </w:tcPr>
          <w:p w14:paraId="75A17A94" w14:textId="623C603E" w:rsidR="004E2D64" w:rsidRPr="009534D3" w:rsidRDefault="004E2D64" w:rsidP="00D51012">
            <w:pPr>
              <w:spacing w:after="200" w:line="276" w:lineRule="auto"/>
              <w:jc w:val="center"/>
              <w:rPr>
                <w:rFonts w:asciiTheme="majorBidi" w:eastAsia="Times New Roman" w:hAnsiTheme="majorBidi"/>
                <w:b/>
                <w:bCs/>
                <w:sz w:val="14"/>
                <w:szCs w:val="14"/>
                <w:rtl/>
                <w:lang w:bidi="fa-IR"/>
              </w:rPr>
            </w:pPr>
            <w:r w:rsidRPr="009534D3">
              <w:rPr>
                <w:rFonts w:asciiTheme="majorBidi" w:eastAsia="Times New Roman" w:hAnsiTheme="majorBidi"/>
                <w:b/>
                <w:bCs/>
                <w:sz w:val="14"/>
                <w:szCs w:val="14"/>
              </w:rPr>
              <w:t>DN</w:t>
            </w:r>
          </w:p>
        </w:tc>
        <w:tc>
          <w:tcPr>
            <w:tcW w:w="718" w:type="pct"/>
            <w:tcBorders>
              <w:top w:val="single" w:sz="4" w:space="0" w:color="auto"/>
              <w:bottom w:val="single" w:sz="4" w:space="0" w:color="auto"/>
            </w:tcBorders>
            <w:shd w:val="clear" w:color="auto" w:fill="DEEAF6" w:themeFill="accent5" w:themeFillTint="33"/>
            <w:vAlign w:val="center"/>
          </w:tcPr>
          <w:p w14:paraId="6228D23B" w14:textId="6F805B51" w:rsidR="004E2D64" w:rsidRPr="009534D3" w:rsidRDefault="004E2D64"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DN criteria</w:t>
            </w:r>
          </w:p>
        </w:tc>
        <w:tc>
          <w:tcPr>
            <w:tcW w:w="127" w:type="pct"/>
            <w:tcBorders>
              <w:top w:val="single" w:sz="4" w:space="0" w:color="auto"/>
              <w:bottom w:val="single" w:sz="4" w:space="0" w:color="auto"/>
            </w:tcBorders>
            <w:shd w:val="clear" w:color="auto" w:fill="DEEAF6" w:themeFill="accent5" w:themeFillTint="33"/>
            <w:vAlign w:val="center"/>
          </w:tcPr>
          <w:p w14:paraId="4EE8831D" w14:textId="2E00722C" w:rsidR="004E2D64" w:rsidRPr="009534D3" w:rsidRDefault="004E2D64"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NOS</w:t>
            </w:r>
          </w:p>
        </w:tc>
      </w:tr>
      <w:tr w:rsidR="00F9636F" w:rsidRPr="009534D3" w14:paraId="106EE7E8" w14:textId="77777777" w:rsidTr="00F9636F">
        <w:trPr>
          <w:cantSplit/>
          <w:trHeight w:val="1134"/>
          <w:jc w:val="center"/>
        </w:trPr>
        <w:tc>
          <w:tcPr>
            <w:tcW w:w="1620" w:type="pct"/>
            <w:gridSpan w:val="7"/>
            <w:tcBorders>
              <w:top w:val="single" w:sz="4" w:space="0" w:color="auto"/>
            </w:tcBorders>
            <w:shd w:val="clear" w:color="auto" w:fill="auto"/>
            <w:noWrap/>
            <w:textDirection w:val="btLr"/>
          </w:tcPr>
          <w:p w14:paraId="56C910BE" w14:textId="77777777" w:rsidR="004E2D64" w:rsidRPr="009534D3" w:rsidRDefault="004E2D64" w:rsidP="00026C0E">
            <w:pPr>
              <w:spacing w:after="200" w:line="276" w:lineRule="auto"/>
              <w:ind w:left="113" w:right="113"/>
              <w:jc w:val="center"/>
              <w:rPr>
                <w:rFonts w:asciiTheme="majorBidi" w:eastAsia="Times New Roman" w:hAnsiTheme="majorBidi"/>
                <w:b/>
                <w:bCs/>
                <w:sz w:val="14"/>
                <w:szCs w:val="14"/>
              </w:rPr>
            </w:pPr>
          </w:p>
        </w:tc>
        <w:tc>
          <w:tcPr>
            <w:tcW w:w="156" w:type="pct"/>
            <w:tcBorders>
              <w:top w:val="single" w:sz="4" w:space="0" w:color="auto"/>
              <w:bottom w:val="single" w:sz="4" w:space="0" w:color="auto"/>
            </w:tcBorders>
            <w:shd w:val="clear" w:color="auto" w:fill="E7E6E6"/>
            <w:textDirection w:val="btLr"/>
          </w:tcPr>
          <w:p w14:paraId="74734B08" w14:textId="7EFD4EE8" w:rsidR="004E2D64" w:rsidRPr="009534D3" w:rsidRDefault="004E2D64" w:rsidP="00026C0E">
            <w:pPr>
              <w:spacing w:after="200" w:line="276" w:lineRule="auto"/>
              <w:ind w:left="113" w:right="113"/>
              <w:jc w:val="center"/>
              <w:rPr>
                <w:rFonts w:asciiTheme="majorBidi" w:eastAsia="Times New Roman" w:hAnsiTheme="majorBidi"/>
                <w:sz w:val="14"/>
                <w:szCs w:val="14"/>
              </w:rPr>
            </w:pPr>
            <w:r w:rsidRPr="009534D3">
              <w:rPr>
                <w:rFonts w:asciiTheme="majorBidi" w:eastAsia="Times New Roman" w:hAnsiTheme="majorBidi"/>
                <w:b/>
                <w:bCs/>
                <w:sz w:val="14"/>
                <w:szCs w:val="14"/>
              </w:rPr>
              <w:t>Sample size</w:t>
            </w:r>
          </w:p>
        </w:tc>
        <w:tc>
          <w:tcPr>
            <w:tcW w:w="156" w:type="pct"/>
            <w:tcBorders>
              <w:top w:val="single" w:sz="4" w:space="0" w:color="auto"/>
              <w:bottom w:val="single" w:sz="4" w:space="0" w:color="auto"/>
            </w:tcBorders>
            <w:shd w:val="clear" w:color="auto" w:fill="E7E6E6"/>
            <w:textDirection w:val="btLr"/>
          </w:tcPr>
          <w:p w14:paraId="1DF68D49" w14:textId="1C008131" w:rsidR="004E2D64"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Age</w:t>
            </w:r>
            <w:r w:rsidRPr="009534D3">
              <w:rPr>
                <w:rFonts w:asciiTheme="majorBidi" w:eastAsia="Times New Roman" w:hAnsiTheme="majorBidi"/>
                <w:b/>
                <w:bCs/>
                <w:sz w:val="14"/>
                <w:szCs w:val="14"/>
                <w:rtl/>
              </w:rPr>
              <w:t xml:space="preserve"> </w:t>
            </w:r>
            <w:r w:rsidRPr="009534D3">
              <w:rPr>
                <w:rFonts w:asciiTheme="majorBidi" w:hAnsiTheme="majorBidi"/>
                <w:b/>
                <w:bCs/>
                <w:color w:val="000000"/>
                <w:sz w:val="14"/>
                <w:szCs w:val="14"/>
              </w:rPr>
              <w:t>(year)</w:t>
            </w:r>
          </w:p>
        </w:tc>
        <w:tc>
          <w:tcPr>
            <w:tcW w:w="156" w:type="pct"/>
            <w:tcBorders>
              <w:top w:val="single" w:sz="4" w:space="0" w:color="auto"/>
              <w:bottom w:val="single" w:sz="4" w:space="0" w:color="auto"/>
            </w:tcBorders>
            <w:shd w:val="clear" w:color="auto" w:fill="E7E6E6"/>
            <w:textDirection w:val="btLr"/>
          </w:tcPr>
          <w:p w14:paraId="44B658A1" w14:textId="13820DD1" w:rsidR="004E2D64"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Female %</w:t>
            </w:r>
          </w:p>
        </w:tc>
        <w:tc>
          <w:tcPr>
            <w:tcW w:w="156" w:type="pct"/>
            <w:tcBorders>
              <w:top w:val="single" w:sz="4" w:space="0" w:color="auto"/>
              <w:bottom w:val="single" w:sz="4" w:space="0" w:color="auto"/>
            </w:tcBorders>
            <w:shd w:val="clear" w:color="auto" w:fill="E7E6E6"/>
            <w:textDirection w:val="btLr"/>
          </w:tcPr>
          <w:p w14:paraId="04DE97DA" w14:textId="173F2526" w:rsidR="004E2D64"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DM </w:t>
            </w:r>
            <w:r w:rsidR="00B85E7E" w:rsidRPr="009534D3">
              <w:rPr>
                <w:rFonts w:asciiTheme="majorBidi" w:eastAsia="Times New Roman" w:hAnsiTheme="majorBidi"/>
                <w:b/>
                <w:bCs/>
                <w:sz w:val="14"/>
                <w:szCs w:val="14"/>
              </w:rPr>
              <w:t>duration</w:t>
            </w:r>
          </w:p>
        </w:tc>
        <w:tc>
          <w:tcPr>
            <w:tcW w:w="156" w:type="pct"/>
            <w:tcBorders>
              <w:top w:val="single" w:sz="4" w:space="0" w:color="auto"/>
              <w:bottom w:val="single" w:sz="4" w:space="0" w:color="auto"/>
            </w:tcBorders>
            <w:shd w:val="clear" w:color="auto" w:fill="E7E6E6"/>
            <w:textDirection w:val="btLr"/>
          </w:tcPr>
          <w:p w14:paraId="06126A2C" w14:textId="0D0E9E61" w:rsidR="004E2D64"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HBA1c</w:t>
            </w:r>
          </w:p>
        </w:tc>
        <w:tc>
          <w:tcPr>
            <w:tcW w:w="156" w:type="pct"/>
            <w:tcBorders>
              <w:top w:val="single" w:sz="4" w:space="0" w:color="auto"/>
              <w:bottom w:val="single" w:sz="4" w:space="0" w:color="auto"/>
            </w:tcBorders>
            <w:shd w:val="clear" w:color="auto" w:fill="E7E6E6"/>
            <w:textDirection w:val="btLr"/>
          </w:tcPr>
          <w:p w14:paraId="342F5BF9" w14:textId="114F2B15" w:rsidR="002533AF"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ACR</w:t>
            </w:r>
            <w:r w:rsidR="002533AF" w:rsidRPr="009534D3">
              <w:rPr>
                <w:rFonts w:asciiTheme="majorBidi" w:eastAsia="Times New Roman" w:hAnsiTheme="majorBidi"/>
                <w:b/>
                <w:bCs/>
                <w:sz w:val="14"/>
                <w:szCs w:val="14"/>
              </w:rPr>
              <w:t xml:space="preserve"> </w:t>
            </w:r>
            <w:r w:rsidR="006401D7" w:rsidRPr="009534D3">
              <w:rPr>
                <w:rFonts w:asciiTheme="majorBidi" w:eastAsia="Times New Roman" w:hAnsiTheme="majorBidi"/>
                <w:sz w:val="14"/>
                <w:szCs w:val="14"/>
              </w:rPr>
              <w:t>(</w:t>
            </w:r>
            <w:r w:rsidR="002533AF" w:rsidRPr="009534D3">
              <w:rPr>
                <w:rFonts w:asciiTheme="majorBidi" w:eastAsia="Times New Roman" w:hAnsiTheme="majorBidi"/>
                <w:sz w:val="14"/>
                <w:szCs w:val="14"/>
              </w:rPr>
              <w:t>mg/g</w:t>
            </w:r>
            <w:r w:rsidR="006401D7" w:rsidRPr="009534D3">
              <w:rPr>
                <w:rFonts w:asciiTheme="majorBidi" w:eastAsia="Times New Roman" w:hAnsiTheme="majorBidi"/>
                <w:sz w:val="14"/>
                <w:szCs w:val="14"/>
              </w:rPr>
              <w:t>)</w:t>
            </w:r>
          </w:p>
        </w:tc>
        <w:tc>
          <w:tcPr>
            <w:tcW w:w="156" w:type="pct"/>
            <w:tcBorders>
              <w:top w:val="single" w:sz="4" w:space="0" w:color="auto"/>
              <w:bottom w:val="single" w:sz="4" w:space="0" w:color="auto"/>
            </w:tcBorders>
            <w:shd w:val="clear" w:color="auto" w:fill="E7E6E6"/>
            <w:textDirection w:val="btLr"/>
          </w:tcPr>
          <w:p w14:paraId="1508F3DB" w14:textId="6A7D23A2" w:rsidR="004E2D64"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eGFR</w:t>
            </w:r>
            <w:r w:rsidR="002533AF" w:rsidRPr="009534D3">
              <w:rPr>
                <w:rFonts w:asciiTheme="majorBidi" w:hAnsiTheme="majorBidi"/>
                <w:sz w:val="14"/>
                <w:szCs w:val="14"/>
              </w:rPr>
              <w:t xml:space="preserve"> </w:t>
            </w:r>
            <w:r w:rsidR="006401D7" w:rsidRPr="009534D3">
              <w:rPr>
                <w:rFonts w:asciiTheme="majorBidi" w:hAnsiTheme="majorBidi"/>
                <w:sz w:val="14"/>
                <w:szCs w:val="14"/>
              </w:rPr>
              <w:t>(</w:t>
            </w:r>
            <w:r w:rsidR="002533AF" w:rsidRPr="009534D3">
              <w:rPr>
                <w:rFonts w:asciiTheme="majorBidi" w:hAnsiTheme="majorBidi"/>
                <w:sz w:val="14"/>
                <w:szCs w:val="14"/>
              </w:rPr>
              <w:t>mL/min/1.73m</w:t>
            </w:r>
            <w:r w:rsidR="006401D7" w:rsidRPr="009534D3">
              <w:rPr>
                <w:rFonts w:asciiTheme="majorBidi" w:hAnsiTheme="majorBidi"/>
                <w:sz w:val="14"/>
                <w:szCs w:val="14"/>
              </w:rPr>
              <w:t>)</w:t>
            </w:r>
          </w:p>
        </w:tc>
        <w:tc>
          <w:tcPr>
            <w:tcW w:w="165" w:type="pct"/>
            <w:tcBorders>
              <w:top w:val="single" w:sz="4" w:space="0" w:color="auto"/>
              <w:bottom w:val="single" w:sz="4" w:space="0" w:color="auto"/>
            </w:tcBorders>
            <w:shd w:val="clear" w:color="auto" w:fill="E7E6E6"/>
            <w:textDirection w:val="btLr"/>
          </w:tcPr>
          <w:p w14:paraId="3E4DD852" w14:textId="5376F103" w:rsidR="004E2D64" w:rsidRPr="009534D3" w:rsidRDefault="004E2D64" w:rsidP="00026C0E">
            <w:pPr>
              <w:spacing w:after="200" w:line="276" w:lineRule="auto"/>
              <w:ind w:left="113" w:right="113"/>
              <w:jc w:val="center"/>
              <w:rPr>
                <w:rFonts w:asciiTheme="majorBidi" w:eastAsia="Times New Roman" w:hAnsiTheme="majorBidi"/>
                <w:b/>
                <w:bCs/>
                <w:sz w:val="14"/>
                <w:szCs w:val="14"/>
                <w:highlight w:val="green"/>
              </w:rPr>
            </w:pPr>
            <w:r w:rsidRPr="009534D3">
              <w:rPr>
                <w:rFonts w:asciiTheme="majorBidi" w:eastAsia="Times New Roman" w:hAnsiTheme="majorBidi"/>
                <w:b/>
                <w:bCs/>
                <w:sz w:val="14"/>
                <w:szCs w:val="14"/>
              </w:rPr>
              <w:t>Hcy (Mean ± SD)</w:t>
            </w:r>
          </w:p>
        </w:tc>
        <w:tc>
          <w:tcPr>
            <w:tcW w:w="156" w:type="pct"/>
            <w:tcBorders>
              <w:top w:val="single" w:sz="4" w:space="0" w:color="auto"/>
              <w:bottom w:val="single" w:sz="4" w:space="0" w:color="auto"/>
            </w:tcBorders>
            <w:shd w:val="clear" w:color="auto" w:fill="FFF2CC"/>
            <w:textDirection w:val="btLr"/>
          </w:tcPr>
          <w:p w14:paraId="4B708A8B" w14:textId="77777777" w:rsidR="004E2D64" w:rsidRPr="009534D3" w:rsidRDefault="004E2D64" w:rsidP="00026C0E">
            <w:pPr>
              <w:spacing w:after="200" w:line="276" w:lineRule="auto"/>
              <w:ind w:left="113" w:right="113"/>
              <w:jc w:val="center"/>
              <w:rPr>
                <w:rFonts w:asciiTheme="majorBidi" w:eastAsia="Times New Roman" w:hAnsiTheme="majorBidi"/>
                <w:sz w:val="14"/>
                <w:szCs w:val="14"/>
              </w:rPr>
            </w:pPr>
            <w:r w:rsidRPr="009534D3">
              <w:rPr>
                <w:rFonts w:asciiTheme="majorBidi" w:eastAsia="Times New Roman" w:hAnsiTheme="majorBidi"/>
                <w:b/>
                <w:bCs/>
                <w:sz w:val="14"/>
                <w:szCs w:val="14"/>
              </w:rPr>
              <w:t>Sample size</w:t>
            </w:r>
          </w:p>
        </w:tc>
        <w:tc>
          <w:tcPr>
            <w:tcW w:w="156" w:type="pct"/>
            <w:tcBorders>
              <w:bottom w:val="single" w:sz="4" w:space="0" w:color="auto"/>
            </w:tcBorders>
            <w:shd w:val="clear" w:color="auto" w:fill="FFF2CC"/>
            <w:textDirection w:val="btLr"/>
          </w:tcPr>
          <w:p w14:paraId="0754E9E5" w14:textId="08AF7966" w:rsidR="004E2D64"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Age</w:t>
            </w:r>
            <w:r w:rsidRPr="009534D3">
              <w:rPr>
                <w:rFonts w:asciiTheme="majorBidi" w:eastAsia="Times New Roman" w:hAnsiTheme="majorBidi"/>
                <w:b/>
                <w:bCs/>
                <w:sz w:val="14"/>
                <w:szCs w:val="14"/>
                <w:rtl/>
              </w:rPr>
              <w:t xml:space="preserve"> </w:t>
            </w:r>
            <w:r w:rsidRPr="009534D3">
              <w:rPr>
                <w:rFonts w:asciiTheme="majorBidi" w:hAnsiTheme="majorBidi"/>
                <w:b/>
                <w:bCs/>
                <w:color w:val="000000"/>
                <w:sz w:val="14"/>
                <w:szCs w:val="14"/>
              </w:rPr>
              <w:t>(year)</w:t>
            </w:r>
          </w:p>
        </w:tc>
        <w:tc>
          <w:tcPr>
            <w:tcW w:w="156" w:type="pct"/>
            <w:tcBorders>
              <w:bottom w:val="single" w:sz="4" w:space="0" w:color="auto"/>
            </w:tcBorders>
            <w:shd w:val="clear" w:color="auto" w:fill="FFF2CC"/>
            <w:textDirection w:val="btLr"/>
          </w:tcPr>
          <w:p w14:paraId="5DBFC179" w14:textId="178CDD50" w:rsidR="004E2D64"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Female %</w:t>
            </w:r>
          </w:p>
        </w:tc>
        <w:tc>
          <w:tcPr>
            <w:tcW w:w="156" w:type="pct"/>
            <w:tcBorders>
              <w:bottom w:val="single" w:sz="4" w:space="0" w:color="auto"/>
            </w:tcBorders>
            <w:shd w:val="clear" w:color="auto" w:fill="FFF2CC"/>
            <w:textDirection w:val="btLr"/>
          </w:tcPr>
          <w:p w14:paraId="18702B70" w14:textId="6DA35187" w:rsidR="004E2D64"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DM </w:t>
            </w:r>
            <w:r w:rsidR="00B85E7E" w:rsidRPr="009534D3">
              <w:rPr>
                <w:rFonts w:asciiTheme="majorBidi" w:eastAsia="Times New Roman" w:hAnsiTheme="majorBidi"/>
                <w:b/>
                <w:bCs/>
                <w:sz w:val="14"/>
                <w:szCs w:val="14"/>
              </w:rPr>
              <w:t>duration</w:t>
            </w:r>
          </w:p>
        </w:tc>
        <w:tc>
          <w:tcPr>
            <w:tcW w:w="156" w:type="pct"/>
            <w:tcBorders>
              <w:bottom w:val="single" w:sz="4" w:space="0" w:color="auto"/>
            </w:tcBorders>
            <w:shd w:val="clear" w:color="auto" w:fill="FFF2CC"/>
            <w:textDirection w:val="btLr"/>
          </w:tcPr>
          <w:p w14:paraId="377FDEA6" w14:textId="4A1811D0" w:rsidR="004E2D64"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HBA1c</w:t>
            </w:r>
          </w:p>
        </w:tc>
        <w:tc>
          <w:tcPr>
            <w:tcW w:w="156" w:type="pct"/>
            <w:tcBorders>
              <w:bottom w:val="single" w:sz="4" w:space="0" w:color="auto"/>
            </w:tcBorders>
            <w:shd w:val="clear" w:color="auto" w:fill="FFF2CC"/>
            <w:textDirection w:val="btLr"/>
          </w:tcPr>
          <w:p w14:paraId="73C41D02" w14:textId="176CE81D" w:rsidR="004E2D64"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ACR</w:t>
            </w:r>
            <w:r w:rsidR="002533AF" w:rsidRPr="009534D3">
              <w:rPr>
                <w:rFonts w:asciiTheme="majorBidi" w:eastAsia="Times New Roman" w:hAnsiTheme="majorBidi"/>
                <w:b/>
                <w:bCs/>
                <w:sz w:val="14"/>
                <w:szCs w:val="14"/>
              </w:rPr>
              <w:t xml:space="preserve"> </w:t>
            </w:r>
            <w:r w:rsidR="006401D7" w:rsidRPr="009534D3">
              <w:rPr>
                <w:rFonts w:asciiTheme="majorBidi" w:eastAsia="Times New Roman" w:hAnsiTheme="majorBidi"/>
                <w:b/>
                <w:bCs/>
                <w:sz w:val="14"/>
                <w:szCs w:val="14"/>
              </w:rPr>
              <w:t>(</w:t>
            </w:r>
            <w:r w:rsidR="002533AF" w:rsidRPr="009534D3">
              <w:rPr>
                <w:rFonts w:asciiTheme="majorBidi" w:eastAsia="Times New Roman" w:hAnsiTheme="majorBidi"/>
                <w:b/>
                <w:bCs/>
                <w:sz w:val="14"/>
                <w:szCs w:val="14"/>
              </w:rPr>
              <w:t>mg/g</w:t>
            </w:r>
            <w:r w:rsidR="006401D7" w:rsidRPr="009534D3">
              <w:rPr>
                <w:rFonts w:asciiTheme="majorBidi" w:eastAsia="Times New Roman" w:hAnsiTheme="majorBidi"/>
                <w:b/>
                <w:bCs/>
                <w:sz w:val="14"/>
                <w:szCs w:val="14"/>
              </w:rPr>
              <w:t>)</w:t>
            </w:r>
          </w:p>
        </w:tc>
        <w:tc>
          <w:tcPr>
            <w:tcW w:w="156" w:type="pct"/>
            <w:tcBorders>
              <w:bottom w:val="single" w:sz="4" w:space="0" w:color="auto"/>
            </w:tcBorders>
            <w:shd w:val="clear" w:color="auto" w:fill="FFF2CC"/>
            <w:textDirection w:val="btLr"/>
          </w:tcPr>
          <w:p w14:paraId="2DC939EC" w14:textId="5B9D0B17" w:rsidR="004E2D64" w:rsidRPr="009534D3" w:rsidRDefault="004E2D64" w:rsidP="00026C0E">
            <w:pPr>
              <w:spacing w:after="200" w:line="276" w:lineRule="auto"/>
              <w:ind w:left="113" w:right="113"/>
              <w:jc w:val="center"/>
              <w:rPr>
                <w:rFonts w:asciiTheme="majorBidi" w:eastAsia="Times New Roman" w:hAnsiTheme="majorBidi"/>
                <w:b/>
                <w:bCs/>
                <w:sz w:val="14"/>
                <w:szCs w:val="14"/>
              </w:rPr>
            </w:pPr>
            <w:r w:rsidRPr="009534D3">
              <w:rPr>
                <w:rFonts w:asciiTheme="majorBidi" w:eastAsia="Times New Roman" w:hAnsiTheme="majorBidi"/>
                <w:b/>
                <w:bCs/>
                <w:sz w:val="14"/>
                <w:szCs w:val="14"/>
              </w:rPr>
              <w:t>eGFR</w:t>
            </w:r>
            <w:r w:rsidR="002533AF" w:rsidRPr="009534D3">
              <w:rPr>
                <w:rFonts w:asciiTheme="majorBidi" w:eastAsia="Times New Roman" w:hAnsiTheme="majorBidi"/>
                <w:b/>
                <w:bCs/>
                <w:sz w:val="14"/>
                <w:szCs w:val="14"/>
              </w:rPr>
              <w:t xml:space="preserve"> </w:t>
            </w:r>
            <w:r w:rsidR="006401D7" w:rsidRPr="009534D3">
              <w:rPr>
                <w:rFonts w:asciiTheme="majorBidi" w:eastAsia="Times New Roman" w:hAnsiTheme="majorBidi"/>
                <w:b/>
                <w:bCs/>
                <w:sz w:val="14"/>
                <w:szCs w:val="14"/>
              </w:rPr>
              <w:t>(</w:t>
            </w:r>
            <w:r w:rsidR="002533AF" w:rsidRPr="009534D3">
              <w:rPr>
                <w:rFonts w:asciiTheme="majorBidi" w:hAnsiTheme="majorBidi"/>
                <w:sz w:val="14"/>
                <w:szCs w:val="14"/>
              </w:rPr>
              <w:t>mL/min/1.73m</w:t>
            </w:r>
            <w:r w:rsidR="006401D7" w:rsidRPr="009534D3">
              <w:rPr>
                <w:rFonts w:asciiTheme="majorBidi" w:hAnsiTheme="majorBidi"/>
                <w:sz w:val="14"/>
                <w:szCs w:val="14"/>
              </w:rPr>
              <w:t>)</w:t>
            </w:r>
          </w:p>
        </w:tc>
        <w:tc>
          <w:tcPr>
            <w:tcW w:w="185" w:type="pct"/>
            <w:tcBorders>
              <w:top w:val="single" w:sz="4" w:space="0" w:color="auto"/>
              <w:bottom w:val="single" w:sz="4" w:space="0" w:color="auto"/>
            </w:tcBorders>
            <w:shd w:val="clear" w:color="auto" w:fill="FFF2CC"/>
            <w:textDirection w:val="btLr"/>
          </w:tcPr>
          <w:p w14:paraId="3F8D4C37" w14:textId="58CF8FB7" w:rsidR="004E2D64" w:rsidRPr="009534D3" w:rsidRDefault="004E2D64" w:rsidP="00026C0E">
            <w:pPr>
              <w:spacing w:after="200" w:line="276" w:lineRule="auto"/>
              <w:ind w:left="113" w:right="113"/>
              <w:jc w:val="center"/>
              <w:rPr>
                <w:rFonts w:asciiTheme="majorBidi" w:eastAsia="Times New Roman" w:hAnsiTheme="majorBidi"/>
                <w:sz w:val="14"/>
                <w:szCs w:val="14"/>
              </w:rPr>
            </w:pPr>
            <w:r w:rsidRPr="009534D3">
              <w:rPr>
                <w:rFonts w:asciiTheme="majorBidi" w:eastAsia="Times New Roman" w:hAnsiTheme="majorBidi"/>
                <w:b/>
                <w:bCs/>
                <w:sz w:val="14"/>
                <w:szCs w:val="14"/>
              </w:rPr>
              <w:t>Hcy (Mean ± SD)</w:t>
            </w:r>
          </w:p>
        </w:tc>
        <w:tc>
          <w:tcPr>
            <w:tcW w:w="718" w:type="pct"/>
            <w:tcBorders>
              <w:top w:val="single" w:sz="4" w:space="0" w:color="auto"/>
            </w:tcBorders>
            <w:textDirection w:val="btLr"/>
          </w:tcPr>
          <w:p w14:paraId="106BFA8A" w14:textId="77777777" w:rsidR="004E2D64" w:rsidRPr="009534D3" w:rsidRDefault="004E2D64" w:rsidP="00026C0E">
            <w:pPr>
              <w:spacing w:after="200" w:line="276" w:lineRule="auto"/>
              <w:ind w:left="113" w:right="113"/>
              <w:jc w:val="center"/>
              <w:rPr>
                <w:rFonts w:asciiTheme="majorBidi" w:eastAsia="Times New Roman" w:hAnsiTheme="majorBidi"/>
                <w:sz w:val="14"/>
                <w:szCs w:val="14"/>
              </w:rPr>
            </w:pPr>
          </w:p>
        </w:tc>
        <w:tc>
          <w:tcPr>
            <w:tcW w:w="127" w:type="pct"/>
            <w:tcBorders>
              <w:top w:val="single" w:sz="4" w:space="0" w:color="auto"/>
            </w:tcBorders>
            <w:textDirection w:val="btLr"/>
          </w:tcPr>
          <w:p w14:paraId="1440AE64" w14:textId="53160FE1" w:rsidR="004E2D64" w:rsidRPr="009534D3" w:rsidRDefault="004E2D64" w:rsidP="00026C0E">
            <w:pPr>
              <w:spacing w:after="200" w:line="276" w:lineRule="auto"/>
              <w:ind w:left="113" w:right="113"/>
              <w:jc w:val="center"/>
              <w:rPr>
                <w:rFonts w:asciiTheme="majorBidi" w:eastAsia="Times New Roman" w:hAnsiTheme="majorBidi"/>
                <w:sz w:val="14"/>
                <w:szCs w:val="14"/>
              </w:rPr>
            </w:pPr>
          </w:p>
        </w:tc>
      </w:tr>
      <w:tr w:rsidR="00F9636F" w:rsidRPr="009534D3" w14:paraId="3B3B69CE" w14:textId="77777777" w:rsidTr="00F9636F">
        <w:trPr>
          <w:trHeight w:val="436"/>
          <w:jc w:val="center"/>
        </w:trPr>
        <w:tc>
          <w:tcPr>
            <w:tcW w:w="127" w:type="pct"/>
            <w:tcBorders>
              <w:top w:val="single" w:sz="4" w:space="0" w:color="auto"/>
            </w:tcBorders>
            <w:shd w:val="clear" w:color="auto" w:fill="auto"/>
            <w:noWrap/>
            <w:vAlign w:val="center"/>
            <w:hideMark/>
          </w:tcPr>
          <w:p w14:paraId="09C35DE4"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1</w:t>
            </w:r>
          </w:p>
        </w:tc>
        <w:tc>
          <w:tcPr>
            <w:tcW w:w="384" w:type="pct"/>
            <w:tcBorders>
              <w:top w:val="single" w:sz="4" w:space="0" w:color="auto"/>
            </w:tcBorders>
            <w:shd w:val="clear" w:color="auto" w:fill="FBE4D5" w:themeFill="accent2" w:themeFillTint="33"/>
            <w:noWrap/>
            <w:vAlign w:val="center"/>
            <w:hideMark/>
          </w:tcPr>
          <w:p w14:paraId="26F5A68E" w14:textId="2164BD5E"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Jasim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&lt;EndNote&gt;&lt;Cite&gt;&lt;Author&gt;Jasim&lt;/Author&gt;&lt;Year&gt;2019&lt;/Year&gt;&lt;RecNum&gt;2&lt;/RecNum&gt;&lt;DisplayText&gt;(1)&lt;/DisplayText&gt;&lt;record&gt;&lt;rec-number&gt;2&lt;/rec-number&gt;&lt;foreign-keys&gt;&lt;key app="EN" db-id="we9vae0dbzadd8exsd6xxtvtxrev0xrx9a5r" timestamp="1752238754"&gt;2&lt;/key&gt;&lt;/foreign-keys&gt;&lt;ref-type name="Journal Article"&gt;17&lt;/ref-type&gt;&lt;contributors&gt;&lt;authors&gt;&lt;author&gt;Jasim, H. S.&lt;/author&gt;&lt;author&gt;Arif, A. I.&lt;/author&gt;&lt;author&gt;Noaman, A. A.&lt;/author&gt;&lt;/authors&gt;&lt;/contributors&gt;&lt;titles&gt;&lt;title&gt;Serum levels of Zinc, Selenium and Homocystine among Iraqi patients with type-2 diabetes mellitus&lt;/title&gt;&lt;secondary-title&gt;Journal of Global Pharma Technology&lt;/secondary-title&gt;&lt;/titles&gt;&lt;periodical&gt;&lt;full-title&gt;Journal of Global Pharma Technology&lt;/full-title&gt;&lt;/periodical&gt;&lt;pages&gt;56-61&lt;/pages&gt;&lt;volume&gt;11&lt;/volume&gt;&lt;number&gt;5&lt;/number&gt;&lt;dates&gt;&lt;year&gt;2019&lt;/year&gt;&lt;/dates&gt;&lt;work-type&gt;Article&lt;/work-type&gt;&lt;urls&gt;&lt;related-urls&gt;&lt;url&gt;&lt;style face="underline" font="default" size="100%"&gt;https://www.scopus.com/inward/record.uri?eid=2-s2.0-85077527889&amp;amp;partnerID=40&amp;amp;md5=385781ca6ff83789b7fb7ce99624e976&lt;/style&gt;&lt;/url&gt;&lt;/related-urls&gt;&lt;/urls&gt;&lt;remote-database-name&gt;Scopus&lt;/remote-database-name&gt;&lt;research-notes&gt;&lt;style face="normal" font="default" charset="178" size="100%"&gt;</w:instrText>
            </w:r>
            <w:r w:rsidR="00E3442A" w:rsidRPr="009534D3">
              <w:rPr>
                <w:rFonts w:asciiTheme="majorBidi" w:eastAsia="Times New Roman" w:hAnsiTheme="majorBidi"/>
                <w:b/>
                <w:bCs/>
                <w:sz w:val="14"/>
                <w:szCs w:val="14"/>
                <w:rtl/>
              </w:rPr>
              <w:instrText>اضافه شده</w:instrText>
            </w:r>
            <w:r w:rsidR="00E3442A" w:rsidRPr="009534D3">
              <w:rPr>
                <w:rFonts w:asciiTheme="majorBidi" w:eastAsia="Times New Roman" w:hAnsiTheme="majorBidi"/>
                <w:b/>
                <w:bCs/>
                <w:sz w:val="14"/>
                <w:szCs w:val="14"/>
              </w:rPr>
              <w:instrText xml:space="preserve"> &lt;/style&gt;&lt;/research-notes&gt;&lt;access-date&gt;y&lt;/access-date&gt;&lt;/record&gt;&lt;/Cite&gt;&lt;/EndNote&gt;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(1)</w:t>
            </w:r>
            <w:r w:rsidRPr="009534D3">
              <w:rPr>
                <w:rFonts w:asciiTheme="majorBidi" w:eastAsia="Times New Roman" w:hAnsiTheme="majorBidi"/>
                <w:sz w:val="14"/>
                <w:szCs w:val="14"/>
              </w:rPr>
              <w:fldChar w:fldCharType="end"/>
            </w:r>
          </w:p>
        </w:tc>
        <w:tc>
          <w:tcPr>
            <w:tcW w:w="156" w:type="pct"/>
            <w:tcBorders>
              <w:top w:val="single" w:sz="4" w:space="0" w:color="auto"/>
            </w:tcBorders>
            <w:shd w:val="clear" w:color="auto" w:fill="auto"/>
            <w:noWrap/>
            <w:vAlign w:val="center"/>
            <w:hideMark/>
          </w:tcPr>
          <w:p w14:paraId="39036E4D"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2019</w:t>
            </w:r>
          </w:p>
        </w:tc>
        <w:tc>
          <w:tcPr>
            <w:tcW w:w="285" w:type="pct"/>
            <w:tcBorders>
              <w:top w:val="single" w:sz="4" w:space="0" w:color="auto"/>
            </w:tcBorders>
            <w:shd w:val="clear" w:color="auto" w:fill="auto"/>
            <w:noWrap/>
            <w:vAlign w:val="center"/>
            <w:hideMark/>
          </w:tcPr>
          <w:p w14:paraId="53AB5C35"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Iraq</w:t>
            </w:r>
          </w:p>
        </w:tc>
        <w:tc>
          <w:tcPr>
            <w:tcW w:w="221" w:type="pct"/>
            <w:tcBorders>
              <w:top w:val="single" w:sz="4" w:space="0" w:color="auto"/>
            </w:tcBorders>
            <w:shd w:val="clear" w:color="auto" w:fill="auto"/>
            <w:vAlign w:val="center"/>
          </w:tcPr>
          <w:p w14:paraId="6FFD4E18"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41.33</w:t>
            </w:r>
          </w:p>
        </w:tc>
        <w:tc>
          <w:tcPr>
            <w:tcW w:w="187" w:type="pct"/>
            <w:tcBorders>
              <w:top w:val="single" w:sz="4" w:space="0" w:color="auto"/>
            </w:tcBorders>
            <w:shd w:val="clear" w:color="auto" w:fill="auto"/>
            <w:vAlign w:val="center"/>
          </w:tcPr>
          <w:p w14:paraId="63A9DDB0"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tcBorders>
              <w:top w:val="single" w:sz="4" w:space="0" w:color="auto"/>
            </w:tcBorders>
            <w:vAlign w:val="center"/>
          </w:tcPr>
          <w:p w14:paraId="210CFE52" w14:textId="38E93E3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EIA</w:t>
            </w:r>
          </w:p>
        </w:tc>
        <w:tc>
          <w:tcPr>
            <w:tcW w:w="156" w:type="pct"/>
            <w:tcBorders>
              <w:top w:val="single" w:sz="4" w:space="0" w:color="auto"/>
            </w:tcBorders>
            <w:shd w:val="clear" w:color="auto" w:fill="auto"/>
            <w:vAlign w:val="center"/>
          </w:tcPr>
          <w:p w14:paraId="56791D30" w14:textId="7A94299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17</w:t>
            </w:r>
          </w:p>
        </w:tc>
        <w:tc>
          <w:tcPr>
            <w:tcW w:w="156" w:type="pct"/>
            <w:tcBorders>
              <w:top w:val="single" w:sz="4" w:space="0" w:color="auto"/>
            </w:tcBorders>
            <w:vAlign w:val="center"/>
          </w:tcPr>
          <w:p w14:paraId="3718B83F" w14:textId="38EA3A7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single" w:sz="4" w:space="0" w:color="auto"/>
            </w:tcBorders>
            <w:shd w:val="clear" w:color="auto" w:fill="FFFFFF"/>
            <w:vAlign w:val="center"/>
          </w:tcPr>
          <w:p w14:paraId="2C2C7031" w14:textId="1A3AF7E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single" w:sz="4" w:space="0" w:color="auto"/>
            </w:tcBorders>
            <w:shd w:val="clear" w:color="auto" w:fill="FFFFFF"/>
            <w:vAlign w:val="center"/>
          </w:tcPr>
          <w:p w14:paraId="0A6A6F6A" w14:textId="6CC81B8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single" w:sz="4" w:space="0" w:color="auto"/>
            </w:tcBorders>
            <w:shd w:val="clear" w:color="auto" w:fill="FFFFFF"/>
            <w:vAlign w:val="center"/>
          </w:tcPr>
          <w:p w14:paraId="7F61A176" w14:textId="6A744AE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56" w:type="pct"/>
            <w:tcBorders>
              <w:top w:val="single" w:sz="4" w:space="0" w:color="auto"/>
            </w:tcBorders>
            <w:vAlign w:val="center"/>
          </w:tcPr>
          <w:p w14:paraId="3F0B36E6" w14:textId="77B49ED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single" w:sz="4" w:space="0" w:color="auto"/>
            </w:tcBorders>
            <w:vAlign w:val="center"/>
          </w:tcPr>
          <w:p w14:paraId="2C697CE9" w14:textId="6B5FAB0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tcBorders>
              <w:top w:val="single" w:sz="4" w:space="0" w:color="auto"/>
            </w:tcBorders>
            <w:shd w:val="clear" w:color="auto" w:fill="auto"/>
            <w:vAlign w:val="center"/>
          </w:tcPr>
          <w:p w14:paraId="384C3087" w14:textId="43C7FFF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16.72</w:t>
            </w:r>
            <w:r w:rsidRPr="009534D3">
              <w:rPr>
                <w:rFonts w:asciiTheme="majorBidi" w:eastAsia="Times New Roman" w:hAnsiTheme="majorBidi"/>
                <w:sz w:val="14"/>
                <w:szCs w:val="14"/>
                <w:rtl/>
              </w:rPr>
              <w:t xml:space="preserve"> </w:t>
            </w:r>
            <w:r w:rsidRPr="009534D3">
              <w:rPr>
                <w:rFonts w:asciiTheme="majorBidi" w:hAnsiTheme="majorBidi"/>
                <w:sz w:val="14"/>
                <w:szCs w:val="14"/>
              </w:rPr>
              <w:t>±</w:t>
            </w:r>
            <w:r w:rsidRPr="009534D3">
              <w:rPr>
                <w:rFonts w:asciiTheme="majorBidi" w:eastAsia="Times New Roman" w:hAnsiTheme="majorBidi"/>
                <w:sz w:val="14"/>
                <w:szCs w:val="14"/>
              </w:rPr>
              <w:t>2.32</w:t>
            </w:r>
          </w:p>
        </w:tc>
        <w:tc>
          <w:tcPr>
            <w:tcW w:w="156" w:type="pct"/>
            <w:tcBorders>
              <w:top w:val="single" w:sz="4" w:space="0" w:color="auto"/>
            </w:tcBorders>
            <w:shd w:val="clear" w:color="auto" w:fill="auto"/>
            <w:vAlign w:val="center"/>
          </w:tcPr>
          <w:p w14:paraId="5DEE7C6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33</w:t>
            </w:r>
          </w:p>
        </w:tc>
        <w:tc>
          <w:tcPr>
            <w:tcW w:w="156" w:type="pct"/>
            <w:tcBorders>
              <w:top w:val="single" w:sz="4" w:space="0" w:color="auto"/>
            </w:tcBorders>
            <w:vAlign w:val="center"/>
          </w:tcPr>
          <w:p w14:paraId="3FD60788" w14:textId="2C6EE9F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single" w:sz="4" w:space="0" w:color="auto"/>
            </w:tcBorders>
            <w:vAlign w:val="center"/>
          </w:tcPr>
          <w:p w14:paraId="3A4A0E76" w14:textId="0E0BDBB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single" w:sz="4" w:space="0" w:color="auto"/>
            </w:tcBorders>
            <w:vAlign w:val="center"/>
          </w:tcPr>
          <w:p w14:paraId="6966B2E9" w14:textId="382107D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56" w:type="pct"/>
            <w:tcBorders>
              <w:top w:val="single" w:sz="4" w:space="0" w:color="auto"/>
            </w:tcBorders>
            <w:shd w:val="clear" w:color="auto" w:fill="auto"/>
            <w:vAlign w:val="center"/>
          </w:tcPr>
          <w:p w14:paraId="2127D264" w14:textId="223F171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56" w:type="pct"/>
            <w:tcBorders>
              <w:top w:val="single" w:sz="4" w:space="0" w:color="auto"/>
            </w:tcBorders>
            <w:vAlign w:val="center"/>
          </w:tcPr>
          <w:p w14:paraId="3AC4D0CB" w14:textId="3A8E18A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single" w:sz="4" w:space="0" w:color="auto"/>
            </w:tcBorders>
            <w:vAlign w:val="center"/>
          </w:tcPr>
          <w:p w14:paraId="28856762" w14:textId="4228C16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85" w:type="pct"/>
            <w:tcBorders>
              <w:top w:val="single" w:sz="4" w:space="0" w:color="auto"/>
              <w:right w:val="nil"/>
            </w:tcBorders>
            <w:vAlign w:val="center"/>
          </w:tcPr>
          <w:p w14:paraId="605A3AE6" w14:textId="1BBFCF6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17.09±</w:t>
            </w:r>
          </w:p>
          <w:p w14:paraId="0F95FBBB" w14:textId="009272A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1.942</w:t>
            </w:r>
          </w:p>
        </w:tc>
        <w:tc>
          <w:tcPr>
            <w:tcW w:w="718" w:type="pct"/>
            <w:tcBorders>
              <w:top w:val="single" w:sz="4" w:space="0" w:color="auto"/>
              <w:left w:val="nil"/>
            </w:tcBorders>
            <w:shd w:val="clear" w:color="auto" w:fill="auto"/>
            <w:vAlign w:val="center"/>
          </w:tcPr>
          <w:p w14:paraId="2D3CFD1A" w14:textId="1F467C13" w:rsidR="00540822" w:rsidRPr="009534D3" w:rsidRDefault="002B607D"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27" w:type="pct"/>
            <w:tcBorders>
              <w:top w:val="single" w:sz="4" w:space="0" w:color="auto"/>
            </w:tcBorders>
            <w:vAlign w:val="center"/>
          </w:tcPr>
          <w:p w14:paraId="17C6A883"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0B806FE3" w14:textId="77777777" w:rsidTr="00F9636F">
        <w:trPr>
          <w:trHeight w:val="436"/>
          <w:jc w:val="center"/>
        </w:trPr>
        <w:tc>
          <w:tcPr>
            <w:tcW w:w="127" w:type="pct"/>
            <w:shd w:val="clear" w:color="auto" w:fill="auto"/>
            <w:noWrap/>
            <w:vAlign w:val="center"/>
            <w:hideMark/>
          </w:tcPr>
          <w:p w14:paraId="7156D0DC"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2</w:t>
            </w:r>
          </w:p>
        </w:tc>
        <w:tc>
          <w:tcPr>
            <w:tcW w:w="384" w:type="pct"/>
            <w:shd w:val="clear" w:color="auto" w:fill="FBE4D5" w:themeFill="accent2" w:themeFillTint="33"/>
            <w:noWrap/>
            <w:vAlign w:val="center"/>
            <w:hideMark/>
          </w:tcPr>
          <w:p w14:paraId="2A977DA3" w14:textId="70323D92"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Ma </w:t>
            </w:r>
            <w:r w:rsidRPr="009534D3">
              <w:rPr>
                <w:rFonts w:asciiTheme="majorBidi" w:eastAsia="Times New Roman" w:hAnsiTheme="majorBidi"/>
                <w:b/>
                <w:bCs/>
                <w:sz w:val="14"/>
                <w:szCs w:val="14"/>
              </w:rPr>
              <w:fldChar w:fldCharType="begin">
                <w:fldData xml:space="preserve">PEVuZE5vdGU+PENpdGU+PEF1dGhvcj5NYTwvQXV0aG9yPjxZZWFyPjIwMTk8L1llYXI+PFJlY051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</w:fldData>
              </w:fldChar>
            </w:r>
            <w:r w:rsidR="00E3442A" w:rsidRPr="009534D3">
              <w:rPr>
                <w:rFonts w:asciiTheme="majorBidi" w:eastAsia="Times New Roman" w:hAnsiTheme="majorBidi"/>
                <w:b/>
                <w:bCs/>
                <w:sz w:val="14"/>
                <w:szCs w:val="14"/>
              </w:rPr>
              <w:instrText xml:space="preserve"> ADDIN EN.CITE </w:instrText>
            </w:r>
            <w:r w:rsidR="00E3442A" w:rsidRPr="009534D3">
              <w:rPr>
                <w:rFonts w:asciiTheme="majorBidi" w:eastAsia="Times New Roman" w:hAnsiTheme="majorBidi"/>
                <w:b/>
                <w:bCs/>
                <w:sz w:val="14"/>
                <w:szCs w:val="14"/>
              </w:rPr>
              <w:fldChar w:fldCharType="begin">
                <w:fldData xml:space="preserve">PEVuZE5vdGU+PENpdGU+PEF1dGhvcj5NYTwvQXV0aG9yPjxZZWFyPjIwMTk8L1llYXI+PFJlY051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</w:fldData>
              </w:fldChar>
            </w:r>
            <w:r w:rsidR="00E3442A" w:rsidRPr="009534D3">
              <w:rPr>
                <w:rFonts w:asciiTheme="majorBidi" w:eastAsia="Times New Roman" w:hAnsiTheme="majorBidi"/>
                <w:b/>
                <w:bCs/>
                <w:sz w:val="14"/>
                <w:szCs w:val="14"/>
              </w:rPr>
              <w:instrText xml:space="preserve"> ADDIN EN.CITE.DATA </w:instrText>
            </w:r>
            <w:r w:rsidR="00E3442A" w:rsidRPr="009534D3">
              <w:rPr>
                <w:rFonts w:asciiTheme="majorBidi" w:eastAsia="Times New Roman" w:hAnsiTheme="majorBidi"/>
                <w:b/>
                <w:bCs/>
                <w:sz w:val="14"/>
                <w:szCs w:val="14"/>
              </w:rPr>
            </w:r>
            <w:r w:rsidR="00E3442A" w:rsidRPr="009534D3">
              <w:rPr>
                <w:rFonts w:asciiTheme="majorBidi" w:eastAsia="Times New Roman" w:hAnsiTheme="majorBidi"/>
                <w:b/>
                <w:bCs/>
                <w:sz w:val="14"/>
                <w:szCs w:val="14"/>
              </w:rPr>
              <w:fldChar w:fldCharType="end"/>
            </w:r>
            <w:r w:rsidRPr="009534D3">
              <w:rPr>
                <w:rFonts w:asciiTheme="majorBidi" w:eastAsia="Times New Roman" w:hAnsiTheme="majorBidi"/>
                <w:b/>
                <w:bCs/>
                <w:sz w:val="14"/>
                <w:szCs w:val="14"/>
              </w:rPr>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(2)</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10BB977B"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2019</w:t>
            </w:r>
          </w:p>
        </w:tc>
        <w:tc>
          <w:tcPr>
            <w:tcW w:w="285" w:type="pct"/>
            <w:shd w:val="clear" w:color="auto" w:fill="auto"/>
            <w:noWrap/>
            <w:vAlign w:val="center"/>
            <w:hideMark/>
          </w:tcPr>
          <w:p w14:paraId="07AF052E"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China</w:t>
            </w:r>
          </w:p>
        </w:tc>
        <w:tc>
          <w:tcPr>
            <w:tcW w:w="221" w:type="pct"/>
            <w:tcBorders>
              <w:top w:val="nil"/>
            </w:tcBorders>
            <w:shd w:val="clear" w:color="auto" w:fill="FFFFFF"/>
            <w:vAlign w:val="center"/>
          </w:tcPr>
          <w:p w14:paraId="606671B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35.68</w:t>
            </w:r>
          </w:p>
        </w:tc>
        <w:tc>
          <w:tcPr>
            <w:tcW w:w="187" w:type="pct"/>
            <w:tcBorders>
              <w:top w:val="nil"/>
            </w:tcBorders>
            <w:shd w:val="clear" w:color="auto" w:fill="auto"/>
            <w:vAlign w:val="center"/>
          </w:tcPr>
          <w:p w14:paraId="5525D95D"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3749C42B" w14:textId="6B80A64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Analyzer</w:t>
            </w:r>
          </w:p>
        </w:tc>
        <w:tc>
          <w:tcPr>
            <w:tcW w:w="156" w:type="pct"/>
            <w:shd w:val="clear" w:color="auto" w:fill="auto"/>
            <w:vAlign w:val="center"/>
          </w:tcPr>
          <w:p w14:paraId="24E680A8" w14:textId="0A854F8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560</w:t>
            </w:r>
          </w:p>
        </w:tc>
        <w:tc>
          <w:tcPr>
            <w:tcW w:w="156" w:type="pct"/>
            <w:vAlign w:val="center"/>
          </w:tcPr>
          <w:p w14:paraId="09A3C096" w14:textId="5F08B85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61.52</w:t>
            </w:r>
          </w:p>
        </w:tc>
        <w:tc>
          <w:tcPr>
            <w:tcW w:w="156" w:type="pct"/>
            <w:shd w:val="clear" w:color="auto" w:fill="FFFFFF"/>
            <w:vAlign w:val="center"/>
          </w:tcPr>
          <w:p w14:paraId="7DD0E832" w14:textId="1304F88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38.97</w:t>
            </w:r>
          </w:p>
        </w:tc>
        <w:tc>
          <w:tcPr>
            <w:tcW w:w="156" w:type="pct"/>
            <w:shd w:val="clear" w:color="auto" w:fill="FFFFFF"/>
            <w:vAlign w:val="center"/>
          </w:tcPr>
          <w:p w14:paraId="46D4CA98" w14:textId="58A47D1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14.9</w:t>
            </w:r>
          </w:p>
        </w:tc>
        <w:tc>
          <w:tcPr>
            <w:tcW w:w="156" w:type="pct"/>
            <w:tcBorders>
              <w:top w:val="nil"/>
            </w:tcBorders>
            <w:shd w:val="clear" w:color="auto" w:fill="FFFFFF"/>
            <w:vAlign w:val="center"/>
          </w:tcPr>
          <w:p w14:paraId="39E266F4" w14:textId="3040F3C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8.12</w:t>
            </w:r>
          </w:p>
        </w:tc>
        <w:tc>
          <w:tcPr>
            <w:tcW w:w="156" w:type="pct"/>
            <w:vAlign w:val="center"/>
          </w:tcPr>
          <w:p w14:paraId="1245A422" w14:textId="06C76B5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566011AD" w14:textId="29DE02B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0077DF8C" w14:textId="65E9D36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12.36</w:t>
            </w:r>
            <w:r w:rsidRPr="009534D3">
              <w:rPr>
                <w:rFonts w:asciiTheme="majorBidi" w:hAnsiTheme="majorBidi"/>
                <w:sz w:val="14"/>
                <w:szCs w:val="14"/>
              </w:rPr>
              <w:t>±</w:t>
            </w:r>
            <w:r w:rsidRPr="009534D3">
              <w:rPr>
                <w:rFonts w:asciiTheme="majorBidi" w:eastAsia="Times New Roman" w:hAnsiTheme="majorBidi"/>
                <w:sz w:val="14"/>
                <w:szCs w:val="14"/>
              </w:rPr>
              <w:t>4.77</w:t>
            </w:r>
          </w:p>
        </w:tc>
        <w:tc>
          <w:tcPr>
            <w:tcW w:w="156" w:type="pct"/>
            <w:shd w:val="clear" w:color="auto" w:fill="auto"/>
            <w:vAlign w:val="center"/>
          </w:tcPr>
          <w:p w14:paraId="11C79F95"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547</w:t>
            </w:r>
          </w:p>
        </w:tc>
        <w:tc>
          <w:tcPr>
            <w:tcW w:w="156" w:type="pct"/>
            <w:vAlign w:val="center"/>
          </w:tcPr>
          <w:p w14:paraId="41ED1BDE" w14:textId="3844787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62.51</w:t>
            </w:r>
          </w:p>
        </w:tc>
        <w:tc>
          <w:tcPr>
            <w:tcW w:w="156" w:type="pct"/>
            <w:vAlign w:val="center"/>
          </w:tcPr>
          <w:p w14:paraId="614627C7" w14:textId="5DB9A48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32.91</w:t>
            </w:r>
          </w:p>
        </w:tc>
        <w:tc>
          <w:tcPr>
            <w:tcW w:w="156" w:type="pct"/>
            <w:vAlign w:val="center"/>
          </w:tcPr>
          <w:p w14:paraId="7826A878" w14:textId="5D18E54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15.11</w:t>
            </w:r>
          </w:p>
        </w:tc>
        <w:tc>
          <w:tcPr>
            <w:tcW w:w="156" w:type="pct"/>
            <w:tcBorders>
              <w:top w:val="nil"/>
            </w:tcBorders>
            <w:shd w:val="clear" w:color="auto" w:fill="auto"/>
            <w:vAlign w:val="center"/>
          </w:tcPr>
          <w:p w14:paraId="3241C091" w14:textId="23EA8CC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8.14</w:t>
            </w:r>
          </w:p>
        </w:tc>
        <w:tc>
          <w:tcPr>
            <w:tcW w:w="156" w:type="pct"/>
            <w:vAlign w:val="center"/>
          </w:tcPr>
          <w:p w14:paraId="075ED69C" w14:textId="7D51A53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2FF2D399" w14:textId="573A13E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85" w:type="pct"/>
            <w:tcBorders>
              <w:right w:val="nil"/>
            </w:tcBorders>
            <w:vAlign w:val="center"/>
          </w:tcPr>
          <w:p w14:paraId="0D4650FC" w14:textId="20DBEBD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14.61±</w:t>
            </w:r>
          </w:p>
          <w:p w14:paraId="42AADC15" w14:textId="5D9D89D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6.17</w:t>
            </w:r>
          </w:p>
        </w:tc>
        <w:tc>
          <w:tcPr>
            <w:tcW w:w="718" w:type="pct"/>
            <w:tcBorders>
              <w:left w:val="nil"/>
            </w:tcBorders>
            <w:shd w:val="clear" w:color="auto" w:fill="auto"/>
            <w:vAlign w:val="center"/>
          </w:tcPr>
          <w:p w14:paraId="5793DE5F" w14:textId="677F380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ACR&gt;30</w:t>
            </w:r>
            <w:r w:rsidR="009534D3">
              <w:rPr>
                <w:rFonts w:asciiTheme="majorBidi" w:hAnsiTheme="majorBidi"/>
                <w:sz w:val="14"/>
                <w:szCs w:val="14"/>
              </w:rPr>
              <w:t xml:space="preserve"> (</w:t>
            </w:r>
            <w:r w:rsidRPr="009534D3">
              <w:rPr>
                <w:rFonts w:asciiTheme="majorBidi" w:hAnsiTheme="majorBidi"/>
                <w:sz w:val="14"/>
                <w:szCs w:val="14"/>
              </w:rPr>
              <w:t>mg/g</w:t>
            </w:r>
            <w:r w:rsidR="009534D3">
              <w:rPr>
                <w:rFonts w:asciiTheme="majorBidi" w:hAnsiTheme="majorBidi"/>
                <w:sz w:val="14"/>
                <w:szCs w:val="14"/>
              </w:rPr>
              <w:t>)</w:t>
            </w:r>
          </w:p>
        </w:tc>
        <w:tc>
          <w:tcPr>
            <w:tcW w:w="127" w:type="pct"/>
            <w:vAlign w:val="center"/>
          </w:tcPr>
          <w:p w14:paraId="5EC6CBAC"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w:t>
            </w:r>
          </w:p>
        </w:tc>
      </w:tr>
      <w:tr w:rsidR="00F9636F" w:rsidRPr="009534D3" w14:paraId="6DE88739" w14:textId="77777777" w:rsidTr="00F9636F">
        <w:trPr>
          <w:trHeight w:val="436"/>
          <w:jc w:val="center"/>
        </w:trPr>
        <w:tc>
          <w:tcPr>
            <w:tcW w:w="127" w:type="pct"/>
            <w:shd w:val="clear" w:color="auto" w:fill="auto"/>
            <w:noWrap/>
            <w:vAlign w:val="center"/>
            <w:hideMark/>
          </w:tcPr>
          <w:p w14:paraId="5951083E"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3</w:t>
            </w:r>
          </w:p>
        </w:tc>
        <w:tc>
          <w:tcPr>
            <w:tcW w:w="384" w:type="pct"/>
            <w:shd w:val="clear" w:color="auto" w:fill="FBE4D5" w:themeFill="accent2" w:themeFillTint="33"/>
            <w:noWrap/>
            <w:vAlign w:val="center"/>
            <w:hideMark/>
          </w:tcPr>
          <w:p w14:paraId="14B615E2" w14:textId="6BCC9458"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Xu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&lt;EndNote&gt;&lt;Cite&gt;&lt;Author&gt;Xu&lt;/Author&gt;&lt;Year&gt;2019&lt;/Year&gt;&lt;RecNum&gt;4&lt;/RecNum&gt;&lt;DisplayText&gt;(3)&lt;/DisplayText&gt;&lt;record&gt;&lt;rec-number&gt;4&lt;/rec-number&gt;&lt;foreign-keys&gt;&lt;key app="EN" db-id="we9vae0dbzadd8exsd6xxtvtxrev0xrx9a5r" timestamp="1752238754"&gt;4&lt;/key&gt;&lt;/foreign-keys&gt;&lt;ref-type name="Journal Article"&gt;17&lt;/ref-type&gt;&lt;contributors&gt;&lt;authors&gt;&lt;author&gt;Xu, W.&lt;/author&gt;&lt;author&gt;Tang, S.&lt;/author&gt;&lt;author&gt;Xiang, M.&lt;/author&gt;&lt;author&gt;Peng, J.&lt;/author&gt;&lt;/authors&gt;&lt;/contributors&gt;&lt;titles&gt;&lt;title&gt;Serum Homocysteine, cystatin C as Biomarkers for Progression of Diabetic Nephropathy&lt;/title&gt;&lt;secondary-title&gt;Pteridines&lt;/secondary-title&gt;&lt;/titles&gt;&lt;periodical&gt;&lt;full-title&gt;Pteridines&lt;/full-title&gt;&lt;/periodical&gt;&lt;pages&gt;183-188&lt;/pages&gt;&lt;volume&gt;30&lt;/volume&gt;&lt;number&gt;1&lt;/number&gt;&lt;dates&gt;&lt;year&gt;2019&lt;/year&gt;&lt;/dates&gt;&lt;work-type&gt;Article&lt;/work-type&gt;&lt;urls&gt;&lt;related-urls&gt;&lt;url&gt;&lt;style face="underline" font="default" size="100%"&gt;https://www.scopus.com/inward/record.uri?eid=2-s2.0-85082533773&amp;amp;doi=10.1515%2fpteridines-2019-0024&amp;amp;partnerID=40&amp;amp;md5=2b8747c7f1cbb5030e6b98640f3c8267&lt;/style&gt;&lt;/url&gt;&lt;/related-urls&gt;&lt;/urls&gt;&lt;electronic-resource-num&gt;10.1515/pteridines-2019-0024&lt;/electronic-resource-num&gt;&lt;remote-database-name&gt;Scopus&lt;/remote-database-name&gt;&lt;access-date&gt;&lt;style face="normal" font="default" charset="178" size="100%"&gt;</w:instrText>
            </w:r>
            <w:r w:rsidR="00E3442A" w:rsidRPr="009534D3">
              <w:rPr>
                <w:rFonts w:asciiTheme="majorBidi" w:eastAsia="Times New Roman" w:hAnsiTheme="majorBidi"/>
                <w:b/>
                <w:bCs/>
                <w:sz w:val="14"/>
                <w:szCs w:val="14"/>
                <w:rtl/>
              </w:rPr>
              <w:instrText>اضافه شده</w:instrText>
            </w:r>
            <w:r w:rsidR="00E3442A" w:rsidRPr="009534D3">
              <w:rPr>
                <w:rFonts w:asciiTheme="majorBidi" w:eastAsia="Times New Roman" w:hAnsiTheme="majorBidi"/>
                <w:b/>
                <w:bCs/>
                <w:sz w:val="14"/>
                <w:szCs w:val="14"/>
              </w:rPr>
              <w:instrText>.&lt;/style&gt;&lt;/access-date&gt;&lt;/record&gt;&lt;/Cite&gt;&lt;/EndNote&gt;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(3)</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28722D09"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2019</w:t>
            </w:r>
          </w:p>
        </w:tc>
        <w:tc>
          <w:tcPr>
            <w:tcW w:w="285" w:type="pct"/>
            <w:shd w:val="clear" w:color="auto" w:fill="auto"/>
            <w:noWrap/>
            <w:vAlign w:val="center"/>
            <w:hideMark/>
          </w:tcPr>
          <w:p w14:paraId="3F367302"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China</w:t>
            </w:r>
          </w:p>
        </w:tc>
        <w:tc>
          <w:tcPr>
            <w:tcW w:w="221" w:type="pct"/>
            <w:tcBorders>
              <w:top w:val="nil"/>
            </w:tcBorders>
            <w:shd w:val="clear" w:color="auto" w:fill="FFFFFF"/>
            <w:vAlign w:val="center"/>
          </w:tcPr>
          <w:p w14:paraId="26E6EB2B"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52</w:t>
            </w:r>
          </w:p>
        </w:tc>
        <w:tc>
          <w:tcPr>
            <w:tcW w:w="187" w:type="pct"/>
            <w:tcBorders>
              <w:top w:val="nil"/>
            </w:tcBorders>
            <w:shd w:val="clear" w:color="auto" w:fill="auto"/>
            <w:vAlign w:val="center"/>
          </w:tcPr>
          <w:p w14:paraId="03D8A97D"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65440D2E" w14:textId="0C7AE05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Analyzer</w:t>
            </w:r>
          </w:p>
        </w:tc>
        <w:tc>
          <w:tcPr>
            <w:tcW w:w="156" w:type="pct"/>
            <w:shd w:val="clear" w:color="auto" w:fill="auto"/>
            <w:vAlign w:val="center"/>
          </w:tcPr>
          <w:p w14:paraId="334220F2" w14:textId="23F7675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28</w:t>
            </w:r>
          </w:p>
        </w:tc>
        <w:tc>
          <w:tcPr>
            <w:tcW w:w="156" w:type="pct"/>
            <w:vAlign w:val="center"/>
          </w:tcPr>
          <w:p w14:paraId="645287C6" w14:textId="6C94FB9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58.6</w:t>
            </w:r>
          </w:p>
        </w:tc>
        <w:tc>
          <w:tcPr>
            <w:tcW w:w="156" w:type="pct"/>
            <w:shd w:val="clear" w:color="auto" w:fill="FFFFFF"/>
            <w:vAlign w:val="center"/>
          </w:tcPr>
          <w:p w14:paraId="18275A8E" w14:textId="40BFEE3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46.4</w:t>
            </w:r>
          </w:p>
        </w:tc>
        <w:tc>
          <w:tcPr>
            <w:tcW w:w="156" w:type="pct"/>
            <w:shd w:val="clear" w:color="auto" w:fill="FFFFFF"/>
            <w:vAlign w:val="center"/>
          </w:tcPr>
          <w:p w14:paraId="3017C5B9" w14:textId="77F9CC3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0AF6AD46" w14:textId="6A695E1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3544A5A5" w14:textId="4806287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257365EF" w14:textId="0D45F6E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2F230677" w14:textId="3E92EBF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11.53</w:t>
            </w:r>
            <w:r w:rsidRPr="009534D3">
              <w:rPr>
                <w:rFonts w:asciiTheme="majorBidi" w:hAnsiTheme="majorBidi"/>
                <w:sz w:val="14"/>
                <w:szCs w:val="14"/>
              </w:rPr>
              <w:t>±</w:t>
            </w:r>
            <w:r w:rsidRPr="009534D3">
              <w:rPr>
                <w:rFonts w:asciiTheme="majorBidi" w:eastAsia="Times New Roman" w:hAnsiTheme="majorBidi"/>
                <w:sz w:val="14"/>
                <w:szCs w:val="14"/>
              </w:rPr>
              <w:t>3.05</w:t>
            </w:r>
          </w:p>
        </w:tc>
        <w:tc>
          <w:tcPr>
            <w:tcW w:w="156" w:type="pct"/>
            <w:shd w:val="clear" w:color="auto" w:fill="auto"/>
            <w:vAlign w:val="center"/>
          </w:tcPr>
          <w:p w14:paraId="6DBBCBC2"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47</w:t>
            </w:r>
          </w:p>
        </w:tc>
        <w:tc>
          <w:tcPr>
            <w:tcW w:w="156" w:type="pct"/>
            <w:vAlign w:val="center"/>
          </w:tcPr>
          <w:p w14:paraId="47487346" w14:textId="35CF67E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60.06</w:t>
            </w:r>
          </w:p>
        </w:tc>
        <w:tc>
          <w:tcPr>
            <w:tcW w:w="156" w:type="pct"/>
            <w:vAlign w:val="center"/>
          </w:tcPr>
          <w:p w14:paraId="12EBA5AC" w14:textId="35E90D1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55.31</w:t>
            </w:r>
          </w:p>
        </w:tc>
        <w:tc>
          <w:tcPr>
            <w:tcW w:w="156" w:type="pct"/>
            <w:vAlign w:val="center"/>
          </w:tcPr>
          <w:p w14:paraId="44B4D604" w14:textId="071284E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auto"/>
            <w:vAlign w:val="center"/>
          </w:tcPr>
          <w:p w14:paraId="5884CB16" w14:textId="570B2C6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56" w:type="pct"/>
            <w:vAlign w:val="center"/>
          </w:tcPr>
          <w:p w14:paraId="489FB8BA" w14:textId="0EFEB1B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1B4C427E" w14:textId="3DBF1D8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7FBF096F" w14:textId="11AC552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16.68±</w:t>
            </w:r>
          </w:p>
          <w:p w14:paraId="6E1F2600" w14:textId="5ED9F28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5.95</w:t>
            </w:r>
          </w:p>
        </w:tc>
        <w:tc>
          <w:tcPr>
            <w:tcW w:w="718" w:type="pct"/>
            <w:tcBorders>
              <w:left w:val="nil"/>
            </w:tcBorders>
            <w:shd w:val="clear" w:color="auto" w:fill="auto"/>
            <w:vAlign w:val="center"/>
          </w:tcPr>
          <w:p w14:paraId="538B1DFC" w14:textId="6883AAC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UAE</w:t>
            </w:r>
            <w:r w:rsidR="00937BA0" w:rsidRPr="009534D3">
              <w:rPr>
                <w:rFonts w:asciiTheme="majorBidi" w:hAnsiTheme="majorBidi"/>
                <w:sz w:val="14"/>
                <w:szCs w:val="14"/>
              </w:rPr>
              <w:t>R</w:t>
            </w:r>
            <w:r w:rsidRPr="009534D3">
              <w:rPr>
                <w:rFonts w:asciiTheme="majorBidi" w:hAnsiTheme="majorBidi"/>
                <w:sz w:val="14"/>
                <w:szCs w:val="14"/>
              </w:rPr>
              <w:t xml:space="preserve">&gt;30 </w:t>
            </w:r>
            <w:r w:rsidR="009534D3">
              <w:rPr>
                <w:rFonts w:asciiTheme="majorBidi" w:hAnsiTheme="majorBidi"/>
                <w:sz w:val="14"/>
                <w:szCs w:val="14"/>
              </w:rPr>
              <w:t>(</w:t>
            </w:r>
            <w:r w:rsidRPr="009534D3">
              <w:rPr>
                <w:rFonts w:asciiTheme="majorBidi" w:hAnsiTheme="majorBidi"/>
                <w:sz w:val="14"/>
                <w:szCs w:val="14"/>
              </w:rPr>
              <w:t>mg/day</w:t>
            </w:r>
            <w:r w:rsidR="009534D3">
              <w:rPr>
                <w:rFonts w:asciiTheme="majorBidi" w:hAnsiTheme="majorBidi"/>
                <w:sz w:val="14"/>
                <w:szCs w:val="14"/>
              </w:rPr>
              <w:t>)</w:t>
            </w:r>
          </w:p>
        </w:tc>
        <w:tc>
          <w:tcPr>
            <w:tcW w:w="127" w:type="pct"/>
            <w:vAlign w:val="center"/>
          </w:tcPr>
          <w:p w14:paraId="1B0A1C33"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729266C4" w14:textId="77777777" w:rsidTr="00F9636F">
        <w:trPr>
          <w:trHeight w:val="436"/>
          <w:jc w:val="center"/>
        </w:trPr>
        <w:tc>
          <w:tcPr>
            <w:tcW w:w="127" w:type="pct"/>
            <w:shd w:val="clear" w:color="auto" w:fill="auto"/>
            <w:noWrap/>
            <w:vAlign w:val="center"/>
            <w:hideMark/>
          </w:tcPr>
          <w:p w14:paraId="0C98867A"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4</w:t>
            </w:r>
          </w:p>
        </w:tc>
        <w:tc>
          <w:tcPr>
            <w:tcW w:w="384" w:type="pct"/>
            <w:shd w:val="clear" w:color="auto" w:fill="FBE4D5" w:themeFill="accent2" w:themeFillTint="33"/>
            <w:noWrap/>
            <w:vAlign w:val="center"/>
            <w:hideMark/>
          </w:tcPr>
          <w:p w14:paraId="526BB808" w14:textId="58C014F9"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Ma </w:t>
            </w:r>
            <w:r w:rsidRPr="009534D3">
              <w:rPr>
                <w:rFonts w:asciiTheme="majorBidi" w:eastAsia="Times New Roman" w:hAnsiTheme="majorBidi"/>
                <w:b/>
                <w:bCs/>
                <w:sz w:val="14"/>
                <w:szCs w:val="14"/>
              </w:rPr>
              <w:fldChar w:fldCharType="begin">
                <w:fldData xml:space="preserve">PEVuZE5vdGU+PENpdGU+PEF1dGhvcj5NYTwvQXV0aG9yPjxZZWFyPjIwMjA8L1llYXI+PFJlY051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=
</w:fldData>
              </w:fldChar>
            </w:r>
            <w:r w:rsidR="00E3442A" w:rsidRPr="009534D3">
              <w:rPr>
                <w:rFonts w:asciiTheme="majorBidi" w:eastAsia="Times New Roman" w:hAnsiTheme="majorBidi"/>
                <w:b/>
                <w:bCs/>
                <w:sz w:val="14"/>
                <w:szCs w:val="14"/>
              </w:rPr>
              <w:instrText xml:space="preserve"> ADDIN EN.CITE </w:instrText>
            </w:r>
            <w:r w:rsidR="00E3442A" w:rsidRPr="009534D3">
              <w:rPr>
                <w:rFonts w:asciiTheme="majorBidi" w:eastAsia="Times New Roman" w:hAnsiTheme="majorBidi"/>
                <w:b/>
                <w:bCs/>
                <w:sz w:val="14"/>
                <w:szCs w:val="14"/>
              </w:rPr>
              <w:fldChar w:fldCharType="begin">
                <w:fldData xml:space="preserve">PEVuZE5vdGU+PENpdGU+PEF1dGhvcj5NYTwvQXV0aG9yPjxZZWFyPjIwMjA8L1llYXI+PFJlY051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=
</w:fldData>
              </w:fldChar>
            </w:r>
            <w:r w:rsidR="00E3442A" w:rsidRPr="009534D3">
              <w:rPr>
                <w:rFonts w:asciiTheme="majorBidi" w:eastAsia="Times New Roman" w:hAnsiTheme="majorBidi"/>
                <w:b/>
                <w:bCs/>
                <w:sz w:val="14"/>
                <w:szCs w:val="14"/>
              </w:rPr>
              <w:instrText xml:space="preserve"> ADDIN EN.CITE.DATA </w:instrText>
            </w:r>
            <w:r w:rsidR="00E3442A" w:rsidRPr="009534D3">
              <w:rPr>
                <w:rFonts w:asciiTheme="majorBidi" w:eastAsia="Times New Roman" w:hAnsiTheme="majorBidi"/>
                <w:b/>
                <w:bCs/>
                <w:sz w:val="14"/>
                <w:szCs w:val="14"/>
              </w:rPr>
            </w:r>
            <w:r w:rsidR="00E3442A" w:rsidRPr="009534D3">
              <w:rPr>
                <w:rFonts w:asciiTheme="majorBidi" w:eastAsia="Times New Roman" w:hAnsiTheme="majorBidi"/>
                <w:b/>
                <w:bCs/>
                <w:sz w:val="14"/>
                <w:szCs w:val="14"/>
              </w:rPr>
              <w:fldChar w:fldCharType="end"/>
            </w:r>
            <w:r w:rsidRPr="009534D3">
              <w:rPr>
                <w:rFonts w:asciiTheme="majorBidi" w:eastAsia="Times New Roman" w:hAnsiTheme="majorBidi"/>
                <w:b/>
                <w:bCs/>
                <w:sz w:val="14"/>
                <w:szCs w:val="14"/>
              </w:rPr>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(4)</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097FF037"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2020</w:t>
            </w:r>
          </w:p>
        </w:tc>
        <w:tc>
          <w:tcPr>
            <w:tcW w:w="285" w:type="pct"/>
            <w:shd w:val="clear" w:color="auto" w:fill="auto"/>
            <w:noWrap/>
            <w:vAlign w:val="center"/>
            <w:hideMark/>
          </w:tcPr>
          <w:p w14:paraId="0C2F1146"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China</w:t>
            </w:r>
          </w:p>
        </w:tc>
        <w:tc>
          <w:tcPr>
            <w:tcW w:w="221" w:type="pct"/>
            <w:tcBorders>
              <w:top w:val="nil"/>
            </w:tcBorders>
            <w:shd w:val="clear" w:color="auto" w:fill="FFFFFF"/>
            <w:vAlign w:val="center"/>
          </w:tcPr>
          <w:p w14:paraId="04B6731D"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54.29</w:t>
            </w:r>
          </w:p>
        </w:tc>
        <w:tc>
          <w:tcPr>
            <w:tcW w:w="187" w:type="pct"/>
            <w:tcBorders>
              <w:top w:val="nil"/>
            </w:tcBorders>
            <w:shd w:val="clear" w:color="auto" w:fill="auto"/>
            <w:vAlign w:val="center"/>
          </w:tcPr>
          <w:p w14:paraId="666ADA5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55DC079D" w14:textId="4DDB0D4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HPLC</w:t>
            </w:r>
          </w:p>
        </w:tc>
        <w:tc>
          <w:tcPr>
            <w:tcW w:w="156" w:type="pct"/>
            <w:shd w:val="clear" w:color="auto" w:fill="auto"/>
            <w:vAlign w:val="center"/>
          </w:tcPr>
          <w:p w14:paraId="52AEFA83" w14:textId="7EBA8DB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95</w:t>
            </w:r>
          </w:p>
        </w:tc>
        <w:tc>
          <w:tcPr>
            <w:tcW w:w="156" w:type="pct"/>
            <w:vAlign w:val="center"/>
          </w:tcPr>
          <w:p w14:paraId="394C93A3" w14:textId="2A84676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68.51</w:t>
            </w:r>
          </w:p>
        </w:tc>
        <w:tc>
          <w:tcPr>
            <w:tcW w:w="156" w:type="pct"/>
            <w:shd w:val="clear" w:color="auto" w:fill="FFFFFF"/>
            <w:vAlign w:val="center"/>
          </w:tcPr>
          <w:p w14:paraId="2C37AE07" w14:textId="1E21DE1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60</w:t>
            </w:r>
          </w:p>
        </w:tc>
        <w:tc>
          <w:tcPr>
            <w:tcW w:w="156" w:type="pct"/>
            <w:shd w:val="clear" w:color="auto" w:fill="FFFFFF"/>
            <w:vAlign w:val="center"/>
          </w:tcPr>
          <w:p w14:paraId="455A58D4" w14:textId="08C4F54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12</w:t>
            </w:r>
          </w:p>
        </w:tc>
        <w:tc>
          <w:tcPr>
            <w:tcW w:w="156" w:type="pct"/>
            <w:tcBorders>
              <w:top w:val="nil"/>
            </w:tcBorders>
            <w:shd w:val="clear" w:color="auto" w:fill="FFFFFF"/>
            <w:vAlign w:val="center"/>
          </w:tcPr>
          <w:p w14:paraId="1DCD6688" w14:textId="1B090D9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8.77</w:t>
            </w:r>
          </w:p>
        </w:tc>
        <w:tc>
          <w:tcPr>
            <w:tcW w:w="156" w:type="pct"/>
            <w:vAlign w:val="center"/>
          </w:tcPr>
          <w:p w14:paraId="238B4A2C" w14:textId="162BFFB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9.47</w:t>
            </w:r>
          </w:p>
        </w:tc>
        <w:tc>
          <w:tcPr>
            <w:tcW w:w="156" w:type="pct"/>
            <w:vAlign w:val="center"/>
          </w:tcPr>
          <w:p w14:paraId="23C93928" w14:textId="45731F7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07671F9E" w14:textId="571A375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8.4</w:t>
            </w:r>
            <w:r w:rsidRPr="009534D3">
              <w:rPr>
                <w:rFonts w:asciiTheme="majorBidi" w:hAnsiTheme="majorBidi"/>
                <w:sz w:val="14"/>
                <w:szCs w:val="14"/>
              </w:rPr>
              <w:t>±4.25</w:t>
            </w:r>
          </w:p>
        </w:tc>
        <w:tc>
          <w:tcPr>
            <w:tcW w:w="156" w:type="pct"/>
            <w:shd w:val="clear" w:color="auto" w:fill="auto"/>
            <w:vAlign w:val="center"/>
          </w:tcPr>
          <w:p w14:paraId="1A34A2AE"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126</w:t>
            </w:r>
          </w:p>
        </w:tc>
        <w:tc>
          <w:tcPr>
            <w:tcW w:w="156" w:type="pct"/>
            <w:vAlign w:val="center"/>
          </w:tcPr>
          <w:p w14:paraId="2AF4925C" w14:textId="70D27CA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70.44</w:t>
            </w:r>
          </w:p>
        </w:tc>
        <w:tc>
          <w:tcPr>
            <w:tcW w:w="156" w:type="pct"/>
            <w:vAlign w:val="center"/>
          </w:tcPr>
          <w:p w14:paraId="1FFC6E41" w14:textId="48A8A4A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50</w:t>
            </w:r>
          </w:p>
        </w:tc>
        <w:tc>
          <w:tcPr>
            <w:tcW w:w="156" w:type="pct"/>
            <w:vAlign w:val="center"/>
          </w:tcPr>
          <w:p w14:paraId="0A7A2DC5" w14:textId="5CBFEFA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126</w:t>
            </w:r>
          </w:p>
        </w:tc>
        <w:tc>
          <w:tcPr>
            <w:tcW w:w="156" w:type="pct"/>
            <w:tcBorders>
              <w:top w:val="nil"/>
            </w:tcBorders>
            <w:shd w:val="clear" w:color="auto" w:fill="auto"/>
            <w:vAlign w:val="center"/>
          </w:tcPr>
          <w:p w14:paraId="70519C1D" w14:textId="688326F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8.99</w:t>
            </w:r>
          </w:p>
        </w:tc>
        <w:tc>
          <w:tcPr>
            <w:tcW w:w="156" w:type="pct"/>
            <w:vAlign w:val="center"/>
          </w:tcPr>
          <w:p w14:paraId="3E88C4B4" w14:textId="1AE9EC3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484.33</w:t>
            </w:r>
          </w:p>
        </w:tc>
        <w:tc>
          <w:tcPr>
            <w:tcW w:w="156" w:type="pct"/>
            <w:vAlign w:val="center"/>
          </w:tcPr>
          <w:p w14:paraId="205E2F61" w14:textId="26A774B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28AA3CBF" w14:textId="0E25FDF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12.35±7.45</w:t>
            </w:r>
          </w:p>
        </w:tc>
        <w:tc>
          <w:tcPr>
            <w:tcW w:w="718" w:type="pct"/>
            <w:tcBorders>
              <w:left w:val="nil"/>
            </w:tcBorders>
            <w:shd w:val="clear" w:color="auto" w:fill="auto"/>
            <w:vAlign w:val="center"/>
          </w:tcPr>
          <w:p w14:paraId="4CA71398" w14:textId="77777777" w:rsidR="00D51012" w:rsidRPr="009534D3" w:rsidRDefault="00540822" w:rsidP="00D51012">
            <w:pPr>
              <w:spacing w:after="200" w:line="276" w:lineRule="auto"/>
              <w:jc w:val="center"/>
              <w:rPr>
                <w:rFonts w:asciiTheme="majorBidi" w:hAnsiTheme="majorBidi"/>
                <w:sz w:val="14"/>
                <w:szCs w:val="14"/>
              </w:rPr>
            </w:pPr>
            <w:r w:rsidRPr="009534D3">
              <w:rPr>
                <w:rFonts w:asciiTheme="majorBidi" w:hAnsiTheme="majorBidi"/>
                <w:sz w:val="14"/>
                <w:szCs w:val="14"/>
              </w:rPr>
              <w:t>ACR&gt;30(mg/g),</w:t>
            </w:r>
            <w:r w:rsidR="00DA76CF" w:rsidRPr="009534D3">
              <w:rPr>
                <w:rFonts w:asciiTheme="majorBidi" w:hAnsiTheme="majorBidi" w:hint="cs"/>
                <w:sz w:val="14"/>
                <w:szCs w:val="14"/>
                <w:rtl/>
              </w:rPr>
              <w:t xml:space="preserve"> </w:t>
            </w:r>
            <w:r w:rsidR="002B607D" w:rsidRPr="009534D3">
              <w:rPr>
                <w:rFonts w:asciiTheme="majorBidi" w:hAnsiTheme="majorBidi"/>
                <w:sz w:val="14"/>
                <w:szCs w:val="14"/>
              </w:rPr>
              <w:t>Male:</w:t>
            </w:r>
            <w:r w:rsidRPr="009534D3">
              <w:rPr>
                <w:rFonts w:asciiTheme="majorBidi" w:hAnsiTheme="majorBidi"/>
                <w:sz w:val="14"/>
                <w:szCs w:val="14"/>
              </w:rPr>
              <w:t>Cr&gt;97</w:t>
            </w:r>
            <w:r w:rsidR="002B607D" w:rsidRPr="009534D3">
              <w:rPr>
                <w:rFonts w:asciiTheme="majorBidi" w:hAnsiTheme="majorBidi"/>
                <w:sz w:val="14"/>
                <w:szCs w:val="14"/>
              </w:rPr>
              <w:t>(micromol/l),</w:t>
            </w:r>
          </w:p>
          <w:p w14:paraId="56166BCE" w14:textId="74E33CF9" w:rsidR="00540822" w:rsidRPr="009534D3" w:rsidRDefault="002B607D" w:rsidP="00D51012">
            <w:pPr>
              <w:spacing w:after="200" w:line="276" w:lineRule="auto"/>
              <w:jc w:val="center"/>
              <w:rPr>
                <w:rFonts w:asciiTheme="majorBidi" w:hAnsiTheme="majorBidi"/>
                <w:sz w:val="14"/>
                <w:szCs w:val="14"/>
              </w:rPr>
            </w:pPr>
            <w:r w:rsidRPr="009534D3">
              <w:rPr>
                <w:rFonts w:asciiTheme="majorBidi" w:hAnsiTheme="majorBidi"/>
                <w:sz w:val="14"/>
                <w:szCs w:val="14"/>
              </w:rPr>
              <w:t>Female:CR</w:t>
            </w:r>
            <w:r w:rsidR="00937BA0" w:rsidRPr="009534D3">
              <w:rPr>
                <w:rFonts w:asciiTheme="majorBidi" w:hAnsiTheme="majorBidi"/>
                <w:sz w:val="14"/>
                <w:szCs w:val="14"/>
              </w:rPr>
              <w:t>&gt;73</w:t>
            </w:r>
            <w:r w:rsidR="00540822" w:rsidRPr="009534D3">
              <w:rPr>
                <w:rFonts w:asciiTheme="majorBidi" w:hAnsiTheme="majorBidi"/>
                <w:sz w:val="14"/>
                <w:szCs w:val="14"/>
              </w:rPr>
              <w:t>(micromol/</w:t>
            </w:r>
            <w:r w:rsidR="00DA76CF" w:rsidRPr="009534D3">
              <w:rPr>
                <w:rFonts w:asciiTheme="majorBidi" w:hAnsiTheme="majorBidi"/>
                <w:sz w:val="14"/>
                <w:szCs w:val="14"/>
              </w:rPr>
              <w:t>l)</w:t>
            </w:r>
          </w:p>
        </w:tc>
        <w:tc>
          <w:tcPr>
            <w:tcW w:w="127" w:type="pct"/>
            <w:vAlign w:val="center"/>
          </w:tcPr>
          <w:p w14:paraId="3532A28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w:t>
            </w:r>
          </w:p>
        </w:tc>
      </w:tr>
      <w:tr w:rsidR="00F9636F" w:rsidRPr="009534D3" w14:paraId="2567BBD0" w14:textId="77777777" w:rsidTr="00F9636F">
        <w:trPr>
          <w:trHeight w:val="436"/>
          <w:jc w:val="center"/>
        </w:trPr>
        <w:tc>
          <w:tcPr>
            <w:tcW w:w="127" w:type="pct"/>
            <w:shd w:val="clear" w:color="auto" w:fill="auto"/>
            <w:noWrap/>
            <w:vAlign w:val="center"/>
            <w:hideMark/>
          </w:tcPr>
          <w:p w14:paraId="757D56D9"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5</w:t>
            </w:r>
          </w:p>
        </w:tc>
        <w:tc>
          <w:tcPr>
            <w:tcW w:w="384" w:type="pct"/>
            <w:shd w:val="clear" w:color="auto" w:fill="FBE4D5" w:themeFill="accent2" w:themeFillTint="33"/>
            <w:noWrap/>
            <w:vAlign w:val="center"/>
            <w:hideMark/>
          </w:tcPr>
          <w:p w14:paraId="6479C787" w14:textId="1C29DB4C"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Al-fartosy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&lt;EndNote&gt;&lt;Cite&gt;&lt;Author&gt;Al-Fartosy&lt;/Author&gt;&lt;Year&gt;2021&lt;/Year&gt;&lt;RecNum&gt;6&lt;/RecNum&gt;&lt;DisplayText&gt;(5)&lt;/DisplayText&gt;&lt;record&gt;&lt;rec-number&gt;6&lt;/rec-number&gt;&lt;foreign-keys&gt;&lt;key app="EN" db-id="we9vae0dbzadd8exsd6xxtvtxrev0xrx9a5r" timestamp="1752238754"&gt;6&lt;/key&gt;&lt;/foreign-keys&gt;&lt;ref-type name="Journal Article"&gt;17&lt;/ref-type&gt;&lt;contributors&gt;&lt;authors&gt;&lt;author&gt;Al-Fartosy, A. J. M.&lt;/author&gt;&lt;author&gt;Awad, N. A.&lt;/author&gt;&lt;author&gt;Alsalimi, S. A.&lt;/author&gt;&lt;/authors&gt;&lt;/contributors&gt;&lt;titles&gt;&lt;title&gt;Clinical markers and some trace elements in patients with type-2 diabetic nephropathy : Impact of insulin resistance&lt;/title&gt;&lt;secondary-title&gt;JOURNAL OF MEDICAL INVESTIGATION&lt;/secondary-title&gt;&lt;/titles&gt;&lt;periodical&gt;&lt;full-title&gt;JOURNAL OF MEDICAL INVESTIGATION&lt;/full-title&gt;&lt;/periodical&gt;&lt;pages&gt;76-84&lt;/pages&gt;&lt;volume&gt;68&lt;/volume&gt;&lt;number&gt;1-2&lt;/number&gt;&lt;dates&gt;&lt;year&gt;2021&lt;/year&gt;&lt;pub-dates&gt;&lt;date&gt;FEB&lt;/date&gt;&lt;/pub-dates&gt;&lt;/dates&gt;&lt;isbn&gt;1343-1420&amp;#xD;1349-6867&lt;/isbn&gt;&lt;accession-num&gt;WOS:000664609700012&lt;/accession-num&gt;&lt;urls&gt;&lt;/urls&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(5)</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2EE87A42"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2021</w:t>
            </w:r>
          </w:p>
        </w:tc>
        <w:tc>
          <w:tcPr>
            <w:tcW w:w="285" w:type="pct"/>
            <w:shd w:val="clear" w:color="auto" w:fill="auto"/>
            <w:noWrap/>
            <w:vAlign w:val="center"/>
            <w:hideMark/>
          </w:tcPr>
          <w:p w14:paraId="27A70541"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Iraq</w:t>
            </w:r>
          </w:p>
        </w:tc>
        <w:tc>
          <w:tcPr>
            <w:tcW w:w="221" w:type="pct"/>
            <w:tcBorders>
              <w:top w:val="nil"/>
            </w:tcBorders>
            <w:shd w:val="clear" w:color="auto" w:fill="FFFFFF"/>
            <w:vAlign w:val="center"/>
          </w:tcPr>
          <w:p w14:paraId="4D8148D5"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52.08</w:t>
            </w:r>
          </w:p>
        </w:tc>
        <w:tc>
          <w:tcPr>
            <w:tcW w:w="187" w:type="pct"/>
            <w:tcBorders>
              <w:top w:val="nil"/>
            </w:tcBorders>
            <w:shd w:val="clear" w:color="auto" w:fill="auto"/>
            <w:vAlign w:val="center"/>
          </w:tcPr>
          <w:p w14:paraId="73D3F263"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72B1351D" w14:textId="1147D40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Analyzer</w:t>
            </w:r>
          </w:p>
        </w:tc>
        <w:tc>
          <w:tcPr>
            <w:tcW w:w="156" w:type="pct"/>
            <w:shd w:val="clear" w:color="auto" w:fill="auto"/>
            <w:vAlign w:val="center"/>
          </w:tcPr>
          <w:p w14:paraId="0B1EB060" w14:textId="751CF35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32</w:t>
            </w:r>
          </w:p>
        </w:tc>
        <w:tc>
          <w:tcPr>
            <w:tcW w:w="156" w:type="pct"/>
            <w:vAlign w:val="center"/>
          </w:tcPr>
          <w:p w14:paraId="3384F85A" w14:textId="347EF5F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53.94</w:t>
            </w:r>
          </w:p>
        </w:tc>
        <w:tc>
          <w:tcPr>
            <w:tcW w:w="156" w:type="pct"/>
            <w:shd w:val="clear" w:color="auto" w:fill="FFFFFF"/>
            <w:vAlign w:val="center"/>
          </w:tcPr>
          <w:p w14:paraId="242C10C4" w14:textId="1452D23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53.12</w:t>
            </w:r>
          </w:p>
        </w:tc>
        <w:tc>
          <w:tcPr>
            <w:tcW w:w="156" w:type="pct"/>
            <w:shd w:val="clear" w:color="auto" w:fill="FFFFFF"/>
            <w:vAlign w:val="center"/>
          </w:tcPr>
          <w:p w14:paraId="69FA5301" w14:textId="0701C07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5.23</w:t>
            </w:r>
          </w:p>
        </w:tc>
        <w:tc>
          <w:tcPr>
            <w:tcW w:w="156" w:type="pct"/>
            <w:shd w:val="clear" w:color="auto" w:fill="FFFFFF"/>
            <w:vAlign w:val="center"/>
          </w:tcPr>
          <w:p w14:paraId="33611B8E" w14:textId="360E9F1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56" w:type="pct"/>
            <w:vAlign w:val="center"/>
          </w:tcPr>
          <w:p w14:paraId="4494DEC5" w14:textId="4DD3EB5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66D7E394" w14:textId="62E0B6C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67.35</w:t>
            </w:r>
          </w:p>
        </w:tc>
        <w:tc>
          <w:tcPr>
            <w:tcW w:w="165" w:type="pct"/>
            <w:shd w:val="clear" w:color="auto" w:fill="auto"/>
            <w:vAlign w:val="center"/>
          </w:tcPr>
          <w:p w14:paraId="35B00A99" w14:textId="79A26A6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17.92</w:t>
            </w:r>
            <w:r w:rsidRPr="009534D3">
              <w:rPr>
                <w:rFonts w:asciiTheme="majorBidi" w:hAnsiTheme="majorBidi"/>
                <w:sz w:val="14"/>
                <w:szCs w:val="14"/>
              </w:rPr>
              <w:t>±</w:t>
            </w:r>
            <w:r w:rsidRPr="009534D3">
              <w:rPr>
                <w:rFonts w:asciiTheme="majorBidi" w:eastAsia="Times New Roman" w:hAnsiTheme="majorBidi"/>
                <w:sz w:val="14"/>
                <w:szCs w:val="14"/>
              </w:rPr>
              <w:t>3.87</w:t>
            </w:r>
          </w:p>
        </w:tc>
        <w:tc>
          <w:tcPr>
            <w:tcW w:w="156" w:type="pct"/>
            <w:shd w:val="clear" w:color="auto" w:fill="auto"/>
            <w:vAlign w:val="center"/>
          </w:tcPr>
          <w:p w14:paraId="3D9354BE"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31</w:t>
            </w:r>
          </w:p>
        </w:tc>
        <w:tc>
          <w:tcPr>
            <w:tcW w:w="156" w:type="pct"/>
            <w:vAlign w:val="center"/>
          </w:tcPr>
          <w:p w14:paraId="1FC0F546" w14:textId="5605348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57.26</w:t>
            </w:r>
          </w:p>
        </w:tc>
        <w:tc>
          <w:tcPr>
            <w:tcW w:w="156" w:type="pct"/>
            <w:vAlign w:val="center"/>
          </w:tcPr>
          <w:p w14:paraId="53EFA8D2" w14:textId="08C10DA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51.61</w:t>
            </w:r>
          </w:p>
        </w:tc>
        <w:tc>
          <w:tcPr>
            <w:tcW w:w="156" w:type="pct"/>
            <w:vAlign w:val="center"/>
          </w:tcPr>
          <w:p w14:paraId="3CED8E15" w14:textId="4A5AB58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13.57</w:t>
            </w:r>
          </w:p>
        </w:tc>
        <w:tc>
          <w:tcPr>
            <w:tcW w:w="156" w:type="pct"/>
            <w:shd w:val="clear" w:color="auto" w:fill="auto"/>
            <w:vAlign w:val="center"/>
          </w:tcPr>
          <w:p w14:paraId="5826C999" w14:textId="0C3A8AD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56" w:type="pct"/>
            <w:vAlign w:val="center"/>
          </w:tcPr>
          <w:p w14:paraId="2DC4AD53" w14:textId="7A05D46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05DF6B86" w14:textId="6B2FDE3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41.77</w:t>
            </w:r>
          </w:p>
        </w:tc>
        <w:tc>
          <w:tcPr>
            <w:tcW w:w="185" w:type="pct"/>
            <w:tcBorders>
              <w:right w:val="nil"/>
            </w:tcBorders>
            <w:vAlign w:val="center"/>
          </w:tcPr>
          <w:p w14:paraId="56F41AD3" w14:textId="584C658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21.08±</w:t>
            </w:r>
          </w:p>
          <w:p w14:paraId="7CD5E47F" w14:textId="6DB5F08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3.07</w:t>
            </w:r>
          </w:p>
        </w:tc>
        <w:tc>
          <w:tcPr>
            <w:tcW w:w="718" w:type="pct"/>
            <w:tcBorders>
              <w:left w:val="nil"/>
            </w:tcBorders>
            <w:shd w:val="clear" w:color="auto" w:fill="auto"/>
            <w:vAlign w:val="center"/>
          </w:tcPr>
          <w:p w14:paraId="1A2832C0" w14:textId="6F6C2CD9" w:rsidR="00540822" w:rsidRPr="009534D3" w:rsidRDefault="00937BA0"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e</w:t>
            </w:r>
            <w:r w:rsidR="00540822" w:rsidRPr="009534D3">
              <w:rPr>
                <w:rFonts w:asciiTheme="majorBidi" w:hAnsiTheme="majorBidi"/>
                <w:sz w:val="14"/>
                <w:szCs w:val="14"/>
              </w:rPr>
              <w:t xml:space="preserve">GFR&lt;60 or morning urine Alb&gt;19 </w:t>
            </w:r>
            <w:r w:rsidR="009534D3">
              <w:rPr>
                <w:rFonts w:asciiTheme="majorBidi" w:hAnsiTheme="majorBidi"/>
                <w:sz w:val="14"/>
                <w:szCs w:val="14"/>
              </w:rPr>
              <w:t>(</w:t>
            </w:r>
            <w:r w:rsidR="00540822" w:rsidRPr="009534D3">
              <w:rPr>
                <w:rFonts w:asciiTheme="majorBidi" w:hAnsiTheme="majorBidi"/>
                <w:sz w:val="14"/>
                <w:szCs w:val="14"/>
              </w:rPr>
              <w:t>microg/mol</w:t>
            </w:r>
            <w:r w:rsidR="009534D3">
              <w:rPr>
                <w:rFonts w:asciiTheme="majorBidi" w:hAnsiTheme="majorBidi"/>
                <w:sz w:val="14"/>
                <w:szCs w:val="14"/>
              </w:rPr>
              <w:t>)</w:t>
            </w:r>
          </w:p>
        </w:tc>
        <w:tc>
          <w:tcPr>
            <w:tcW w:w="127" w:type="pct"/>
            <w:vAlign w:val="center"/>
          </w:tcPr>
          <w:p w14:paraId="132FA208"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w:t>
            </w:r>
          </w:p>
        </w:tc>
      </w:tr>
      <w:tr w:rsidR="00F9636F" w:rsidRPr="009534D3" w14:paraId="15F172FA" w14:textId="77777777" w:rsidTr="00F9636F">
        <w:trPr>
          <w:trHeight w:val="436"/>
          <w:jc w:val="center"/>
        </w:trPr>
        <w:tc>
          <w:tcPr>
            <w:tcW w:w="127" w:type="pct"/>
            <w:shd w:val="clear" w:color="auto" w:fill="auto"/>
            <w:noWrap/>
            <w:vAlign w:val="center"/>
            <w:hideMark/>
          </w:tcPr>
          <w:p w14:paraId="179CE92A"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lastRenderedPageBreak/>
              <w:t>6</w:t>
            </w:r>
          </w:p>
        </w:tc>
        <w:tc>
          <w:tcPr>
            <w:tcW w:w="384" w:type="pct"/>
            <w:shd w:val="clear" w:color="auto" w:fill="FBE4D5" w:themeFill="accent2" w:themeFillTint="33"/>
            <w:noWrap/>
            <w:vAlign w:val="center"/>
            <w:hideMark/>
          </w:tcPr>
          <w:p w14:paraId="79A9B87C" w14:textId="45156BA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Wu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&lt;EndNote&gt;&lt;Cite&gt;&lt;Author&gt;Wu&lt;/Author&gt;&lt;Year&gt;2022&lt;/Year&gt;&lt;RecNum&gt;7&lt;/RecNum&gt;&lt;DisplayText&gt;(6)&lt;/DisplayText&gt;&lt;record&gt;&lt;rec-number&gt;7&lt;/rec-number&gt;&lt;foreign-keys&gt;&lt;key app="EN" db-id="we9vae0dbzadd8exsd6xxtvtxrev0xrx9a5r" timestamp="1752238754"&gt;7&lt;/key&gt;&lt;/foreign-keys&gt;&lt;ref-type name="Journal Article"&gt;17&lt;/ref-type&gt;&lt;contributors&gt;&lt;authors&gt;&lt;author&gt;Wu, J.&lt;/author&gt;&lt;author&gt;Liu, D.&lt;/author&gt;&lt;author&gt;Yang, L.&lt;/author&gt;&lt;author&gt;Liu, J.&lt;/author&gt;&lt;/authors&gt;&lt;/contributors&gt;&lt;titles&gt;&lt;title&gt;Association Between Serum Homocysteine Levels and Severity of Diabetic Kidney Disease in 489 Patients with Type 2 Diabetes Mellitus: A Single-Center Study&lt;/title&gt;&lt;secondary-title&gt;Medical Science Monitor&lt;/secondary-title&gt;&lt;/titles&gt;&lt;periodical&gt;&lt;full-title&gt;Medical Science Monitor&lt;/full-title&gt;&lt;/periodical&gt;&lt;volume&gt;28&lt;/volume&gt;&lt;dates&gt;&lt;year&gt;2022&lt;/year&gt;&lt;/dates&gt;&lt;work-type&gt;Article&lt;/work-type&gt;&lt;urls&gt;&lt;related-urls&gt;&lt;url&gt;&lt;style face="underline" font="default" size="100%"&gt;https://www.scopus.com/inward/record.uri?eid=2-s2.0-85131705428&amp;amp;doi=10.12659%2fMSM.936323&amp;amp;partnerID=40&amp;amp;md5=c8b3c9ebe5f9a7e9413662a6b237fb12&lt;/style&gt;&lt;/url&gt;&lt;/related-urls&gt;&lt;/urls&gt;&lt;custom7&gt;e936323&lt;/custom7&gt;&lt;electronic-resource-num&gt;10.12659/MSM.936323&lt;/electronic-resource-num&gt;&lt;remote-database-name&gt;Scopus&lt;/remote-database-name&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(6)</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7F177124"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2022</w:t>
            </w:r>
          </w:p>
        </w:tc>
        <w:tc>
          <w:tcPr>
            <w:tcW w:w="285" w:type="pct"/>
            <w:shd w:val="clear" w:color="auto" w:fill="auto"/>
            <w:noWrap/>
            <w:vAlign w:val="center"/>
            <w:hideMark/>
          </w:tcPr>
          <w:p w14:paraId="415C7B46"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China</w:t>
            </w:r>
          </w:p>
        </w:tc>
        <w:tc>
          <w:tcPr>
            <w:tcW w:w="221" w:type="pct"/>
            <w:tcBorders>
              <w:top w:val="nil"/>
            </w:tcBorders>
            <w:shd w:val="clear" w:color="auto" w:fill="FFFFFF"/>
            <w:vAlign w:val="center"/>
          </w:tcPr>
          <w:p w14:paraId="13F1F663"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40.06</w:t>
            </w:r>
          </w:p>
        </w:tc>
        <w:tc>
          <w:tcPr>
            <w:tcW w:w="187" w:type="pct"/>
            <w:tcBorders>
              <w:top w:val="nil"/>
            </w:tcBorders>
            <w:shd w:val="clear" w:color="auto" w:fill="auto"/>
            <w:vAlign w:val="center"/>
          </w:tcPr>
          <w:p w14:paraId="4485F228"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6B79EB11" w14:textId="5AD1981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KIT</w:t>
            </w:r>
          </w:p>
        </w:tc>
        <w:tc>
          <w:tcPr>
            <w:tcW w:w="156" w:type="pct"/>
            <w:shd w:val="clear" w:color="auto" w:fill="auto"/>
            <w:vAlign w:val="center"/>
          </w:tcPr>
          <w:p w14:paraId="7A79D7F5" w14:textId="134F7CF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674</w:t>
            </w:r>
          </w:p>
        </w:tc>
        <w:tc>
          <w:tcPr>
            <w:tcW w:w="156" w:type="pct"/>
            <w:vAlign w:val="center"/>
          </w:tcPr>
          <w:p w14:paraId="02FDEF0F" w14:textId="05ADE22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56.8</w:t>
            </w:r>
          </w:p>
        </w:tc>
        <w:tc>
          <w:tcPr>
            <w:tcW w:w="156" w:type="pct"/>
            <w:shd w:val="clear" w:color="auto" w:fill="FFFFFF"/>
            <w:vAlign w:val="center"/>
          </w:tcPr>
          <w:p w14:paraId="1BA2C3EA" w14:textId="4857F72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41.54</w:t>
            </w:r>
          </w:p>
        </w:tc>
        <w:tc>
          <w:tcPr>
            <w:tcW w:w="156" w:type="pct"/>
            <w:shd w:val="clear" w:color="auto" w:fill="FFFFFF"/>
            <w:vAlign w:val="center"/>
          </w:tcPr>
          <w:p w14:paraId="4F9CBC2E" w14:textId="694166C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w:t>
            </w:r>
          </w:p>
        </w:tc>
        <w:tc>
          <w:tcPr>
            <w:tcW w:w="156" w:type="pct"/>
            <w:tcBorders>
              <w:top w:val="nil"/>
            </w:tcBorders>
            <w:shd w:val="clear" w:color="auto" w:fill="FFFFFF"/>
            <w:vAlign w:val="center"/>
          </w:tcPr>
          <w:p w14:paraId="2F5ED5CE" w14:textId="434F2DC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w:t>
            </w:r>
          </w:p>
        </w:tc>
        <w:tc>
          <w:tcPr>
            <w:tcW w:w="156" w:type="pct"/>
            <w:vAlign w:val="center"/>
          </w:tcPr>
          <w:p w14:paraId="24F628E1" w14:textId="720D14A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6.35</w:t>
            </w:r>
          </w:p>
        </w:tc>
        <w:tc>
          <w:tcPr>
            <w:tcW w:w="156" w:type="pct"/>
            <w:vAlign w:val="center"/>
          </w:tcPr>
          <w:p w14:paraId="29E5C7A3" w14:textId="61D1040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119.57</w:t>
            </w:r>
          </w:p>
        </w:tc>
        <w:tc>
          <w:tcPr>
            <w:tcW w:w="165" w:type="pct"/>
            <w:shd w:val="clear" w:color="auto" w:fill="auto"/>
            <w:vAlign w:val="center"/>
          </w:tcPr>
          <w:p w14:paraId="143A741D" w14:textId="0342849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11.5</w:t>
            </w:r>
            <w:r w:rsidRPr="009534D3">
              <w:rPr>
                <w:rFonts w:asciiTheme="majorBidi" w:hAnsiTheme="majorBidi"/>
                <w:sz w:val="14"/>
                <w:szCs w:val="14"/>
              </w:rPr>
              <w:t>±4.16</w:t>
            </w:r>
          </w:p>
        </w:tc>
        <w:tc>
          <w:tcPr>
            <w:tcW w:w="156" w:type="pct"/>
            <w:shd w:val="clear" w:color="auto" w:fill="auto"/>
            <w:vAlign w:val="center"/>
          </w:tcPr>
          <w:p w14:paraId="21853243"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489</w:t>
            </w:r>
          </w:p>
        </w:tc>
        <w:tc>
          <w:tcPr>
            <w:tcW w:w="156" w:type="pct"/>
            <w:vAlign w:val="center"/>
          </w:tcPr>
          <w:p w14:paraId="13485582" w14:textId="20BC6C9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62.79</w:t>
            </w:r>
          </w:p>
        </w:tc>
        <w:tc>
          <w:tcPr>
            <w:tcW w:w="156" w:type="pct"/>
            <w:vAlign w:val="center"/>
          </w:tcPr>
          <w:p w14:paraId="3B9340C8" w14:textId="7134C27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38.65</w:t>
            </w:r>
          </w:p>
        </w:tc>
        <w:tc>
          <w:tcPr>
            <w:tcW w:w="156" w:type="pct"/>
            <w:vAlign w:val="center"/>
          </w:tcPr>
          <w:p w14:paraId="7BDD9A59" w14:textId="14F4168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10</w:t>
            </w:r>
          </w:p>
        </w:tc>
        <w:tc>
          <w:tcPr>
            <w:tcW w:w="156" w:type="pct"/>
            <w:tcBorders>
              <w:top w:val="nil"/>
            </w:tcBorders>
            <w:shd w:val="clear" w:color="auto" w:fill="auto"/>
            <w:vAlign w:val="center"/>
          </w:tcPr>
          <w:p w14:paraId="0DE5F0E3" w14:textId="0070A10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8.75</w:t>
            </w:r>
          </w:p>
        </w:tc>
        <w:tc>
          <w:tcPr>
            <w:tcW w:w="156" w:type="pct"/>
            <w:vAlign w:val="center"/>
          </w:tcPr>
          <w:p w14:paraId="69FE6036" w14:textId="5C481FF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137.21</w:t>
            </w:r>
          </w:p>
        </w:tc>
        <w:tc>
          <w:tcPr>
            <w:tcW w:w="156" w:type="pct"/>
            <w:vAlign w:val="center"/>
          </w:tcPr>
          <w:p w14:paraId="3585ED2E" w14:textId="266E0C7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70.03</w:t>
            </w:r>
          </w:p>
        </w:tc>
        <w:tc>
          <w:tcPr>
            <w:tcW w:w="185" w:type="pct"/>
            <w:tcBorders>
              <w:right w:val="nil"/>
            </w:tcBorders>
            <w:vAlign w:val="center"/>
          </w:tcPr>
          <w:p w14:paraId="77DA8AF8" w14:textId="672C9CB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16.8±</w:t>
            </w:r>
          </w:p>
          <w:p w14:paraId="3D3CC94A" w14:textId="1612310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8.9</w:t>
            </w:r>
          </w:p>
        </w:tc>
        <w:tc>
          <w:tcPr>
            <w:tcW w:w="718" w:type="pct"/>
            <w:tcBorders>
              <w:left w:val="nil"/>
            </w:tcBorders>
            <w:shd w:val="clear" w:color="auto" w:fill="auto"/>
            <w:vAlign w:val="center"/>
          </w:tcPr>
          <w:p w14:paraId="0DB2AC5D" w14:textId="77777777" w:rsidR="00937BA0" w:rsidRPr="009534D3" w:rsidRDefault="00937BA0" w:rsidP="00D51012">
            <w:pPr>
              <w:spacing w:after="200" w:line="276" w:lineRule="auto"/>
              <w:jc w:val="center"/>
              <w:rPr>
                <w:rFonts w:asciiTheme="majorBidi" w:hAnsiTheme="majorBidi"/>
                <w:sz w:val="14"/>
                <w:szCs w:val="14"/>
              </w:rPr>
            </w:pPr>
          </w:p>
          <w:p w14:paraId="24B3E9BE" w14:textId="1DEA33AD" w:rsidR="00540822" w:rsidRPr="009534D3" w:rsidRDefault="00937BA0"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ACR&gt; 30 mg/g or eGFR of &lt;60 mL/min/1.73m</w:t>
            </w:r>
          </w:p>
        </w:tc>
        <w:tc>
          <w:tcPr>
            <w:tcW w:w="127" w:type="pct"/>
            <w:vAlign w:val="center"/>
          </w:tcPr>
          <w:p w14:paraId="251AF338"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w:t>
            </w:r>
          </w:p>
        </w:tc>
      </w:tr>
      <w:tr w:rsidR="00F9636F" w:rsidRPr="009534D3" w14:paraId="5713136A" w14:textId="77777777" w:rsidTr="00F9636F">
        <w:trPr>
          <w:trHeight w:val="436"/>
          <w:jc w:val="center"/>
        </w:trPr>
        <w:tc>
          <w:tcPr>
            <w:tcW w:w="127" w:type="pct"/>
            <w:shd w:val="clear" w:color="auto" w:fill="auto"/>
            <w:noWrap/>
            <w:vAlign w:val="center"/>
            <w:hideMark/>
          </w:tcPr>
          <w:p w14:paraId="6AD4AD2C"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7</w:t>
            </w:r>
          </w:p>
        </w:tc>
        <w:tc>
          <w:tcPr>
            <w:tcW w:w="384" w:type="pct"/>
            <w:shd w:val="clear" w:color="auto" w:fill="FBE4D5" w:themeFill="accent2" w:themeFillTint="33"/>
            <w:noWrap/>
            <w:vAlign w:val="center"/>
            <w:hideMark/>
          </w:tcPr>
          <w:p w14:paraId="7C044E57" w14:textId="33C20DA1"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Ding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&lt;EndNote&gt;&lt;Cite&gt;&lt;Author&gt;Ding&lt;/Author&gt;&lt;Year&gt;2023&lt;/Year&gt;&lt;RecNum&gt;8&lt;/RecNum&gt;&lt;DisplayText&gt;(7)&lt;/DisplayText&gt;&lt;record&gt;&lt;rec-number&gt;8&lt;/rec-number&gt;&lt;foreign-keys&gt;&lt;key app="EN" db-id="we9vae0dbzadd8exsd6xxtvtxrev0xrx9a5r" timestamp="1752238754"&gt;8&lt;/key&gt;&lt;/foreign-keys&gt;&lt;ref-type name="Journal Article"&gt;17&lt;/ref-type&gt;&lt;contributors&gt;&lt;authors&gt;&lt;author&gt;Ding, S.&lt;/author&gt;&lt;author&gt;Yang, Y.&lt;/author&gt;&lt;author&gt;Zheng, Y.&lt;/author&gt;&lt;author&gt;Xu, J.&lt;/author&gt;&lt;author&gt;Cheng, Y.&lt;/author&gt;&lt;author&gt;Wei, W.&lt;/author&gt;&lt;author&gt;Yu, F.&lt;/author&gt;&lt;author&gt;Li, L.&lt;/author&gt;&lt;author&gt;Li, M.&lt;/author&gt;&lt;author&gt;Wang, M.&lt;/author&gt;&lt;author&gt;Wang, Z.&lt;/author&gt;&lt;author&gt;Xiang, G.&lt;/author&gt;&lt;/authors&gt;&lt;/contributors&gt;&lt;titles&gt;&lt;title&gt;Diagnostic Value of the Combined Measurement of Serum HCY and NRG4 in Type 2 Diabetes Mellitus with Early Complicating Diabetic Nephropathy&lt;/title&gt;&lt;secondary-title&gt;Journal of Personalized Medicine&lt;/secondary-title&gt;&lt;/titles&gt;&lt;periodical&gt;&lt;full-title&gt;Journal of Personalized Medicine&lt;/full-title&gt;&lt;/periodical&gt;&lt;volume&gt;13&lt;/volume&gt;&lt;number&gt;3&lt;/number&gt;&lt;dates&gt;&lt;year&gt;2023&lt;/year&gt;&lt;/dates&gt;&lt;work-type&gt;Article&lt;/work-type&gt;&lt;urls&gt;&lt;related-urls&gt;&lt;url&gt;&lt;style face="underline" font="default" size="100%"&gt;https://www.scopus.com/inward/record.uri?eid=2-s2.0-85152672420&amp;amp;doi=10.3390%2fjpm13030556&amp;amp;partnerID=40&amp;amp;md5=22d4a0cd1ea09a048c7f0aaa2522d86b&lt;/style&gt;&lt;/url&gt;&lt;/related-urls&gt;&lt;/urls&gt;&lt;custom7&gt;556&lt;/custom7&gt;&lt;electronic-resource-num&gt;10.3390/jpm13030556&lt;/electronic-resource-num&gt;&lt;remote-database-name&gt;Scopus&lt;/remote-database-name&gt;&lt;research-notes&gt;&lt;style face="normal" font="default" size="100%"&gt;mh,18,roc&lt;/style&gt;&lt;style face="normal" font="default" charset="178" size="100%"&gt;</w:instrText>
            </w:r>
            <w:r w:rsidR="00E3442A" w:rsidRPr="009534D3">
              <w:rPr>
                <w:rFonts w:asciiTheme="majorBidi" w:eastAsia="Times New Roman" w:hAnsiTheme="majorBidi"/>
                <w:b/>
                <w:bCs/>
                <w:sz w:val="14"/>
                <w:szCs w:val="14"/>
                <w:rtl/>
              </w:rPr>
              <w:instrText>دارد</w:instrText>
            </w:r>
            <w:r w:rsidR="00E3442A" w:rsidRPr="009534D3">
              <w:rPr>
                <w:rFonts w:asciiTheme="majorBidi" w:eastAsia="Times New Roman" w:hAnsiTheme="majorBidi"/>
                <w:b/>
                <w:bCs/>
                <w:sz w:val="14"/>
                <w:szCs w:val="14"/>
              </w:rPr>
              <w:instrText>&lt;/style&gt;&lt;/research-notes&gt;&lt;/record&gt;&lt;/Cite&gt;&lt;/EndNote&gt;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(7)</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4C3E6C65"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2023</w:t>
            </w:r>
          </w:p>
        </w:tc>
        <w:tc>
          <w:tcPr>
            <w:tcW w:w="285" w:type="pct"/>
            <w:shd w:val="clear" w:color="auto" w:fill="auto"/>
            <w:noWrap/>
            <w:vAlign w:val="center"/>
            <w:hideMark/>
          </w:tcPr>
          <w:p w14:paraId="11D14439"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China</w:t>
            </w:r>
          </w:p>
        </w:tc>
        <w:tc>
          <w:tcPr>
            <w:tcW w:w="221" w:type="pct"/>
            <w:tcBorders>
              <w:top w:val="nil"/>
            </w:tcBorders>
            <w:shd w:val="clear" w:color="auto" w:fill="FFFFFF"/>
            <w:vAlign w:val="center"/>
          </w:tcPr>
          <w:p w14:paraId="2432F6E8"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58.46</w:t>
            </w:r>
          </w:p>
        </w:tc>
        <w:tc>
          <w:tcPr>
            <w:tcW w:w="187" w:type="pct"/>
            <w:tcBorders>
              <w:top w:val="nil"/>
            </w:tcBorders>
            <w:shd w:val="clear" w:color="auto" w:fill="auto"/>
            <w:vAlign w:val="center"/>
          </w:tcPr>
          <w:p w14:paraId="5236DE99"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756C0078" w14:textId="749C935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ELISA</w:t>
            </w:r>
          </w:p>
        </w:tc>
        <w:tc>
          <w:tcPr>
            <w:tcW w:w="156" w:type="pct"/>
            <w:shd w:val="clear" w:color="auto" w:fill="auto"/>
            <w:vAlign w:val="center"/>
          </w:tcPr>
          <w:p w14:paraId="78E56B4A" w14:textId="3F3BD52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55</w:t>
            </w:r>
          </w:p>
        </w:tc>
        <w:tc>
          <w:tcPr>
            <w:tcW w:w="156" w:type="pct"/>
            <w:vAlign w:val="center"/>
          </w:tcPr>
          <w:p w14:paraId="49725CE3" w14:textId="7AC92C6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53.02</w:t>
            </w:r>
          </w:p>
        </w:tc>
        <w:tc>
          <w:tcPr>
            <w:tcW w:w="156" w:type="pct"/>
            <w:shd w:val="clear" w:color="auto" w:fill="FFFFFF"/>
            <w:vAlign w:val="center"/>
          </w:tcPr>
          <w:p w14:paraId="6C597575" w14:textId="71B1653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65.45</w:t>
            </w:r>
          </w:p>
        </w:tc>
        <w:tc>
          <w:tcPr>
            <w:tcW w:w="156" w:type="pct"/>
            <w:shd w:val="clear" w:color="auto" w:fill="FFFFFF"/>
            <w:vAlign w:val="center"/>
          </w:tcPr>
          <w:p w14:paraId="5F713175" w14:textId="1965A69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nil"/>
            </w:tcBorders>
            <w:shd w:val="clear" w:color="auto" w:fill="FFFFFF"/>
            <w:vAlign w:val="center"/>
          </w:tcPr>
          <w:p w14:paraId="1451F052" w14:textId="4AEC1F1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9.12</w:t>
            </w:r>
          </w:p>
        </w:tc>
        <w:tc>
          <w:tcPr>
            <w:tcW w:w="156" w:type="pct"/>
            <w:vAlign w:val="center"/>
          </w:tcPr>
          <w:p w14:paraId="7B41CCE0" w14:textId="7ADF170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21.54</w:t>
            </w:r>
          </w:p>
        </w:tc>
        <w:tc>
          <w:tcPr>
            <w:tcW w:w="156" w:type="pct"/>
            <w:vAlign w:val="center"/>
          </w:tcPr>
          <w:p w14:paraId="7EFCF3D9" w14:textId="2A95480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96.75</w:t>
            </w:r>
          </w:p>
        </w:tc>
        <w:tc>
          <w:tcPr>
            <w:tcW w:w="165" w:type="pct"/>
            <w:shd w:val="clear" w:color="auto" w:fill="auto"/>
            <w:vAlign w:val="center"/>
          </w:tcPr>
          <w:p w14:paraId="2A1EE84F" w14:textId="6F287AD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14.34</w:t>
            </w:r>
            <w:r w:rsidRPr="009534D3">
              <w:rPr>
                <w:rFonts w:asciiTheme="majorBidi" w:hAnsiTheme="majorBidi"/>
                <w:sz w:val="14"/>
                <w:szCs w:val="14"/>
              </w:rPr>
              <w:t>±3.96</w:t>
            </w:r>
          </w:p>
        </w:tc>
        <w:tc>
          <w:tcPr>
            <w:tcW w:w="156" w:type="pct"/>
            <w:shd w:val="clear" w:color="auto" w:fill="auto"/>
            <w:vAlign w:val="center"/>
          </w:tcPr>
          <w:p w14:paraId="7EC2EE32"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85</w:t>
            </w:r>
          </w:p>
        </w:tc>
        <w:tc>
          <w:tcPr>
            <w:tcW w:w="156" w:type="pct"/>
            <w:vAlign w:val="center"/>
          </w:tcPr>
          <w:p w14:paraId="312A0A38" w14:textId="779FB9D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55.27</w:t>
            </w:r>
          </w:p>
        </w:tc>
        <w:tc>
          <w:tcPr>
            <w:tcW w:w="156" w:type="pct"/>
            <w:vAlign w:val="center"/>
          </w:tcPr>
          <w:p w14:paraId="1304D4CF" w14:textId="1015151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51.76</w:t>
            </w:r>
          </w:p>
        </w:tc>
        <w:tc>
          <w:tcPr>
            <w:tcW w:w="156" w:type="pct"/>
            <w:vAlign w:val="center"/>
          </w:tcPr>
          <w:p w14:paraId="1AF631C9" w14:textId="77BC590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nil"/>
            </w:tcBorders>
            <w:shd w:val="clear" w:color="auto" w:fill="auto"/>
            <w:vAlign w:val="center"/>
          </w:tcPr>
          <w:p w14:paraId="1738E9A8" w14:textId="7F77334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9.33</w:t>
            </w:r>
          </w:p>
        </w:tc>
        <w:tc>
          <w:tcPr>
            <w:tcW w:w="156" w:type="pct"/>
            <w:vAlign w:val="center"/>
          </w:tcPr>
          <w:p w14:paraId="362CE3BE" w14:textId="5600010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147.75</w:t>
            </w:r>
          </w:p>
        </w:tc>
        <w:tc>
          <w:tcPr>
            <w:tcW w:w="156" w:type="pct"/>
            <w:vAlign w:val="center"/>
          </w:tcPr>
          <w:p w14:paraId="182C3333" w14:textId="66E071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85.74</w:t>
            </w:r>
          </w:p>
        </w:tc>
        <w:tc>
          <w:tcPr>
            <w:tcW w:w="185" w:type="pct"/>
            <w:tcBorders>
              <w:right w:val="nil"/>
            </w:tcBorders>
            <w:vAlign w:val="center"/>
          </w:tcPr>
          <w:p w14:paraId="52EF806E" w14:textId="6DE8D47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20.16±</w:t>
            </w:r>
          </w:p>
          <w:p w14:paraId="6DFB1BF8" w14:textId="491EE03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4.08</w:t>
            </w:r>
          </w:p>
        </w:tc>
        <w:tc>
          <w:tcPr>
            <w:tcW w:w="718" w:type="pct"/>
            <w:tcBorders>
              <w:left w:val="nil"/>
            </w:tcBorders>
            <w:shd w:val="clear" w:color="auto" w:fill="auto"/>
            <w:vAlign w:val="center"/>
          </w:tcPr>
          <w:p w14:paraId="2CC2AA51" w14:textId="5DFFB224" w:rsidR="00540822" w:rsidRPr="009534D3" w:rsidRDefault="00937BA0"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ACR&gt; 30 mg/g or eGFR of &lt;60 mL/min/1.73m</w:t>
            </w:r>
          </w:p>
        </w:tc>
        <w:tc>
          <w:tcPr>
            <w:tcW w:w="127" w:type="pct"/>
            <w:vAlign w:val="center"/>
          </w:tcPr>
          <w:p w14:paraId="430CA497"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w:t>
            </w:r>
          </w:p>
        </w:tc>
      </w:tr>
      <w:tr w:rsidR="00F9636F" w:rsidRPr="009534D3" w14:paraId="51D1934D" w14:textId="77777777" w:rsidTr="00F9636F">
        <w:trPr>
          <w:trHeight w:val="436"/>
          <w:jc w:val="center"/>
        </w:trPr>
        <w:tc>
          <w:tcPr>
            <w:tcW w:w="127" w:type="pct"/>
            <w:shd w:val="clear" w:color="auto" w:fill="auto"/>
            <w:noWrap/>
            <w:vAlign w:val="center"/>
            <w:hideMark/>
          </w:tcPr>
          <w:p w14:paraId="11DCAC31"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8</w:t>
            </w:r>
          </w:p>
        </w:tc>
        <w:tc>
          <w:tcPr>
            <w:tcW w:w="384" w:type="pct"/>
            <w:shd w:val="clear" w:color="auto" w:fill="FBE4D5" w:themeFill="accent2" w:themeFillTint="33"/>
            <w:noWrap/>
            <w:vAlign w:val="center"/>
            <w:hideMark/>
          </w:tcPr>
          <w:p w14:paraId="59C68FBE" w14:textId="3701996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Wang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&lt;EndNote&gt;&lt;Cite&gt;&lt;Author&gt;Wang&lt;/Author&gt;&lt;Year&gt;2015&lt;/Year&gt;&lt;RecNum&gt;9&lt;/RecNum&gt;&lt;DisplayText&gt;(8)&lt;/DisplayText&gt;&lt;record&gt;&lt;rec-number&gt;9&lt;/rec-number&gt;&lt;foreign-keys&gt;&lt;key app="EN" db-id="we9vae0dbzadd8exsd6xxtvtxrev0xrx9a5r" timestamp="1752238754"&gt;9&lt;/key&gt;&lt;/foreign-keys&gt;&lt;ref-type name="Journal Article"&gt;17&lt;/ref-type&gt;&lt;contributors&gt;&lt;authors&gt;&lt;author&gt;Wang, H.&lt;/author&gt;&lt;author&gt;Cui, K.&lt;/author&gt;&lt;author&gt;Xu, K.&lt;/author&gt;&lt;author&gt;Xu, S.&lt;/author&gt;&lt;/authors&gt;&lt;/contributors&gt;&lt;titles&gt;&lt;title&gt;Association between plasma homocysteine and progression of early nephropathy in type 2 diabetic patients&lt;/title&gt;&lt;secondary-title&gt;International Journal of Clinical and Experimental Medicine&lt;/secondary-title&gt;&lt;/titles&gt;&lt;periodical&gt;&lt;full-title&gt;International Journal of Clinical and Experimental Medicine&lt;/full-title&gt;&lt;/periodical&gt;&lt;pages&gt;11174-11180&lt;/pages&gt;&lt;volume&gt;8&lt;/volume&gt;&lt;number&gt;7&lt;/number&gt;&lt;dates&gt;&lt;year&gt;2015&lt;/year&gt;&lt;/dates&gt;&lt;work-type&gt;Article&lt;/work-type&gt;&lt;urls&gt;&lt;related-urls&gt;&lt;url&gt;&lt;style face="underline" font="default" size="100%"&gt;https://www.scopus.com/inward/record.uri?eid=2-s2.0-84940707222&amp;amp;partnerID=40&amp;amp;md5=01de7a0380de8b58255442144ca562e4&lt;/style&gt;&lt;/url&gt;&lt;/related-urls&gt;&lt;/urls&gt;&lt;remote-database-name&gt;Scopus&lt;/remote-database-name&gt;&lt;research-notes&gt;&lt;style face="normal" font="default" charset="178" size="100%"&gt;</w:instrText>
            </w:r>
            <w:r w:rsidR="00E3442A" w:rsidRPr="009534D3">
              <w:rPr>
                <w:rFonts w:asciiTheme="majorBidi" w:eastAsia="Times New Roman" w:hAnsiTheme="majorBidi"/>
                <w:b/>
                <w:bCs/>
                <w:sz w:val="14"/>
                <w:szCs w:val="14"/>
                <w:rtl/>
              </w:rPr>
              <w:instrText>اضافه شد</w:instrText>
            </w:r>
            <w:r w:rsidR="00E3442A" w:rsidRPr="009534D3">
              <w:rPr>
                <w:rFonts w:asciiTheme="majorBidi" w:eastAsia="Times New Roman" w:hAnsiTheme="majorBidi"/>
                <w:b/>
                <w:bCs/>
                <w:sz w:val="14"/>
                <w:szCs w:val="14"/>
              </w:rPr>
              <w:instrText>&lt;/style&gt;&lt;style face="normal" font="default" size="100%"&gt;,45&lt;/style&gt;&lt;/research-notes&gt;&lt;/record&gt;&lt;/Cite&gt;&lt;/EndNote&gt;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(8)</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318551D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2015</w:t>
            </w:r>
          </w:p>
        </w:tc>
        <w:tc>
          <w:tcPr>
            <w:tcW w:w="285" w:type="pct"/>
            <w:shd w:val="clear" w:color="auto" w:fill="auto"/>
            <w:noWrap/>
            <w:vAlign w:val="center"/>
            <w:hideMark/>
          </w:tcPr>
          <w:p w14:paraId="62A1EC43"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China</w:t>
            </w:r>
          </w:p>
        </w:tc>
        <w:tc>
          <w:tcPr>
            <w:tcW w:w="221" w:type="pct"/>
            <w:tcBorders>
              <w:top w:val="nil"/>
            </w:tcBorders>
            <w:shd w:val="clear" w:color="auto" w:fill="FFFFFF"/>
            <w:vAlign w:val="center"/>
          </w:tcPr>
          <w:p w14:paraId="78F1BEE5"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50.58</w:t>
            </w:r>
          </w:p>
        </w:tc>
        <w:tc>
          <w:tcPr>
            <w:tcW w:w="187" w:type="pct"/>
            <w:tcBorders>
              <w:top w:val="nil"/>
            </w:tcBorders>
            <w:shd w:val="clear" w:color="auto" w:fill="auto"/>
            <w:vAlign w:val="center"/>
          </w:tcPr>
          <w:p w14:paraId="6D35615B"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78336433" w14:textId="4C5886B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FPIA</w:t>
            </w:r>
          </w:p>
        </w:tc>
        <w:tc>
          <w:tcPr>
            <w:tcW w:w="156" w:type="pct"/>
            <w:shd w:val="clear" w:color="auto" w:fill="auto"/>
            <w:vAlign w:val="center"/>
          </w:tcPr>
          <w:p w14:paraId="6E2BBFB5" w14:textId="4B5ADF3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72</w:t>
            </w:r>
          </w:p>
        </w:tc>
        <w:tc>
          <w:tcPr>
            <w:tcW w:w="156" w:type="pct"/>
            <w:vAlign w:val="center"/>
          </w:tcPr>
          <w:p w14:paraId="2C8A26DB" w14:textId="12B98DD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60.47</w:t>
            </w:r>
          </w:p>
        </w:tc>
        <w:tc>
          <w:tcPr>
            <w:tcW w:w="156" w:type="pct"/>
            <w:shd w:val="clear" w:color="auto" w:fill="FFFFFF"/>
            <w:vAlign w:val="center"/>
          </w:tcPr>
          <w:p w14:paraId="64BFC580" w14:textId="3D84C4D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58.33</w:t>
            </w:r>
          </w:p>
        </w:tc>
        <w:tc>
          <w:tcPr>
            <w:tcW w:w="156" w:type="pct"/>
            <w:shd w:val="clear" w:color="auto" w:fill="FFFFFF"/>
            <w:vAlign w:val="center"/>
          </w:tcPr>
          <w:p w14:paraId="0AEC6FEA" w14:textId="311B222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6.33</w:t>
            </w:r>
          </w:p>
        </w:tc>
        <w:tc>
          <w:tcPr>
            <w:tcW w:w="156" w:type="pct"/>
            <w:tcBorders>
              <w:top w:val="nil"/>
            </w:tcBorders>
            <w:shd w:val="clear" w:color="auto" w:fill="FFFFFF"/>
            <w:vAlign w:val="center"/>
          </w:tcPr>
          <w:p w14:paraId="1F66636A" w14:textId="148344A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7.13</w:t>
            </w:r>
          </w:p>
        </w:tc>
        <w:tc>
          <w:tcPr>
            <w:tcW w:w="156" w:type="pct"/>
            <w:vAlign w:val="center"/>
          </w:tcPr>
          <w:p w14:paraId="7485252A" w14:textId="5B841E4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12.9</w:t>
            </w:r>
          </w:p>
        </w:tc>
        <w:tc>
          <w:tcPr>
            <w:tcW w:w="156" w:type="pct"/>
            <w:vAlign w:val="center"/>
          </w:tcPr>
          <w:p w14:paraId="7DA7C364" w14:textId="3BFA190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91.35</w:t>
            </w:r>
          </w:p>
        </w:tc>
        <w:tc>
          <w:tcPr>
            <w:tcW w:w="165" w:type="pct"/>
            <w:shd w:val="clear" w:color="auto" w:fill="auto"/>
            <w:vAlign w:val="center"/>
          </w:tcPr>
          <w:p w14:paraId="5004DC02" w14:textId="4923CE2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8.5</w:t>
            </w:r>
            <w:r w:rsidRPr="009534D3">
              <w:rPr>
                <w:rFonts w:asciiTheme="majorBidi" w:hAnsiTheme="majorBidi"/>
                <w:sz w:val="14"/>
                <w:szCs w:val="14"/>
              </w:rPr>
              <w:t>±1.81</w:t>
            </w:r>
          </w:p>
        </w:tc>
        <w:tc>
          <w:tcPr>
            <w:tcW w:w="156" w:type="pct"/>
            <w:shd w:val="clear" w:color="auto" w:fill="auto"/>
            <w:vAlign w:val="center"/>
          </w:tcPr>
          <w:p w14:paraId="657920CD"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136</w:t>
            </w:r>
          </w:p>
        </w:tc>
        <w:tc>
          <w:tcPr>
            <w:tcW w:w="156" w:type="pct"/>
            <w:vAlign w:val="center"/>
          </w:tcPr>
          <w:p w14:paraId="32E1B70F" w14:textId="57CA5ED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61.9</w:t>
            </w:r>
          </w:p>
        </w:tc>
        <w:tc>
          <w:tcPr>
            <w:tcW w:w="156" w:type="pct"/>
            <w:vAlign w:val="center"/>
          </w:tcPr>
          <w:p w14:paraId="25AF279A" w14:textId="13D5EBB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49.26</w:t>
            </w:r>
          </w:p>
        </w:tc>
        <w:tc>
          <w:tcPr>
            <w:tcW w:w="156" w:type="pct"/>
            <w:vAlign w:val="center"/>
          </w:tcPr>
          <w:p w14:paraId="5513B19D" w14:textId="48F84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10.11</w:t>
            </w:r>
          </w:p>
        </w:tc>
        <w:tc>
          <w:tcPr>
            <w:tcW w:w="156" w:type="pct"/>
            <w:tcBorders>
              <w:top w:val="nil"/>
            </w:tcBorders>
            <w:shd w:val="clear" w:color="auto" w:fill="auto"/>
            <w:vAlign w:val="center"/>
          </w:tcPr>
          <w:p w14:paraId="72EC3DC6" w14:textId="71E0B88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8.11</w:t>
            </w:r>
          </w:p>
        </w:tc>
        <w:tc>
          <w:tcPr>
            <w:tcW w:w="156" w:type="pct"/>
            <w:vAlign w:val="center"/>
          </w:tcPr>
          <w:p w14:paraId="22A29272" w14:textId="59354F4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369.97</w:t>
            </w:r>
          </w:p>
        </w:tc>
        <w:tc>
          <w:tcPr>
            <w:tcW w:w="156" w:type="pct"/>
            <w:vAlign w:val="center"/>
          </w:tcPr>
          <w:p w14:paraId="2220A0EA" w14:textId="4B6DCC5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83.16</w:t>
            </w:r>
          </w:p>
        </w:tc>
        <w:tc>
          <w:tcPr>
            <w:tcW w:w="185" w:type="pct"/>
            <w:tcBorders>
              <w:right w:val="nil"/>
            </w:tcBorders>
            <w:vAlign w:val="center"/>
          </w:tcPr>
          <w:p w14:paraId="408C792B" w14:textId="72B4EE2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11.81±</w:t>
            </w:r>
          </w:p>
          <w:p w14:paraId="4F5A1927" w14:textId="681142A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2.95</w:t>
            </w:r>
          </w:p>
        </w:tc>
        <w:tc>
          <w:tcPr>
            <w:tcW w:w="718" w:type="pct"/>
            <w:tcBorders>
              <w:left w:val="nil"/>
            </w:tcBorders>
            <w:shd w:val="clear" w:color="auto" w:fill="auto"/>
            <w:vAlign w:val="center"/>
          </w:tcPr>
          <w:p w14:paraId="74326708" w14:textId="7F5678A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 xml:space="preserve">ACR&gt;30 </w:t>
            </w:r>
            <w:r w:rsidR="00DA76CF" w:rsidRPr="009534D3">
              <w:rPr>
                <w:rFonts w:asciiTheme="majorBidi" w:hAnsiTheme="majorBidi"/>
                <w:sz w:val="14"/>
                <w:szCs w:val="14"/>
              </w:rPr>
              <w:t>(</w:t>
            </w:r>
            <w:r w:rsidRPr="009534D3">
              <w:rPr>
                <w:rFonts w:asciiTheme="majorBidi" w:hAnsiTheme="majorBidi"/>
                <w:sz w:val="14"/>
                <w:szCs w:val="14"/>
              </w:rPr>
              <w:t>mg/g</w:t>
            </w:r>
            <w:r w:rsidR="00DA76CF" w:rsidRPr="009534D3">
              <w:rPr>
                <w:rFonts w:asciiTheme="majorBidi" w:hAnsiTheme="majorBidi"/>
                <w:sz w:val="14"/>
                <w:szCs w:val="14"/>
              </w:rPr>
              <w:t>)</w:t>
            </w:r>
          </w:p>
        </w:tc>
        <w:tc>
          <w:tcPr>
            <w:tcW w:w="127" w:type="pct"/>
            <w:vAlign w:val="center"/>
          </w:tcPr>
          <w:p w14:paraId="4CA78622"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5F658D0D" w14:textId="77777777" w:rsidTr="00F9636F">
        <w:trPr>
          <w:trHeight w:val="436"/>
          <w:jc w:val="center"/>
        </w:trPr>
        <w:tc>
          <w:tcPr>
            <w:tcW w:w="127" w:type="pct"/>
            <w:shd w:val="clear" w:color="auto" w:fill="auto"/>
            <w:noWrap/>
            <w:vAlign w:val="center"/>
            <w:hideMark/>
          </w:tcPr>
          <w:p w14:paraId="700CDFB7"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9</w:t>
            </w:r>
          </w:p>
        </w:tc>
        <w:tc>
          <w:tcPr>
            <w:tcW w:w="384" w:type="pct"/>
            <w:shd w:val="clear" w:color="auto" w:fill="FBE4D5" w:themeFill="accent2" w:themeFillTint="33"/>
            <w:noWrap/>
            <w:vAlign w:val="center"/>
            <w:hideMark/>
          </w:tcPr>
          <w:p w14:paraId="38EF5B27" w14:textId="60DFAA4B"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Shen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&lt;EndNote&gt;&lt;Cite&gt;&lt;Author&gt;Shen&lt;/Author&gt;&lt;Year&gt;2022&lt;/Year&gt;&lt;RecNum&gt;10&lt;/RecNum&gt;&lt;DisplayText&gt;(9)&lt;/DisplayText&gt;&lt;record&gt;&lt;rec-number&gt;10&lt;/rec-number&gt;&lt;foreign-keys&gt;&lt;key app="EN" db-id="we9vae0dbzadd8exsd6xxtvtxrev0xrx9a5r" timestamp="1752238754"&gt;10&lt;/key&gt;&lt;/foreign-keys&gt;&lt;ref-type name="Journal Article"&gt;17&lt;/ref-type&gt;&lt;contributors&gt;&lt;authors&gt;&lt;author&gt;Shen, Zilong&lt;/author&gt;&lt;author&gt;Zhang, Zhengmei&lt;/author&gt;&lt;author&gt;Zhao, Wenjing&lt;/author&gt;&lt;/authors&gt;&lt;/contributors&gt;&lt;titles&gt;&lt;title&gt;Relationship between plasma homocysteine and chronic kidney disease in US patients with type 2 diabetes mellitus: a cross-sectional study&lt;/title&gt;&lt;secondary-title&gt;BMC Nephrology&lt;/secondary-title&gt;&lt;/titles&gt;&lt;periodical&gt;&lt;full-title&gt;BMC Nephrology&lt;/full-title&gt;&lt;/periodical&gt;&lt;pages&gt;419&lt;/pages&gt;&lt;volume&gt;23&lt;/volume&gt;&lt;number&gt;1&lt;/number&gt;&lt;dates&gt;&lt;year&gt;2022&lt;/year&gt;&lt;pub-dates&gt;&lt;date&gt;2022/12/31&lt;/date&gt;&lt;/pub-dates&gt;&lt;/dates&gt;&lt;isbn&gt;1471-2369&lt;/isbn&gt;&lt;urls&gt;&lt;related-urls&gt;&lt;url&gt;https://doi.org/10.1186/s12882-022-03045-6&lt;/url&gt;&lt;/related-urls&gt;&lt;/urls&gt;&lt;electronic-resource-num&gt;10.1186/s12882-022-03045-6&lt;/electronic-resource-num&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(9)</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5188C1C1"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2022</w:t>
            </w:r>
          </w:p>
        </w:tc>
        <w:tc>
          <w:tcPr>
            <w:tcW w:w="285" w:type="pct"/>
            <w:shd w:val="clear" w:color="auto" w:fill="auto"/>
            <w:noWrap/>
            <w:vAlign w:val="center"/>
            <w:hideMark/>
          </w:tcPr>
          <w:p w14:paraId="067DFA1C"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China</w:t>
            </w:r>
          </w:p>
        </w:tc>
        <w:tc>
          <w:tcPr>
            <w:tcW w:w="221" w:type="pct"/>
            <w:tcBorders>
              <w:top w:val="nil"/>
            </w:tcBorders>
            <w:shd w:val="clear" w:color="auto" w:fill="FFFFFF"/>
            <w:vAlign w:val="center"/>
          </w:tcPr>
          <w:p w14:paraId="29F0B45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48.8</w:t>
            </w:r>
          </w:p>
        </w:tc>
        <w:tc>
          <w:tcPr>
            <w:tcW w:w="187" w:type="pct"/>
            <w:tcBorders>
              <w:top w:val="nil"/>
            </w:tcBorders>
            <w:shd w:val="clear" w:color="auto" w:fill="auto"/>
            <w:vAlign w:val="center"/>
          </w:tcPr>
          <w:p w14:paraId="1243B2AC"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70C8FD42" w14:textId="276B705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FPIA</w:t>
            </w:r>
          </w:p>
        </w:tc>
        <w:tc>
          <w:tcPr>
            <w:tcW w:w="156" w:type="pct"/>
            <w:shd w:val="clear" w:color="auto" w:fill="auto"/>
            <w:vAlign w:val="center"/>
          </w:tcPr>
          <w:p w14:paraId="4C0EB8EC" w14:textId="6698037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538</w:t>
            </w:r>
          </w:p>
        </w:tc>
        <w:tc>
          <w:tcPr>
            <w:tcW w:w="156" w:type="pct"/>
            <w:vAlign w:val="center"/>
          </w:tcPr>
          <w:p w14:paraId="0EE0BAAB" w14:textId="7384295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57</w:t>
            </w:r>
          </w:p>
        </w:tc>
        <w:tc>
          <w:tcPr>
            <w:tcW w:w="156" w:type="pct"/>
            <w:shd w:val="clear" w:color="auto" w:fill="FFFFFF"/>
            <w:vAlign w:val="center"/>
          </w:tcPr>
          <w:p w14:paraId="648FE681" w14:textId="298098F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53.7</w:t>
            </w:r>
          </w:p>
        </w:tc>
        <w:tc>
          <w:tcPr>
            <w:tcW w:w="156" w:type="pct"/>
            <w:shd w:val="clear" w:color="auto" w:fill="FFFFFF"/>
            <w:vAlign w:val="center"/>
          </w:tcPr>
          <w:p w14:paraId="07EAE1E9" w14:textId="07241DD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nil"/>
            </w:tcBorders>
            <w:shd w:val="clear" w:color="auto" w:fill="FFFFFF"/>
            <w:vAlign w:val="center"/>
          </w:tcPr>
          <w:p w14:paraId="6BD902FC" w14:textId="2B8E29E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7.4</w:t>
            </w:r>
          </w:p>
        </w:tc>
        <w:tc>
          <w:tcPr>
            <w:tcW w:w="156" w:type="pct"/>
            <w:vAlign w:val="center"/>
          </w:tcPr>
          <w:p w14:paraId="3203EDDB" w14:textId="768A211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7.94</w:t>
            </w:r>
          </w:p>
        </w:tc>
        <w:tc>
          <w:tcPr>
            <w:tcW w:w="156" w:type="pct"/>
            <w:vAlign w:val="center"/>
          </w:tcPr>
          <w:p w14:paraId="1D516F7F" w14:textId="049FEB0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94.4</w:t>
            </w:r>
          </w:p>
        </w:tc>
        <w:tc>
          <w:tcPr>
            <w:tcW w:w="165" w:type="pct"/>
            <w:shd w:val="clear" w:color="auto" w:fill="auto"/>
            <w:vAlign w:val="center"/>
          </w:tcPr>
          <w:p w14:paraId="6338D0CF" w14:textId="27FFD9C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8.8</w:t>
            </w:r>
            <w:r w:rsidRPr="009534D3">
              <w:rPr>
                <w:rFonts w:asciiTheme="majorBidi" w:hAnsiTheme="majorBidi"/>
                <w:sz w:val="14"/>
                <w:szCs w:val="14"/>
              </w:rPr>
              <w:t>±3</w:t>
            </w:r>
          </w:p>
        </w:tc>
        <w:tc>
          <w:tcPr>
            <w:tcW w:w="156" w:type="pct"/>
            <w:shd w:val="clear" w:color="auto" w:fill="auto"/>
            <w:vAlign w:val="center"/>
          </w:tcPr>
          <w:p w14:paraId="15AF7F3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480</w:t>
            </w:r>
          </w:p>
        </w:tc>
        <w:tc>
          <w:tcPr>
            <w:tcW w:w="156" w:type="pct"/>
            <w:vAlign w:val="center"/>
          </w:tcPr>
          <w:p w14:paraId="495F1D71" w14:textId="388A2C8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63.1</w:t>
            </w:r>
          </w:p>
        </w:tc>
        <w:tc>
          <w:tcPr>
            <w:tcW w:w="156" w:type="pct"/>
            <w:vAlign w:val="center"/>
          </w:tcPr>
          <w:p w14:paraId="4B9FA9BA" w14:textId="10C1A53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43.3</w:t>
            </w:r>
          </w:p>
        </w:tc>
        <w:tc>
          <w:tcPr>
            <w:tcW w:w="156" w:type="pct"/>
            <w:vAlign w:val="center"/>
          </w:tcPr>
          <w:p w14:paraId="436934CE" w14:textId="77DA8CA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9C5700"/>
                <w:sz w:val="14"/>
                <w:szCs w:val="14"/>
              </w:rPr>
              <w:t>_</w:t>
            </w:r>
          </w:p>
        </w:tc>
        <w:tc>
          <w:tcPr>
            <w:tcW w:w="156" w:type="pct"/>
            <w:tcBorders>
              <w:top w:val="nil"/>
            </w:tcBorders>
            <w:shd w:val="clear" w:color="auto" w:fill="auto"/>
            <w:vAlign w:val="center"/>
          </w:tcPr>
          <w:p w14:paraId="08B08860" w14:textId="6F91B21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7.6</w:t>
            </w:r>
          </w:p>
        </w:tc>
        <w:tc>
          <w:tcPr>
            <w:tcW w:w="156" w:type="pct"/>
            <w:vAlign w:val="center"/>
          </w:tcPr>
          <w:p w14:paraId="08E8266E" w14:textId="6D2E29E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47.79</w:t>
            </w:r>
          </w:p>
        </w:tc>
        <w:tc>
          <w:tcPr>
            <w:tcW w:w="156" w:type="pct"/>
            <w:vAlign w:val="center"/>
          </w:tcPr>
          <w:p w14:paraId="55F8A794" w14:textId="4E44942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69.1</w:t>
            </w:r>
          </w:p>
        </w:tc>
        <w:tc>
          <w:tcPr>
            <w:tcW w:w="185" w:type="pct"/>
            <w:tcBorders>
              <w:right w:val="nil"/>
            </w:tcBorders>
            <w:vAlign w:val="center"/>
          </w:tcPr>
          <w:p w14:paraId="79361CC9" w14:textId="58C9EF9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11.8±</w:t>
            </w:r>
          </w:p>
          <w:p w14:paraId="326D72C4" w14:textId="2BFB465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5.5</w:t>
            </w:r>
          </w:p>
        </w:tc>
        <w:tc>
          <w:tcPr>
            <w:tcW w:w="718" w:type="pct"/>
            <w:tcBorders>
              <w:left w:val="nil"/>
            </w:tcBorders>
            <w:shd w:val="clear" w:color="auto" w:fill="auto"/>
            <w:vAlign w:val="center"/>
          </w:tcPr>
          <w:p w14:paraId="16FBE299" w14:textId="78C7AAB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ACR&gt;</w:t>
            </w:r>
            <w:r w:rsidR="00DA76CF" w:rsidRPr="009534D3">
              <w:rPr>
                <w:rFonts w:asciiTheme="majorBidi" w:hAnsiTheme="majorBidi"/>
                <w:sz w:val="14"/>
                <w:szCs w:val="14"/>
              </w:rPr>
              <w:t>3 (mg</w:t>
            </w:r>
            <w:r w:rsidRPr="009534D3">
              <w:rPr>
                <w:rFonts w:asciiTheme="majorBidi" w:hAnsiTheme="majorBidi"/>
                <w:sz w:val="14"/>
                <w:szCs w:val="14"/>
              </w:rPr>
              <w:t>/</w:t>
            </w:r>
            <w:r w:rsidR="00DA76CF" w:rsidRPr="009534D3">
              <w:rPr>
                <w:rFonts w:asciiTheme="majorBidi" w:hAnsiTheme="majorBidi"/>
                <w:sz w:val="14"/>
                <w:szCs w:val="14"/>
              </w:rPr>
              <w:t>mmol)</w:t>
            </w:r>
            <w:r w:rsidR="00937BA0" w:rsidRPr="009534D3">
              <w:rPr>
                <w:rFonts w:asciiTheme="majorBidi" w:hAnsiTheme="majorBidi"/>
                <w:sz w:val="14"/>
                <w:szCs w:val="14"/>
              </w:rPr>
              <w:t xml:space="preserve"> or e</w:t>
            </w:r>
            <w:r w:rsidRPr="009534D3">
              <w:rPr>
                <w:rFonts w:asciiTheme="majorBidi" w:hAnsiTheme="majorBidi"/>
                <w:sz w:val="14"/>
                <w:szCs w:val="14"/>
              </w:rPr>
              <w:t>GFR&lt;60</w:t>
            </w:r>
            <w:r w:rsidR="002533AF" w:rsidRPr="009534D3">
              <w:rPr>
                <w:rFonts w:asciiTheme="majorBidi" w:hAnsiTheme="majorBidi"/>
                <w:sz w:val="14"/>
                <w:szCs w:val="14"/>
              </w:rPr>
              <w:t xml:space="preserve"> </w:t>
            </w:r>
            <w:r w:rsidR="009534D3">
              <w:rPr>
                <w:rFonts w:asciiTheme="majorBidi" w:hAnsiTheme="majorBidi"/>
                <w:sz w:val="14"/>
                <w:szCs w:val="14"/>
              </w:rPr>
              <w:t>(</w:t>
            </w:r>
            <w:r w:rsidR="002533AF" w:rsidRPr="009534D3">
              <w:rPr>
                <w:rFonts w:asciiTheme="majorBidi" w:hAnsiTheme="majorBidi"/>
                <w:sz w:val="14"/>
                <w:szCs w:val="14"/>
              </w:rPr>
              <w:t>mL/min/1.73m</w:t>
            </w:r>
            <w:r w:rsidR="009534D3">
              <w:rPr>
                <w:rFonts w:asciiTheme="majorBidi" w:hAnsiTheme="majorBidi"/>
                <w:sz w:val="14"/>
                <w:szCs w:val="14"/>
              </w:rPr>
              <w:t>)</w:t>
            </w:r>
          </w:p>
        </w:tc>
        <w:tc>
          <w:tcPr>
            <w:tcW w:w="127" w:type="pct"/>
            <w:vAlign w:val="center"/>
          </w:tcPr>
          <w:p w14:paraId="5830B390"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15707023" w14:textId="77777777" w:rsidTr="00F9636F">
        <w:trPr>
          <w:trHeight w:val="436"/>
          <w:jc w:val="center"/>
        </w:trPr>
        <w:tc>
          <w:tcPr>
            <w:tcW w:w="127" w:type="pct"/>
            <w:shd w:val="clear" w:color="auto" w:fill="auto"/>
            <w:noWrap/>
            <w:vAlign w:val="center"/>
            <w:hideMark/>
          </w:tcPr>
          <w:p w14:paraId="55E12195"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10</w:t>
            </w:r>
          </w:p>
        </w:tc>
        <w:tc>
          <w:tcPr>
            <w:tcW w:w="384" w:type="pct"/>
            <w:shd w:val="clear" w:color="auto" w:fill="FBE4D5" w:themeFill="accent2" w:themeFillTint="33"/>
            <w:noWrap/>
            <w:vAlign w:val="center"/>
            <w:hideMark/>
          </w:tcPr>
          <w:p w14:paraId="38D2469E" w14:textId="2509E32F"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Emoto </w:t>
            </w:r>
            <w:r w:rsidRPr="009534D3">
              <w:rPr>
                <w:rFonts w:asciiTheme="majorBidi" w:eastAsia="Times New Roman" w:hAnsiTheme="majorBidi"/>
                <w:b/>
                <w:bCs/>
                <w:sz w:val="14"/>
                <w:szCs w:val="14"/>
              </w:rPr>
              <w:fldChar w:fldCharType="begin">
                <w:fldData xml:space="preserve">PEVuZE5vdGU+PENpdGU+PEF1dGhvcj5FbW90bzwvQXV0aG9yPjxZZWFyPjIwMDE8L1llYXI+PFJl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</w:fldData>
              </w:fldChar>
            </w:r>
            <w:r w:rsidR="00E3442A" w:rsidRPr="009534D3">
              <w:rPr>
                <w:rFonts w:asciiTheme="majorBidi" w:eastAsia="Times New Roman" w:hAnsiTheme="majorBidi"/>
                <w:b/>
                <w:bCs/>
                <w:sz w:val="14"/>
                <w:szCs w:val="14"/>
              </w:rPr>
              <w:instrText xml:space="preserve"> ADDIN EN.CITE </w:instrText>
            </w:r>
            <w:r w:rsidR="00E3442A" w:rsidRPr="009534D3">
              <w:rPr>
                <w:rFonts w:asciiTheme="majorBidi" w:eastAsia="Times New Roman" w:hAnsiTheme="majorBidi"/>
                <w:b/>
                <w:bCs/>
                <w:sz w:val="14"/>
                <w:szCs w:val="14"/>
              </w:rPr>
              <w:fldChar w:fldCharType="begin">
                <w:fldData xml:space="preserve">PEVuZE5vdGU+PENpdGU+PEF1dGhvcj5FbW90bzwvQXV0aG9yPjxZZWFyPjIwMDE8L1llYXI+PFJl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</w:fldData>
              </w:fldChar>
            </w:r>
            <w:r w:rsidR="00E3442A" w:rsidRPr="009534D3">
              <w:rPr>
                <w:rFonts w:asciiTheme="majorBidi" w:eastAsia="Times New Roman" w:hAnsiTheme="majorBidi"/>
                <w:b/>
                <w:bCs/>
                <w:sz w:val="14"/>
                <w:szCs w:val="14"/>
              </w:rPr>
              <w:instrText xml:space="preserve"> ADDIN EN.CITE.DATA </w:instrText>
            </w:r>
            <w:r w:rsidR="00E3442A" w:rsidRPr="009534D3">
              <w:rPr>
                <w:rFonts w:asciiTheme="majorBidi" w:eastAsia="Times New Roman" w:hAnsiTheme="majorBidi"/>
                <w:b/>
                <w:bCs/>
                <w:sz w:val="14"/>
                <w:szCs w:val="14"/>
              </w:rPr>
            </w:r>
            <w:r w:rsidR="00E3442A" w:rsidRPr="009534D3">
              <w:rPr>
                <w:rFonts w:asciiTheme="majorBidi" w:eastAsia="Times New Roman" w:hAnsiTheme="majorBidi"/>
                <w:b/>
                <w:bCs/>
                <w:sz w:val="14"/>
                <w:szCs w:val="14"/>
              </w:rPr>
              <w:fldChar w:fldCharType="end"/>
            </w:r>
            <w:r w:rsidRPr="009534D3">
              <w:rPr>
                <w:rFonts w:asciiTheme="majorBidi" w:eastAsia="Times New Roman" w:hAnsiTheme="majorBidi"/>
                <w:b/>
                <w:bCs/>
                <w:sz w:val="14"/>
                <w:szCs w:val="14"/>
              </w:rPr>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(10)</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75EBEE0B"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2001</w:t>
            </w:r>
          </w:p>
        </w:tc>
        <w:tc>
          <w:tcPr>
            <w:tcW w:w="285" w:type="pct"/>
            <w:shd w:val="clear" w:color="auto" w:fill="auto"/>
            <w:noWrap/>
            <w:vAlign w:val="center"/>
            <w:hideMark/>
          </w:tcPr>
          <w:p w14:paraId="7718033F"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Japan</w:t>
            </w:r>
          </w:p>
        </w:tc>
        <w:tc>
          <w:tcPr>
            <w:tcW w:w="221" w:type="pct"/>
            <w:tcBorders>
              <w:top w:val="nil"/>
            </w:tcBorders>
            <w:shd w:val="clear" w:color="auto" w:fill="FFFFFF"/>
            <w:vAlign w:val="center"/>
          </w:tcPr>
          <w:p w14:paraId="6F416D69"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42.63</w:t>
            </w:r>
          </w:p>
        </w:tc>
        <w:tc>
          <w:tcPr>
            <w:tcW w:w="187" w:type="pct"/>
            <w:tcBorders>
              <w:top w:val="nil"/>
            </w:tcBorders>
            <w:shd w:val="clear" w:color="auto" w:fill="auto"/>
            <w:vAlign w:val="center"/>
          </w:tcPr>
          <w:p w14:paraId="3C0F5A25"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0BC5D02F" w14:textId="69B77E2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Enzyme</w:t>
            </w:r>
          </w:p>
        </w:tc>
        <w:tc>
          <w:tcPr>
            <w:tcW w:w="156" w:type="pct"/>
            <w:shd w:val="clear" w:color="auto" w:fill="auto"/>
            <w:vAlign w:val="center"/>
          </w:tcPr>
          <w:p w14:paraId="4BE59DA0" w14:textId="69A8CCC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39</w:t>
            </w:r>
          </w:p>
        </w:tc>
        <w:tc>
          <w:tcPr>
            <w:tcW w:w="156" w:type="pct"/>
            <w:vAlign w:val="center"/>
          </w:tcPr>
          <w:p w14:paraId="04264747" w14:textId="303277B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54.7</w:t>
            </w:r>
          </w:p>
        </w:tc>
        <w:tc>
          <w:tcPr>
            <w:tcW w:w="156" w:type="pct"/>
            <w:shd w:val="clear" w:color="auto" w:fill="FFFFFF"/>
            <w:vAlign w:val="center"/>
          </w:tcPr>
          <w:p w14:paraId="0A2263CC" w14:textId="08CA7B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08D5A2E8" w14:textId="1DF2D87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8.9</w:t>
            </w:r>
          </w:p>
        </w:tc>
        <w:tc>
          <w:tcPr>
            <w:tcW w:w="156" w:type="pct"/>
            <w:tcBorders>
              <w:top w:val="nil"/>
            </w:tcBorders>
            <w:shd w:val="clear" w:color="auto" w:fill="FFFFFF"/>
            <w:vAlign w:val="center"/>
          </w:tcPr>
          <w:p w14:paraId="42DCE535" w14:textId="58E94A5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8.9</w:t>
            </w:r>
          </w:p>
        </w:tc>
        <w:tc>
          <w:tcPr>
            <w:tcW w:w="156" w:type="pct"/>
            <w:vAlign w:val="center"/>
          </w:tcPr>
          <w:p w14:paraId="3C381BDD" w14:textId="000F11D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22D171DF" w14:textId="0D62206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75EAE5C7" w14:textId="582F1F5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9.6</w:t>
            </w:r>
            <w:r w:rsidRPr="009534D3">
              <w:rPr>
                <w:rFonts w:asciiTheme="majorBidi" w:hAnsiTheme="majorBidi"/>
                <w:sz w:val="14"/>
                <w:szCs w:val="14"/>
              </w:rPr>
              <w:t>±2.5</w:t>
            </w:r>
          </w:p>
        </w:tc>
        <w:tc>
          <w:tcPr>
            <w:tcW w:w="156" w:type="pct"/>
            <w:shd w:val="clear" w:color="auto" w:fill="auto"/>
            <w:vAlign w:val="center"/>
          </w:tcPr>
          <w:p w14:paraId="4F7DFAB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36</w:t>
            </w:r>
          </w:p>
        </w:tc>
        <w:tc>
          <w:tcPr>
            <w:tcW w:w="156" w:type="pct"/>
            <w:vAlign w:val="center"/>
          </w:tcPr>
          <w:p w14:paraId="55718466" w14:textId="27DA6A5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57.48</w:t>
            </w:r>
          </w:p>
        </w:tc>
        <w:tc>
          <w:tcPr>
            <w:tcW w:w="156" w:type="pct"/>
            <w:vAlign w:val="center"/>
          </w:tcPr>
          <w:p w14:paraId="5A9E3DE7" w14:textId="5C38036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5C33EC12" w14:textId="1652B62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13.46</w:t>
            </w:r>
          </w:p>
        </w:tc>
        <w:tc>
          <w:tcPr>
            <w:tcW w:w="156" w:type="pct"/>
            <w:tcBorders>
              <w:top w:val="nil"/>
            </w:tcBorders>
            <w:shd w:val="clear" w:color="auto" w:fill="auto"/>
            <w:vAlign w:val="center"/>
          </w:tcPr>
          <w:p w14:paraId="2F08A017" w14:textId="361B9BC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8.1</w:t>
            </w:r>
          </w:p>
        </w:tc>
        <w:tc>
          <w:tcPr>
            <w:tcW w:w="156" w:type="pct"/>
            <w:vAlign w:val="center"/>
          </w:tcPr>
          <w:p w14:paraId="08052C58" w14:textId="73FA390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56F1F008" w14:textId="4D5CE3E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61C6C3EF" w14:textId="3F41B60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14.61±</w:t>
            </w:r>
          </w:p>
          <w:p w14:paraId="320A8220" w14:textId="21578E7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6.81</w:t>
            </w:r>
          </w:p>
        </w:tc>
        <w:tc>
          <w:tcPr>
            <w:tcW w:w="718" w:type="pct"/>
            <w:tcBorders>
              <w:left w:val="nil"/>
            </w:tcBorders>
            <w:shd w:val="clear" w:color="auto" w:fill="auto"/>
            <w:vAlign w:val="center"/>
          </w:tcPr>
          <w:p w14:paraId="06B7B124" w14:textId="1A4E3EB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UAE</w:t>
            </w:r>
            <w:r w:rsidR="00937BA0" w:rsidRPr="009534D3">
              <w:rPr>
                <w:rFonts w:asciiTheme="majorBidi" w:hAnsiTheme="majorBidi"/>
                <w:sz w:val="14"/>
                <w:szCs w:val="14"/>
              </w:rPr>
              <w:t>R</w:t>
            </w:r>
            <w:r w:rsidRPr="009534D3">
              <w:rPr>
                <w:rFonts w:asciiTheme="majorBidi" w:hAnsiTheme="majorBidi"/>
                <w:sz w:val="14"/>
                <w:szCs w:val="14"/>
              </w:rPr>
              <w:t xml:space="preserve">&gt;30 </w:t>
            </w:r>
            <w:r w:rsidR="00DA76CF" w:rsidRPr="009534D3">
              <w:rPr>
                <w:rFonts w:asciiTheme="majorBidi" w:hAnsiTheme="majorBidi"/>
                <w:sz w:val="14"/>
                <w:szCs w:val="14"/>
              </w:rPr>
              <w:t>(</w:t>
            </w:r>
            <w:r w:rsidRPr="009534D3">
              <w:rPr>
                <w:rFonts w:asciiTheme="majorBidi" w:hAnsiTheme="majorBidi"/>
                <w:sz w:val="14"/>
                <w:szCs w:val="14"/>
              </w:rPr>
              <w:t>mg/24h</w:t>
            </w:r>
            <w:r w:rsidR="00DA76CF" w:rsidRPr="009534D3">
              <w:rPr>
                <w:rFonts w:asciiTheme="majorBidi" w:hAnsiTheme="majorBidi"/>
                <w:sz w:val="14"/>
                <w:szCs w:val="14"/>
              </w:rPr>
              <w:t>)</w:t>
            </w:r>
          </w:p>
        </w:tc>
        <w:tc>
          <w:tcPr>
            <w:tcW w:w="127" w:type="pct"/>
            <w:vAlign w:val="center"/>
          </w:tcPr>
          <w:p w14:paraId="501374B0"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1DEA8DED" w14:textId="77777777" w:rsidTr="00F9636F">
        <w:trPr>
          <w:trHeight w:val="436"/>
          <w:jc w:val="center"/>
        </w:trPr>
        <w:tc>
          <w:tcPr>
            <w:tcW w:w="127" w:type="pct"/>
            <w:shd w:val="clear" w:color="auto" w:fill="auto"/>
            <w:noWrap/>
            <w:vAlign w:val="center"/>
            <w:hideMark/>
          </w:tcPr>
          <w:p w14:paraId="158AAD48"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11</w:t>
            </w:r>
          </w:p>
        </w:tc>
        <w:tc>
          <w:tcPr>
            <w:tcW w:w="384" w:type="pct"/>
            <w:shd w:val="clear" w:color="auto" w:fill="FBE4D5" w:themeFill="accent2" w:themeFillTint="33"/>
            <w:noWrap/>
            <w:vAlign w:val="center"/>
            <w:hideMark/>
          </w:tcPr>
          <w:p w14:paraId="04267056" w14:textId="58ED06E9"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Jiang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&lt;EndNote&gt;&lt;Cite&gt;&lt;Author&gt;Jiang&lt;/Author&gt;&lt;Year&gt;2009&lt;/Year&gt;&lt;RecNum&gt;12&lt;/RecNum&gt;&lt;DisplayText&gt;(11)&lt;/DisplayText&gt;&lt;record&gt;&lt;rec-number&gt;12&lt;/rec-number&gt;&lt;foreign-keys&gt;&lt;key app="EN" db-id="we9vae0dbzadd8exsd6xxtvtxrev0xrx9a5r" timestamp="1752238754"&gt;12&lt;/key&gt;&lt;/foreign-keys&gt;&lt;ref-type name="Journal Article"&gt;17&lt;/ref-type&gt;&lt;contributors&gt;&lt;authors&gt;&lt;author&gt;Jiang, Z.&lt;/author&gt;&lt;author&gt;Liang, Q.&lt;/author&gt;&lt;author&gt;Luo, G.&lt;/author&gt;&lt;author&gt;Hu, P.&lt;/author&gt;&lt;author&gt;Li, P.&lt;/author&gt;&lt;author&gt;Wang, Y.&lt;/author&gt;&lt;/authors&gt;&lt;/contributors&gt;&lt;titles&gt;&lt;title&gt;HPLC-electrospray tandem mass spectrometry for simultaneous quantitation of eight plasma aminothiols: Application to studies of diabetic nephropathy&lt;/title&gt;&lt;secondary-title&gt;Talanta&lt;/secondary-title&gt;&lt;/titles&gt;&lt;periodical&gt;&lt;full-title&gt;Talanta&lt;/full-title&gt;&lt;/periodical&gt;&lt;pages&gt;1279-1284&lt;/pages&gt;&lt;volume&gt;77&lt;/volume&gt;&lt;number&gt;4&lt;/number&gt;&lt;dates&gt;&lt;year&gt;2009&lt;/year&gt;&lt;/dates&gt;&lt;work-type&gt;Article&lt;/work-type&gt;&lt;urls&gt;&lt;related-urls&gt;&lt;url&gt;&lt;style face="underline" font="default" size="100%"&gt;https://www.scopus.com/inward/record.uri?eid=2-s2.0-57249095817&amp;amp;doi=10.1016%2fj.talanta.2008.08.031&amp;amp;partnerID=40&amp;amp;md5=7fcb7ddd2cb73adc260ace5dcaeb3d97&lt;/style&gt;&lt;/url&gt;&lt;/related-urls&gt;&lt;/urls&gt;&lt;electronic-resource-num&gt;10.1016/j.talanta.2008.08.031&lt;/electronic-resource-num&gt;&lt;remote-database-name&gt;Scopus&lt;/remote-database-name&gt;&lt;research-notes&gt;&lt;style face="normal" font="default" charset="178" size="100%"&gt;</w:instrText>
            </w:r>
            <w:r w:rsidR="00E3442A" w:rsidRPr="009534D3">
              <w:rPr>
                <w:rFonts w:asciiTheme="majorBidi" w:eastAsia="Times New Roman" w:hAnsiTheme="majorBidi"/>
                <w:b/>
                <w:bCs/>
                <w:sz w:val="14"/>
                <w:szCs w:val="14"/>
                <w:rtl/>
              </w:rPr>
              <w:instrText>اضافه شد</w:instrText>
            </w:r>
            <w:r w:rsidR="00E3442A" w:rsidRPr="009534D3">
              <w:rPr>
                <w:rFonts w:asciiTheme="majorBidi" w:eastAsia="Times New Roman" w:hAnsiTheme="majorBidi"/>
                <w:b/>
                <w:bCs/>
                <w:sz w:val="14"/>
                <w:szCs w:val="14"/>
              </w:rPr>
              <w:instrText>&lt;/style&gt;&lt;style face="normal" font="default" size="100%"&gt;,26&lt;/style&gt;&lt;/research-notes&gt;&lt;/record&gt;&lt;/Cite&gt;&lt;/EndNote&gt;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(11)</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51B04A2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2009</w:t>
            </w:r>
          </w:p>
        </w:tc>
        <w:tc>
          <w:tcPr>
            <w:tcW w:w="285" w:type="pct"/>
            <w:shd w:val="clear" w:color="auto" w:fill="auto"/>
            <w:noWrap/>
            <w:vAlign w:val="center"/>
            <w:hideMark/>
          </w:tcPr>
          <w:p w14:paraId="731A0C90"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China</w:t>
            </w:r>
          </w:p>
        </w:tc>
        <w:tc>
          <w:tcPr>
            <w:tcW w:w="221" w:type="pct"/>
            <w:shd w:val="clear" w:color="auto" w:fill="FFFFFF"/>
            <w:vAlign w:val="center"/>
          </w:tcPr>
          <w:p w14:paraId="4960F250"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87" w:type="pct"/>
            <w:tcBorders>
              <w:top w:val="nil"/>
            </w:tcBorders>
            <w:shd w:val="clear" w:color="auto" w:fill="auto"/>
            <w:vAlign w:val="center"/>
          </w:tcPr>
          <w:p w14:paraId="273CC699"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57BE7044" w14:textId="78B6973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HPLC</w:t>
            </w:r>
          </w:p>
        </w:tc>
        <w:tc>
          <w:tcPr>
            <w:tcW w:w="156" w:type="pct"/>
            <w:shd w:val="clear" w:color="auto" w:fill="auto"/>
            <w:vAlign w:val="center"/>
          </w:tcPr>
          <w:p w14:paraId="2B32FCF0" w14:textId="3ED04A4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w:t>
            </w:r>
          </w:p>
        </w:tc>
        <w:tc>
          <w:tcPr>
            <w:tcW w:w="156" w:type="pct"/>
            <w:vAlign w:val="center"/>
          </w:tcPr>
          <w:p w14:paraId="67957B7E" w14:textId="0FDD2C4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1B191934" w14:textId="53FC8A9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0DB30DCA" w14:textId="055696D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5E1E4785" w14:textId="4B786C9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23916AD4" w14:textId="7334189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196409E3" w14:textId="1E49DEA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10A20BC1" w14:textId="5CB9178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6.07</w:t>
            </w:r>
            <w:r w:rsidRPr="009534D3">
              <w:rPr>
                <w:rFonts w:asciiTheme="majorBidi" w:hAnsiTheme="majorBidi"/>
                <w:sz w:val="14"/>
                <w:szCs w:val="14"/>
              </w:rPr>
              <w:t>±5.4</w:t>
            </w:r>
          </w:p>
        </w:tc>
        <w:tc>
          <w:tcPr>
            <w:tcW w:w="156" w:type="pct"/>
            <w:shd w:val="clear" w:color="auto" w:fill="auto"/>
            <w:vAlign w:val="center"/>
          </w:tcPr>
          <w:p w14:paraId="33A99A8B"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30</w:t>
            </w:r>
          </w:p>
        </w:tc>
        <w:tc>
          <w:tcPr>
            <w:tcW w:w="156" w:type="pct"/>
            <w:vAlign w:val="center"/>
          </w:tcPr>
          <w:p w14:paraId="03F0CAE2" w14:textId="7C74062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05756BD7" w14:textId="1AAED09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0E21B08D" w14:textId="085570A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auto"/>
            <w:vAlign w:val="center"/>
          </w:tcPr>
          <w:p w14:paraId="0C9A9F84" w14:textId="4EF4530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56" w:type="pct"/>
            <w:vAlign w:val="center"/>
          </w:tcPr>
          <w:p w14:paraId="3BFF72E1" w14:textId="20331A3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777639F4" w14:textId="0AC7FFB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3701B251" w14:textId="1A923E8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8.54±</w:t>
            </w:r>
          </w:p>
          <w:p w14:paraId="16C4667C" w14:textId="572298A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5.64</w:t>
            </w:r>
          </w:p>
        </w:tc>
        <w:tc>
          <w:tcPr>
            <w:tcW w:w="718" w:type="pct"/>
            <w:tcBorders>
              <w:left w:val="nil"/>
            </w:tcBorders>
            <w:shd w:val="clear" w:color="auto" w:fill="auto"/>
            <w:vAlign w:val="center"/>
          </w:tcPr>
          <w:p w14:paraId="74BF6199" w14:textId="46C8216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UAE</w:t>
            </w:r>
            <w:r w:rsidR="00937BA0" w:rsidRPr="009534D3">
              <w:rPr>
                <w:rFonts w:asciiTheme="majorBidi" w:hAnsiTheme="majorBidi"/>
                <w:sz w:val="14"/>
                <w:szCs w:val="14"/>
              </w:rPr>
              <w:t>R</w:t>
            </w:r>
            <w:r w:rsidRPr="009534D3">
              <w:rPr>
                <w:rFonts w:asciiTheme="majorBidi" w:hAnsiTheme="majorBidi"/>
                <w:sz w:val="14"/>
                <w:szCs w:val="14"/>
              </w:rPr>
              <w:t xml:space="preserve">&gt;30 </w:t>
            </w:r>
            <w:r w:rsidR="00DA76CF" w:rsidRPr="009534D3">
              <w:rPr>
                <w:rFonts w:asciiTheme="majorBidi" w:hAnsiTheme="majorBidi"/>
                <w:sz w:val="14"/>
                <w:szCs w:val="14"/>
              </w:rPr>
              <w:t>(</w:t>
            </w:r>
            <w:r w:rsidRPr="009534D3">
              <w:rPr>
                <w:rFonts w:asciiTheme="majorBidi" w:hAnsiTheme="majorBidi"/>
                <w:sz w:val="14"/>
                <w:szCs w:val="14"/>
              </w:rPr>
              <w:t>mg/24h</w:t>
            </w:r>
            <w:r w:rsidR="00DA76CF" w:rsidRPr="009534D3">
              <w:rPr>
                <w:rFonts w:asciiTheme="majorBidi" w:hAnsiTheme="majorBidi"/>
                <w:sz w:val="14"/>
                <w:szCs w:val="14"/>
              </w:rPr>
              <w:t>)</w:t>
            </w:r>
          </w:p>
        </w:tc>
        <w:tc>
          <w:tcPr>
            <w:tcW w:w="127" w:type="pct"/>
            <w:vAlign w:val="center"/>
          </w:tcPr>
          <w:p w14:paraId="6D101B0C"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4096CA4E" w14:textId="77777777" w:rsidTr="00F9636F">
        <w:trPr>
          <w:trHeight w:val="436"/>
          <w:jc w:val="center"/>
        </w:trPr>
        <w:tc>
          <w:tcPr>
            <w:tcW w:w="127" w:type="pct"/>
            <w:shd w:val="clear" w:color="auto" w:fill="auto"/>
            <w:noWrap/>
            <w:vAlign w:val="center"/>
            <w:hideMark/>
          </w:tcPr>
          <w:p w14:paraId="4A538C99"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12</w:t>
            </w:r>
          </w:p>
        </w:tc>
        <w:tc>
          <w:tcPr>
            <w:tcW w:w="384" w:type="pct"/>
            <w:shd w:val="clear" w:color="auto" w:fill="FBE4D5" w:themeFill="accent2" w:themeFillTint="33"/>
            <w:noWrap/>
            <w:vAlign w:val="center"/>
            <w:hideMark/>
          </w:tcPr>
          <w:p w14:paraId="024598B6" w14:textId="5A1E73D6"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Sandhu </w:t>
            </w:r>
            <w:r w:rsidRPr="009534D3">
              <w:rPr>
                <w:rFonts w:asciiTheme="majorBidi" w:eastAsia="Times New Roman" w:hAnsiTheme="majorBidi"/>
                <w:b/>
                <w:bCs/>
                <w:sz w:val="14"/>
                <w:szCs w:val="14"/>
              </w:rPr>
              <w:fldChar w:fldCharType="begin">
                <w:fldData xml:space="preserve">PEVuZE5vdGU+PENpdGU+PEF1dGhvcj5TYW5kaHU8L0F1dGhvcj48WWVhcj4yMDA0PC9ZZWFyPjxS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</w:fldData>
              </w:fldChar>
            </w:r>
            <w:r w:rsidR="00E3442A" w:rsidRPr="009534D3">
              <w:rPr>
                <w:rFonts w:asciiTheme="majorBidi" w:eastAsia="Times New Roman" w:hAnsiTheme="majorBidi"/>
                <w:b/>
                <w:bCs/>
                <w:sz w:val="14"/>
                <w:szCs w:val="14"/>
              </w:rPr>
              <w:instrText xml:space="preserve"> ADDIN EN.CITE </w:instrText>
            </w:r>
            <w:r w:rsidR="00E3442A" w:rsidRPr="009534D3">
              <w:rPr>
                <w:rFonts w:asciiTheme="majorBidi" w:eastAsia="Times New Roman" w:hAnsiTheme="majorBidi"/>
                <w:b/>
                <w:bCs/>
                <w:sz w:val="14"/>
                <w:szCs w:val="14"/>
              </w:rPr>
              <w:fldChar w:fldCharType="begin">
                <w:fldData xml:space="preserve">PEVuZE5vdGU+PENpdGU+PEF1dGhvcj5TYW5kaHU8L0F1dGhvcj48WWVhcj4yMDA0PC9ZZWFyPjxS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</w:fldData>
              </w:fldChar>
            </w:r>
            <w:r w:rsidR="00E3442A" w:rsidRPr="009534D3">
              <w:rPr>
                <w:rFonts w:asciiTheme="majorBidi" w:eastAsia="Times New Roman" w:hAnsiTheme="majorBidi"/>
                <w:b/>
                <w:bCs/>
                <w:sz w:val="14"/>
                <w:szCs w:val="14"/>
              </w:rPr>
              <w:instrText xml:space="preserve"> ADDIN EN.CITE.DATA </w:instrText>
            </w:r>
            <w:r w:rsidR="00E3442A" w:rsidRPr="009534D3">
              <w:rPr>
                <w:rFonts w:asciiTheme="majorBidi" w:eastAsia="Times New Roman" w:hAnsiTheme="majorBidi"/>
                <w:b/>
                <w:bCs/>
                <w:sz w:val="14"/>
                <w:szCs w:val="14"/>
              </w:rPr>
            </w:r>
            <w:r w:rsidR="00E3442A" w:rsidRPr="009534D3">
              <w:rPr>
                <w:rFonts w:asciiTheme="majorBidi" w:eastAsia="Times New Roman" w:hAnsiTheme="majorBidi"/>
                <w:b/>
                <w:bCs/>
                <w:sz w:val="14"/>
                <w:szCs w:val="14"/>
              </w:rPr>
              <w:fldChar w:fldCharType="end"/>
            </w:r>
            <w:r w:rsidRPr="009534D3">
              <w:rPr>
                <w:rFonts w:asciiTheme="majorBidi" w:eastAsia="Times New Roman" w:hAnsiTheme="majorBidi"/>
                <w:b/>
                <w:bCs/>
                <w:sz w:val="14"/>
                <w:szCs w:val="14"/>
              </w:rPr>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(12)</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43002A66"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2004</w:t>
            </w:r>
          </w:p>
        </w:tc>
        <w:tc>
          <w:tcPr>
            <w:tcW w:w="285" w:type="pct"/>
            <w:shd w:val="clear" w:color="auto" w:fill="auto"/>
            <w:noWrap/>
            <w:vAlign w:val="center"/>
            <w:hideMark/>
          </w:tcPr>
          <w:p w14:paraId="7867724E"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India</w:t>
            </w:r>
          </w:p>
        </w:tc>
        <w:tc>
          <w:tcPr>
            <w:tcW w:w="221" w:type="pct"/>
            <w:tcBorders>
              <w:top w:val="nil"/>
            </w:tcBorders>
            <w:shd w:val="clear" w:color="auto" w:fill="FFFFFF"/>
            <w:vAlign w:val="center"/>
          </w:tcPr>
          <w:p w14:paraId="339916B8"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34</w:t>
            </w:r>
          </w:p>
        </w:tc>
        <w:tc>
          <w:tcPr>
            <w:tcW w:w="187" w:type="pct"/>
            <w:tcBorders>
              <w:top w:val="nil"/>
            </w:tcBorders>
            <w:shd w:val="clear" w:color="auto" w:fill="auto"/>
            <w:vAlign w:val="center"/>
          </w:tcPr>
          <w:p w14:paraId="13095867"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6BD610CB" w14:textId="70CE55B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Enzyme</w:t>
            </w:r>
          </w:p>
        </w:tc>
        <w:tc>
          <w:tcPr>
            <w:tcW w:w="156" w:type="pct"/>
            <w:shd w:val="clear" w:color="auto" w:fill="auto"/>
            <w:vAlign w:val="center"/>
          </w:tcPr>
          <w:p w14:paraId="247095F5" w14:textId="3FE5BED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25</w:t>
            </w:r>
          </w:p>
        </w:tc>
        <w:tc>
          <w:tcPr>
            <w:tcW w:w="156" w:type="pct"/>
            <w:vAlign w:val="center"/>
          </w:tcPr>
          <w:p w14:paraId="26315A4E" w14:textId="2802F30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708A18E8" w14:textId="2114C9F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40</w:t>
            </w:r>
          </w:p>
        </w:tc>
        <w:tc>
          <w:tcPr>
            <w:tcW w:w="156" w:type="pct"/>
            <w:shd w:val="clear" w:color="auto" w:fill="FFFFFF"/>
            <w:vAlign w:val="center"/>
          </w:tcPr>
          <w:p w14:paraId="00E789AA" w14:textId="098B038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0E35978C" w14:textId="5868822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765F7915" w14:textId="3FD1708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6C72107C" w14:textId="2D59C09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57E677D8" w14:textId="2DDC032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19.4</w:t>
            </w:r>
            <w:r w:rsidRPr="009534D3">
              <w:rPr>
                <w:rFonts w:asciiTheme="majorBidi" w:hAnsiTheme="majorBidi"/>
                <w:sz w:val="14"/>
                <w:szCs w:val="14"/>
              </w:rPr>
              <w:t>±</w:t>
            </w:r>
            <w:r w:rsidRPr="009534D3">
              <w:rPr>
                <w:rFonts w:asciiTheme="majorBidi" w:eastAsia="Times New Roman" w:hAnsiTheme="majorBidi"/>
                <w:sz w:val="14"/>
                <w:szCs w:val="14"/>
              </w:rPr>
              <w:t>7.1</w:t>
            </w:r>
          </w:p>
        </w:tc>
        <w:tc>
          <w:tcPr>
            <w:tcW w:w="156" w:type="pct"/>
            <w:shd w:val="clear" w:color="auto" w:fill="auto"/>
            <w:vAlign w:val="center"/>
          </w:tcPr>
          <w:p w14:paraId="3F907DA6"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50</w:t>
            </w:r>
          </w:p>
        </w:tc>
        <w:tc>
          <w:tcPr>
            <w:tcW w:w="156" w:type="pct"/>
            <w:vAlign w:val="center"/>
          </w:tcPr>
          <w:p w14:paraId="7631D88A" w14:textId="642378D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7255D582" w14:textId="44B06AA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36</w:t>
            </w:r>
          </w:p>
        </w:tc>
        <w:tc>
          <w:tcPr>
            <w:tcW w:w="156" w:type="pct"/>
            <w:vAlign w:val="center"/>
          </w:tcPr>
          <w:p w14:paraId="41C5EA4A" w14:textId="60637F7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auto"/>
            <w:vAlign w:val="center"/>
          </w:tcPr>
          <w:p w14:paraId="25311D87" w14:textId="3D7EBA8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56" w:type="pct"/>
            <w:vAlign w:val="center"/>
          </w:tcPr>
          <w:p w14:paraId="26FD5B0A" w14:textId="2B198A5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6F122845" w14:textId="5165FCD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65472697" w14:textId="0D9A2F3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21.3±</w:t>
            </w:r>
          </w:p>
          <w:p w14:paraId="17E0541E" w14:textId="75A06C9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7.2</w:t>
            </w:r>
          </w:p>
        </w:tc>
        <w:tc>
          <w:tcPr>
            <w:tcW w:w="718" w:type="pct"/>
            <w:tcBorders>
              <w:left w:val="nil"/>
            </w:tcBorders>
            <w:shd w:val="clear" w:color="auto" w:fill="auto"/>
            <w:vAlign w:val="center"/>
          </w:tcPr>
          <w:p w14:paraId="7355701F" w14:textId="275CA35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GFR+ Proteinuria /</w:t>
            </w:r>
            <w:r w:rsidR="00845D5E" w:rsidRPr="009534D3">
              <w:rPr>
                <w:rFonts w:asciiTheme="majorBidi" w:hAnsiTheme="majorBidi"/>
                <w:sz w:val="14"/>
                <w:szCs w:val="14"/>
              </w:rPr>
              <w:t>undetermined</w:t>
            </w:r>
          </w:p>
        </w:tc>
        <w:tc>
          <w:tcPr>
            <w:tcW w:w="127" w:type="pct"/>
            <w:vAlign w:val="center"/>
          </w:tcPr>
          <w:p w14:paraId="2FBB541E"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23C9A0B1" w14:textId="77777777" w:rsidTr="00F9636F">
        <w:trPr>
          <w:trHeight w:val="436"/>
          <w:jc w:val="center"/>
        </w:trPr>
        <w:tc>
          <w:tcPr>
            <w:tcW w:w="127" w:type="pct"/>
            <w:shd w:val="clear" w:color="auto" w:fill="auto"/>
            <w:noWrap/>
            <w:vAlign w:val="center"/>
            <w:hideMark/>
          </w:tcPr>
          <w:p w14:paraId="73DBF025"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13</w:t>
            </w:r>
          </w:p>
        </w:tc>
        <w:tc>
          <w:tcPr>
            <w:tcW w:w="384" w:type="pct"/>
            <w:shd w:val="clear" w:color="auto" w:fill="FBE4D5" w:themeFill="accent2" w:themeFillTint="33"/>
            <w:noWrap/>
            <w:vAlign w:val="center"/>
            <w:hideMark/>
          </w:tcPr>
          <w:p w14:paraId="5798A52A" w14:textId="0660812A"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Okumura </w:t>
            </w:r>
            <w:r w:rsidRPr="009534D3">
              <w:rPr>
                <w:rFonts w:asciiTheme="majorBidi" w:eastAsia="Times New Roman" w:hAnsiTheme="majorBidi"/>
                <w:b/>
                <w:bCs/>
                <w:sz w:val="14"/>
                <w:szCs w:val="14"/>
              </w:rPr>
              <w:fldChar w:fldCharType="begin">
                <w:fldData xml:space="preserve">PEVuZE5vdGU+PENpdGU+PEF1dGhvcj5Pa3VtdXJhPC9BdXRob3I+PFllYXI+MjAwMzwvWWVhcj48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</w:fldData>
              </w:fldChar>
            </w:r>
            <w:r w:rsidR="00E3442A" w:rsidRPr="009534D3">
              <w:rPr>
                <w:rFonts w:asciiTheme="majorBidi" w:eastAsia="Times New Roman" w:hAnsiTheme="majorBidi"/>
                <w:b/>
                <w:bCs/>
                <w:sz w:val="14"/>
                <w:szCs w:val="14"/>
              </w:rPr>
              <w:instrText xml:space="preserve"> ADDIN EN.CITE </w:instrText>
            </w:r>
            <w:r w:rsidR="00E3442A" w:rsidRPr="009534D3">
              <w:rPr>
                <w:rFonts w:asciiTheme="majorBidi" w:eastAsia="Times New Roman" w:hAnsiTheme="majorBidi"/>
                <w:b/>
                <w:bCs/>
                <w:sz w:val="14"/>
                <w:szCs w:val="14"/>
              </w:rPr>
              <w:fldChar w:fldCharType="begin">
                <w:fldData xml:space="preserve">PEVuZE5vdGU+PENpdGU+PEF1dGhvcj5Pa3VtdXJhPC9BdXRob3I+PFllYXI+MjAwMzwvWWVhcj48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</w:fldData>
              </w:fldChar>
            </w:r>
            <w:r w:rsidR="00E3442A" w:rsidRPr="009534D3">
              <w:rPr>
                <w:rFonts w:asciiTheme="majorBidi" w:eastAsia="Times New Roman" w:hAnsiTheme="majorBidi"/>
                <w:b/>
                <w:bCs/>
                <w:sz w:val="14"/>
                <w:szCs w:val="14"/>
              </w:rPr>
              <w:instrText xml:space="preserve"> ADDIN EN.CITE.DATA </w:instrText>
            </w:r>
            <w:r w:rsidR="00E3442A" w:rsidRPr="009534D3">
              <w:rPr>
                <w:rFonts w:asciiTheme="majorBidi" w:eastAsia="Times New Roman" w:hAnsiTheme="majorBidi"/>
                <w:b/>
                <w:bCs/>
                <w:sz w:val="14"/>
                <w:szCs w:val="14"/>
              </w:rPr>
            </w:r>
            <w:r w:rsidR="00E3442A" w:rsidRPr="009534D3">
              <w:rPr>
                <w:rFonts w:asciiTheme="majorBidi" w:eastAsia="Times New Roman" w:hAnsiTheme="majorBidi"/>
                <w:b/>
                <w:bCs/>
                <w:sz w:val="14"/>
                <w:szCs w:val="14"/>
              </w:rPr>
              <w:fldChar w:fldCharType="end"/>
            </w:r>
            <w:r w:rsidRPr="009534D3">
              <w:rPr>
                <w:rFonts w:asciiTheme="majorBidi" w:eastAsia="Times New Roman" w:hAnsiTheme="majorBidi"/>
                <w:b/>
                <w:bCs/>
                <w:sz w:val="14"/>
                <w:szCs w:val="14"/>
              </w:rPr>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(13)</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1605217D"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2003</w:t>
            </w:r>
          </w:p>
        </w:tc>
        <w:tc>
          <w:tcPr>
            <w:tcW w:w="285" w:type="pct"/>
            <w:shd w:val="clear" w:color="auto" w:fill="auto"/>
            <w:noWrap/>
            <w:vAlign w:val="center"/>
            <w:hideMark/>
          </w:tcPr>
          <w:p w14:paraId="5DE27B18"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Japan</w:t>
            </w:r>
          </w:p>
        </w:tc>
        <w:tc>
          <w:tcPr>
            <w:tcW w:w="221" w:type="pct"/>
            <w:tcBorders>
              <w:top w:val="nil"/>
            </w:tcBorders>
            <w:shd w:val="clear" w:color="auto" w:fill="FFFFFF"/>
            <w:vAlign w:val="center"/>
          </w:tcPr>
          <w:p w14:paraId="54993AE2"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45.63</w:t>
            </w:r>
          </w:p>
        </w:tc>
        <w:tc>
          <w:tcPr>
            <w:tcW w:w="187" w:type="pct"/>
            <w:tcBorders>
              <w:top w:val="nil"/>
            </w:tcBorders>
            <w:shd w:val="clear" w:color="auto" w:fill="auto"/>
            <w:vAlign w:val="center"/>
          </w:tcPr>
          <w:p w14:paraId="1574D0E9"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0FF55407" w14:textId="48C773B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HPLC</w:t>
            </w:r>
          </w:p>
        </w:tc>
        <w:tc>
          <w:tcPr>
            <w:tcW w:w="156" w:type="pct"/>
            <w:shd w:val="clear" w:color="auto" w:fill="auto"/>
            <w:vAlign w:val="center"/>
          </w:tcPr>
          <w:p w14:paraId="57017FED" w14:textId="0E4F36C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45</w:t>
            </w:r>
          </w:p>
        </w:tc>
        <w:tc>
          <w:tcPr>
            <w:tcW w:w="156" w:type="pct"/>
            <w:vAlign w:val="center"/>
          </w:tcPr>
          <w:p w14:paraId="26BFFDA5" w14:textId="7E399F3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57.6</w:t>
            </w:r>
          </w:p>
        </w:tc>
        <w:tc>
          <w:tcPr>
            <w:tcW w:w="156" w:type="pct"/>
            <w:shd w:val="clear" w:color="auto" w:fill="FFFFFF"/>
            <w:vAlign w:val="center"/>
          </w:tcPr>
          <w:p w14:paraId="47131CB2" w14:textId="3595EC1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46.66</w:t>
            </w:r>
          </w:p>
        </w:tc>
        <w:tc>
          <w:tcPr>
            <w:tcW w:w="156" w:type="pct"/>
            <w:shd w:val="clear" w:color="auto" w:fill="FFFFFF"/>
            <w:vAlign w:val="center"/>
          </w:tcPr>
          <w:p w14:paraId="00FBE92E" w14:textId="0CC8DD6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10</w:t>
            </w:r>
          </w:p>
        </w:tc>
        <w:tc>
          <w:tcPr>
            <w:tcW w:w="156" w:type="pct"/>
            <w:tcBorders>
              <w:top w:val="nil"/>
            </w:tcBorders>
            <w:shd w:val="clear" w:color="auto" w:fill="FFFFFF"/>
            <w:vAlign w:val="center"/>
          </w:tcPr>
          <w:p w14:paraId="6F959829" w14:textId="4D98FBA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9.76</w:t>
            </w:r>
          </w:p>
        </w:tc>
        <w:tc>
          <w:tcPr>
            <w:tcW w:w="156" w:type="pct"/>
            <w:vAlign w:val="center"/>
          </w:tcPr>
          <w:p w14:paraId="0AA5059D" w14:textId="343D318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71767522" w14:textId="1DC85F4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3EBC336B" w14:textId="66CBACE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7.93</w:t>
            </w:r>
            <w:r w:rsidRPr="009534D3">
              <w:rPr>
                <w:rFonts w:asciiTheme="majorBidi" w:hAnsiTheme="majorBidi"/>
                <w:sz w:val="14"/>
                <w:szCs w:val="14"/>
              </w:rPr>
              <w:t>±</w:t>
            </w:r>
            <w:r w:rsidRPr="009534D3">
              <w:rPr>
                <w:rFonts w:asciiTheme="majorBidi" w:eastAsia="Times New Roman" w:hAnsiTheme="majorBidi"/>
                <w:sz w:val="14"/>
                <w:szCs w:val="14"/>
              </w:rPr>
              <w:t>2.7</w:t>
            </w:r>
          </w:p>
        </w:tc>
        <w:tc>
          <w:tcPr>
            <w:tcW w:w="156" w:type="pct"/>
            <w:shd w:val="clear" w:color="auto" w:fill="auto"/>
            <w:vAlign w:val="center"/>
          </w:tcPr>
          <w:p w14:paraId="550D5F25"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58</w:t>
            </w:r>
          </w:p>
        </w:tc>
        <w:tc>
          <w:tcPr>
            <w:tcW w:w="156" w:type="pct"/>
            <w:vAlign w:val="center"/>
          </w:tcPr>
          <w:p w14:paraId="37ECC12E" w14:textId="213EAD4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60.46</w:t>
            </w:r>
          </w:p>
        </w:tc>
        <w:tc>
          <w:tcPr>
            <w:tcW w:w="156" w:type="pct"/>
            <w:vAlign w:val="center"/>
          </w:tcPr>
          <w:p w14:paraId="53396317" w14:textId="3EF841C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62.06</w:t>
            </w:r>
          </w:p>
        </w:tc>
        <w:tc>
          <w:tcPr>
            <w:tcW w:w="156" w:type="pct"/>
            <w:vAlign w:val="center"/>
          </w:tcPr>
          <w:p w14:paraId="56514F85" w14:textId="246CACD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10.62</w:t>
            </w:r>
          </w:p>
        </w:tc>
        <w:tc>
          <w:tcPr>
            <w:tcW w:w="156" w:type="pct"/>
            <w:tcBorders>
              <w:top w:val="nil"/>
            </w:tcBorders>
            <w:shd w:val="clear" w:color="auto" w:fill="auto"/>
            <w:vAlign w:val="center"/>
          </w:tcPr>
          <w:p w14:paraId="7D07EF05" w14:textId="60B9E34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9.5</w:t>
            </w:r>
          </w:p>
        </w:tc>
        <w:tc>
          <w:tcPr>
            <w:tcW w:w="156" w:type="pct"/>
            <w:vAlign w:val="center"/>
          </w:tcPr>
          <w:p w14:paraId="1DEEC3E8" w14:textId="2B6A8C0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5C092579" w14:textId="0A7971A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26728864" w14:textId="269FD05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9.73±</w:t>
            </w:r>
          </w:p>
          <w:p w14:paraId="067677DA" w14:textId="12E72C5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3.09</w:t>
            </w:r>
          </w:p>
        </w:tc>
        <w:tc>
          <w:tcPr>
            <w:tcW w:w="718" w:type="pct"/>
            <w:tcBorders>
              <w:left w:val="nil"/>
            </w:tcBorders>
            <w:shd w:val="clear" w:color="auto" w:fill="auto"/>
            <w:vAlign w:val="center"/>
          </w:tcPr>
          <w:p w14:paraId="52004F90" w14:textId="4483FE3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 xml:space="preserve">UAER&gt;30 </w:t>
            </w:r>
            <w:r w:rsidR="00845D5E" w:rsidRPr="009534D3">
              <w:rPr>
                <w:rFonts w:asciiTheme="majorBidi" w:hAnsiTheme="majorBidi"/>
                <w:sz w:val="14"/>
                <w:szCs w:val="14"/>
              </w:rPr>
              <w:t>(</w:t>
            </w:r>
            <w:r w:rsidRPr="009534D3">
              <w:rPr>
                <w:rFonts w:asciiTheme="majorBidi" w:hAnsiTheme="majorBidi"/>
                <w:sz w:val="14"/>
                <w:szCs w:val="14"/>
              </w:rPr>
              <w:t>mg/day</w:t>
            </w:r>
            <w:r w:rsidR="00845D5E" w:rsidRPr="009534D3">
              <w:rPr>
                <w:rFonts w:asciiTheme="majorBidi" w:hAnsiTheme="majorBidi"/>
                <w:sz w:val="14"/>
                <w:szCs w:val="14"/>
              </w:rPr>
              <w:t>)</w:t>
            </w:r>
          </w:p>
        </w:tc>
        <w:tc>
          <w:tcPr>
            <w:tcW w:w="127" w:type="pct"/>
            <w:vAlign w:val="center"/>
          </w:tcPr>
          <w:p w14:paraId="70F93741"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39066BAD" w14:textId="77777777" w:rsidTr="00F9636F">
        <w:trPr>
          <w:trHeight w:val="436"/>
          <w:jc w:val="center"/>
        </w:trPr>
        <w:tc>
          <w:tcPr>
            <w:tcW w:w="127" w:type="pct"/>
            <w:shd w:val="clear" w:color="auto" w:fill="auto"/>
            <w:noWrap/>
            <w:vAlign w:val="center"/>
            <w:hideMark/>
          </w:tcPr>
          <w:p w14:paraId="09266552"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14</w:t>
            </w:r>
          </w:p>
        </w:tc>
        <w:tc>
          <w:tcPr>
            <w:tcW w:w="384" w:type="pct"/>
            <w:shd w:val="clear" w:color="auto" w:fill="FBE4D5" w:themeFill="accent2" w:themeFillTint="33"/>
            <w:noWrap/>
            <w:vAlign w:val="center"/>
            <w:hideMark/>
          </w:tcPr>
          <w:p w14:paraId="2109A50D" w14:textId="0B968866"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Stabler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&lt;EndNote&gt;&lt;Cite&gt;&lt;Author&gt;Stabler&lt;/Author&gt;&lt;Year&gt;1999&lt;/Year&gt;&lt;RecNum&gt;15&lt;/RecNum&gt;&lt;DisplayText&gt;(14)&lt;/DisplayText&gt;&lt;record&gt;&lt;rec-number&gt;15&lt;/rec-number&gt;&lt;foreign-keys&gt;&lt;key app="EN" db-id="we9vae0dbzadd8exsd6xxtvtxrev0xrx9a5r" timestamp="1752238754"&gt;15&lt;/key&gt;&lt;/foreign-keys&gt;&lt;ref-type name="Journal Article"&gt;17&lt;/ref-type&gt;&lt;contributors&gt;&lt;authors&gt;&lt;author&gt;Stabler, S. P.&lt;/author&gt;&lt;author&gt;Estacio, R.&lt;/author&gt;&lt;author&gt;Jeffers, B. W.&lt;/author&gt;&lt;author&gt;Cohen, J. A.&lt;/author&gt;&lt;author&gt;Allen, R. H.&lt;/author&gt;&lt;author&gt;Schrier, R. W.&lt;/author&gt;&lt;/authors&gt;&lt;/contributors&gt;&lt;titles&gt;&lt;title&gt;Total homocysteine is associated with nephropathy in non-insulin- dependent diabetes mellitus&lt;/title&gt;&lt;secondary-title&gt;Metabolism: Clinical and Experimental&lt;/secondary-title&gt;&lt;/titles&gt;&lt;periodical&gt;&lt;full-title&gt;Metabolism: Clinical and Experimental&lt;/full-title&gt;&lt;/periodical&gt;&lt;pages&gt;1096-1101&lt;/pages&gt;&lt;volume&gt;48&lt;/volume&gt;&lt;number&gt;9&lt;/number&gt;&lt;dates&gt;&lt;year&gt;1999&lt;/year&gt;&lt;/dates&gt;&lt;work-type&gt;Article&lt;/work-type&gt;&lt;urls&gt;&lt;related-urls&gt;&lt;url&gt;&lt;style face="underline" font="default" size="100%"&gt;https://www.scopus.com/inward/record.uri?eid=2-s2.0-0032820328&amp;amp;doi=10.1016%2fS0026-0495%2899%2990121-X&amp;amp;partnerID=40&amp;amp;md5=0c5f7c916b3abc0f29d695bb3ab312aa&lt;/style&gt;&lt;/url&gt;&lt;/related-urls&gt;&lt;/urls&gt;&lt;electronic-resource-num&gt;10.1016/S0026-0495(99)90121-X&lt;/electronic-resource-num&gt;&lt;remote-database-name&gt;Scopus&lt;/remote-database-name&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(14)</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0A0DA849"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1999</w:t>
            </w:r>
          </w:p>
        </w:tc>
        <w:tc>
          <w:tcPr>
            <w:tcW w:w="285" w:type="pct"/>
            <w:shd w:val="clear" w:color="auto" w:fill="auto"/>
            <w:noWrap/>
            <w:vAlign w:val="center"/>
            <w:hideMark/>
          </w:tcPr>
          <w:p w14:paraId="48FDB3B6"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USA</w:t>
            </w:r>
          </w:p>
        </w:tc>
        <w:tc>
          <w:tcPr>
            <w:tcW w:w="221" w:type="pct"/>
            <w:tcBorders>
              <w:top w:val="nil"/>
            </w:tcBorders>
            <w:shd w:val="clear" w:color="auto" w:fill="FFFFFF"/>
            <w:vAlign w:val="center"/>
          </w:tcPr>
          <w:p w14:paraId="47E439FD"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39.38</w:t>
            </w:r>
          </w:p>
        </w:tc>
        <w:tc>
          <w:tcPr>
            <w:tcW w:w="187" w:type="pct"/>
            <w:tcBorders>
              <w:top w:val="nil"/>
            </w:tcBorders>
            <w:shd w:val="clear" w:color="auto" w:fill="auto"/>
            <w:vAlign w:val="center"/>
          </w:tcPr>
          <w:p w14:paraId="199175D4"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4AD37523" w14:textId="5C8EF53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GC</w:t>
            </w:r>
            <w:r w:rsidR="00B85E7E" w:rsidRPr="009534D3">
              <w:rPr>
                <w:rFonts w:asciiTheme="majorBidi" w:hAnsiTheme="majorBidi"/>
                <w:sz w:val="14"/>
                <w:szCs w:val="14"/>
              </w:rPr>
              <w:t>/</w:t>
            </w:r>
            <w:r w:rsidRPr="009534D3">
              <w:rPr>
                <w:rFonts w:asciiTheme="majorBidi" w:hAnsiTheme="majorBidi"/>
                <w:sz w:val="14"/>
                <w:szCs w:val="14"/>
              </w:rPr>
              <w:t>MS</w:t>
            </w:r>
          </w:p>
        </w:tc>
        <w:tc>
          <w:tcPr>
            <w:tcW w:w="156" w:type="pct"/>
            <w:shd w:val="clear" w:color="auto" w:fill="auto"/>
            <w:vAlign w:val="center"/>
          </w:tcPr>
          <w:p w14:paraId="59B7F9E3" w14:textId="51A53AF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259</w:t>
            </w:r>
          </w:p>
        </w:tc>
        <w:tc>
          <w:tcPr>
            <w:tcW w:w="156" w:type="pct"/>
            <w:vAlign w:val="center"/>
          </w:tcPr>
          <w:p w14:paraId="78B11BC2" w14:textId="39ECC6D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23EA5217" w14:textId="01145BD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70241C88" w14:textId="5BACEB0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01FA5F99" w14:textId="7605179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43FF0890" w14:textId="2A08AD3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75BEAD4C" w14:textId="3E1C76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052E6131" w14:textId="68789A2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9.2</w:t>
            </w:r>
            <w:r w:rsidRPr="009534D3">
              <w:rPr>
                <w:rFonts w:asciiTheme="majorBidi" w:hAnsiTheme="majorBidi"/>
                <w:sz w:val="14"/>
                <w:szCs w:val="14"/>
              </w:rPr>
              <w:t>±2.2</w:t>
            </w:r>
          </w:p>
        </w:tc>
        <w:tc>
          <w:tcPr>
            <w:tcW w:w="156" w:type="pct"/>
            <w:shd w:val="clear" w:color="auto" w:fill="auto"/>
            <w:vAlign w:val="center"/>
          </w:tcPr>
          <w:p w14:paraId="5F534461"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193</w:t>
            </w:r>
          </w:p>
        </w:tc>
        <w:tc>
          <w:tcPr>
            <w:tcW w:w="156" w:type="pct"/>
            <w:vAlign w:val="center"/>
          </w:tcPr>
          <w:p w14:paraId="0FF9D7E2" w14:textId="311FD19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718FA2C0" w14:textId="250C3B1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1281F772" w14:textId="39CEEDF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auto"/>
            <w:vAlign w:val="center"/>
          </w:tcPr>
          <w:p w14:paraId="18732431" w14:textId="4C7EC57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4F76C0FC" w14:textId="6B21A7D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2F472799" w14:textId="7C107B2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499CA812" w14:textId="65EF7AC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10.51±</w:t>
            </w:r>
          </w:p>
          <w:p w14:paraId="0AB5F32A" w14:textId="19E8A9A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5.2</w:t>
            </w:r>
          </w:p>
        </w:tc>
        <w:tc>
          <w:tcPr>
            <w:tcW w:w="718" w:type="pct"/>
            <w:tcBorders>
              <w:left w:val="nil"/>
            </w:tcBorders>
            <w:shd w:val="clear" w:color="auto" w:fill="auto"/>
            <w:vAlign w:val="center"/>
          </w:tcPr>
          <w:p w14:paraId="7E49D271" w14:textId="4C4C84D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 xml:space="preserve">UAER&gt;30 </w:t>
            </w:r>
            <w:r w:rsidR="00845D5E" w:rsidRPr="009534D3">
              <w:rPr>
                <w:rFonts w:asciiTheme="majorBidi" w:hAnsiTheme="majorBidi"/>
                <w:sz w:val="14"/>
                <w:szCs w:val="14"/>
              </w:rPr>
              <w:t>(</w:t>
            </w:r>
            <w:r w:rsidRPr="009534D3">
              <w:rPr>
                <w:rFonts w:asciiTheme="majorBidi" w:hAnsiTheme="majorBidi"/>
                <w:sz w:val="14"/>
                <w:szCs w:val="14"/>
              </w:rPr>
              <w:t>mg/day</w:t>
            </w:r>
            <w:r w:rsidR="00845D5E" w:rsidRPr="009534D3">
              <w:rPr>
                <w:rFonts w:asciiTheme="majorBidi" w:hAnsiTheme="majorBidi"/>
                <w:sz w:val="14"/>
                <w:szCs w:val="14"/>
              </w:rPr>
              <w:t>)</w:t>
            </w:r>
          </w:p>
        </w:tc>
        <w:tc>
          <w:tcPr>
            <w:tcW w:w="127" w:type="pct"/>
            <w:vAlign w:val="center"/>
          </w:tcPr>
          <w:p w14:paraId="711B2279"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w:t>
            </w:r>
          </w:p>
        </w:tc>
      </w:tr>
      <w:tr w:rsidR="00F9636F" w:rsidRPr="009534D3" w14:paraId="1D65392C" w14:textId="77777777" w:rsidTr="00F9636F">
        <w:trPr>
          <w:trHeight w:val="436"/>
          <w:jc w:val="center"/>
        </w:trPr>
        <w:tc>
          <w:tcPr>
            <w:tcW w:w="127" w:type="pct"/>
            <w:shd w:val="clear" w:color="auto" w:fill="auto"/>
            <w:noWrap/>
            <w:vAlign w:val="center"/>
            <w:hideMark/>
          </w:tcPr>
          <w:p w14:paraId="465D9F18"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15</w:t>
            </w:r>
          </w:p>
        </w:tc>
        <w:tc>
          <w:tcPr>
            <w:tcW w:w="384" w:type="pct"/>
            <w:shd w:val="clear" w:color="auto" w:fill="FBE4D5" w:themeFill="accent2" w:themeFillTint="33"/>
            <w:noWrap/>
            <w:vAlign w:val="center"/>
            <w:hideMark/>
          </w:tcPr>
          <w:p w14:paraId="10AD2DFE" w14:textId="77A73381"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Smulder </w:t>
            </w:r>
            <w:r w:rsidRPr="009534D3">
              <w:rPr>
                <w:rFonts w:asciiTheme="majorBidi" w:eastAsia="Times New Roman" w:hAnsiTheme="majorBidi"/>
                <w:b/>
                <w:bCs/>
                <w:sz w:val="14"/>
                <w:szCs w:val="14"/>
              </w:rPr>
              <w:fldChar w:fldCharType="begin">
                <w:fldData xml:space="preserve">PEVuZE5vdGU+PENpdGU+PEF1dGhvcj5TbXVsZGVyczwvQXV0aG9yPjxZZWFyPjE5OTk8L1llYXI+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</w:fldData>
              </w:fldChar>
            </w:r>
            <w:r w:rsidR="00E3442A" w:rsidRPr="009534D3">
              <w:rPr>
                <w:rFonts w:asciiTheme="majorBidi" w:eastAsia="Times New Roman" w:hAnsiTheme="majorBidi"/>
                <w:b/>
                <w:bCs/>
                <w:sz w:val="14"/>
                <w:szCs w:val="14"/>
              </w:rPr>
              <w:instrText xml:space="preserve"> ADDIN EN.CITE </w:instrText>
            </w:r>
            <w:r w:rsidR="00E3442A" w:rsidRPr="009534D3">
              <w:rPr>
                <w:rFonts w:asciiTheme="majorBidi" w:eastAsia="Times New Roman" w:hAnsiTheme="majorBidi"/>
                <w:b/>
                <w:bCs/>
                <w:sz w:val="14"/>
                <w:szCs w:val="14"/>
              </w:rPr>
              <w:fldChar w:fldCharType="begin">
                <w:fldData xml:space="preserve">PEVuZE5vdGU+PENpdGU+PEF1dGhvcj5TbXVsZGVyczwvQXV0aG9yPjxZZWFyPjE5OTk8L1llYXI+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</w:fldData>
              </w:fldChar>
            </w:r>
            <w:r w:rsidR="00E3442A" w:rsidRPr="009534D3">
              <w:rPr>
                <w:rFonts w:asciiTheme="majorBidi" w:eastAsia="Times New Roman" w:hAnsiTheme="majorBidi"/>
                <w:b/>
                <w:bCs/>
                <w:sz w:val="14"/>
                <w:szCs w:val="14"/>
              </w:rPr>
              <w:instrText xml:space="preserve"> ADDIN EN.CITE.DATA </w:instrText>
            </w:r>
            <w:r w:rsidR="00E3442A" w:rsidRPr="009534D3">
              <w:rPr>
                <w:rFonts w:asciiTheme="majorBidi" w:eastAsia="Times New Roman" w:hAnsiTheme="majorBidi"/>
                <w:b/>
                <w:bCs/>
                <w:sz w:val="14"/>
                <w:szCs w:val="14"/>
              </w:rPr>
            </w:r>
            <w:r w:rsidR="00E3442A" w:rsidRPr="009534D3">
              <w:rPr>
                <w:rFonts w:asciiTheme="majorBidi" w:eastAsia="Times New Roman" w:hAnsiTheme="majorBidi"/>
                <w:b/>
                <w:bCs/>
                <w:sz w:val="14"/>
                <w:szCs w:val="14"/>
              </w:rPr>
              <w:fldChar w:fldCharType="end"/>
            </w:r>
            <w:r w:rsidRPr="009534D3">
              <w:rPr>
                <w:rFonts w:asciiTheme="majorBidi" w:eastAsia="Times New Roman" w:hAnsiTheme="majorBidi"/>
                <w:b/>
                <w:bCs/>
                <w:sz w:val="14"/>
                <w:szCs w:val="14"/>
              </w:rPr>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(15)</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5ECA2DAE"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1999</w:t>
            </w:r>
          </w:p>
        </w:tc>
        <w:tc>
          <w:tcPr>
            <w:tcW w:w="285" w:type="pct"/>
            <w:shd w:val="clear" w:color="auto" w:fill="auto"/>
            <w:noWrap/>
            <w:vAlign w:val="center"/>
            <w:hideMark/>
          </w:tcPr>
          <w:p w14:paraId="0D476633"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Netherlands</w:t>
            </w:r>
          </w:p>
        </w:tc>
        <w:tc>
          <w:tcPr>
            <w:tcW w:w="221" w:type="pct"/>
            <w:tcBorders>
              <w:top w:val="nil"/>
            </w:tcBorders>
            <w:shd w:val="clear" w:color="auto" w:fill="FFFFFF"/>
            <w:vAlign w:val="center"/>
          </w:tcPr>
          <w:p w14:paraId="07285AEB"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43.33</w:t>
            </w:r>
          </w:p>
        </w:tc>
        <w:tc>
          <w:tcPr>
            <w:tcW w:w="187" w:type="pct"/>
            <w:tcBorders>
              <w:top w:val="nil"/>
            </w:tcBorders>
            <w:shd w:val="clear" w:color="auto" w:fill="auto"/>
            <w:vAlign w:val="center"/>
          </w:tcPr>
          <w:p w14:paraId="3234992D"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48988F2A" w14:textId="63098E3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HPLC</w:t>
            </w:r>
          </w:p>
        </w:tc>
        <w:tc>
          <w:tcPr>
            <w:tcW w:w="156" w:type="pct"/>
            <w:shd w:val="clear" w:color="auto" w:fill="auto"/>
            <w:vAlign w:val="center"/>
          </w:tcPr>
          <w:p w14:paraId="405CA39C" w14:textId="2D41990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89</w:t>
            </w:r>
          </w:p>
        </w:tc>
        <w:tc>
          <w:tcPr>
            <w:tcW w:w="156" w:type="pct"/>
            <w:vAlign w:val="center"/>
          </w:tcPr>
          <w:p w14:paraId="5E38C310" w14:textId="3441B27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36A4BDB0" w14:textId="6BA06AD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0348F014" w14:textId="0DE23CB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3CFD79E7" w14:textId="2F6B783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36AC2C3D" w14:textId="781CDF1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59321709" w14:textId="5691471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542BB77C" w14:textId="6CDA3BC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14.5</w:t>
            </w:r>
            <w:r w:rsidRPr="009534D3">
              <w:rPr>
                <w:rFonts w:asciiTheme="majorBidi" w:hAnsiTheme="majorBidi"/>
                <w:sz w:val="14"/>
                <w:szCs w:val="14"/>
              </w:rPr>
              <w:t>±</w:t>
            </w:r>
            <w:r w:rsidRPr="009534D3">
              <w:rPr>
                <w:rFonts w:asciiTheme="majorBidi" w:eastAsia="Times New Roman" w:hAnsiTheme="majorBidi"/>
                <w:sz w:val="14"/>
                <w:szCs w:val="14"/>
              </w:rPr>
              <w:t>5.7</w:t>
            </w:r>
          </w:p>
        </w:tc>
        <w:tc>
          <w:tcPr>
            <w:tcW w:w="156" w:type="pct"/>
            <w:shd w:val="clear" w:color="auto" w:fill="auto"/>
            <w:vAlign w:val="center"/>
          </w:tcPr>
          <w:p w14:paraId="2C2AE1DF"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61</w:t>
            </w:r>
          </w:p>
        </w:tc>
        <w:tc>
          <w:tcPr>
            <w:tcW w:w="156" w:type="pct"/>
            <w:vAlign w:val="center"/>
          </w:tcPr>
          <w:p w14:paraId="4DE86AE2" w14:textId="420BA62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3F160426" w14:textId="28A9589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2835AF8D" w14:textId="727BAA8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auto"/>
            <w:vAlign w:val="center"/>
          </w:tcPr>
          <w:p w14:paraId="0427E8FB" w14:textId="108E118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52B4CF03" w14:textId="6E00E85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05BC5181" w14:textId="7A5A750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4F4D94B7" w14:textId="57C6EE9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12.69±3.91</w:t>
            </w:r>
          </w:p>
        </w:tc>
        <w:tc>
          <w:tcPr>
            <w:tcW w:w="718" w:type="pct"/>
            <w:tcBorders>
              <w:left w:val="nil"/>
            </w:tcBorders>
            <w:shd w:val="clear" w:color="auto" w:fill="auto"/>
            <w:vAlign w:val="center"/>
          </w:tcPr>
          <w:p w14:paraId="42F09F56" w14:textId="758AD05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 xml:space="preserve">Alb&gt;30 </w:t>
            </w:r>
            <w:r w:rsidR="00845D5E" w:rsidRPr="009534D3">
              <w:rPr>
                <w:rFonts w:asciiTheme="majorBidi" w:hAnsiTheme="majorBidi"/>
                <w:sz w:val="14"/>
                <w:szCs w:val="14"/>
              </w:rPr>
              <w:t>(</w:t>
            </w:r>
            <w:r w:rsidRPr="009534D3">
              <w:rPr>
                <w:rFonts w:asciiTheme="majorBidi" w:hAnsiTheme="majorBidi"/>
                <w:sz w:val="14"/>
                <w:szCs w:val="14"/>
              </w:rPr>
              <w:t>mg/day</w:t>
            </w:r>
            <w:r w:rsidR="00845D5E" w:rsidRPr="009534D3">
              <w:rPr>
                <w:rFonts w:asciiTheme="majorBidi" w:hAnsiTheme="majorBidi"/>
                <w:sz w:val="14"/>
                <w:szCs w:val="14"/>
              </w:rPr>
              <w:t>)</w:t>
            </w:r>
          </w:p>
        </w:tc>
        <w:tc>
          <w:tcPr>
            <w:tcW w:w="127" w:type="pct"/>
            <w:vAlign w:val="center"/>
          </w:tcPr>
          <w:p w14:paraId="241D918B"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0D104655" w14:textId="77777777" w:rsidTr="00F9636F">
        <w:trPr>
          <w:trHeight w:val="436"/>
          <w:jc w:val="center"/>
        </w:trPr>
        <w:tc>
          <w:tcPr>
            <w:tcW w:w="127" w:type="pct"/>
            <w:shd w:val="clear" w:color="auto" w:fill="auto"/>
            <w:noWrap/>
            <w:vAlign w:val="center"/>
            <w:hideMark/>
          </w:tcPr>
          <w:p w14:paraId="4F4EFEE3"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lastRenderedPageBreak/>
              <w:t>16</w:t>
            </w:r>
          </w:p>
        </w:tc>
        <w:tc>
          <w:tcPr>
            <w:tcW w:w="384" w:type="pct"/>
            <w:shd w:val="clear" w:color="auto" w:fill="FBE4D5" w:themeFill="accent2" w:themeFillTint="33"/>
            <w:noWrap/>
            <w:vAlign w:val="center"/>
            <w:hideMark/>
          </w:tcPr>
          <w:p w14:paraId="24952342" w14:textId="2CB30316"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Wotherspoon </w:t>
            </w:r>
            <w:r w:rsidRPr="009534D3">
              <w:rPr>
                <w:rFonts w:asciiTheme="majorBidi" w:eastAsia="Times New Roman" w:hAnsiTheme="majorBidi"/>
                <w:b/>
                <w:bCs/>
                <w:sz w:val="14"/>
                <w:szCs w:val="14"/>
              </w:rPr>
              <w:fldChar w:fldCharType="begin">
                <w:fldData xml:space="preserve">PEVuZE5vdGU+PENpdGU+PEF1dGhvcj5Xb3RoZXJzcG9vbjwvQXV0aG9yPjxZZWFyPjIwMDY8L1ll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</w:fldData>
              </w:fldChar>
            </w:r>
            <w:r w:rsidR="00E3442A" w:rsidRPr="009534D3">
              <w:rPr>
                <w:rFonts w:asciiTheme="majorBidi" w:eastAsia="Times New Roman" w:hAnsiTheme="majorBidi"/>
                <w:b/>
                <w:bCs/>
                <w:sz w:val="14"/>
                <w:szCs w:val="14"/>
              </w:rPr>
              <w:instrText xml:space="preserve"> ADDIN EN.CITE </w:instrText>
            </w:r>
            <w:r w:rsidR="00E3442A" w:rsidRPr="009534D3">
              <w:rPr>
                <w:rFonts w:asciiTheme="majorBidi" w:eastAsia="Times New Roman" w:hAnsiTheme="majorBidi"/>
                <w:b/>
                <w:bCs/>
                <w:sz w:val="14"/>
                <w:szCs w:val="14"/>
              </w:rPr>
              <w:fldChar w:fldCharType="begin">
                <w:fldData xml:space="preserve">PEVuZE5vdGU+PENpdGU+PEF1dGhvcj5Xb3RoZXJzcG9vbjwvQXV0aG9yPjxZZWFyPjIwMDY8L1ll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</w:fldData>
              </w:fldChar>
            </w:r>
            <w:r w:rsidR="00E3442A" w:rsidRPr="009534D3">
              <w:rPr>
                <w:rFonts w:asciiTheme="majorBidi" w:eastAsia="Times New Roman" w:hAnsiTheme="majorBidi"/>
                <w:b/>
                <w:bCs/>
                <w:sz w:val="14"/>
                <w:szCs w:val="14"/>
              </w:rPr>
              <w:instrText xml:space="preserve"> ADDIN EN.CITE.DATA </w:instrText>
            </w:r>
            <w:r w:rsidR="00E3442A" w:rsidRPr="009534D3">
              <w:rPr>
                <w:rFonts w:asciiTheme="majorBidi" w:eastAsia="Times New Roman" w:hAnsiTheme="majorBidi"/>
                <w:b/>
                <w:bCs/>
                <w:sz w:val="14"/>
                <w:szCs w:val="14"/>
              </w:rPr>
            </w:r>
            <w:r w:rsidR="00E3442A" w:rsidRPr="009534D3">
              <w:rPr>
                <w:rFonts w:asciiTheme="majorBidi" w:eastAsia="Times New Roman" w:hAnsiTheme="majorBidi"/>
                <w:b/>
                <w:bCs/>
                <w:sz w:val="14"/>
                <w:szCs w:val="14"/>
              </w:rPr>
              <w:fldChar w:fldCharType="end"/>
            </w:r>
            <w:r w:rsidRPr="009534D3">
              <w:rPr>
                <w:rFonts w:asciiTheme="majorBidi" w:eastAsia="Times New Roman" w:hAnsiTheme="majorBidi"/>
                <w:b/>
                <w:bCs/>
                <w:sz w:val="14"/>
                <w:szCs w:val="14"/>
              </w:rPr>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(16)</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087657D2"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2006</w:t>
            </w:r>
          </w:p>
        </w:tc>
        <w:tc>
          <w:tcPr>
            <w:tcW w:w="285" w:type="pct"/>
            <w:shd w:val="clear" w:color="auto" w:fill="auto"/>
            <w:noWrap/>
            <w:vAlign w:val="center"/>
            <w:hideMark/>
          </w:tcPr>
          <w:p w14:paraId="3F13D9A6"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United Kingdom</w:t>
            </w:r>
          </w:p>
        </w:tc>
        <w:tc>
          <w:tcPr>
            <w:tcW w:w="221" w:type="pct"/>
            <w:tcBorders>
              <w:top w:val="nil"/>
            </w:tcBorders>
            <w:shd w:val="clear" w:color="auto" w:fill="FFFFFF"/>
            <w:vAlign w:val="center"/>
          </w:tcPr>
          <w:p w14:paraId="77917E48"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34.78</w:t>
            </w:r>
          </w:p>
        </w:tc>
        <w:tc>
          <w:tcPr>
            <w:tcW w:w="187" w:type="pct"/>
            <w:tcBorders>
              <w:top w:val="nil"/>
            </w:tcBorders>
            <w:shd w:val="clear" w:color="auto" w:fill="auto"/>
            <w:vAlign w:val="center"/>
          </w:tcPr>
          <w:p w14:paraId="23A68D37"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T1DM</w:t>
            </w:r>
          </w:p>
        </w:tc>
        <w:tc>
          <w:tcPr>
            <w:tcW w:w="261" w:type="pct"/>
            <w:vAlign w:val="center"/>
          </w:tcPr>
          <w:p w14:paraId="195FF9F5" w14:textId="2E4C477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HPLC</w:t>
            </w:r>
          </w:p>
        </w:tc>
        <w:tc>
          <w:tcPr>
            <w:tcW w:w="156" w:type="pct"/>
            <w:shd w:val="clear" w:color="auto" w:fill="auto"/>
            <w:vAlign w:val="center"/>
          </w:tcPr>
          <w:p w14:paraId="35495192" w14:textId="1FB90E2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15</w:t>
            </w:r>
          </w:p>
        </w:tc>
        <w:tc>
          <w:tcPr>
            <w:tcW w:w="156" w:type="pct"/>
            <w:vAlign w:val="center"/>
          </w:tcPr>
          <w:p w14:paraId="166BC9FC" w14:textId="615F5AD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39.7</w:t>
            </w:r>
          </w:p>
        </w:tc>
        <w:tc>
          <w:tcPr>
            <w:tcW w:w="156" w:type="pct"/>
            <w:shd w:val="clear" w:color="auto" w:fill="FFFFFF"/>
            <w:vAlign w:val="center"/>
          </w:tcPr>
          <w:p w14:paraId="533ACF8D" w14:textId="71E4070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26.66</w:t>
            </w:r>
          </w:p>
        </w:tc>
        <w:tc>
          <w:tcPr>
            <w:tcW w:w="156" w:type="pct"/>
            <w:shd w:val="clear" w:color="auto" w:fill="FFFFFF"/>
            <w:vAlign w:val="center"/>
          </w:tcPr>
          <w:p w14:paraId="41F4023E" w14:textId="7654578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20.6</w:t>
            </w:r>
          </w:p>
        </w:tc>
        <w:tc>
          <w:tcPr>
            <w:tcW w:w="156" w:type="pct"/>
            <w:tcBorders>
              <w:top w:val="nil"/>
            </w:tcBorders>
            <w:shd w:val="clear" w:color="auto" w:fill="FFFFFF"/>
            <w:vAlign w:val="center"/>
          </w:tcPr>
          <w:p w14:paraId="58CB2EC5" w14:textId="202EE42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7.9</w:t>
            </w:r>
          </w:p>
        </w:tc>
        <w:tc>
          <w:tcPr>
            <w:tcW w:w="156" w:type="pct"/>
            <w:vAlign w:val="center"/>
          </w:tcPr>
          <w:p w14:paraId="1157BB79" w14:textId="3D7609D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6.19</w:t>
            </w:r>
          </w:p>
        </w:tc>
        <w:tc>
          <w:tcPr>
            <w:tcW w:w="156" w:type="pct"/>
            <w:vAlign w:val="center"/>
          </w:tcPr>
          <w:p w14:paraId="38AA27DE" w14:textId="17129FA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50F50779" w14:textId="71AA988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8.9</w:t>
            </w:r>
            <w:r w:rsidRPr="009534D3">
              <w:rPr>
                <w:rFonts w:asciiTheme="majorBidi" w:hAnsiTheme="majorBidi"/>
                <w:sz w:val="14"/>
                <w:szCs w:val="14"/>
              </w:rPr>
              <w:t>±</w:t>
            </w:r>
            <w:r w:rsidRPr="009534D3">
              <w:rPr>
                <w:rFonts w:asciiTheme="majorBidi" w:eastAsia="Times New Roman" w:hAnsiTheme="majorBidi"/>
                <w:sz w:val="14"/>
                <w:szCs w:val="14"/>
              </w:rPr>
              <w:t>2.185</w:t>
            </w:r>
          </w:p>
        </w:tc>
        <w:tc>
          <w:tcPr>
            <w:tcW w:w="156" w:type="pct"/>
            <w:shd w:val="clear" w:color="auto" w:fill="auto"/>
            <w:vAlign w:val="center"/>
          </w:tcPr>
          <w:p w14:paraId="632C9DA6"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16</w:t>
            </w:r>
          </w:p>
        </w:tc>
        <w:tc>
          <w:tcPr>
            <w:tcW w:w="156" w:type="pct"/>
            <w:vAlign w:val="center"/>
          </w:tcPr>
          <w:p w14:paraId="43751430" w14:textId="0A3E003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41</w:t>
            </w:r>
          </w:p>
        </w:tc>
        <w:tc>
          <w:tcPr>
            <w:tcW w:w="156" w:type="pct"/>
            <w:vAlign w:val="center"/>
          </w:tcPr>
          <w:p w14:paraId="76E0CD30" w14:textId="45DDCF8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37.5</w:t>
            </w:r>
          </w:p>
        </w:tc>
        <w:tc>
          <w:tcPr>
            <w:tcW w:w="156" w:type="pct"/>
            <w:vAlign w:val="center"/>
          </w:tcPr>
          <w:p w14:paraId="41FB076C" w14:textId="541C6A1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25.4</w:t>
            </w:r>
          </w:p>
        </w:tc>
        <w:tc>
          <w:tcPr>
            <w:tcW w:w="156" w:type="pct"/>
            <w:tcBorders>
              <w:top w:val="nil"/>
            </w:tcBorders>
            <w:shd w:val="clear" w:color="auto" w:fill="auto"/>
            <w:vAlign w:val="center"/>
          </w:tcPr>
          <w:p w14:paraId="41A8CA56" w14:textId="2E9C6C7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9.2</w:t>
            </w:r>
          </w:p>
        </w:tc>
        <w:tc>
          <w:tcPr>
            <w:tcW w:w="156" w:type="pct"/>
            <w:vAlign w:val="center"/>
          </w:tcPr>
          <w:p w14:paraId="466CDB41" w14:textId="2522EC4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126.55</w:t>
            </w:r>
          </w:p>
        </w:tc>
        <w:tc>
          <w:tcPr>
            <w:tcW w:w="156" w:type="pct"/>
            <w:vAlign w:val="center"/>
          </w:tcPr>
          <w:p w14:paraId="31445D5F" w14:textId="15B82D7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6A571CE5" w14:textId="248F874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14.875±5.605</w:t>
            </w:r>
          </w:p>
        </w:tc>
        <w:tc>
          <w:tcPr>
            <w:tcW w:w="718" w:type="pct"/>
            <w:tcBorders>
              <w:left w:val="nil"/>
            </w:tcBorders>
            <w:shd w:val="clear" w:color="auto" w:fill="auto"/>
            <w:vAlign w:val="center"/>
          </w:tcPr>
          <w:p w14:paraId="276ACB6E" w14:textId="0FBBC361" w:rsidR="00540822" w:rsidRPr="009534D3" w:rsidRDefault="00845D5E" w:rsidP="00D51012">
            <w:pPr>
              <w:spacing w:after="200" w:line="276" w:lineRule="auto"/>
              <w:jc w:val="center"/>
              <w:rPr>
                <w:rFonts w:asciiTheme="majorBidi" w:hAnsiTheme="majorBidi"/>
                <w:sz w:val="14"/>
                <w:szCs w:val="14"/>
              </w:rPr>
            </w:pPr>
            <w:r w:rsidRPr="009534D3">
              <w:rPr>
                <w:rFonts w:asciiTheme="majorBidi" w:hAnsiTheme="majorBidi"/>
                <w:sz w:val="14"/>
                <w:szCs w:val="14"/>
              </w:rPr>
              <w:t xml:space="preserve">Men: </w:t>
            </w:r>
            <w:r w:rsidR="00540822" w:rsidRPr="009534D3">
              <w:rPr>
                <w:rFonts w:asciiTheme="majorBidi" w:hAnsiTheme="majorBidi"/>
                <w:sz w:val="14"/>
                <w:szCs w:val="14"/>
              </w:rPr>
              <w:t>ACR&gt;3.5</w:t>
            </w:r>
            <w:r w:rsidRPr="009534D3">
              <w:rPr>
                <w:rFonts w:asciiTheme="majorBidi" w:hAnsiTheme="majorBidi"/>
                <w:sz w:val="14"/>
                <w:szCs w:val="14"/>
              </w:rPr>
              <w:t xml:space="preserve"> (</w:t>
            </w:r>
            <w:r w:rsidR="00540822" w:rsidRPr="009534D3">
              <w:rPr>
                <w:rFonts w:asciiTheme="majorBidi" w:hAnsiTheme="majorBidi"/>
                <w:sz w:val="14"/>
                <w:szCs w:val="14"/>
              </w:rPr>
              <w:t>mg/mmol</w:t>
            </w:r>
            <w:r w:rsidRPr="009534D3">
              <w:rPr>
                <w:rFonts w:asciiTheme="majorBidi" w:hAnsiTheme="majorBidi"/>
                <w:sz w:val="14"/>
                <w:szCs w:val="14"/>
              </w:rPr>
              <w:t>)</w:t>
            </w:r>
            <w:r w:rsidR="00540822" w:rsidRPr="009534D3">
              <w:rPr>
                <w:rFonts w:asciiTheme="majorBidi" w:hAnsiTheme="majorBidi"/>
                <w:sz w:val="14"/>
                <w:szCs w:val="14"/>
              </w:rPr>
              <w:t xml:space="preserve"> </w:t>
            </w:r>
            <w:r w:rsidRPr="009534D3">
              <w:rPr>
                <w:rFonts w:asciiTheme="majorBidi" w:hAnsiTheme="majorBidi"/>
                <w:sz w:val="14"/>
                <w:szCs w:val="14"/>
              </w:rPr>
              <w:t>– Female:</w:t>
            </w:r>
            <w:r w:rsidR="00540822" w:rsidRPr="009534D3">
              <w:rPr>
                <w:rFonts w:asciiTheme="majorBidi" w:hAnsiTheme="majorBidi"/>
                <w:sz w:val="14"/>
                <w:szCs w:val="14"/>
              </w:rPr>
              <w:t>&gt;2.5</w:t>
            </w:r>
            <w:r w:rsidRPr="009534D3">
              <w:rPr>
                <w:rFonts w:asciiTheme="majorBidi" w:hAnsiTheme="majorBidi"/>
                <w:sz w:val="14"/>
                <w:szCs w:val="14"/>
              </w:rPr>
              <w:t xml:space="preserve"> (</w:t>
            </w:r>
            <w:r w:rsidR="00540822" w:rsidRPr="009534D3">
              <w:rPr>
                <w:rFonts w:asciiTheme="majorBidi" w:hAnsiTheme="majorBidi"/>
                <w:sz w:val="14"/>
                <w:szCs w:val="14"/>
              </w:rPr>
              <w:t>mg/mmol</w:t>
            </w:r>
            <w:r w:rsidRPr="009534D3">
              <w:rPr>
                <w:rFonts w:asciiTheme="majorBidi" w:hAnsiTheme="majorBidi"/>
                <w:sz w:val="14"/>
                <w:szCs w:val="14"/>
              </w:rPr>
              <w:t>)</w:t>
            </w:r>
          </w:p>
        </w:tc>
        <w:tc>
          <w:tcPr>
            <w:tcW w:w="127" w:type="pct"/>
            <w:vAlign w:val="center"/>
          </w:tcPr>
          <w:p w14:paraId="470B06C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6FC15B89" w14:textId="77777777" w:rsidTr="00F9636F">
        <w:trPr>
          <w:trHeight w:val="436"/>
          <w:jc w:val="center"/>
        </w:trPr>
        <w:tc>
          <w:tcPr>
            <w:tcW w:w="127" w:type="pct"/>
            <w:shd w:val="clear" w:color="auto" w:fill="auto"/>
            <w:noWrap/>
            <w:vAlign w:val="center"/>
            <w:hideMark/>
          </w:tcPr>
          <w:p w14:paraId="4466E147"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17</w:t>
            </w:r>
          </w:p>
        </w:tc>
        <w:tc>
          <w:tcPr>
            <w:tcW w:w="384" w:type="pct"/>
            <w:shd w:val="clear" w:color="auto" w:fill="FBE4D5" w:themeFill="accent2" w:themeFillTint="33"/>
            <w:noWrap/>
            <w:vAlign w:val="center"/>
            <w:hideMark/>
          </w:tcPr>
          <w:p w14:paraId="39DD35B0" w14:textId="7FA16EC9"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Nix</w:t>
            </w:r>
            <w:r w:rsidRPr="009534D3">
              <w:rPr>
                <w:rFonts w:asciiTheme="majorBidi" w:eastAsia="Times New Roman" w:hAnsiTheme="majorBidi"/>
                <w:b/>
                <w:bCs/>
                <w:sz w:val="14"/>
                <w:szCs w:val="14"/>
                <w:rtl/>
              </w:rPr>
              <w:t xml:space="preserve">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&lt;EndNote&gt;&lt;Cite&gt;&lt;Author&gt;Nix&lt;/Author&gt;&lt;Year&gt;2015&lt;/Year&gt;&lt;RecNum&gt;18&lt;/RecNum&gt;&lt;DisplayText&gt;(17)&lt;/DisplayText&gt;&lt;record&gt;&lt;rec-number&gt;18&lt;/rec-number&gt;&lt;foreign-keys&gt;&lt;key app="EN" db-id="we9vae0dbzadd8exsd6xxtvtxrev0xrx9a5r" timestamp="1752238754"&gt;18&lt;/key&gt;&lt;/foreign-keys&gt;&lt;ref-type name="Journal Article"&gt;17&lt;/ref-type&gt;&lt;contributors&gt;&lt;authors&gt;&lt;author&gt;Nix, W. A.&lt;/author&gt;&lt;author&gt;Zirwes, R.&lt;/author&gt;&lt;author&gt;Bangert, V.&lt;/author&gt;&lt;author&gt;Kaiser, R. P.&lt;/author&gt;&lt;author&gt;Schilling, M.&lt;/author&gt;&lt;author&gt;Hostalek, U.&lt;/author&gt;&lt;author&gt;Obeid, R.&lt;/author&gt;&lt;/authors&gt;&lt;/contributors&gt;&lt;titles&gt;&lt;title&gt;Vitamin B status in patients with type 2 diabetes mellitus with and without incipient nephropathy&lt;/title&gt;&lt;secondary-title&gt;Diabetes Research and Clinical Practice&lt;/secondary-title&gt;&lt;/titles&gt;&lt;periodical&gt;&lt;full-title&gt;Diabetes Research and Clinical Practice&lt;/full-title&gt;&lt;/periodical&gt;&lt;pages&gt;157-165&lt;/pages&gt;&lt;volume&gt;107&lt;/volume&gt;&lt;number&gt;1&lt;/number&gt;&lt;dates&gt;&lt;year&gt;2015&lt;/year&gt;&lt;/dates&gt;&lt;work-type&gt;Article&lt;/work-type&gt;&lt;urls&gt;&lt;related-urls&gt;&lt;url&gt;&lt;style face="underline" font="default" size="100%"&gt;https://www.scopus.com/inward/record.uri?eid=2-s2.0-84922825541&amp;amp;doi=10.1016%2fj.diabres.2014.09.058&amp;amp;partnerID=40&amp;amp;md5=2355cfe142e2285de69eb5519c7d651e&lt;/style&gt;&lt;/url&gt;&lt;/related-urls&gt;&lt;/urls&gt;&lt;electronic-resource-num&gt;10.1016/j.diabres.2014.09.058&lt;/electronic-resource-num&gt;&lt;remote-database-name&gt;Scopus&lt;/remote-database-name&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(17)</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7661730E"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2015</w:t>
            </w:r>
          </w:p>
        </w:tc>
        <w:tc>
          <w:tcPr>
            <w:tcW w:w="285" w:type="pct"/>
            <w:shd w:val="clear" w:color="auto" w:fill="auto"/>
            <w:noWrap/>
            <w:vAlign w:val="center"/>
            <w:hideMark/>
          </w:tcPr>
          <w:p w14:paraId="1387E34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Germany</w:t>
            </w:r>
          </w:p>
        </w:tc>
        <w:tc>
          <w:tcPr>
            <w:tcW w:w="221" w:type="pct"/>
            <w:tcBorders>
              <w:top w:val="nil"/>
            </w:tcBorders>
            <w:shd w:val="clear" w:color="auto" w:fill="FFFFFF"/>
            <w:vAlign w:val="center"/>
          </w:tcPr>
          <w:p w14:paraId="5F274374"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54.06</w:t>
            </w:r>
          </w:p>
        </w:tc>
        <w:tc>
          <w:tcPr>
            <w:tcW w:w="187" w:type="pct"/>
            <w:tcBorders>
              <w:top w:val="nil"/>
            </w:tcBorders>
            <w:shd w:val="clear" w:color="auto" w:fill="auto"/>
            <w:vAlign w:val="center"/>
          </w:tcPr>
          <w:p w14:paraId="0053B47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6193911E" w14:textId="312B86B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LC MS</w:t>
            </w:r>
          </w:p>
        </w:tc>
        <w:tc>
          <w:tcPr>
            <w:tcW w:w="156" w:type="pct"/>
            <w:shd w:val="clear" w:color="auto" w:fill="auto"/>
            <w:vAlign w:val="center"/>
          </w:tcPr>
          <w:p w14:paraId="682E2813" w14:textId="1204EA0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74</w:t>
            </w:r>
          </w:p>
        </w:tc>
        <w:tc>
          <w:tcPr>
            <w:tcW w:w="156" w:type="pct"/>
            <w:vAlign w:val="center"/>
          </w:tcPr>
          <w:p w14:paraId="1FE49A6A" w14:textId="222CCF0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71</w:t>
            </w:r>
          </w:p>
        </w:tc>
        <w:tc>
          <w:tcPr>
            <w:tcW w:w="156" w:type="pct"/>
            <w:shd w:val="clear" w:color="auto" w:fill="FFFFFF"/>
            <w:vAlign w:val="center"/>
          </w:tcPr>
          <w:p w14:paraId="3A1885E9" w14:textId="53EF899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48.64</w:t>
            </w:r>
          </w:p>
        </w:tc>
        <w:tc>
          <w:tcPr>
            <w:tcW w:w="156" w:type="pct"/>
            <w:shd w:val="clear" w:color="auto" w:fill="FFFFFF"/>
            <w:vAlign w:val="center"/>
          </w:tcPr>
          <w:p w14:paraId="24F28576" w14:textId="3369CFB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nil"/>
            </w:tcBorders>
            <w:shd w:val="clear" w:color="auto" w:fill="FFFFFF"/>
            <w:vAlign w:val="center"/>
          </w:tcPr>
          <w:p w14:paraId="4DC44B86" w14:textId="4906CCF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7.1</w:t>
            </w:r>
          </w:p>
        </w:tc>
        <w:tc>
          <w:tcPr>
            <w:tcW w:w="156" w:type="pct"/>
            <w:vAlign w:val="center"/>
          </w:tcPr>
          <w:p w14:paraId="6F75784A" w14:textId="6C8777A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090E4E35" w14:textId="15B23A8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80</w:t>
            </w:r>
          </w:p>
        </w:tc>
        <w:tc>
          <w:tcPr>
            <w:tcW w:w="165" w:type="pct"/>
            <w:shd w:val="clear" w:color="auto" w:fill="auto"/>
            <w:vAlign w:val="center"/>
          </w:tcPr>
          <w:p w14:paraId="4BA39990" w14:textId="66A3063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7.475</w:t>
            </w:r>
            <w:r w:rsidRPr="009534D3">
              <w:rPr>
                <w:rFonts w:asciiTheme="majorBidi" w:hAnsiTheme="majorBidi"/>
                <w:sz w:val="14"/>
                <w:szCs w:val="14"/>
              </w:rPr>
              <w:t>±</w:t>
            </w:r>
            <w:r w:rsidRPr="009534D3">
              <w:rPr>
                <w:rFonts w:asciiTheme="majorBidi" w:eastAsia="Times New Roman" w:hAnsiTheme="majorBidi"/>
                <w:sz w:val="14"/>
                <w:szCs w:val="14"/>
              </w:rPr>
              <w:t>2.16</w:t>
            </w:r>
          </w:p>
        </w:tc>
        <w:tc>
          <w:tcPr>
            <w:tcW w:w="156" w:type="pct"/>
            <w:shd w:val="clear" w:color="auto" w:fill="auto"/>
            <w:vAlign w:val="center"/>
          </w:tcPr>
          <w:p w14:paraId="5E46FECE"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46</w:t>
            </w:r>
          </w:p>
        </w:tc>
        <w:tc>
          <w:tcPr>
            <w:tcW w:w="156" w:type="pct"/>
            <w:vAlign w:val="center"/>
          </w:tcPr>
          <w:p w14:paraId="3BC97E73" w14:textId="079BA4E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72</w:t>
            </w:r>
          </w:p>
        </w:tc>
        <w:tc>
          <w:tcPr>
            <w:tcW w:w="156" w:type="pct"/>
            <w:vAlign w:val="center"/>
          </w:tcPr>
          <w:p w14:paraId="307E940E" w14:textId="696F64A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50</w:t>
            </w:r>
          </w:p>
        </w:tc>
        <w:tc>
          <w:tcPr>
            <w:tcW w:w="156" w:type="pct"/>
            <w:vAlign w:val="center"/>
          </w:tcPr>
          <w:p w14:paraId="1FDC2713" w14:textId="6F8F77B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tcBorders>
              <w:top w:val="nil"/>
            </w:tcBorders>
            <w:shd w:val="clear" w:color="auto" w:fill="auto"/>
            <w:vAlign w:val="center"/>
          </w:tcPr>
          <w:p w14:paraId="64AA0857" w14:textId="5658986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7.3</w:t>
            </w:r>
          </w:p>
        </w:tc>
        <w:tc>
          <w:tcPr>
            <w:tcW w:w="156" w:type="pct"/>
            <w:vAlign w:val="center"/>
          </w:tcPr>
          <w:p w14:paraId="598B1155" w14:textId="49263F3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7F9A5EC2" w14:textId="33F42CA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69</w:t>
            </w:r>
          </w:p>
        </w:tc>
        <w:tc>
          <w:tcPr>
            <w:tcW w:w="185" w:type="pct"/>
            <w:tcBorders>
              <w:right w:val="nil"/>
            </w:tcBorders>
            <w:vAlign w:val="center"/>
          </w:tcPr>
          <w:p w14:paraId="322CEB55" w14:textId="26BEC50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7.85±2.49</w:t>
            </w:r>
          </w:p>
        </w:tc>
        <w:tc>
          <w:tcPr>
            <w:tcW w:w="718" w:type="pct"/>
            <w:tcBorders>
              <w:left w:val="nil"/>
            </w:tcBorders>
            <w:shd w:val="clear" w:color="auto" w:fill="auto"/>
            <w:vAlign w:val="center"/>
          </w:tcPr>
          <w:p w14:paraId="55E1979A" w14:textId="609DE64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 xml:space="preserve">ACR&gt;30 </w:t>
            </w:r>
            <w:r w:rsidR="00845D5E" w:rsidRPr="009534D3">
              <w:rPr>
                <w:rFonts w:asciiTheme="majorBidi" w:hAnsiTheme="majorBidi"/>
                <w:sz w:val="14"/>
                <w:szCs w:val="14"/>
              </w:rPr>
              <w:t>(</w:t>
            </w:r>
            <w:r w:rsidRPr="009534D3">
              <w:rPr>
                <w:rFonts w:asciiTheme="majorBidi" w:hAnsiTheme="majorBidi"/>
                <w:sz w:val="14"/>
                <w:szCs w:val="14"/>
              </w:rPr>
              <w:t>mg/g</w:t>
            </w:r>
            <w:r w:rsidR="00845D5E" w:rsidRPr="009534D3">
              <w:rPr>
                <w:rFonts w:asciiTheme="majorBidi" w:hAnsiTheme="majorBidi"/>
                <w:sz w:val="14"/>
                <w:szCs w:val="14"/>
              </w:rPr>
              <w:t>)</w:t>
            </w:r>
          </w:p>
        </w:tc>
        <w:tc>
          <w:tcPr>
            <w:tcW w:w="127" w:type="pct"/>
            <w:vAlign w:val="center"/>
          </w:tcPr>
          <w:p w14:paraId="4A81C723"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6354D455" w14:textId="77777777" w:rsidTr="00F9636F">
        <w:trPr>
          <w:trHeight w:val="436"/>
          <w:jc w:val="center"/>
        </w:trPr>
        <w:tc>
          <w:tcPr>
            <w:tcW w:w="127" w:type="pct"/>
            <w:shd w:val="clear" w:color="auto" w:fill="auto"/>
            <w:noWrap/>
            <w:vAlign w:val="center"/>
            <w:hideMark/>
          </w:tcPr>
          <w:p w14:paraId="67E17E18"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18</w:t>
            </w:r>
          </w:p>
        </w:tc>
        <w:tc>
          <w:tcPr>
            <w:tcW w:w="384" w:type="pct"/>
            <w:shd w:val="clear" w:color="auto" w:fill="FBE4D5" w:themeFill="accent2" w:themeFillTint="33"/>
            <w:noWrap/>
            <w:vAlign w:val="center"/>
            <w:hideMark/>
          </w:tcPr>
          <w:p w14:paraId="50AF4B24" w14:textId="18E09020"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Ye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&lt;EndNote&gt;&lt;Cite&gt;&lt;Author&gt;Ye&lt;/Author&gt;&lt;Year&gt;2021&lt;/Year&gt;&lt;RecNum&gt;19&lt;/RecNum&gt;&lt;DisplayText&gt;(18)&lt;/DisplayText&gt;&lt;record&gt;&lt;rec-number&gt;19&lt;/rec-number&gt;&lt;foreign-keys&gt;&lt;key app="EN" db-id="we9vae0dbzadd8exsd6xxtvtxrev0xrx9a5r" timestamp="1752238754"&gt;19&lt;/key&gt;&lt;/foreign-keys&gt;&lt;ref-type name="Journal Article"&gt;17&lt;/ref-type&gt;&lt;contributors&gt;&lt;authors&gt;&lt;author&gt;Ye, B.&lt;/author&gt;&lt;author&gt;Zhu, X. Y.&lt;/author&gt;&lt;author&gt;Zeng, Z. F.&lt;/author&gt;&lt;author&gt;Ji, X. Z.&lt;/author&gt;&lt;author&gt;Ji, M. X.&lt;/author&gt;&lt;/authors&gt;&lt;/contributors&gt;&lt;titles&gt;&lt;title&gt;Clinical significance of serum homocysteine as a biomarker for early diagnosis of diabetic nephropathy in type 2 diabetes mellitus patients&lt;/title&gt;&lt;secondary-title&gt;PTERIDINES&lt;/secondary-title&gt;&lt;/titles&gt;&lt;periodical&gt;&lt;full-title&gt;Pteridines&lt;/full-title&gt;&lt;/periodical&gt;&lt;pages&gt;11-16&lt;/pages&gt;&lt;volume&gt;32&lt;/volume&gt;&lt;number&gt;1&lt;/number&gt;&lt;dates&gt;&lt;year&gt;2021&lt;/year&gt;&lt;pub-dates&gt;&lt;date&gt;MAR 25&lt;/date&gt;&lt;/pub-dates&gt;&lt;/dates&gt;&lt;isbn&gt;0933-4807&lt;/isbn&gt;&lt;accession-num&gt;WOS:000645512300001&lt;/accession-num&gt;&lt;urls&gt;&lt;/urls&gt;&lt;electronic-resource-num&gt;10.1515/pteridines-2020-0025&lt;/electronic-resource-num&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(18)</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6FE2778C"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2021</w:t>
            </w:r>
          </w:p>
        </w:tc>
        <w:tc>
          <w:tcPr>
            <w:tcW w:w="285" w:type="pct"/>
            <w:shd w:val="clear" w:color="auto" w:fill="auto"/>
            <w:noWrap/>
            <w:vAlign w:val="center"/>
            <w:hideMark/>
          </w:tcPr>
          <w:p w14:paraId="5E111D09"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China</w:t>
            </w:r>
          </w:p>
        </w:tc>
        <w:tc>
          <w:tcPr>
            <w:tcW w:w="221" w:type="pct"/>
            <w:tcBorders>
              <w:top w:val="nil"/>
            </w:tcBorders>
            <w:shd w:val="clear" w:color="auto" w:fill="FFFFFF"/>
            <w:vAlign w:val="center"/>
          </w:tcPr>
          <w:p w14:paraId="5193C0C1"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50</w:t>
            </w:r>
          </w:p>
        </w:tc>
        <w:tc>
          <w:tcPr>
            <w:tcW w:w="187" w:type="pct"/>
            <w:tcBorders>
              <w:top w:val="nil"/>
            </w:tcBorders>
            <w:shd w:val="clear" w:color="auto" w:fill="auto"/>
            <w:vAlign w:val="center"/>
          </w:tcPr>
          <w:p w14:paraId="2C5687D4"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4646DD98" w14:textId="4FADE09E" w:rsidR="00540822" w:rsidRPr="009534D3" w:rsidRDefault="00B85E7E" w:rsidP="00D51012">
            <w:pPr>
              <w:spacing w:after="200" w:line="276" w:lineRule="auto"/>
              <w:jc w:val="center"/>
              <w:rPr>
                <w:rFonts w:asciiTheme="majorBidi" w:eastAsia="Times New Roman" w:hAnsiTheme="majorBidi"/>
                <w:sz w:val="14"/>
                <w:szCs w:val="14"/>
              </w:rPr>
            </w:pPr>
            <w:r w:rsidRPr="009534D3">
              <w:rPr>
                <w:rFonts w:cs="Times New Roman"/>
                <w:sz w:val="14"/>
                <w:szCs w:val="14"/>
              </w:rPr>
              <w:t>EIA</w:t>
            </w:r>
          </w:p>
        </w:tc>
        <w:tc>
          <w:tcPr>
            <w:tcW w:w="156" w:type="pct"/>
            <w:shd w:val="clear" w:color="auto" w:fill="auto"/>
            <w:vAlign w:val="center"/>
          </w:tcPr>
          <w:p w14:paraId="009534B9" w14:textId="7533260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51</w:t>
            </w:r>
          </w:p>
        </w:tc>
        <w:tc>
          <w:tcPr>
            <w:tcW w:w="156" w:type="pct"/>
            <w:vAlign w:val="center"/>
          </w:tcPr>
          <w:p w14:paraId="69B93684" w14:textId="2C0F597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54.3</w:t>
            </w:r>
          </w:p>
        </w:tc>
        <w:tc>
          <w:tcPr>
            <w:tcW w:w="156" w:type="pct"/>
            <w:shd w:val="clear" w:color="auto" w:fill="FFFFFF"/>
            <w:vAlign w:val="center"/>
          </w:tcPr>
          <w:p w14:paraId="05AF7FF7" w14:textId="277F2AA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50.98</w:t>
            </w:r>
          </w:p>
        </w:tc>
        <w:tc>
          <w:tcPr>
            <w:tcW w:w="156" w:type="pct"/>
            <w:shd w:val="clear" w:color="auto" w:fill="FFFFFF"/>
            <w:vAlign w:val="center"/>
          </w:tcPr>
          <w:p w14:paraId="46868C60" w14:textId="5A2536B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77144E6F" w14:textId="05B3ED9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4850504B" w14:textId="3440EAB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5E78B91F" w14:textId="60EB651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05A9BC19" w14:textId="04DAF1B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9.23</w:t>
            </w:r>
            <w:r w:rsidRPr="009534D3">
              <w:rPr>
                <w:rFonts w:asciiTheme="majorBidi" w:hAnsiTheme="majorBidi"/>
                <w:sz w:val="14"/>
                <w:szCs w:val="14"/>
              </w:rPr>
              <w:t>±</w:t>
            </w:r>
            <w:r w:rsidRPr="009534D3">
              <w:rPr>
                <w:rFonts w:asciiTheme="majorBidi" w:eastAsia="Times New Roman" w:hAnsiTheme="majorBidi"/>
                <w:sz w:val="14"/>
                <w:szCs w:val="14"/>
              </w:rPr>
              <w:t>3.15</w:t>
            </w:r>
          </w:p>
        </w:tc>
        <w:tc>
          <w:tcPr>
            <w:tcW w:w="156" w:type="pct"/>
            <w:shd w:val="clear" w:color="auto" w:fill="auto"/>
            <w:vAlign w:val="center"/>
          </w:tcPr>
          <w:p w14:paraId="5BA1CD04"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55</w:t>
            </w:r>
          </w:p>
        </w:tc>
        <w:tc>
          <w:tcPr>
            <w:tcW w:w="156" w:type="pct"/>
            <w:vAlign w:val="center"/>
          </w:tcPr>
          <w:p w14:paraId="22D9FD85" w14:textId="7912517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58.6</w:t>
            </w:r>
          </w:p>
        </w:tc>
        <w:tc>
          <w:tcPr>
            <w:tcW w:w="156" w:type="pct"/>
            <w:vAlign w:val="center"/>
          </w:tcPr>
          <w:p w14:paraId="1805ACBB" w14:textId="7175491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49.09</w:t>
            </w:r>
          </w:p>
        </w:tc>
        <w:tc>
          <w:tcPr>
            <w:tcW w:w="156" w:type="pct"/>
            <w:vAlign w:val="center"/>
          </w:tcPr>
          <w:p w14:paraId="688A23BB" w14:textId="58558D1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auto"/>
            <w:vAlign w:val="center"/>
          </w:tcPr>
          <w:p w14:paraId="69430CA9" w14:textId="164F958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67C30388" w14:textId="38ABD98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7FF1F155" w14:textId="011F89F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211FC0AD" w14:textId="60322CE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15.49±5.4</w:t>
            </w:r>
          </w:p>
        </w:tc>
        <w:tc>
          <w:tcPr>
            <w:tcW w:w="718" w:type="pct"/>
            <w:tcBorders>
              <w:left w:val="nil"/>
            </w:tcBorders>
            <w:shd w:val="clear" w:color="auto" w:fill="auto"/>
            <w:vAlign w:val="center"/>
          </w:tcPr>
          <w:p w14:paraId="3D9B2387" w14:textId="13CCDB2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ADA 1977, UAE&gt;300 (mg/24h)</w:t>
            </w:r>
          </w:p>
        </w:tc>
        <w:tc>
          <w:tcPr>
            <w:tcW w:w="127" w:type="pct"/>
            <w:vAlign w:val="center"/>
          </w:tcPr>
          <w:p w14:paraId="03AEC8A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71DB9702" w14:textId="77777777" w:rsidTr="00F9636F">
        <w:trPr>
          <w:trHeight w:val="436"/>
          <w:jc w:val="center"/>
        </w:trPr>
        <w:tc>
          <w:tcPr>
            <w:tcW w:w="127" w:type="pct"/>
            <w:shd w:val="clear" w:color="auto" w:fill="auto"/>
            <w:noWrap/>
            <w:vAlign w:val="center"/>
            <w:hideMark/>
          </w:tcPr>
          <w:p w14:paraId="4862B205"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19</w:t>
            </w:r>
          </w:p>
        </w:tc>
        <w:tc>
          <w:tcPr>
            <w:tcW w:w="384" w:type="pct"/>
            <w:shd w:val="clear" w:color="auto" w:fill="FBE4D5" w:themeFill="accent2" w:themeFillTint="33"/>
            <w:noWrap/>
            <w:vAlign w:val="center"/>
            <w:hideMark/>
          </w:tcPr>
          <w:p w14:paraId="0D544E4C" w14:textId="69A9565A"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Chen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&lt;EndNote&gt;&lt;Cite&gt;&lt;Author&gt;Chen&lt;/Author&gt;&lt;Year&gt;2020&lt;/Year&gt;&lt;RecNum&gt;20&lt;/RecNum&gt;&lt;DisplayText&gt;(19)&lt;/DisplayText&gt;&lt;record&gt;&lt;rec-number&gt;20&lt;/rec-number&gt;&lt;foreign-keys&gt;&lt;key app="EN" db-id="we9vae0dbzadd8exsd6xxtvtxrev0xrx9a5r" timestamp="1752238754"&gt;20&lt;/key&gt;&lt;/foreign-keys&gt;&lt;ref-type name="Journal Article"&gt;17&lt;/ref-type&gt;&lt;contributors&gt;&lt;authors&gt;&lt;author&gt;Chen, W. Q.&lt;/author&gt;&lt;author&gt;Wang, X. X.&lt;/author&gt;&lt;author&gt;Liu, H. F.&lt;/author&gt;&lt;author&gt;Du, W. W.&lt;/author&gt;&lt;author&gt;Qin, W.&lt;/author&gt;&lt;author&gt;Zhang, D.&lt;/author&gt;&lt;author&gt;Li, S.&lt;/author&gt;&lt;author&gt;Li, P. M.&lt;/author&gt;&lt;/authors&gt;&lt;/contributors&gt;&lt;titles&gt;&lt;title&gt;Research on Levels of Homocysteine and 9 Kinds of Vitamins Including Folic Acid in Type 2 Diabetic Nephropathy and Non-nephropathy Patients&lt;/title&gt;&lt;secondary-title&gt;Chinese Pharmaceutical Journal&lt;/secondary-title&gt;&lt;short-title&gt;2</w:instrText>
            </w:r>
            <w:r w:rsidR="00E3442A" w:rsidRPr="009534D3">
              <w:rPr>
                <w:rFonts w:ascii="MS Mincho" w:eastAsia="MS Mincho" w:hAnsi="MS Mincho" w:cs="MS Mincho" w:hint="eastAsia"/>
                <w:b/>
                <w:bCs/>
                <w:sz w:val="14"/>
                <w:szCs w:val="14"/>
              </w:rPr>
              <w:instrText>型糖尿病</w:instrText>
            </w:r>
            <w:r w:rsidR="00E3442A" w:rsidRPr="009534D3">
              <w:rPr>
                <w:rFonts w:ascii="PMingLiU" w:eastAsia="PMingLiU" w:hAnsi="PMingLiU" w:cs="PMingLiU" w:hint="eastAsia"/>
                <w:b/>
                <w:bCs/>
                <w:sz w:val="14"/>
                <w:szCs w:val="14"/>
              </w:rPr>
              <w:instrText>肾病及非肾病患者同型半胱氨酸及叶酸等</w:instrText>
            </w:r>
            <w:r w:rsidR="00E3442A" w:rsidRPr="009534D3">
              <w:rPr>
                <w:rFonts w:asciiTheme="majorBidi" w:eastAsia="Times New Roman" w:hAnsiTheme="majorBidi"/>
                <w:b/>
                <w:bCs/>
                <w:sz w:val="14"/>
                <w:szCs w:val="14"/>
              </w:rPr>
              <w:instrText>9</w:instrText>
            </w:r>
            <w:r w:rsidR="00E3442A" w:rsidRPr="009534D3">
              <w:rPr>
                <w:rFonts w:ascii="MS Mincho" w:eastAsia="MS Mincho" w:hAnsi="MS Mincho" w:cs="MS Mincho" w:hint="eastAsia"/>
                <w:b/>
                <w:bCs/>
                <w:sz w:val="14"/>
                <w:szCs w:val="14"/>
              </w:rPr>
              <w:instrText>种</w:instrText>
            </w:r>
            <w:r w:rsidR="00E3442A" w:rsidRPr="009534D3">
              <w:rPr>
                <w:rFonts w:ascii="PMingLiU" w:eastAsia="PMingLiU" w:hAnsi="PMingLiU" w:cs="PMingLiU" w:hint="eastAsia"/>
                <w:b/>
                <w:bCs/>
                <w:sz w:val="14"/>
                <w:szCs w:val="14"/>
              </w:rPr>
              <w:instrText>维生素水平分析</w:instrText>
            </w:r>
            <w:r w:rsidR="00E3442A" w:rsidRPr="009534D3">
              <w:rPr>
                <w:rFonts w:asciiTheme="majorBidi" w:eastAsia="Times New Roman" w:hAnsiTheme="majorBidi"/>
                <w:b/>
                <w:bCs/>
                <w:sz w:val="14"/>
                <w:szCs w:val="14"/>
              </w:rPr>
              <w:instrText>&lt;/short-title&gt;&lt;/titles&gt;&lt;periodical&gt;&lt;full-title&gt;Chinese Pharmaceutical Journal&lt;/full-title&gt;&lt;/periodical&gt;&lt;pages&gt;1154-1157&lt;/pages&gt;&lt;volume&gt;55&lt;/volume&gt;&lt;number&gt;14&lt;/number&gt;&lt;dates&gt;&lt;year&gt;2020&lt;/year&gt;&lt;/dates&gt;&lt;work-type&gt;Article&lt;/work-type&gt;&lt;urls&gt;&lt;related-urls&gt;&lt;url&gt;&lt;style face="underline" font="default" size="100%"&gt;https://www.scopus.com/inward/record.uri?eid=2-s2.0-85095711508&amp;amp;doi=10.11669%2fcpj.2020.14.005&amp;amp;partnerID=40&amp;amp;md5=4e4e03bc0cd6c90ddab0d3d2c4cf607f&lt;/style&gt;&lt;/url&gt;&lt;/related-urls&gt;&lt;/urls&gt;&lt;electronic-resource-num&gt;10.11669/cpj.2020.14.005&lt;/electronic-resource-num&gt;&lt;remote-database-name&gt;Scopus&lt;/remote-database-name&gt;&lt;access-date&gt;t&lt;/access-date&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(19)</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764C8356"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2020</w:t>
            </w:r>
          </w:p>
        </w:tc>
        <w:tc>
          <w:tcPr>
            <w:tcW w:w="285" w:type="pct"/>
            <w:shd w:val="clear" w:color="auto" w:fill="auto"/>
            <w:noWrap/>
            <w:vAlign w:val="center"/>
            <w:hideMark/>
          </w:tcPr>
          <w:p w14:paraId="70577040"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China</w:t>
            </w:r>
          </w:p>
        </w:tc>
        <w:tc>
          <w:tcPr>
            <w:tcW w:w="221" w:type="pct"/>
            <w:tcBorders>
              <w:top w:val="nil"/>
            </w:tcBorders>
            <w:shd w:val="clear" w:color="auto" w:fill="FFFFFF"/>
            <w:vAlign w:val="center"/>
          </w:tcPr>
          <w:p w14:paraId="657A4ABF"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48.28</w:t>
            </w:r>
          </w:p>
        </w:tc>
        <w:tc>
          <w:tcPr>
            <w:tcW w:w="187" w:type="pct"/>
            <w:tcBorders>
              <w:top w:val="nil"/>
            </w:tcBorders>
            <w:shd w:val="clear" w:color="auto" w:fill="auto"/>
            <w:vAlign w:val="center"/>
          </w:tcPr>
          <w:p w14:paraId="1F927933"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20ECE78F" w14:textId="300263A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Kit</w:t>
            </w:r>
          </w:p>
        </w:tc>
        <w:tc>
          <w:tcPr>
            <w:tcW w:w="156" w:type="pct"/>
            <w:shd w:val="clear" w:color="auto" w:fill="auto"/>
            <w:vAlign w:val="center"/>
          </w:tcPr>
          <w:p w14:paraId="2D6373AE" w14:textId="27AFDE3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372</w:t>
            </w:r>
          </w:p>
        </w:tc>
        <w:tc>
          <w:tcPr>
            <w:tcW w:w="156" w:type="pct"/>
            <w:vAlign w:val="center"/>
          </w:tcPr>
          <w:p w14:paraId="5C9042BA" w14:textId="63E747B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59.6</w:t>
            </w:r>
          </w:p>
        </w:tc>
        <w:tc>
          <w:tcPr>
            <w:tcW w:w="156" w:type="pct"/>
            <w:shd w:val="clear" w:color="auto" w:fill="FFFFFF"/>
            <w:vAlign w:val="center"/>
          </w:tcPr>
          <w:p w14:paraId="233B5331" w14:textId="5494CBC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44.35</w:t>
            </w:r>
          </w:p>
        </w:tc>
        <w:tc>
          <w:tcPr>
            <w:tcW w:w="156" w:type="pct"/>
            <w:shd w:val="clear" w:color="auto" w:fill="FFFFFF"/>
            <w:vAlign w:val="center"/>
          </w:tcPr>
          <w:p w14:paraId="278D7ACF" w14:textId="1F428CE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5B59A4D7" w14:textId="32C4160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56" w:type="pct"/>
            <w:vAlign w:val="center"/>
          </w:tcPr>
          <w:p w14:paraId="4A89CF72" w14:textId="08124CB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1.14</w:t>
            </w:r>
          </w:p>
        </w:tc>
        <w:tc>
          <w:tcPr>
            <w:tcW w:w="156" w:type="pct"/>
            <w:vAlign w:val="center"/>
          </w:tcPr>
          <w:p w14:paraId="62B1A0EB" w14:textId="2E184DA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96.93</w:t>
            </w:r>
          </w:p>
        </w:tc>
        <w:tc>
          <w:tcPr>
            <w:tcW w:w="165" w:type="pct"/>
            <w:shd w:val="clear" w:color="auto" w:fill="auto"/>
            <w:vAlign w:val="center"/>
          </w:tcPr>
          <w:p w14:paraId="6E0D8C46" w14:textId="5862D5D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11.9</w:t>
            </w:r>
            <w:r w:rsidRPr="009534D3">
              <w:rPr>
                <w:rFonts w:asciiTheme="majorBidi" w:hAnsiTheme="majorBidi"/>
                <w:sz w:val="14"/>
                <w:szCs w:val="14"/>
              </w:rPr>
              <w:t>±</w:t>
            </w:r>
            <w:r w:rsidRPr="009534D3">
              <w:rPr>
                <w:rFonts w:asciiTheme="majorBidi" w:eastAsia="Times New Roman" w:hAnsiTheme="majorBidi"/>
                <w:sz w:val="14"/>
                <w:szCs w:val="14"/>
              </w:rPr>
              <w:t>4.11</w:t>
            </w:r>
          </w:p>
        </w:tc>
        <w:tc>
          <w:tcPr>
            <w:tcW w:w="156" w:type="pct"/>
            <w:shd w:val="clear" w:color="auto" w:fill="auto"/>
            <w:vAlign w:val="center"/>
          </w:tcPr>
          <w:p w14:paraId="18CB4EB2"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44</w:t>
            </w:r>
          </w:p>
        </w:tc>
        <w:tc>
          <w:tcPr>
            <w:tcW w:w="156" w:type="pct"/>
            <w:vAlign w:val="center"/>
          </w:tcPr>
          <w:p w14:paraId="5F3B0FA3" w14:textId="4ECB2AE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67.3</w:t>
            </w:r>
          </w:p>
        </w:tc>
        <w:tc>
          <w:tcPr>
            <w:tcW w:w="156" w:type="pct"/>
            <w:vAlign w:val="center"/>
          </w:tcPr>
          <w:p w14:paraId="68F29619" w14:textId="3B82AD5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56.81</w:t>
            </w:r>
          </w:p>
        </w:tc>
        <w:tc>
          <w:tcPr>
            <w:tcW w:w="156" w:type="pct"/>
            <w:vAlign w:val="center"/>
          </w:tcPr>
          <w:p w14:paraId="3930272B" w14:textId="3012D1C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auto"/>
            <w:vAlign w:val="center"/>
          </w:tcPr>
          <w:p w14:paraId="4A96C07B" w14:textId="1689A29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56" w:type="pct"/>
            <w:vAlign w:val="center"/>
          </w:tcPr>
          <w:p w14:paraId="16F961A0" w14:textId="411F0BC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97.42</w:t>
            </w:r>
          </w:p>
        </w:tc>
        <w:tc>
          <w:tcPr>
            <w:tcW w:w="156" w:type="pct"/>
            <w:vAlign w:val="center"/>
          </w:tcPr>
          <w:p w14:paraId="2999EB19" w14:textId="57DF65C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52.95</w:t>
            </w:r>
          </w:p>
        </w:tc>
        <w:tc>
          <w:tcPr>
            <w:tcW w:w="185" w:type="pct"/>
            <w:tcBorders>
              <w:right w:val="nil"/>
            </w:tcBorders>
            <w:vAlign w:val="center"/>
          </w:tcPr>
          <w:p w14:paraId="69B40BFF" w14:textId="7FC4526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15.37±4.33</w:t>
            </w:r>
          </w:p>
        </w:tc>
        <w:tc>
          <w:tcPr>
            <w:tcW w:w="718" w:type="pct"/>
            <w:tcBorders>
              <w:left w:val="nil"/>
            </w:tcBorders>
            <w:shd w:val="clear" w:color="auto" w:fill="auto"/>
            <w:vAlign w:val="center"/>
          </w:tcPr>
          <w:p w14:paraId="3573380D" w14:textId="73513F2F" w:rsidR="00540822" w:rsidRPr="009534D3" w:rsidRDefault="00937BA0"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 xml:space="preserve">ACR&gt; 30 mg/g or eGFR of &lt;60 </w:t>
            </w:r>
            <w:r w:rsidR="009534D3">
              <w:rPr>
                <w:rFonts w:asciiTheme="majorBidi" w:hAnsiTheme="majorBidi"/>
                <w:sz w:val="14"/>
                <w:szCs w:val="14"/>
              </w:rPr>
              <w:t>(</w:t>
            </w:r>
            <w:r w:rsidRPr="009534D3">
              <w:rPr>
                <w:rFonts w:asciiTheme="majorBidi" w:hAnsiTheme="majorBidi"/>
                <w:sz w:val="14"/>
                <w:szCs w:val="14"/>
              </w:rPr>
              <w:t>mL/min/1.73m</w:t>
            </w:r>
            <w:r w:rsidR="009534D3">
              <w:rPr>
                <w:rFonts w:asciiTheme="majorBidi" w:hAnsiTheme="majorBidi"/>
                <w:sz w:val="14"/>
                <w:szCs w:val="14"/>
              </w:rPr>
              <w:t>)</w:t>
            </w:r>
          </w:p>
        </w:tc>
        <w:tc>
          <w:tcPr>
            <w:tcW w:w="127" w:type="pct"/>
            <w:vAlign w:val="center"/>
          </w:tcPr>
          <w:p w14:paraId="203A264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w:t>
            </w:r>
          </w:p>
        </w:tc>
      </w:tr>
      <w:tr w:rsidR="00F9636F" w:rsidRPr="009534D3" w14:paraId="46A28B2A" w14:textId="77777777" w:rsidTr="00F9636F">
        <w:trPr>
          <w:trHeight w:val="436"/>
          <w:jc w:val="center"/>
        </w:trPr>
        <w:tc>
          <w:tcPr>
            <w:tcW w:w="127" w:type="pct"/>
            <w:shd w:val="clear" w:color="auto" w:fill="auto"/>
            <w:noWrap/>
            <w:vAlign w:val="center"/>
            <w:hideMark/>
          </w:tcPr>
          <w:p w14:paraId="103D156D"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20</w:t>
            </w:r>
          </w:p>
        </w:tc>
        <w:tc>
          <w:tcPr>
            <w:tcW w:w="384" w:type="pct"/>
            <w:shd w:val="clear" w:color="auto" w:fill="FBE4D5" w:themeFill="accent2" w:themeFillTint="33"/>
            <w:noWrap/>
            <w:vAlign w:val="center"/>
            <w:hideMark/>
          </w:tcPr>
          <w:p w14:paraId="126BA714" w14:textId="3F887051"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Ayan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&lt;EndNote&gt;&lt;Cite&gt;&lt;Author&gt;Ayan&lt;/Author&gt;&lt;Year&gt;2019&lt;/Year&gt;&lt;RecNum&gt;21&lt;/RecNum&gt;&lt;DisplayText&gt;(20)&lt;/DisplayText&gt;&lt;record&gt;&lt;rec-number&gt;21&lt;/rec-number&gt;&lt;foreign-keys&gt;&lt;key app="EN" db-id="we9vae0dbzadd8exsd6xxtvtxrev0xrx9a5r" timestamp="1752238754"&gt;21&lt;/key&gt;&lt;/foreign-keys&gt;&lt;ref-type name="Journal Article"&gt;17&lt;/ref-type&gt;&lt;contributors&gt;&lt;authors&gt;&lt;author&gt;Ayan, D.&lt;/author&gt;&lt;author&gt;Şeneş, M.&lt;/author&gt;&lt;author&gt;Çaycl, A. B.&lt;/author&gt;&lt;author&gt;Söylemez, S.&lt;/author&gt;&lt;author&gt;Eren, N.&lt;/author&gt;&lt;author&gt;Altuntaş, Y.&lt;/author&gt;&lt;author&gt;Öztürk, F. Y.&lt;/author&gt;&lt;/authors&gt;&lt;/contributors&gt;&lt;titles&gt;&lt;title&gt;Evaluation of paraoxonase, arylesterase, and homocysteine thiolactonase activities in patients with diabetes and incipient diabetes nephropathy&lt;/title&gt;&lt;secondary-title&gt;Journal of Medical Biochemistry&lt;/secondary-title&gt;&lt;/titles&gt;&lt;periodical&gt;&lt;full-title&gt;Journal of Medical Biochemistry&lt;/full-title&gt;&lt;/periodical&gt;&lt;pages&gt;481-488&lt;/pages&gt;&lt;volume&gt;38&lt;/volume&gt;&lt;number&gt;4&lt;/number&gt;&lt;dates&gt;&lt;year&gt;2019&lt;/year&gt;&lt;/dates&gt;&lt;work-type&gt;Article&lt;/work-type&gt;&lt;urls&gt;&lt;related-urls&gt;&lt;url&gt;&lt;style face="underline" font="default" size="100%"&gt;https://www.scopus.com/inward/record.uri?eid=2-s2.0-85064381093&amp;amp;doi=10.2478%2fjomb-2019-0014&amp;amp;partnerID=40&amp;amp;md5=9d72ac6eaa0b10d4ee9d5605673d7371&lt;/style&gt;&lt;/url&gt;&lt;/related-urls&gt;&lt;/urls&gt;&lt;electronic-resource-num&gt;10.2478/jomb-2019-0014&lt;/electronic-resource-num&gt;&lt;remote-database-name&gt;Scopus&lt;/remote-database-name&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(20)</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46F571BF"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2019</w:t>
            </w:r>
          </w:p>
        </w:tc>
        <w:tc>
          <w:tcPr>
            <w:tcW w:w="285" w:type="pct"/>
            <w:shd w:val="clear" w:color="auto" w:fill="auto"/>
            <w:noWrap/>
            <w:vAlign w:val="center"/>
            <w:hideMark/>
          </w:tcPr>
          <w:p w14:paraId="5119912A"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Turkey</w:t>
            </w:r>
          </w:p>
        </w:tc>
        <w:tc>
          <w:tcPr>
            <w:tcW w:w="221" w:type="pct"/>
            <w:tcBorders>
              <w:top w:val="nil"/>
            </w:tcBorders>
            <w:shd w:val="clear" w:color="auto" w:fill="FFFFFF"/>
            <w:vAlign w:val="center"/>
          </w:tcPr>
          <w:p w14:paraId="5CE2DDDC"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50</w:t>
            </w:r>
          </w:p>
        </w:tc>
        <w:tc>
          <w:tcPr>
            <w:tcW w:w="187" w:type="pct"/>
            <w:tcBorders>
              <w:top w:val="nil"/>
            </w:tcBorders>
            <w:shd w:val="clear" w:color="auto" w:fill="auto"/>
            <w:vAlign w:val="center"/>
          </w:tcPr>
          <w:p w14:paraId="06662674"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20BC05DC" w14:textId="39CD9FD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Analyzer</w:t>
            </w:r>
          </w:p>
        </w:tc>
        <w:tc>
          <w:tcPr>
            <w:tcW w:w="156" w:type="pct"/>
            <w:shd w:val="clear" w:color="auto" w:fill="auto"/>
            <w:vAlign w:val="center"/>
          </w:tcPr>
          <w:p w14:paraId="37270DEC" w14:textId="3B7C0AE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100</w:t>
            </w:r>
          </w:p>
        </w:tc>
        <w:tc>
          <w:tcPr>
            <w:tcW w:w="156" w:type="pct"/>
            <w:vAlign w:val="center"/>
          </w:tcPr>
          <w:p w14:paraId="74A88EBF" w14:textId="3AB67D5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54.5</w:t>
            </w:r>
          </w:p>
        </w:tc>
        <w:tc>
          <w:tcPr>
            <w:tcW w:w="156" w:type="pct"/>
            <w:shd w:val="clear" w:color="auto" w:fill="FFFFFF"/>
            <w:vAlign w:val="center"/>
          </w:tcPr>
          <w:p w14:paraId="4E949730" w14:textId="6B5A22C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50</w:t>
            </w:r>
          </w:p>
        </w:tc>
        <w:tc>
          <w:tcPr>
            <w:tcW w:w="156" w:type="pct"/>
            <w:shd w:val="clear" w:color="auto" w:fill="FFFFFF"/>
            <w:vAlign w:val="center"/>
          </w:tcPr>
          <w:p w14:paraId="036A67E1" w14:textId="3A61F63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w:t>
            </w:r>
          </w:p>
        </w:tc>
        <w:tc>
          <w:tcPr>
            <w:tcW w:w="156" w:type="pct"/>
            <w:tcBorders>
              <w:top w:val="nil"/>
            </w:tcBorders>
            <w:shd w:val="clear" w:color="auto" w:fill="FFFFFF"/>
            <w:vAlign w:val="center"/>
          </w:tcPr>
          <w:p w14:paraId="704DF90A" w14:textId="79AD2B7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8.4</w:t>
            </w:r>
          </w:p>
        </w:tc>
        <w:tc>
          <w:tcPr>
            <w:tcW w:w="156" w:type="pct"/>
            <w:vAlign w:val="center"/>
          </w:tcPr>
          <w:p w14:paraId="1BB34692" w14:textId="41155E4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10.4</w:t>
            </w:r>
          </w:p>
        </w:tc>
        <w:tc>
          <w:tcPr>
            <w:tcW w:w="156" w:type="pct"/>
            <w:vAlign w:val="center"/>
          </w:tcPr>
          <w:p w14:paraId="22620B5B" w14:textId="7568A33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90.8</w:t>
            </w:r>
          </w:p>
        </w:tc>
        <w:tc>
          <w:tcPr>
            <w:tcW w:w="165" w:type="pct"/>
            <w:shd w:val="clear" w:color="auto" w:fill="auto"/>
            <w:vAlign w:val="center"/>
          </w:tcPr>
          <w:p w14:paraId="1764B504" w14:textId="53774A1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10.67</w:t>
            </w:r>
            <w:r w:rsidRPr="009534D3">
              <w:rPr>
                <w:rFonts w:asciiTheme="majorBidi" w:hAnsiTheme="majorBidi"/>
                <w:sz w:val="14"/>
                <w:szCs w:val="14"/>
              </w:rPr>
              <w:t>±</w:t>
            </w:r>
            <w:r w:rsidRPr="009534D3">
              <w:rPr>
                <w:rFonts w:asciiTheme="majorBidi" w:eastAsia="Times New Roman" w:hAnsiTheme="majorBidi"/>
                <w:sz w:val="14"/>
                <w:szCs w:val="14"/>
              </w:rPr>
              <w:t>3.81</w:t>
            </w:r>
          </w:p>
        </w:tc>
        <w:tc>
          <w:tcPr>
            <w:tcW w:w="156" w:type="pct"/>
            <w:shd w:val="clear" w:color="auto" w:fill="auto"/>
            <w:vAlign w:val="center"/>
          </w:tcPr>
          <w:p w14:paraId="0D810D55"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100</w:t>
            </w:r>
          </w:p>
        </w:tc>
        <w:tc>
          <w:tcPr>
            <w:tcW w:w="156" w:type="pct"/>
            <w:vAlign w:val="center"/>
          </w:tcPr>
          <w:p w14:paraId="15A8C24E" w14:textId="6338B08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54.5</w:t>
            </w:r>
          </w:p>
        </w:tc>
        <w:tc>
          <w:tcPr>
            <w:tcW w:w="156" w:type="pct"/>
            <w:vAlign w:val="center"/>
          </w:tcPr>
          <w:p w14:paraId="50A3E5E8" w14:textId="1F4080F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50</w:t>
            </w:r>
          </w:p>
        </w:tc>
        <w:tc>
          <w:tcPr>
            <w:tcW w:w="156" w:type="pct"/>
            <w:vAlign w:val="center"/>
          </w:tcPr>
          <w:p w14:paraId="5AF35D81" w14:textId="491D3EC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w:t>
            </w:r>
          </w:p>
        </w:tc>
        <w:tc>
          <w:tcPr>
            <w:tcW w:w="156" w:type="pct"/>
            <w:tcBorders>
              <w:top w:val="nil"/>
            </w:tcBorders>
            <w:shd w:val="clear" w:color="auto" w:fill="auto"/>
            <w:vAlign w:val="center"/>
          </w:tcPr>
          <w:p w14:paraId="2AE9362B" w14:textId="075B771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8.4</w:t>
            </w:r>
          </w:p>
        </w:tc>
        <w:tc>
          <w:tcPr>
            <w:tcW w:w="156" w:type="pct"/>
            <w:vAlign w:val="center"/>
          </w:tcPr>
          <w:p w14:paraId="706C1225" w14:textId="5F12966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95.9</w:t>
            </w:r>
          </w:p>
        </w:tc>
        <w:tc>
          <w:tcPr>
            <w:tcW w:w="156" w:type="pct"/>
            <w:vAlign w:val="center"/>
          </w:tcPr>
          <w:p w14:paraId="04D8902C" w14:textId="3051368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91.4</w:t>
            </w:r>
          </w:p>
        </w:tc>
        <w:tc>
          <w:tcPr>
            <w:tcW w:w="185" w:type="pct"/>
            <w:tcBorders>
              <w:right w:val="nil"/>
            </w:tcBorders>
            <w:vAlign w:val="center"/>
          </w:tcPr>
          <w:p w14:paraId="350B1901" w14:textId="10DCE20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10.69±3.78</w:t>
            </w:r>
          </w:p>
        </w:tc>
        <w:tc>
          <w:tcPr>
            <w:tcW w:w="718" w:type="pct"/>
            <w:tcBorders>
              <w:left w:val="nil"/>
            </w:tcBorders>
            <w:shd w:val="clear" w:color="auto" w:fill="auto"/>
            <w:vAlign w:val="center"/>
          </w:tcPr>
          <w:p w14:paraId="755BEFA0" w14:textId="3A4DD04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UAER&gt;30 (mg/day)</w:t>
            </w:r>
          </w:p>
        </w:tc>
        <w:tc>
          <w:tcPr>
            <w:tcW w:w="127" w:type="pct"/>
            <w:vAlign w:val="center"/>
          </w:tcPr>
          <w:p w14:paraId="6304B50C"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258B7E30" w14:textId="77777777" w:rsidTr="00F9636F">
        <w:trPr>
          <w:trHeight w:val="436"/>
          <w:jc w:val="center"/>
        </w:trPr>
        <w:tc>
          <w:tcPr>
            <w:tcW w:w="127" w:type="pct"/>
            <w:shd w:val="clear" w:color="auto" w:fill="auto"/>
            <w:noWrap/>
            <w:vAlign w:val="center"/>
            <w:hideMark/>
          </w:tcPr>
          <w:p w14:paraId="64C1A31F"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21</w:t>
            </w:r>
          </w:p>
        </w:tc>
        <w:tc>
          <w:tcPr>
            <w:tcW w:w="384" w:type="pct"/>
            <w:shd w:val="clear" w:color="auto" w:fill="FBE4D5" w:themeFill="accent2" w:themeFillTint="33"/>
            <w:noWrap/>
            <w:vAlign w:val="center"/>
            <w:hideMark/>
          </w:tcPr>
          <w:p w14:paraId="739BC66F" w14:textId="557AFB2D"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Aso </w:t>
            </w:r>
            <w:r w:rsidRPr="009534D3">
              <w:rPr>
                <w:rFonts w:asciiTheme="majorBidi" w:eastAsia="Times New Roman" w:hAnsiTheme="majorBidi"/>
                <w:b/>
                <w:bCs/>
                <w:sz w:val="14"/>
                <w:szCs w:val="14"/>
              </w:rPr>
              <w:fldChar w:fldCharType="begin">
                <w:fldData xml:space="preserve">PEVuZE5vdGU+PENpdGU+PEF1dGhvcj5Bc288L0F1dGhvcj48WWVhcj4yMDA0PC9ZZWFyPjxSZWNO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</w:fldData>
              </w:fldChar>
            </w:r>
            <w:r w:rsidR="00E3442A" w:rsidRPr="009534D3">
              <w:rPr>
                <w:rFonts w:asciiTheme="majorBidi" w:eastAsia="Times New Roman" w:hAnsiTheme="majorBidi"/>
                <w:b/>
                <w:bCs/>
                <w:sz w:val="14"/>
                <w:szCs w:val="14"/>
              </w:rPr>
              <w:instrText xml:space="preserve"> ADDIN EN.CITE </w:instrText>
            </w:r>
            <w:r w:rsidR="00E3442A" w:rsidRPr="009534D3">
              <w:rPr>
                <w:rFonts w:asciiTheme="majorBidi" w:eastAsia="Times New Roman" w:hAnsiTheme="majorBidi"/>
                <w:b/>
                <w:bCs/>
                <w:sz w:val="14"/>
                <w:szCs w:val="14"/>
              </w:rPr>
              <w:fldChar w:fldCharType="begin">
                <w:fldData xml:space="preserve">PEVuZE5vdGU+PENpdGU+PEF1dGhvcj5Bc288L0F1dGhvcj48WWVhcj4yMDA0PC9ZZWFyPjxSZWNO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</w:fldData>
              </w:fldChar>
            </w:r>
            <w:r w:rsidR="00E3442A" w:rsidRPr="009534D3">
              <w:rPr>
                <w:rFonts w:asciiTheme="majorBidi" w:eastAsia="Times New Roman" w:hAnsiTheme="majorBidi"/>
                <w:b/>
                <w:bCs/>
                <w:sz w:val="14"/>
                <w:szCs w:val="14"/>
              </w:rPr>
              <w:instrText xml:space="preserve"> ADDIN EN.CITE.DATA </w:instrText>
            </w:r>
            <w:r w:rsidR="00E3442A" w:rsidRPr="009534D3">
              <w:rPr>
                <w:rFonts w:asciiTheme="majorBidi" w:eastAsia="Times New Roman" w:hAnsiTheme="majorBidi"/>
                <w:b/>
                <w:bCs/>
                <w:sz w:val="14"/>
                <w:szCs w:val="14"/>
              </w:rPr>
            </w:r>
            <w:r w:rsidR="00E3442A" w:rsidRPr="009534D3">
              <w:rPr>
                <w:rFonts w:asciiTheme="majorBidi" w:eastAsia="Times New Roman" w:hAnsiTheme="majorBidi"/>
                <w:b/>
                <w:bCs/>
                <w:sz w:val="14"/>
                <w:szCs w:val="14"/>
              </w:rPr>
              <w:fldChar w:fldCharType="end"/>
            </w:r>
            <w:r w:rsidRPr="009534D3">
              <w:rPr>
                <w:rFonts w:asciiTheme="majorBidi" w:eastAsia="Times New Roman" w:hAnsiTheme="majorBidi"/>
                <w:b/>
                <w:bCs/>
                <w:sz w:val="14"/>
                <w:szCs w:val="14"/>
              </w:rPr>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(21)</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3A1878ED"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2004</w:t>
            </w:r>
          </w:p>
        </w:tc>
        <w:tc>
          <w:tcPr>
            <w:tcW w:w="285" w:type="pct"/>
            <w:shd w:val="clear" w:color="auto" w:fill="auto"/>
            <w:noWrap/>
            <w:vAlign w:val="center"/>
            <w:hideMark/>
          </w:tcPr>
          <w:p w14:paraId="57E3E574"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Japan</w:t>
            </w:r>
          </w:p>
        </w:tc>
        <w:tc>
          <w:tcPr>
            <w:tcW w:w="221" w:type="pct"/>
            <w:shd w:val="clear" w:color="auto" w:fill="FFFFFF"/>
            <w:vAlign w:val="center"/>
          </w:tcPr>
          <w:p w14:paraId="5CE6664F"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NR</w:t>
            </w:r>
          </w:p>
        </w:tc>
        <w:tc>
          <w:tcPr>
            <w:tcW w:w="187" w:type="pct"/>
            <w:tcBorders>
              <w:top w:val="nil"/>
            </w:tcBorders>
            <w:shd w:val="clear" w:color="auto" w:fill="auto"/>
            <w:vAlign w:val="center"/>
          </w:tcPr>
          <w:p w14:paraId="0DEFD65E"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012F5DAE" w14:textId="0BC57B2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HPLC</w:t>
            </w:r>
          </w:p>
        </w:tc>
        <w:tc>
          <w:tcPr>
            <w:tcW w:w="156" w:type="pct"/>
            <w:shd w:val="clear" w:color="auto" w:fill="auto"/>
            <w:vAlign w:val="center"/>
          </w:tcPr>
          <w:p w14:paraId="1D2A9275" w14:textId="683981A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46</w:t>
            </w:r>
          </w:p>
        </w:tc>
        <w:tc>
          <w:tcPr>
            <w:tcW w:w="156" w:type="pct"/>
            <w:vAlign w:val="center"/>
          </w:tcPr>
          <w:p w14:paraId="1FF30BA9" w14:textId="05F327E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57.7</w:t>
            </w:r>
          </w:p>
        </w:tc>
        <w:tc>
          <w:tcPr>
            <w:tcW w:w="156" w:type="pct"/>
            <w:shd w:val="clear" w:color="auto" w:fill="FFFFFF"/>
            <w:vAlign w:val="center"/>
          </w:tcPr>
          <w:p w14:paraId="7ACDBBF6" w14:textId="7BF405F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47.83</w:t>
            </w:r>
          </w:p>
        </w:tc>
        <w:tc>
          <w:tcPr>
            <w:tcW w:w="156" w:type="pct"/>
            <w:shd w:val="clear" w:color="auto" w:fill="FFFFFF"/>
            <w:vAlign w:val="center"/>
          </w:tcPr>
          <w:p w14:paraId="740DD1CA" w14:textId="5B3031D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11.3</w:t>
            </w:r>
          </w:p>
        </w:tc>
        <w:tc>
          <w:tcPr>
            <w:tcW w:w="156" w:type="pct"/>
            <w:tcBorders>
              <w:top w:val="nil"/>
            </w:tcBorders>
            <w:shd w:val="clear" w:color="auto" w:fill="FFFFFF"/>
            <w:vAlign w:val="center"/>
          </w:tcPr>
          <w:p w14:paraId="054164C7" w14:textId="241FD3D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9.7</w:t>
            </w:r>
          </w:p>
        </w:tc>
        <w:tc>
          <w:tcPr>
            <w:tcW w:w="156" w:type="pct"/>
            <w:vAlign w:val="center"/>
          </w:tcPr>
          <w:p w14:paraId="714E4320" w14:textId="4408249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746D64F8" w14:textId="4A4A45C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93</w:t>
            </w:r>
          </w:p>
        </w:tc>
        <w:tc>
          <w:tcPr>
            <w:tcW w:w="165" w:type="pct"/>
            <w:shd w:val="clear" w:color="auto" w:fill="auto"/>
            <w:vAlign w:val="center"/>
          </w:tcPr>
          <w:p w14:paraId="4F0FCF03" w14:textId="265A61F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8.06</w:t>
            </w:r>
            <w:r w:rsidRPr="009534D3">
              <w:rPr>
                <w:rFonts w:asciiTheme="majorBidi" w:hAnsiTheme="majorBidi"/>
                <w:sz w:val="14"/>
                <w:szCs w:val="14"/>
              </w:rPr>
              <w:t>±</w:t>
            </w:r>
            <w:r w:rsidRPr="009534D3">
              <w:rPr>
                <w:rFonts w:asciiTheme="majorBidi" w:eastAsia="Times New Roman" w:hAnsiTheme="majorBidi"/>
                <w:sz w:val="14"/>
                <w:szCs w:val="14"/>
              </w:rPr>
              <w:t>2.67</w:t>
            </w:r>
          </w:p>
        </w:tc>
        <w:tc>
          <w:tcPr>
            <w:tcW w:w="156" w:type="pct"/>
            <w:shd w:val="clear" w:color="auto" w:fill="auto"/>
            <w:vAlign w:val="center"/>
          </w:tcPr>
          <w:p w14:paraId="2C8574D7"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59</w:t>
            </w:r>
          </w:p>
        </w:tc>
        <w:tc>
          <w:tcPr>
            <w:tcW w:w="156" w:type="pct"/>
            <w:vAlign w:val="center"/>
          </w:tcPr>
          <w:p w14:paraId="6AF82943" w14:textId="10D862F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60.65</w:t>
            </w:r>
          </w:p>
        </w:tc>
        <w:tc>
          <w:tcPr>
            <w:tcW w:w="156" w:type="pct"/>
            <w:vAlign w:val="center"/>
          </w:tcPr>
          <w:p w14:paraId="372D39F9" w14:textId="089FD9C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45.76</w:t>
            </w:r>
          </w:p>
        </w:tc>
        <w:tc>
          <w:tcPr>
            <w:tcW w:w="156" w:type="pct"/>
            <w:vAlign w:val="center"/>
          </w:tcPr>
          <w:p w14:paraId="35273D87" w14:textId="01FF18B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12.39</w:t>
            </w:r>
          </w:p>
        </w:tc>
        <w:tc>
          <w:tcPr>
            <w:tcW w:w="156" w:type="pct"/>
            <w:tcBorders>
              <w:top w:val="nil"/>
            </w:tcBorders>
            <w:shd w:val="clear" w:color="auto" w:fill="auto"/>
            <w:vAlign w:val="center"/>
          </w:tcPr>
          <w:p w14:paraId="16E03247" w14:textId="4556FCA6"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9.52</w:t>
            </w:r>
          </w:p>
        </w:tc>
        <w:tc>
          <w:tcPr>
            <w:tcW w:w="156" w:type="pct"/>
            <w:vAlign w:val="center"/>
          </w:tcPr>
          <w:p w14:paraId="2E8E2258" w14:textId="363EDD8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70A6F800" w14:textId="36A49BD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66.01</w:t>
            </w:r>
          </w:p>
        </w:tc>
        <w:tc>
          <w:tcPr>
            <w:tcW w:w="185" w:type="pct"/>
            <w:tcBorders>
              <w:right w:val="nil"/>
            </w:tcBorders>
            <w:vAlign w:val="center"/>
          </w:tcPr>
          <w:p w14:paraId="59D9CA7E" w14:textId="031FA91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9.73±3.11</w:t>
            </w:r>
          </w:p>
        </w:tc>
        <w:tc>
          <w:tcPr>
            <w:tcW w:w="718" w:type="pct"/>
            <w:tcBorders>
              <w:left w:val="nil"/>
            </w:tcBorders>
            <w:shd w:val="clear" w:color="auto" w:fill="auto"/>
            <w:vAlign w:val="center"/>
          </w:tcPr>
          <w:p w14:paraId="31C64D3E" w14:textId="5914AF5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UAER&gt;30 (mg/day)</w:t>
            </w:r>
          </w:p>
        </w:tc>
        <w:tc>
          <w:tcPr>
            <w:tcW w:w="127" w:type="pct"/>
            <w:vAlign w:val="center"/>
          </w:tcPr>
          <w:p w14:paraId="1F8DFF65"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w:t>
            </w:r>
          </w:p>
        </w:tc>
      </w:tr>
      <w:tr w:rsidR="00F9636F" w:rsidRPr="009534D3" w14:paraId="2EEEF964" w14:textId="77777777" w:rsidTr="00F9636F">
        <w:trPr>
          <w:trHeight w:val="436"/>
          <w:jc w:val="center"/>
        </w:trPr>
        <w:tc>
          <w:tcPr>
            <w:tcW w:w="127" w:type="pct"/>
            <w:shd w:val="clear" w:color="auto" w:fill="auto"/>
            <w:noWrap/>
            <w:vAlign w:val="center"/>
            <w:hideMark/>
          </w:tcPr>
          <w:p w14:paraId="7374CFA0"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22</w:t>
            </w:r>
          </w:p>
        </w:tc>
        <w:tc>
          <w:tcPr>
            <w:tcW w:w="384" w:type="pct"/>
            <w:shd w:val="clear" w:color="auto" w:fill="FBE4D5" w:themeFill="accent2" w:themeFillTint="33"/>
            <w:noWrap/>
            <w:vAlign w:val="center"/>
            <w:hideMark/>
          </w:tcPr>
          <w:p w14:paraId="634E254F" w14:textId="0C09898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Mitraoui </w:t>
            </w:r>
            <w:r w:rsidRPr="009534D3">
              <w:rPr>
                <w:rFonts w:asciiTheme="majorBidi" w:eastAsia="Times New Roman" w:hAnsiTheme="majorBidi"/>
                <w:b/>
                <w:bCs/>
                <w:sz w:val="14"/>
                <w:szCs w:val="14"/>
              </w:rPr>
              <w:fldChar w:fldCharType="begin">
                <w:fldData xml:space="preserve">PEVuZE5vdGU+PENpdGU+PEF1dGhvcj5NdGlyYW91aTwvQXV0aG9yPjxZZWFyPjIwMDc8L1llYXI+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</w:fldData>
              </w:fldChar>
            </w:r>
            <w:r w:rsidR="00E3442A" w:rsidRPr="009534D3">
              <w:rPr>
                <w:rFonts w:asciiTheme="majorBidi" w:eastAsia="Times New Roman" w:hAnsiTheme="majorBidi"/>
                <w:b/>
                <w:bCs/>
                <w:sz w:val="14"/>
                <w:szCs w:val="14"/>
              </w:rPr>
              <w:instrText xml:space="preserve"> ADDIN EN.CITE </w:instrText>
            </w:r>
            <w:r w:rsidR="00E3442A" w:rsidRPr="009534D3">
              <w:rPr>
                <w:rFonts w:asciiTheme="majorBidi" w:eastAsia="Times New Roman" w:hAnsiTheme="majorBidi"/>
                <w:b/>
                <w:bCs/>
                <w:sz w:val="14"/>
                <w:szCs w:val="14"/>
              </w:rPr>
              <w:fldChar w:fldCharType="begin">
                <w:fldData xml:space="preserve">PEVuZE5vdGU+PENpdGU+PEF1dGhvcj5NdGlyYW91aTwvQXV0aG9yPjxZZWFyPjIwMDc8L1llYXI+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</w:fldData>
              </w:fldChar>
            </w:r>
            <w:r w:rsidR="00E3442A" w:rsidRPr="009534D3">
              <w:rPr>
                <w:rFonts w:asciiTheme="majorBidi" w:eastAsia="Times New Roman" w:hAnsiTheme="majorBidi"/>
                <w:b/>
                <w:bCs/>
                <w:sz w:val="14"/>
                <w:szCs w:val="14"/>
              </w:rPr>
              <w:instrText xml:space="preserve"> ADDIN EN.CITE.DATA </w:instrText>
            </w:r>
            <w:r w:rsidR="00E3442A" w:rsidRPr="009534D3">
              <w:rPr>
                <w:rFonts w:asciiTheme="majorBidi" w:eastAsia="Times New Roman" w:hAnsiTheme="majorBidi"/>
                <w:b/>
                <w:bCs/>
                <w:sz w:val="14"/>
                <w:szCs w:val="14"/>
              </w:rPr>
            </w:r>
            <w:r w:rsidR="00E3442A" w:rsidRPr="009534D3">
              <w:rPr>
                <w:rFonts w:asciiTheme="majorBidi" w:eastAsia="Times New Roman" w:hAnsiTheme="majorBidi"/>
                <w:b/>
                <w:bCs/>
                <w:sz w:val="14"/>
                <w:szCs w:val="14"/>
              </w:rPr>
              <w:fldChar w:fldCharType="end"/>
            </w:r>
            <w:r w:rsidRPr="009534D3">
              <w:rPr>
                <w:rFonts w:asciiTheme="majorBidi" w:eastAsia="Times New Roman" w:hAnsiTheme="majorBidi"/>
                <w:b/>
                <w:bCs/>
                <w:sz w:val="14"/>
                <w:szCs w:val="14"/>
              </w:rPr>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(22)</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47FA2F06"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2007</w:t>
            </w:r>
          </w:p>
        </w:tc>
        <w:tc>
          <w:tcPr>
            <w:tcW w:w="285" w:type="pct"/>
            <w:shd w:val="clear" w:color="auto" w:fill="auto"/>
            <w:noWrap/>
            <w:vAlign w:val="center"/>
            <w:hideMark/>
          </w:tcPr>
          <w:p w14:paraId="63EAE586"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Tunisia</w:t>
            </w:r>
          </w:p>
        </w:tc>
        <w:tc>
          <w:tcPr>
            <w:tcW w:w="221" w:type="pct"/>
            <w:tcBorders>
              <w:top w:val="nil"/>
            </w:tcBorders>
            <w:shd w:val="clear" w:color="auto" w:fill="FFFFFF"/>
            <w:vAlign w:val="center"/>
          </w:tcPr>
          <w:p w14:paraId="4574388B"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53.42</w:t>
            </w:r>
          </w:p>
        </w:tc>
        <w:tc>
          <w:tcPr>
            <w:tcW w:w="187" w:type="pct"/>
            <w:tcBorders>
              <w:top w:val="nil"/>
            </w:tcBorders>
            <w:shd w:val="clear" w:color="auto" w:fill="auto"/>
            <w:vAlign w:val="center"/>
          </w:tcPr>
          <w:p w14:paraId="16AA17CC"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7F6C47C9" w14:textId="6F1E8FE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ELISA</w:t>
            </w:r>
          </w:p>
        </w:tc>
        <w:tc>
          <w:tcPr>
            <w:tcW w:w="156" w:type="pct"/>
            <w:shd w:val="clear" w:color="auto" w:fill="auto"/>
            <w:vAlign w:val="center"/>
          </w:tcPr>
          <w:p w14:paraId="6E4164EB" w14:textId="11297B4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267</w:t>
            </w:r>
          </w:p>
        </w:tc>
        <w:tc>
          <w:tcPr>
            <w:tcW w:w="156" w:type="pct"/>
            <w:vAlign w:val="center"/>
          </w:tcPr>
          <w:p w14:paraId="57B26F3A" w14:textId="5C4DC23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57.3</w:t>
            </w:r>
          </w:p>
        </w:tc>
        <w:tc>
          <w:tcPr>
            <w:tcW w:w="156" w:type="pct"/>
            <w:shd w:val="clear" w:color="auto" w:fill="FFFFFF"/>
            <w:vAlign w:val="center"/>
          </w:tcPr>
          <w:p w14:paraId="35405ED3" w14:textId="5B95323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55.81</w:t>
            </w:r>
          </w:p>
        </w:tc>
        <w:tc>
          <w:tcPr>
            <w:tcW w:w="156" w:type="pct"/>
            <w:shd w:val="clear" w:color="auto" w:fill="FFFFFF"/>
            <w:vAlign w:val="center"/>
          </w:tcPr>
          <w:p w14:paraId="23F25C43" w14:textId="62F3E67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12.3</w:t>
            </w:r>
          </w:p>
        </w:tc>
        <w:tc>
          <w:tcPr>
            <w:tcW w:w="156" w:type="pct"/>
            <w:tcBorders>
              <w:top w:val="nil"/>
            </w:tcBorders>
            <w:shd w:val="clear" w:color="auto" w:fill="FFFFFF"/>
            <w:vAlign w:val="center"/>
          </w:tcPr>
          <w:p w14:paraId="5DC98A86" w14:textId="51361C8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9.6</w:t>
            </w:r>
          </w:p>
        </w:tc>
        <w:tc>
          <w:tcPr>
            <w:tcW w:w="156" w:type="pct"/>
            <w:vAlign w:val="center"/>
          </w:tcPr>
          <w:p w14:paraId="4DFCE437" w14:textId="462D335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382AF103" w14:textId="5C7BDD6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3EF4BFB2" w14:textId="23C7844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14.3</w:t>
            </w:r>
            <w:r w:rsidRPr="009534D3">
              <w:rPr>
                <w:rFonts w:asciiTheme="majorBidi" w:hAnsiTheme="majorBidi"/>
                <w:sz w:val="14"/>
                <w:szCs w:val="14"/>
              </w:rPr>
              <w:t>±</w:t>
            </w:r>
            <w:r w:rsidRPr="009534D3">
              <w:rPr>
                <w:rFonts w:asciiTheme="majorBidi" w:eastAsia="Times New Roman" w:hAnsiTheme="majorBidi"/>
                <w:sz w:val="14"/>
                <w:szCs w:val="14"/>
              </w:rPr>
              <w:t>5.3</w:t>
            </w:r>
          </w:p>
        </w:tc>
        <w:tc>
          <w:tcPr>
            <w:tcW w:w="156" w:type="pct"/>
            <w:shd w:val="clear" w:color="auto" w:fill="auto"/>
            <w:vAlign w:val="center"/>
          </w:tcPr>
          <w:p w14:paraId="4E6AD486"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93</w:t>
            </w:r>
          </w:p>
        </w:tc>
        <w:tc>
          <w:tcPr>
            <w:tcW w:w="156" w:type="pct"/>
            <w:vAlign w:val="center"/>
          </w:tcPr>
          <w:p w14:paraId="27AC3E29" w14:textId="58595B3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59.3</w:t>
            </w:r>
          </w:p>
        </w:tc>
        <w:tc>
          <w:tcPr>
            <w:tcW w:w="156" w:type="pct"/>
            <w:vAlign w:val="center"/>
          </w:tcPr>
          <w:p w14:paraId="272AA610" w14:textId="77723F3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49.46</w:t>
            </w:r>
          </w:p>
        </w:tc>
        <w:tc>
          <w:tcPr>
            <w:tcW w:w="156" w:type="pct"/>
            <w:vAlign w:val="center"/>
          </w:tcPr>
          <w:p w14:paraId="156D5F80" w14:textId="3262E61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12.7</w:t>
            </w:r>
          </w:p>
        </w:tc>
        <w:tc>
          <w:tcPr>
            <w:tcW w:w="156" w:type="pct"/>
            <w:tcBorders>
              <w:top w:val="nil"/>
            </w:tcBorders>
            <w:shd w:val="clear" w:color="auto" w:fill="auto"/>
            <w:vAlign w:val="center"/>
          </w:tcPr>
          <w:p w14:paraId="7367EFBE" w14:textId="3D7039F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9.7</w:t>
            </w:r>
          </w:p>
        </w:tc>
        <w:tc>
          <w:tcPr>
            <w:tcW w:w="156" w:type="pct"/>
            <w:vAlign w:val="center"/>
          </w:tcPr>
          <w:p w14:paraId="293CE9CF" w14:textId="7FA2DD6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19C290D0" w14:textId="6D0DC59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3BC1F157" w14:textId="508502A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19.1±6.5</w:t>
            </w:r>
          </w:p>
        </w:tc>
        <w:tc>
          <w:tcPr>
            <w:tcW w:w="718" w:type="pct"/>
            <w:tcBorders>
              <w:left w:val="nil"/>
            </w:tcBorders>
            <w:shd w:val="clear" w:color="auto" w:fill="auto"/>
            <w:vAlign w:val="center"/>
          </w:tcPr>
          <w:p w14:paraId="4A8BDA6B" w14:textId="7C97633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UAER&gt;30 (mg/day)</w:t>
            </w:r>
          </w:p>
        </w:tc>
        <w:tc>
          <w:tcPr>
            <w:tcW w:w="127" w:type="pct"/>
            <w:vAlign w:val="center"/>
          </w:tcPr>
          <w:p w14:paraId="724728A3"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w:t>
            </w:r>
          </w:p>
        </w:tc>
      </w:tr>
      <w:tr w:rsidR="00F9636F" w:rsidRPr="009534D3" w14:paraId="59C7836D" w14:textId="77777777" w:rsidTr="00F9636F">
        <w:trPr>
          <w:trHeight w:val="436"/>
          <w:jc w:val="center"/>
        </w:trPr>
        <w:tc>
          <w:tcPr>
            <w:tcW w:w="127" w:type="pct"/>
            <w:shd w:val="clear" w:color="auto" w:fill="auto"/>
            <w:noWrap/>
            <w:vAlign w:val="center"/>
            <w:hideMark/>
          </w:tcPr>
          <w:p w14:paraId="20E234B1"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23</w:t>
            </w:r>
          </w:p>
        </w:tc>
        <w:tc>
          <w:tcPr>
            <w:tcW w:w="384" w:type="pct"/>
            <w:shd w:val="clear" w:color="auto" w:fill="FBE4D5" w:themeFill="accent2" w:themeFillTint="33"/>
            <w:noWrap/>
            <w:vAlign w:val="center"/>
            <w:hideMark/>
          </w:tcPr>
          <w:p w14:paraId="210C2918" w14:textId="45DFD910"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Moczulski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&lt;EndNote&gt;&lt;Cite&gt;&lt;Author&gt;Moczulski&lt;/Author&gt;&lt;Year&gt;2003&lt;/Year&gt;&lt;RecNum&gt;24&lt;/RecNum&gt;&lt;DisplayText&gt;(23)&lt;/DisplayText&gt;&lt;record&gt;&lt;rec-number&gt;24&lt;/rec-number&gt;&lt;foreign-keys&gt;&lt;key app="EN" db-id="we9vae0dbzadd8exsd6xxtvtxrev0xrx9a5r" timestamp="1752238754"&gt;24&lt;/key&gt;&lt;/foreign-keys&gt;&lt;ref-type name="Journal Article"&gt;17&lt;/ref-type&gt;&lt;contributors&gt;&lt;authors&gt;&lt;author&gt;Moczulski, D.&lt;/author&gt;&lt;author&gt;Fojcik, H.&lt;/author&gt;&lt;author&gt;Zukowska-Szczechowska, E.&lt;/author&gt;&lt;author&gt;Szydlowska, I.&lt;/author&gt;&lt;author&gt;Grzeszczak, W.&lt;/author&gt;&lt;/authors&gt;&lt;/contributors&gt;&lt;titles&gt;&lt;title&gt;Effects of the C677T and A1298C polymorphisms of the MTHFR gene on the genetic predisposition for diabetic nephropathy&lt;/title&gt;&lt;secondary-title&gt;NEPHROLOGY DIALYSIS TRANSPLANTATION&lt;/secondary-title&gt;&lt;/titles&gt;&lt;periodical&gt;&lt;full-title&gt;NEPHROLOGY DIALYSIS TRANSPLANTATION&lt;/full-title&gt;&lt;/periodical&gt;&lt;pages&gt;1535-1540&lt;/pages&gt;&lt;volume&gt;18&lt;/volume&gt;&lt;number&gt;8&lt;/number&gt;&lt;dates&gt;&lt;year&gt;2003&lt;/year&gt;&lt;pub-dates&gt;&lt;date&gt;AUG&lt;/date&gt;&lt;/pub-dates&gt;&lt;/dates&gt;&lt;isbn&gt;0931-0509&amp;#xD;1460-2385&lt;/isbn&gt;&lt;accession-num&gt;WOS:000184500000019&lt;/accession-num&gt;&lt;urls&gt;&lt;/urls&gt;&lt;electronic-resource-num&gt;10.1093/ndt/gfg211&lt;/electronic-resource-num&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(23)</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6A91396F"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2003</w:t>
            </w:r>
          </w:p>
        </w:tc>
        <w:tc>
          <w:tcPr>
            <w:tcW w:w="285" w:type="pct"/>
            <w:shd w:val="clear" w:color="auto" w:fill="auto"/>
            <w:noWrap/>
            <w:vAlign w:val="center"/>
            <w:hideMark/>
          </w:tcPr>
          <w:p w14:paraId="60554E9C"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Poland</w:t>
            </w:r>
          </w:p>
        </w:tc>
        <w:tc>
          <w:tcPr>
            <w:tcW w:w="221" w:type="pct"/>
            <w:tcBorders>
              <w:top w:val="nil"/>
            </w:tcBorders>
            <w:shd w:val="clear" w:color="auto" w:fill="FFFFFF"/>
            <w:vAlign w:val="center"/>
          </w:tcPr>
          <w:p w14:paraId="43B5971B"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56.41</w:t>
            </w:r>
          </w:p>
        </w:tc>
        <w:tc>
          <w:tcPr>
            <w:tcW w:w="187" w:type="pct"/>
            <w:tcBorders>
              <w:top w:val="nil"/>
            </w:tcBorders>
            <w:shd w:val="clear" w:color="auto" w:fill="auto"/>
            <w:vAlign w:val="center"/>
          </w:tcPr>
          <w:p w14:paraId="2872B7E2"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52F28F25" w14:textId="72633F6C"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HPLC</w:t>
            </w:r>
          </w:p>
        </w:tc>
        <w:tc>
          <w:tcPr>
            <w:tcW w:w="156" w:type="pct"/>
            <w:shd w:val="clear" w:color="auto" w:fill="auto"/>
            <w:vAlign w:val="center"/>
          </w:tcPr>
          <w:p w14:paraId="63D3F800" w14:textId="780AD74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159</w:t>
            </w:r>
          </w:p>
        </w:tc>
        <w:tc>
          <w:tcPr>
            <w:tcW w:w="156" w:type="pct"/>
            <w:vAlign w:val="center"/>
          </w:tcPr>
          <w:p w14:paraId="0D1D9EB9" w14:textId="2E1FE1B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64.2</w:t>
            </w:r>
          </w:p>
        </w:tc>
        <w:tc>
          <w:tcPr>
            <w:tcW w:w="156" w:type="pct"/>
            <w:shd w:val="clear" w:color="auto" w:fill="FFFFFF"/>
            <w:vAlign w:val="center"/>
          </w:tcPr>
          <w:p w14:paraId="0818DB34" w14:textId="05B33F7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67.3</w:t>
            </w:r>
          </w:p>
        </w:tc>
        <w:tc>
          <w:tcPr>
            <w:tcW w:w="156" w:type="pct"/>
            <w:shd w:val="clear" w:color="auto" w:fill="FFFFFF"/>
            <w:vAlign w:val="center"/>
          </w:tcPr>
          <w:p w14:paraId="2205B6CF" w14:textId="41DDE86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15.8</w:t>
            </w:r>
          </w:p>
        </w:tc>
        <w:tc>
          <w:tcPr>
            <w:tcW w:w="156" w:type="pct"/>
            <w:tcBorders>
              <w:top w:val="nil"/>
            </w:tcBorders>
            <w:shd w:val="clear" w:color="auto" w:fill="FFFFFF"/>
            <w:vAlign w:val="center"/>
          </w:tcPr>
          <w:p w14:paraId="55DE071E" w14:textId="23CA46A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8.9</w:t>
            </w:r>
          </w:p>
        </w:tc>
        <w:tc>
          <w:tcPr>
            <w:tcW w:w="156" w:type="pct"/>
            <w:vAlign w:val="center"/>
          </w:tcPr>
          <w:p w14:paraId="20563B20" w14:textId="769E5EA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02818D33" w14:textId="4B66E6E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65" w:type="pct"/>
            <w:shd w:val="clear" w:color="auto" w:fill="auto"/>
            <w:vAlign w:val="center"/>
          </w:tcPr>
          <w:p w14:paraId="1529A2A2" w14:textId="626CC9AB"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15.15</w:t>
            </w:r>
            <w:r w:rsidRPr="009534D3">
              <w:rPr>
                <w:rFonts w:asciiTheme="majorBidi" w:hAnsiTheme="majorBidi"/>
                <w:sz w:val="14"/>
                <w:szCs w:val="14"/>
              </w:rPr>
              <w:t>±</w:t>
            </w:r>
            <w:r w:rsidRPr="009534D3">
              <w:rPr>
                <w:rFonts w:asciiTheme="majorBidi" w:eastAsia="Times New Roman" w:hAnsiTheme="majorBidi"/>
                <w:sz w:val="14"/>
                <w:szCs w:val="14"/>
              </w:rPr>
              <w:t>8.05</w:t>
            </w:r>
          </w:p>
        </w:tc>
        <w:tc>
          <w:tcPr>
            <w:tcW w:w="156" w:type="pct"/>
            <w:shd w:val="clear" w:color="auto" w:fill="auto"/>
            <w:vAlign w:val="center"/>
          </w:tcPr>
          <w:p w14:paraId="7950E662"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270</w:t>
            </w:r>
          </w:p>
        </w:tc>
        <w:tc>
          <w:tcPr>
            <w:tcW w:w="156" w:type="pct"/>
            <w:vAlign w:val="center"/>
          </w:tcPr>
          <w:p w14:paraId="50790380" w14:textId="770E5E9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62.06</w:t>
            </w:r>
          </w:p>
        </w:tc>
        <w:tc>
          <w:tcPr>
            <w:tcW w:w="156" w:type="pct"/>
            <w:vAlign w:val="center"/>
          </w:tcPr>
          <w:p w14:paraId="4A2B104E" w14:textId="74EF38D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50</w:t>
            </w:r>
          </w:p>
        </w:tc>
        <w:tc>
          <w:tcPr>
            <w:tcW w:w="156" w:type="pct"/>
            <w:vAlign w:val="center"/>
          </w:tcPr>
          <w:p w14:paraId="277CB679" w14:textId="1721C52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11.35</w:t>
            </w:r>
          </w:p>
        </w:tc>
        <w:tc>
          <w:tcPr>
            <w:tcW w:w="156" w:type="pct"/>
            <w:tcBorders>
              <w:top w:val="nil"/>
            </w:tcBorders>
            <w:shd w:val="clear" w:color="auto" w:fill="auto"/>
            <w:vAlign w:val="center"/>
          </w:tcPr>
          <w:p w14:paraId="2FA32D05" w14:textId="1FF57B0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8.84</w:t>
            </w:r>
          </w:p>
        </w:tc>
        <w:tc>
          <w:tcPr>
            <w:tcW w:w="156" w:type="pct"/>
            <w:vAlign w:val="center"/>
          </w:tcPr>
          <w:p w14:paraId="284A3AD9" w14:textId="638BCC04"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4F2216A7" w14:textId="042EF69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85" w:type="pct"/>
            <w:tcBorders>
              <w:right w:val="nil"/>
            </w:tcBorders>
            <w:vAlign w:val="center"/>
          </w:tcPr>
          <w:p w14:paraId="3356A381" w14:textId="583A497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16.08±8.96</w:t>
            </w:r>
          </w:p>
        </w:tc>
        <w:tc>
          <w:tcPr>
            <w:tcW w:w="718" w:type="pct"/>
            <w:tcBorders>
              <w:left w:val="nil"/>
            </w:tcBorders>
            <w:shd w:val="clear" w:color="auto" w:fill="auto"/>
            <w:vAlign w:val="center"/>
          </w:tcPr>
          <w:p w14:paraId="66B961FA" w14:textId="31432267" w:rsidR="00540822" w:rsidRPr="009534D3" w:rsidRDefault="00540822" w:rsidP="00D51012">
            <w:pPr>
              <w:spacing w:after="200" w:line="276" w:lineRule="auto"/>
              <w:jc w:val="center"/>
              <w:rPr>
                <w:rFonts w:asciiTheme="majorBidi" w:hAnsiTheme="majorBidi"/>
                <w:sz w:val="14"/>
                <w:szCs w:val="14"/>
              </w:rPr>
            </w:pPr>
            <w:r w:rsidRPr="009534D3">
              <w:rPr>
                <w:rFonts w:asciiTheme="majorBidi" w:hAnsiTheme="majorBidi"/>
                <w:sz w:val="14"/>
                <w:szCs w:val="14"/>
              </w:rPr>
              <w:t>Male: ACR&gt;1.9 (mg/mmol), Female: &gt;2.8 (mg/mmol)</w:t>
            </w:r>
          </w:p>
        </w:tc>
        <w:tc>
          <w:tcPr>
            <w:tcW w:w="127" w:type="pct"/>
            <w:vAlign w:val="center"/>
          </w:tcPr>
          <w:p w14:paraId="70F09D18"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1E4A3D93" w14:textId="77777777" w:rsidTr="00F9636F">
        <w:trPr>
          <w:trHeight w:val="436"/>
          <w:jc w:val="center"/>
        </w:trPr>
        <w:tc>
          <w:tcPr>
            <w:tcW w:w="127" w:type="pct"/>
            <w:shd w:val="clear" w:color="auto" w:fill="auto"/>
            <w:noWrap/>
            <w:vAlign w:val="center"/>
            <w:hideMark/>
          </w:tcPr>
          <w:p w14:paraId="5609C10A"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24</w:t>
            </w:r>
          </w:p>
        </w:tc>
        <w:tc>
          <w:tcPr>
            <w:tcW w:w="384" w:type="pct"/>
            <w:shd w:val="clear" w:color="auto" w:fill="FBE4D5" w:themeFill="accent2" w:themeFillTint="33"/>
            <w:noWrap/>
            <w:vAlign w:val="center"/>
            <w:hideMark/>
          </w:tcPr>
          <w:p w14:paraId="4F3F91AC" w14:textId="0B3C4C71"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Deebukkum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&lt;EndNote&gt;&lt;Cite&gt;&lt;Author&gt;Deebukkhum&lt;/Author&gt;&lt;Year&gt;2012&lt;/Year&gt;&lt;RecNum&gt;25&lt;/RecNum&gt;&lt;DisplayText&gt;(24)&lt;/DisplayText&gt;&lt;record&gt;&lt;rec-number&gt;25&lt;/rec-number&gt;&lt;foreign-keys&gt;&lt;key app="EN" db-id="we9vae0dbzadd8exsd6xxtvtxrev0xrx9a5r" timestamp="1752238754"&gt;25&lt;/key&gt;&lt;/foreign-keys&gt;&lt;ref-type name="Journal Article"&gt;17&lt;/ref-type&gt;&lt;contributors&gt;&lt;authors&gt;&lt;author&gt;Deebukkhum, S.&lt;/author&gt;&lt;author&gt;Pingmuangkaew, P.&lt;/author&gt;&lt;author&gt;Tangvarasittichai, O.&lt;/author&gt;&lt;author&gt;Tangvarasittichai, S.&lt;/author&gt;&lt;/authors&gt;&lt;/contributors&gt;&lt;titles&gt;&lt;title&gt;Estimated creatinine clearance, homocysteine and high sensitivity-C- reactive protein levels determination for early prediction of nephropathy and atherosclerosis risk in type 2 diabetic patients&lt;/title&gt;&lt;secondary-title&gt;Indian Journal of Clinical Biochemistry&lt;/secondary-title&gt;&lt;/titles&gt;&lt;periodical&gt;&lt;full-title&gt;Indian Journal of Clinical Biochemistry&lt;/full-title&gt;&lt;/periodical&gt;&lt;pages&gt;239-245&lt;/pages&gt;&lt;volume&gt;27&lt;/volume&gt;&lt;number&gt;3&lt;/number&gt;&lt;dates&gt;&lt;year&gt;2012&lt;/year&gt;&lt;/dates&gt;&lt;work-type&gt;Article&lt;/work-type&gt;&lt;urls&gt;&lt;related-urls&gt;&lt;url&gt;&lt;style face="underline" font="default" size="100%"&gt;https://www.scopus.com/inward/record.uri?eid=2-s2.0-84864458921&amp;amp;doi=10.1007%2fs12291-012-0192-0&amp;amp;partnerID=40&amp;amp;md5=664f568f84b3897cd8a162212be3e9df&lt;/style&gt;&lt;/url&gt;&lt;/related-urls&gt;&lt;/urls&gt;&lt;electronic-resource-num&gt;10.1007/s12291-012-0192-0&lt;/electronic-resource-num&gt;&lt;remote-database-name&gt;Scopus&lt;/remote-database-name&gt;&lt;research-notes&gt;&lt;style face="normal" font="default" charset="178" size="100%"&gt;</w:instrText>
            </w:r>
            <w:r w:rsidR="00E3442A" w:rsidRPr="009534D3">
              <w:rPr>
                <w:rFonts w:asciiTheme="majorBidi" w:eastAsia="Times New Roman" w:hAnsiTheme="majorBidi"/>
                <w:b/>
                <w:bCs/>
                <w:sz w:val="14"/>
                <w:szCs w:val="14"/>
                <w:rtl/>
              </w:rPr>
              <w:instrText>بررس</w:instrText>
            </w:r>
            <w:r w:rsidR="00E3442A" w:rsidRPr="009534D3">
              <w:rPr>
                <w:rFonts w:asciiTheme="majorBidi" w:eastAsia="Times New Roman" w:hAnsiTheme="majorBidi" w:hint="cs"/>
                <w:b/>
                <w:bCs/>
                <w:sz w:val="14"/>
                <w:szCs w:val="14"/>
                <w:rtl/>
              </w:rPr>
              <w:instrText>ی</w:instrText>
            </w:r>
            <w:r w:rsidR="00E3442A" w:rsidRPr="009534D3">
              <w:rPr>
                <w:rFonts w:asciiTheme="majorBidi" w:eastAsia="Times New Roman" w:hAnsiTheme="majorBidi"/>
                <w:b/>
                <w:bCs/>
                <w:sz w:val="14"/>
                <w:szCs w:val="14"/>
              </w:rPr>
              <w:instrText>&lt;/style&gt;&lt;/research-notes&gt;&lt;/record&gt;&lt;/Cite&gt;&lt;/EndNote&gt;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(24)</w:t>
            </w:r>
            <w:r w:rsidRPr="009534D3">
              <w:rPr>
                <w:rFonts w:asciiTheme="majorBidi" w:eastAsia="Times New Roman" w:hAnsiTheme="majorBidi"/>
                <w:sz w:val="14"/>
                <w:szCs w:val="14"/>
              </w:rPr>
              <w:fldChar w:fldCharType="end"/>
            </w:r>
          </w:p>
        </w:tc>
        <w:tc>
          <w:tcPr>
            <w:tcW w:w="156" w:type="pct"/>
            <w:shd w:val="clear" w:color="auto" w:fill="auto"/>
            <w:noWrap/>
            <w:vAlign w:val="center"/>
            <w:hideMark/>
          </w:tcPr>
          <w:p w14:paraId="54C442AF"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2012</w:t>
            </w:r>
          </w:p>
        </w:tc>
        <w:tc>
          <w:tcPr>
            <w:tcW w:w="285" w:type="pct"/>
            <w:shd w:val="clear" w:color="auto" w:fill="auto"/>
            <w:noWrap/>
            <w:vAlign w:val="center"/>
            <w:hideMark/>
          </w:tcPr>
          <w:p w14:paraId="083F0D31"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Thailand</w:t>
            </w:r>
          </w:p>
        </w:tc>
        <w:tc>
          <w:tcPr>
            <w:tcW w:w="221" w:type="pct"/>
            <w:tcBorders>
              <w:top w:val="nil"/>
            </w:tcBorders>
            <w:shd w:val="clear" w:color="auto" w:fill="FFFFFF"/>
            <w:vAlign w:val="center"/>
          </w:tcPr>
          <w:p w14:paraId="75E9CD91"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70.21</w:t>
            </w:r>
          </w:p>
        </w:tc>
        <w:tc>
          <w:tcPr>
            <w:tcW w:w="187" w:type="pct"/>
            <w:tcBorders>
              <w:top w:val="nil"/>
            </w:tcBorders>
            <w:shd w:val="clear" w:color="auto" w:fill="auto"/>
            <w:vAlign w:val="center"/>
          </w:tcPr>
          <w:p w14:paraId="2580196E"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vAlign w:val="center"/>
          </w:tcPr>
          <w:p w14:paraId="1302BA3A" w14:textId="5F1027B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FPIA</w:t>
            </w:r>
          </w:p>
        </w:tc>
        <w:tc>
          <w:tcPr>
            <w:tcW w:w="156" w:type="pct"/>
            <w:shd w:val="clear" w:color="auto" w:fill="auto"/>
            <w:vAlign w:val="center"/>
          </w:tcPr>
          <w:p w14:paraId="789721DE" w14:textId="3E6A671E"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22</w:t>
            </w:r>
          </w:p>
        </w:tc>
        <w:tc>
          <w:tcPr>
            <w:tcW w:w="156" w:type="pct"/>
            <w:vAlign w:val="center"/>
          </w:tcPr>
          <w:p w14:paraId="07B6735E" w14:textId="1823E6E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61.8</w:t>
            </w:r>
          </w:p>
        </w:tc>
        <w:tc>
          <w:tcPr>
            <w:tcW w:w="156" w:type="pct"/>
            <w:shd w:val="clear" w:color="auto" w:fill="FFFFFF"/>
            <w:vAlign w:val="center"/>
          </w:tcPr>
          <w:p w14:paraId="16990AA5" w14:textId="3156F06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32D2F2C0" w14:textId="0AF4A70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FFFFFF"/>
            <w:vAlign w:val="center"/>
          </w:tcPr>
          <w:p w14:paraId="58FB4333" w14:textId="5E641BE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1E634C45" w14:textId="0A95480D"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48097140" w14:textId="73C5C0F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79.09</w:t>
            </w:r>
          </w:p>
        </w:tc>
        <w:tc>
          <w:tcPr>
            <w:tcW w:w="165" w:type="pct"/>
            <w:shd w:val="clear" w:color="auto" w:fill="auto"/>
            <w:vAlign w:val="center"/>
          </w:tcPr>
          <w:p w14:paraId="575584F0" w14:textId="3F129C7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14.12</w:t>
            </w:r>
            <w:r w:rsidRPr="009534D3">
              <w:rPr>
                <w:rFonts w:asciiTheme="majorBidi" w:hAnsiTheme="majorBidi"/>
                <w:sz w:val="14"/>
                <w:szCs w:val="14"/>
              </w:rPr>
              <w:t>±</w:t>
            </w:r>
            <w:r w:rsidRPr="009534D3">
              <w:rPr>
                <w:rFonts w:asciiTheme="majorBidi" w:eastAsia="Times New Roman" w:hAnsiTheme="majorBidi"/>
                <w:sz w:val="14"/>
                <w:szCs w:val="14"/>
              </w:rPr>
              <w:t>4.38</w:t>
            </w:r>
          </w:p>
        </w:tc>
        <w:tc>
          <w:tcPr>
            <w:tcW w:w="156" w:type="pct"/>
            <w:shd w:val="clear" w:color="auto" w:fill="auto"/>
            <w:vAlign w:val="center"/>
          </w:tcPr>
          <w:p w14:paraId="06D9E267"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32</w:t>
            </w:r>
          </w:p>
        </w:tc>
        <w:tc>
          <w:tcPr>
            <w:tcW w:w="156" w:type="pct"/>
            <w:vAlign w:val="center"/>
          </w:tcPr>
          <w:p w14:paraId="7AE7B59C" w14:textId="7D4FDDD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73.8</w:t>
            </w:r>
          </w:p>
        </w:tc>
        <w:tc>
          <w:tcPr>
            <w:tcW w:w="156" w:type="pct"/>
            <w:vAlign w:val="center"/>
          </w:tcPr>
          <w:p w14:paraId="0ED6F97D" w14:textId="0E003DD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688DA018" w14:textId="65A9195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shd w:val="clear" w:color="auto" w:fill="auto"/>
            <w:vAlign w:val="center"/>
          </w:tcPr>
          <w:p w14:paraId="6FCF3C84" w14:textId="092F116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6895EBD9" w14:textId="1BBCBC22"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NR</w:t>
            </w:r>
          </w:p>
        </w:tc>
        <w:tc>
          <w:tcPr>
            <w:tcW w:w="156" w:type="pct"/>
            <w:vAlign w:val="center"/>
          </w:tcPr>
          <w:p w14:paraId="4D888E5F" w14:textId="695196E9"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47.96</w:t>
            </w:r>
          </w:p>
        </w:tc>
        <w:tc>
          <w:tcPr>
            <w:tcW w:w="185" w:type="pct"/>
            <w:tcBorders>
              <w:right w:val="nil"/>
            </w:tcBorders>
            <w:vAlign w:val="center"/>
          </w:tcPr>
          <w:p w14:paraId="1B046A5D" w14:textId="69CBE12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17.87±8.01</w:t>
            </w:r>
          </w:p>
        </w:tc>
        <w:tc>
          <w:tcPr>
            <w:tcW w:w="718" w:type="pct"/>
            <w:tcBorders>
              <w:left w:val="nil"/>
            </w:tcBorders>
            <w:shd w:val="clear" w:color="auto" w:fill="auto"/>
            <w:vAlign w:val="center"/>
          </w:tcPr>
          <w:p w14:paraId="5FFB5C4B" w14:textId="481536A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DN GFR&lt;60</w:t>
            </w:r>
          </w:p>
        </w:tc>
        <w:tc>
          <w:tcPr>
            <w:tcW w:w="127" w:type="pct"/>
            <w:vAlign w:val="center"/>
          </w:tcPr>
          <w:p w14:paraId="4910A301"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r w:rsidR="00F9636F" w:rsidRPr="009534D3" w14:paraId="35C8D483" w14:textId="77777777" w:rsidTr="00F9636F">
        <w:trPr>
          <w:trHeight w:val="436"/>
          <w:jc w:val="center"/>
        </w:trPr>
        <w:tc>
          <w:tcPr>
            <w:tcW w:w="127" w:type="pct"/>
            <w:tcBorders>
              <w:bottom w:val="single" w:sz="4" w:space="0" w:color="auto"/>
            </w:tcBorders>
            <w:shd w:val="clear" w:color="auto" w:fill="auto"/>
            <w:noWrap/>
            <w:vAlign w:val="center"/>
          </w:tcPr>
          <w:p w14:paraId="2128EC92" w14:textId="77777777"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25</w:t>
            </w:r>
          </w:p>
        </w:tc>
        <w:tc>
          <w:tcPr>
            <w:tcW w:w="384" w:type="pct"/>
            <w:tcBorders>
              <w:bottom w:val="single" w:sz="4" w:space="0" w:color="auto"/>
            </w:tcBorders>
            <w:shd w:val="clear" w:color="auto" w:fill="FBE4D5" w:themeFill="accent2" w:themeFillTint="33"/>
            <w:noWrap/>
            <w:vAlign w:val="center"/>
          </w:tcPr>
          <w:p w14:paraId="3A087169" w14:textId="1C287F1A" w:rsidR="00540822" w:rsidRPr="009534D3" w:rsidRDefault="00540822" w:rsidP="00D51012">
            <w:pPr>
              <w:spacing w:after="200" w:line="276" w:lineRule="auto"/>
              <w:jc w:val="center"/>
              <w:rPr>
                <w:rFonts w:asciiTheme="majorBidi" w:eastAsia="Times New Roman" w:hAnsiTheme="majorBidi"/>
                <w:b/>
                <w:bCs/>
                <w:sz w:val="14"/>
                <w:szCs w:val="14"/>
              </w:rPr>
            </w:pPr>
            <w:r w:rsidRPr="009534D3">
              <w:rPr>
                <w:rFonts w:asciiTheme="majorBidi" w:eastAsia="Times New Roman" w:hAnsiTheme="majorBidi"/>
                <w:b/>
                <w:bCs/>
                <w:sz w:val="14"/>
                <w:szCs w:val="14"/>
              </w:rPr>
              <w:t xml:space="preserve">Adaikalakoteswai </w:t>
            </w:r>
            <w:r w:rsidRPr="009534D3">
              <w:rPr>
                <w:rFonts w:asciiTheme="majorBidi" w:eastAsia="Times New Roman" w:hAnsiTheme="majorBidi"/>
                <w:b/>
                <w:bCs/>
                <w:sz w:val="14"/>
                <w:szCs w:val="14"/>
              </w:rPr>
              <w:fldChar w:fldCharType="begin"/>
            </w:r>
            <w:r w:rsidR="00E3442A" w:rsidRPr="009534D3">
              <w:rPr>
                <w:rFonts w:asciiTheme="majorBidi" w:eastAsia="Times New Roman" w:hAnsiTheme="majorBidi"/>
                <w:b/>
                <w:bCs/>
                <w:sz w:val="14"/>
                <w:szCs w:val="14"/>
              </w:rPr>
              <w:instrText xml:space="preserve"> ADDIN EN.CITE &lt;EndNote&gt;&lt;Cite&gt;&lt;Author&gt;Adaikalakoteswari&lt;/Author&gt;&lt;Year&gt;2012&lt;/Year&gt;&lt;RecNum&gt;26&lt;/RecNum&gt;&lt;DisplayText&gt;(25)&lt;/DisplayText&gt;&lt;record&gt;&lt;rec-number&gt;26&lt;/rec-number&gt;&lt;foreign-keys&gt;&lt;key app="EN" db-id="we9vae0dbzadd8exsd6xxtvtxrev0xrx9a5r" timestamp="1752238754"&gt;26&lt;/key&gt;&lt;/foreign-keys&gt;&lt;ref-type name="Journal Article"&gt;17&lt;/ref-type&gt;&lt;contributors&gt;&lt;authors&gt;&lt;author&gt;Adaikalakoteswari, A.&lt;/author&gt;&lt;author&gt;Rabbani, N.&lt;/author&gt;&lt;author&gt;Waspadji, S.&lt;/author&gt;&lt;author&gt;Tjokroprawiro, A.&lt;/author&gt;&lt;author&gt;Kariadi, Shks&lt;/author&gt;&lt;author&gt;Adam, J. M. F.&lt;/author&gt;&lt;author&gt;Thornalley, P. J.&lt;/author&gt;&lt;/authors&gt;&lt;/contributors&gt;&lt;titles&gt;&lt;title&gt;Disturbance of B-vitamin status in people with type 2 diabetes in Indonesia-Link to renal status, glycemic control and vascular inflammation&lt;/title&gt;&lt;secondary-title&gt;DIABETES RESEARCH AND CLINICAL PRACTICE&lt;/secondary-title&gt;&lt;/titles&gt;&lt;periodical&gt;&lt;full-title&gt;Diabetes Research and Clinical Practice&lt;/full-title&gt;&lt;/periodical&gt;&lt;pages&gt;415-424&lt;/pages&gt;&lt;volume&gt;95&lt;/volume&gt;&lt;number&gt;3&lt;/number&gt;&lt;dates&gt;&lt;year&gt;2012&lt;/year&gt;&lt;pub-dates&gt;&lt;date&gt;MAR&lt;/date&gt;&lt;/pub-dates&gt;&lt;/dates&gt;&lt;isbn&gt;0168-8227&amp;#xD;1872-8227&lt;/isbn&gt;&lt;accession-num&gt;WOS:000300638200023&lt;/accession-num&gt;&lt;urls&gt;&lt;/urls&gt;&lt;electronic-resource-num&gt;10.1016/j.diabres.2011.10.042&lt;/electronic-resource-num&gt;&lt;/record&gt;&lt;/Cite&gt;&lt;/EndNote&gt;</w:instrText>
            </w:r>
            <w:r w:rsidRPr="009534D3">
              <w:rPr>
                <w:rFonts w:asciiTheme="majorBidi" w:eastAsia="Times New Roman" w:hAnsiTheme="majorBidi"/>
                <w:b/>
                <w:bCs/>
                <w:sz w:val="14"/>
                <w:szCs w:val="14"/>
              </w:rPr>
              <w:fldChar w:fldCharType="separate"/>
            </w:r>
            <w:r w:rsidRPr="009534D3">
              <w:rPr>
                <w:rFonts w:asciiTheme="majorBidi" w:eastAsia="Times New Roman" w:hAnsiTheme="majorBidi"/>
                <w:b/>
                <w:bCs/>
                <w:noProof/>
                <w:sz w:val="14"/>
                <w:szCs w:val="14"/>
              </w:rPr>
              <w:t>(25)</w:t>
            </w:r>
            <w:r w:rsidRPr="009534D3">
              <w:rPr>
                <w:rFonts w:asciiTheme="majorBidi" w:eastAsia="Times New Roman" w:hAnsiTheme="majorBidi"/>
                <w:sz w:val="14"/>
                <w:szCs w:val="14"/>
              </w:rPr>
              <w:fldChar w:fldCharType="end"/>
            </w:r>
          </w:p>
        </w:tc>
        <w:tc>
          <w:tcPr>
            <w:tcW w:w="156" w:type="pct"/>
            <w:tcBorders>
              <w:bottom w:val="single" w:sz="4" w:space="0" w:color="auto"/>
            </w:tcBorders>
            <w:shd w:val="clear" w:color="auto" w:fill="auto"/>
            <w:noWrap/>
            <w:vAlign w:val="center"/>
          </w:tcPr>
          <w:p w14:paraId="70F390D9"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2012</w:t>
            </w:r>
          </w:p>
        </w:tc>
        <w:tc>
          <w:tcPr>
            <w:tcW w:w="285" w:type="pct"/>
            <w:tcBorders>
              <w:bottom w:val="single" w:sz="4" w:space="0" w:color="auto"/>
            </w:tcBorders>
            <w:shd w:val="clear" w:color="auto" w:fill="auto"/>
            <w:noWrap/>
            <w:vAlign w:val="center"/>
          </w:tcPr>
          <w:p w14:paraId="4B08CE84"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Indonesia</w:t>
            </w:r>
          </w:p>
        </w:tc>
        <w:tc>
          <w:tcPr>
            <w:tcW w:w="221" w:type="pct"/>
            <w:tcBorders>
              <w:bottom w:val="single" w:sz="4" w:space="0" w:color="auto"/>
            </w:tcBorders>
            <w:shd w:val="clear" w:color="auto" w:fill="auto"/>
            <w:vAlign w:val="center"/>
          </w:tcPr>
          <w:p w14:paraId="2BE77732"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54.6</w:t>
            </w:r>
          </w:p>
        </w:tc>
        <w:tc>
          <w:tcPr>
            <w:tcW w:w="187" w:type="pct"/>
            <w:tcBorders>
              <w:bottom w:val="single" w:sz="4" w:space="0" w:color="auto"/>
            </w:tcBorders>
            <w:shd w:val="clear" w:color="auto" w:fill="auto"/>
            <w:vAlign w:val="center"/>
          </w:tcPr>
          <w:p w14:paraId="69D47973"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T2DM</w:t>
            </w:r>
          </w:p>
        </w:tc>
        <w:tc>
          <w:tcPr>
            <w:tcW w:w="261" w:type="pct"/>
            <w:tcBorders>
              <w:bottom w:val="single" w:sz="4" w:space="0" w:color="auto"/>
            </w:tcBorders>
            <w:vAlign w:val="center"/>
          </w:tcPr>
          <w:p w14:paraId="53973D27" w14:textId="28E3BADA"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LC/MS/MS</w:t>
            </w:r>
          </w:p>
        </w:tc>
        <w:tc>
          <w:tcPr>
            <w:tcW w:w="156" w:type="pct"/>
            <w:tcBorders>
              <w:bottom w:val="single" w:sz="4" w:space="0" w:color="auto"/>
            </w:tcBorders>
            <w:shd w:val="clear" w:color="auto" w:fill="auto"/>
            <w:vAlign w:val="center"/>
          </w:tcPr>
          <w:p w14:paraId="2D37A8F2" w14:textId="6AAEEBC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53</w:t>
            </w:r>
          </w:p>
        </w:tc>
        <w:tc>
          <w:tcPr>
            <w:tcW w:w="156" w:type="pct"/>
            <w:tcBorders>
              <w:bottom w:val="single" w:sz="4" w:space="0" w:color="auto"/>
            </w:tcBorders>
            <w:vAlign w:val="center"/>
          </w:tcPr>
          <w:p w14:paraId="7AF72624" w14:textId="345D09B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57</w:t>
            </w:r>
          </w:p>
        </w:tc>
        <w:tc>
          <w:tcPr>
            <w:tcW w:w="156" w:type="pct"/>
            <w:tcBorders>
              <w:bottom w:val="single" w:sz="4" w:space="0" w:color="auto"/>
            </w:tcBorders>
            <w:shd w:val="clear" w:color="auto" w:fill="FFFFFF"/>
            <w:vAlign w:val="center"/>
          </w:tcPr>
          <w:p w14:paraId="3648EF3A" w14:textId="56400DC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56.6</w:t>
            </w:r>
          </w:p>
        </w:tc>
        <w:tc>
          <w:tcPr>
            <w:tcW w:w="156" w:type="pct"/>
            <w:tcBorders>
              <w:bottom w:val="single" w:sz="4" w:space="0" w:color="auto"/>
            </w:tcBorders>
            <w:shd w:val="clear" w:color="auto" w:fill="FFFFFF"/>
            <w:vAlign w:val="center"/>
          </w:tcPr>
          <w:p w14:paraId="5512C679" w14:textId="7419C5F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8</w:t>
            </w:r>
          </w:p>
        </w:tc>
        <w:tc>
          <w:tcPr>
            <w:tcW w:w="156" w:type="pct"/>
            <w:tcBorders>
              <w:bottom w:val="single" w:sz="4" w:space="0" w:color="auto"/>
            </w:tcBorders>
            <w:shd w:val="clear" w:color="auto" w:fill="FFFFFF"/>
            <w:vAlign w:val="center"/>
          </w:tcPr>
          <w:p w14:paraId="4B590D7A" w14:textId="61B76E63"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6.79</w:t>
            </w:r>
          </w:p>
        </w:tc>
        <w:tc>
          <w:tcPr>
            <w:tcW w:w="156" w:type="pct"/>
            <w:tcBorders>
              <w:bottom w:val="single" w:sz="4" w:space="0" w:color="auto"/>
            </w:tcBorders>
            <w:vAlign w:val="center"/>
          </w:tcPr>
          <w:p w14:paraId="4119C59C" w14:textId="74FC9BA8"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7.8</w:t>
            </w:r>
          </w:p>
        </w:tc>
        <w:tc>
          <w:tcPr>
            <w:tcW w:w="156" w:type="pct"/>
            <w:tcBorders>
              <w:bottom w:val="single" w:sz="4" w:space="0" w:color="auto"/>
            </w:tcBorders>
            <w:vAlign w:val="center"/>
          </w:tcPr>
          <w:p w14:paraId="1EB43FF1" w14:textId="0487FAE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sz w:val="14"/>
                <w:szCs w:val="14"/>
              </w:rPr>
              <w:t>108</w:t>
            </w:r>
          </w:p>
        </w:tc>
        <w:tc>
          <w:tcPr>
            <w:tcW w:w="165" w:type="pct"/>
            <w:tcBorders>
              <w:bottom w:val="single" w:sz="4" w:space="0" w:color="auto"/>
            </w:tcBorders>
            <w:shd w:val="clear" w:color="auto" w:fill="auto"/>
            <w:vAlign w:val="center"/>
          </w:tcPr>
          <w:p w14:paraId="2E93A9D6" w14:textId="2D4A83E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19.97</w:t>
            </w:r>
            <w:r w:rsidRPr="009534D3">
              <w:rPr>
                <w:rFonts w:asciiTheme="majorBidi" w:hAnsiTheme="majorBidi"/>
                <w:sz w:val="14"/>
                <w:szCs w:val="14"/>
              </w:rPr>
              <w:t>±</w:t>
            </w:r>
            <w:r w:rsidRPr="009534D3">
              <w:rPr>
                <w:rFonts w:asciiTheme="majorBidi" w:eastAsia="Times New Roman" w:hAnsiTheme="majorBidi"/>
                <w:sz w:val="14"/>
                <w:szCs w:val="14"/>
              </w:rPr>
              <w:t>17.37</w:t>
            </w:r>
          </w:p>
        </w:tc>
        <w:tc>
          <w:tcPr>
            <w:tcW w:w="156" w:type="pct"/>
            <w:tcBorders>
              <w:bottom w:val="single" w:sz="4" w:space="0" w:color="auto"/>
            </w:tcBorders>
            <w:shd w:val="clear" w:color="auto" w:fill="auto"/>
            <w:vAlign w:val="center"/>
          </w:tcPr>
          <w:p w14:paraId="71E73EAC"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62</w:t>
            </w:r>
          </w:p>
        </w:tc>
        <w:tc>
          <w:tcPr>
            <w:tcW w:w="156" w:type="pct"/>
            <w:tcBorders>
              <w:bottom w:val="single" w:sz="4" w:space="0" w:color="auto"/>
            </w:tcBorders>
            <w:vAlign w:val="center"/>
          </w:tcPr>
          <w:p w14:paraId="77FFCDE2" w14:textId="7BFE34E1"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57.58</w:t>
            </w:r>
          </w:p>
        </w:tc>
        <w:tc>
          <w:tcPr>
            <w:tcW w:w="156" w:type="pct"/>
            <w:tcBorders>
              <w:bottom w:val="single" w:sz="4" w:space="0" w:color="auto"/>
            </w:tcBorders>
            <w:vAlign w:val="center"/>
          </w:tcPr>
          <w:p w14:paraId="42F6D3DD" w14:textId="51045EA5"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53.22</w:t>
            </w:r>
          </w:p>
        </w:tc>
        <w:tc>
          <w:tcPr>
            <w:tcW w:w="156" w:type="pct"/>
            <w:tcBorders>
              <w:bottom w:val="single" w:sz="4" w:space="0" w:color="auto"/>
            </w:tcBorders>
            <w:vAlign w:val="center"/>
          </w:tcPr>
          <w:p w14:paraId="6B149EAF" w14:textId="3AF6052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7.41</w:t>
            </w:r>
          </w:p>
        </w:tc>
        <w:tc>
          <w:tcPr>
            <w:tcW w:w="156" w:type="pct"/>
            <w:tcBorders>
              <w:bottom w:val="single" w:sz="4" w:space="0" w:color="auto"/>
            </w:tcBorders>
            <w:shd w:val="clear" w:color="auto" w:fill="auto"/>
            <w:vAlign w:val="center"/>
          </w:tcPr>
          <w:p w14:paraId="4F5C34B6" w14:textId="1C43AB7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7.5</w:t>
            </w:r>
          </w:p>
        </w:tc>
        <w:tc>
          <w:tcPr>
            <w:tcW w:w="156" w:type="pct"/>
            <w:tcBorders>
              <w:bottom w:val="single" w:sz="4" w:space="0" w:color="auto"/>
            </w:tcBorders>
            <w:vAlign w:val="center"/>
          </w:tcPr>
          <w:p w14:paraId="5B7356FF" w14:textId="5C272DF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420.79</w:t>
            </w:r>
          </w:p>
        </w:tc>
        <w:tc>
          <w:tcPr>
            <w:tcW w:w="156" w:type="pct"/>
            <w:tcBorders>
              <w:bottom w:val="single" w:sz="4" w:space="0" w:color="auto"/>
            </w:tcBorders>
            <w:vAlign w:val="center"/>
          </w:tcPr>
          <w:p w14:paraId="1D931B3D" w14:textId="7A175510"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hAnsiTheme="majorBidi"/>
                <w:color w:val="000000"/>
                <w:sz w:val="14"/>
                <w:szCs w:val="14"/>
              </w:rPr>
              <w:t>90.55</w:t>
            </w:r>
          </w:p>
        </w:tc>
        <w:tc>
          <w:tcPr>
            <w:tcW w:w="185" w:type="pct"/>
            <w:tcBorders>
              <w:bottom w:val="single" w:sz="4" w:space="0" w:color="auto"/>
              <w:right w:val="nil"/>
            </w:tcBorders>
            <w:vAlign w:val="center"/>
          </w:tcPr>
          <w:p w14:paraId="793EAF86" w14:textId="0ACAB51F"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20.09±15.35</w:t>
            </w:r>
          </w:p>
        </w:tc>
        <w:tc>
          <w:tcPr>
            <w:tcW w:w="718" w:type="pct"/>
            <w:tcBorders>
              <w:left w:val="nil"/>
              <w:bottom w:val="single" w:sz="4" w:space="0" w:color="auto"/>
            </w:tcBorders>
            <w:shd w:val="clear" w:color="auto" w:fill="auto"/>
            <w:vAlign w:val="center"/>
          </w:tcPr>
          <w:p w14:paraId="7FEF1A91" w14:textId="778B8BCD" w:rsidR="00845D5E" w:rsidRPr="009534D3" w:rsidRDefault="00845D5E" w:rsidP="00D51012">
            <w:pPr>
              <w:spacing w:after="200" w:line="276" w:lineRule="auto"/>
              <w:jc w:val="center"/>
              <w:rPr>
                <w:rFonts w:asciiTheme="majorBidi" w:hAnsiTheme="majorBidi"/>
                <w:sz w:val="14"/>
                <w:szCs w:val="14"/>
              </w:rPr>
            </w:pPr>
            <w:r w:rsidRPr="009534D3">
              <w:rPr>
                <w:rFonts w:asciiTheme="majorBidi" w:hAnsiTheme="majorBidi"/>
                <w:sz w:val="14"/>
                <w:szCs w:val="14"/>
              </w:rPr>
              <w:t xml:space="preserve">Female: </w:t>
            </w:r>
            <w:r w:rsidR="00540822" w:rsidRPr="009534D3">
              <w:rPr>
                <w:rFonts w:asciiTheme="majorBidi" w:hAnsiTheme="majorBidi"/>
                <w:sz w:val="14"/>
                <w:szCs w:val="14"/>
              </w:rPr>
              <w:t>ACR&gt;22</w:t>
            </w:r>
          </w:p>
          <w:p w14:paraId="193935EC" w14:textId="3F7F3521" w:rsidR="00540822" w:rsidRPr="009534D3" w:rsidRDefault="00845D5E" w:rsidP="00D51012">
            <w:pPr>
              <w:spacing w:after="200" w:line="276" w:lineRule="auto"/>
              <w:jc w:val="center"/>
              <w:rPr>
                <w:rFonts w:asciiTheme="majorBidi" w:hAnsiTheme="majorBidi"/>
                <w:sz w:val="14"/>
                <w:szCs w:val="14"/>
              </w:rPr>
            </w:pPr>
            <w:r w:rsidRPr="009534D3">
              <w:rPr>
                <w:rFonts w:asciiTheme="majorBidi" w:hAnsiTheme="majorBidi"/>
                <w:sz w:val="14"/>
                <w:szCs w:val="14"/>
              </w:rPr>
              <w:t xml:space="preserve">Male: </w:t>
            </w:r>
            <w:r w:rsidR="00540822" w:rsidRPr="009534D3">
              <w:rPr>
                <w:rFonts w:asciiTheme="majorBidi" w:hAnsiTheme="majorBidi"/>
                <w:sz w:val="14"/>
                <w:szCs w:val="14"/>
              </w:rPr>
              <w:t>ACR&gt;31</w:t>
            </w:r>
          </w:p>
        </w:tc>
        <w:tc>
          <w:tcPr>
            <w:tcW w:w="127" w:type="pct"/>
            <w:tcBorders>
              <w:bottom w:val="single" w:sz="4" w:space="0" w:color="auto"/>
            </w:tcBorders>
            <w:vAlign w:val="center"/>
          </w:tcPr>
          <w:p w14:paraId="42D6640B" w14:textId="77777777" w:rsidR="00540822" w:rsidRPr="009534D3" w:rsidRDefault="00540822" w:rsidP="00D51012">
            <w:pPr>
              <w:spacing w:after="200" w:line="276" w:lineRule="auto"/>
              <w:jc w:val="center"/>
              <w:rPr>
                <w:rFonts w:asciiTheme="majorBidi" w:eastAsia="Times New Roman" w:hAnsiTheme="majorBidi"/>
                <w:sz w:val="14"/>
                <w:szCs w:val="14"/>
              </w:rPr>
            </w:pPr>
            <w:r w:rsidRPr="009534D3">
              <w:rPr>
                <w:rFonts w:asciiTheme="majorBidi" w:eastAsia="Times New Roman" w:hAnsiTheme="majorBidi"/>
                <w:sz w:val="14"/>
                <w:szCs w:val="14"/>
              </w:rPr>
              <w:t>6</w:t>
            </w:r>
          </w:p>
        </w:tc>
      </w:tr>
    </w:tbl>
    <w:p w14:paraId="5FA036EA" w14:textId="32CDB1F9" w:rsidR="000C7C66" w:rsidRPr="002E19A4" w:rsidRDefault="00907CCD" w:rsidP="00907CCD">
      <w:pPr>
        <w:rPr>
          <w:rFonts w:cs="Times New Roman"/>
          <w:sz w:val="18"/>
          <w:szCs w:val="18"/>
        </w:rPr>
      </w:pPr>
      <w:r w:rsidRPr="002E19A4">
        <w:rPr>
          <w:rFonts w:cs="Times New Roman"/>
          <w:sz w:val="18"/>
          <w:szCs w:val="18"/>
        </w:rPr>
        <w:t>NR: Not reported, NOS: Newcastle-Ottawa Scale</w:t>
      </w:r>
      <w:r w:rsidR="0055347A" w:rsidRPr="002E19A4">
        <w:rPr>
          <w:rFonts w:cs="Times New Roman"/>
          <w:sz w:val="18"/>
          <w:szCs w:val="18"/>
        </w:rPr>
        <w:t>, ADA: The American Diabetes Association guideline</w:t>
      </w:r>
      <w:r w:rsidR="00B85E7E">
        <w:rPr>
          <w:rFonts w:cs="Times New Roman"/>
          <w:sz w:val="18"/>
          <w:szCs w:val="18"/>
        </w:rPr>
        <w:t xml:space="preserve">, EIA; </w:t>
      </w:r>
      <w:r w:rsidR="00B85E7E" w:rsidRPr="00B85E7E">
        <w:rPr>
          <w:rFonts w:cs="Times New Roman"/>
          <w:sz w:val="18"/>
          <w:szCs w:val="18"/>
        </w:rPr>
        <w:t>Electro</w:t>
      </w:r>
      <w:r w:rsidR="00B85E7E">
        <w:rPr>
          <w:rFonts w:cs="Times New Roman"/>
          <w:sz w:val="18"/>
          <w:szCs w:val="18"/>
        </w:rPr>
        <w:t xml:space="preserve"> immune </w:t>
      </w:r>
      <w:r w:rsidR="00B85E7E" w:rsidRPr="00B85E7E">
        <w:rPr>
          <w:rFonts w:cs="Times New Roman"/>
          <w:sz w:val="18"/>
          <w:szCs w:val="18"/>
        </w:rPr>
        <w:t>assay</w:t>
      </w:r>
    </w:p>
    <w:p w14:paraId="57AE6FF4" w14:textId="77777777" w:rsidR="00DD04BB" w:rsidRDefault="00DD04BB" w:rsidP="00C0420E">
      <w:pPr>
        <w:rPr>
          <w:rFonts w:eastAsia="Times New Roman"/>
          <w:sz w:val="24"/>
          <w:szCs w:val="24"/>
        </w:rPr>
      </w:pPr>
    </w:p>
    <w:p w14:paraId="442391E7" w14:textId="77777777" w:rsidR="00F9636F" w:rsidRDefault="00F9636F" w:rsidP="00C0420E">
      <w:pPr>
        <w:rPr>
          <w:rFonts w:eastAsia="Times New Roman"/>
          <w:sz w:val="24"/>
          <w:szCs w:val="24"/>
        </w:rPr>
      </w:pPr>
    </w:p>
    <w:p w14:paraId="7AB8195E" w14:textId="77777777" w:rsidR="00F9636F" w:rsidRPr="00BD10DE" w:rsidRDefault="00F9636F" w:rsidP="00C0420E">
      <w:pPr>
        <w:rPr>
          <w:rFonts w:eastAsia="Times New Roman"/>
          <w:sz w:val="24"/>
          <w:szCs w:val="24"/>
          <w:rtl/>
        </w:rPr>
      </w:pPr>
    </w:p>
    <w:p w14:paraId="2E896646" w14:textId="061001D0" w:rsidR="00C0420E" w:rsidRPr="00BD10DE" w:rsidRDefault="00C0420E" w:rsidP="00C0420E">
      <w:r w:rsidRPr="00BD10DE">
        <w:rPr>
          <w:rFonts w:eastAsia="Times New Roman"/>
          <w:b/>
          <w:bCs/>
          <w:sz w:val="24"/>
          <w:szCs w:val="24"/>
        </w:rPr>
        <w:lastRenderedPageBreak/>
        <w:t xml:space="preserve">Table </w:t>
      </w:r>
      <w:r w:rsidR="000A0F7E" w:rsidRPr="00BD10DE">
        <w:rPr>
          <w:rFonts w:eastAsia="Times New Roman"/>
          <w:b/>
          <w:bCs/>
          <w:sz w:val="24"/>
          <w:szCs w:val="24"/>
        </w:rPr>
        <w:t>S2</w:t>
      </w:r>
      <w:r w:rsidRPr="00BD10DE">
        <w:rPr>
          <w:rFonts w:eastAsia="Times New Roman"/>
          <w:sz w:val="24"/>
          <w:szCs w:val="24"/>
        </w:rPr>
        <w:t>.</w:t>
      </w:r>
      <w:r w:rsidR="00395C90">
        <w:rPr>
          <w:rFonts w:eastAsia="Times New Roman"/>
          <w:sz w:val="24"/>
          <w:szCs w:val="24"/>
        </w:rPr>
        <w:t xml:space="preserve"> S</w:t>
      </w:r>
      <w:r w:rsidRPr="00BD10DE">
        <w:rPr>
          <w:rFonts w:eastAsia="Times New Roman"/>
          <w:sz w:val="24"/>
          <w:szCs w:val="24"/>
        </w:rPr>
        <w:t>ub</w:t>
      </w:r>
      <w:r w:rsidR="00395C90">
        <w:rPr>
          <w:rFonts w:eastAsia="Times New Roman"/>
          <w:sz w:val="24"/>
          <w:szCs w:val="24"/>
        </w:rPr>
        <w:t>-</w:t>
      </w:r>
      <w:r w:rsidRPr="00BD10DE">
        <w:rPr>
          <w:rFonts w:eastAsia="Times New Roman"/>
          <w:sz w:val="24"/>
          <w:szCs w:val="24"/>
        </w:rPr>
        <w:t>group analysis for Hcy</w:t>
      </w:r>
    </w:p>
    <w:tbl>
      <w:tblPr>
        <w:tblW w:w="5000" w:type="pct"/>
        <w:tblLook w:val="0000" w:firstRow="0" w:lastRow="0" w:firstColumn="0" w:lastColumn="0" w:noHBand="0" w:noVBand="0"/>
      </w:tblPr>
      <w:tblGrid>
        <w:gridCol w:w="2968"/>
        <w:gridCol w:w="1941"/>
        <w:gridCol w:w="2170"/>
        <w:gridCol w:w="2693"/>
        <w:gridCol w:w="1851"/>
        <w:gridCol w:w="1337"/>
      </w:tblGrid>
      <w:tr w:rsidR="00D50187" w:rsidRPr="005D0515" w14:paraId="362DA833" w14:textId="77777777" w:rsidTr="001C368D">
        <w:trPr>
          <w:trHeight w:val="769"/>
        </w:trPr>
        <w:tc>
          <w:tcPr>
            <w:tcW w:w="1145" w:type="pct"/>
            <w:tcBorders>
              <w:top w:val="single" w:sz="4" w:space="0" w:color="auto"/>
              <w:bottom w:val="single" w:sz="4" w:space="0" w:color="auto"/>
            </w:tcBorders>
            <w:shd w:val="clear" w:color="auto" w:fill="DEEAF6" w:themeFill="accent5" w:themeFillTint="33"/>
            <w:vAlign w:val="center"/>
          </w:tcPr>
          <w:p w14:paraId="3A3F441D" w14:textId="77777777" w:rsidR="00C0420E" w:rsidRPr="000F789D" w:rsidRDefault="00C0420E" w:rsidP="00BE1B84">
            <w:pPr>
              <w:jc w:val="center"/>
              <w:rPr>
                <w:rFonts w:asciiTheme="majorBidi" w:hAnsiTheme="majorBidi"/>
                <w:b/>
                <w:bCs/>
              </w:rPr>
            </w:pPr>
            <w:r w:rsidRPr="000F789D">
              <w:rPr>
                <w:rFonts w:asciiTheme="majorBidi" w:hAnsiTheme="majorBidi"/>
                <w:b/>
                <w:bCs/>
              </w:rPr>
              <w:t>Sub group</w:t>
            </w:r>
          </w:p>
        </w:tc>
        <w:tc>
          <w:tcPr>
            <w:tcW w:w="749" w:type="pct"/>
            <w:tcBorders>
              <w:top w:val="single" w:sz="4" w:space="0" w:color="auto"/>
              <w:bottom w:val="single" w:sz="4" w:space="0" w:color="auto"/>
            </w:tcBorders>
            <w:shd w:val="clear" w:color="auto" w:fill="DEEAF6" w:themeFill="accent5" w:themeFillTint="33"/>
            <w:vAlign w:val="center"/>
          </w:tcPr>
          <w:p w14:paraId="2824D7D7" w14:textId="77777777" w:rsidR="00C0420E" w:rsidRPr="000F789D" w:rsidRDefault="00C0420E" w:rsidP="00BE1B84">
            <w:pPr>
              <w:jc w:val="center"/>
              <w:rPr>
                <w:rFonts w:asciiTheme="majorBidi" w:hAnsiTheme="majorBidi"/>
                <w:b/>
                <w:bCs/>
              </w:rPr>
            </w:pPr>
            <w:r w:rsidRPr="000F789D">
              <w:rPr>
                <w:rFonts w:asciiTheme="majorBidi" w:hAnsiTheme="majorBidi"/>
                <w:b/>
                <w:bCs/>
              </w:rPr>
              <w:t>No. of studies</w:t>
            </w:r>
          </w:p>
        </w:tc>
        <w:tc>
          <w:tcPr>
            <w:tcW w:w="837" w:type="pct"/>
            <w:tcBorders>
              <w:top w:val="single" w:sz="4" w:space="0" w:color="auto"/>
              <w:bottom w:val="single" w:sz="4" w:space="0" w:color="auto"/>
            </w:tcBorders>
            <w:shd w:val="clear" w:color="auto" w:fill="DEEAF6" w:themeFill="accent5" w:themeFillTint="33"/>
            <w:vAlign w:val="center"/>
          </w:tcPr>
          <w:p w14:paraId="28791BA3" w14:textId="77777777" w:rsidR="00C0420E" w:rsidRPr="000F789D" w:rsidRDefault="00C0420E" w:rsidP="00BE1B84">
            <w:pPr>
              <w:jc w:val="center"/>
              <w:rPr>
                <w:rFonts w:asciiTheme="majorBidi" w:hAnsiTheme="majorBidi"/>
                <w:b/>
                <w:bCs/>
              </w:rPr>
            </w:pPr>
            <w:r w:rsidRPr="000F789D">
              <w:rPr>
                <w:rFonts w:asciiTheme="majorBidi" w:hAnsiTheme="majorBidi"/>
                <w:b/>
                <w:bCs/>
              </w:rPr>
              <w:t>No. of</w:t>
            </w:r>
          </w:p>
          <w:p w14:paraId="49260F76" w14:textId="77777777" w:rsidR="00C0420E" w:rsidRPr="000F789D" w:rsidRDefault="00C0420E" w:rsidP="00BE1B84">
            <w:pPr>
              <w:jc w:val="center"/>
              <w:rPr>
                <w:rFonts w:asciiTheme="majorBidi" w:hAnsiTheme="majorBidi"/>
                <w:b/>
                <w:bCs/>
              </w:rPr>
            </w:pPr>
            <w:r w:rsidRPr="000F789D">
              <w:rPr>
                <w:rFonts w:asciiTheme="majorBidi" w:hAnsiTheme="majorBidi"/>
                <w:b/>
                <w:bCs/>
              </w:rPr>
              <w:t>patients</w:t>
            </w:r>
          </w:p>
        </w:tc>
        <w:tc>
          <w:tcPr>
            <w:tcW w:w="1039" w:type="pct"/>
            <w:tcBorders>
              <w:top w:val="single" w:sz="4" w:space="0" w:color="auto"/>
              <w:bottom w:val="single" w:sz="4" w:space="0" w:color="auto"/>
            </w:tcBorders>
            <w:shd w:val="clear" w:color="auto" w:fill="DEEAF6" w:themeFill="accent5" w:themeFillTint="33"/>
            <w:vAlign w:val="center"/>
          </w:tcPr>
          <w:p w14:paraId="542BF423" w14:textId="77777777" w:rsidR="00C0420E" w:rsidRPr="000F789D" w:rsidRDefault="00C0420E" w:rsidP="00BE1B84">
            <w:pPr>
              <w:jc w:val="center"/>
              <w:rPr>
                <w:rFonts w:asciiTheme="majorBidi" w:hAnsiTheme="majorBidi"/>
                <w:b/>
                <w:bCs/>
              </w:rPr>
            </w:pPr>
            <w:r w:rsidRPr="000F789D">
              <w:rPr>
                <w:rFonts w:asciiTheme="majorBidi" w:hAnsiTheme="majorBidi"/>
                <w:b/>
                <w:bCs/>
              </w:rPr>
              <w:t>Mean diff</w:t>
            </w:r>
          </w:p>
          <w:p w14:paraId="3541CD7D" w14:textId="3F03D5A9" w:rsidR="00C0420E" w:rsidRPr="000F789D" w:rsidRDefault="00C0420E" w:rsidP="00BE1B84">
            <w:pPr>
              <w:jc w:val="center"/>
              <w:rPr>
                <w:rFonts w:asciiTheme="majorBidi" w:hAnsiTheme="majorBidi"/>
                <w:b/>
                <w:bCs/>
              </w:rPr>
            </w:pPr>
            <w:r w:rsidRPr="000F789D">
              <w:rPr>
                <w:rFonts w:asciiTheme="majorBidi" w:hAnsiTheme="majorBidi"/>
                <w:b/>
                <w:bCs/>
                <w:color w:val="000000"/>
              </w:rPr>
              <w:t>(95% CI)</w:t>
            </w:r>
          </w:p>
        </w:tc>
        <w:tc>
          <w:tcPr>
            <w:tcW w:w="714" w:type="pct"/>
            <w:tcBorders>
              <w:top w:val="single" w:sz="4" w:space="0" w:color="auto"/>
              <w:bottom w:val="single" w:sz="4" w:space="0" w:color="auto"/>
            </w:tcBorders>
            <w:shd w:val="clear" w:color="auto" w:fill="DEEAF6" w:themeFill="accent5" w:themeFillTint="33"/>
            <w:vAlign w:val="center"/>
          </w:tcPr>
          <w:p w14:paraId="38750808" w14:textId="77777777" w:rsidR="00C0420E" w:rsidRPr="000F789D" w:rsidRDefault="00C0420E" w:rsidP="00BE1B84">
            <w:pPr>
              <w:jc w:val="center"/>
              <w:rPr>
                <w:rFonts w:asciiTheme="majorBidi" w:hAnsiTheme="majorBidi"/>
                <w:b/>
                <w:bCs/>
              </w:rPr>
            </w:pPr>
            <w:r w:rsidRPr="000F789D">
              <w:rPr>
                <w:rFonts w:asciiTheme="majorBidi" w:hAnsiTheme="majorBidi"/>
                <w:b/>
                <w:bCs/>
              </w:rPr>
              <w:t>p-value</w:t>
            </w:r>
          </w:p>
        </w:tc>
        <w:tc>
          <w:tcPr>
            <w:tcW w:w="516" w:type="pct"/>
            <w:tcBorders>
              <w:top w:val="single" w:sz="4" w:space="0" w:color="auto"/>
              <w:bottom w:val="single" w:sz="4" w:space="0" w:color="auto"/>
            </w:tcBorders>
            <w:shd w:val="clear" w:color="auto" w:fill="DEEAF6" w:themeFill="accent5" w:themeFillTint="33"/>
            <w:vAlign w:val="center"/>
          </w:tcPr>
          <w:p w14:paraId="7CC1E9A7" w14:textId="77777777" w:rsidR="00C0420E" w:rsidRPr="000F789D" w:rsidRDefault="00C0420E" w:rsidP="00BE1B84">
            <w:pPr>
              <w:jc w:val="center"/>
              <w:rPr>
                <w:rFonts w:asciiTheme="majorBidi" w:hAnsiTheme="majorBidi"/>
                <w:b/>
                <w:bCs/>
                <w:vertAlign w:val="superscript"/>
              </w:rPr>
            </w:pPr>
            <w:r w:rsidRPr="000F789D">
              <w:rPr>
                <w:rFonts w:asciiTheme="majorBidi" w:hAnsiTheme="majorBidi"/>
                <w:b/>
                <w:bCs/>
              </w:rPr>
              <w:t>%I</w:t>
            </w:r>
            <w:r w:rsidRPr="000F789D">
              <w:rPr>
                <w:rFonts w:asciiTheme="majorBidi" w:hAnsiTheme="majorBidi"/>
                <w:b/>
                <w:bCs/>
                <w:vertAlign w:val="superscript"/>
              </w:rPr>
              <w:t>2</w:t>
            </w:r>
          </w:p>
        </w:tc>
      </w:tr>
      <w:tr w:rsidR="00D50187" w:rsidRPr="005D0515" w14:paraId="22627EC7" w14:textId="77777777" w:rsidTr="00F9636F">
        <w:trPr>
          <w:trHeight w:val="403"/>
        </w:trPr>
        <w:tc>
          <w:tcPr>
            <w:tcW w:w="1145" w:type="pct"/>
            <w:tcBorders>
              <w:bottom w:val="single" w:sz="4" w:space="0" w:color="auto"/>
            </w:tcBorders>
            <w:shd w:val="clear" w:color="auto" w:fill="FBE4D5" w:themeFill="accent2" w:themeFillTint="33"/>
            <w:vAlign w:val="center"/>
          </w:tcPr>
          <w:p w14:paraId="109A822C" w14:textId="77777777" w:rsidR="00C0420E" w:rsidRPr="000F789D" w:rsidRDefault="00C0420E" w:rsidP="00BE1B84">
            <w:pPr>
              <w:jc w:val="center"/>
              <w:rPr>
                <w:rFonts w:asciiTheme="majorBidi" w:hAnsiTheme="majorBidi"/>
              </w:rPr>
            </w:pPr>
            <w:r w:rsidRPr="000F789D">
              <w:rPr>
                <w:rFonts w:asciiTheme="majorBidi" w:hAnsiTheme="majorBidi"/>
                <w:b/>
                <w:bCs/>
              </w:rPr>
              <w:t>Overall</w:t>
            </w:r>
          </w:p>
        </w:tc>
        <w:tc>
          <w:tcPr>
            <w:tcW w:w="749" w:type="pct"/>
            <w:tcBorders>
              <w:bottom w:val="single" w:sz="4" w:space="0" w:color="auto"/>
            </w:tcBorders>
            <w:vAlign w:val="center"/>
          </w:tcPr>
          <w:p w14:paraId="12809D11" w14:textId="39CC1EA4" w:rsidR="00C0420E" w:rsidRPr="000F789D" w:rsidRDefault="000F789D" w:rsidP="00BE1B84">
            <w:pPr>
              <w:jc w:val="center"/>
              <w:rPr>
                <w:rFonts w:asciiTheme="majorBidi" w:hAnsiTheme="majorBidi"/>
              </w:rPr>
            </w:pPr>
            <w:r w:rsidRPr="000F789D">
              <w:rPr>
                <w:rFonts w:asciiTheme="majorBidi" w:hAnsiTheme="majorBidi"/>
              </w:rPr>
              <w:t>25</w:t>
            </w:r>
          </w:p>
        </w:tc>
        <w:tc>
          <w:tcPr>
            <w:tcW w:w="837" w:type="pct"/>
            <w:tcBorders>
              <w:bottom w:val="single" w:sz="4" w:space="0" w:color="auto"/>
            </w:tcBorders>
            <w:vAlign w:val="center"/>
          </w:tcPr>
          <w:p w14:paraId="6B1648CD" w14:textId="159DAEBE" w:rsidR="00C0420E" w:rsidRPr="000F789D" w:rsidRDefault="000F789D" w:rsidP="00661475">
            <w:pPr>
              <w:jc w:val="center"/>
              <w:rPr>
                <w:rFonts w:asciiTheme="majorBidi" w:hAnsiTheme="majorBidi"/>
              </w:rPr>
            </w:pPr>
            <w:r w:rsidRPr="000F789D">
              <w:rPr>
                <w:rFonts w:asciiTheme="majorBidi" w:hAnsiTheme="majorBidi"/>
              </w:rPr>
              <w:t>6886</w:t>
            </w:r>
          </w:p>
        </w:tc>
        <w:tc>
          <w:tcPr>
            <w:tcW w:w="1039" w:type="pct"/>
            <w:tcBorders>
              <w:bottom w:val="single" w:sz="4" w:space="0" w:color="auto"/>
            </w:tcBorders>
            <w:vAlign w:val="center"/>
          </w:tcPr>
          <w:p w14:paraId="50F3C015" w14:textId="7C5DF623" w:rsidR="00C0420E" w:rsidRPr="00661475" w:rsidRDefault="000F789D" w:rsidP="00BE1B84">
            <w:pPr>
              <w:jc w:val="center"/>
              <w:rPr>
                <w:rFonts w:asciiTheme="majorBidi" w:hAnsiTheme="majorBidi"/>
              </w:rPr>
            </w:pPr>
            <w:r w:rsidRPr="00661475">
              <w:rPr>
                <w:rFonts w:asciiTheme="majorBidi" w:hAnsiTheme="majorBidi"/>
              </w:rPr>
              <w:t>2.81(1.95,3.66)</w:t>
            </w:r>
          </w:p>
        </w:tc>
        <w:tc>
          <w:tcPr>
            <w:tcW w:w="714" w:type="pct"/>
            <w:tcBorders>
              <w:bottom w:val="single" w:sz="4" w:space="0" w:color="auto"/>
            </w:tcBorders>
            <w:vAlign w:val="center"/>
          </w:tcPr>
          <w:p w14:paraId="321CB6C7" w14:textId="287A22FE" w:rsidR="00C0420E" w:rsidRPr="000F789D" w:rsidRDefault="005034FC" w:rsidP="00BE1B84">
            <w:pPr>
              <w:jc w:val="center"/>
              <w:rPr>
                <w:rFonts w:asciiTheme="majorBidi" w:hAnsiTheme="majorBidi"/>
              </w:rPr>
            </w:pPr>
            <w:r>
              <w:t>&lt;0.0001</w:t>
            </w:r>
          </w:p>
        </w:tc>
        <w:tc>
          <w:tcPr>
            <w:tcW w:w="516" w:type="pct"/>
            <w:tcBorders>
              <w:bottom w:val="single" w:sz="4" w:space="0" w:color="auto"/>
            </w:tcBorders>
            <w:vAlign w:val="center"/>
          </w:tcPr>
          <w:p w14:paraId="129CBF45" w14:textId="72678C97" w:rsidR="00C0420E" w:rsidRPr="000F789D" w:rsidRDefault="000F789D" w:rsidP="00BE1B84">
            <w:pPr>
              <w:jc w:val="center"/>
              <w:rPr>
                <w:rFonts w:asciiTheme="majorBidi" w:hAnsiTheme="majorBidi"/>
              </w:rPr>
            </w:pPr>
            <w:r w:rsidRPr="000F789D">
              <w:rPr>
                <w:rFonts w:asciiTheme="majorBidi" w:hAnsiTheme="majorBidi"/>
              </w:rPr>
              <w:t>91.95</w:t>
            </w:r>
          </w:p>
        </w:tc>
      </w:tr>
      <w:tr w:rsidR="00D50187" w:rsidRPr="005D0515" w14:paraId="40391E75" w14:textId="77777777" w:rsidTr="00F9636F">
        <w:trPr>
          <w:trHeight w:val="443"/>
        </w:trPr>
        <w:tc>
          <w:tcPr>
            <w:tcW w:w="1145" w:type="pct"/>
            <w:shd w:val="clear" w:color="auto" w:fill="FBE4D5" w:themeFill="accent2" w:themeFillTint="33"/>
            <w:vAlign w:val="center"/>
          </w:tcPr>
          <w:p w14:paraId="21C55E70" w14:textId="7F3123D7" w:rsidR="00477B78" w:rsidRPr="005D0515" w:rsidRDefault="00477B78" w:rsidP="00BE1B84">
            <w:pPr>
              <w:jc w:val="center"/>
              <w:rPr>
                <w:rFonts w:asciiTheme="majorBidi" w:hAnsiTheme="majorBidi"/>
                <w:b/>
                <w:bCs/>
              </w:rPr>
            </w:pPr>
            <w:r w:rsidRPr="005D0515">
              <w:rPr>
                <w:rFonts w:asciiTheme="majorBidi" w:hAnsiTheme="majorBidi"/>
                <w:b/>
                <w:bCs/>
              </w:rPr>
              <w:t>Female %</w:t>
            </w:r>
          </w:p>
        </w:tc>
        <w:tc>
          <w:tcPr>
            <w:tcW w:w="749" w:type="pct"/>
            <w:vAlign w:val="center"/>
          </w:tcPr>
          <w:p w14:paraId="2BC4BF76" w14:textId="77777777" w:rsidR="00477B78" w:rsidRPr="005D0515" w:rsidRDefault="00477B78" w:rsidP="00BE1B84">
            <w:pPr>
              <w:jc w:val="center"/>
              <w:rPr>
                <w:rFonts w:asciiTheme="majorBidi" w:hAnsiTheme="majorBidi"/>
              </w:rPr>
            </w:pPr>
          </w:p>
        </w:tc>
        <w:tc>
          <w:tcPr>
            <w:tcW w:w="837" w:type="pct"/>
            <w:vAlign w:val="center"/>
          </w:tcPr>
          <w:p w14:paraId="35F1E45D" w14:textId="77777777" w:rsidR="00477B78" w:rsidRPr="005D0515" w:rsidRDefault="00477B78" w:rsidP="00BE1B84">
            <w:pPr>
              <w:jc w:val="center"/>
              <w:rPr>
                <w:rFonts w:asciiTheme="majorBidi" w:hAnsiTheme="majorBidi"/>
              </w:rPr>
            </w:pPr>
          </w:p>
        </w:tc>
        <w:tc>
          <w:tcPr>
            <w:tcW w:w="1039" w:type="pct"/>
            <w:vAlign w:val="center"/>
          </w:tcPr>
          <w:p w14:paraId="1BD29D1A" w14:textId="77777777" w:rsidR="00477B78" w:rsidRPr="00661475" w:rsidRDefault="00477B78" w:rsidP="00BE1B84">
            <w:pPr>
              <w:jc w:val="center"/>
              <w:rPr>
                <w:rFonts w:asciiTheme="majorBidi" w:hAnsiTheme="majorBidi"/>
              </w:rPr>
            </w:pPr>
          </w:p>
        </w:tc>
        <w:tc>
          <w:tcPr>
            <w:tcW w:w="714" w:type="pct"/>
            <w:vAlign w:val="center"/>
          </w:tcPr>
          <w:p w14:paraId="79E1B5B3" w14:textId="77777777" w:rsidR="00477B78" w:rsidRPr="005D0515" w:rsidRDefault="00477B78" w:rsidP="00BE1B84">
            <w:pPr>
              <w:jc w:val="center"/>
              <w:rPr>
                <w:rFonts w:asciiTheme="majorBidi" w:hAnsiTheme="majorBidi"/>
                <w:highlight w:val="yellow"/>
              </w:rPr>
            </w:pPr>
          </w:p>
        </w:tc>
        <w:tc>
          <w:tcPr>
            <w:tcW w:w="516" w:type="pct"/>
            <w:vAlign w:val="center"/>
          </w:tcPr>
          <w:p w14:paraId="63048A43" w14:textId="77777777" w:rsidR="00477B78" w:rsidRPr="005D0515" w:rsidRDefault="00477B78" w:rsidP="00BE1B84">
            <w:pPr>
              <w:jc w:val="center"/>
              <w:rPr>
                <w:rFonts w:asciiTheme="majorBidi" w:hAnsiTheme="majorBidi"/>
              </w:rPr>
            </w:pPr>
          </w:p>
        </w:tc>
      </w:tr>
      <w:tr w:rsidR="00D50187" w:rsidRPr="005D0515" w14:paraId="04666B20" w14:textId="77777777" w:rsidTr="00F9636F">
        <w:trPr>
          <w:trHeight w:val="443"/>
        </w:trPr>
        <w:tc>
          <w:tcPr>
            <w:tcW w:w="1145" w:type="pct"/>
            <w:shd w:val="clear" w:color="auto" w:fill="FBE4D5" w:themeFill="accent2" w:themeFillTint="33"/>
            <w:vAlign w:val="center"/>
          </w:tcPr>
          <w:p w14:paraId="37A6616C" w14:textId="77777777" w:rsidR="00C0420E" w:rsidRPr="005D0515" w:rsidRDefault="00C0420E" w:rsidP="00BE1B84">
            <w:pPr>
              <w:jc w:val="center"/>
              <w:rPr>
                <w:rFonts w:asciiTheme="majorBidi" w:hAnsiTheme="majorBidi"/>
              </w:rPr>
            </w:pPr>
            <w:r w:rsidRPr="005D0515">
              <w:rPr>
                <w:rFonts w:asciiTheme="majorBidi" w:hAnsiTheme="majorBidi"/>
              </w:rPr>
              <w:t>&gt;50%</w:t>
            </w:r>
          </w:p>
        </w:tc>
        <w:tc>
          <w:tcPr>
            <w:tcW w:w="749" w:type="pct"/>
            <w:vAlign w:val="center"/>
          </w:tcPr>
          <w:p w14:paraId="04F450DE" w14:textId="77777777" w:rsidR="00C0420E" w:rsidRPr="005D0515" w:rsidRDefault="00C0420E" w:rsidP="00BE1B84">
            <w:pPr>
              <w:jc w:val="center"/>
              <w:rPr>
                <w:rFonts w:asciiTheme="majorBidi" w:hAnsiTheme="majorBidi"/>
              </w:rPr>
            </w:pPr>
            <w:r w:rsidRPr="005D0515">
              <w:rPr>
                <w:rFonts w:asciiTheme="majorBidi" w:hAnsiTheme="majorBidi"/>
              </w:rPr>
              <w:t>11</w:t>
            </w:r>
          </w:p>
        </w:tc>
        <w:tc>
          <w:tcPr>
            <w:tcW w:w="837" w:type="pct"/>
            <w:vAlign w:val="center"/>
          </w:tcPr>
          <w:p w14:paraId="2BCF05F4" w14:textId="77777777" w:rsidR="00C0420E" w:rsidRPr="005D0515" w:rsidRDefault="00C0420E" w:rsidP="00BE1B84">
            <w:pPr>
              <w:jc w:val="center"/>
              <w:rPr>
                <w:rFonts w:asciiTheme="majorBidi" w:hAnsiTheme="majorBidi"/>
              </w:rPr>
            </w:pPr>
            <w:r w:rsidRPr="005D0515">
              <w:rPr>
                <w:rFonts w:asciiTheme="majorBidi" w:hAnsiTheme="majorBidi"/>
              </w:rPr>
              <w:t>4640</w:t>
            </w:r>
          </w:p>
        </w:tc>
        <w:tc>
          <w:tcPr>
            <w:tcW w:w="1039" w:type="pct"/>
            <w:vAlign w:val="center"/>
          </w:tcPr>
          <w:p w14:paraId="4024290C" w14:textId="071686C7" w:rsidR="00C0420E" w:rsidRPr="00661475" w:rsidRDefault="00C0420E" w:rsidP="00BE1B84">
            <w:pPr>
              <w:jc w:val="center"/>
              <w:rPr>
                <w:rFonts w:asciiTheme="majorBidi" w:hAnsiTheme="majorBidi"/>
              </w:rPr>
            </w:pPr>
            <w:r w:rsidRPr="00661475">
              <w:rPr>
                <w:rFonts w:asciiTheme="majorBidi" w:hAnsiTheme="majorBidi"/>
              </w:rPr>
              <w:t>2.52 (1.21,3.82)</w:t>
            </w:r>
          </w:p>
        </w:tc>
        <w:tc>
          <w:tcPr>
            <w:tcW w:w="714" w:type="pct"/>
            <w:vAlign w:val="center"/>
          </w:tcPr>
          <w:p w14:paraId="46478F2B" w14:textId="74FE7DCE" w:rsidR="00C0420E" w:rsidRPr="005D0515" w:rsidRDefault="00D30066" w:rsidP="00BE1B84">
            <w:pPr>
              <w:jc w:val="center"/>
              <w:rPr>
                <w:rFonts w:asciiTheme="majorBidi" w:hAnsiTheme="majorBidi"/>
                <w:highlight w:val="yellow"/>
              </w:rPr>
            </w:pPr>
            <w:r w:rsidRPr="005D0515">
              <w:rPr>
                <w:rFonts w:asciiTheme="majorBidi" w:hAnsiTheme="majorBidi"/>
              </w:rPr>
              <w:t>0.00014</w:t>
            </w:r>
          </w:p>
        </w:tc>
        <w:tc>
          <w:tcPr>
            <w:tcW w:w="516" w:type="pct"/>
            <w:vAlign w:val="center"/>
          </w:tcPr>
          <w:p w14:paraId="424C4E58" w14:textId="77777777" w:rsidR="00C0420E" w:rsidRPr="005D0515" w:rsidRDefault="00C0420E" w:rsidP="00BE1B84">
            <w:pPr>
              <w:jc w:val="center"/>
              <w:rPr>
                <w:rFonts w:asciiTheme="majorBidi" w:hAnsiTheme="majorBidi"/>
              </w:rPr>
            </w:pPr>
            <w:r w:rsidRPr="005D0515">
              <w:rPr>
                <w:rFonts w:asciiTheme="majorBidi" w:hAnsiTheme="majorBidi"/>
              </w:rPr>
              <w:t>94</w:t>
            </w:r>
          </w:p>
        </w:tc>
      </w:tr>
      <w:tr w:rsidR="00D50187" w:rsidRPr="005D0515" w14:paraId="25F239FB" w14:textId="77777777" w:rsidTr="00F9636F">
        <w:trPr>
          <w:trHeight w:val="403"/>
        </w:trPr>
        <w:tc>
          <w:tcPr>
            <w:tcW w:w="1145" w:type="pct"/>
            <w:tcBorders>
              <w:bottom w:val="single" w:sz="4" w:space="0" w:color="auto"/>
            </w:tcBorders>
            <w:shd w:val="clear" w:color="auto" w:fill="FBE4D5" w:themeFill="accent2" w:themeFillTint="33"/>
            <w:vAlign w:val="center"/>
          </w:tcPr>
          <w:p w14:paraId="68286657" w14:textId="77777777" w:rsidR="00C0420E" w:rsidRPr="005D0515" w:rsidRDefault="00C0420E" w:rsidP="00BE1B84">
            <w:pPr>
              <w:jc w:val="center"/>
              <w:rPr>
                <w:rFonts w:asciiTheme="majorBidi" w:hAnsiTheme="majorBidi"/>
              </w:rPr>
            </w:pPr>
            <w:r w:rsidRPr="005D0515">
              <w:rPr>
                <w:rFonts w:asciiTheme="majorBidi" w:hAnsiTheme="majorBidi"/>
              </w:rPr>
              <w:t>&lt;50%</w:t>
            </w:r>
          </w:p>
        </w:tc>
        <w:tc>
          <w:tcPr>
            <w:tcW w:w="749" w:type="pct"/>
            <w:tcBorders>
              <w:bottom w:val="single" w:sz="4" w:space="0" w:color="auto"/>
            </w:tcBorders>
            <w:vAlign w:val="center"/>
          </w:tcPr>
          <w:p w14:paraId="70EB0EE3" w14:textId="77777777" w:rsidR="00C0420E" w:rsidRPr="005D0515" w:rsidRDefault="00C0420E" w:rsidP="00BE1B84">
            <w:pPr>
              <w:jc w:val="center"/>
              <w:rPr>
                <w:rFonts w:asciiTheme="majorBidi" w:hAnsiTheme="majorBidi"/>
              </w:rPr>
            </w:pPr>
            <w:r w:rsidRPr="005D0515">
              <w:rPr>
                <w:rFonts w:asciiTheme="majorBidi" w:hAnsiTheme="majorBidi"/>
              </w:rPr>
              <w:t>12</w:t>
            </w:r>
          </w:p>
        </w:tc>
        <w:tc>
          <w:tcPr>
            <w:tcW w:w="837" w:type="pct"/>
            <w:tcBorders>
              <w:bottom w:val="single" w:sz="4" w:space="0" w:color="auto"/>
            </w:tcBorders>
            <w:vAlign w:val="center"/>
          </w:tcPr>
          <w:p w14:paraId="04A72144" w14:textId="77777777" w:rsidR="00C0420E" w:rsidRPr="005D0515" w:rsidRDefault="00C0420E" w:rsidP="00BE1B84">
            <w:pPr>
              <w:jc w:val="center"/>
              <w:rPr>
                <w:rFonts w:asciiTheme="majorBidi" w:hAnsiTheme="majorBidi"/>
              </w:rPr>
            </w:pPr>
            <w:r w:rsidRPr="005D0515">
              <w:rPr>
                <w:rFonts w:asciiTheme="majorBidi" w:hAnsiTheme="majorBidi"/>
              </w:rPr>
              <w:t>2091</w:t>
            </w:r>
          </w:p>
        </w:tc>
        <w:tc>
          <w:tcPr>
            <w:tcW w:w="1039" w:type="pct"/>
            <w:tcBorders>
              <w:bottom w:val="single" w:sz="4" w:space="0" w:color="auto"/>
            </w:tcBorders>
            <w:vAlign w:val="center"/>
          </w:tcPr>
          <w:p w14:paraId="1AB3D87D" w14:textId="77777777" w:rsidR="00C0420E" w:rsidRPr="00661475" w:rsidRDefault="00C0420E" w:rsidP="00BE1B84">
            <w:pPr>
              <w:jc w:val="center"/>
              <w:rPr>
                <w:rFonts w:asciiTheme="majorBidi" w:hAnsiTheme="majorBidi"/>
              </w:rPr>
            </w:pPr>
            <w:r w:rsidRPr="00661475">
              <w:rPr>
                <w:rFonts w:asciiTheme="majorBidi" w:hAnsiTheme="majorBidi"/>
              </w:rPr>
              <w:t>3.23 (1.96, 3.66)</w:t>
            </w:r>
          </w:p>
        </w:tc>
        <w:tc>
          <w:tcPr>
            <w:tcW w:w="714" w:type="pct"/>
            <w:tcBorders>
              <w:bottom w:val="single" w:sz="4" w:space="0" w:color="auto"/>
            </w:tcBorders>
            <w:vAlign w:val="center"/>
          </w:tcPr>
          <w:p w14:paraId="00850264" w14:textId="5D9CB4B6" w:rsidR="00C0420E" w:rsidRPr="005D0515" w:rsidRDefault="00D30066" w:rsidP="00BE1B84">
            <w:pPr>
              <w:jc w:val="center"/>
              <w:rPr>
                <w:rFonts w:asciiTheme="majorBidi" w:hAnsiTheme="majorBidi"/>
                <w:highlight w:val="yellow"/>
              </w:rPr>
            </w:pPr>
            <w:r w:rsidRPr="005D0515">
              <w:rPr>
                <w:rFonts w:asciiTheme="majorBidi" w:hAnsiTheme="majorBidi"/>
              </w:rPr>
              <w:t>&lt; 0.00001</w:t>
            </w:r>
          </w:p>
        </w:tc>
        <w:tc>
          <w:tcPr>
            <w:tcW w:w="516" w:type="pct"/>
            <w:tcBorders>
              <w:bottom w:val="single" w:sz="4" w:space="0" w:color="auto"/>
            </w:tcBorders>
            <w:vAlign w:val="center"/>
          </w:tcPr>
          <w:p w14:paraId="09B954AD" w14:textId="77777777" w:rsidR="00C0420E" w:rsidRPr="005D0515" w:rsidRDefault="00C0420E" w:rsidP="00BE1B84">
            <w:pPr>
              <w:jc w:val="center"/>
              <w:rPr>
                <w:rFonts w:asciiTheme="majorBidi" w:hAnsiTheme="majorBidi"/>
              </w:rPr>
            </w:pPr>
            <w:r w:rsidRPr="005D0515">
              <w:rPr>
                <w:rFonts w:asciiTheme="majorBidi" w:hAnsiTheme="majorBidi"/>
              </w:rPr>
              <w:t>91.95</w:t>
            </w:r>
          </w:p>
        </w:tc>
      </w:tr>
      <w:tr w:rsidR="00C0420E" w:rsidRPr="00661475" w14:paraId="1DE81F98" w14:textId="77777777" w:rsidTr="00F9636F">
        <w:trPr>
          <w:gridAfter w:val="5"/>
          <w:wAfter w:w="3855" w:type="pct"/>
          <w:trHeight w:val="443"/>
        </w:trPr>
        <w:tc>
          <w:tcPr>
            <w:tcW w:w="1145" w:type="pct"/>
            <w:tcBorders>
              <w:top w:val="single" w:sz="4" w:space="0" w:color="auto"/>
            </w:tcBorders>
            <w:shd w:val="clear" w:color="auto" w:fill="FBE4D5" w:themeFill="accent2" w:themeFillTint="33"/>
            <w:vAlign w:val="center"/>
          </w:tcPr>
          <w:p w14:paraId="58A71BF3" w14:textId="77777777" w:rsidR="00C0420E" w:rsidRPr="005D0515" w:rsidRDefault="00C0420E" w:rsidP="00BE1B84">
            <w:pPr>
              <w:jc w:val="center"/>
              <w:rPr>
                <w:rFonts w:asciiTheme="majorBidi" w:hAnsiTheme="majorBidi"/>
                <w:b/>
                <w:bCs/>
              </w:rPr>
            </w:pPr>
            <w:r w:rsidRPr="005D0515">
              <w:rPr>
                <w:rFonts w:asciiTheme="majorBidi" w:hAnsiTheme="majorBidi"/>
                <w:b/>
                <w:bCs/>
              </w:rPr>
              <w:t>Year</w:t>
            </w:r>
          </w:p>
        </w:tc>
      </w:tr>
      <w:tr w:rsidR="00D50187" w:rsidRPr="005D0515" w14:paraId="0FD7FC14" w14:textId="77777777" w:rsidTr="00F9636F">
        <w:trPr>
          <w:trHeight w:val="443"/>
        </w:trPr>
        <w:tc>
          <w:tcPr>
            <w:tcW w:w="1145" w:type="pct"/>
            <w:vMerge w:val="restart"/>
            <w:shd w:val="clear" w:color="auto" w:fill="FBE4D5" w:themeFill="accent2" w:themeFillTint="33"/>
            <w:vAlign w:val="center"/>
          </w:tcPr>
          <w:p w14:paraId="6D10D1FF" w14:textId="77777777" w:rsidR="00C0420E" w:rsidRPr="005D0515" w:rsidRDefault="00C0420E" w:rsidP="00BE1B84">
            <w:pPr>
              <w:jc w:val="center"/>
              <w:rPr>
                <w:rFonts w:asciiTheme="majorBidi" w:hAnsiTheme="majorBidi"/>
              </w:rPr>
            </w:pPr>
            <w:r w:rsidRPr="005D0515">
              <w:rPr>
                <w:rFonts w:asciiTheme="majorBidi" w:hAnsiTheme="majorBidi"/>
              </w:rPr>
              <w:t>&lt;2010</w:t>
            </w:r>
          </w:p>
          <w:p w14:paraId="3955244A" w14:textId="77777777" w:rsidR="00C0420E" w:rsidRPr="005D0515" w:rsidRDefault="00C0420E" w:rsidP="00BE1B84">
            <w:pPr>
              <w:jc w:val="center"/>
              <w:rPr>
                <w:rFonts w:asciiTheme="majorBidi" w:hAnsiTheme="majorBidi"/>
              </w:rPr>
            </w:pPr>
            <w:r w:rsidRPr="005D0515">
              <w:rPr>
                <w:rFonts w:asciiTheme="majorBidi" w:hAnsiTheme="majorBidi"/>
              </w:rPr>
              <w:t>&gt;2010</w:t>
            </w:r>
          </w:p>
        </w:tc>
        <w:tc>
          <w:tcPr>
            <w:tcW w:w="749" w:type="pct"/>
            <w:vAlign w:val="center"/>
          </w:tcPr>
          <w:p w14:paraId="125E0014" w14:textId="77777777" w:rsidR="00C0420E" w:rsidRPr="005D0515" w:rsidRDefault="00C0420E" w:rsidP="00BE1B84">
            <w:pPr>
              <w:jc w:val="center"/>
              <w:rPr>
                <w:rFonts w:asciiTheme="majorBidi" w:hAnsiTheme="majorBidi"/>
              </w:rPr>
            </w:pPr>
            <w:r w:rsidRPr="005D0515">
              <w:rPr>
                <w:rFonts w:asciiTheme="majorBidi" w:hAnsiTheme="majorBidi"/>
              </w:rPr>
              <w:t>10</w:t>
            </w:r>
          </w:p>
        </w:tc>
        <w:tc>
          <w:tcPr>
            <w:tcW w:w="837" w:type="pct"/>
            <w:vAlign w:val="center"/>
          </w:tcPr>
          <w:p w14:paraId="3B35C6E6" w14:textId="77777777" w:rsidR="00C0420E" w:rsidRPr="005D0515" w:rsidRDefault="00C0420E" w:rsidP="00BE1B84">
            <w:pPr>
              <w:jc w:val="center"/>
              <w:rPr>
                <w:rFonts w:asciiTheme="majorBidi" w:hAnsiTheme="majorBidi"/>
              </w:rPr>
            </w:pPr>
            <w:r w:rsidRPr="005D0515">
              <w:rPr>
                <w:rFonts w:asciiTheme="majorBidi" w:hAnsiTheme="majorBidi"/>
              </w:rPr>
              <w:t>1830</w:t>
            </w:r>
          </w:p>
        </w:tc>
        <w:tc>
          <w:tcPr>
            <w:tcW w:w="1039" w:type="pct"/>
            <w:vAlign w:val="center"/>
          </w:tcPr>
          <w:p w14:paraId="191C31E9" w14:textId="77777777" w:rsidR="00C0420E" w:rsidRPr="00661475" w:rsidRDefault="00C0420E" w:rsidP="00BE1B84">
            <w:pPr>
              <w:jc w:val="center"/>
              <w:rPr>
                <w:rFonts w:asciiTheme="majorBidi" w:hAnsiTheme="majorBidi"/>
              </w:rPr>
            </w:pPr>
            <w:r w:rsidRPr="00661475">
              <w:rPr>
                <w:rFonts w:asciiTheme="majorBidi" w:hAnsiTheme="majorBidi"/>
              </w:rPr>
              <w:t>2.28 (0.88, 3.69)</w:t>
            </w:r>
          </w:p>
        </w:tc>
        <w:tc>
          <w:tcPr>
            <w:tcW w:w="714" w:type="pct"/>
            <w:vAlign w:val="center"/>
          </w:tcPr>
          <w:p w14:paraId="69B36EA4" w14:textId="1CCF484A" w:rsidR="00C0420E" w:rsidRPr="00D50187" w:rsidRDefault="005034FC" w:rsidP="00BE1B84">
            <w:pPr>
              <w:jc w:val="center"/>
              <w:rPr>
                <w:rFonts w:asciiTheme="majorBidi" w:hAnsiTheme="majorBidi"/>
              </w:rPr>
            </w:pPr>
            <w:r>
              <w:t>0.00147</w:t>
            </w:r>
          </w:p>
        </w:tc>
        <w:tc>
          <w:tcPr>
            <w:tcW w:w="516" w:type="pct"/>
            <w:vAlign w:val="center"/>
          </w:tcPr>
          <w:p w14:paraId="23A86FDB" w14:textId="77777777" w:rsidR="00C0420E" w:rsidRPr="005D0515" w:rsidRDefault="00C0420E" w:rsidP="00BE1B84">
            <w:pPr>
              <w:jc w:val="center"/>
              <w:rPr>
                <w:rFonts w:asciiTheme="majorBidi" w:hAnsiTheme="majorBidi"/>
              </w:rPr>
            </w:pPr>
            <w:r w:rsidRPr="005D0515">
              <w:rPr>
                <w:rFonts w:asciiTheme="majorBidi" w:hAnsiTheme="majorBidi"/>
              </w:rPr>
              <w:t>88.28</w:t>
            </w:r>
          </w:p>
        </w:tc>
      </w:tr>
      <w:tr w:rsidR="00D50187" w:rsidRPr="005D0515" w14:paraId="2A1217AE" w14:textId="77777777" w:rsidTr="00F9636F">
        <w:trPr>
          <w:trHeight w:val="377"/>
        </w:trPr>
        <w:tc>
          <w:tcPr>
            <w:tcW w:w="1145" w:type="pct"/>
            <w:vMerge/>
            <w:tcBorders>
              <w:bottom w:val="single" w:sz="4" w:space="0" w:color="auto"/>
            </w:tcBorders>
            <w:shd w:val="clear" w:color="auto" w:fill="FBE4D5" w:themeFill="accent2" w:themeFillTint="33"/>
            <w:vAlign w:val="center"/>
          </w:tcPr>
          <w:p w14:paraId="6BEE44BC" w14:textId="77777777" w:rsidR="00C0420E" w:rsidRPr="005D0515" w:rsidRDefault="00C0420E" w:rsidP="00BE1B84">
            <w:pPr>
              <w:jc w:val="center"/>
              <w:rPr>
                <w:rFonts w:asciiTheme="majorBidi" w:hAnsiTheme="majorBidi"/>
              </w:rPr>
            </w:pPr>
          </w:p>
        </w:tc>
        <w:tc>
          <w:tcPr>
            <w:tcW w:w="749" w:type="pct"/>
            <w:tcBorders>
              <w:bottom w:val="single" w:sz="4" w:space="0" w:color="auto"/>
            </w:tcBorders>
            <w:vAlign w:val="center"/>
          </w:tcPr>
          <w:p w14:paraId="2ECFC65A" w14:textId="77777777" w:rsidR="00C0420E" w:rsidRPr="005D0515" w:rsidRDefault="00C0420E" w:rsidP="00BE1B84">
            <w:pPr>
              <w:jc w:val="center"/>
              <w:rPr>
                <w:rFonts w:asciiTheme="majorBidi" w:hAnsiTheme="majorBidi"/>
              </w:rPr>
            </w:pPr>
            <w:r w:rsidRPr="005D0515">
              <w:rPr>
                <w:rFonts w:asciiTheme="majorBidi" w:hAnsiTheme="majorBidi"/>
              </w:rPr>
              <w:t>15</w:t>
            </w:r>
          </w:p>
        </w:tc>
        <w:tc>
          <w:tcPr>
            <w:tcW w:w="837" w:type="pct"/>
            <w:tcBorders>
              <w:bottom w:val="single" w:sz="4" w:space="0" w:color="auto"/>
            </w:tcBorders>
            <w:vAlign w:val="center"/>
          </w:tcPr>
          <w:p w14:paraId="73F92D74" w14:textId="77777777" w:rsidR="00C0420E" w:rsidRPr="005D0515" w:rsidRDefault="00C0420E" w:rsidP="00BE1B84">
            <w:pPr>
              <w:jc w:val="center"/>
              <w:rPr>
                <w:rFonts w:asciiTheme="majorBidi" w:hAnsiTheme="majorBidi"/>
              </w:rPr>
            </w:pPr>
            <w:r w:rsidRPr="005D0515">
              <w:rPr>
                <w:rFonts w:asciiTheme="majorBidi" w:hAnsiTheme="majorBidi"/>
              </w:rPr>
              <w:t>5056</w:t>
            </w:r>
          </w:p>
        </w:tc>
        <w:tc>
          <w:tcPr>
            <w:tcW w:w="1039" w:type="pct"/>
            <w:tcBorders>
              <w:bottom w:val="single" w:sz="4" w:space="0" w:color="auto"/>
            </w:tcBorders>
            <w:vAlign w:val="center"/>
          </w:tcPr>
          <w:p w14:paraId="3951B546" w14:textId="77777777" w:rsidR="00C0420E" w:rsidRPr="00661475" w:rsidRDefault="00C0420E" w:rsidP="00BE1B84">
            <w:pPr>
              <w:jc w:val="center"/>
              <w:rPr>
                <w:rFonts w:asciiTheme="majorBidi" w:hAnsiTheme="majorBidi"/>
              </w:rPr>
            </w:pPr>
            <w:r w:rsidRPr="00661475">
              <w:rPr>
                <w:rFonts w:asciiTheme="majorBidi" w:hAnsiTheme="majorBidi"/>
              </w:rPr>
              <w:t>3.14 (2.08, 4.21)</w:t>
            </w:r>
          </w:p>
        </w:tc>
        <w:tc>
          <w:tcPr>
            <w:tcW w:w="714" w:type="pct"/>
            <w:tcBorders>
              <w:bottom w:val="single" w:sz="4" w:space="0" w:color="auto"/>
            </w:tcBorders>
            <w:vAlign w:val="center"/>
          </w:tcPr>
          <w:p w14:paraId="0EA41B45" w14:textId="08C2BE2F" w:rsidR="00C0420E" w:rsidRPr="00D50187" w:rsidRDefault="005034FC" w:rsidP="00BE1B84">
            <w:pPr>
              <w:jc w:val="center"/>
              <w:rPr>
                <w:rFonts w:asciiTheme="majorBidi" w:hAnsiTheme="majorBidi"/>
              </w:rPr>
            </w:pPr>
            <w:r>
              <w:t>&lt;0.00001</w:t>
            </w:r>
          </w:p>
        </w:tc>
        <w:tc>
          <w:tcPr>
            <w:tcW w:w="516" w:type="pct"/>
            <w:tcBorders>
              <w:bottom w:val="single" w:sz="4" w:space="0" w:color="auto"/>
            </w:tcBorders>
            <w:vAlign w:val="center"/>
          </w:tcPr>
          <w:p w14:paraId="48B6DB91" w14:textId="77777777" w:rsidR="00C0420E" w:rsidRPr="005D0515" w:rsidRDefault="00C0420E" w:rsidP="00BE1B84">
            <w:pPr>
              <w:jc w:val="center"/>
              <w:rPr>
                <w:rFonts w:asciiTheme="majorBidi" w:hAnsiTheme="majorBidi"/>
              </w:rPr>
            </w:pPr>
            <w:r w:rsidRPr="005D0515">
              <w:rPr>
                <w:rFonts w:asciiTheme="majorBidi" w:hAnsiTheme="majorBidi"/>
              </w:rPr>
              <w:t>92.84</w:t>
            </w:r>
          </w:p>
        </w:tc>
      </w:tr>
      <w:tr w:rsidR="00C0420E" w:rsidRPr="00661475" w14:paraId="465188CA" w14:textId="77777777" w:rsidTr="00F9636F">
        <w:trPr>
          <w:gridAfter w:val="5"/>
          <w:wAfter w:w="3855" w:type="pct"/>
          <w:trHeight w:val="494"/>
        </w:trPr>
        <w:tc>
          <w:tcPr>
            <w:tcW w:w="1145" w:type="pct"/>
            <w:tcBorders>
              <w:top w:val="single" w:sz="4" w:space="0" w:color="auto"/>
            </w:tcBorders>
            <w:shd w:val="clear" w:color="auto" w:fill="FBE4D5" w:themeFill="accent2" w:themeFillTint="33"/>
            <w:vAlign w:val="center"/>
          </w:tcPr>
          <w:p w14:paraId="13232510" w14:textId="77777777" w:rsidR="00C0420E" w:rsidRPr="005D0515" w:rsidRDefault="00C0420E" w:rsidP="00BE1B84">
            <w:pPr>
              <w:jc w:val="center"/>
              <w:rPr>
                <w:rFonts w:asciiTheme="majorBidi" w:hAnsiTheme="majorBidi"/>
                <w:b/>
                <w:bCs/>
              </w:rPr>
            </w:pPr>
            <w:r w:rsidRPr="005D0515">
              <w:rPr>
                <w:rFonts w:asciiTheme="majorBidi" w:hAnsiTheme="majorBidi"/>
                <w:b/>
                <w:bCs/>
              </w:rPr>
              <w:t>Continent</w:t>
            </w:r>
          </w:p>
        </w:tc>
      </w:tr>
      <w:tr w:rsidR="00D50187" w:rsidRPr="005D0515" w14:paraId="167C18F5" w14:textId="77777777" w:rsidTr="00F9636F">
        <w:trPr>
          <w:trHeight w:val="494"/>
        </w:trPr>
        <w:tc>
          <w:tcPr>
            <w:tcW w:w="1145" w:type="pct"/>
            <w:vMerge w:val="restart"/>
            <w:shd w:val="clear" w:color="auto" w:fill="FBE4D5" w:themeFill="accent2" w:themeFillTint="33"/>
            <w:vAlign w:val="center"/>
          </w:tcPr>
          <w:p w14:paraId="40F98D24" w14:textId="77777777" w:rsidR="00C0420E" w:rsidRPr="005D0515" w:rsidRDefault="00C0420E" w:rsidP="00BE1B84">
            <w:pPr>
              <w:jc w:val="center"/>
              <w:rPr>
                <w:rFonts w:asciiTheme="majorBidi" w:hAnsiTheme="majorBidi"/>
              </w:rPr>
            </w:pPr>
            <w:r w:rsidRPr="005D0515">
              <w:rPr>
                <w:rFonts w:asciiTheme="majorBidi" w:hAnsiTheme="majorBidi"/>
              </w:rPr>
              <w:t>Asia</w:t>
            </w:r>
          </w:p>
          <w:p w14:paraId="40A87D2A" w14:textId="77777777" w:rsidR="00C0420E" w:rsidRPr="005D0515" w:rsidRDefault="00C0420E" w:rsidP="00BE1B84">
            <w:pPr>
              <w:jc w:val="center"/>
              <w:rPr>
                <w:rFonts w:asciiTheme="majorBidi" w:hAnsiTheme="majorBidi"/>
              </w:rPr>
            </w:pPr>
            <w:r w:rsidRPr="005D0515">
              <w:rPr>
                <w:rFonts w:asciiTheme="majorBidi" w:hAnsiTheme="majorBidi"/>
              </w:rPr>
              <w:t>Rest of the world</w:t>
            </w:r>
          </w:p>
        </w:tc>
        <w:tc>
          <w:tcPr>
            <w:tcW w:w="749" w:type="pct"/>
            <w:vAlign w:val="center"/>
          </w:tcPr>
          <w:p w14:paraId="1AD67AFE" w14:textId="77777777" w:rsidR="00C0420E" w:rsidRPr="005D0515" w:rsidRDefault="00C0420E" w:rsidP="00BE1B84">
            <w:pPr>
              <w:jc w:val="center"/>
              <w:rPr>
                <w:rFonts w:asciiTheme="majorBidi" w:hAnsiTheme="majorBidi"/>
              </w:rPr>
            </w:pPr>
            <w:r w:rsidRPr="005D0515">
              <w:rPr>
                <w:rFonts w:asciiTheme="majorBidi" w:hAnsiTheme="majorBidi"/>
              </w:rPr>
              <w:t>19</w:t>
            </w:r>
          </w:p>
        </w:tc>
        <w:tc>
          <w:tcPr>
            <w:tcW w:w="837" w:type="pct"/>
            <w:vAlign w:val="center"/>
          </w:tcPr>
          <w:p w14:paraId="313927BC" w14:textId="77777777" w:rsidR="00C0420E" w:rsidRPr="005D0515" w:rsidRDefault="00C0420E" w:rsidP="00BE1B84">
            <w:pPr>
              <w:jc w:val="center"/>
              <w:rPr>
                <w:rFonts w:asciiTheme="majorBidi" w:hAnsiTheme="majorBidi"/>
              </w:rPr>
            </w:pPr>
            <w:r w:rsidRPr="005D0515">
              <w:rPr>
                <w:rFonts w:asciiTheme="majorBidi" w:hAnsiTheme="majorBidi"/>
              </w:rPr>
              <w:t>5344</w:t>
            </w:r>
          </w:p>
        </w:tc>
        <w:tc>
          <w:tcPr>
            <w:tcW w:w="1039" w:type="pct"/>
            <w:vAlign w:val="center"/>
          </w:tcPr>
          <w:p w14:paraId="78B61961" w14:textId="77777777" w:rsidR="00C0420E" w:rsidRPr="00661475" w:rsidRDefault="00C0420E" w:rsidP="00BE1B84">
            <w:pPr>
              <w:jc w:val="center"/>
              <w:rPr>
                <w:rFonts w:asciiTheme="majorBidi" w:hAnsiTheme="majorBidi"/>
              </w:rPr>
            </w:pPr>
            <w:r w:rsidRPr="00661475">
              <w:rPr>
                <w:rFonts w:asciiTheme="majorBidi" w:hAnsiTheme="majorBidi"/>
              </w:rPr>
              <w:t>3.16 (2.30, 4.02)</w:t>
            </w:r>
          </w:p>
        </w:tc>
        <w:tc>
          <w:tcPr>
            <w:tcW w:w="714" w:type="pct"/>
            <w:vAlign w:val="center"/>
          </w:tcPr>
          <w:p w14:paraId="7CF8A661" w14:textId="192DCC5C" w:rsidR="00C0420E" w:rsidRPr="00D50187" w:rsidRDefault="005034FC" w:rsidP="00BE1B84">
            <w:pPr>
              <w:jc w:val="center"/>
              <w:rPr>
                <w:rFonts w:asciiTheme="majorBidi" w:hAnsiTheme="majorBidi"/>
              </w:rPr>
            </w:pPr>
            <w:r>
              <w:t>&lt;0.0001</w:t>
            </w:r>
          </w:p>
        </w:tc>
        <w:tc>
          <w:tcPr>
            <w:tcW w:w="516" w:type="pct"/>
            <w:vAlign w:val="center"/>
          </w:tcPr>
          <w:p w14:paraId="6A13D916" w14:textId="77777777" w:rsidR="00C0420E" w:rsidRPr="005D0515" w:rsidRDefault="00C0420E" w:rsidP="00BE1B84">
            <w:pPr>
              <w:jc w:val="center"/>
              <w:rPr>
                <w:rFonts w:asciiTheme="majorBidi" w:hAnsiTheme="majorBidi"/>
              </w:rPr>
            </w:pPr>
            <w:r w:rsidRPr="005D0515">
              <w:rPr>
                <w:rFonts w:asciiTheme="majorBidi" w:hAnsiTheme="majorBidi"/>
              </w:rPr>
              <w:t>88.96</w:t>
            </w:r>
          </w:p>
        </w:tc>
      </w:tr>
      <w:tr w:rsidR="00D50187" w:rsidRPr="005D0515" w14:paraId="6139BE5F" w14:textId="77777777" w:rsidTr="00F9636F">
        <w:trPr>
          <w:trHeight w:val="456"/>
        </w:trPr>
        <w:tc>
          <w:tcPr>
            <w:tcW w:w="1145" w:type="pct"/>
            <w:vMerge/>
            <w:tcBorders>
              <w:bottom w:val="single" w:sz="4" w:space="0" w:color="auto"/>
            </w:tcBorders>
            <w:shd w:val="clear" w:color="auto" w:fill="FBE4D5" w:themeFill="accent2" w:themeFillTint="33"/>
            <w:vAlign w:val="center"/>
          </w:tcPr>
          <w:p w14:paraId="31D61B10" w14:textId="77777777" w:rsidR="00C0420E" w:rsidRPr="005D0515" w:rsidRDefault="00C0420E" w:rsidP="00BE1B84">
            <w:pPr>
              <w:jc w:val="center"/>
              <w:rPr>
                <w:rFonts w:asciiTheme="majorBidi" w:hAnsiTheme="majorBidi"/>
              </w:rPr>
            </w:pPr>
          </w:p>
        </w:tc>
        <w:tc>
          <w:tcPr>
            <w:tcW w:w="749" w:type="pct"/>
            <w:tcBorders>
              <w:bottom w:val="single" w:sz="4" w:space="0" w:color="auto"/>
            </w:tcBorders>
            <w:vAlign w:val="center"/>
          </w:tcPr>
          <w:p w14:paraId="7DD90728" w14:textId="77777777" w:rsidR="00C0420E" w:rsidRPr="005D0515" w:rsidRDefault="00C0420E" w:rsidP="00BE1B84">
            <w:pPr>
              <w:jc w:val="center"/>
              <w:rPr>
                <w:rFonts w:asciiTheme="majorBidi" w:hAnsiTheme="majorBidi"/>
              </w:rPr>
            </w:pPr>
            <w:r w:rsidRPr="005D0515">
              <w:rPr>
                <w:rFonts w:asciiTheme="majorBidi" w:hAnsiTheme="majorBidi"/>
              </w:rPr>
              <w:t>6</w:t>
            </w:r>
          </w:p>
        </w:tc>
        <w:tc>
          <w:tcPr>
            <w:tcW w:w="837" w:type="pct"/>
            <w:tcBorders>
              <w:bottom w:val="single" w:sz="4" w:space="0" w:color="auto"/>
            </w:tcBorders>
            <w:vAlign w:val="center"/>
          </w:tcPr>
          <w:p w14:paraId="09F47B47" w14:textId="77777777" w:rsidR="00C0420E" w:rsidRPr="005D0515" w:rsidRDefault="00C0420E" w:rsidP="00BE1B84">
            <w:pPr>
              <w:jc w:val="center"/>
              <w:rPr>
                <w:rFonts w:asciiTheme="majorBidi" w:hAnsiTheme="majorBidi"/>
              </w:rPr>
            </w:pPr>
            <w:r w:rsidRPr="005D0515">
              <w:rPr>
                <w:rFonts w:asciiTheme="majorBidi" w:hAnsiTheme="majorBidi"/>
              </w:rPr>
              <w:t>1542</w:t>
            </w:r>
          </w:p>
        </w:tc>
        <w:tc>
          <w:tcPr>
            <w:tcW w:w="1039" w:type="pct"/>
            <w:tcBorders>
              <w:bottom w:val="single" w:sz="4" w:space="0" w:color="auto"/>
            </w:tcBorders>
            <w:vAlign w:val="center"/>
          </w:tcPr>
          <w:p w14:paraId="0329FC15" w14:textId="77777777" w:rsidR="00C0420E" w:rsidRPr="00661475" w:rsidRDefault="00C0420E" w:rsidP="00BE1B84">
            <w:pPr>
              <w:jc w:val="center"/>
              <w:rPr>
                <w:rFonts w:asciiTheme="majorBidi" w:hAnsiTheme="majorBidi"/>
              </w:rPr>
            </w:pPr>
            <w:r w:rsidRPr="00661475">
              <w:rPr>
                <w:rFonts w:asciiTheme="majorBidi" w:hAnsiTheme="majorBidi"/>
              </w:rPr>
              <w:t>2.81 (1.95, 3.66)</w:t>
            </w:r>
          </w:p>
        </w:tc>
        <w:tc>
          <w:tcPr>
            <w:tcW w:w="714" w:type="pct"/>
            <w:tcBorders>
              <w:bottom w:val="single" w:sz="4" w:space="0" w:color="auto"/>
            </w:tcBorders>
            <w:vAlign w:val="center"/>
          </w:tcPr>
          <w:p w14:paraId="7CB86853" w14:textId="3E4BE7D1" w:rsidR="00C0420E" w:rsidRPr="00D50187" w:rsidRDefault="005034FC" w:rsidP="00BE1B84">
            <w:pPr>
              <w:jc w:val="center"/>
              <w:rPr>
                <w:rFonts w:asciiTheme="majorBidi" w:hAnsiTheme="majorBidi"/>
              </w:rPr>
            </w:pPr>
            <w:r>
              <w:t>&lt;0.0001</w:t>
            </w:r>
          </w:p>
        </w:tc>
        <w:tc>
          <w:tcPr>
            <w:tcW w:w="516" w:type="pct"/>
            <w:tcBorders>
              <w:bottom w:val="single" w:sz="4" w:space="0" w:color="auto"/>
            </w:tcBorders>
            <w:vAlign w:val="center"/>
          </w:tcPr>
          <w:p w14:paraId="498728EC" w14:textId="77777777" w:rsidR="00C0420E" w:rsidRPr="005D0515" w:rsidRDefault="00C0420E" w:rsidP="00BE1B84">
            <w:pPr>
              <w:jc w:val="center"/>
              <w:rPr>
                <w:rFonts w:asciiTheme="majorBidi" w:hAnsiTheme="majorBidi"/>
              </w:rPr>
            </w:pPr>
            <w:r w:rsidRPr="005D0515">
              <w:rPr>
                <w:rFonts w:asciiTheme="majorBidi" w:hAnsiTheme="majorBidi"/>
              </w:rPr>
              <w:t>91.95</w:t>
            </w:r>
          </w:p>
        </w:tc>
      </w:tr>
      <w:tr w:rsidR="00C0420E" w:rsidRPr="00661475" w14:paraId="37E1E00B" w14:textId="77777777" w:rsidTr="00F9636F">
        <w:trPr>
          <w:gridAfter w:val="5"/>
          <w:wAfter w:w="3855" w:type="pct"/>
          <w:trHeight w:val="494"/>
        </w:trPr>
        <w:tc>
          <w:tcPr>
            <w:tcW w:w="1145" w:type="pct"/>
            <w:tcBorders>
              <w:top w:val="single" w:sz="4" w:space="0" w:color="auto"/>
            </w:tcBorders>
            <w:shd w:val="clear" w:color="auto" w:fill="FBE4D5" w:themeFill="accent2" w:themeFillTint="33"/>
            <w:vAlign w:val="center"/>
          </w:tcPr>
          <w:p w14:paraId="7F493E24" w14:textId="217D6975" w:rsidR="00C0420E" w:rsidRPr="005D0515" w:rsidRDefault="00297448" w:rsidP="00BE1B84">
            <w:pPr>
              <w:jc w:val="center"/>
              <w:rPr>
                <w:rFonts w:asciiTheme="majorBidi" w:hAnsiTheme="majorBidi"/>
                <w:b/>
                <w:bCs/>
                <w:rtl/>
                <w:lang w:bidi="fa-IR"/>
              </w:rPr>
            </w:pPr>
            <w:bookmarkStart w:id="0" w:name="_Hlk203478166"/>
            <w:r w:rsidRPr="005D0515">
              <w:rPr>
                <w:rFonts w:asciiTheme="majorBidi" w:hAnsiTheme="majorBidi"/>
                <w:b/>
                <w:bCs/>
              </w:rPr>
              <w:t>Central tendency index</w:t>
            </w:r>
          </w:p>
        </w:tc>
      </w:tr>
      <w:tr w:rsidR="00D50187" w:rsidRPr="005D0515" w14:paraId="52F92000" w14:textId="77777777" w:rsidTr="00F9636F">
        <w:trPr>
          <w:trHeight w:val="494"/>
        </w:trPr>
        <w:tc>
          <w:tcPr>
            <w:tcW w:w="1145" w:type="pct"/>
            <w:shd w:val="clear" w:color="auto" w:fill="FBE4D5" w:themeFill="accent2" w:themeFillTint="33"/>
            <w:vAlign w:val="center"/>
          </w:tcPr>
          <w:p w14:paraId="6F5CCE4D" w14:textId="77777777" w:rsidR="00C0420E" w:rsidRPr="005D0515" w:rsidRDefault="00C0420E" w:rsidP="00BE1B84">
            <w:pPr>
              <w:jc w:val="center"/>
              <w:rPr>
                <w:rFonts w:asciiTheme="majorBidi" w:hAnsiTheme="majorBidi"/>
              </w:rPr>
            </w:pPr>
            <w:r w:rsidRPr="005D0515">
              <w:rPr>
                <w:rFonts w:asciiTheme="majorBidi" w:hAnsiTheme="majorBidi"/>
              </w:rPr>
              <w:t>Mean</w:t>
            </w:r>
          </w:p>
        </w:tc>
        <w:tc>
          <w:tcPr>
            <w:tcW w:w="749" w:type="pct"/>
            <w:vAlign w:val="center"/>
          </w:tcPr>
          <w:p w14:paraId="566344AD" w14:textId="77777777" w:rsidR="00C0420E" w:rsidRPr="005D0515" w:rsidRDefault="00C0420E" w:rsidP="00BE1B84">
            <w:pPr>
              <w:jc w:val="center"/>
              <w:rPr>
                <w:rFonts w:asciiTheme="majorBidi" w:hAnsiTheme="majorBidi"/>
              </w:rPr>
            </w:pPr>
            <w:r w:rsidRPr="005D0515">
              <w:rPr>
                <w:rFonts w:asciiTheme="majorBidi" w:hAnsiTheme="majorBidi"/>
              </w:rPr>
              <w:t>19</w:t>
            </w:r>
          </w:p>
        </w:tc>
        <w:tc>
          <w:tcPr>
            <w:tcW w:w="837" w:type="pct"/>
            <w:vAlign w:val="center"/>
          </w:tcPr>
          <w:p w14:paraId="394E7F7C" w14:textId="77777777" w:rsidR="00C0420E" w:rsidRPr="005D0515" w:rsidRDefault="00C0420E" w:rsidP="00BE1B84">
            <w:pPr>
              <w:jc w:val="center"/>
              <w:rPr>
                <w:rFonts w:asciiTheme="majorBidi" w:hAnsiTheme="majorBidi"/>
              </w:rPr>
            </w:pPr>
            <w:r w:rsidRPr="005D0515">
              <w:rPr>
                <w:rFonts w:asciiTheme="majorBidi" w:hAnsiTheme="majorBidi"/>
              </w:rPr>
              <w:t>6216</w:t>
            </w:r>
          </w:p>
        </w:tc>
        <w:tc>
          <w:tcPr>
            <w:tcW w:w="1039" w:type="pct"/>
            <w:vAlign w:val="center"/>
          </w:tcPr>
          <w:p w14:paraId="137D7B56" w14:textId="77777777" w:rsidR="00C0420E" w:rsidRPr="00661475" w:rsidRDefault="00C0420E" w:rsidP="00BE1B84">
            <w:pPr>
              <w:jc w:val="center"/>
              <w:rPr>
                <w:rFonts w:asciiTheme="majorBidi" w:hAnsiTheme="majorBidi"/>
              </w:rPr>
            </w:pPr>
            <w:r w:rsidRPr="00661475">
              <w:rPr>
                <w:rFonts w:asciiTheme="majorBidi" w:hAnsiTheme="majorBidi"/>
              </w:rPr>
              <w:t>3.24 (2.44, 4.03)</w:t>
            </w:r>
          </w:p>
        </w:tc>
        <w:tc>
          <w:tcPr>
            <w:tcW w:w="714" w:type="pct"/>
            <w:vAlign w:val="center"/>
          </w:tcPr>
          <w:p w14:paraId="4FF14A10" w14:textId="32C48987" w:rsidR="00C0420E" w:rsidRPr="00D50187" w:rsidRDefault="005034FC" w:rsidP="00BE1B84">
            <w:pPr>
              <w:jc w:val="center"/>
              <w:rPr>
                <w:rFonts w:asciiTheme="majorBidi" w:hAnsiTheme="majorBidi"/>
              </w:rPr>
            </w:pPr>
            <w:r>
              <w:t>&lt;0.0001</w:t>
            </w:r>
          </w:p>
        </w:tc>
        <w:tc>
          <w:tcPr>
            <w:tcW w:w="516" w:type="pct"/>
            <w:vAlign w:val="center"/>
          </w:tcPr>
          <w:p w14:paraId="76B32E03" w14:textId="77777777" w:rsidR="00C0420E" w:rsidRPr="005D0515" w:rsidRDefault="00C0420E" w:rsidP="00BE1B84">
            <w:pPr>
              <w:jc w:val="center"/>
              <w:rPr>
                <w:rFonts w:asciiTheme="majorBidi" w:hAnsiTheme="majorBidi"/>
              </w:rPr>
            </w:pPr>
            <w:r w:rsidRPr="005D0515">
              <w:rPr>
                <w:rFonts w:asciiTheme="majorBidi" w:hAnsiTheme="majorBidi"/>
              </w:rPr>
              <w:t>89.29</w:t>
            </w:r>
          </w:p>
        </w:tc>
      </w:tr>
      <w:tr w:rsidR="00D50187" w:rsidRPr="005D0515" w14:paraId="541BB33F" w14:textId="77777777" w:rsidTr="00F9636F">
        <w:trPr>
          <w:trHeight w:val="494"/>
        </w:trPr>
        <w:tc>
          <w:tcPr>
            <w:tcW w:w="1145" w:type="pct"/>
            <w:tcBorders>
              <w:bottom w:val="single" w:sz="4" w:space="0" w:color="auto"/>
            </w:tcBorders>
            <w:shd w:val="clear" w:color="auto" w:fill="FBE4D5" w:themeFill="accent2" w:themeFillTint="33"/>
            <w:vAlign w:val="center"/>
          </w:tcPr>
          <w:p w14:paraId="3A4D8408" w14:textId="77777777" w:rsidR="00C0420E" w:rsidRPr="005D0515" w:rsidRDefault="00C0420E" w:rsidP="00BE1B84">
            <w:pPr>
              <w:jc w:val="center"/>
              <w:rPr>
                <w:rFonts w:asciiTheme="majorBidi" w:hAnsiTheme="majorBidi"/>
              </w:rPr>
            </w:pPr>
            <w:r w:rsidRPr="005D0515">
              <w:rPr>
                <w:rFonts w:asciiTheme="majorBidi" w:hAnsiTheme="majorBidi"/>
              </w:rPr>
              <w:t>Median</w:t>
            </w:r>
          </w:p>
        </w:tc>
        <w:tc>
          <w:tcPr>
            <w:tcW w:w="749" w:type="pct"/>
            <w:tcBorders>
              <w:bottom w:val="single" w:sz="4" w:space="0" w:color="auto"/>
            </w:tcBorders>
            <w:vAlign w:val="center"/>
          </w:tcPr>
          <w:p w14:paraId="4ACEED30" w14:textId="77777777" w:rsidR="00C0420E" w:rsidRPr="005D0515" w:rsidRDefault="00C0420E" w:rsidP="00BE1B84">
            <w:pPr>
              <w:jc w:val="center"/>
              <w:rPr>
                <w:rFonts w:asciiTheme="majorBidi" w:hAnsiTheme="majorBidi"/>
              </w:rPr>
            </w:pPr>
            <w:r w:rsidRPr="005D0515">
              <w:rPr>
                <w:rFonts w:asciiTheme="majorBidi" w:hAnsiTheme="majorBidi"/>
              </w:rPr>
              <w:t>6</w:t>
            </w:r>
          </w:p>
        </w:tc>
        <w:tc>
          <w:tcPr>
            <w:tcW w:w="837" w:type="pct"/>
            <w:tcBorders>
              <w:bottom w:val="single" w:sz="4" w:space="0" w:color="auto"/>
            </w:tcBorders>
            <w:vAlign w:val="center"/>
          </w:tcPr>
          <w:p w14:paraId="7F6E32CF" w14:textId="77777777" w:rsidR="00C0420E" w:rsidRPr="005D0515" w:rsidRDefault="00C0420E" w:rsidP="00BE1B84">
            <w:pPr>
              <w:jc w:val="center"/>
              <w:rPr>
                <w:rFonts w:asciiTheme="majorBidi" w:hAnsiTheme="majorBidi"/>
              </w:rPr>
            </w:pPr>
            <w:r w:rsidRPr="005D0515">
              <w:rPr>
                <w:rFonts w:asciiTheme="majorBidi" w:hAnsiTheme="majorBidi"/>
              </w:rPr>
              <w:t>670</w:t>
            </w:r>
          </w:p>
        </w:tc>
        <w:tc>
          <w:tcPr>
            <w:tcW w:w="1039" w:type="pct"/>
            <w:tcBorders>
              <w:bottom w:val="single" w:sz="4" w:space="0" w:color="auto"/>
            </w:tcBorders>
            <w:vAlign w:val="center"/>
          </w:tcPr>
          <w:p w14:paraId="41A03060" w14:textId="50C76DA5" w:rsidR="00C0420E" w:rsidRPr="00661475" w:rsidRDefault="00C0420E" w:rsidP="00BE1B84">
            <w:pPr>
              <w:jc w:val="center"/>
              <w:rPr>
                <w:rFonts w:asciiTheme="majorBidi" w:hAnsiTheme="majorBidi"/>
              </w:rPr>
            </w:pPr>
            <w:r w:rsidRPr="00661475">
              <w:rPr>
                <w:rFonts w:asciiTheme="majorBidi" w:hAnsiTheme="majorBidi"/>
              </w:rPr>
              <w:t>1.21 (-1.10,3.52)</w:t>
            </w:r>
          </w:p>
        </w:tc>
        <w:tc>
          <w:tcPr>
            <w:tcW w:w="714" w:type="pct"/>
            <w:tcBorders>
              <w:bottom w:val="single" w:sz="4" w:space="0" w:color="auto"/>
            </w:tcBorders>
            <w:vAlign w:val="center"/>
          </w:tcPr>
          <w:p w14:paraId="396CB269" w14:textId="28C8DF09" w:rsidR="00C0420E" w:rsidRPr="00D50187" w:rsidRDefault="00D30066" w:rsidP="00BE1B84">
            <w:pPr>
              <w:jc w:val="center"/>
              <w:rPr>
                <w:rFonts w:asciiTheme="majorBidi" w:hAnsiTheme="majorBidi"/>
              </w:rPr>
            </w:pPr>
            <w:r w:rsidRPr="00D50187">
              <w:rPr>
                <w:rFonts w:asciiTheme="majorBidi" w:hAnsiTheme="majorBidi"/>
              </w:rPr>
              <w:t>0.305</w:t>
            </w:r>
          </w:p>
        </w:tc>
        <w:tc>
          <w:tcPr>
            <w:tcW w:w="516" w:type="pct"/>
            <w:tcBorders>
              <w:bottom w:val="single" w:sz="4" w:space="0" w:color="auto"/>
            </w:tcBorders>
            <w:vAlign w:val="center"/>
          </w:tcPr>
          <w:p w14:paraId="1A053054" w14:textId="77777777" w:rsidR="00C0420E" w:rsidRPr="005D0515" w:rsidRDefault="00C0420E" w:rsidP="00BE1B84">
            <w:pPr>
              <w:jc w:val="center"/>
              <w:rPr>
                <w:rFonts w:asciiTheme="majorBidi" w:hAnsiTheme="majorBidi"/>
              </w:rPr>
            </w:pPr>
            <w:r w:rsidRPr="005D0515">
              <w:rPr>
                <w:rFonts w:asciiTheme="majorBidi" w:hAnsiTheme="majorBidi"/>
              </w:rPr>
              <w:t>90.20</w:t>
            </w:r>
          </w:p>
        </w:tc>
      </w:tr>
      <w:bookmarkEnd w:id="0"/>
      <w:tr w:rsidR="00C0420E" w:rsidRPr="00661475" w14:paraId="4DAAE125" w14:textId="77777777" w:rsidTr="00F9636F">
        <w:trPr>
          <w:gridAfter w:val="5"/>
          <w:wAfter w:w="3855" w:type="pct"/>
          <w:trHeight w:val="494"/>
        </w:trPr>
        <w:tc>
          <w:tcPr>
            <w:tcW w:w="1145" w:type="pct"/>
            <w:tcBorders>
              <w:top w:val="single" w:sz="4" w:space="0" w:color="auto"/>
            </w:tcBorders>
            <w:shd w:val="clear" w:color="auto" w:fill="FBE4D5" w:themeFill="accent2" w:themeFillTint="33"/>
            <w:vAlign w:val="center"/>
          </w:tcPr>
          <w:p w14:paraId="45B86296" w14:textId="5EF174B6" w:rsidR="00C0420E" w:rsidRPr="005D0515" w:rsidRDefault="00C0420E" w:rsidP="00BE1B84">
            <w:pPr>
              <w:jc w:val="center"/>
              <w:rPr>
                <w:rFonts w:asciiTheme="majorBidi" w:hAnsiTheme="majorBidi"/>
                <w:b/>
                <w:bCs/>
              </w:rPr>
            </w:pPr>
            <w:r w:rsidRPr="005D0515">
              <w:rPr>
                <w:rFonts w:asciiTheme="majorBidi" w:hAnsiTheme="majorBidi"/>
                <w:b/>
                <w:bCs/>
              </w:rPr>
              <w:t>Age</w:t>
            </w:r>
            <w:r w:rsidR="00477B78" w:rsidRPr="005D0515">
              <w:rPr>
                <w:rFonts w:asciiTheme="majorBidi" w:hAnsiTheme="majorBidi"/>
                <w:b/>
                <w:bCs/>
              </w:rPr>
              <w:t xml:space="preserve"> (Year)</w:t>
            </w:r>
          </w:p>
        </w:tc>
      </w:tr>
      <w:tr w:rsidR="00D50187" w:rsidRPr="005D0515" w14:paraId="253B12EA" w14:textId="77777777" w:rsidTr="00F9636F">
        <w:trPr>
          <w:trHeight w:val="494"/>
        </w:trPr>
        <w:tc>
          <w:tcPr>
            <w:tcW w:w="1145" w:type="pct"/>
            <w:shd w:val="clear" w:color="auto" w:fill="FBE4D5" w:themeFill="accent2" w:themeFillTint="33"/>
            <w:vAlign w:val="center"/>
          </w:tcPr>
          <w:p w14:paraId="2F8C1B50" w14:textId="77777777" w:rsidR="00C0420E" w:rsidRPr="005D0515" w:rsidRDefault="00C0420E" w:rsidP="00BE1B84">
            <w:pPr>
              <w:jc w:val="center"/>
              <w:rPr>
                <w:rFonts w:asciiTheme="majorBidi" w:hAnsiTheme="majorBidi"/>
              </w:rPr>
            </w:pPr>
            <w:r w:rsidRPr="005D0515">
              <w:rPr>
                <w:rFonts w:asciiTheme="majorBidi" w:hAnsiTheme="majorBidi"/>
              </w:rPr>
              <w:t>&lt;58</w:t>
            </w:r>
          </w:p>
        </w:tc>
        <w:tc>
          <w:tcPr>
            <w:tcW w:w="749" w:type="pct"/>
            <w:vAlign w:val="center"/>
          </w:tcPr>
          <w:p w14:paraId="2D00A1DB" w14:textId="77777777" w:rsidR="00C0420E" w:rsidRPr="005D0515" w:rsidRDefault="00C0420E" w:rsidP="00BE1B84">
            <w:pPr>
              <w:jc w:val="center"/>
              <w:rPr>
                <w:rFonts w:asciiTheme="majorBidi" w:hAnsiTheme="majorBidi"/>
              </w:rPr>
            </w:pPr>
            <w:r w:rsidRPr="005D0515">
              <w:rPr>
                <w:rFonts w:asciiTheme="majorBidi" w:hAnsiTheme="majorBidi"/>
              </w:rPr>
              <w:t>12</w:t>
            </w:r>
          </w:p>
        </w:tc>
        <w:tc>
          <w:tcPr>
            <w:tcW w:w="837" w:type="pct"/>
            <w:vAlign w:val="center"/>
          </w:tcPr>
          <w:p w14:paraId="0C4E2794" w14:textId="77777777" w:rsidR="00C0420E" w:rsidRPr="005D0515" w:rsidRDefault="00C0420E" w:rsidP="00BE1B84">
            <w:pPr>
              <w:jc w:val="center"/>
              <w:rPr>
                <w:rFonts w:asciiTheme="majorBidi" w:hAnsiTheme="majorBidi"/>
              </w:rPr>
            </w:pPr>
            <w:r w:rsidRPr="005D0515">
              <w:rPr>
                <w:rFonts w:asciiTheme="majorBidi" w:hAnsiTheme="majorBidi"/>
              </w:rPr>
              <w:t>2894</w:t>
            </w:r>
          </w:p>
        </w:tc>
        <w:tc>
          <w:tcPr>
            <w:tcW w:w="1039" w:type="pct"/>
            <w:vAlign w:val="center"/>
          </w:tcPr>
          <w:p w14:paraId="2D510427" w14:textId="77777777" w:rsidR="00C0420E" w:rsidRPr="00661475" w:rsidRDefault="00C0420E" w:rsidP="00BE1B84">
            <w:pPr>
              <w:jc w:val="center"/>
              <w:rPr>
                <w:rFonts w:asciiTheme="majorBidi" w:hAnsiTheme="majorBidi"/>
              </w:rPr>
            </w:pPr>
            <w:r w:rsidRPr="00661475">
              <w:rPr>
                <w:rFonts w:asciiTheme="majorBidi" w:hAnsiTheme="majorBidi"/>
              </w:rPr>
              <w:t>3.48 (1.93, 5.02)</w:t>
            </w:r>
          </w:p>
        </w:tc>
        <w:tc>
          <w:tcPr>
            <w:tcW w:w="714" w:type="pct"/>
            <w:vAlign w:val="center"/>
          </w:tcPr>
          <w:p w14:paraId="1819062A" w14:textId="09FF910C" w:rsidR="00C0420E" w:rsidRPr="00D50187" w:rsidRDefault="005034FC" w:rsidP="00BE1B84">
            <w:pPr>
              <w:jc w:val="center"/>
              <w:rPr>
                <w:rFonts w:asciiTheme="majorBidi" w:hAnsiTheme="majorBidi"/>
              </w:rPr>
            </w:pPr>
            <w:r>
              <w:t>&lt;0.0001</w:t>
            </w:r>
          </w:p>
        </w:tc>
        <w:tc>
          <w:tcPr>
            <w:tcW w:w="516" w:type="pct"/>
            <w:vAlign w:val="center"/>
          </w:tcPr>
          <w:p w14:paraId="130E435D" w14:textId="77777777" w:rsidR="00C0420E" w:rsidRPr="005D0515" w:rsidRDefault="00C0420E" w:rsidP="00BE1B84">
            <w:pPr>
              <w:jc w:val="center"/>
              <w:rPr>
                <w:rFonts w:asciiTheme="majorBidi" w:hAnsiTheme="majorBidi"/>
              </w:rPr>
            </w:pPr>
            <w:r w:rsidRPr="005D0515">
              <w:rPr>
                <w:rFonts w:asciiTheme="majorBidi" w:hAnsiTheme="majorBidi"/>
              </w:rPr>
              <w:t>91.38</w:t>
            </w:r>
          </w:p>
        </w:tc>
      </w:tr>
      <w:tr w:rsidR="00D50187" w:rsidRPr="005D0515" w14:paraId="6EA97D79" w14:textId="77777777" w:rsidTr="00F9636F">
        <w:trPr>
          <w:trHeight w:val="494"/>
        </w:trPr>
        <w:tc>
          <w:tcPr>
            <w:tcW w:w="1145" w:type="pct"/>
            <w:tcBorders>
              <w:bottom w:val="single" w:sz="4" w:space="0" w:color="auto"/>
            </w:tcBorders>
            <w:shd w:val="clear" w:color="auto" w:fill="FBE4D5" w:themeFill="accent2" w:themeFillTint="33"/>
            <w:vAlign w:val="center"/>
          </w:tcPr>
          <w:p w14:paraId="66516376" w14:textId="77777777" w:rsidR="00C0420E" w:rsidRPr="005D0515" w:rsidRDefault="00C0420E" w:rsidP="00BE1B84">
            <w:pPr>
              <w:jc w:val="center"/>
              <w:rPr>
                <w:rFonts w:asciiTheme="majorBidi" w:hAnsiTheme="majorBidi"/>
              </w:rPr>
            </w:pPr>
            <w:r w:rsidRPr="005D0515">
              <w:rPr>
                <w:rFonts w:asciiTheme="majorBidi" w:hAnsiTheme="majorBidi"/>
              </w:rPr>
              <w:t>&gt;58</w:t>
            </w:r>
          </w:p>
        </w:tc>
        <w:tc>
          <w:tcPr>
            <w:tcW w:w="749" w:type="pct"/>
            <w:tcBorders>
              <w:bottom w:val="single" w:sz="4" w:space="0" w:color="auto"/>
            </w:tcBorders>
            <w:vAlign w:val="center"/>
          </w:tcPr>
          <w:p w14:paraId="5B619882" w14:textId="77777777" w:rsidR="00C0420E" w:rsidRPr="005D0515" w:rsidRDefault="00C0420E" w:rsidP="00BE1B84">
            <w:pPr>
              <w:jc w:val="center"/>
              <w:rPr>
                <w:rFonts w:asciiTheme="majorBidi" w:hAnsiTheme="majorBidi"/>
              </w:rPr>
            </w:pPr>
            <w:r w:rsidRPr="005D0515">
              <w:rPr>
                <w:rFonts w:asciiTheme="majorBidi" w:hAnsiTheme="majorBidi"/>
              </w:rPr>
              <w:t>10</w:t>
            </w:r>
          </w:p>
        </w:tc>
        <w:tc>
          <w:tcPr>
            <w:tcW w:w="837" w:type="pct"/>
            <w:tcBorders>
              <w:bottom w:val="single" w:sz="4" w:space="0" w:color="auto"/>
            </w:tcBorders>
            <w:vAlign w:val="center"/>
          </w:tcPr>
          <w:p w14:paraId="4A24899E" w14:textId="77777777" w:rsidR="00C0420E" w:rsidRPr="005D0515" w:rsidRDefault="00C0420E" w:rsidP="00BE1B84">
            <w:pPr>
              <w:jc w:val="center"/>
              <w:rPr>
                <w:rFonts w:asciiTheme="majorBidi" w:hAnsiTheme="majorBidi"/>
              </w:rPr>
            </w:pPr>
            <w:r w:rsidRPr="005D0515">
              <w:rPr>
                <w:rFonts w:asciiTheme="majorBidi" w:hAnsiTheme="majorBidi"/>
              </w:rPr>
              <w:t>3747</w:t>
            </w:r>
          </w:p>
        </w:tc>
        <w:tc>
          <w:tcPr>
            <w:tcW w:w="1039" w:type="pct"/>
            <w:tcBorders>
              <w:bottom w:val="single" w:sz="4" w:space="0" w:color="auto"/>
            </w:tcBorders>
            <w:vAlign w:val="center"/>
          </w:tcPr>
          <w:p w14:paraId="76C05CCB" w14:textId="77777777" w:rsidR="00C0420E" w:rsidRPr="00661475" w:rsidRDefault="00C0420E" w:rsidP="00BE1B84">
            <w:pPr>
              <w:jc w:val="center"/>
              <w:rPr>
                <w:rFonts w:asciiTheme="majorBidi" w:hAnsiTheme="majorBidi"/>
              </w:rPr>
            </w:pPr>
            <w:r w:rsidRPr="00661475">
              <w:rPr>
                <w:rFonts w:asciiTheme="majorBidi" w:hAnsiTheme="majorBidi"/>
              </w:rPr>
              <w:t>2.14 (1.45, 2.83)</w:t>
            </w:r>
          </w:p>
        </w:tc>
        <w:tc>
          <w:tcPr>
            <w:tcW w:w="714" w:type="pct"/>
            <w:tcBorders>
              <w:bottom w:val="single" w:sz="4" w:space="0" w:color="auto"/>
            </w:tcBorders>
            <w:vAlign w:val="center"/>
          </w:tcPr>
          <w:p w14:paraId="4CB4D540" w14:textId="07D316A6" w:rsidR="00C0420E" w:rsidRPr="00D50187" w:rsidRDefault="005034FC" w:rsidP="00BE1B84">
            <w:pPr>
              <w:jc w:val="center"/>
              <w:rPr>
                <w:rFonts w:asciiTheme="majorBidi" w:hAnsiTheme="majorBidi"/>
              </w:rPr>
            </w:pPr>
            <w:r>
              <w:t>&lt;0.0001</w:t>
            </w:r>
          </w:p>
        </w:tc>
        <w:tc>
          <w:tcPr>
            <w:tcW w:w="516" w:type="pct"/>
            <w:tcBorders>
              <w:bottom w:val="single" w:sz="4" w:space="0" w:color="auto"/>
            </w:tcBorders>
            <w:vAlign w:val="center"/>
          </w:tcPr>
          <w:p w14:paraId="5065DBAE" w14:textId="77777777" w:rsidR="00C0420E" w:rsidRPr="005D0515" w:rsidRDefault="00C0420E" w:rsidP="00BE1B84">
            <w:pPr>
              <w:jc w:val="center"/>
              <w:rPr>
                <w:rFonts w:asciiTheme="majorBidi" w:hAnsiTheme="majorBidi"/>
              </w:rPr>
            </w:pPr>
            <w:r w:rsidRPr="005D0515">
              <w:rPr>
                <w:rFonts w:asciiTheme="majorBidi" w:hAnsiTheme="majorBidi"/>
              </w:rPr>
              <w:t>79.46</w:t>
            </w:r>
          </w:p>
        </w:tc>
      </w:tr>
      <w:tr w:rsidR="00C0420E" w:rsidRPr="00661475" w14:paraId="57696814" w14:textId="77777777" w:rsidTr="00F9636F">
        <w:trPr>
          <w:gridAfter w:val="5"/>
          <w:wAfter w:w="3855" w:type="pct"/>
          <w:trHeight w:val="494"/>
        </w:trPr>
        <w:tc>
          <w:tcPr>
            <w:tcW w:w="1145" w:type="pct"/>
            <w:tcBorders>
              <w:top w:val="single" w:sz="4" w:space="0" w:color="auto"/>
            </w:tcBorders>
            <w:shd w:val="clear" w:color="auto" w:fill="FBE4D5" w:themeFill="accent2" w:themeFillTint="33"/>
            <w:vAlign w:val="center"/>
          </w:tcPr>
          <w:p w14:paraId="773F6DEF" w14:textId="77777777" w:rsidR="00C0420E" w:rsidRPr="005D0515" w:rsidRDefault="00C0420E" w:rsidP="00BE1B84">
            <w:pPr>
              <w:jc w:val="center"/>
              <w:rPr>
                <w:rFonts w:asciiTheme="majorBidi" w:hAnsiTheme="majorBidi"/>
                <w:b/>
                <w:bCs/>
              </w:rPr>
            </w:pPr>
            <w:r w:rsidRPr="005D0515">
              <w:rPr>
                <w:rFonts w:asciiTheme="majorBidi" w:hAnsiTheme="majorBidi"/>
                <w:b/>
                <w:bCs/>
              </w:rPr>
              <w:lastRenderedPageBreak/>
              <w:t>No. of patients</w:t>
            </w:r>
          </w:p>
        </w:tc>
      </w:tr>
      <w:tr w:rsidR="00D50187" w:rsidRPr="005D0515" w14:paraId="7FCF6761" w14:textId="77777777" w:rsidTr="00F9636F">
        <w:trPr>
          <w:trHeight w:val="494"/>
        </w:trPr>
        <w:tc>
          <w:tcPr>
            <w:tcW w:w="1145" w:type="pct"/>
            <w:shd w:val="clear" w:color="auto" w:fill="FBE4D5" w:themeFill="accent2" w:themeFillTint="33"/>
            <w:vAlign w:val="center"/>
          </w:tcPr>
          <w:p w14:paraId="01CAA3A8" w14:textId="77777777" w:rsidR="00C0420E" w:rsidRPr="005D0515" w:rsidRDefault="00C0420E" w:rsidP="00BE1B84">
            <w:pPr>
              <w:jc w:val="center"/>
              <w:rPr>
                <w:rFonts w:asciiTheme="majorBidi" w:hAnsiTheme="majorBidi"/>
              </w:rPr>
            </w:pPr>
            <w:r w:rsidRPr="005D0515">
              <w:rPr>
                <w:rFonts w:asciiTheme="majorBidi" w:hAnsiTheme="majorBidi"/>
              </w:rPr>
              <w:t>&lt;200</w:t>
            </w:r>
          </w:p>
        </w:tc>
        <w:tc>
          <w:tcPr>
            <w:tcW w:w="749" w:type="pct"/>
            <w:vAlign w:val="center"/>
          </w:tcPr>
          <w:p w14:paraId="55F51615" w14:textId="77777777" w:rsidR="00C0420E" w:rsidRPr="005D0515" w:rsidRDefault="00C0420E" w:rsidP="00BE1B84">
            <w:pPr>
              <w:jc w:val="center"/>
              <w:rPr>
                <w:rFonts w:asciiTheme="majorBidi" w:hAnsiTheme="majorBidi"/>
              </w:rPr>
            </w:pPr>
            <w:r w:rsidRPr="005D0515">
              <w:rPr>
                <w:rFonts w:asciiTheme="majorBidi" w:hAnsiTheme="majorBidi"/>
              </w:rPr>
              <w:t>15</w:t>
            </w:r>
          </w:p>
        </w:tc>
        <w:tc>
          <w:tcPr>
            <w:tcW w:w="837" w:type="pct"/>
            <w:vAlign w:val="center"/>
          </w:tcPr>
          <w:p w14:paraId="365D0A5C" w14:textId="77777777" w:rsidR="00C0420E" w:rsidRPr="005D0515" w:rsidRDefault="00C0420E" w:rsidP="00BE1B84">
            <w:pPr>
              <w:jc w:val="center"/>
              <w:rPr>
                <w:rFonts w:asciiTheme="majorBidi" w:hAnsiTheme="majorBidi"/>
              </w:rPr>
            </w:pPr>
            <w:r w:rsidRPr="005D0515">
              <w:rPr>
                <w:rFonts w:asciiTheme="majorBidi" w:hAnsiTheme="majorBidi"/>
              </w:rPr>
              <w:t>1312</w:t>
            </w:r>
          </w:p>
        </w:tc>
        <w:tc>
          <w:tcPr>
            <w:tcW w:w="1039" w:type="pct"/>
            <w:vAlign w:val="center"/>
          </w:tcPr>
          <w:p w14:paraId="2A633707" w14:textId="77777777" w:rsidR="00C0420E" w:rsidRPr="00661475" w:rsidRDefault="00C0420E" w:rsidP="00BE1B84">
            <w:pPr>
              <w:jc w:val="center"/>
              <w:rPr>
                <w:rFonts w:asciiTheme="majorBidi" w:hAnsiTheme="majorBidi"/>
              </w:rPr>
            </w:pPr>
            <w:r w:rsidRPr="00661475">
              <w:rPr>
                <w:rFonts w:asciiTheme="majorBidi" w:hAnsiTheme="majorBidi"/>
              </w:rPr>
              <w:t>2.80 (1.49, 4.12)</w:t>
            </w:r>
          </w:p>
        </w:tc>
        <w:tc>
          <w:tcPr>
            <w:tcW w:w="714" w:type="pct"/>
            <w:vAlign w:val="center"/>
          </w:tcPr>
          <w:p w14:paraId="3B42C596" w14:textId="42EF0FE9" w:rsidR="00C0420E" w:rsidRPr="00D50187" w:rsidRDefault="005034FC" w:rsidP="00BE1B84">
            <w:pPr>
              <w:jc w:val="center"/>
              <w:rPr>
                <w:rFonts w:asciiTheme="majorBidi" w:hAnsiTheme="majorBidi"/>
              </w:rPr>
            </w:pPr>
            <w:r>
              <w:t>&lt;0.0001</w:t>
            </w:r>
          </w:p>
        </w:tc>
        <w:tc>
          <w:tcPr>
            <w:tcW w:w="516" w:type="pct"/>
            <w:vAlign w:val="center"/>
          </w:tcPr>
          <w:p w14:paraId="0BA2CE42" w14:textId="77777777" w:rsidR="00C0420E" w:rsidRPr="005D0515" w:rsidRDefault="00C0420E" w:rsidP="00BE1B84">
            <w:pPr>
              <w:jc w:val="center"/>
              <w:rPr>
                <w:rFonts w:asciiTheme="majorBidi" w:hAnsiTheme="majorBidi"/>
              </w:rPr>
            </w:pPr>
            <w:r w:rsidRPr="005D0515">
              <w:rPr>
                <w:rFonts w:asciiTheme="majorBidi" w:hAnsiTheme="majorBidi"/>
              </w:rPr>
              <w:t>88.55</w:t>
            </w:r>
          </w:p>
        </w:tc>
      </w:tr>
      <w:tr w:rsidR="00D50187" w:rsidRPr="005D0515" w14:paraId="1D71EA19" w14:textId="77777777" w:rsidTr="00F9636F">
        <w:trPr>
          <w:trHeight w:val="494"/>
        </w:trPr>
        <w:tc>
          <w:tcPr>
            <w:tcW w:w="1145" w:type="pct"/>
            <w:tcBorders>
              <w:bottom w:val="single" w:sz="4" w:space="0" w:color="auto"/>
            </w:tcBorders>
            <w:shd w:val="clear" w:color="auto" w:fill="FBE4D5" w:themeFill="accent2" w:themeFillTint="33"/>
            <w:vAlign w:val="center"/>
          </w:tcPr>
          <w:p w14:paraId="52BDF749" w14:textId="77777777" w:rsidR="00C0420E" w:rsidRPr="005D0515" w:rsidRDefault="00C0420E" w:rsidP="00BE1B84">
            <w:pPr>
              <w:jc w:val="center"/>
              <w:rPr>
                <w:rFonts w:asciiTheme="majorBidi" w:hAnsiTheme="majorBidi"/>
              </w:rPr>
            </w:pPr>
            <w:r w:rsidRPr="005D0515">
              <w:rPr>
                <w:rFonts w:asciiTheme="majorBidi" w:hAnsiTheme="majorBidi"/>
              </w:rPr>
              <w:t>&gt;200</w:t>
            </w:r>
          </w:p>
        </w:tc>
        <w:tc>
          <w:tcPr>
            <w:tcW w:w="749" w:type="pct"/>
            <w:tcBorders>
              <w:bottom w:val="single" w:sz="4" w:space="0" w:color="auto"/>
            </w:tcBorders>
            <w:vAlign w:val="center"/>
          </w:tcPr>
          <w:p w14:paraId="5CC49FE2" w14:textId="77777777" w:rsidR="00C0420E" w:rsidRPr="005D0515" w:rsidRDefault="00C0420E" w:rsidP="00BE1B84">
            <w:pPr>
              <w:jc w:val="center"/>
              <w:rPr>
                <w:rFonts w:asciiTheme="majorBidi" w:hAnsiTheme="majorBidi"/>
              </w:rPr>
            </w:pPr>
            <w:r w:rsidRPr="005D0515">
              <w:rPr>
                <w:rFonts w:asciiTheme="majorBidi" w:hAnsiTheme="majorBidi"/>
              </w:rPr>
              <w:t>10</w:t>
            </w:r>
          </w:p>
        </w:tc>
        <w:tc>
          <w:tcPr>
            <w:tcW w:w="837" w:type="pct"/>
            <w:tcBorders>
              <w:bottom w:val="single" w:sz="4" w:space="0" w:color="auto"/>
            </w:tcBorders>
            <w:vAlign w:val="center"/>
          </w:tcPr>
          <w:p w14:paraId="7E367E4F" w14:textId="77777777" w:rsidR="00C0420E" w:rsidRPr="005D0515" w:rsidRDefault="00C0420E" w:rsidP="00BE1B84">
            <w:pPr>
              <w:jc w:val="center"/>
              <w:rPr>
                <w:rFonts w:asciiTheme="majorBidi" w:hAnsiTheme="majorBidi"/>
              </w:rPr>
            </w:pPr>
            <w:r w:rsidRPr="005D0515">
              <w:rPr>
                <w:rFonts w:asciiTheme="majorBidi" w:hAnsiTheme="majorBidi"/>
              </w:rPr>
              <w:t>5574</w:t>
            </w:r>
          </w:p>
        </w:tc>
        <w:tc>
          <w:tcPr>
            <w:tcW w:w="1039" w:type="pct"/>
            <w:tcBorders>
              <w:bottom w:val="single" w:sz="4" w:space="0" w:color="auto"/>
            </w:tcBorders>
            <w:vAlign w:val="center"/>
          </w:tcPr>
          <w:p w14:paraId="0B989B68" w14:textId="77777777" w:rsidR="00C0420E" w:rsidRPr="00661475" w:rsidRDefault="00C0420E" w:rsidP="00BE1B84">
            <w:pPr>
              <w:jc w:val="center"/>
              <w:rPr>
                <w:rFonts w:asciiTheme="majorBidi" w:hAnsiTheme="majorBidi"/>
              </w:rPr>
            </w:pPr>
            <w:r w:rsidRPr="00661475">
              <w:rPr>
                <w:rFonts w:asciiTheme="majorBidi" w:hAnsiTheme="majorBidi"/>
              </w:rPr>
              <w:t>2.83 (1.79, 3.88)</w:t>
            </w:r>
          </w:p>
        </w:tc>
        <w:tc>
          <w:tcPr>
            <w:tcW w:w="714" w:type="pct"/>
            <w:tcBorders>
              <w:bottom w:val="single" w:sz="4" w:space="0" w:color="auto"/>
            </w:tcBorders>
            <w:vAlign w:val="center"/>
          </w:tcPr>
          <w:p w14:paraId="788E9E40" w14:textId="7C2596D2" w:rsidR="00C0420E" w:rsidRPr="00D50187" w:rsidRDefault="005034FC" w:rsidP="00BE1B84">
            <w:pPr>
              <w:jc w:val="center"/>
              <w:rPr>
                <w:rFonts w:asciiTheme="majorBidi" w:hAnsiTheme="majorBidi"/>
              </w:rPr>
            </w:pPr>
            <w:r>
              <w:t>&lt;0.0001</w:t>
            </w:r>
          </w:p>
        </w:tc>
        <w:tc>
          <w:tcPr>
            <w:tcW w:w="516" w:type="pct"/>
            <w:tcBorders>
              <w:bottom w:val="single" w:sz="4" w:space="0" w:color="auto"/>
            </w:tcBorders>
            <w:vAlign w:val="center"/>
          </w:tcPr>
          <w:p w14:paraId="1259E34E" w14:textId="77777777" w:rsidR="00C0420E" w:rsidRPr="005D0515" w:rsidRDefault="00C0420E" w:rsidP="00BE1B84">
            <w:pPr>
              <w:jc w:val="center"/>
              <w:rPr>
                <w:rFonts w:asciiTheme="majorBidi" w:hAnsiTheme="majorBidi"/>
              </w:rPr>
            </w:pPr>
            <w:r w:rsidRPr="005D0515">
              <w:rPr>
                <w:rFonts w:asciiTheme="majorBidi" w:hAnsiTheme="majorBidi"/>
              </w:rPr>
              <w:t>92.9</w:t>
            </w:r>
          </w:p>
        </w:tc>
      </w:tr>
      <w:tr w:rsidR="00C0420E" w:rsidRPr="00661475" w14:paraId="34114BE2" w14:textId="77777777" w:rsidTr="00F9636F">
        <w:trPr>
          <w:gridAfter w:val="5"/>
          <w:wAfter w:w="3855" w:type="pct"/>
          <w:trHeight w:val="494"/>
        </w:trPr>
        <w:tc>
          <w:tcPr>
            <w:tcW w:w="1145" w:type="pct"/>
            <w:tcBorders>
              <w:top w:val="single" w:sz="4" w:space="0" w:color="auto"/>
            </w:tcBorders>
            <w:shd w:val="clear" w:color="auto" w:fill="FBE4D5" w:themeFill="accent2" w:themeFillTint="33"/>
            <w:vAlign w:val="center"/>
          </w:tcPr>
          <w:p w14:paraId="362E94DA" w14:textId="41FFA83A" w:rsidR="00C0420E" w:rsidRPr="005D0515" w:rsidRDefault="00C0420E" w:rsidP="00BE1B84">
            <w:pPr>
              <w:jc w:val="center"/>
              <w:rPr>
                <w:rFonts w:asciiTheme="majorBidi" w:hAnsiTheme="majorBidi"/>
                <w:b/>
                <w:bCs/>
              </w:rPr>
            </w:pPr>
            <w:r w:rsidRPr="005D0515">
              <w:rPr>
                <w:rFonts w:asciiTheme="majorBidi" w:hAnsiTheme="majorBidi"/>
                <w:b/>
                <w:bCs/>
              </w:rPr>
              <w:t>HBA1c</w:t>
            </w:r>
          </w:p>
        </w:tc>
      </w:tr>
      <w:tr w:rsidR="00D50187" w:rsidRPr="005D0515" w14:paraId="7CFF071C" w14:textId="77777777" w:rsidTr="00F9636F">
        <w:trPr>
          <w:trHeight w:val="494"/>
        </w:trPr>
        <w:tc>
          <w:tcPr>
            <w:tcW w:w="1145" w:type="pct"/>
            <w:shd w:val="clear" w:color="auto" w:fill="FBE4D5" w:themeFill="accent2" w:themeFillTint="33"/>
            <w:vAlign w:val="center"/>
          </w:tcPr>
          <w:p w14:paraId="1698EB08" w14:textId="77777777" w:rsidR="00C0420E" w:rsidRPr="005D0515" w:rsidRDefault="00C0420E" w:rsidP="00BE1B84">
            <w:pPr>
              <w:jc w:val="center"/>
              <w:rPr>
                <w:rFonts w:asciiTheme="majorBidi" w:hAnsiTheme="majorBidi"/>
              </w:rPr>
            </w:pPr>
            <w:r w:rsidRPr="005D0515">
              <w:rPr>
                <w:rFonts w:asciiTheme="majorBidi" w:hAnsiTheme="majorBidi"/>
              </w:rPr>
              <w:t>&lt;8.5</w:t>
            </w:r>
          </w:p>
        </w:tc>
        <w:tc>
          <w:tcPr>
            <w:tcW w:w="749" w:type="pct"/>
            <w:vAlign w:val="center"/>
          </w:tcPr>
          <w:p w14:paraId="037D41CA" w14:textId="730818E0" w:rsidR="00C0420E" w:rsidRPr="005D0515" w:rsidRDefault="008B7895" w:rsidP="00BE1B84">
            <w:pPr>
              <w:jc w:val="center"/>
              <w:rPr>
                <w:rFonts w:asciiTheme="majorBidi" w:hAnsiTheme="majorBidi"/>
              </w:rPr>
            </w:pPr>
            <w:r>
              <w:rPr>
                <w:rFonts w:asciiTheme="majorBidi" w:hAnsiTheme="majorBidi"/>
              </w:rPr>
              <w:t>6</w:t>
            </w:r>
          </w:p>
        </w:tc>
        <w:tc>
          <w:tcPr>
            <w:tcW w:w="837" w:type="pct"/>
            <w:vAlign w:val="center"/>
          </w:tcPr>
          <w:p w14:paraId="7751987A" w14:textId="429665EF" w:rsidR="00C0420E" w:rsidRPr="005D0515" w:rsidRDefault="008B7895" w:rsidP="00BE1B84">
            <w:pPr>
              <w:jc w:val="center"/>
              <w:rPr>
                <w:rFonts w:asciiTheme="majorBidi" w:hAnsiTheme="majorBidi"/>
              </w:rPr>
            </w:pPr>
            <w:r>
              <w:rPr>
                <w:rFonts w:asciiTheme="majorBidi" w:hAnsiTheme="majorBidi"/>
              </w:rPr>
              <w:t>2019</w:t>
            </w:r>
          </w:p>
        </w:tc>
        <w:tc>
          <w:tcPr>
            <w:tcW w:w="1039" w:type="pct"/>
            <w:vAlign w:val="center"/>
          </w:tcPr>
          <w:p w14:paraId="10538612" w14:textId="0DC63BC5" w:rsidR="00C0420E" w:rsidRPr="00661475" w:rsidRDefault="008B7895" w:rsidP="00BE1B84">
            <w:pPr>
              <w:jc w:val="center"/>
              <w:rPr>
                <w:rFonts w:asciiTheme="majorBidi" w:hAnsiTheme="majorBidi"/>
              </w:rPr>
            </w:pPr>
            <w:r w:rsidRPr="00661475">
              <w:rPr>
                <w:rFonts w:asciiTheme="majorBidi" w:hAnsiTheme="majorBidi"/>
              </w:rPr>
              <w:t>3.83(2.94,</w:t>
            </w:r>
            <w:r w:rsidR="00C420D5" w:rsidRPr="00661475">
              <w:rPr>
                <w:rFonts w:asciiTheme="majorBidi" w:hAnsiTheme="majorBidi"/>
              </w:rPr>
              <w:t xml:space="preserve"> </w:t>
            </w:r>
            <w:r w:rsidRPr="00661475">
              <w:rPr>
                <w:rFonts w:asciiTheme="majorBidi" w:hAnsiTheme="majorBidi"/>
              </w:rPr>
              <w:t>4.73)</w:t>
            </w:r>
          </w:p>
        </w:tc>
        <w:tc>
          <w:tcPr>
            <w:tcW w:w="714" w:type="pct"/>
            <w:vAlign w:val="center"/>
          </w:tcPr>
          <w:p w14:paraId="6F4B1CDB" w14:textId="4BD6F86E" w:rsidR="00C0420E" w:rsidRPr="00D50187" w:rsidRDefault="00D50187" w:rsidP="00BE1B84">
            <w:pPr>
              <w:jc w:val="center"/>
              <w:rPr>
                <w:rFonts w:asciiTheme="majorBidi" w:hAnsiTheme="majorBidi"/>
              </w:rPr>
            </w:pPr>
            <w:r w:rsidRPr="00D50187">
              <w:rPr>
                <w:rFonts w:asciiTheme="majorBidi" w:hAnsiTheme="majorBidi"/>
              </w:rPr>
              <w:t>&lt; 0.00001</w:t>
            </w:r>
          </w:p>
        </w:tc>
        <w:tc>
          <w:tcPr>
            <w:tcW w:w="516" w:type="pct"/>
            <w:vAlign w:val="center"/>
          </w:tcPr>
          <w:p w14:paraId="2F9EDFDE" w14:textId="18ABFF06" w:rsidR="00C0420E" w:rsidRPr="005D0515" w:rsidRDefault="004F63EE" w:rsidP="00BE1B84">
            <w:pPr>
              <w:jc w:val="center"/>
              <w:rPr>
                <w:rFonts w:asciiTheme="majorBidi" w:hAnsiTheme="majorBidi"/>
              </w:rPr>
            </w:pPr>
            <w:r>
              <w:rPr>
                <w:rFonts w:asciiTheme="majorBidi" w:hAnsiTheme="majorBidi"/>
              </w:rPr>
              <w:t>52.79</w:t>
            </w:r>
          </w:p>
        </w:tc>
      </w:tr>
      <w:tr w:rsidR="00D50187" w:rsidRPr="005D0515" w14:paraId="74F2409D" w14:textId="77777777" w:rsidTr="00F9636F">
        <w:trPr>
          <w:trHeight w:val="494"/>
        </w:trPr>
        <w:tc>
          <w:tcPr>
            <w:tcW w:w="1145" w:type="pct"/>
            <w:tcBorders>
              <w:bottom w:val="single" w:sz="4" w:space="0" w:color="auto"/>
            </w:tcBorders>
            <w:shd w:val="clear" w:color="auto" w:fill="FBE4D5" w:themeFill="accent2" w:themeFillTint="33"/>
            <w:vAlign w:val="center"/>
          </w:tcPr>
          <w:p w14:paraId="5EC0B79A" w14:textId="77777777" w:rsidR="00C0420E" w:rsidRPr="005D0515" w:rsidRDefault="00C0420E" w:rsidP="00BE1B84">
            <w:pPr>
              <w:jc w:val="center"/>
              <w:rPr>
                <w:rFonts w:asciiTheme="majorBidi" w:hAnsiTheme="majorBidi"/>
              </w:rPr>
            </w:pPr>
            <w:r w:rsidRPr="005D0515">
              <w:rPr>
                <w:rFonts w:asciiTheme="majorBidi" w:hAnsiTheme="majorBidi"/>
              </w:rPr>
              <w:t>&gt;8.5</w:t>
            </w:r>
          </w:p>
        </w:tc>
        <w:tc>
          <w:tcPr>
            <w:tcW w:w="749" w:type="pct"/>
            <w:tcBorders>
              <w:bottom w:val="single" w:sz="4" w:space="0" w:color="auto"/>
            </w:tcBorders>
            <w:vAlign w:val="center"/>
          </w:tcPr>
          <w:p w14:paraId="225087A8" w14:textId="4F3B73D3" w:rsidR="00C0420E" w:rsidRPr="005D0515" w:rsidRDefault="004F63EE" w:rsidP="00BE1B84">
            <w:pPr>
              <w:jc w:val="center"/>
              <w:rPr>
                <w:rFonts w:asciiTheme="majorBidi" w:hAnsiTheme="majorBidi"/>
              </w:rPr>
            </w:pPr>
            <w:r>
              <w:rPr>
                <w:rFonts w:asciiTheme="majorBidi" w:hAnsiTheme="majorBidi"/>
              </w:rPr>
              <w:t>9</w:t>
            </w:r>
          </w:p>
        </w:tc>
        <w:tc>
          <w:tcPr>
            <w:tcW w:w="837" w:type="pct"/>
            <w:tcBorders>
              <w:bottom w:val="single" w:sz="4" w:space="0" w:color="auto"/>
            </w:tcBorders>
            <w:vAlign w:val="center"/>
          </w:tcPr>
          <w:p w14:paraId="0671036A" w14:textId="07B881C7" w:rsidR="00C0420E" w:rsidRPr="005D0515" w:rsidRDefault="004F63EE" w:rsidP="00BE1B84">
            <w:pPr>
              <w:jc w:val="center"/>
              <w:rPr>
                <w:rFonts w:asciiTheme="majorBidi" w:hAnsiTheme="majorBidi"/>
              </w:rPr>
            </w:pPr>
            <w:r>
              <w:rPr>
                <w:rFonts w:asciiTheme="majorBidi" w:hAnsiTheme="majorBidi"/>
              </w:rPr>
              <w:t>1315</w:t>
            </w:r>
          </w:p>
        </w:tc>
        <w:tc>
          <w:tcPr>
            <w:tcW w:w="1039" w:type="pct"/>
            <w:tcBorders>
              <w:bottom w:val="single" w:sz="4" w:space="0" w:color="auto"/>
            </w:tcBorders>
            <w:vAlign w:val="center"/>
          </w:tcPr>
          <w:p w14:paraId="389CA2A5" w14:textId="08EFAC77" w:rsidR="00C0420E" w:rsidRPr="00661475" w:rsidRDefault="004F63EE" w:rsidP="00BE1B84">
            <w:pPr>
              <w:jc w:val="center"/>
              <w:rPr>
                <w:rFonts w:asciiTheme="majorBidi" w:hAnsiTheme="majorBidi"/>
              </w:rPr>
            </w:pPr>
            <w:r w:rsidRPr="00661475">
              <w:rPr>
                <w:rFonts w:asciiTheme="majorBidi" w:hAnsiTheme="majorBidi"/>
              </w:rPr>
              <w:t>2.83(1.02,</w:t>
            </w:r>
            <w:r w:rsidR="00C420D5" w:rsidRPr="00661475">
              <w:rPr>
                <w:rFonts w:asciiTheme="majorBidi" w:hAnsiTheme="majorBidi"/>
              </w:rPr>
              <w:t xml:space="preserve"> </w:t>
            </w:r>
            <w:r w:rsidRPr="00661475">
              <w:rPr>
                <w:rFonts w:asciiTheme="majorBidi" w:hAnsiTheme="majorBidi"/>
              </w:rPr>
              <w:t>4.64)</w:t>
            </w:r>
          </w:p>
        </w:tc>
        <w:tc>
          <w:tcPr>
            <w:tcW w:w="714" w:type="pct"/>
            <w:tcBorders>
              <w:bottom w:val="single" w:sz="4" w:space="0" w:color="auto"/>
            </w:tcBorders>
            <w:vAlign w:val="center"/>
          </w:tcPr>
          <w:p w14:paraId="6C186310" w14:textId="1C9BC244" w:rsidR="00C0420E" w:rsidRPr="005D0515" w:rsidRDefault="00D50187" w:rsidP="00BE1B84">
            <w:pPr>
              <w:jc w:val="center"/>
              <w:rPr>
                <w:rFonts w:asciiTheme="majorBidi" w:hAnsiTheme="majorBidi"/>
                <w:highlight w:val="yellow"/>
              </w:rPr>
            </w:pPr>
            <w:r w:rsidRPr="00D50187">
              <w:rPr>
                <w:rFonts w:asciiTheme="majorBidi" w:hAnsiTheme="majorBidi"/>
              </w:rPr>
              <w:t>0.0022</w:t>
            </w:r>
          </w:p>
        </w:tc>
        <w:tc>
          <w:tcPr>
            <w:tcW w:w="516" w:type="pct"/>
            <w:tcBorders>
              <w:bottom w:val="single" w:sz="4" w:space="0" w:color="auto"/>
            </w:tcBorders>
            <w:vAlign w:val="center"/>
          </w:tcPr>
          <w:p w14:paraId="7E9D55D1" w14:textId="01F3DEE2" w:rsidR="00C0420E" w:rsidRPr="005D0515" w:rsidRDefault="004F63EE" w:rsidP="00BE1B84">
            <w:pPr>
              <w:jc w:val="center"/>
              <w:rPr>
                <w:rFonts w:asciiTheme="majorBidi" w:hAnsiTheme="majorBidi"/>
              </w:rPr>
            </w:pPr>
            <w:r>
              <w:rPr>
                <w:rFonts w:asciiTheme="majorBidi" w:hAnsiTheme="majorBidi"/>
              </w:rPr>
              <w:t>89.56</w:t>
            </w:r>
          </w:p>
        </w:tc>
      </w:tr>
      <w:tr w:rsidR="00D50187" w:rsidRPr="005D0515" w14:paraId="279DBC1E" w14:textId="77777777" w:rsidTr="00F9636F">
        <w:trPr>
          <w:trHeight w:val="494"/>
        </w:trPr>
        <w:tc>
          <w:tcPr>
            <w:tcW w:w="1145" w:type="pct"/>
            <w:tcBorders>
              <w:top w:val="single" w:sz="4" w:space="0" w:color="auto"/>
            </w:tcBorders>
            <w:shd w:val="clear" w:color="auto" w:fill="FBE4D5" w:themeFill="accent2" w:themeFillTint="33"/>
            <w:vAlign w:val="center"/>
          </w:tcPr>
          <w:p w14:paraId="54ACA472" w14:textId="3DDD1CBE" w:rsidR="002B0371" w:rsidRPr="005D0515" w:rsidRDefault="00386439" w:rsidP="00BE1B84">
            <w:pPr>
              <w:jc w:val="center"/>
              <w:rPr>
                <w:rFonts w:asciiTheme="majorBidi" w:hAnsiTheme="majorBidi"/>
                <w:b/>
                <w:bCs/>
              </w:rPr>
            </w:pPr>
            <w:r w:rsidRPr="005D0515">
              <w:rPr>
                <w:rFonts w:asciiTheme="majorBidi" w:hAnsiTheme="majorBidi"/>
                <w:b/>
                <w:bCs/>
              </w:rPr>
              <w:t>eGFR status</w:t>
            </w:r>
          </w:p>
        </w:tc>
        <w:tc>
          <w:tcPr>
            <w:tcW w:w="749" w:type="pct"/>
            <w:tcBorders>
              <w:top w:val="single" w:sz="4" w:space="0" w:color="auto"/>
            </w:tcBorders>
            <w:vAlign w:val="center"/>
          </w:tcPr>
          <w:p w14:paraId="7E2D7D5E" w14:textId="77777777" w:rsidR="002B0371" w:rsidRPr="005D0515" w:rsidRDefault="002B0371" w:rsidP="00BE1B84">
            <w:pPr>
              <w:jc w:val="center"/>
              <w:rPr>
                <w:rFonts w:asciiTheme="majorBidi" w:hAnsiTheme="majorBidi"/>
              </w:rPr>
            </w:pPr>
          </w:p>
        </w:tc>
        <w:tc>
          <w:tcPr>
            <w:tcW w:w="837" w:type="pct"/>
            <w:tcBorders>
              <w:top w:val="single" w:sz="4" w:space="0" w:color="auto"/>
            </w:tcBorders>
            <w:vAlign w:val="center"/>
          </w:tcPr>
          <w:p w14:paraId="322F807A" w14:textId="77777777" w:rsidR="002B0371" w:rsidRPr="005D0515" w:rsidRDefault="002B0371" w:rsidP="00BE1B84">
            <w:pPr>
              <w:jc w:val="center"/>
              <w:rPr>
                <w:rFonts w:asciiTheme="majorBidi" w:hAnsiTheme="majorBidi"/>
              </w:rPr>
            </w:pPr>
          </w:p>
        </w:tc>
        <w:tc>
          <w:tcPr>
            <w:tcW w:w="1039" w:type="pct"/>
            <w:tcBorders>
              <w:top w:val="single" w:sz="4" w:space="0" w:color="auto"/>
            </w:tcBorders>
            <w:vAlign w:val="center"/>
          </w:tcPr>
          <w:p w14:paraId="63608F93" w14:textId="77777777" w:rsidR="002B0371" w:rsidRPr="00661475" w:rsidRDefault="002B0371" w:rsidP="00BE1B84">
            <w:pPr>
              <w:jc w:val="center"/>
              <w:rPr>
                <w:rFonts w:asciiTheme="majorBidi" w:hAnsiTheme="majorBidi"/>
              </w:rPr>
            </w:pPr>
          </w:p>
        </w:tc>
        <w:tc>
          <w:tcPr>
            <w:tcW w:w="714" w:type="pct"/>
            <w:tcBorders>
              <w:top w:val="single" w:sz="4" w:space="0" w:color="auto"/>
            </w:tcBorders>
            <w:vAlign w:val="center"/>
          </w:tcPr>
          <w:p w14:paraId="0A70F0A5" w14:textId="77777777" w:rsidR="002B0371" w:rsidRPr="005D0515" w:rsidRDefault="002B0371" w:rsidP="00BE1B84">
            <w:pPr>
              <w:jc w:val="center"/>
              <w:rPr>
                <w:rFonts w:asciiTheme="majorBidi" w:hAnsiTheme="majorBidi"/>
                <w:highlight w:val="yellow"/>
              </w:rPr>
            </w:pPr>
          </w:p>
        </w:tc>
        <w:tc>
          <w:tcPr>
            <w:tcW w:w="516" w:type="pct"/>
            <w:tcBorders>
              <w:top w:val="single" w:sz="4" w:space="0" w:color="auto"/>
            </w:tcBorders>
            <w:vAlign w:val="center"/>
          </w:tcPr>
          <w:p w14:paraId="29CC8F2F" w14:textId="77777777" w:rsidR="002B0371" w:rsidRPr="005D0515" w:rsidRDefault="002B0371" w:rsidP="00BE1B84">
            <w:pPr>
              <w:jc w:val="center"/>
              <w:rPr>
                <w:rFonts w:asciiTheme="majorBidi" w:hAnsiTheme="majorBidi"/>
              </w:rPr>
            </w:pPr>
          </w:p>
        </w:tc>
      </w:tr>
      <w:tr w:rsidR="00D50187" w:rsidRPr="005D0515" w14:paraId="3EC04BC0" w14:textId="77777777" w:rsidTr="00F9636F">
        <w:trPr>
          <w:trHeight w:val="494"/>
        </w:trPr>
        <w:tc>
          <w:tcPr>
            <w:tcW w:w="1145" w:type="pct"/>
            <w:shd w:val="clear" w:color="auto" w:fill="FBE4D5" w:themeFill="accent2" w:themeFillTint="33"/>
            <w:vAlign w:val="center"/>
          </w:tcPr>
          <w:p w14:paraId="332519E0" w14:textId="5AA2F669" w:rsidR="002B0371" w:rsidRPr="005D0515" w:rsidRDefault="00E662A5" w:rsidP="00BE1B84">
            <w:pPr>
              <w:jc w:val="center"/>
              <w:rPr>
                <w:rFonts w:asciiTheme="majorBidi" w:hAnsiTheme="majorBidi"/>
              </w:rPr>
            </w:pPr>
            <w:r w:rsidRPr="005D0515">
              <w:rPr>
                <w:rFonts w:asciiTheme="majorBidi" w:hAnsiTheme="majorBidi"/>
              </w:rPr>
              <w:t>≥</w:t>
            </w:r>
            <w:r w:rsidR="002B0371" w:rsidRPr="005D0515">
              <w:rPr>
                <w:rFonts w:asciiTheme="majorBidi" w:hAnsiTheme="majorBidi"/>
              </w:rPr>
              <w:t>60</w:t>
            </w:r>
          </w:p>
        </w:tc>
        <w:tc>
          <w:tcPr>
            <w:tcW w:w="749" w:type="pct"/>
            <w:vAlign w:val="center"/>
          </w:tcPr>
          <w:p w14:paraId="315E8529" w14:textId="21931FB6" w:rsidR="002B0371" w:rsidRPr="005D0515" w:rsidRDefault="000511AA" w:rsidP="00BE1B84">
            <w:pPr>
              <w:jc w:val="center"/>
              <w:rPr>
                <w:rFonts w:asciiTheme="majorBidi" w:hAnsiTheme="majorBidi"/>
              </w:rPr>
            </w:pPr>
            <w:r>
              <w:rPr>
                <w:rFonts w:asciiTheme="majorBidi" w:hAnsiTheme="majorBidi"/>
              </w:rPr>
              <w:t>10</w:t>
            </w:r>
          </w:p>
        </w:tc>
        <w:tc>
          <w:tcPr>
            <w:tcW w:w="837" w:type="pct"/>
            <w:vAlign w:val="center"/>
          </w:tcPr>
          <w:p w14:paraId="1227471F" w14:textId="78634DB6" w:rsidR="002B0371" w:rsidRPr="005D0515" w:rsidRDefault="007C6032" w:rsidP="00BE1B84">
            <w:pPr>
              <w:jc w:val="center"/>
              <w:rPr>
                <w:rFonts w:asciiTheme="majorBidi" w:hAnsiTheme="majorBidi"/>
              </w:rPr>
            </w:pPr>
            <w:r>
              <w:rPr>
                <w:rFonts w:asciiTheme="majorBidi" w:hAnsiTheme="majorBidi"/>
              </w:rPr>
              <w:t>3539</w:t>
            </w:r>
          </w:p>
        </w:tc>
        <w:tc>
          <w:tcPr>
            <w:tcW w:w="1039" w:type="pct"/>
            <w:vAlign w:val="center"/>
          </w:tcPr>
          <w:p w14:paraId="07E01FD8" w14:textId="4A7F040F" w:rsidR="002B0371" w:rsidRPr="00661475" w:rsidRDefault="007C6032" w:rsidP="00BE1B84">
            <w:pPr>
              <w:jc w:val="center"/>
              <w:rPr>
                <w:rFonts w:asciiTheme="majorBidi" w:hAnsiTheme="majorBidi"/>
              </w:rPr>
            </w:pPr>
            <w:r w:rsidRPr="00661475">
              <w:rPr>
                <w:rFonts w:asciiTheme="majorBidi" w:hAnsiTheme="majorBidi"/>
              </w:rPr>
              <w:t>2.82(1.51,</w:t>
            </w:r>
            <w:r w:rsidR="00C420D5" w:rsidRPr="00661475">
              <w:rPr>
                <w:rFonts w:asciiTheme="majorBidi" w:hAnsiTheme="majorBidi"/>
              </w:rPr>
              <w:t xml:space="preserve"> </w:t>
            </w:r>
            <w:r w:rsidRPr="00661475">
              <w:rPr>
                <w:rFonts w:asciiTheme="majorBidi" w:hAnsiTheme="majorBidi"/>
              </w:rPr>
              <w:t>4.13)</w:t>
            </w:r>
          </w:p>
        </w:tc>
        <w:tc>
          <w:tcPr>
            <w:tcW w:w="714" w:type="pct"/>
            <w:vAlign w:val="center"/>
          </w:tcPr>
          <w:p w14:paraId="3C32620F" w14:textId="29F9C02F" w:rsidR="002B0371" w:rsidRPr="005D0515" w:rsidRDefault="00D50187" w:rsidP="00BE1B84">
            <w:pPr>
              <w:jc w:val="center"/>
              <w:rPr>
                <w:rFonts w:asciiTheme="majorBidi" w:hAnsiTheme="majorBidi"/>
                <w:highlight w:val="yellow"/>
              </w:rPr>
            </w:pPr>
            <w:r w:rsidRPr="00D50187">
              <w:rPr>
                <w:rFonts w:asciiTheme="majorBidi" w:hAnsiTheme="majorBidi"/>
              </w:rPr>
              <w:t>&lt; 0.00001</w:t>
            </w:r>
          </w:p>
        </w:tc>
        <w:tc>
          <w:tcPr>
            <w:tcW w:w="516" w:type="pct"/>
            <w:vAlign w:val="center"/>
          </w:tcPr>
          <w:p w14:paraId="73E8A2F3" w14:textId="6D9DAEA8" w:rsidR="002B0371" w:rsidRPr="005D0515" w:rsidRDefault="007C6032" w:rsidP="00BE1B84">
            <w:pPr>
              <w:jc w:val="center"/>
              <w:rPr>
                <w:rFonts w:asciiTheme="majorBidi" w:hAnsiTheme="majorBidi"/>
              </w:rPr>
            </w:pPr>
            <w:r>
              <w:rPr>
                <w:rFonts w:asciiTheme="majorBidi" w:hAnsiTheme="majorBidi"/>
              </w:rPr>
              <w:t>93.66</w:t>
            </w:r>
          </w:p>
        </w:tc>
      </w:tr>
      <w:tr w:rsidR="00D50187" w:rsidRPr="005D0515" w14:paraId="3D9DF9A1" w14:textId="77777777" w:rsidTr="00F9636F">
        <w:trPr>
          <w:trHeight w:val="494"/>
        </w:trPr>
        <w:tc>
          <w:tcPr>
            <w:tcW w:w="1145" w:type="pct"/>
            <w:tcBorders>
              <w:bottom w:val="single" w:sz="4" w:space="0" w:color="auto"/>
            </w:tcBorders>
            <w:shd w:val="clear" w:color="auto" w:fill="FBE4D5" w:themeFill="accent2" w:themeFillTint="33"/>
            <w:vAlign w:val="center"/>
          </w:tcPr>
          <w:p w14:paraId="45F9EF7D" w14:textId="56499363" w:rsidR="002B0371" w:rsidRPr="005D0515" w:rsidRDefault="005A08D4" w:rsidP="00BE1B84">
            <w:pPr>
              <w:jc w:val="center"/>
              <w:rPr>
                <w:rFonts w:asciiTheme="majorBidi" w:hAnsiTheme="majorBidi"/>
              </w:rPr>
            </w:pPr>
            <w:r w:rsidRPr="005D0515">
              <w:rPr>
                <w:rFonts w:asciiTheme="majorBidi" w:hAnsiTheme="majorBidi"/>
              </w:rPr>
              <w:t>&lt;</w:t>
            </w:r>
            <w:r w:rsidR="002B0371" w:rsidRPr="005D0515">
              <w:rPr>
                <w:rFonts w:asciiTheme="majorBidi" w:hAnsiTheme="majorBidi"/>
              </w:rPr>
              <w:t>60</w:t>
            </w:r>
          </w:p>
        </w:tc>
        <w:tc>
          <w:tcPr>
            <w:tcW w:w="749" w:type="pct"/>
            <w:tcBorders>
              <w:bottom w:val="single" w:sz="4" w:space="0" w:color="auto"/>
            </w:tcBorders>
            <w:vAlign w:val="center"/>
          </w:tcPr>
          <w:p w14:paraId="20656242" w14:textId="4974E2A5" w:rsidR="002B0371" w:rsidRPr="005D0515" w:rsidRDefault="000511AA" w:rsidP="00BE1B84">
            <w:pPr>
              <w:jc w:val="center"/>
              <w:rPr>
                <w:rFonts w:asciiTheme="majorBidi" w:hAnsiTheme="majorBidi"/>
              </w:rPr>
            </w:pPr>
            <w:r>
              <w:rPr>
                <w:rFonts w:asciiTheme="majorBidi" w:hAnsiTheme="majorBidi"/>
              </w:rPr>
              <w:t>1</w:t>
            </w:r>
          </w:p>
        </w:tc>
        <w:tc>
          <w:tcPr>
            <w:tcW w:w="837" w:type="pct"/>
            <w:tcBorders>
              <w:bottom w:val="single" w:sz="4" w:space="0" w:color="auto"/>
            </w:tcBorders>
            <w:vAlign w:val="center"/>
          </w:tcPr>
          <w:p w14:paraId="6C773B44" w14:textId="6EF425D2" w:rsidR="002B0371" w:rsidRPr="005D0515" w:rsidRDefault="007C6032" w:rsidP="00BE1B84">
            <w:pPr>
              <w:jc w:val="center"/>
              <w:rPr>
                <w:rFonts w:asciiTheme="majorBidi" w:hAnsiTheme="majorBidi"/>
              </w:rPr>
            </w:pPr>
            <w:r>
              <w:rPr>
                <w:rFonts w:asciiTheme="majorBidi" w:hAnsiTheme="majorBidi"/>
              </w:rPr>
              <w:t>63</w:t>
            </w:r>
          </w:p>
        </w:tc>
        <w:tc>
          <w:tcPr>
            <w:tcW w:w="1039" w:type="pct"/>
            <w:tcBorders>
              <w:bottom w:val="single" w:sz="4" w:space="0" w:color="auto"/>
            </w:tcBorders>
            <w:vAlign w:val="center"/>
          </w:tcPr>
          <w:p w14:paraId="35298FDF" w14:textId="6DB81809" w:rsidR="002B0371" w:rsidRPr="00661475" w:rsidRDefault="007C6032" w:rsidP="00BE1B84">
            <w:pPr>
              <w:jc w:val="center"/>
              <w:rPr>
                <w:rFonts w:asciiTheme="majorBidi" w:hAnsiTheme="majorBidi"/>
              </w:rPr>
            </w:pPr>
            <w:r w:rsidRPr="00661475">
              <w:rPr>
                <w:rFonts w:asciiTheme="majorBidi" w:hAnsiTheme="majorBidi"/>
              </w:rPr>
              <w:t>3.16(1.43,</w:t>
            </w:r>
            <w:r w:rsidR="00C420D5" w:rsidRPr="00661475">
              <w:rPr>
                <w:rFonts w:asciiTheme="majorBidi" w:hAnsiTheme="majorBidi"/>
              </w:rPr>
              <w:t xml:space="preserve"> </w:t>
            </w:r>
            <w:r w:rsidRPr="00661475">
              <w:rPr>
                <w:rFonts w:asciiTheme="majorBidi" w:hAnsiTheme="majorBidi"/>
              </w:rPr>
              <w:t>4.89)</w:t>
            </w:r>
          </w:p>
        </w:tc>
        <w:tc>
          <w:tcPr>
            <w:tcW w:w="714" w:type="pct"/>
            <w:tcBorders>
              <w:bottom w:val="single" w:sz="4" w:space="0" w:color="auto"/>
            </w:tcBorders>
            <w:vAlign w:val="center"/>
          </w:tcPr>
          <w:p w14:paraId="168134B5" w14:textId="4EECEEC1" w:rsidR="002B0371" w:rsidRPr="005D0515" w:rsidRDefault="00D50187" w:rsidP="00BE1B84">
            <w:pPr>
              <w:jc w:val="center"/>
              <w:rPr>
                <w:rFonts w:asciiTheme="majorBidi" w:hAnsiTheme="majorBidi"/>
                <w:highlight w:val="yellow"/>
              </w:rPr>
            </w:pPr>
            <w:r w:rsidRPr="00D50187">
              <w:rPr>
                <w:rFonts w:asciiTheme="majorBidi" w:hAnsiTheme="majorBidi"/>
              </w:rPr>
              <w:t>0.00034</w:t>
            </w:r>
          </w:p>
        </w:tc>
        <w:tc>
          <w:tcPr>
            <w:tcW w:w="516" w:type="pct"/>
            <w:tcBorders>
              <w:bottom w:val="single" w:sz="4" w:space="0" w:color="auto"/>
            </w:tcBorders>
            <w:vAlign w:val="center"/>
          </w:tcPr>
          <w:p w14:paraId="75CFBD4C" w14:textId="177CC57D" w:rsidR="002B0371" w:rsidRPr="005D0515" w:rsidRDefault="007C6032" w:rsidP="00BE1B84">
            <w:pPr>
              <w:jc w:val="center"/>
              <w:rPr>
                <w:rFonts w:asciiTheme="majorBidi" w:hAnsiTheme="majorBidi"/>
              </w:rPr>
            </w:pPr>
            <w:r>
              <w:rPr>
                <w:rFonts w:asciiTheme="majorBidi" w:hAnsiTheme="majorBidi"/>
              </w:rPr>
              <w:t>0.00</w:t>
            </w:r>
          </w:p>
        </w:tc>
      </w:tr>
      <w:tr w:rsidR="00D50187" w:rsidRPr="005D0515" w14:paraId="4A12D66F" w14:textId="77777777" w:rsidTr="00F9636F">
        <w:trPr>
          <w:trHeight w:val="494"/>
        </w:trPr>
        <w:tc>
          <w:tcPr>
            <w:tcW w:w="1145" w:type="pct"/>
            <w:tcBorders>
              <w:top w:val="single" w:sz="4" w:space="0" w:color="auto"/>
            </w:tcBorders>
            <w:shd w:val="clear" w:color="auto" w:fill="FBE4D5" w:themeFill="accent2" w:themeFillTint="33"/>
            <w:vAlign w:val="center"/>
          </w:tcPr>
          <w:p w14:paraId="3927DF21" w14:textId="6AFB81D8" w:rsidR="005A08D4" w:rsidRPr="005D0515" w:rsidRDefault="005A08D4" w:rsidP="00BE1B84">
            <w:pPr>
              <w:jc w:val="center"/>
              <w:rPr>
                <w:rFonts w:asciiTheme="majorBidi" w:hAnsiTheme="majorBidi"/>
                <w:b/>
                <w:bCs/>
              </w:rPr>
            </w:pPr>
            <w:r w:rsidRPr="005D0515">
              <w:rPr>
                <w:rFonts w:asciiTheme="majorBidi" w:hAnsiTheme="majorBidi"/>
                <w:b/>
                <w:bCs/>
              </w:rPr>
              <w:t>DN outcome</w:t>
            </w:r>
          </w:p>
        </w:tc>
        <w:tc>
          <w:tcPr>
            <w:tcW w:w="749" w:type="pct"/>
            <w:tcBorders>
              <w:top w:val="single" w:sz="4" w:space="0" w:color="auto"/>
            </w:tcBorders>
            <w:vAlign w:val="center"/>
          </w:tcPr>
          <w:p w14:paraId="49A7D1E6" w14:textId="77777777" w:rsidR="005A08D4" w:rsidRPr="005D0515" w:rsidRDefault="005A08D4" w:rsidP="00BE1B84">
            <w:pPr>
              <w:jc w:val="center"/>
              <w:rPr>
                <w:rFonts w:asciiTheme="majorBidi" w:hAnsiTheme="majorBidi"/>
              </w:rPr>
            </w:pPr>
          </w:p>
        </w:tc>
        <w:tc>
          <w:tcPr>
            <w:tcW w:w="837" w:type="pct"/>
            <w:tcBorders>
              <w:top w:val="single" w:sz="4" w:space="0" w:color="auto"/>
            </w:tcBorders>
            <w:vAlign w:val="center"/>
          </w:tcPr>
          <w:p w14:paraId="462C4763" w14:textId="77777777" w:rsidR="005A08D4" w:rsidRPr="005D0515" w:rsidRDefault="005A08D4" w:rsidP="00BE1B84">
            <w:pPr>
              <w:jc w:val="center"/>
              <w:rPr>
                <w:rFonts w:asciiTheme="majorBidi" w:hAnsiTheme="majorBidi"/>
              </w:rPr>
            </w:pPr>
          </w:p>
        </w:tc>
        <w:tc>
          <w:tcPr>
            <w:tcW w:w="1039" w:type="pct"/>
            <w:tcBorders>
              <w:top w:val="single" w:sz="4" w:space="0" w:color="auto"/>
            </w:tcBorders>
            <w:vAlign w:val="center"/>
          </w:tcPr>
          <w:p w14:paraId="2BBB6AD9" w14:textId="77777777" w:rsidR="005A08D4" w:rsidRPr="00661475" w:rsidRDefault="005A08D4" w:rsidP="00BE1B84">
            <w:pPr>
              <w:jc w:val="center"/>
              <w:rPr>
                <w:rFonts w:asciiTheme="majorBidi" w:hAnsiTheme="majorBidi"/>
              </w:rPr>
            </w:pPr>
          </w:p>
        </w:tc>
        <w:tc>
          <w:tcPr>
            <w:tcW w:w="714" w:type="pct"/>
            <w:tcBorders>
              <w:top w:val="single" w:sz="4" w:space="0" w:color="auto"/>
            </w:tcBorders>
            <w:vAlign w:val="center"/>
          </w:tcPr>
          <w:p w14:paraId="4FFEBE0E" w14:textId="77777777" w:rsidR="005A08D4" w:rsidRPr="005D0515" w:rsidRDefault="005A08D4" w:rsidP="00BE1B84">
            <w:pPr>
              <w:jc w:val="center"/>
              <w:rPr>
                <w:rFonts w:asciiTheme="majorBidi" w:hAnsiTheme="majorBidi"/>
                <w:highlight w:val="yellow"/>
              </w:rPr>
            </w:pPr>
          </w:p>
        </w:tc>
        <w:tc>
          <w:tcPr>
            <w:tcW w:w="516" w:type="pct"/>
            <w:tcBorders>
              <w:top w:val="single" w:sz="4" w:space="0" w:color="auto"/>
            </w:tcBorders>
            <w:vAlign w:val="center"/>
          </w:tcPr>
          <w:p w14:paraId="7ACDF3E7" w14:textId="77777777" w:rsidR="005A08D4" w:rsidRPr="005D0515" w:rsidRDefault="005A08D4" w:rsidP="00BE1B84">
            <w:pPr>
              <w:jc w:val="center"/>
              <w:rPr>
                <w:rFonts w:asciiTheme="majorBidi" w:hAnsiTheme="majorBidi"/>
              </w:rPr>
            </w:pPr>
          </w:p>
        </w:tc>
      </w:tr>
      <w:tr w:rsidR="00D50187" w:rsidRPr="005D0515" w14:paraId="0357B2F4" w14:textId="77777777" w:rsidTr="00F9636F">
        <w:trPr>
          <w:trHeight w:val="494"/>
        </w:trPr>
        <w:tc>
          <w:tcPr>
            <w:tcW w:w="1145" w:type="pct"/>
            <w:shd w:val="clear" w:color="auto" w:fill="FBE4D5" w:themeFill="accent2" w:themeFillTint="33"/>
            <w:vAlign w:val="center"/>
          </w:tcPr>
          <w:p w14:paraId="7ACB3B37" w14:textId="5A557FCC" w:rsidR="004F63EE" w:rsidRPr="005D0515" w:rsidRDefault="004F63EE" w:rsidP="004F63EE">
            <w:pPr>
              <w:jc w:val="center"/>
              <w:rPr>
                <w:rFonts w:asciiTheme="majorBidi" w:hAnsiTheme="majorBidi"/>
              </w:rPr>
            </w:pPr>
            <w:r w:rsidRPr="005D0515">
              <w:rPr>
                <w:rFonts w:asciiTheme="majorBidi" w:hAnsiTheme="majorBidi"/>
              </w:rPr>
              <w:t>eGFR+ Albuminuria</w:t>
            </w:r>
          </w:p>
        </w:tc>
        <w:tc>
          <w:tcPr>
            <w:tcW w:w="749" w:type="pct"/>
            <w:vAlign w:val="center"/>
          </w:tcPr>
          <w:p w14:paraId="61ABB80C" w14:textId="332171A2" w:rsidR="004F63EE" w:rsidRPr="005D0515" w:rsidRDefault="004F63EE" w:rsidP="004F63EE">
            <w:pPr>
              <w:jc w:val="center"/>
              <w:rPr>
                <w:rFonts w:asciiTheme="majorBidi" w:hAnsiTheme="majorBidi"/>
              </w:rPr>
            </w:pPr>
            <w:r>
              <w:rPr>
                <w:rFonts w:asciiTheme="majorBidi" w:hAnsiTheme="majorBidi"/>
              </w:rPr>
              <w:t>6</w:t>
            </w:r>
          </w:p>
        </w:tc>
        <w:tc>
          <w:tcPr>
            <w:tcW w:w="837" w:type="pct"/>
            <w:vAlign w:val="center"/>
          </w:tcPr>
          <w:p w14:paraId="13C082FF" w14:textId="31613FE5" w:rsidR="004F63EE" w:rsidRPr="005D0515" w:rsidRDefault="004F63EE" w:rsidP="004F63EE">
            <w:pPr>
              <w:jc w:val="center"/>
              <w:rPr>
                <w:rFonts w:asciiTheme="majorBidi" w:hAnsiTheme="majorBidi"/>
              </w:rPr>
            </w:pPr>
            <w:r>
              <w:rPr>
                <w:rFonts w:asciiTheme="majorBidi" w:hAnsiTheme="majorBidi"/>
              </w:rPr>
              <w:t>3021</w:t>
            </w:r>
          </w:p>
        </w:tc>
        <w:tc>
          <w:tcPr>
            <w:tcW w:w="1039" w:type="pct"/>
            <w:vAlign w:val="center"/>
          </w:tcPr>
          <w:p w14:paraId="5B6E33EC" w14:textId="05CB97C8" w:rsidR="004F63EE" w:rsidRPr="00661475" w:rsidRDefault="004F63EE" w:rsidP="004F63EE">
            <w:pPr>
              <w:jc w:val="center"/>
              <w:rPr>
                <w:rFonts w:asciiTheme="majorBidi" w:hAnsiTheme="majorBidi"/>
              </w:rPr>
            </w:pPr>
            <w:r w:rsidRPr="00661475">
              <w:rPr>
                <w:rFonts w:asciiTheme="majorBidi" w:hAnsiTheme="majorBidi"/>
              </w:rPr>
              <w:t>4.13(3.14,</w:t>
            </w:r>
            <w:r w:rsidR="00C420D5" w:rsidRPr="00661475">
              <w:rPr>
                <w:rFonts w:asciiTheme="majorBidi" w:hAnsiTheme="majorBidi"/>
              </w:rPr>
              <w:t xml:space="preserve"> </w:t>
            </w:r>
            <w:r w:rsidRPr="00661475">
              <w:rPr>
                <w:rFonts w:asciiTheme="majorBidi" w:hAnsiTheme="majorBidi"/>
              </w:rPr>
              <w:t>5.12)</w:t>
            </w:r>
          </w:p>
        </w:tc>
        <w:tc>
          <w:tcPr>
            <w:tcW w:w="714" w:type="pct"/>
            <w:vAlign w:val="center"/>
          </w:tcPr>
          <w:p w14:paraId="2DCAC2EC" w14:textId="1E5C6E4D" w:rsidR="004F63EE" w:rsidRPr="005D0515" w:rsidRDefault="00D50187" w:rsidP="004F63EE">
            <w:pPr>
              <w:jc w:val="center"/>
              <w:rPr>
                <w:rFonts w:asciiTheme="majorBidi" w:hAnsiTheme="majorBidi"/>
                <w:highlight w:val="yellow"/>
              </w:rPr>
            </w:pPr>
            <w:r w:rsidRPr="00D50187">
              <w:rPr>
                <w:rFonts w:asciiTheme="majorBidi" w:hAnsiTheme="majorBidi"/>
              </w:rPr>
              <w:t>&lt; 0.00001</w:t>
            </w:r>
          </w:p>
        </w:tc>
        <w:tc>
          <w:tcPr>
            <w:tcW w:w="516" w:type="pct"/>
            <w:vAlign w:val="center"/>
          </w:tcPr>
          <w:p w14:paraId="56A49792" w14:textId="5C34ACE5" w:rsidR="004F63EE" w:rsidRPr="005D0515" w:rsidRDefault="004F63EE" w:rsidP="004F63EE">
            <w:pPr>
              <w:jc w:val="center"/>
              <w:rPr>
                <w:rFonts w:asciiTheme="majorBidi" w:hAnsiTheme="majorBidi"/>
              </w:rPr>
            </w:pPr>
            <w:r>
              <w:rPr>
                <w:rFonts w:asciiTheme="majorBidi" w:hAnsiTheme="majorBidi"/>
              </w:rPr>
              <w:t>80.41</w:t>
            </w:r>
          </w:p>
        </w:tc>
      </w:tr>
      <w:tr w:rsidR="00D50187" w:rsidRPr="005D0515" w14:paraId="4BC5E52D" w14:textId="77777777" w:rsidTr="00F9636F">
        <w:trPr>
          <w:trHeight w:val="494"/>
        </w:trPr>
        <w:tc>
          <w:tcPr>
            <w:tcW w:w="1145" w:type="pct"/>
            <w:shd w:val="clear" w:color="auto" w:fill="FBE4D5" w:themeFill="accent2" w:themeFillTint="33"/>
            <w:vAlign w:val="center"/>
          </w:tcPr>
          <w:p w14:paraId="4FB9415B" w14:textId="11289BA6" w:rsidR="004F63EE" w:rsidRPr="005D0515" w:rsidRDefault="004F63EE" w:rsidP="004F63EE">
            <w:pPr>
              <w:jc w:val="center"/>
              <w:rPr>
                <w:rFonts w:asciiTheme="majorBidi" w:hAnsiTheme="majorBidi"/>
              </w:rPr>
            </w:pPr>
            <w:r w:rsidRPr="005D0515">
              <w:rPr>
                <w:rFonts w:asciiTheme="majorBidi" w:hAnsiTheme="majorBidi"/>
              </w:rPr>
              <w:t>eGFR</w:t>
            </w:r>
          </w:p>
        </w:tc>
        <w:tc>
          <w:tcPr>
            <w:tcW w:w="749" w:type="pct"/>
            <w:vAlign w:val="center"/>
          </w:tcPr>
          <w:p w14:paraId="110D2284" w14:textId="2D9E753C" w:rsidR="004F63EE" w:rsidRPr="005D0515" w:rsidRDefault="004F63EE" w:rsidP="004F63EE">
            <w:pPr>
              <w:jc w:val="center"/>
              <w:rPr>
                <w:rFonts w:asciiTheme="majorBidi" w:hAnsiTheme="majorBidi"/>
              </w:rPr>
            </w:pPr>
            <w:r>
              <w:rPr>
                <w:rFonts w:asciiTheme="majorBidi" w:hAnsiTheme="majorBidi"/>
              </w:rPr>
              <w:t>1</w:t>
            </w:r>
          </w:p>
        </w:tc>
        <w:tc>
          <w:tcPr>
            <w:tcW w:w="837" w:type="pct"/>
            <w:vAlign w:val="center"/>
          </w:tcPr>
          <w:p w14:paraId="3FF1EF5B" w14:textId="11B9EE46" w:rsidR="004F63EE" w:rsidRPr="005D0515" w:rsidRDefault="004F63EE" w:rsidP="004F63EE">
            <w:pPr>
              <w:jc w:val="center"/>
              <w:rPr>
                <w:rFonts w:asciiTheme="majorBidi" w:hAnsiTheme="majorBidi"/>
              </w:rPr>
            </w:pPr>
            <w:r>
              <w:rPr>
                <w:rFonts w:asciiTheme="majorBidi" w:hAnsiTheme="majorBidi"/>
              </w:rPr>
              <w:t>54</w:t>
            </w:r>
          </w:p>
        </w:tc>
        <w:tc>
          <w:tcPr>
            <w:tcW w:w="1039" w:type="pct"/>
            <w:vAlign w:val="center"/>
          </w:tcPr>
          <w:p w14:paraId="3F7841E3" w14:textId="6E8A8F72" w:rsidR="004F63EE" w:rsidRPr="00661475" w:rsidRDefault="004F63EE" w:rsidP="004F63EE">
            <w:pPr>
              <w:jc w:val="center"/>
              <w:rPr>
                <w:rFonts w:asciiTheme="majorBidi" w:hAnsiTheme="majorBidi"/>
              </w:rPr>
            </w:pPr>
            <w:r w:rsidRPr="00661475">
              <w:rPr>
                <w:rFonts w:asciiTheme="majorBidi" w:hAnsiTheme="majorBidi"/>
              </w:rPr>
              <w:t>2.81(1.95,</w:t>
            </w:r>
            <w:r w:rsidR="00C420D5" w:rsidRPr="00661475">
              <w:rPr>
                <w:rFonts w:asciiTheme="majorBidi" w:hAnsiTheme="majorBidi"/>
              </w:rPr>
              <w:t xml:space="preserve"> </w:t>
            </w:r>
            <w:r w:rsidRPr="00661475">
              <w:rPr>
                <w:rFonts w:asciiTheme="majorBidi" w:hAnsiTheme="majorBidi"/>
              </w:rPr>
              <w:t>3.66)</w:t>
            </w:r>
          </w:p>
        </w:tc>
        <w:tc>
          <w:tcPr>
            <w:tcW w:w="714" w:type="pct"/>
            <w:vAlign w:val="center"/>
          </w:tcPr>
          <w:p w14:paraId="0384746A" w14:textId="2AFD4016" w:rsidR="004F63EE" w:rsidRPr="005D0515" w:rsidRDefault="00F66BDF" w:rsidP="004F63EE">
            <w:pPr>
              <w:jc w:val="center"/>
              <w:rPr>
                <w:rFonts w:asciiTheme="majorBidi" w:hAnsiTheme="majorBidi"/>
                <w:highlight w:val="yellow"/>
              </w:rPr>
            </w:pPr>
            <w:r>
              <w:t>&lt;0.0001</w:t>
            </w:r>
          </w:p>
        </w:tc>
        <w:tc>
          <w:tcPr>
            <w:tcW w:w="516" w:type="pct"/>
            <w:vAlign w:val="center"/>
          </w:tcPr>
          <w:p w14:paraId="0B72BCE9" w14:textId="313E6951" w:rsidR="004F63EE" w:rsidRPr="005D0515" w:rsidRDefault="004F63EE" w:rsidP="004F63EE">
            <w:pPr>
              <w:jc w:val="center"/>
              <w:rPr>
                <w:rFonts w:asciiTheme="majorBidi" w:hAnsiTheme="majorBidi"/>
              </w:rPr>
            </w:pPr>
            <w:r>
              <w:rPr>
                <w:rFonts w:asciiTheme="majorBidi" w:hAnsiTheme="majorBidi"/>
              </w:rPr>
              <w:t>0.00</w:t>
            </w:r>
          </w:p>
        </w:tc>
      </w:tr>
      <w:tr w:rsidR="00D50187" w:rsidRPr="005D0515" w14:paraId="620A1DD8" w14:textId="77777777" w:rsidTr="00F9636F">
        <w:trPr>
          <w:trHeight w:val="494"/>
        </w:trPr>
        <w:tc>
          <w:tcPr>
            <w:tcW w:w="1145" w:type="pct"/>
            <w:tcBorders>
              <w:bottom w:val="single" w:sz="4" w:space="0" w:color="auto"/>
            </w:tcBorders>
            <w:shd w:val="clear" w:color="auto" w:fill="FBE4D5" w:themeFill="accent2" w:themeFillTint="33"/>
            <w:vAlign w:val="center"/>
          </w:tcPr>
          <w:p w14:paraId="6187BBE4" w14:textId="5DE7EE51" w:rsidR="004F63EE" w:rsidRPr="005D0515" w:rsidRDefault="004F63EE" w:rsidP="004F63EE">
            <w:pPr>
              <w:jc w:val="center"/>
              <w:rPr>
                <w:rFonts w:asciiTheme="majorBidi" w:hAnsiTheme="majorBidi"/>
              </w:rPr>
            </w:pPr>
            <w:r w:rsidRPr="005D0515">
              <w:rPr>
                <w:rFonts w:asciiTheme="majorBidi" w:hAnsiTheme="majorBidi"/>
              </w:rPr>
              <w:t>Albuminuria</w:t>
            </w:r>
          </w:p>
        </w:tc>
        <w:tc>
          <w:tcPr>
            <w:tcW w:w="749" w:type="pct"/>
            <w:tcBorders>
              <w:bottom w:val="single" w:sz="4" w:space="0" w:color="auto"/>
            </w:tcBorders>
            <w:vAlign w:val="center"/>
          </w:tcPr>
          <w:p w14:paraId="2F4000DB" w14:textId="3F550FC8" w:rsidR="004F63EE" w:rsidRPr="005D0515" w:rsidRDefault="004F63EE" w:rsidP="004F63EE">
            <w:pPr>
              <w:jc w:val="center"/>
              <w:rPr>
                <w:rFonts w:asciiTheme="majorBidi" w:hAnsiTheme="majorBidi"/>
              </w:rPr>
            </w:pPr>
            <w:r>
              <w:rPr>
                <w:rFonts w:asciiTheme="majorBidi" w:hAnsiTheme="majorBidi"/>
              </w:rPr>
              <w:t>16</w:t>
            </w:r>
          </w:p>
        </w:tc>
        <w:tc>
          <w:tcPr>
            <w:tcW w:w="837" w:type="pct"/>
            <w:tcBorders>
              <w:bottom w:val="single" w:sz="4" w:space="0" w:color="auto"/>
            </w:tcBorders>
            <w:vAlign w:val="center"/>
          </w:tcPr>
          <w:p w14:paraId="456DA208" w14:textId="6CB664BC" w:rsidR="004F63EE" w:rsidRPr="005D0515" w:rsidRDefault="004F63EE" w:rsidP="004F63EE">
            <w:pPr>
              <w:jc w:val="center"/>
              <w:rPr>
                <w:rFonts w:asciiTheme="majorBidi" w:hAnsiTheme="majorBidi"/>
              </w:rPr>
            </w:pPr>
            <w:r>
              <w:rPr>
                <w:rFonts w:asciiTheme="majorBidi" w:hAnsiTheme="majorBidi"/>
              </w:rPr>
              <w:t>3686</w:t>
            </w:r>
          </w:p>
        </w:tc>
        <w:tc>
          <w:tcPr>
            <w:tcW w:w="1039" w:type="pct"/>
            <w:tcBorders>
              <w:bottom w:val="single" w:sz="4" w:space="0" w:color="auto"/>
            </w:tcBorders>
            <w:vAlign w:val="center"/>
          </w:tcPr>
          <w:p w14:paraId="19EDE9E5" w14:textId="54AE06AB" w:rsidR="004F63EE" w:rsidRPr="00661475" w:rsidRDefault="004F63EE" w:rsidP="004F63EE">
            <w:pPr>
              <w:jc w:val="center"/>
              <w:rPr>
                <w:rFonts w:asciiTheme="majorBidi" w:hAnsiTheme="majorBidi"/>
              </w:rPr>
            </w:pPr>
            <w:r w:rsidRPr="00661475">
              <w:rPr>
                <w:rFonts w:asciiTheme="majorBidi" w:hAnsiTheme="majorBidi"/>
              </w:rPr>
              <w:t>2.44(1.30,</w:t>
            </w:r>
            <w:r w:rsidR="00C420D5" w:rsidRPr="00661475">
              <w:rPr>
                <w:rFonts w:asciiTheme="majorBidi" w:hAnsiTheme="majorBidi"/>
              </w:rPr>
              <w:t xml:space="preserve"> </w:t>
            </w:r>
            <w:r w:rsidRPr="00661475">
              <w:rPr>
                <w:rFonts w:asciiTheme="majorBidi" w:hAnsiTheme="majorBidi"/>
              </w:rPr>
              <w:t>3.59)</w:t>
            </w:r>
          </w:p>
        </w:tc>
        <w:tc>
          <w:tcPr>
            <w:tcW w:w="714" w:type="pct"/>
            <w:tcBorders>
              <w:bottom w:val="single" w:sz="4" w:space="0" w:color="auto"/>
            </w:tcBorders>
            <w:vAlign w:val="center"/>
          </w:tcPr>
          <w:p w14:paraId="5732B9A0" w14:textId="3818F9D0" w:rsidR="004F63EE" w:rsidRPr="005D0515" w:rsidRDefault="00D50187" w:rsidP="004F63EE">
            <w:pPr>
              <w:jc w:val="center"/>
              <w:rPr>
                <w:rFonts w:asciiTheme="majorBidi" w:hAnsiTheme="majorBidi"/>
                <w:highlight w:val="yellow"/>
              </w:rPr>
            </w:pPr>
            <w:r w:rsidRPr="00D50187">
              <w:rPr>
                <w:rFonts w:asciiTheme="majorBidi" w:hAnsiTheme="majorBidi"/>
              </w:rPr>
              <w:t>&lt; 0.00001</w:t>
            </w:r>
          </w:p>
        </w:tc>
        <w:tc>
          <w:tcPr>
            <w:tcW w:w="516" w:type="pct"/>
            <w:tcBorders>
              <w:bottom w:val="single" w:sz="4" w:space="0" w:color="auto"/>
            </w:tcBorders>
            <w:vAlign w:val="center"/>
          </w:tcPr>
          <w:p w14:paraId="50081B3F" w14:textId="32962084" w:rsidR="004F63EE" w:rsidRPr="005D0515" w:rsidRDefault="004F63EE" w:rsidP="004F63EE">
            <w:pPr>
              <w:jc w:val="center"/>
              <w:rPr>
                <w:rFonts w:asciiTheme="majorBidi" w:hAnsiTheme="majorBidi"/>
              </w:rPr>
            </w:pPr>
            <w:r>
              <w:rPr>
                <w:rFonts w:asciiTheme="majorBidi" w:hAnsiTheme="majorBidi"/>
              </w:rPr>
              <w:t>92.66</w:t>
            </w:r>
          </w:p>
        </w:tc>
      </w:tr>
    </w:tbl>
    <w:p w14:paraId="6D293D7A" w14:textId="77777777" w:rsidR="0063568F" w:rsidRPr="00BD10DE" w:rsidRDefault="0063568F"/>
    <w:p w14:paraId="61E313B9" w14:textId="77777777" w:rsidR="00F9636F" w:rsidRDefault="00F9636F" w:rsidP="00C0420E">
      <w:pPr>
        <w:spacing w:before="100" w:beforeAutospacing="1" w:after="100" w:afterAutospacing="1" w:line="480" w:lineRule="auto"/>
        <w:rPr>
          <w:rFonts w:eastAsia="Times New Roman"/>
          <w:b/>
          <w:bCs/>
          <w:sz w:val="24"/>
          <w:szCs w:val="24"/>
        </w:rPr>
      </w:pPr>
    </w:p>
    <w:p w14:paraId="2BBE123B" w14:textId="77777777" w:rsidR="00F9636F" w:rsidRDefault="00F9636F" w:rsidP="00C0420E">
      <w:pPr>
        <w:spacing w:before="100" w:beforeAutospacing="1" w:after="100" w:afterAutospacing="1" w:line="480" w:lineRule="auto"/>
        <w:rPr>
          <w:rFonts w:eastAsia="Times New Roman"/>
          <w:b/>
          <w:bCs/>
          <w:sz w:val="24"/>
          <w:szCs w:val="24"/>
        </w:rPr>
      </w:pPr>
    </w:p>
    <w:p w14:paraId="68A2C8A6" w14:textId="5F7878C5" w:rsidR="00C0420E" w:rsidRPr="00BD10DE" w:rsidRDefault="00C0420E" w:rsidP="00C0420E">
      <w:pPr>
        <w:spacing w:before="100" w:beforeAutospacing="1" w:after="100" w:afterAutospacing="1" w:line="480" w:lineRule="auto"/>
        <w:rPr>
          <w:rFonts w:eastAsia="Times New Roman"/>
          <w:sz w:val="24"/>
          <w:szCs w:val="24"/>
        </w:rPr>
      </w:pPr>
      <w:r w:rsidRPr="00BD10DE">
        <w:rPr>
          <w:rFonts w:eastAsia="Times New Roman"/>
          <w:b/>
          <w:bCs/>
          <w:sz w:val="24"/>
          <w:szCs w:val="24"/>
        </w:rPr>
        <w:lastRenderedPageBreak/>
        <w:t xml:space="preserve">Table </w:t>
      </w:r>
      <w:r w:rsidR="00610BBB" w:rsidRPr="00BD10DE">
        <w:rPr>
          <w:rFonts w:eastAsia="Times New Roman"/>
          <w:b/>
          <w:bCs/>
          <w:sz w:val="24"/>
          <w:szCs w:val="24"/>
        </w:rPr>
        <w:t>S3</w:t>
      </w:r>
      <w:r w:rsidRPr="00BD10DE">
        <w:rPr>
          <w:rFonts w:eastAsia="Times New Roman"/>
          <w:b/>
          <w:bCs/>
          <w:sz w:val="24"/>
          <w:szCs w:val="24"/>
        </w:rPr>
        <w:t>.</w:t>
      </w:r>
      <w:r w:rsidRPr="00BD10DE">
        <w:rPr>
          <w:rFonts w:eastAsia="Times New Roman"/>
          <w:sz w:val="24"/>
          <w:szCs w:val="24"/>
        </w:rPr>
        <w:t xml:space="preserve"> </w:t>
      </w:r>
      <w:r w:rsidR="00BE2B7C" w:rsidRPr="00BE2B7C">
        <w:rPr>
          <w:rFonts w:eastAsia="Times New Roman"/>
          <w:sz w:val="24"/>
          <w:szCs w:val="24"/>
        </w:rPr>
        <w:t xml:space="preserve">Baseline Characteristics of Studies Reporting Effect Sizes for Homocysteine Levels in Patients with </w:t>
      </w:r>
      <w:r w:rsidR="00BE2B7C" w:rsidRPr="00BE2B7C">
        <w:rPr>
          <w:rFonts w:eastAsia="Times New Roman"/>
          <w:b/>
          <w:bCs/>
          <w:sz w:val="24"/>
          <w:szCs w:val="24"/>
        </w:rPr>
        <w:t>Type 2</w:t>
      </w:r>
      <w:r w:rsidR="00BE2B7C" w:rsidRPr="00BE2B7C">
        <w:rPr>
          <w:rFonts w:eastAsia="Times New Roman"/>
          <w:sz w:val="24"/>
          <w:szCs w:val="24"/>
        </w:rPr>
        <w:t xml:space="preserve"> Diabetic Nephropathy.</w:t>
      </w:r>
    </w:p>
    <w:tbl>
      <w:tblPr>
        <w:tblW w:w="5129" w:type="pct"/>
        <w:jc w:val="center"/>
        <w:tblLayout w:type="fixed"/>
        <w:tblLook w:val="04A0" w:firstRow="1" w:lastRow="0" w:firstColumn="1" w:lastColumn="0" w:noHBand="0" w:noVBand="1"/>
      </w:tblPr>
      <w:tblGrid>
        <w:gridCol w:w="457"/>
        <w:gridCol w:w="1574"/>
        <w:gridCol w:w="503"/>
        <w:gridCol w:w="747"/>
        <w:gridCol w:w="1643"/>
        <w:gridCol w:w="670"/>
        <w:gridCol w:w="574"/>
        <w:gridCol w:w="662"/>
        <w:gridCol w:w="646"/>
        <w:gridCol w:w="782"/>
        <w:gridCol w:w="1181"/>
        <w:gridCol w:w="651"/>
        <w:gridCol w:w="29"/>
        <w:gridCol w:w="1018"/>
        <w:gridCol w:w="16"/>
        <w:gridCol w:w="774"/>
        <w:gridCol w:w="16"/>
        <w:gridCol w:w="864"/>
        <w:gridCol w:w="487"/>
      </w:tblGrid>
      <w:tr w:rsidR="00026C0E" w:rsidRPr="00F9636F" w14:paraId="39D61DE4" w14:textId="77777777" w:rsidTr="00F9636F">
        <w:trPr>
          <w:trHeight w:val="1133"/>
          <w:jc w:val="center"/>
        </w:trPr>
        <w:tc>
          <w:tcPr>
            <w:tcW w:w="172" w:type="pct"/>
            <w:tcBorders>
              <w:top w:val="single" w:sz="4" w:space="0" w:color="auto"/>
            </w:tcBorders>
            <w:shd w:val="clear" w:color="auto" w:fill="DEEAF6" w:themeFill="accent5" w:themeFillTint="33"/>
            <w:noWrap/>
            <w:vAlign w:val="center"/>
            <w:hideMark/>
          </w:tcPr>
          <w:p w14:paraId="1609508D" w14:textId="77777777" w:rsidR="00026C0E" w:rsidRPr="00F9636F" w:rsidRDefault="00026C0E" w:rsidP="0021422C">
            <w:pPr>
              <w:spacing w:after="0" w:line="240" w:lineRule="auto"/>
              <w:jc w:val="center"/>
              <w:rPr>
                <w:rFonts w:eastAsia="Times New Roman"/>
                <w:b/>
                <w:bCs/>
                <w:color w:val="000000"/>
                <w:sz w:val="20"/>
                <w:szCs w:val="20"/>
              </w:rPr>
            </w:pPr>
            <w:r w:rsidRPr="00F9636F">
              <w:rPr>
                <w:rFonts w:eastAsia="Times New Roman"/>
                <w:b/>
                <w:bCs/>
                <w:color w:val="000000"/>
                <w:sz w:val="20"/>
                <w:szCs w:val="20"/>
              </w:rPr>
              <w:t>#</w:t>
            </w:r>
          </w:p>
        </w:tc>
        <w:tc>
          <w:tcPr>
            <w:tcW w:w="592" w:type="pct"/>
            <w:tcBorders>
              <w:top w:val="single" w:sz="4" w:space="0" w:color="auto"/>
            </w:tcBorders>
            <w:shd w:val="clear" w:color="auto" w:fill="DEEAF6" w:themeFill="accent5" w:themeFillTint="33"/>
            <w:noWrap/>
            <w:vAlign w:val="center"/>
            <w:hideMark/>
          </w:tcPr>
          <w:p w14:paraId="7E63FE9F" w14:textId="77777777" w:rsidR="00026C0E" w:rsidRPr="00F9636F" w:rsidRDefault="00026C0E" w:rsidP="0021422C">
            <w:pPr>
              <w:spacing w:after="0" w:line="240" w:lineRule="auto"/>
              <w:jc w:val="center"/>
              <w:rPr>
                <w:rFonts w:eastAsia="Times New Roman"/>
                <w:b/>
                <w:bCs/>
                <w:color w:val="000000"/>
                <w:sz w:val="20"/>
                <w:szCs w:val="20"/>
              </w:rPr>
            </w:pPr>
            <w:r w:rsidRPr="00F9636F">
              <w:rPr>
                <w:rFonts w:eastAsia="Times New Roman"/>
                <w:b/>
                <w:bCs/>
                <w:color w:val="000000"/>
                <w:sz w:val="20"/>
                <w:szCs w:val="20"/>
              </w:rPr>
              <w:t>Author (Ref)</w:t>
            </w:r>
          </w:p>
        </w:tc>
        <w:tc>
          <w:tcPr>
            <w:tcW w:w="189" w:type="pct"/>
            <w:tcBorders>
              <w:top w:val="single" w:sz="4" w:space="0" w:color="auto"/>
            </w:tcBorders>
            <w:shd w:val="clear" w:color="auto" w:fill="DEEAF6" w:themeFill="accent5" w:themeFillTint="33"/>
            <w:noWrap/>
            <w:vAlign w:val="center"/>
            <w:hideMark/>
          </w:tcPr>
          <w:p w14:paraId="5D2C0BF3" w14:textId="77777777" w:rsidR="00026C0E" w:rsidRPr="00F9636F" w:rsidRDefault="00026C0E" w:rsidP="0021422C">
            <w:pPr>
              <w:spacing w:after="0" w:line="240" w:lineRule="auto"/>
              <w:jc w:val="center"/>
              <w:rPr>
                <w:rFonts w:eastAsia="Times New Roman"/>
                <w:b/>
                <w:bCs/>
                <w:color w:val="000000"/>
                <w:sz w:val="20"/>
                <w:szCs w:val="20"/>
              </w:rPr>
            </w:pPr>
            <w:r w:rsidRPr="00F9636F">
              <w:rPr>
                <w:rFonts w:eastAsia="Times New Roman"/>
                <w:b/>
                <w:bCs/>
                <w:color w:val="000000"/>
                <w:sz w:val="20"/>
                <w:szCs w:val="20"/>
              </w:rPr>
              <w:t>Year</w:t>
            </w:r>
          </w:p>
        </w:tc>
        <w:tc>
          <w:tcPr>
            <w:tcW w:w="281" w:type="pct"/>
            <w:tcBorders>
              <w:top w:val="single" w:sz="4" w:space="0" w:color="auto"/>
            </w:tcBorders>
            <w:shd w:val="clear" w:color="auto" w:fill="DEEAF6" w:themeFill="accent5" w:themeFillTint="33"/>
            <w:noWrap/>
            <w:vAlign w:val="center"/>
            <w:hideMark/>
          </w:tcPr>
          <w:p w14:paraId="7DD36295" w14:textId="0D709F25" w:rsidR="00026C0E" w:rsidRPr="00F9636F" w:rsidRDefault="00026C0E" w:rsidP="0021422C">
            <w:pPr>
              <w:spacing w:after="0" w:line="240" w:lineRule="auto"/>
              <w:jc w:val="center"/>
              <w:rPr>
                <w:rFonts w:eastAsia="Times New Roman"/>
                <w:b/>
                <w:bCs/>
                <w:color w:val="000000"/>
                <w:sz w:val="20"/>
                <w:szCs w:val="20"/>
              </w:rPr>
            </w:pPr>
            <w:r w:rsidRPr="00F9636F">
              <w:rPr>
                <w:rFonts w:eastAsia="Times New Roman"/>
                <w:b/>
                <w:bCs/>
                <w:color w:val="000000"/>
                <w:sz w:val="20"/>
                <w:szCs w:val="20"/>
              </w:rPr>
              <w:t>Country</w:t>
            </w:r>
          </w:p>
        </w:tc>
        <w:tc>
          <w:tcPr>
            <w:tcW w:w="618" w:type="pct"/>
            <w:tcBorders>
              <w:top w:val="single" w:sz="4" w:space="0" w:color="auto"/>
            </w:tcBorders>
            <w:shd w:val="clear" w:color="auto" w:fill="DEEAF6" w:themeFill="accent5" w:themeFillTint="33"/>
            <w:noWrap/>
            <w:vAlign w:val="center"/>
            <w:hideMark/>
          </w:tcPr>
          <w:p w14:paraId="3179F141" w14:textId="6B28E59D" w:rsidR="00026C0E" w:rsidRPr="00F9636F" w:rsidRDefault="00026C0E" w:rsidP="0021422C">
            <w:pPr>
              <w:spacing w:after="0" w:line="240" w:lineRule="auto"/>
              <w:jc w:val="center"/>
              <w:rPr>
                <w:rFonts w:eastAsia="Times New Roman"/>
                <w:b/>
                <w:bCs/>
                <w:color w:val="000000"/>
                <w:sz w:val="20"/>
                <w:szCs w:val="20"/>
              </w:rPr>
            </w:pPr>
            <w:r w:rsidRPr="00F9636F">
              <w:rPr>
                <w:rFonts w:eastAsia="Times New Roman"/>
                <w:b/>
                <w:bCs/>
                <w:color w:val="000000"/>
                <w:sz w:val="20"/>
                <w:szCs w:val="20"/>
              </w:rPr>
              <w:t>Study design features</w:t>
            </w:r>
          </w:p>
        </w:tc>
        <w:tc>
          <w:tcPr>
            <w:tcW w:w="252" w:type="pct"/>
            <w:tcBorders>
              <w:top w:val="single" w:sz="4" w:space="0" w:color="auto"/>
            </w:tcBorders>
            <w:shd w:val="clear" w:color="auto" w:fill="DEEAF6" w:themeFill="accent5" w:themeFillTint="33"/>
            <w:vAlign w:val="center"/>
          </w:tcPr>
          <w:p w14:paraId="2E291FA9" w14:textId="77777777" w:rsidR="00026C0E" w:rsidRPr="00F9636F" w:rsidRDefault="00026C0E" w:rsidP="0021422C">
            <w:pPr>
              <w:spacing w:after="0" w:line="240" w:lineRule="auto"/>
              <w:jc w:val="center"/>
              <w:rPr>
                <w:rFonts w:eastAsia="Times New Roman"/>
                <w:b/>
                <w:bCs/>
                <w:color w:val="000000"/>
                <w:sz w:val="20"/>
                <w:szCs w:val="20"/>
              </w:rPr>
            </w:pPr>
            <w:r w:rsidRPr="00F9636F">
              <w:rPr>
                <w:b/>
                <w:bCs/>
                <w:color w:val="000000"/>
                <w:sz w:val="20"/>
                <w:szCs w:val="20"/>
              </w:rPr>
              <w:t>Sample size</w:t>
            </w:r>
          </w:p>
        </w:tc>
        <w:tc>
          <w:tcPr>
            <w:tcW w:w="1446" w:type="pct"/>
            <w:gridSpan w:val="5"/>
            <w:tcBorders>
              <w:top w:val="single" w:sz="4" w:space="0" w:color="auto"/>
              <w:bottom w:val="single" w:sz="4" w:space="0" w:color="auto"/>
            </w:tcBorders>
            <w:shd w:val="clear" w:color="auto" w:fill="DEEAF6" w:themeFill="accent5" w:themeFillTint="33"/>
            <w:vAlign w:val="center"/>
          </w:tcPr>
          <w:p w14:paraId="709431F3" w14:textId="76B5FF3B" w:rsidR="00026C0E" w:rsidRPr="00F9636F" w:rsidRDefault="00026C0E" w:rsidP="0021422C">
            <w:pPr>
              <w:spacing w:after="0" w:line="240" w:lineRule="auto"/>
              <w:jc w:val="center"/>
              <w:rPr>
                <w:b/>
                <w:bCs/>
                <w:color w:val="000000"/>
                <w:sz w:val="20"/>
                <w:szCs w:val="20"/>
              </w:rPr>
            </w:pPr>
            <w:r w:rsidRPr="00F9636F">
              <w:rPr>
                <w:b/>
                <w:bCs/>
                <w:color w:val="000000"/>
                <w:sz w:val="20"/>
                <w:szCs w:val="20"/>
              </w:rPr>
              <w:t>Baseline data</w:t>
            </w:r>
          </w:p>
        </w:tc>
        <w:tc>
          <w:tcPr>
            <w:tcW w:w="256" w:type="pct"/>
            <w:gridSpan w:val="2"/>
            <w:tcBorders>
              <w:top w:val="single" w:sz="4" w:space="0" w:color="auto"/>
              <w:left w:val="nil"/>
            </w:tcBorders>
            <w:shd w:val="clear" w:color="auto" w:fill="DEEAF6" w:themeFill="accent5" w:themeFillTint="33"/>
            <w:vAlign w:val="center"/>
          </w:tcPr>
          <w:p w14:paraId="4093FA8D" w14:textId="3D58D173" w:rsidR="00026C0E" w:rsidRPr="00F9636F" w:rsidRDefault="00026C0E" w:rsidP="0021422C">
            <w:pPr>
              <w:spacing w:after="0" w:line="240" w:lineRule="auto"/>
              <w:jc w:val="center"/>
              <w:rPr>
                <w:b/>
                <w:bCs/>
                <w:color w:val="000000"/>
                <w:sz w:val="20"/>
                <w:szCs w:val="20"/>
              </w:rPr>
            </w:pPr>
            <w:r w:rsidRPr="00F9636F">
              <w:rPr>
                <w:b/>
                <w:bCs/>
                <w:color w:val="000000"/>
                <w:sz w:val="20"/>
                <w:szCs w:val="20"/>
              </w:rPr>
              <w:t>(Follow -up (year</w:t>
            </w:r>
          </w:p>
        </w:tc>
        <w:tc>
          <w:tcPr>
            <w:tcW w:w="389" w:type="pct"/>
            <w:gridSpan w:val="2"/>
            <w:tcBorders>
              <w:top w:val="single" w:sz="4" w:space="0" w:color="auto"/>
              <w:left w:val="nil"/>
              <w:right w:val="nil"/>
            </w:tcBorders>
            <w:shd w:val="clear" w:color="auto" w:fill="DEEAF6" w:themeFill="accent5" w:themeFillTint="33"/>
            <w:vAlign w:val="center"/>
          </w:tcPr>
          <w:p w14:paraId="18511D42" w14:textId="35C36D05" w:rsidR="00026C0E" w:rsidRPr="00F9636F" w:rsidRDefault="00026C0E" w:rsidP="0021422C">
            <w:pPr>
              <w:spacing w:after="0" w:line="240" w:lineRule="auto"/>
              <w:jc w:val="center"/>
              <w:rPr>
                <w:b/>
                <w:bCs/>
                <w:color w:val="000000"/>
                <w:sz w:val="20"/>
                <w:szCs w:val="20"/>
              </w:rPr>
            </w:pPr>
            <w:r w:rsidRPr="00F9636F">
              <w:rPr>
                <w:b/>
                <w:bCs/>
                <w:color w:val="000000"/>
                <w:sz w:val="20"/>
                <w:szCs w:val="20"/>
              </w:rPr>
              <w:t>Outcome</w:t>
            </w:r>
          </w:p>
        </w:tc>
        <w:tc>
          <w:tcPr>
            <w:tcW w:w="297" w:type="pct"/>
            <w:gridSpan w:val="2"/>
            <w:tcBorders>
              <w:top w:val="single" w:sz="4" w:space="0" w:color="auto"/>
              <w:left w:val="nil"/>
            </w:tcBorders>
            <w:shd w:val="clear" w:color="auto" w:fill="DEEAF6" w:themeFill="accent5" w:themeFillTint="33"/>
            <w:vAlign w:val="center"/>
          </w:tcPr>
          <w:p w14:paraId="09FD84F8" w14:textId="1775ABEB" w:rsidR="00026C0E" w:rsidRPr="00F9636F" w:rsidRDefault="00026C0E" w:rsidP="0021422C">
            <w:pPr>
              <w:spacing w:after="0" w:line="240" w:lineRule="auto"/>
              <w:jc w:val="center"/>
              <w:rPr>
                <w:b/>
                <w:bCs/>
                <w:color w:val="000000"/>
                <w:sz w:val="20"/>
                <w:szCs w:val="20"/>
              </w:rPr>
            </w:pPr>
            <w:r w:rsidRPr="00F9636F">
              <w:rPr>
                <w:b/>
                <w:bCs/>
                <w:color w:val="000000"/>
                <w:sz w:val="20"/>
                <w:szCs w:val="20"/>
              </w:rPr>
              <w:t>Outcome index</w:t>
            </w:r>
          </w:p>
        </w:tc>
        <w:tc>
          <w:tcPr>
            <w:tcW w:w="324" w:type="pct"/>
            <w:tcBorders>
              <w:top w:val="single" w:sz="4" w:space="0" w:color="auto"/>
            </w:tcBorders>
            <w:shd w:val="clear" w:color="auto" w:fill="DEEAF6" w:themeFill="accent5" w:themeFillTint="33"/>
            <w:vAlign w:val="center"/>
          </w:tcPr>
          <w:p w14:paraId="5DE2C5A8" w14:textId="77777777" w:rsidR="00026C0E" w:rsidRPr="00F9636F" w:rsidRDefault="00026C0E" w:rsidP="0021422C">
            <w:pPr>
              <w:spacing w:after="0" w:line="240" w:lineRule="auto"/>
              <w:jc w:val="center"/>
              <w:rPr>
                <w:b/>
                <w:bCs/>
                <w:color w:val="000000"/>
                <w:sz w:val="20"/>
                <w:szCs w:val="20"/>
              </w:rPr>
            </w:pPr>
            <w:r w:rsidRPr="00F9636F">
              <w:rPr>
                <w:b/>
                <w:bCs/>
                <w:color w:val="000000"/>
                <w:sz w:val="20"/>
                <w:szCs w:val="20"/>
              </w:rPr>
              <w:t>Adjusted size effect (95% CI)</w:t>
            </w:r>
          </w:p>
        </w:tc>
        <w:tc>
          <w:tcPr>
            <w:tcW w:w="184" w:type="pct"/>
            <w:tcBorders>
              <w:top w:val="single" w:sz="4" w:space="0" w:color="auto"/>
            </w:tcBorders>
            <w:shd w:val="clear" w:color="auto" w:fill="DEEAF6" w:themeFill="accent5" w:themeFillTint="33"/>
            <w:vAlign w:val="center"/>
          </w:tcPr>
          <w:p w14:paraId="5FC59446" w14:textId="77777777" w:rsidR="00026C0E" w:rsidRPr="00F9636F" w:rsidRDefault="00026C0E" w:rsidP="0021422C">
            <w:pPr>
              <w:spacing w:after="0" w:line="240" w:lineRule="auto"/>
              <w:jc w:val="center"/>
              <w:rPr>
                <w:b/>
                <w:bCs/>
                <w:color w:val="000000"/>
                <w:sz w:val="20"/>
                <w:szCs w:val="20"/>
              </w:rPr>
            </w:pPr>
            <w:r w:rsidRPr="00F9636F">
              <w:rPr>
                <w:b/>
                <w:bCs/>
                <w:color w:val="000000"/>
                <w:sz w:val="20"/>
                <w:szCs w:val="20"/>
              </w:rPr>
              <w:t>NOS</w:t>
            </w:r>
          </w:p>
        </w:tc>
      </w:tr>
      <w:tr w:rsidR="00026C0E" w:rsidRPr="00F9636F" w14:paraId="13F4CFAE" w14:textId="77777777" w:rsidTr="00F9636F">
        <w:trPr>
          <w:trHeight w:val="1151"/>
          <w:jc w:val="center"/>
        </w:trPr>
        <w:tc>
          <w:tcPr>
            <w:tcW w:w="172" w:type="pct"/>
            <w:tcBorders>
              <w:bottom w:val="single" w:sz="4" w:space="0" w:color="auto"/>
            </w:tcBorders>
            <w:shd w:val="clear" w:color="auto" w:fill="auto"/>
            <w:noWrap/>
            <w:vAlign w:val="center"/>
          </w:tcPr>
          <w:p w14:paraId="51181AE2" w14:textId="77777777" w:rsidR="00026C0E" w:rsidRPr="00F9636F" w:rsidRDefault="00026C0E" w:rsidP="0021422C">
            <w:pPr>
              <w:spacing w:after="0" w:line="240" w:lineRule="auto"/>
              <w:jc w:val="center"/>
              <w:rPr>
                <w:b/>
                <w:bCs/>
                <w:color w:val="000000"/>
                <w:sz w:val="20"/>
                <w:szCs w:val="20"/>
              </w:rPr>
            </w:pPr>
          </w:p>
        </w:tc>
        <w:tc>
          <w:tcPr>
            <w:tcW w:w="592" w:type="pct"/>
            <w:tcBorders>
              <w:bottom w:val="single" w:sz="4" w:space="0" w:color="auto"/>
            </w:tcBorders>
            <w:shd w:val="clear" w:color="auto" w:fill="auto"/>
            <w:vAlign w:val="center"/>
          </w:tcPr>
          <w:p w14:paraId="24CC352F" w14:textId="77777777" w:rsidR="00026C0E" w:rsidRPr="00F9636F" w:rsidRDefault="00026C0E" w:rsidP="0021422C">
            <w:pPr>
              <w:spacing w:after="0" w:line="240" w:lineRule="auto"/>
              <w:jc w:val="center"/>
              <w:rPr>
                <w:b/>
                <w:bCs/>
                <w:color w:val="000000"/>
                <w:sz w:val="20"/>
                <w:szCs w:val="20"/>
              </w:rPr>
            </w:pPr>
          </w:p>
        </w:tc>
        <w:tc>
          <w:tcPr>
            <w:tcW w:w="189" w:type="pct"/>
            <w:tcBorders>
              <w:bottom w:val="single" w:sz="4" w:space="0" w:color="auto"/>
            </w:tcBorders>
            <w:shd w:val="clear" w:color="auto" w:fill="auto"/>
            <w:vAlign w:val="center"/>
          </w:tcPr>
          <w:p w14:paraId="492100D3" w14:textId="77777777" w:rsidR="00026C0E" w:rsidRPr="00F9636F" w:rsidRDefault="00026C0E" w:rsidP="0021422C">
            <w:pPr>
              <w:spacing w:after="0" w:line="240" w:lineRule="auto"/>
              <w:jc w:val="center"/>
              <w:rPr>
                <w:b/>
                <w:bCs/>
                <w:color w:val="000000"/>
                <w:sz w:val="20"/>
                <w:szCs w:val="20"/>
              </w:rPr>
            </w:pPr>
          </w:p>
        </w:tc>
        <w:tc>
          <w:tcPr>
            <w:tcW w:w="281" w:type="pct"/>
            <w:tcBorders>
              <w:bottom w:val="single" w:sz="4" w:space="0" w:color="auto"/>
            </w:tcBorders>
            <w:shd w:val="clear" w:color="auto" w:fill="auto"/>
            <w:vAlign w:val="center"/>
          </w:tcPr>
          <w:p w14:paraId="122973B3" w14:textId="77777777" w:rsidR="00026C0E" w:rsidRPr="00F9636F" w:rsidRDefault="00026C0E" w:rsidP="0021422C">
            <w:pPr>
              <w:spacing w:after="0" w:line="240" w:lineRule="auto"/>
              <w:jc w:val="center"/>
              <w:rPr>
                <w:b/>
                <w:bCs/>
                <w:color w:val="000000"/>
                <w:sz w:val="20"/>
                <w:szCs w:val="20"/>
              </w:rPr>
            </w:pPr>
          </w:p>
        </w:tc>
        <w:tc>
          <w:tcPr>
            <w:tcW w:w="618" w:type="pct"/>
            <w:tcBorders>
              <w:bottom w:val="single" w:sz="4" w:space="0" w:color="auto"/>
            </w:tcBorders>
            <w:shd w:val="clear" w:color="auto" w:fill="auto"/>
            <w:vAlign w:val="center"/>
          </w:tcPr>
          <w:p w14:paraId="5B4853B9" w14:textId="77777777" w:rsidR="00026C0E" w:rsidRPr="00F9636F" w:rsidRDefault="00026C0E" w:rsidP="0021422C">
            <w:pPr>
              <w:spacing w:after="0" w:line="240" w:lineRule="auto"/>
              <w:jc w:val="center"/>
              <w:rPr>
                <w:b/>
                <w:bCs/>
                <w:color w:val="000000"/>
                <w:sz w:val="20"/>
                <w:szCs w:val="20"/>
              </w:rPr>
            </w:pPr>
          </w:p>
        </w:tc>
        <w:tc>
          <w:tcPr>
            <w:tcW w:w="252" w:type="pct"/>
            <w:tcBorders>
              <w:bottom w:val="single" w:sz="4" w:space="0" w:color="auto"/>
            </w:tcBorders>
            <w:shd w:val="clear" w:color="auto" w:fill="auto"/>
            <w:vAlign w:val="center"/>
          </w:tcPr>
          <w:p w14:paraId="00C0B4CE" w14:textId="77777777" w:rsidR="00026C0E" w:rsidRPr="00F9636F" w:rsidRDefault="00026C0E" w:rsidP="0021422C">
            <w:pPr>
              <w:spacing w:after="0" w:line="240" w:lineRule="auto"/>
              <w:jc w:val="center"/>
              <w:rPr>
                <w:b/>
                <w:bCs/>
                <w:color w:val="000000"/>
                <w:sz w:val="20"/>
                <w:szCs w:val="20"/>
              </w:rPr>
            </w:pPr>
          </w:p>
        </w:tc>
        <w:tc>
          <w:tcPr>
            <w:tcW w:w="216" w:type="pct"/>
            <w:tcBorders>
              <w:bottom w:val="single" w:sz="4" w:space="0" w:color="auto"/>
            </w:tcBorders>
            <w:shd w:val="clear" w:color="auto" w:fill="FFF2CC" w:themeFill="accent4" w:themeFillTint="33"/>
            <w:vAlign w:val="center"/>
          </w:tcPr>
          <w:p w14:paraId="5BB6740F" w14:textId="6DA31560" w:rsidR="00026C0E" w:rsidRPr="00F9636F" w:rsidRDefault="00026C0E" w:rsidP="0021422C">
            <w:pPr>
              <w:spacing w:after="0" w:line="240" w:lineRule="auto"/>
              <w:jc w:val="center"/>
              <w:rPr>
                <w:b/>
                <w:bCs/>
                <w:color w:val="000000"/>
                <w:sz w:val="20"/>
                <w:szCs w:val="20"/>
              </w:rPr>
            </w:pPr>
            <w:r w:rsidRPr="00F9636F">
              <w:rPr>
                <w:b/>
                <w:bCs/>
                <w:color w:val="000000"/>
                <w:sz w:val="20"/>
                <w:szCs w:val="20"/>
              </w:rPr>
              <w:t>Age (year)</w:t>
            </w:r>
          </w:p>
        </w:tc>
        <w:tc>
          <w:tcPr>
            <w:tcW w:w="249" w:type="pct"/>
            <w:tcBorders>
              <w:bottom w:val="single" w:sz="4" w:space="0" w:color="auto"/>
              <w:right w:val="nil"/>
            </w:tcBorders>
            <w:shd w:val="clear" w:color="auto" w:fill="FFF2CC" w:themeFill="accent4" w:themeFillTint="33"/>
            <w:vAlign w:val="center"/>
          </w:tcPr>
          <w:p w14:paraId="018F47B5" w14:textId="02A5D113" w:rsidR="00026C0E" w:rsidRPr="00F9636F" w:rsidRDefault="00026C0E" w:rsidP="0021422C">
            <w:pPr>
              <w:spacing w:after="0" w:line="240" w:lineRule="auto"/>
              <w:jc w:val="center"/>
              <w:rPr>
                <w:b/>
                <w:bCs/>
                <w:color w:val="000000"/>
                <w:sz w:val="20"/>
                <w:szCs w:val="20"/>
              </w:rPr>
            </w:pPr>
            <w:r w:rsidRPr="00F9636F">
              <w:rPr>
                <w:b/>
                <w:bCs/>
                <w:color w:val="000000"/>
                <w:sz w:val="20"/>
                <w:szCs w:val="20"/>
              </w:rPr>
              <w:t>Female %</w:t>
            </w:r>
          </w:p>
        </w:tc>
        <w:tc>
          <w:tcPr>
            <w:tcW w:w="243" w:type="pct"/>
            <w:tcBorders>
              <w:left w:val="nil"/>
              <w:bottom w:val="single" w:sz="4" w:space="0" w:color="auto"/>
            </w:tcBorders>
            <w:shd w:val="clear" w:color="auto" w:fill="FFF2CC" w:themeFill="accent4" w:themeFillTint="33"/>
            <w:vAlign w:val="center"/>
          </w:tcPr>
          <w:p w14:paraId="70BE9F93" w14:textId="5B5A0137" w:rsidR="00026C0E" w:rsidRPr="00F9636F" w:rsidRDefault="00026C0E" w:rsidP="0021422C">
            <w:pPr>
              <w:spacing w:after="0" w:line="240" w:lineRule="auto"/>
              <w:jc w:val="center"/>
              <w:rPr>
                <w:b/>
                <w:bCs/>
                <w:color w:val="000000"/>
                <w:sz w:val="20"/>
                <w:szCs w:val="20"/>
              </w:rPr>
            </w:pPr>
            <w:r w:rsidRPr="00F9636F">
              <w:rPr>
                <w:b/>
                <w:bCs/>
                <w:color w:val="000000"/>
                <w:sz w:val="20"/>
                <w:szCs w:val="20"/>
              </w:rPr>
              <w:t>HbA1c %</w:t>
            </w:r>
          </w:p>
        </w:tc>
        <w:tc>
          <w:tcPr>
            <w:tcW w:w="294" w:type="pct"/>
            <w:tcBorders>
              <w:left w:val="nil"/>
              <w:bottom w:val="single" w:sz="4" w:space="0" w:color="auto"/>
            </w:tcBorders>
            <w:shd w:val="clear" w:color="auto" w:fill="FFF2CC" w:themeFill="accent4" w:themeFillTint="33"/>
            <w:vAlign w:val="center"/>
          </w:tcPr>
          <w:p w14:paraId="5BFCCCC7" w14:textId="24517B61" w:rsidR="00026C0E" w:rsidRPr="00F9636F" w:rsidRDefault="00026C0E" w:rsidP="0021422C">
            <w:pPr>
              <w:spacing w:after="0" w:line="240" w:lineRule="auto"/>
              <w:jc w:val="center"/>
              <w:rPr>
                <w:b/>
                <w:bCs/>
                <w:color w:val="000000"/>
                <w:sz w:val="20"/>
                <w:szCs w:val="20"/>
              </w:rPr>
            </w:pPr>
            <w:r w:rsidRPr="00F9636F">
              <w:rPr>
                <w:b/>
                <w:bCs/>
                <w:color w:val="000000"/>
                <w:sz w:val="20"/>
                <w:szCs w:val="20"/>
              </w:rPr>
              <w:t>ACR (mg/g) or AER (mg/24h)</w:t>
            </w:r>
          </w:p>
        </w:tc>
        <w:tc>
          <w:tcPr>
            <w:tcW w:w="444" w:type="pct"/>
            <w:tcBorders>
              <w:left w:val="nil"/>
              <w:bottom w:val="single" w:sz="4" w:space="0" w:color="auto"/>
            </w:tcBorders>
            <w:shd w:val="clear" w:color="auto" w:fill="FFF2CC" w:themeFill="accent4" w:themeFillTint="33"/>
            <w:vAlign w:val="center"/>
          </w:tcPr>
          <w:p w14:paraId="0C48D5C6" w14:textId="0B380B40" w:rsidR="00026C0E" w:rsidRPr="00F9636F" w:rsidRDefault="00026C0E" w:rsidP="007D45E9">
            <w:pPr>
              <w:spacing w:after="0" w:line="240" w:lineRule="auto"/>
              <w:jc w:val="center"/>
              <w:rPr>
                <w:b/>
                <w:bCs/>
                <w:color w:val="000000"/>
                <w:sz w:val="20"/>
                <w:szCs w:val="20"/>
              </w:rPr>
            </w:pPr>
            <w:r w:rsidRPr="00F9636F">
              <w:rPr>
                <w:b/>
                <w:bCs/>
                <w:color w:val="000000"/>
                <w:sz w:val="20"/>
                <w:szCs w:val="20"/>
              </w:rPr>
              <w:t>eGFR (mL/min/1.73m)</w:t>
            </w:r>
          </w:p>
        </w:tc>
        <w:tc>
          <w:tcPr>
            <w:tcW w:w="1450" w:type="pct"/>
            <w:gridSpan w:val="8"/>
            <w:tcBorders>
              <w:left w:val="nil"/>
              <w:bottom w:val="single" w:sz="4" w:space="0" w:color="auto"/>
            </w:tcBorders>
            <w:vAlign w:val="center"/>
          </w:tcPr>
          <w:p w14:paraId="5185C574" w14:textId="77777777" w:rsidR="00026C0E" w:rsidRPr="00F9636F" w:rsidRDefault="00026C0E" w:rsidP="0021422C">
            <w:pPr>
              <w:spacing w:after="0" w:line="240" w:lineRule="auto"/>
              <w:jc w:val="center"/>
              <w:rPr>
                <w:b/>
                <w:bCs/>
                <w:color w:val="000000"/>
                <w:sz w:val="20"/>
                <w:szCs w:val="20"/>
              </w:rPr>
            </w:pPr>
          </w:p>
        </w:tc>
      </w:tr>
      <w:tr w:rsidR="00026C0E" w:rsidRPr="00F9636F" w14:paraId="13234F8C" w14:textId="77777777" w:rsidTr="00F9636F">
        <w:trPr>
          <w:trHeight w:val="926"/>
          <w:jc w:val="center"/>
        </w:trPr>
        <w:tc>
          <w:tcPr>
            <w:tcW w:w="172" w:type="pct"/>
            <w:tcBorders>
              <w:top w:val="single" w:sz="4" w:space="0" w:color="auto"/>
            </w:tcBorders>
            <w:shd w:val="clear" w:color="auto" w:fill="auto"/>
            <w:noWrap/>
            <w:vAlign w:val="center"/>
            <w:hideMark/>
          </w:tcPr>
          <w:p w14:paraId="66459336" w14:textId="77777777" w:rsidR="00026C0E" w:rsidRPr="00F9636F" w:rsidRDefault="00026C0E" w:rsidP="00A6079C">
            <w:pPr>
              <w:spacing w:after="0" w:line="240" w:lineRule="auto"/>
              <w:jc w:val="center"/>
              <w:rPr>
                <w:rFonts w:eastAsia="Times New Roman"/>
                <w:b/>
                <w:bCs/>
                <w:color w:val="000000"/>
                <w:sz w:val="20"/>
                <w:szCs w:val="20"/>
              </w:rPr>
            </w:pPr>
            <w:r w:rsidRPr="00F9636F">
              <w:rPr>
                <w:rFonts w:eastAsia="Times New Roman"/>
                <w:b/>
                <w:bCs/>
                <w:color w:val="000000"/>
                <w:sz w:val="20"/>
                <w:szCs w:val="20"/>
              </w:rPr>
              <w:t>1</w:t>
            </w:r>
          </w:p>
        </w:tc>
        <w:tc>
          <w:tcPr>
            <w:tcW w:w="592" w:type="pct"/>
            <w:tcBorders>
              <w:top w:val="single" w:sz="4" w:space="0" w:color="auto"/>
            </w:tcBorders>
            <w:shd w:val="clear" w:color="auto" w:fill="FBE4D5" w:themeFill="accent2" w:themeFillTint="33"/>
            <w:noWrap/>
            <w:vAlign w:val="center"/>
            <w:hideMark/>
          </w:tcPr>
          <w:p w14:paraId="162D613A" w14:textId="22F6BCC1" w:rsidR="00026C0E" w:rsidRPr="00F9636F" w:rsidRDefault="00026C0E" w:rsidP="00A6079C">
            <w:pPr>
              <w:spacing w:after="0" w:line="240" w:lineRule="auto"/>
              <w:jc w:val="center"/>
              <w:rPr>
                <w:rFonts w:eastAsia="Times New Roman"/>
                <w:b/>
                <w:bCs/>
                <w:color w:val="000000"/>
                <w:sz w:val="20"/>
                <w:szCs w:val="20"/>
              </w:rPr>
            </w:pPr>
            <w:r w:rsidRPr="00F9636F">
              <w:rPr>
                <w:rFonts w:eastAsia="Times New Roman"/>
                <w:b/>
                <w:bCs/>
                <w:color w:val="000000"/>
                <w:sz w:val="20"/>
                <w:szCs w:val="20"/>
              </w:rPr>
              <w:t>Mitraoui</w:t>
            </w:r>
            <w:r w:rsidRPr="00F9636F">
              <w:rPr>
                <w:rFonts w:eastAsia="Times New Roman" w:hint="cs"/>
                <w:b/>
                <w:bCs/>
                <w:color w:val="000000"/>
                <w:sz w:val="20"/>
                <w:szCs w:val="20"/>
                <w:rtl/>
              </w:rPr>
              <w:t xml:space="preserve"> </w:t>
            </w:r>
            <w:r w:rsidRPr="00F9636F">
              <w:rPr>
                <w:rFonts w:eastAsia="Times New Roman"/>
                <w:b/>
                <w:bCs/>
                <w:color w:val="000000"/>
                <w:sz w:val="20"/>
                <w:szCs w:val="20"/>
              </w:rPr>
              <w:fldChar w:fldCharType="begin">
                <w:fldData xml:space="preserve">PEVuZE5vdGU+PENpdGU+PEF1dGhvcj5NdGlyYW91aTwvQXV0aG9yPjxZZWFyPjIwMDc8L1llYXI+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</w:fldData>
              </w:fldChar>
            </w:r>
            <w:r w:rsidRPr="00F9636F">
              <w:rPr>
                <w:rFonts w:eastAsia="Times New Roman"/>
                <w:b/>
                <w:bCs/>
                <w:color w:val="000000"/>
                <w:sz w:val="20"/>
                <w:szCs w:val="20"/>
              </w:rPr>
              <w:instrText xml:space="preserve"> ADDIN EN.CITE </w:instrText>
            </w:r>
            <w:r w:rsidRPr="00F9636F">
              <w:rPr>
                <w:rFonts w:eastAsia="Times New Roman"/>
                <w:b/>
                <w:bCs/>
                <w:color w:val="000000"/>
                <w:sz w:val="20"/>
                <w:szCs w:val="20"/>
              </w:rPr>
              <w:fldChar w:fldCharType="begin">
                <w:fldData xml:space="preserve">PEVuZE5vdGU+PENpdGU+PEF1dGhvcj5NdGlyYW91aTwvQXV0aG9yPjxZZWFyPjIwMDc8L1llYXI+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</w:fldData>
              </w:fldChar>
            </w:r>
            <w:r w:rsidRPr="00F9636F">
              <w:rPr>
                <w:rFonts w:eastAsia="Times New Roman"/>
                <w:b/>
                <w:bCs/>
                <w:color w:val="000000"/>
                <w:sz w:val="20"/>
                <w:szCs w:val="20"/>
              </w:rPr>
              <w:instrText xml:space="preserve"> ADDIN EN.CITE.DATA </w:instrText>
            </w:r>
            <w:r w:rsidRPr="00F9636F">
              <w:rPr>
                <w:rFonts w:eastAsia="Times New Roman"/>
                <w:b/>
                <w:bCs/>
                <w:color w:val="000000"/>
                <w:sz w:val="20"/>
                <w:szCs w:val="20"/>
              </w:rPr>
            </w:r>
            <w:r w:rsidRPr="00F9636F">
              <w:rPr>
                <w:rFonts w:eastAsia="Times New Roman"/>
                <w:b/>
                <w:bCs/>
                <w:color w:val="000000"/>
                <w:sz w:val="20"/>
                <w:szCs w:val="20"/>
              </w:rPr>
              <w:fldChar w:fldCharType="end"/>
            </w:r>
            <w:r w:rsidRPr="00F9636F">
              <w:rPr>
                <w:rFonts w:eastAsia="Times New Roman"/>
                <w:b/>
                <w:bCs/>
                <w:color w:val="000000"/>
                <w:sz w:val="20"/>
                <w:szCs w:val="20"/>
              </w:rPr>
            </w:r>
            <w:r w:rsidRPr="00F9636F">
              <w:rPr>
                <w:rFonts w:eastAsia="Times New Roman"/>
                <w:b/>
                <w:bCs/>
                <w:color w:val="000000"/>
                <w:sz w:val="20"/>
                <w:szCs w:val="20"/>
              </w:rPr>
              <w:fldChar w:fldCharType="separate"/>
            </w:r>
            <w:r w:rsidRPr="00F9636F">
              <w:rPr>
                <w:rFonts w:eastAsia="Times New Roman"/>
                <w:b/>
                <w:bCs/>
                <w:noProof/>
                <w:color w:val="000000"/>
                <w:sz w:val="20"/>
                <w:szCs w:val="20"/>
              </w:rPr>
              <w:t>(22)</w:t>
            </w:r>
            <w:r w:rsidRPr="00F9636F">
              <w:rPr>
                <w:rFonts w:eastAsia="Times New Roman"/>
                <w:b/>
                <w:bCs/>
                <w:color w:val="000000"/>
                <w:sz w:val="20"/>
                <w:szCs w:val="20"/>
              </w:rPr>
              <w:fldChar w:fldCharType="end"/>
            </w:r>
          </w:p>
        </w:tc>
        <w:tc>
          <w:tcPr>
            <w:tcW w:w="189" w:type="pct"/>
            <w:tcBorders>
              <w:top w:val="single" w:sz="4" w:space="0" w:color="auto"/>
            </w:tcBorders>
            <w:shd w:val="clear" w:color="auto" w:fill="auto"/>
            <w:noWrap/>
            <w:vAlign w:val="center"/>
            <w:hideMark/>
          </w:tcPr>
          <w:p w14:paraId="65F7A30B" w14:textId="77777777" w:rsidR="00026C0E" w:rsidRPr="00F9636F" w:rsidRDefault="00026C0E" w:rsidP="00A6079C">
            <w:pPr>
              <w:spacing w:after="0" w:line="240" w:lineRule="auto"/>
              <w:jc w:val="center"/>
              <w:rPr>
                <w:rFonts w:eastAsia="Times New Roman"/>
                <w:color w:val="000000"/>
                <w:sz w:val="20"/>
                <w:szCs w:val="20"/>
              </w:rPr>
            </w:pPr>
            <w:r w:rsidRPr="00F9636F">
              <w:rPr>
                <w:rFonts w:eastAsia="Times New Roman"/>
                <w:color w:val="000000"/>
                <w:sz w:val="20"/>
                <w:szCs w:val="20"/>
              </w:rPr>
              <w:t>2007</w:t>
            </w:r>
          </w:p>
        </w:tc>
        <w:tc>
          <w:tcPr>
            <w:tcW w:w="281" w:type="pct"/>
            <w:tcBorders>
              <w:top w:val="single" w:sz="4" w:space="0" w:color="auto"/>
            </w:tcBorders>
            <w:shd w:val="clear" w:color="auto" w:fill="auto"/>
            <w:noWrap/>
            <w:vAlign w:val="center"/>
            <w:hideMark/>
          </w:tcPr>
          <w:p w14:paraId="6836C6F1" w14:textId="7D49BE35" w:rsidR="00026C0E" w:rsidRPr="00F9636F" w:rsidRDefault="00026C0E" w:rsidP="00A6079C">
            <w:pPr>
              <w:spacing w:after="0" w:line="240" w:lineRule="auto"/>
              <w:jc w:val="center"/>
              <w:rPr>
                <w:rFonts w:eastAsia="Times New Roman"/>
                <w:color w:val="000000"/>
                <w:sz w:val="20"/>
                <w:szCs w:val="20"/>
              </w:rPr>
            </w:pPr>
            <w:r w:rsidRPr="00F9636F">
              <w:rPr>
                <w:rFonts w:eastAsia="Times New Roman"/>
                <w:color w:val="000000"/>
                <w:sz w:val="20"/>
                <w:szCs w:val="20"/>
              </w:rPr>
              <w:t>Tunisia</w:t>
            </w:r>
          </w:p>
        </w:tc>
        <w:tc>
          <w:tcPr>
            <w:tcW w:w="618" w:type="pct"/>
            <w:tcBorders>
              <w:top w:val="single" w:sz="4" w:space="0" w:color="auto"/>
            </w:tcBorders>
            <w:shd w:val="clear" w:color="auto" w:fill="auto"/>
            <w:noWrap/>
            <w:vAlign w:val="center"/>
            <w:hideMark/>
          </w:tcPr>
          <w:p w14:paraId="187B059D" w14:textId="11D41672" w:rsidR="00026C0E" w:rsidRPr="00F9636F" w:rsidRDefault="00026C0E" w:rsidP="00A6079C">
            <w:pPr>
              <w:spacing w:after="0" w:line="240" w:lineRule="auto"/>
              <w:jc w:val="center"/>
              <w:rPr>
                <w:rFonts w:eastAsia="Times New Roman"/>
                <w:color w:val="000000"/>
                <w:sz w:val="20"/>
                <w:szCs w:val="20"/>
              </w:rPr>
            </w:pPr>
            <w:r w:rsidRPr="00F9636F">
              <w:rPr>
                <w:rFonts w:eastAsia="Times New Roman"/>
                <w:color w:val="000000"/>
                <w:sz w:val="20"/>
                <w:szCs w:val="20"/>
              </w:rPr>
              <w:t>Cross-sectional</w:t>
            </w:r>
          </w:p>
        </w:tc>
        <w:tc>
          <w:tcPr>
            <w:tcW w:w="252" w:type="pct"/>
            <w:tcBorders>
              <w:top w:val="single" w:sz="4" w:space="0" w:color="auto"/>
            </w:tcBorders>
            <w:shd w:val="clear" w:color="auto" w:fill="auto"/>
            <w:vAlign w:val="center"/>
          </w:tcPr>
          <w:p w14:paraId="42930764" w14:textId="77777777" w:rsidR="00026C0E" w:rsidRPr="00F9636F" w:rsidRDefault="00026C0E" w:rsidP="00A6079C">
            <w:pPr>
              <w:spacing w:after="0" w:line="240" w:lineRule="auto"/>
              <w:jc w:val="center"/>
              <w:rPr>
                <w:rFonts w:eastAsia="Times New Roman"/>
                <w:color w:val="000000"/>
                <w:sz w:val="20"/>
                <w:szCs w:val="20"/>
              </w:rPr>
            </w:pPr>
            <w:r w:rsidRPr="00F9636F">
              <w:rPr>
                <w:color w:val="000000"/>
                <w:sz w:val="20"/>
                <w:szCs w:val="20"/>
              </w:rPr>
              <w:t>760</w:t>
            </w:r>
          </w:p>
        </w:tc>
        <w:tc>
          <w:tcPr>
            <w:tcW w:w="216" w:type="pct"/>
            <w:tcBorders>
              <w:top w:val="single" w:sz="4" w:space="0" w:color="auto"/>
            </w:tcBorders>
            <w:shd w:val="clear" w:color="auto" w:fill="auto"/>
            <w:vAlign w:val="center"/>
          </w:tcPr>
          <w:p w14:paraId="1D8F5961" w14:textId="26F45679" w:rsidR="00026C0E" w:rsidRPr="00F9636F" w:rsidRDefault="00026C0E" w:rsidP="00A6079C">
            <w:pPr>
              <w:spacing w:after="0" w:line="240" w:lineRule="auto"/>
              <w:jc w:val="center"/>
              <w:rPr>
                <w:color w:val="000000"/>
                <w:sz w:val="20"/>
                <w:szCs w:val="20"/>
              </w:rPr>
            </w:pPr>
            <w:r w:rsidRPr="00F9636F">
              <w:rPr>
                <w:color w:val="000000"/>
                <w:sz w:val="20"/>
                <w:szCs w:val="20"/>
              </w:rPr>
              <w:t>57.7</w:t>
            </w:r>
          </w:p>
        </w:tc>
        <w:tc>
          <w:tcPr>
            <w:tcW w:w="249" w:type="pct"/>
            <w:tcBorders>
              <w:top w:val="single" w:sz="4" w:space="0" w:color="auto"/>
            </w:tcBorders>
            <w:vAlign w:val="center"/>
          </w:tcPr>
          <w:p w14:paraId="54F154C5" w14:textId="2205D6D9" w:rsidR="00026C0E" w:rsidRPr="00F9636F" w:rsidRDefault="00026C0E" w:rsidP="00A6079C">
            <w:pPr>
              <w:spacing w:after="0" w:line="240" w:lineRule="auto"/>
              <w:jc w:val="center"/>
              <w:rPr>
                <w:color w:val="000000"/>
                <w:sz w:val="20"/>
                <w:szCs w:val="20"/>
              </w:rPr>
            </w:pPr>
            <w:r w:rsidRPr="00F9636F">
              <w:rPr>
                <w:sz w:val="20"/>
                <w:szCs w:val="20"/>
              </w:rPr>
              <w:t>53.5</w:t>
            </w:r>
          </w:p>
        </w:tc>
        <w:tc>
          <w:tcPr>
            <w:tcW w:w="243" w:type="pct"/>
            <w:tcBorders>
              <w:top w:val="single" w:sz="4" w:space="0" w:color="auto"/>
            </w:tcBorders>
            <w:shd w:val="clear" w:color="auto" w:fill="auto"/>
          </w:tcPr>
          <w:p w14:paraId="55DE7D07" w14:textId="77777777" w:rsidR="00026C0E" w:rsidRPr="00F9636F" w:rsidRDefault="00026C0E" w:rsidP="00A6079C">
            <w:pPr>
              <w:spacing w:after="0" w:line="240" w:lineRule="auto"/>
              <w:jc w:val="center"/>
              <w:rPr>
                <w:sz w:val="20"/>
                <w:szCs w:val="20"/>
              </w:rPr>
            </w:pPr>
          </w:p>
          <w:p w14:paraId="71AC841B" w14:textId="77777777" w:rsidR="00026C0E" w:rsidRPr="00F9636F" w:rsidRDefault="00026C0E" w:rsidP="00A6079C">
            <w:pPr>
              <w:spacing w:after="0" w:line="240" w:lineRule="auto"/>
              <w:jc w:val="center"/>
              <w:rPr>
                <w:sz w:val="20"/>
                <w:szCs w:val="20"/>
              </w:rPr>
            </w:pPr>
          </w:p>
          <w:p w14:paraId="0F678203" w14:textId="77777777" w:rsidR="00026C0E" w:rsidRPr="00F9636F" w:rsidRDefault="00026C0E" w:rsidP="00A6079C">
            <w:pPr>
              <w:spacing w:after="0" w:line="240" w:lineRule="auto"/>
              <w:jc w:val="center"/>
              <w:rPr>
                <w:sz w:val="20"/>
                <w:szCs w:val="20"/>
              </w:rPr>
            </w:pPr>
          </w:p>
          <w:p w14:paraId="1F648DBF" w14:textId="440D05AD" w:rsidR="00026C0E" w:rsidRPr="00F9636F" w:rsidRDefault="00026C0E" w:rsidP="00A6079C">
            <w:pPr>
              <w:spacing w:after="0" w:line="240" w:lineRule="auto"/>
              <w:jc w:val="center"/>
              <w:rPr>
                <w:color w:val="000000"/>
                <w:sz w:val="20"/>
                <w:szCs w:val="20"/>
              </w:rPr>
            </w:pPr>
            <w:r w:rsidRPr="00F9636F">
              <w:rPr>
                <w:sz w:val="20"/>
                <w:szCs w:val="20"/>
              </w:rPr>
              <w:t>9.62</w:t>
            </w:r>
          </w:p>
        </w:tc>
        <w:tc>
          <w:tcPr>
            <w:tcW w:w="294" w:type="pct"/>
            <w:tcBorders>
              <w:top w:val="single" w:sz="4" w:space="0" w:color="auto"/>
            </w:tcBorders>
          </w:tcPr>
          <w:p w14:paraId="7761B0C8" w14:textId="77777777" w:rsidR="00026C0E" w:rsidRPr="00F9636F" w:rsidRDefault="00026C0E" w:rsidP="00A6079C">
            <w:pPr>
              <w:spacing w:after="0" w:line="240" w:lineRule="auto"/>
              <w:jc w:val="center"/>
              <w:rPr>
                <w:sz w:val="20"/>
                <w:szCs w:val="20"/>
              </w:rPr>
            </w:pPr>
          </w:p>
          <w:p w14:paraId="04B8D79F" w14:textId="77777777" w:rsidR="00026C0E" w:rsidRPr="00F9636F" w:rsidRDefault="00026C0E" w:rsidP="00A6079C">
            <w:pPr>
              <w:spacing w:after="0" w:line="240" w:lineRule="auto"/>
              <w:jc w:val="center"/>
              <w:rPr>
                <w:sz w:val="20"/>
                <w:szCs w:val="20"/>
              </w:rPr>
            </w:pPr>
          </w:p>
          <w:p w14:paraId="78E78854" w14:textId="77777777" w:rsidR="00026C0E" w:rsidRPr="00F9636F" w:rsidRDefault="00026C0E" w:rsidP="00A6079C">
            <w:pPr>
              <w:spacing w:after="0" w:line="240" w:lineRule="auto"/>
              <w:jc w:val="center"/>
              <w:rPr>
                <w:sz w:val="20"/>
                <w:szCs w:val="20"/>
              </w:rPr>
            </w:pPr>
          </w:p>
          <w:p w14:paraId="50EC7EBB" w14:textId="4234A695" w:rsidR="00026C0E" w:rsidRPr="00F9636F" w:rsidRDefault="00026C0E" w:rsidP="00A6079C">
            <w:pPr>
              <w:spacing w:after="0" w:line="240" w:lineRule="auto"/>
              <w:jc w:val="center"/>
              <w:rPr>
                <w:color w:val="000000"/>
                <w:sz w:val="20"/>
                <w:szCs w:val="20"/>
              </w:rPr>
            </w:pPr>
            <w:r w:rsidRPr="00F9636F">
              <w:rPr>
                <w:sz w:val="20"/>
                <w:szCs w:val="20"/>
              </w:rPr>
              <w:t>NR</w:t>
            </w:r>
          </w:p>
        </w:tc>
        <w:tc>
          <w:tcPr>
            <w:tcW w:w="444" w:type="pct"/>
            <w:tcBorders>
              <w:top w:val="single" w:sz="4" w:space="0" w:color="auto"/>
            </w:tcBorders>
          </w:tcPr>
          <w:p w14:paraId="17863CA5" w14:textId="77777777" w:rsidR="00026C0E" w:rsidRPr="00F9636F" w:rsidRDefault="00026C0E" w:rsidP="00A6079C">
            <w:pPr>
              <w:spacing w:after="0" w:line="240" w:lineRule="auto"/>
              <w:jc w:val="center"/>
              <w:rPr>
                <w:sz w:val="20"/>
                <w:szCs w:val="20"/>
              </w:rPr>
            </w:pPr>
          </w:p>
          <w:p w14:paraId="5E971864" w14:textId="77777777" w:rsidR="00026C0E" w:rsidRPr="00F9636F" w:rsidRDefault="00026C0E" w:rsidP="00A6079C">
            <w:pPr>
              <w:spacing w:after="0" w:line="240" w:lineRule="auto"/>
              <w:jc w:val="center"/>
              <w:rPr>
                <w:sz w:val="20"/>
                <w:szCs w:val="20"/>
              </w:rPr>
            </w:pPr>
          </w:p>
          <w:p w14:paraId="53AC06FC" w14:textId="77777777" w:rsidR="00026C0E" w:rsidRPr="00F9636F" w:rsidRDefault="00026C0E" w:rsidP="00A6079C">
            <w:pPr>
              <w:spacing w:after="0" w:line="240" w:lineRule="auto"/>
              <w:jc w:val="center"/>
              <w:rPr>
                <w:sz w:val="20"/>
                <w:szCs w:val="20"/>
              </w:rPr>
            </w:pPr>
          </w:p>
          <w:p w14:paraId="57DB1056" w14:textId="658FAB50" w:rsidR="00026C0E" w:rsidRPr="00F9636F" w:rsidRDefault="00026C0E" w:rsidP="00A6079C">
            <w:pPr>
              <w:spacing w:after="0" w:line="240" w:lineRule="auto"/>
              <w:jc w:val="center"/>
              <w:rPr>
                <w:color w:val="000000"/>
                <w:sz w:val="20"/>
                <w:szCs w:val="20"/>
              </w:rPr>
            </w:pPr>
            <w:r w:rsidRPr="00F9636F">
              <w:rPr>
                <w:sz w:val="20"/>
                <w:szCs w:val="20"/>
              </w:rPr>
              <w:t>NR</w:t>
            </w:r>
          </w:p>
        </w:tc>
        <w:tc>
          <w:tcPr>
            <w:tcW w:w="245" w:type="pct"/>
            <w:tcBorders>
              <w:top w:val="single" w:sz="4" w:space="0" w:color="auto"/>
            </w:tcBorders>
            <w:vAlign w:val="center"/>
          </w:tcPr>
          <w:p w14:paraId="7B6210DE" w14:textId="550DD355" w:rsidR="00026C0E" w:rsidRPr="00F9636F" w:rsidRDefault="00026C0E" w:rsidP="00A6079C">
            <w:pPr>
              <w:spacing w:after="0" w:line="240" w:lineRule="auto"/>
              <w:jc w:val="center"/>
              <w:rPr>
                <w:color w:val="000000"/>
                <w:sz w:val="20"/>
                <w:szCs w:val="20"/>
              </w:rPr>
            </w:pPr>
            <w:r w:rsidRPr="00F9636F">
              <w:rPr>
                <w:color w:val="000000"/>
                <w:sz w:val="20"/>
                <w:szCs w:val="20"/>
              </w:rPr>
              <w:t>0</w:t>
            </w:r>
          </w:p>
        </w:tc>
        <w:tc>
          <w:tcPr>
            <w:tcW w:w="394" w:type="pct"/>
            <w:gridSpan w:val="2"/>
            <w:tcBorders>
              <w:top w:val="single" w:sz="4" w:space="0" w:color="auto"/>
              <w:right w:val="nil"/>
            </w:tcBorders>
            <w:vAlign w:val="center"/>
          </w:tcPr>
          <w:p w14:paraId="68DE9EEF" w14:textId="60770549" w:rsidR="00026C0E" w:rsidRPr="00F9636F" w:rsidRDefault="00026C0E" w:rsidP="00A6079C">
            <w:pPr>
              <w:spacing w:after="0" w:line="240" w:lineRule="auto"/>
              <w:jc w:val="center"/>
              <w:rPr>
                <w:rFonts w:asciiTheme="majorBidi" w:hAnsiTheme="majorBidi"/>
                <w:color w:val="000000"/>
                <w:sz w:val="20"/>
                <w:szCs w:val="20"/>
              </w:rPr>
            </w:pPr>
            <w:r w:rsidRPr="00F9636F">
              <w:rPr>
                <w:rFonts w:asciiTheme="majorBidi" w:hAnsiTheme="majorBidi"/>
                <w:sz w:val="20"/>
                <w:szCs w:val="20"/>
              </w:rPr>
              <w:t>UAER&gt;30 (mg/day)</w:t>
            </w:r>
          </w:p>
        </w:tc>
        <w:tc>
          <w:tcPr>
            <w:tcW w:w="297" w:type="pct"/>
            <w:gridSpan w:val="2"/>
            <w:tcBorders>
              <w:top w:val="single" w:sz="4" w:space="0" w:color="auto"/>
              <w:left w:val="nil"/>
            </w:tcBorders>
            <w:shd w:val="clear" w:color="auto" w:fill="auto"/>
            <w:vAlign w:val="center"/>
          </w:tcPr>
          <w:p w14:paraId="6F9E9201" w14:textId="7ADC1A01" w:rsidR="00026C0E" w:rsidRPr="00F9636F" w:rsidRDefault="00026C0E" w:rsidP="00A6079C">
            <w:pPr>
              <w:spacing w:after="0" w:line="240" w:lineRule="auto"/>
              <w:jc w:val="center"/>
              <w:rPr>
                <w:color w:val="000000"/>
                <w:sz w:val="20"/>
                <w:szCs w:val="20"/>
              </w:rPr>
            </w:pPr>
            <w:r w:rsidRPr="00F9636F">
              <w:rPr>
                <w:color w:val="000000"/>
                <w:sz w:val="20"/>
                <w:szCs w:val="20"/>
              </w:rPr>
              <w:t>OR</w:t>
            </w:r>
          </w:p>
        </w:tc>
        <w:tc>
          <w:tcPr>
            <w:tcW w:w="331" w:type="pct"/>
            <w:gridSpan w:val="2"/>
            <w:tcBorders>
              <w:top w:val="single" w:sz="4" w:space="0" w:color="auto"/>
            </w:tcBorders>
            <w:vAlign w:val="center"/>
          </w:tcPr>
          <w:p w14:paraId="3154245A" w14:textId="77777777" w:rsidR="00026C0E" w:rsidRPr="00F9636F" w:rsidRDefault="00026C0E" w:rsidP="00A6079C">
            <w:pPr>
              <w:spacing w:after="0" w:line="240" w:lineRule="auto"/>
              <w:jc w:val="center"/>
              <w:rPr>
                <w:color w:val="000000"/>
                <w:sz w:val="20"/>
                <w:szCs w:val="20"/>
              </w:rPr>
            </w:pPr>
            <w:r w:rsidRPr="00F9636F">
              <w:rPr>
                <w:color w:val="000000"/>
                <w:sz w:val="20"/>
                <w:szCs w:val="20"/>
              </w:rPr>
              <w:t>1.15 (1.02,1.31)</w:t>
            </w:r>
          </w:p>
        </w:tc>
        <w:tc>
          <w:tcPr>
            <w:tcW w:w="184" w:type="pct"/>
            <w:tcBorders>
              <w:top w:val="single" w:sz="4" w:space="0" w:color="auto"/>
            </w:tcBorders>
            <w:vAlign w:val="center"/>
          </w:tcPr>
          <w:p w14:paraId="0403716F" w14:textId="77777777" w:rsidR="00026C0E" w:rsidRPr="00F9636F" w:rsidRDefault="00026C0E" w:rsidP="00A6079C">
            <w:pPr>
              <w:spacing w:after="0" w:line="240" w:lineRule="auto"/>
              <w:jc w:val="center"/>
              <w:rPr>
                <w:color w:val="000000"/>
                <w:sz w:val="20"/>
                <w:szCs w:val="20"/>
              </w:rPr>
            </w:pPr>
            <w:r w:rsidRPr="00F9636F">
              <w:rPr>
                <w:color w:val="000000"/>
                <w:sz w:val="20"/>
                <w:szCs w:val="20"/>
              </w:rPr>
              <w:t>8</w:t>
            </w:r>
          </w:p>
        </w:tc>
      </w:tr>
      <w:tr w:rsidR="00026C0E" w:rsidRPr="00F9636F" w14:paraId="43DD73B6" w14:textId="77777777" w:rsidTr="00F9636F">
        <w:trPr>
          <w:trHeight w:val="1170"/>
          <w:jc w:val="center"/>
        </w:trPr>
        <w:tc>
          <w:tcPr>
            <w:tcW w:w="172" w:type="pct"/>
            <w:shd w:val="clear" w:color="auto" w:fill="auto"/>
            <w:noWrap/>
            <w:vAlign w:val="center"/>
          </w:tcPr>
          <w:p w14:paraId="4CAF6561" w14:textId="2E25B4F3" w:rsidR="00026C0E" w:rsidRPr="00F9636F" w:rsidRDefault="00026C0E" w:rsidP="00A6079C">
            <w:pPr>
              <w:spacing w:after="0" w:line="240" w:lineRule="auto"/>
              <w:jc w:val="center"/>
              <w:rPr>
                <w:rFonts w:eastAsia="Times New Roman"/>
                <w:b/>
                <w:bCs/>
                <w:color w:val="000000"/>
                <w:sz w:val="20"/>
                <w:szCs w:val="20"/>
              </w:rPr>
            </w:pPr>
            <w:r w:rsidRPr="00F9636F">
              <w:rPr>
                <w:rFonts w:eastAsia="Times New Roman"/>
                <w:b/>
                <w:bCs/>
                <w:color w:val="000000"/>
                <w:sz w:val="20"/>
                <w:szCs w:val="20"/>
              </w:rPr>
              <w:t>2</w:t>
            </w:r>
          </w:p>
        </w:tc>
        <w:tc>
          <w:tcPr>
            <w:tcW w:w="592" w:type="pct"/>
            <w:shd w:val="clear" w:color="auto" w:fill="FBE4D5" w:themeFill="accent2" w:themeFillTint="33"/>
            <w:noWrap/>
            <w:vAlign w:val="center"/>
            <w:hideMark/>
          </w:tcPr>
          <w:p w14:paraId="7FD12AED" w14:textId="213F3886" w:rsidR="00026C0E" w:rsidRPr="00F9636F" w:rsidRDefault="00026C0E" w:rsidP="00A6079C">
            <w:pPr>
              <w:spacing w:after="0" w:line="240" w:lineRule="auto"/>
              <w:jc w:val="center"/>
              <w:rPr>
                <w:rFonts w:eastAsia="Times New Roman"/>
                <w:b/>
                <w:bCs/>
                <w:color w:val="000000"/>
                <w:sz w:val="20"/>
                <w:szCs w:val="20"/>
              </w:rPr>
            </w:pPr>
            <w:r w:rsidRPr="00F9636F">
              <w:rPr>
                <w:rFonts w:eastAsia="Times New Roman"/>
                <w:b/>
                <w:bCs/>
                <w:color w:val="000000"/>
                <w:sz w:val="20"/>
                <w:szCs w:val="20"/>
              </w:rPr>
              <w:t xml:space="preserve">Li </w:t>
            </w:r>
            <w:r w:rsidRPr="00F9636F">
              <w:rPr>
                <w:rFonts w:eastAsia="Times New Roman"/>
                <w:b/>
                <w:bCs/>
                <w:color w:val="000000"/>
                <w:sz w:val="20"/>
                <w:szCs w:val="20"/>
              </w:rPr>
              <w:fldChar w:fldCharType="begin">
                <w:fldData xml:space="preserve">PEVuZE5vdGU+PENpdGU+PEF1dGhvcj5MaTwvQXV0aG9yPjxZZWFyPjIwMjM8L1llYXI+PFJlY051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</w:fldData>
              </w:fldChar>
            </w:r>
            <w:r w:rsidRPr="00F9636F">
              <w:rPr>
                <w:rFonts w:eastAsia="Times New Roman"/>
                <w:b/>
                <w:bCs/>
                <w:color w:val="000000"/>
                <w:sz w:val="20"/>
                <w:szCs w:val="20"/>
              </w:rPr>
              <w:instrText xml:space="preserve"> ADDIN EN.CITE </w:instrText>
            </w:r>
            <w:r w:rsidRPr="00F9636F">
              <w:rPr>
                <w:rFonts w:eastAsia="Times New Roman"/>
                <w:b/>
                <w:bCs/>
                <w:color w:val="000000"/>
                <w:sz w:val="20"/>
                <w:szCs w:val="20"/>
              </w:rPr>
              <w:fldChar w:fldCharType="begin">
                <w:fldData xml:space="preserve">PEVuZE5vdGU+PENpdGU+PEF1dGhvcj5MaTwvQXV0aG9yPjxZZWFyPjIwMjM8L1llYXI+PFJlY051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</w:fldData>
              </w:fldChar>
            </w:r>
            <w:r w:rsidRPr="00F9636F">
              <w:rPr>
                <w:rFonts w:eastAsia="Times New Roman"/>
                <w:b/>
                <w:bCs/>
                <w:color w:val="000000"/>
                <w:sz w:val="20"/>
                <w:szCs w:val="20"/>
              </w:rPr>
              <w:instrText xml:space="preserve"> ADDIN EN.CITE.DATA </w:instrText>
            </w:r>
            <w:r w:rsidRPr="00F9636F">
              <w:rPr>
                <w:rFonts w:eastAsia="Times New Roman"/>
                <w:b/>
                <w:bCs/>
                <w:color w:val="000000"/>
                <w:sz w:val="20"/>
                <w:szCs w:val="20"/>
              </w:rPr>
            </w:r>
            <w:r w:rsidRPr="00F9636F">
              <w:rPr>
                <w:rFonts w:eastAsia="Times New Roman"/>
                <w:b/>
                <w:bCs/>
                <w:color w:val="000000"/>
                <w:sz w:val="20"/>
                <w:szCs w:val="20"/>
              </w:rPr>
              <w:fldChar w:fldCharType="end"/>
            </w:r>
            <w:r w:rsidRPr="00F9636F">
              <w:rPr>
                <w:rFonts w:eastAsia="Times New Roman"/>
                <w:b/>
                <w:bCs/>
                <w:color w:val="000000"/>
                <w:sz w:val="20"/>
                <w:szCs w:val="20"/>
              </w:rPr>
            </w:r>
            <w:r w:rsidRPr="00F9636F">
              <w:rPr>
                <w:rFonts w:eastAsia="Times New Roman"/>
                <w:b/>
                <w:bCs/>
                <w:color w:val="000000"/>
                <w:sz w:val="20"/>
                <w:szCs w:val="20"/>
              </w:rPr>
              <w:fldChar w:fldCharType="separate"/>
            </w:r>
            <w:r w:rsidRPr="00F9636F">
              <w:rPr>
                <w:rFonts w:eastAsia="Times New Roman"/>
                <w:b/>
                <w:bCs/>
                <w:noProof/>
                <w:color w:val="000000"/>
                <w:sz w:val="20"/>
                <w:szCs w:val="20"/>
              </w:rPr>
              <w:t>(26)</w:t>
            </w:r>
            <w:r w:rsidRPr="00F9636F">
              <w:rPr>
                <w:rFonts w:eastAsia="Times New Roman"/>
                <w:b/>
                <w:bCs/>
                <w:color w:val="000000"/>
                <w:sz w:val="20"/>
                <w:szCs w:val="20"/>
              </w:rPr>
              <w:fldChar w:fldCharType="end"/>
            </w:r>
          </w:p>
        </w:tc>
        <w:tc>
          <w:tcPr>
            <w:tcW w:w="189" w:type="pct"/>
            <w:shd w:val="clear" w:color="auto" w:fill="auto"/>
            <w:noWrap/>
            <w:vAlign w:val="center"/>
            <w:hideMark/>
          </w:tcPr>
          <w:p w14:paraId="1668CD7F" w14:textId="77777777" w:rsidR="00026C0E" w:rsidRPr="00F9636F" w:rsidRDefault="00026C0E" w:rsidP="00A6079C">
            <w:pPr>
              <w:spacing w:after="0" w:line="240" w:lineRule="auto"/>
              <w:jc w:val="center"/>
              <w:rPr>
                <w:rFonts w:eastAsia="Times New Roman"/>
                <w:color w:val="000000"/>
                <w:sz w:val="20"/>
                <w:szCs w:val="20"/>
              </w:rPr>
            </w:pPr>
            <w:r w:rsidRPr="00F9636F">
              <w:rPr>
                <w:rFonts w:eastAsia="Times New Roman"/>
                <w:color w:val="000000"/>
                <w:sz w:val="20"/>
                <w:szCs w:val="20"/>
              </w:rPr>
              <w:t>2023</w:t>
            </w:r>
          </w:p>
        </w:tc>
        <w:tc>
          <w:tcPr>
            <w:tcW w:w="281" w:type="pct"/>
            <w:shd w:val="clear" w:color="auto" w:fill="auto"/>
            <w:noWrap/>
            <w:vAlign w:val="center"/>
            <w:hideMark/>
          </w:tcPr>
          <w:p w14:paraId="4DA03D4E" w14:textId="1F1C5BB8" w:rsidR="00026C0E" w:rsidRPr="00F9636F" w:rsidRDefault="00026C0E" w:rsidP="00A6079C">
            <w:pPr>
              <w:spacing w:after="0" w:line="240" w:lineRule="auto"/>
              <w:jc w:val="center"/>
              <w:rPr>
                <w:rFonts w:eastAsia="Times New Roman"/>
                <w:color w:val="000000"/>
                <w:sz w:val="20"/>
                <w:szCs w:val="20"/>
              </w:rPr>
            </w:pPr>
            <w:r w:rsidRPr="00F9636F">
              <w:rPr>
                <w:rFonts w:eastAsia="Times New Roman"/>
                <w:color w:val="000000"/>
                <w:sz w:val="20"/>
                <w:szCs w:val="20"/>
              </w:rPr>
              <w:t>USA</w:t>
            </w:r>
          </w:p>
        </w:tc>
        <w:tc>
          <w:tcPr>
            <w:tcW w:w="618" w:type="pct"/>
            <w:shd w:val="clear" w:color="auto" w:fill="auto"/>
            <w:noWrap/>
            <w:vAlign w:val="center"/>
            <w:hideMark/>
          </w:tcPr>
          <w:p w14:paraId="175CADB5" w14:textId="5FF2394C" w:rsidR="00026C0E" w:rsidRPr="00F9636F" w:rsidRDefault="00026C0E" w:rsidP="00A6079C">
            <w:pPr>
              <w:spacing w:after="0" w:line="240" w:lineRule="auto"/>
              <w:jc w:val="center"/>
              <w:rPr>
                <w:rFonts w:eastAsia="Times New Roman"/>
                <w:color w:val="000000"/>
                <w:sz w:val="20"/>
                <w:szCs w:val="20"/>
              </w:rPr>
            </w:pPr>
            <w:r w:rsidRPr="00F9636F">
              <w:rPr>
                <w:rFonts w:eastAsia="Times New Roman"/>
                <w:color w:val="000000"/>
                <w:sz w:val="20"/>
                <w:szCs w:val="20"/>
              </w:rPr>
              <w:t>Cross-sectional</w:t>
            </w:r>
          </w:p>
        </w:tc>
        <w:tc>
          <w:tcPr>
            <w:tcW w:w="252" w:type="pct"/>
            <w:shd w:val="clear" w:color="auto" w:fill="auto"/>
            <w:vAlign w:val="center"/>
          </w:tcPr>
          <w:p w14:paraId="5980C076" w14:textId="77777777" w:rsidR="00026C0E" w:rsidRPr="00F9636F" w:rsidRDefault="00026C0E" w:rsidP="00A6079C">
            <w:pPr>
              <w:spacing w:after="0" w:line="240" w:lineRule="auto"/>
              <w:jc w:val="center"/>
              <w:rPr>
                <w:rFonts w:eastAsia="Times New Roman"/>
                <w:color w:val="000000"/>
                <w:sz w:val="20"/>
                <w:szCs w:val="20"/>
              </w:rPr>
            </w:pPr>
            <w:r w:rsidRPr="00F9636F">
              <w:rPr>
                <w:color w:val="000000"/>
                <w:sz w:val="20"/>
                <w:szCs w:val="20"/>
              </w:rPr>
              <w:t>630</w:t>
            </w:r>
          </w:p>
        </w:tc>
        <w:tc>
          <w:tcPr>
            <w:tcW w:w="216" w:type="pct"/>
            <w:tcBorders>
              <w:top w:val="nil"/>
            </w:tcBorders>
            <w:shd w:val="clear" w:color="auto" w:fill="auto"/>
            <w:vAlign w:val="center"/>
          </w:tcPr>
          <w:p w14:paraId="3B644230" w14:textId="2D04F255" w:rsidR="00026C0E" w:rsidRPr="00F9636F" w:rsidRDefault="00026C0E" w:rsidP="00A6079C">
            <w:pPr>
              <w:spacing w:after="0" w:line="240" w:lineRule="auto"/>
              <w:jc w:val="center"/>
              <w:rPr>
                <w:color w:val="000000"/>
                <w:sz w:val="20"/>
                <w:szCs w:val="20"/>
              </w:rPr>
            </w:pPr>
            <w:r w:rsidRPr="00F9636F">
              <w:rPr>
                <w:color w:val="000000"/>
                <w:sz w:val="20"/>
                <w:szCs w:val="20"/>
              </w:rPr>
              <w:t>63</w:t>
            </w:r>
          </w:p>
        </w:tc>
        <w:tc>
          <w:tcPr>
            <w:tcW w:w="249" w:type="pct"/>
            <w:tcBorders>
              <w:top w:val="nil"/>
            </w:tcBorders>
            <w:vAlign w:val="center"/>
          </w:tcPr>
          <w:p w14:paraId="4B4807E5" w14:textId="550FF928" w:rsidR="00026C0E" w:rsidRPr="00F9636F" w:rsidRDefault="00026C0E" w:rsidP="00A6079C">
            <w:pPr>
              <w:spacing w:after="0" w:line="240" w:lineRule="auto"/>
              <w:jc w:val="center"/>
              <w:rPr>
                <w:color w:val="000000"/>
                <w:sz w:val="20"/>
                <w:szCs w:val="20"/>
              </w:rPr>
            </w:pPr>
            <w:r w:rsidRPr="00F9636F">
              <w:rPr>
                <w:sz w:val="20"/>
                <w:szCs w:val="20"/>
              </w:rPr>
              <w:t>52.53</w:t>
            </w:r>
          </w:p>
        </w:tc>
        <w:tc>
          <w:tcPr>
            <w:tcW w:w="243" w:type="pct"/>
            <w:tcBorders>
              <w:top w:val="nil"/>
            </w:tcBorders>
            <w:shd w:val="clear" w:color="auto" w:fill="auto"/>
          </w:tcPr>
          <w:p w14:paraId="66CC00D2" w14:textId="77777777" w:rsidR="00026C0E" w:rsidRPr="00F9636F" w:rsidRDefault="00026C0E" w:rsidP="00A6079C">
            <w:pPr>
              <w:spacing w:after="0" w:line="240" w:lineRule="auto"/>
              <w:jc w:val="center"/>
              <w:rPr>
                <w:sz w:val="20"/>
                <w:szCs w:val="20"/>
              </w:rPr>
            </w:pPr>
          </w:p>
          <w:p w14:paraId="60EB0901" w14:textId="77777777" w:rsidR="00026C0E" w:rsidRPr="00F9636F" w:rsidRDefault="00026C0E" w:rsidP="00A6079C">
            <w:pPr>
              <w:spacing w:after="0" w:line="240" w:lineRule="auto"/>
              <w:jc w:val="center"/>
              <w:rPr>
                <w:sz w:val="20"/>
                <w:szCs w:val="20"/>
              </w:rPr>
            </w:pPr>
          </w:p>
          <w:p w14:paraId="32AEE58C" w14:textId="77777777" w:rsidR="00026C0E" w:rsidRPr="00F9636F" w:rsidRDefault="00026C0E" w:rsidP="00A6079C">
            <w:pPr>
              <w:spacing w:after="0" w:line="240" w:lineRule="auto"/>
              <w:jc w:val="center"/>
              <w:rPr>
                <w:sz w:val="20"/>
                <w:szCs w:val="20"/>
              </w:rPr>
            </w:pPr>
          </w:p>
          <w:p w14:paraId="104C04AE" w14:textId="33C549D9" w:rsidR="00026C0E" w:rsidRPr="00F9636F" w:rsidRDefault="00026C0E" w:rsidP="00A6079C">
            <w:pPr>
              <w:spacing w:after="0" w:line="240" w:lineRule="auto"/>
              <w:jc w:val="center"/>
              <w:rPr>
                <w:color w:val="000000"/>
                <w:sz w:val="20"/>
                <w:szCs w:val="20"/>
              </w:rPr>
            </w:pPr>
            <w:r w:rsidRPr="00F9636F">
              <w:rPr>
                <w:sz w:val="20"/>
                <w:szCs w:val="20"/>
              </w:rPr>
              <w:t>NR</w:t>
            </w:r>
          </w:p>
        </w:tc>
        <w:tc>
          <w:tcPr>
            <w:tcW w:w="294" w:type="pct"/>
          </w:tcPr>
          <w:p w14:paraId="13853AA1" w14:textId="77777777" w:rsidR="00026C0E" w:rsidRPr="00F9636F" w:rsidRDefault="00026C0E" w:rsidP="00A6079C">
            <w:pPr>
              <w:spacing w:after="0" w:line="240" w:lineRule="auto"/>
              <w:jc w:val="center"/>
              <w:rPr>
                <w:sz w:val="20"/>
                <w:szCs w:val="20"/>
              </w:rPr>
            </w:pPr>
          </w:p>
          <w:p w14:paraId="672285F1" w14:textId="77777777" w:rsidR="00026C0E" w:rsidRPr="00F9636F" w:rsidRDefault="00026C0E" w:rsidP="00A6079C">
            <w:pPr>
              <w:spacing w:after="0" w:line="240" w:lineRule="auto"/>
              <w:jc w:val="center"/>
              <w:rPr>
                <w:sz w:val="20"/>
                <w:szCs w:val="20"/>
              </w:rPr>
            </w:pPr>
          </w:p>
          <w:p w14:paraId="72033430" w14:textId="77777777" w:rsidR="00026C0E" w:rsidRPr="00F9636F" w:rsidRDefault="00026C0E" w:rsidP="00A6079C">
            <w:pPr>
              <w:spacing w:after="0" w:line="240" w:lineRule="auto"/>
              <w:jc w:val="center"/>
              <w:rPr>
                <w:sz w:val="20"/>
                <w:szCs w:val="20"/>
              </w:rPr>
            </w:pPr>
          </w:p>
          <w:p w14:paraId="3175F036" w14:textId="05CC9191" w:rsidR="00026C0E" w:rsidRPr="00F9636F" w:rsidRDefault="00026C0E" w:rsidP="00A6079C">
            <w:pPr>
              <w:spacing w:after="0" w:line="240" w:lineRule="auto"/>
              <w:rPr>
                <w:color w:val="000000"/>
                <w:sz w:val="20"/>
                <w:szCs w:val="20"/>
              </w:rPr>
            </w:pPr>
            <w:r w:rsidRPr="00F9636F">
              <w:rPr>
                <w:sz w:val="20"/>
                <w:szCs w:val="20"/>
              </w:rPr>
              <w:t xml:space="preserve">        NR</w:t>
            </w:r>
          </w:p>
        </w:tc>
        <w:tc>
          <w:tcPr>
            <w:tcW w:w="444" w:type="pct"/>
          </w:tcPr>
          <w:p w14:paraId="2D737951" w14:textId="77777777" w:rsidR="00026C0E" w:rsidRPr="00F9636F" w:rsidRDefault="00026C0E" w:rsidP="00A6079C">
            <w:pPr>
              <w:spacing w:after="0" w:line="240" w:lineRule="auto"/>
              <w:jc w:val="center"/>
              <w:rPr>
                <w:sz w:val="20"/>
                <w:szCs w:val="20"/>
              </w:rPr>
            </w:pPr>
          </w:p>
          <w:p w14:paraId="5F47D16B" w14:textId="77777777" w:rsidR="00026C0E" w:rsidRPr="00F9636F" w:rsidRDefault="00026C0E" w:rsidP="00A6079C">
            <w:pPr>
              <w:spacing w:after="0" w:line="240" w:lineRule="auto"/>
              <w:jc w:val="center"/>
              <w:rPr>
                <w:sz w:val="20"/>
                <w:szCs w:val="20"/>
              </w:rPr>
            </w:pPr>
          </w:p>
          <w:p w14:paraId="02E7DF06" w14:textId="77777777" w:rsidR="00026C0E" w:rsidRPr="00F9636F" w:rsidRDefault="00026C0E" w:rsidP="00A6079C">
            <w:pPr>
              <w:spacing w:after="0" w:line="240" w:lineRule="auto"/>
              <w:jc w:val="center"/>
              <w:rPr>
                <w:sz w:val="20"/>
                <w:szCs w:val="20"/>
              </w:rPr>
            </w:pPr>
          </w:p>
          <w:p w14:paraId="6BAEABA5" w14:textId="6139D687" w:rsidR="00026C0E" w:rsidRPr="00F9636F" w:rsidRDefault="00026C0E" w:rsidP="00A6079C">
            <w:pPr>
              <w:spacing w:after="0" w:line="240" w:lineRule="auto"/>
              <w:jc w:val="center"/>
              <w:rPr>
                <w:color w:val="000000"/>
                <w:sz w:val="20"/>
                <w:szCs w:val="20"/>
              </w:rPr>
            </w:pPr>
            <w:r w:rsidRPr="00F9636F">
              <w:rPr>
                <w:sz w:val="20"/>
                <w:szCs w:val="20"/>
              </w:rPr>
              <w:t>NR</w:t>
            </w:r>
          </w:p>
        </w:tc>
        <w:tc>
          <w:tcPr>
            <w:tcW w:w="245" w:type="pct"/>
            <w:vAlign w:val="center"/>
          </w:tcPr>
          <w:p w14:paraId="10ABCC75" w14:textId="2FD9E408" w:rsidR="00026C0E" w:rsidRPr="00F9636F" w:rsidRDefault="00026C0E" w:rsidP="00A6079C">
            <w:pPr>
              <w:spacing w:after="0" w:line="240" w:lineRule="auto"/>
              <w:jc w:val="center"/>
              <w:rPr>
                <w:color w:val="000000"/>
                <w:sz w:val="20"/>
                <w:szCs w:val="20"/>
              </w:rPr>
            </w:pPr>
            <w:r w:rsidRPr="00F9636F">
              <w:rPr>
                <w:color w:val="000000"/>
                <w:sz w:val="20"/>
                <w:szCs w:val="20"/>
              </w:rPr>
              <w:t>0</w:t>
            </w:r>
          </w:p>
        </w:tc>
        <w:tc>
          <w:tcPr>
            <w:tcW w:w="394" w:type="pct"/>
            <w:gridSpan w:val="2"/>
            <w:tcBorders>
              <w:right w:val="nil"/>
            </w:tcBorders>
            <w:vAlign w:val="center"/>
          </w:tcPr>
          <w:p w14:paraId="49CD8C6D" w14:textId="7F997B0D" w:rsidR="00026C0E" w:rsidRPr="00F9636F" w:rsidRDefault="00026C0E" w:rsidP="00A6079C">
            <w:pPr>
              <w:spacing w:after="0" w:line="240" w:lineRule="auto"/>
              <w:jc w:val="center"/>
              <w:rPr>
                <w:rFonts w:asciiTheme="majorBidi" w:hAnsiTheme="majorBidi"/>
                <w:color w:val="000000"/>
                <w:sz w:val="20"/>
                <w:szCs w:val="20"/>
              </w:rPr>
            </w:pPr>
            <w:r w:rsidRPr="00F9636F">
              <w:rPr>
                <w:rFonts w:asciiTheme="majorBidi" w:hAnsiTheme="majorBidi"/>
                <w:sz w:val="20"/>
                <w:szCs w:val="20"/>
              </w:rPr>
              <w:t>ACR&gt;3 (mg/mmol), GFR&lt;60</w:t>
            </w:r>
          </w:p>
        </w:tc>
        <w:tc>
          <w:tcPr>
            <w:tcW w:w="297" w:type="pct"/>
            <w:gridSpan w:val="2"/>
            <w:tcBorders>
              <w:left w:val="nil"/>
            </w:tcBorders>
            <w:shd w:val="clear" w:color="auto" w:fill="auto"/>
            <w:vAlign w:val="center"/>
          </w:tcPr>
          <w:p w14:paraId="4F5C4780" w14:textId="3F84195B" w:rsidR="00026C0E" w:rsidRPr="00F9636F" w:rsidRDefault="00026C0E" w:rsidP="00A6079C">
            <w:pPr>
              <w:spacing w:after="0" w:line="240" w:lineRule="auto"/>
              <w:jc w:val="center"/>
              <w:rPr>
                <w:color w:val="000000"/>
                <w:sz w:val="20"/>
                <w:szCs w:val="20"/>
              </w:rPr>
            </w:pPr>
            <w:r w:rsidRPr="00F9636F">
              <w:rPr>
                <w:color w:val="000000"/>
                <w:sz w:val="20"/>
                <w:szCs w:val="20"/>
              </w:rPr>
              <w:t>OR</w:t>
            </w:r>
          </w:p>
        </w:tc>
        <w:tc>
          <w:tcPr>
            <w:tcW w:w="331" w:type="pct"/>
            <w:gridSpan w:val="2"/>
            <w:vAlign w:val="center"/>
          </w:tcPr>
          <w:p w14:paraId="222FCD7F" w14:textId="77777777" w:rsidR="00026C0E" w:rsidRPr="00F9636F" w:rsidRDefault="00026C0E" w:rsidP="00A6079C">
            <w:pPr>
              <w:spacing w:after="0" w:line="240" w:lineRule="auto"/>
              <w:jc w:val="center"/>
              <w:rPr>
                <w:color w:val="000000"/>
                <w:sz w:val="20"/>
                <w:szCs w:val="20"/>
              </w:rPr>
            </w:pPr>
            <w:r w:rsidRPr="00F9636F">
              <w:rPr>
                <w:color w:val="000000"/>
                <w:sz w:val="20"/>
                <w:szCs w:val="20"/>
              </w:rPr>
              <w:t>1.31 (1.11, 1.56)</w:t>
            </w:r>
          </w:p>
        </w:tc>
        <w:tc>
          <w:tcPr>
            <w:tcW w:w="184" w:type="pct"/>
            <w:vAlign w:val="center"/>
          </w:tcPr>
          <w:p w14:paraId="1EEB4C5E" w14:textId="77777777" w:rsidR="00026C0E" w:rsidRPr="00F9636F" w:rsidRDefault="00026C0E" w:rsidP="00A6079C">
            <w:pPr>
              <w:spacing w:after="0" w:line="240" w:lineRule="auto"/>
              <w:jc w:val="center"/>
              <w:rPr>
                <w:color w:val="000000"/>
                <w:sz w:val="20"/>
                <w:szCs w:val="20"/>
              </w:rPr>
            </w:pPr>
            <w:r w:rsidRPr="00F9636F">
              <w:rPr>
                <w:color w:val="000000"/>
                <w:sz w:val="20"/>
                <w:szCs w:val="20"/>
              </w:rPr>
              <w:t>7</w:t>
            </w:r>
          </w:p>
        </w:tc>
      </w:tr>
      <w:tr w:rsidR="00026C0E" w:rsidRPr="00F9636F" w14:paraId="776A71AD" w14:textId="77777777" w:rsidTr="00F9636F">
        <w:trPr>
          <w:trHeight w:val="1771"/>
          <w:jc w:val="center"/>
        </w:trPr>
        <w:tc>
          <w:tcPr>
            <w:tcW w:w="172" w:type="pct"/>
            <w:shd w:val="clear" w:color="auto" w:fill="auto"/>
            <w:noWrap/>
          </w:tcPr>
          <w:p w14:paraId="4B9B6BA6" w14:textId="77777777" w:rsidR="00026C0E" w:rsidRPr="00F9636F" w:rsidRDefault="00026C0E" w:rsidP="00521891">
            <w:pPr>
              <w:spacing w:after="0" w:line="240" w:lineRule="auto"/>
              <w:jc w:val="center"/>
              <w:rPr>
                <w:b/>
                <w:bCs/>
                <w:sz w:val="20"/>
                <w:szCs w:val="20"/>
              </w:rPr>
            </w:pPr>
          </w:p>
          <w:p w14:paraId="0043BF4F" w14:textId="77777777" w:rsidR="00026C0E" w:rsidRPr="00F9636F" w:rsidRDefault="00026C0E" w:rsidP="00521891">
            <w:pPr>
              <w:spacing w:after="0" w:line="240" w:lineRule="auto"/>
              <w:jc w:val="center"/>
              <w:rPr>
                <w:b/>
                <w:bCs/>
                <w:sz w:val="20"/>
                <w:szCs w:val="20"/>
              </w:rPr>
            </w:pPr>
          </w:p>
          <w:p w14:paraId="515D2CA4" w14:textId="77777777" w:rsidR="00026C0E" w:rsidRPr="00F9636F" w:rsidRDefault="00026C0E" w:rsidP="00521891">
            <w:pPr>
              <w:spacing w:after="0" w:line="240" w:lineRule="auto"/>
              <w:jc w:val="center"/>
              <w:rPr>
                <w:b/>
                <w:bCs/>
                <w:sz w:val="20"/>
                <w:szCs w:val="20"/>
              </w:rPr>
            </w:pPr>
          </w:p>
          <w:p w14:paraId="21ACE47C" w14:textId="420EEB14" w:rsidR="00026C0E" w:rsidRPr="00F9636F" w:rsidRDefault="00026C0E" w:rsidP="00521891">
            <w:pPr>
              <w:spacing w:after="0" w:line="240" w:lineRule="auto"/>
              <w:jc w:val="center"/>
              <w:rPr>
                <w:rFonts w:eastAsia="Times New Roman"/>
                <w:b/>
                <w:bCs/>
                <w:color w:val="000000"/>
                <w:sz w:val="20"/>
                <w:szCs w:val="20"/>
              </w:rPr>
            </w:pPr>
            <w:r w:rsidRPr="00F9636F">
              <w:rPr>
                <w:b/>
                <w:bCs/>
                <w:sz w:val="20"/>
                <w:szCs w:val="20"/>
              </w:rPr>
              <w:t>3</w:t>
            </w:r>
          </w:p>
        </w:tc>
        <w:tc>
          <w:tcPr>
            <w:tcW w:w="592" w:type="pct"/>
            <w:shd w:val="clear" w:color="auto" w:fill="FBE4D5" w:themeFill="accent2" w:themeFillTint="33"/>
            <w:noWrap/>
            <w:vAlign w:val="center"/>
            <w:hideMark/>
          </w:tcPr>
          <w:p w14:paraId="00C63AF3" w14:textId="6229686F" w:rsidR="00026C0E" w:rsidRPr="00F9636F" w:rsidRDefault="00026C0E" w:rsidP="00521891">
            <w:pPr>
              <w:spacing w:after="0" w:line="240" w:lineRule="auto"/>
              <w:jc w:val="center"/>
              <w:rPr>
                <w:rFonts w:eastAsia="Times New Roman"/>
                <w:b/>
                <w:bCs/>
                <w:color w:val="000000"/>
                <w:sz w:val="20"/>
                <w:szCs w:val="20"/>
              </w:rPr>
            </w:pPr>
            <w:r w:rsidRPr="00F9636F">
              <w:rPr>
                <w:rFonts w:eastAsia="Times New Roman"/>
                <w:b/>
                <w:bCs/>
                <w:color w:val="000000"/>
                <w:sz w:val="20"/>
                <w:szCs w:val="20"/>
              </w:rPr>
              <w:t xml:space="preserve">Sun </w:t>
            </w:r>
            <w:r w:rsidRPr="00F9636F">
              <w:rPr>
                <w:rFonts w:eastAsia="Times New Roman"/>
                <w:b/>
                <w:bCs/>
                <w:color w:val="000000"/>
                <w:sz w:val="20"/>
                <w:szCs w:val="20"/>
              </w:rPr>
              <w:fldChar w:fldCharType="begin"/>
            </w:r>
            <w:r w:rsidRPr="00F9636F">
              <w:rPr>
                <w:rFonts w:eastAsia="Times New Roman"/>
                <w:b/>
                <w:bCs/>
                <w:color w:val="000000"/>
                <w:sz w:val="20"/>
                <w:szCs w:val="20"/>
              </w:rPr>
              <w:instrText xml:space="preserve"> ADDIN EN.CITE &lt;EndNote&gt;&lt;Cite&gt;&lt;Author&gt;Sun&lt;/Author&gt;&lt;Year&gt;2023&lt;/Year&gt;&lt;RecNum&gt;28&lt;/RecNum&gt;&lt;DisplayText&gt;(27)&lt;/DisplayText&gt;&lt;record&gt;&lt;rec-number&gt;28&lt;/rec-number&gt;&lt;foreign-keys&gt;&lt;key app="EN" db-id="we9vae0dbzadd8exsd6xxtvtxrev0xrx9a5r" timestamp="1752238754"&gt;28&lt;/key&gt;&lt;/foreign-keys&gt;&lt;ref-type name="Journal Article"&gt;17&lt;/ref-type&gt;&lt;contributors&gt;&lt;authors&gt;&lt;author&gt;Sun, Y.&lt;/author&gt;&lt;author&gt;Wang, Y.&lt;/author&gt;&lt;author&gt;Sun, X.&lt;/author&gt;&lt;/authors&gt;&lt;/contributors&gt;&lt;titles&gt;&lt;title&gt;Analysis of factors associated with diabetic kidney disease and the value of methylenetetrahydrofolate reductase (MTHFR) in the diagnosis of diabetic kidney disease&lt;/title&gt;&lt;secondary-title&gt;Journal of Biological Regulators and Homeostatic Agents&lt;/secondary-title&gt;&lt;/titles&gt;&lt;periodical&gt;&lt;full-title&gt;Journal of Biological Regulators and Homeostatic Agents&lt;/full-title&gt;&lt;/periodical&gt;&lt;pages&gt;2171-2179&lt;/pages&gt;&lt;volume&gt;37&lt;/volume&gt;&lt;number&gt;4&lt;/number&gt;&lt;dates&gt;&lt;year&gt;2023&lt;/year&gt;&lt;/dates&gt;&lt;work-type&gt;Article&lt;/work-type&gt;&lt;urls&gt;&lt;related-urls&gt;&lt;url&gt;&lt;style face="underline" font="default" size="100%"&gt;https://www.scopus.com/inward/record.uri?eid=2-s2.0-85167350848&amp;amp;doi=10.23812%2fj.biol.regul.homeost.agents.20233704.214&amp;amp;partnerID=40&amp;amp;md5=c68de44186cc6b902359ee85e74c630e&lt;/style&gt;&lt;/url&gt;&lt;/related-urls&gt;&lt;/urls&gt;&lt;electronic-resource-num&gt;10.23812/j.biol.regul.homeost.agents.20233704.214&lt;/electronic-resource-num&gt;&lt;remote-database-name&gt;Scopus&lt;/remote-database-name&gt;&lt;research-notes&gt;&lt;style face="normal" font="default" charset="178" size="100%"&gt;</w:instrText>
            </w:r>
            <w:r w:rsidRPr="00F9636F">
              <w:rPr>
                <w:rFonts w:eastAsia="Times New Roman"/>
                <w:b/>
                <w:bCs/>
                <w:color w:val="000000"/>
                <w:sz w:val="20"/>
                <w:szCs w:val="20"/>
                <w:rtl/>
              </w:rPr>
              <w:instrText>اضهافه شده</w:instrText>
            </w:r>
            <w:r w:rsidRPr="00F9636F">
              <w:rPr>
                <w:rFonts w:eastAsia="Times New Roman"/>
                <w:b/>
                <w:bCs/>
                <w:color w:val="000000"/>
                <w:sz w:val="20"/>
                <w:szCs w:val="20"/>
              </w:rPr>
              <w:instrText>&lt;/style&gt;&lt;/research-notes&gt;&lt;/record&gt;&lt;/Cite&gt;&lt;/EndNote&gt;</w:instrText>
            </w:r>
            <w:r w:rsidRPr="00F9636F">
              <w:rPr>
                <w:rFonts w:eastAsia="Times New Roman"/>
                <w:b/>
                <w:bCs/>
                <w:color w:val="000000"/>
                <w:sz w:val="20"/>
                <w:szCs w:val="20"/>
              </w:rPr>
              <w:fldChar w:fldCharType="separate"/>
            </w:r>
            <w:r w:rsidRPr="00F9636F">
              <w:rPr>
                <w:rFonts w:eastAsia="Times New Roman"/>
                <w:b/>
                <w:bCs/>
                <w:noProof/>
                <w:color w:val="000000"/>
                <w:sz w:val="20"/>
                <w:szCs w:val="20"/>
              </w:rPr>
              <w:t>(27)</w:t>
            </w:r>
            <w:r w:rsidRPr="00F9636F">
              <w:rPr>
                <w:rFonts w:eastAsia="Times New Roman"/>
                <w:b/>
                <w:bCs/>
                <w:color w:val="000000"/>
                <w:sz w:val="20"/>
                <w:szCs w:val="20"/>
              </w:rPr>
              <w:fldChar w:fldCharType="end"/>
            </w:r>
          </w:p>
        </w:tc>
        <w:tc>
          <w:tcPr>
            <w:tcW w:w="189" w:type="pct"/>
            <w:shd w:val="clear" w:color="auto" w:fill="auto"/>
            <w:noWrap/>
            <w:vAlign w:val="center"/>
            <w:hideMark/>
          </w:tcPr>
          <w:p w14:paraId="4FD01DD8" w14:textId="77777777"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2023</w:t>
            </w:r>
          </w:p>
        </w:tc>
        <w:tc>
          <w:tcPr>
            <w:tcW w:w="281" w:type="pct"/>
            <w:shd w:val="clear" w:color="auto" w:fill="auto"/>
            <w:noWrap/>
            <w:vAlign w:val="center"/>
            <w:hideMark/>
          </w:tcPr>
          <w:p w14:paraId="7E15CFB1" w14:textId="37AD38A3"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China</w:t>
            </w:r>
          </w:p>
        </w:tc>
        <w:tc>
          <w:tcPr>
            <w:tcW w:w="618" w:type="pct"/>
            <w:shd w:val="clear" w:color="auto" w:fill="auto"/>
            <w:noWrap/>
            <w:vAlign w:val="center"/>
            <w:hideMark/>
          </w:tcPr>
          <w:p w14:paraId="25CDB802" w14:textId="4045E906"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Cross-sectional</w:t>
            </w:r>
          </w:p>
        </w:tc>
        <w:tc>
          <w:tcPr>
            <w:tcW w:w="252" w:type="pct"/>
            <w:shd w:val="clear" w:color="auto" w:fill="auto"/>
            <w:vAlign w:val="center"/>
          </w:tcPr>
          <w:p w14:paraId="6018DE32" w14:textId="77777777" w:rsidR="00026C0E" w:rsidRPr="00F9636F" w:rsidRDefault="00026C0E" w:rsidP="00521891">
            <w:pPr>
              <w:spacing w:after="0" w:line="240" w:lineRule="auto"/>
              <w:jc w:val="center"/>
              <w:rPr>
                <w:rFonts w:eastAsia="Times New Roman"/>
                <w:color w:val="000000"/>
                <w:sz w:val="20"/>
                <w:szCs w:val="20"/>
              </w:rPr>
            </w:pPr>
            <w:r w:rsidRPr="00F9636F">
              <w:rPr>
                <w:color w:val="000000"/>
                <w:sz w:val="20"/>
                <w:szCs w:val="20"/>
              </w:rPr>
              <w:t>220</w:t>
            </w:r>
          </w:p>
        </w:tc>
        <w:tc>
          <w:tcPr>
            <w:tcW w:w="216" w:type="pct"/>
            <w:tcBorders>
              <w:top w:val="nil"/>
            </w:tcBorders>
            <w:shd w:val="clear" w:color="auto" w:fill="auto"/>
            <w:vAlign w:val="center"/>
          </w:tcPr>
          <w:p w14:paraId="35110A38" w14:textId="4C10525A" w:rsidR="00026C0E" w:rsidRPr="00F9636F" w:rsidRDefault="00026C0E" w:rsidP="00521891">
            <w:pPr>
              <w:spacing w:after="0" w:line="240" w:lineRule="auto"/>
              <w:jc w:val="center"/>
              <w:rPr>
                <w:color w:val="000000"/>
                <w:sz w:val="20"/>
                <w:szCs w:val="20"/>
              </w:rPr>
            </w:pPr>
            <w:r w:rsidRPr="00F9636F">
              <w:rPr>
                <w:color w:val="000000"/>
                <w:sz w:val="20"/>
                <w:szCs w:val="20"/>
              </w:rPr>
              <w:t>NR</w:t>
            </w:r>
          </w:p>
        </w:tc>
        <w:tc>
          <w:tcPr>
            <w:tcW w:w="249" w:type="pct"/>
            <w:tcBorders>
              <w:top w:val="nil"/>
            </w:tcBorders>
            <w:vAlign w:val="center"/>
          </w:tcPr>
          <w:p w14:paraId="7C510DD3" w14:textId="60D64CF5" w:rsidR="00026C0E" w:rsidRPr="00F9636F" w:rsidRDefault="00026C0E" w:rsidP="00521891">
            <w:pPr>
              <w:spacing w:after="0" w:line="240" w:lineRule="auto"/>
              <w:jc w:val="center"/>
              <w:rPr>
                <w:color w:val="000000"/>
                <w:sz w:val="20"/>
                <w:szCs w:val="20"/>
              </w:rPr>
            </w:pPr>
            <w:r w:rsidRPr="00F9636F">
              <w:rPr>
                <w:sz w:val="20"/>
                <w:szCs w:val="20"/>
              </w:rPr>
              <w:t>40.45</w:t>
            </w:r>
          </w:p>
        </w:tc>
        <w:tc>
          <w:tcPr>
            <w:tcW w:w="243" w:type="pct"/>
            <w:tcBorders>
              <w:top w:val="nil"/>
            </w:tcBorders>
            <w:shd w:val="clear" w:color="auto" w:fill="auto"/>
          </w:tcPr>
          <w:p w14:paraId="3D6FA230" w14:textId="77777777" w:rsidR="00026C0E" w:rsidRPr="00F9636F" w:rsidRDefault="00026C0E" w:rsidP="00521891">
            <w:pPr>
              <w:spacing w:after="0" w:line="240" w:lineRule="auto"/>
              <w:jc w:val="center"/>
              <w:rPr>
                <w:sz w:val="20"/>
                <w:szCs w:val="20"/>
              </w:rPr>
            </w:pPr>
          </w:p>
          <w:p w14:paraId="6FF12A15" w14:textId="77777777" w:rsidR="00026C0E" w:rsidRPr="00F9636F" w:rsidRDefault="00026C0E" w:rsidP="00521891">
            <w:pPr>
              <w:spacing w:after="0" w:line="240" w:lineRule="auto"/>
              <w:jc w:val="center"/>
              <w:rPr>
                <w:sz w:val="20"/>
                <w:szCs w:val="20"/>
              </w:rPr>
            </w:pPr>
          </w:p>
          <w:p w14:paraId="1BE42821" w14:textId="77777777" w:rsidR="00026C0E" w:rsidRPr="00F9636F" w:rsidRDefault="00026C0E" w:rsidP="00521891">
            <w:pPr>
              <w:spacing w:after="0" w:line="240" w:lineRule="auto"/>
              <w:jc w:val="center"/>
              <w:rPr>
                <w:sz w:val="20"/>
                <w:szCs w:val="20"/>
              </w:rPr>
            </w:pPr>
          </w:p>
          <w:p w14:paraId="69C1C8F4" w14:textId="11E867D6" w:rsidR="00026C0E" w:rsidRPr="00F9636F" w:rsidRDefault="00026C0E" w:rsidP="00521891">
            <w:pPr>
              <w:spacing w:after="0" w:line="240" w:lineRule="auto"/>
              <w:jc w:val="center"/>
              <w:rPr>
                <w:color w:val="000000"/>
                <w:sz w:val="20"/>
                <w:szCs w:val="20"/>
              </w:rPr>
            </w:pPr>
            <w:r w:rsidRPr="00F9636F">
              <w:rPr>
                <w:sz w:val="20"/>
                <w:szCs w:val="20"/>
              </w:rPr>
              <w:t>9.436</w:t>
            </w:r>
          </w:p>
        </w:tc>
        <w:tc>
          <w:tcPr>
            <w:tcW w:w="294" w:type="pct"/>
          </w:tcPr>
          <w:p w14:paraId="081F37A2" w14:textId="77777777" w:rsidR="00026C0E" w:rsidRPr="00F9636F" w:rsidRDefault="00026C0E" w:rsidP="00521891">
            <w:pPr>
              <w:spacing w:after="0" w:line="240" w:lineRule="auto"/>
              <w:jc w:val="center"/>
              <w:rPr>
                <w:sz w:val="20"/>
                <w:szCs w:val="20"/>
              </w:rPr>
            </w:pPr>
          </w:p>
          <w:p w14:paraId="68379AE7" w14:textId="77777777" w:rsidR="00026C0E" w:rsidRPr="00F9636F" w:rsidRDefault="00026C0E" w:rsidP="00521891">
            <w:pPr>
              <w:spacing w:after="0" w:line="240" w:lineRule="auto"/>
              <w:jc w:val="center"/>
              <w:rPr>
                <w:sz w:val="20"/>
                <w:szCs w:val="20"/>
              </w:rPr>
            </w:pPr>
          </w:p>
          <w:p w14:paraId="5179BA76" w14:textId="77777777" w:rsidR="00026C0E" w:rsidRPr="00F9636F" w:rsidRDefault="00026C0E" w:rsidP="00521891">
            <w:pPr>
              <w:spacing w:after="0" w:line="240" w:lineRule="auto"/>
              <w:jc w:val="center"/>
              <w:rPr>
                <w:sz w:val="20"/>
                <w:szCs w:val="20"/>
              </w:rPr>
            </w:pPr>
          </w:p>
          <w:p w14:paraId="03D0C81F" w14:textId="383E84CF" w:rsidR="00026C0E" w:rsidRPr="00F9636F" w:rsidRDefault="00026C0E" w:rsidP="00521891">
            <w:pPr>
              <w:spacing w:after="0" w:line="240" w:lineRule="auto"/>
              <w:jc w:val="center"/>
              <w:rPr>
                <w:color w:val="000000"/>
                <w:sz w:val="20"/>
                <w:szCs w:val="20"/>
              </w:rPr>
            </w:pPr>
            <w:r w:rsidRPr="00F9636F">
              <w:rPr>
                <w:sz w:val="20"/>
                <w:szCs w:val="20"/>
              </w:rPr>
              <w:t>NR</w:t>
            </w:r>
          </w:p>
        </w:tc>
        <w:tc>
          <w:tcPr>
            <w:tcW w:w="444" w:type="pct"/>
          </w:tcPr>
          <w:p w14:paraId="4DB6FC9C" w14:textId="77777777" w:rsidR="00026C0E" w:rsidRPr="00F9636F" w:rsidRDefault="00026C0E" w:rsidP="00521891">
            <w:pPr>
              <w:spacing w:after="0" w:line="240" w:lineRule="auto"/>
              <w:jc w:val="center"/>
              <w:rPr>
                <w:sz w:val="20"/>
                <w:szCs w:val="20"/>
              </w:rPr>
            </w:pPr>
          </w:p>
          <w:p w14:paraId="77EB2947" w14:textId="77777777" w:rsidR="00026C0E" w:rsidRPr="00F9636F" w:rsidRDefault="00026C0E" w:rsidP="00521891">
            <w:pPr>
              <w:spacing w:after="0" w:line="240" w:lineRule="auto"/>
              <w:jc w:val="center"/>
              <w:rPr>
                <w:sz w:val="20"/>
                <w:szCs w:val="20"/>
              </w:rPr>
            </w:pPr>
          </w:p>
          <w:p w14:paraId="4EDE1573" w14:textId="77777777" w:rsidR="00026C0E" w:rsidRPr="00F9636F" w:rsidRDefault="00026C0E" w:rsidP="00521891">
            <w:pPr>
              <w:spacing w:after="0" w:line="240" w:lineRule="auto"/>
              <w:jc w:val="center"/>
              <w:rPr>
                <w:sz w:val="20"/>
                <w:szCs w:val="20"/>
              </w:rPr>
            </w:pPr>
          </w:p>
          <w:p w14:paraId="21B8AC63" w14:textId="1F5CBB41" w:rsidR="00026C0E" w:rsidRPr="00F9636F" w:rsidRDefault="00026C0E" w:rsidP="00521891">
            <w:pPr>
              <w:spacing w:after="0" w:line="240" w:lineRule="auto"/>
              <w:jc w:val="center"/>
              <w:rPr>
                <w:color w:val="000000"/>
                <w:sz w:val="20"/>
                <w:szCs w:val="20"/>
              </w:rPr>
            </w:pPr>
            <w:r w:rsidRPr="00F9636F">
              <w:rPr>
                <w:sz w:val="20"/>
                <w:szCs w:val="20"/>
              </w:rPr>
              <w:t>102.51</w:t>
            </w:r>
          </w:p>
        </w:tc>
        <w:tc>
          <w:tcPr>
            <w:tcW w:w="245" w:type="pct"/>
            <w:vAlign w:val="center"/>
          </w:tcPr>
          <w:p w14:paraId="140177C1" w14:textId="24A02C8D" w:rsidR="00026C0E" w:rsidRPr="00F9636F" w:rsidRDefault="00026C0E" w:rsidP="00521891">
            <w:pPr>
              <w:spacing w:after="0" w:line="240" w:lineRule="auto"/>
              <w:jc w:val="center"/>
              <w:rPr>
                <w:color w:val="000000"/>
                <w:sz w:val="20"/>
                <w:szCs w:val="20"/>
              </w:rPr>
            </w:pPr>
            <w:r w:rsidRPr="00F9636F">
              <w:rPr>
                <w:color w:val="000000"/>
                <w:sz w:val="20"/>
                <w:szCs w:val="20"/>
              </w:rPr>
              <w:t>0</w:t>
            </w:r>
          </w:p>
        </w:tc>
        <w:tc>
          <w:tcPr>
            <w:tcW w:w="394" w:type="pct"/>
            <w:gridSpan w:val="2"/>
            <w:tcBorders>
              <w:right w:val="nil"/>
            </w:tcBorders>
            <w:vAlign w:val="center"/>
          </w:tcPr>
          <w:p w14:paraId="79B0F095" w14:textId="49C98986" w:rsidR="00026C0E" w:rsidRPr="00F9636F" w:rsidRDefault="00026C0E" w:rsidP="00521891">
            <w:pPr>
              <w:spacing w:after="0" w:line="240" w:lineRule="auto"/>
              <w:jc w:val="center"/>
              <w:rPr>
                <w:rFonts w:asciiTheme="majorBidi" w:hAnsiTheme="majorBidi"/>
                <w:sz w:val="20"/>
                <w:szCs w:val="20"/>
              </w:rPr>
            </w:pPr>
            <w:r w:rsidRPr="00F9636F">
              <w:rPr>
                <w:rFonts w:asciiTheme="majorBidi" w:hAnsiTheme="majorBidi"/>
                <w:sz w:val="20"/>
                <w:szCs w:val="20"/>
              </w:rPr>
              <w:t>ACR&gt;3 (mg/mmol)</w:t>
            </w:r>
          </w:p>
          <w:p w14:paraId="7378B670" w14:textId="3235CFEE" w:rsidR="00026C0E" w:rsidRPr="00F9636F" w:rsidRDefault="00026C0E" w:rsidP="00521891">
            <w:pPr>
              <w:spacing w:after="0" w:line="240" w:lineRule="auto"/>
              <w:jc w:val="center"/>
              <w:rPr>
                <w:rFonts w:asciiTheme="majorBidi" w:hAnsiTheme="majorBidi"/>
                <w:color w:val="000000"/>
                <w:sz w:val="20"/>
                <w:szCs w:val="20"/>
              </w:rPr>
            </w:pPr>
            <w:r w:rsidRPr="00F9636F">
              <w:rPr>
                <w:rFonts w:asciiTheme="majorBidi" w:hAnsiTheme="majorBidi"/>
                <w:sz w:val="20"/>
                <w:szCs w:val="20"/>
              </w:rPr>
              <w:t xml:space="preserve">, GFR&lt;60 mL/min/1.73m </w:t>
            </w:r>
          </w:p>
        </w:tc>
        <w:tc>
          <w:tcPr>
            <w:tcW w:w="297" w:type="pct"/>
            <w:gridSpan w:val="2"/>
            <w:tcBorders>
              <w:left w:val="nil"/>
            </w:tcBorders>
            <w:shd w:val="clear" w:color="auto" w:fill="auto"/>
            <w:vAlign w:val="center"/>
          </w:tcPr>
          <w:p w14:paraId="4A4724D6" w14:textId="6D911FAA" w:rsidR="00026C0E" w:rsidRPr="00F9636F" w:rsidRDefault="00026C0E" w:rsidP="00521891">
            <w:pPr>
              <w:spacing w:after="0" w:line="240" w:lineRule="auto"/>
              <w:jc w:val="center"/>
              <w:rPr>
                <w:color w:val="000000"/>
                <w:sz w:val="20"/>
                <w:szCs w:val="20"/>
              </w:rPr>
            </w:pPr>
            <w:r w:rsidRPr="00F9636F">
              <w:rPr>
                <w:color w:val="000000"/>
                <w:sz w:val="20"/>
                <w:szCs w:val="20"/>
              </w:rPr>
              <w:t>OR</w:t>
            </w:r>
          </w:p>
        </w:tc>
        <w:tc>
          <w:tcPr>
            <w:tcW w:w="331" w:type="pct"/>
            <w:gridSpan w:val="2"/>
            <w:vAlign w:val="center"/>
          </w:tcPr>
          <w:p w14:paraId="265D0AAC" w14:textId="77777777" w:rsidR="00026C0E" w:rsidRPr="00F9636F" w:rsidRDefault="00026C0E" w:rsidP="00521891">
            <w:pPr>
              <w:spacing w:after="0" w:line="240" w:lineRule="auto"/>
              <w:jc w:val="center"/>
              <w:rPr>
                <w:color w:val="000000"/>
                <w:sz w:val="20"/>
                <w:szCs w:val="20"/>
              </w:rPr>
            </w:pPr>
            <w:r w:rsidRPr="00F9636F">
              <w:rPr>
                <w:color w:val="000000"/>
                <w:sz w:val="20"/>
                <w:szCs w:val="20"/>
              </w:rPr>
              <w:t>3.33 (1.57,7.04)</w:t>
            </w:r>
          </w:p>
        </w:tc>
        <w:tc>
          <w:tcPr>
            <w:tcW w:w="184" w:type="pct"/>
            <w:vAlign w:val="center"/>
          </w:tcPr>
          <w:p w14:paraId="5A6F35A9" w14:textId="77777777" w:rsidR="00026C0E" w:rsidRPr="00F9636F" w:rsidRDefault="00026C0E" w:rsidP="00521891">
            <w:pPr>
              <w:spacing w:after="0" w:line="240" w:lineRule="auto"/>
              <w:jc w:val="center"/>
              <w:rPr>
                <w:color w:val="000000"/>
                <w:sz w:val="20"/>
                <w:szCs w:val="20"/>
              </w:rPr>
            </w:pPr>
            <w:r w:rsidRPr="00F9636F">
              <w:rPr>
                <w:color w:val="000000"/>
                <w:sz w:val="20"/>
                <w:szCs w:val="20"/>
              </w:rPr>
              <w:t>6</w:t>
            </w:r>
          </w:p>
        </w:tc>
      </w:tr>
      <w:tr w:rsidR="00026C0E" w:rsidRPr="00F9636F" w14:paraId="651CBCA3" w14:textId="77777777" w:rsidTr="00F9636F">
        <w:trPr>
          <w:trHeight w:val="360"/>
          <w:jc w:val="center"/>
        </w:trPr>
        <w:tc>
          <w:tcPr>
            <w:tcW w:w="172" w:type="pct"/>
            <w:shd w:val="clear" w:color="auto" w:fill="auto"/>
            <w:noWrap/>
          </w:tcPr>
          <w:p w14:paraId="07A926FA" w14:textId="77777777" w:rsidR="00026C0E" w:rsidRPr="00F9636F" w:rsidRDefault="00026C0E" w:rsidP="00521891">
            <w:pPr>
              <w:spacing w:after="0" w:line="240" w:lineRule="auto"/>
              <w:jc w:val="center"/>
              <w:rPr>
                <w:b/>
                <w:bCs/>
                <w:sz w:val="20"/>
                <w:szCs w:val="20"/>
              </w:rPr>
            </w:pPr>
          </w:p>
          <w:p w14:paraId="2AFD6938" w14:textId="77777777" w:rsidR="00026C0E" w:rsidRPr="00F9636F" w:rsidRDefault="00026C0E" w:rsidP="00521891">
            <w:pPr>
              <w:spacing w:after="0" w:line="240" w:lineRule="auto"/>
              <w:jc w:val="center"/>
              <w:rPr>
                <w:b/>
                <w:bCs/>
                <w:sz w:val="20"/>
                <w:szCs w:val="20"/>
              </w:rPr>
            </w:pPr>
          </w:p>
          <w:p w14:paraId="42DB8907" w14:textId="77777777" w:rsidR="00026C0E" w:rsidRPr="00F9636F" w:rsidRDefault="00026C0E" w:rsidP="00521891">
            <w:pPr>
              <w:spacing w:after="0" w:line="240" w:lineRule="auto"/>
              <w:jc w:val="center"/>
              <w:rPr>
                <w:b/>
                <w:bCs/>
                <w:sz w:val="20"/>
                <w:szCs w:val="20"/>
              </w:rPr>
            </w:pPr>
          </w:p>
          <w:p w14:paraId="4997FF85" w14:textId="4D1B84F1" w:rsidR="00026C0E" w:rsidRPr="00F9636F" w:rsidRDefault="00026C0E" w:rsidP="00521891">
            <w:pPr>
              <w:spacing w:after="0" w:line="240" w:lineRule="auto"/>
              <w:rPr>
                <w:rFonts w:eastAsia="Times New Roman"/>
                <w:b/>
                <w:bCs/>
                <w:color w:val="000000"/>
                <w:sz w:val="20"/>
                <w:szCs w:val="20"/>
              </w:rPr>
            </w:pPr>
            <w:r w:rsidRPr="00F9636F">
              <w:rPr>
                <w:b/>
                <w:bCs/>
                <w:sz w:val="20"/>
                <w:szCs w:val="20"/>
              </w:rPr>
              <w:t xml:space="preserve">  4</w:t>
            </w:r>
          </w:p>
        </w:tc>
        <w:tc>
          <w:tcPr>
            <w:tcW w:w="592" w:type="pct"/>
            <w:shd w:val="clear" w:color="auto" w:fill="FBE4D5" w:themeFill="accent2" w:themeFillTint="33"/>
            <w:noWrap/>
            <w:vAlign w:val="center"/>
            <w:hideMark/>
          </w:tcPr>
          <w:p w14:paraId="67326CF4" w14:textId="22DA2A9E" w:rsidR="00026C0E" w:rsidRPr="00F9636F" w:rsidRDefault="00026C0E" w:rsidP="00521891">
            <w:pPr>
              <w:spacing w:after="0" w:line="240" w:lineRule="auto"/>
              <w:jc w:val="center"/>
              <w:rPr>
                <w:rFonts w:eastAsia="Times New Roman"/>
                <w:b/>
                <w:bCs/>
                <w:color w:val="000000"/>
                <w:sz w:val="20"/>
                <w:szCs w:val="20"/>
              </w:rPr>
            </w:pPr>
            <w:r w:rsidRPr="00F9636F">
              <w:rPr>
                <w:rFonts w:eastAsia="Times New Roman"/>
                <w:b/>
                <w:bCs/>
                <w:color w:val="000000"/>
                <w:sz w:val="20"/>
                <w:szCs w:val="20"/>
              </w:rPr>
              <w:t>Wu</w:t>
            </w:r>
            <w:r w:rsidRPr="00F9636F">
              <w:rPr>
                <w:rFonts w:eastAsia="Times New Roman" w:hint="cs"/>
                <w:b/>
                <w:bCs/>
                <w:color w:val="000000"/>
                <w:sz w:val="20"/>
                <w:szCs w:val="20"/>
                <w:rtl/>
              </w:rPr>
              <w:t xml:space="preserve"> </w:t>
            </w:r>
            <w:r w:rsidRPr="00F9636F">
              <w:rPr>
                <w:rFonts w:eastAsia="Times New Roman"/>
                <w:b/>
                <w:bCs/>
                <w:color w:val="000000"/>
                <w:sz w:val="20"/>
                <w:szCs w:val="20"/>
              </w:rPr>
              <w:fldChar w:fldCharType="begin"/>
            </w:r>
            <w:r w:rsidRPr="00F9636F">
              <w:rPr>
                <w:rFonts w:eastAsia="Times New Roman"/>
                <w:b/>
                <w:bCs/>
                <w:color w:val="000000"/>
                <w:sz w:val="20"/>
                <w:szCs w:val="20"/>
              </w:rPr>
              <w:instrText xml:space="preserve"> ADDIN EN.CITE &lt;EndNote&gt;&lt;Cite&gt;&lt;Author&gt;Wu&lt;/Author&gt;&lt;Year&gt;2022&lt;/Year&gt;&lt;RecNum&gt;7&lt;/RecNum&gt;&lt;DisplayText&gt;(6)&lt;/DisplayText&gt;&lt;record&gt;&lt;rec-number&gt;7&lt;/rec-number&gt;&lt;foreign-keys&gt;&lt;key app="EN" db-id="we9vae0dbzadd8exsd6xxtvtxrev0xrx9a5r" timestamp="1752238754"&gt;7&lt;/key&gt;&lt;/foreign-keys&gt;&lt;ref-type name="Journal Article"&gt;17&lt;/ref-type&gt;&lt;contributors&gt;&lt;authors&gt;&lt;author&gt;Wu, J.&lt;/author&gt;&lt;author&gt;Liu, D.&lt;/author&gt;&lt;author&gt;Yang, L.&lt;/author&gt;&lt;author&gt;Liu, J.&lt;/author&gt;&lt;/authors&gt;&lt;/contributors&gt;&lt;titles&gt;&lt;title&gt;Association Between Serum Homocysteine Levels and Severity of Diabetic Kidney Disease in 489 Patients with Type 2 Diabetes Mellitus: A Single-Center Study&lt;/title&gt;&lt;secondary-title&gt;Medical Science Monitor&lt;/secondary-title&gt;&lt;/titles&gt;&lt;periodical&gt;&lt;full-title&gt;Medical Science Monitor&lt;/full-title&gt;&lt;/periodical&gt;&lt;volume&gt;28&lt;/volume&gt;&lt;dates&gt;&lt;year&gt;2022&lt;/year&gt;&lt;/dates&gt;&lt;work-type&gt;Article&lt;/work-type&gt;&lt;urls&gt;&lt;related-urls&gt;&lt;url&gt;&lt;style face="underline" font="default" size="100%"&gt;https://www.scopus.com/inward/record.uri?eid=2-s2.0-85131705428&amp;amp;doi=10.12659%2fMSM.936323&amp;amp;partnerID=40&amp;amp;md5=c8b3c9ebe5f9a7e9413662a6b237fb12&lt;/style&gt;&lt;/url&gt;&lt;/related-urls&gt;&lt;/urls&gt;&lt;custom7&gt;e936323&lt;/custom7&gt;&lt;electronic-resource-num&gt;10.12659/MSM.936323&lt;/electronic-resource-num&gt;&lt;remote-database-name&gt;Scopus&lt;/remote-database-name&gt;&lt;/record&gt;&lt;/Cite&gt;&lt;/EndNote&gt;</w:instrText>
            </w:r>
            <w:r w:rsidRPr="00F9636F">
              <w:rPr>
                <w:rFonts w:eastAsia="Times New Roman"/>
                <w:b/>
                <w:bCs/>
                <w:color w:val="000000"/>
                <w:sz w:val="20"/>
                <w:szCs w:val="20"/>
              </w:rPr>
              <w:fldChar w:fldCharType="separate"/>
            </w:r>
            <w:r w:rsidRPr="00F9636F">
              <w:rPr>
                <w:rFonts w:eastAsia="Times New Roman"/>
                <w:b/>
                <w:bCs/>
                <w:noProof/>
                <w:color w:val="000000"/>
                <w:sz w:val="20"/>
                <w:szCs w:val="20"/>
              </w:rPr>
              <w:t>(6)</w:t>
            </w:r>
            <w:r w:rsidRPr="00F9636F">
              <w:rPr>
                <w:rFonts w:eastAsia="Times New Roman"/>
                <w:b/>
                <w:bCs/>
                <w:color w:val="000000"/>
                <w:sz w:val="20"/>
                <w:szCs w:val="20"/>
              </w:rPr>
              <w:fldChar w:fldCharType="end"/>
            </w:r>
          </w:p>
        </w:tc>
        <w:tc>
          <w:tcPr>
            <w:tcW w:w="189" w:type="pct"/>
            <w:shd w:val="clear" w:color="auto" w:fill="auto"/>
            <w:noWrap/>
            <w:vAlign w:val="center"/>
            <w:hideMark/>
          </w:tcPr>
          <w:p w14:paraId="148AAC1A" w14:textId="77777777"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2022</w:t>
            </w:r>
          </w:p>
        </w:tc>
        <w:tc>
          <w:tcPr>
            <w:tcW w:w="281" w:type="pct"/>
            <w:shd w:val="clear" w:color="auto" w:fill="auto"/>
            <w:noWrap/>
            <w:vAlign w:val="center"/>
            <w:hideMark/>
          </w:tcPr>
          <w:p w14:paraId="26F924A8" w14:textId="62D2BE5E"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China</w:t>
            </w:r>
          </w:p>
        </w:tc>
        <w:tc>
          <w:tcPr>
            <w:tcW w:w="618" w:type="pct"/>
            <w:shd w:val="clear" w:color="auto" w:fill="auto"/>
            <w:noWrap/>
            <w:vAlign w:val="center"/>
            <w:hideMark/>
          </w:tcPr>
          <w:p w14:paraId="3F001840" w14:textId="612548A3"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Cross-sectional</w:t>
            </w:r>
          </w:p>
        </w:tc>
        <w:tc>
          <w:tcPr>
            <w:tcW w:w="252" w:type="pct"/>
            <w:shd w:val="clear" w:color="auto" w:fill="auto"/>
            <w:vAlign w:val="center"/>
          </w:tcPr>
          <w:p w14:paraId="01AF1337" w14:textId="77777777" w:rsidR="00026C0E" w:rsidRPr="00F9636F" w:rsidRDefault="00026C0E" w:rsidP="00521891">
            <w:pPr>
              <w:spacing w:after="0" w:line="240" w:lineRule="auto"/>
              <w:jc w:val="center"/>
              <w:rPr>
                <w:rFonts w:eastAsia="Times New Roman"/>
                <w:color w:val="000000"/>
                <w:sz w:val="20"/>
                <w:szCs w:val="20"/>
              </w:rPr>
            </w:pPr>
            <w:r w:rsidRPr="00F9636F">
              <w:rPr>
                <w:color w:val="000000"/>
                <w:sz w:val="20"/>
                <w:szCs w:val="20"/>
              </w:rPr>
              <w:t>1163</w:t>
            </w:r>
          </w:p>
        </w:tc>
        <w:tc>
          <w:tcPr>
            <w:tcW w:w="216" w:type="pct"/>
            <w:tcBorders>
              <w:top w:val="nil"/>
            </w:tcBorders>
            <w:shd w:val="clear" w:color="auto" w:fill="auto"/>
            <w:vAlign w:val="center"/>
          </w:tcPr>
          <w:p w14:paraId="3480CECB" w14:textId="5296F97F" w:rsidR="00026C0E" w:rsidRPr="00F9636F" w:rsidRDefault="00026C0E" w:rsidP="00521891">
            <w:pPr>
              <w:spacing w:after="0" w:line="240" w:lineRule="auto"/>
              <w:jc w:val="center"/>
              <w:rPr>
                <w:color w:val="000000"/>
                <w:sz w:val="20"/>
                <w:szCs w:val="20"/>
              </w:rPr>
            </w:pPr>
            <w:r w:rsidRPr="00F9636F">
              <w:rPr>
                <w:color w:val="000000"/>
                <w:sz w:val="20"/>
                <w:szCs w:val="20"/>
              </w:rPr>
              <w:t>56.8</w:t>
            </w:r>
          </w:p>
        </w:tc>
        <w:tc>
          <w:tcPr>
            <w:tcW w:w="249" w:type="pct"/>
            <w:tcBorders>
              <w:top w:val="nil"/>
            </w:tcBorders>
            <w:vAlign w:val="center"/>
          </w:tcPr>
          <w:p w14:paraId="40FEC844" w14:textId="185337DC" w:rsidR="00026C0E" w:rsidRPr="00F9636F" w:rsidRDefault="00026C0E" w:rsidP="00521891">
            <w:pPr>
              <w:spacing w:after="0" w:line="240" w:lineRule="auto"/>
              <w:jc w:val="center"/>
              <w:rPr>
                <w:color w:val="000000"/>
                <w:sz w:val="20"/>
                <w:szCs w:val="20"/>
              </w:rPr>
            </w:pPr>
            <w:r w:rsidRPr="00F9636F">
              <w:rPr>
                <w:sz w:val="20"/>
                <w:szCs w:val="20"/>
              </w:rPr>
              <w:t>40.06</w:t>
            </w:r>
          </w:p>
        </w:tc>
        <w:tc>
          <w:tcPr>
            <w:tcW w:w="243" w:type="pct"/>
            <w:tcBorders>
              <w:top w:val="nil"/>
            </w:tcBorders>
            <w:shd w:val="clear" w:color="auto" w:fill="auto"/>
          </w:tcPr>
          <w:p w14:paraId="3FAB14A7" w14:textId="77777777" w:rsidR="00026C0E" w:rsidRPr="00F9636F" w:rsidRDefault="00026C0E" w:rsidP="00521891">
            <w:pPr>
              <w:spacing w:after="0" w:line="240" w:lineRule="auto"/>
              <w:jc w:val="center"/>
              <w:rPr>
                <w:sz w:val="20"/>
                <w:szCs w:val="20"/>
              </w:rPr>
            </w:pPr>
          </w:p>
          <w:p w14:paraId="4C2B5891" w14:textId="77777777" w:rsidR="00026C0E" w:rsidRPr="00F9636F" w:rsidRDefault="00026C0E" w:rsidP="00521891">
            <w:pPr>
              <w:spacing w:after="0" w:line="240" w:lineRule="auto"/>
              <w:jc w:val="center"/>
              <w:rPr>
                <w:sz w:val="20"/>
                <w:szCs w:val="20"/>
              </w:rPr>
            </w:pPr>
          </w:p>
          <w:p w14:paraId="0CA02D09" w14:textId="77777777" w:rsidR="00026C0E" w:rsidRPr="00F9636F" w:rsidRDefault="00026C0E" w:rsidP="00521891">
            <w:pPr>
              <w:spacing w:after="0" w:line="240" w:lineRule="auto"/>
              <w:jc w:val="center"/>
              <w:rPr>
                <w:sz w:val="20"/>
                <w:szCs w:val="20"/>
              </w:rPr>
            </w:pPr>
          </w:p>
          <w:p w14:paraId="4C8A02DC" w14:textId="429F9AFC" w:rsidR="00026C0E" w:rsidRPr="00F9636F" w:rsidRDefault="00026C0E" w:rsidP="00521891">
            <w:pPr>
              <w:spacing w:after="0" w:line="240" w:lineRule="auto"/>
              <w:jc w:val="center"/>
              <w:rPr>
                <w:color w:val="000000"/>
                <w:sz w:val="20"/>
                <w:szCs w:val="20"/>
              </w:rPr>
            </w:pPr>
            <w:r w:rsidRPr="00F9636F">
              <w:rPr>
                <w:sz w:val="20"/>
                <w:szCs w:val="20"/>
              </w:rPr>
              <w:t>8.89</w:t>
            </w:r>
          </w:p>
        </w:tc>
        <w:tc>
          <w:tcPr>
            <w:tcW w:w="294" w:type="pct"/>
          </w:tcPr>
          <w:p w14:paraId="54EA0BFB" w14:textId="77777777" w:rsidR="00026C0E" w:rsidRPr="00F9636F" w:rsidRDefault="00026C0E" w:rsidP="00521891">
            <w:pPr>
              <w:spacing w:after="0" w:line="240" w:lineRule="auto"/>
              <w:jc w:val="center"/>
              <w:rPr>
                <w:sz w:val="20"/>
                <w:szCs w:val="20"/>
              </w:rPr>
            </w:pPr>
          </w:p>
          <w:p w14:paraId="2447DD5B" w14:textId="77777777" w:rsidR="00026C0E" w:rsidRPr="00F9636F" w:rsidRDefault="00026C0E" w:rsidP="00521891">
            <w:pPr>
              <w:spacing w:after="0" w:line="240" w:lineRule="auto"/>
              <w:jc w:val="center"/>
              <w:rPr>
                <w:sz w:val="20"/>
                <w:szCs w:val="20"/>
              </w:rPr>
            </w:pPr>
          </w:p>
          <w:p w14:paraId="4B4E0DF5" w14:textId="77777777" w:rsidR="00026C0E" w:rsidRPr="00F9636F" w:rsidRDefault="00026C0E" w:rsidP="00521891">
            <w:pPr>
              <w:spacing w:after="0" w:line="240" w:lineRule="auto"/>
              <w:jc w:val="center"/>
              <w:rPr>
                <w:sz w:val="20"/>
                <w:szCs w:val="20"/>
              </w:rPr>
            </w:pPr>
          </w:p>
          <w:p w14:paraId="5E744052" w14:textId="199FB7D9" w:rsidR="00026C0E" w:rsidRPr="00F9636F" w:rsidRDefault="00026C0E" w:rsidP="00521891">
            <w:pPr>
              <w:spacing w:after="0" w:line="240" w:lineRule="auto"/>
              <w:jc w:val="center"/>
              <w:rPr>
                <w:color w:val="000000"/>
                <w:sz w:val="20"/>
                <w:szCs w:val="20"/>
              </w:rPr>
            </w:pPr>
            <w:r w:rsidRPr="00F9636F">
              <w:rPr>
                <w:sz w:val="20"/>
                <w:szCs w:val="20"/>
              </w:rPr>
              <w:t>61.37</w:t>
            </w:r>
          </w:p>
        </w:tc>
        <w:tc>
          <w:tcPr>
            <w:tcW w:w="444" w:type="pct"/>
          </w:tcPr>
          <w:p w14:paraId="78A541DA" w14:textId="77777777" w:rsidR="00026C0E" w:rsidRPr="00F9636F" w:rsidRDefault="00026C0E" w:rsidP="00521891">
            <w:pPr>
              <w:spacing w:after="0" w:line="240" w:lineRule="auto"/>
              <w:jc w:val="center"/>
              <w:rPr>
                <w:sz w:val="20"/>
                <w:szCs w:val="20"/>
              </w:rPr>
            </w:pPr>
          </w:p>
          <w:p w14:paraId="7B9BA52E" w14:textId="77777777" w:rsidR="00026C0E" w:rsidRPr="00F9636F" w:rsidRDefault="00026C0E" w:rsidP="00521891">
            <w:pPr>
              <w:spacing w:after="0" w:line="240" w:lineRule="auto"/>
              <w:jc w:val="center"/>
              <w:rPr>
                <w:sz w:val="20"/>
                <w:szCs w:val="20"/>
              </w:rPr>
            </w:pPr>
          </w:p>
          <w:p w14:paraId="767541AF" w14:textId="77777777" w:rsidR="00026C0E" w:rsidRPr="00F9636F" w:rsidRDefault="00026C0E" w:rsidP="00521891">
            <w:pPr>
              <w:spacing w:after="0" w:line="240" w:lineRule="auto"/>
              <w:jc w:val="center"/>
              <w:rPr>
                <w:sz w:val="20"/>
                <w:szCs w:val="20"/>
              </w:rPr>
            </w:pPr>
          </w:p>
          <w:p w14:paraId="325DCFF8" w14:textId="6217814F" w:rsidR="00026C0E" w:rsidRPr="00F9636F" w:rsidRDefault="00026C0E" w:rsidP="00521891">
            <w:pPr>
              <w:spacing w:after="0" w:line="240" w:lineRule="auto"/>
              <w:jc w:val="center"/>
              <w:rPr>
                <w:color w:val="000000"/>
                <w:sz w:val="20"/>
                <w:szCs w:val="20"/>
              </w:rPr>
            </w:pPr>
            <w:r w:rsidRPr="00F9636F">
              <w:rPr>
                <w:sz w:val="20"/>
                <w:szCs w:val="20"/>
              </w:rPr>
              <w:t>98.74</w:t>
            </w:r>
          </w:p>
        </w:tc>
        <w:tc>
          <w:tcPr>
            <w:tcW w:w="245" w:type="pct"/>
            <w:vAlign w:val="center"/>
          </w:tcPr>
          <w:p w14:paraId="3992E7E4" w14:textId="2199CED3" w:rsidR="00026C0E" w:rsidRPr="00F9636F" w:rsidRDefault="00026C0E" w:rsidP="00521891">
            <w:pPr>
              <w:spacing w:after="0" w:line="240" w:lineRule="auto"/>
              <w:jc w:val="center"/>
              <w:rPr>
                <w:color w:val="000000"/>
                <w:sz w:val="20"/>
                <w:szCs w:val="20"/>
              </w:rPr>
            </w:pPr>
            <w:r w:rsidRPr="00F9636F">
              <w:rPr>
                <w:color w:val="000000"/>
                <w:sz w:val="20"/>
                <w:szCs w:val="20"/>
              </w:rPr>
              <w:t>0</w:t>
            </w:r>
          </w:p>
        </w:tc>
        <w:tc>
          <w:tcPr>
            <w:tcW w:w="394" w:type="pct"/>
            <w:gridSpan w:val="2"/>
            <w:tcBorders>
              <w:right w:val="nil"/>
            </w:tcBorders>
            <w:vAlign w:val="center"/>
          </w:tcPr>
          <w:p w14:paraId="3F832C9E" w14:textId="3DBEE2C4" w:rsidR="00026C0E" w:rsidRPr="00F9636F" w:rsidRDefault="00026C0E" w:rsidP="00521891">
            <w:pPr>
              <w:spacing w:after="0" w:line="240" w:lineRule="auto"/>
              <w:jc w:val="center"/>
              <w:rPr>
                <w:rFonts w:asciiTheme="majorBidi" w:hAnsiTheme="majorBidi"/>
                <w:sz w:val="20"/>
                <w:szCs w:val="20"/>
              </w:rPr>
            </w:pPr>
            <w:r w:rsidRPr="00F9636F">
              <w:rPr>
                <w:rFonts w:asciiTheme="majorBidi" w:hAnsiTheme="majorBidi"/>
                <w:sz w:val="20"/>
                <w:szCs w:val="20"/>
              </w:rPr>
              <w:t>ACR&gt;3 (mg/mmol),</w:t>
            </w:r>
          </w:p>
          <w:p w14:paraId="72BE8B9B" w14:textId="1FACCC46" w:rsidR="00026C0E" w:rsidRPr="00F9636F" w:rsidRDefault="00026C0E" w:rsidP="00521891">
            <w:pPr>
              <w:spacing w:after="0" w:line="240" w:lineRule="auto"/>
              <w:jc w:val="center"/>
              <w:rPr>
                <w:rFonts w:asciiTheme="majorBidi" w:hAnsiTheme="majorBidi"/>
                <w:color w:val="000000"/>
                <w:sz w:val="20"/>
                <w:szCs w:val="20"/>
              </w:rPr>
            </w:pPr>
            <w:r w:rsidRPr="00F9636F">
              <w:rPr>
                <w:rFonts w:asciiTheme="majorBidi" w:hAnsiTheme="majorBidi"/>
                <w:sz w:val="20"/>
                <w:szCs w:val="20"/>
              </w:rPr>
              <w:t>GFR&lt;60 mL/min/1.73m</w:t>
            </w:r>
          </w:p>
        </w:tc>
        <w:tc>
          <w:tcPr>
            <w:tcW w:w="297" w:type="pct"/>
            <w:gridSpan w:val="2"/>
            <w:tcBorders>
              <w:left w:val="nil"/>
            </w:tcBorders>
            <w:shd w:val="clear" w:color="auto" w:fill="auto"/>
            <w:vAlign w:val="center"/>
          </w:tcPr>
          <w:p w14:paraId="659C9CD8" w14:textId="78FBE64A" w:rsidR="00026C0E" w:rsidRPr="00F9636F" w:rsidRDefault="00026C0E" w:rsidP="00521891">
            <w:pPr>
              <w:spacing w:after="0" w:line="240" w:lineRule="auto"/>
              <w:jc w:val="center"/>
              <w:rPr>
                <w:color w:val="000000"/>
                <w:sz w:val="20"/>
                <w:szCs w:val="20"/>
              </w:rPr>
            </w:pPr>
            <w:r w:rsidRPr="00F9636F">
              <w:rPr>
                <w:color w:val="000000"/>
                <w:sz w:val="20"/>
                <w:szCs w:val="20"/>
              </w:rPr>
              <w:t>OR</w:t>
            </w:r>
          </w:p>
        </w:tc>
        <w:tc>
          <w:tcPr>
            <w:tcW w:w="331" w:type="pct"/>
            <w:gridSpan w:val="2"/>
            <w:vAlign w:val="center"/>
          </w:tcPr>
          <w:p w14:paraId="4439EC07" w14:textId="77777777" w:rsidR="00026C0E" w:rsidRPr="00F9636F" w:rsidRDefault="00026C0E" w:rsidP="00521891">
            <w:pPr>
              <w:spacing w:after="0" w:line="240" w:lineRule="auto"/>
              <w:jc w:val="center"/>
              <w:rPr>
                <w:color w:val="000000"/>
                <w:sz w:val="20"/>
                <w:szCs w:val="20"/>
              </w:rPr>
            </w:pPr>
            <w:r w:rsidRPr="00F9636F">
              <w:rPr>
                <w:color w:val="000000"/>
                <w:sz w:val="20"/>
                <w:szCs w:val="20"/>
              </w:rPr>
              <w:t>1.14 (1.07,1.20)</w:t>
            </w:r>
          </w:p>
        </w:tc>
        <w:tc>
          <w:tcPr>
            <w:tcW w:w="184" w:type="pct"/>
            <w:vAlign w:val="center"/>
          </w:tcPr>
          <w:p w14:paraId="7D208F0C" w14:textId="77777777" w:rsidR="00026C0E" w:rsidRPr="00F9636F" w:rsidRDefault="00026C0E" w:rsidP="00521891">
            <w:pPr>
              <w:spacing w:after="0" w:line="240" w:lineRule="auto"/>
              <w:jc w:val="center"/>
              <w:rPr>
                <w:color w:val="000000"/>
                <w:sz w:val="20"/>
                <w:szCs w:val="20"/>
              </w:rPr>
            </w:pPr>
            <w:r w:rsidRPr="00F9636F">
              <w:rPr>
                <w:color w:val="000000"/>
                <w:sz w:val="20"/>
                <w:szCs w:val="20"/>
              </w:rPr>
              <w:t>7</w:t>
            </w:r>
          </w:p>
        </w:tc>
      </w:tr>
      <w:tr w:rsidR="00026C0E" w:rsidRPr="00F9636F" w14:paraId="434D57B0" w14:textId="77777777" w:rsidTr="00F9636F">
        <w:trPr>
          <w:trHeight w:val="990"/>
          <w:jc w:val="center"/>
        </w:trPr>
        <w:tc>
          <w:tcPr>
            <w:tcW w:w="172" w:type="pct"/>
            <w:shd w:val="clear" w:color="auto" w:fill="auto"/>
            <w:noWrap/>
          </w:tcPr>
          <w:p w14:paraId="198C96C2" w14:textId="77777777" w:rsidR="00026C0E" w:rsidRPr="00F9636F" w:rsidRDefault="00026C0E" w:rsidP="00521891">
            <w:pPr>
              <w:spacing w:after="0" w:line="240" w:lineRule="auto"/>
              <w:jc w:val="center"/>
              <w:rPr>
                <w:b/>
                <w:bCs/>
                <w:sz w:val="20"/>
                <w:szCs w:val="20"/>
              </w:rPr>
            </w:pPr>
          </w:p>
          <w:p w14:paraId="73ACD76D" w14:textId="77777777" w:rsidR="00026C0E" w:rsidRPr="00F9636F" w:rsidRDefault="00026C0E" w:rsidP="00521891">
            <w:pPr>
              <w:spacing w:after="0" w:line="240" w:lineRule="auto"/>
              <w:jc w:val="center"/>
              <w:rPr>
                <w:b/>
                <w:bCs/>
                <w:sz w:val="20"/>
                <w:szCs w:val="20"/>
              </w:rPr>
            </w:pPr>
          </w:p>
          <w:p w14:paraId="24FB4491" w14:textId="77777777" w:rsidR="00026C0E" w:rsidRPr="00F9636F" w:rsidRDefault="00026C0E" w:rsidP="00521891">
            <w:pPr>
              <w:spacing w:after="0" w:line="240" w:lineRule="auto"/>
              <w:jc w:val="center"/>
              <w:rPr>
                <w:b/>
                <w:bCs/>
                <w:sz w:val="20"/>
                <w:szCs w:val="20"/>
              </w:rPr>
            </w:pPr>
          </w:p>
          <w:p w14:paraId="1A7DAE08" w14:textId="48D16ACE" w:rsidR="00026C0E" w:rsidRPr="00F9636F" w:rsidRDefault="00026C0E" w:rsidP="00521891">
            <w:pPr>
              <w:spacing w:after="0" w:line="240" w:lineRule="auto"/>
              <w:jc w:val="center"/>
              <w:rPr>
                <w:rFonts w:eastAsia="Times New Roman"/>
                <w:b/>
                <w:bCs/>
                <w:color w:val="000000"/>
                <w:sz w:val="20"/>
                <w:szCs w:val="20"/>
              </w:rPr>
            </w:pPr>
            <w:r w:rsidRPr="00F9636F">
              <w:rPr>
                <w:b/>
                <w:bCs/>
                <w:sz w:val="20"/>
                <w:szCs w:val="20"/>
              </w:rPr>
              <w:t>5</w:t>
            </w:r>
          </w:p>
        </w:tc>
        <w:tc>
          <w:tcPr>
            <w:tcW w:w="592" w:type="pct"/>
            <w:shd w:val="clear" w:color="auto" w:fill="FBE4D5" w:themeFill="accent2" w:themeFillTint="33"/>
            <w:noWrap/>
            <w:vAlign w:val="center"/>
            <w:hideMark/>
          </w:tcPr>
          <w:p w14:paraId="628A2333" w14:textId="4C4B0ED6" w:rsidR="00026C0E" w:rsidRPr="00F9636F" w:rsidRDefault="00026C0E" w:rsidP="00521891">
            <w:pPr>
              <w:spacing w:after="0" w:line="240" w:lineRule="auto"/>
              <w:jc w:val="center"/>
              <w:rPr>
                <w:rFonts w:eastAsia="Times New Roman"/>
                <w:b/>
                <w:bCs/>
                <w:color w:val="000000"/>
                <w:sz w:val="20"/>
                <w:szCs w:val="20"/>
              </w:rPr>
            </w:pPr>
            <w:r w:rsidRPr="00F9636F">
              <w:rPr>
                <w:rFonts w:eastAsia="Times New Roman"/>
                <w:b/>
                <w:bCs/>
                <w:color w:val="000000"/>
                <w:sz w:val="20"/>
                <w:szCs w:val="20"/>
              </w:rPr>
              <w:t>Shen</w:t>
            </w:r>
            <w:r w:rsidRPr="00F9636F">
              <w:rPr>
                <w:rFonts w:eastAsia="Times New Roman" w:hint="cs"/>
                <w:b/>
                <w:bCs/>
                <w:color w:val="000000"/>
                <w:sz w:val="20"/>
                <w:szCs w:val="20"/>
                <w:rtl/>
              </w:rPr>
              <w:t xml:space="preserve"> </w:t>
            </w:r>
            <w:r w:rsidRPr="00F9636F">
              <w:rPr>
                <w:rFonts w:eastAsia="Times New Roman"/>
                <w:b/>
                <w:bCs/>
                <w:color w:val="000000"/>
                <w:sz w:val="20"/>
                <w:szCs w:val="20"/>
              </w:rPr>
              <w:fldChar w:fldCharType="begin"/>
            </w:r>
            <w:r w:rsidRPr="00F9636F">
              <w:rPr>
                <w:rFonts w:eastAsia="Times New Roman"/>
                <w:b/>
                <w:bCs/>
                <w:color w:val="000000"/>
                <w:sz w:val="20"/>
                <w:szCs w:val="20"/>
              </w:rPr>
              <w:instrText xml:space="preserve"> ADDIN EN.CITE &lt;EndNote&gt;&lt;Cite&gt;&lt;Author&gt;Shen&lt;/Author&gt;&lt;Year&gt;2022&lt;/Year&gt;&lt;RecNum&gt;10&lt;/RecNum&gt;&lt;DisplayText&gt;(9)&lt;/DisplayText&gt;&lt;record&gt;&lt;rec-number&gt;10&lt;/rec-number&gt;&lt;foreign-keys&gt;&lt;key app="EN" db-id="we9vae0dbzadd8exsd6xxtvtxrev0xrx9a5r" timestamp="1752238754"&gt;10&lt;/key&gt;&lt;/foreign-keys&gt;&lt;ref-type name="Journal Article"&gt;17&lt;/ref-type&gt;&lt;contributors&gt;&lt;authors&gt;&lt;author&gt;Shen, Zilong&lt;/author&gt;&lt;author&gt;Zhang, Zhengmei&lt;/author&gt;&lt;author&gt;Zhao, Wenjing&lt;/author&gt;&lt;/authors&gt;&lt;/contributors&gt;&lt;titles&gt;&lt;title&gt;Relationship between plasma homocysteine and chronic kidney disease in US patients with type 2 diabetes mellitus: a cross-sectional study&lt;/title&gt;&lt;secondary-title&gt;BMC Nephrology&lt;/secondary-title&gt;&lt;/titles&gt;&lt;periodical&gt;&lt;full-title&gt;BMC Nephrology&lt;/full-title&gt;&lt;/periodical&gt;&lt;pages&gt;419&lt;/pages&gt;&lt;volume&gt;23&lt;/volume&gt;&lt;number&gt;1&lt;/number&gt;&lt;dates&gt;&lt;year&gt;2022&lt;/year&gt;&lt;pub-dates&gt;&lt;date&gt;2022/12/31&lt;/date&gt;&lt;/pub-dates&gt;&lt;/dates&gt;&lt;isbn&gt;1471-2369&lt;/isbn&gt;&lt;urls&gt;&lt;related-urls&gt;&lt;url&gt;https://doi.org/10.1186/s12882-022-03045-6&lt;/url&gt;&lt;/related-urls&gt;&lt;/urls&gt;&lt;electronic-resource-num&gt;10.1186/s12882-022-03045-6&lt;/electronic-resource-num&gt;&lt;/record&gt;&lt;/Cite&gt;&lt;/EndNote&gt;</w:instrText>
            </w:r>
            <w:r w:rsidRPr="00F9636F">
              <w:rPr>
                <w:rFonts w:eastAsia="Times New Roman"/>
                <w:b/>
                <w:bCs/>
                <w:color w:val="000000"/>
                <w:sz w:val="20"/>
                <w:szCs w:val="20"/>
              </w:rPr>
              <w:fldChar w:fldCharType="separate"/>
            </w:r>
            <w:r w:rsidRPr="00F9636F">
              <w:rPr>
                <w:rFonts w:eastAsia="Times New Roman"/>
                <w:b/>
                <w:bCs/>
                <w:noProof/>
                <w:color w:val="000000"/>
                <w:sz w:val="20"/>
                <w:szCs w:val="20"/>
              </w:rPr>
              <w:t>(9)</w:t>
            </w:r>
            <w:r w:rsidRPr="00F9636F">
              <w:rPr>
                <w:rFonts w:eastAsia="Times New Roman"/>
                <w:b/>
                <w:bCs/>
                <w:color w:val="000000"/>
                <w:sz w:val="20"/>
                <w:szCs w:val="20"/>
              </w:rPr>
              <w:fldChar w:fldCharType="end"/>
            </w:r>
          </w:p>
        </w:tc>
        <w:tc>
          <w:tcPr>
            <w:tcW w:w="189" w:type="pct"/>
            <w:shd w:val="clear" w:color="auto" w:fill="auto"/>
            <w:noWrap/>
            <w:vAlign w:val="center"/>
            <w:hideMark/>
          </w:tcPr>
          <w:p w14:paraId="68754181" w14:textId="77777777"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2022</w:t>
            </w:r>
          </w:p>
        </w:tc>
        <w:tc>
          <w:tcPr>
            <w:tcW w:w="281" w:type="pct"/>
            <w:shd w:val="clear" w:color="auto" w:fill="auto"/>
            <w:noWrap/>
            <w:vAlign w:val="center"/>
            <w:hideMark/>
          </w:tcPr>
          <w:p w14:paraId="755ED3DE" w14:textId="64608F00"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China</w:t>
            </w:r>
          </w:p>
        </w:tc>
        <w:tc>
          <w:tcPr>
            <w:tcW w:w="618" w:type="pct"/>
            <w:shd w:val="clear" w:color="auto" w:fill="auto"/>
            <w:noWrap/>
            <w:vAlign w:val="center"/>
            <w:hideMark/>
          </w:tcPr>
          <w:p w14:paraId="51F2DBF7" w14:textId="0876B0E3"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Cross-sectional</w:t>
            </w:r>
          </w:p>
        </w:tc>
        <w:tc>
          <w:tcPr>
            <w:tcW w:w="252" w:type="pct"/>
            <w:shd w:val="clear" w:color="auto" w:fill="auto"/>
            <w:vAlign w:val="center"/>
          </w:tcPr>
          <w:p w14:paraId="6CED775B" w14:textId="77777777" w:rsidR="00026C0E" w:rsidRPr="00F9636F" w:rsidRDefault="00026C0E" w:rsidP="00521891">
            <w:pPr>
              <w:spacing w:after="0" w:line="240" w:lineRule="auto"/>
              <w:jc w:val="center"/>
              <w:rPr>
                <w:rFonts w:eastAsia="Times New Roman"/>
                <w:color w:val="000000"/>
                <w:sz w:val="20"/>
                <w:szCs w:val="20"/>
              </w:rPr>
            </w:pPr>
            <w:r w:rsidRPr="00F9636F">
              <w:rPr>
                <w:color w:val="000000"/>
                <w:sz w:val="20"/>
                <w:szCs w:val="20"/>
              </w:rPr>
              <w:t>1018</w:t>
            </w:r>
          </w:p>
        </w:tc>
        <w:tc>
          <w:tcPr>
            <w:tcW w:w="216" w:type="pct"/>
            <w:tcBorders>
              <w:top w:val="nil"/>
            </w:tcBorders>
            <w:shd w:val="clear" w:color="auto" w:fill="auto"/>
            <w:vAlign w:val="center"/>
          </w:tcPr>
          <w:p w14:paraId="6D08DC16" w14:textId="4929485C" w:rsidR="00026C0E" w:rsidRPr="00F9636F" w:rsidRDefault="00026C0E" w:rsidP="00521891">
            <w:pPr>
              <w:spacing w:after="0" w:line="240" w:lineRule="auto"/>
              <w:jc w:val="center"/>
              <w:rPr>
                <w:color w:val="000000"/>
                <w:sz w:val="20"/>
                <w:szCs w:val="20"/>
              </w:rPr>
            </w:pPr>
            <w:r w:rsidRPr="00F9636F">
              <w:rPr>
                <w:color w:val="000000"/>
                <w:sz w:val="20"/>
                <w:szCs w:val="20"/>
              </w:rPr>
              <w:t>59.9</w:t>
            </w:r>
          </w:p>
        </w:tc>
        <w:tc>
          <w:tcPr>
            <w:tcW w:w="249" w:type="pct"/>
            <w:tcBorders>
              <w:top w:val="nil"/>
            </w:tcBorders>
            <w:vAlign w:val="center"/>
          </w:tcPr>
          <w:p w14:paraId="37957155" w14:textId="4B92B921" w:rsidR="00026C0E" w:rsidRPr="00F9636F" w:rsidRDefault="00026C0E" w:rsidP="00521891">
            <w:pPr>
              <w:spacing w:after="0" w:line="240" w:lineRule="auto"/>
              <w:jc w:val="center"/>
              <w:rPr>
                <w:color w:val="000000"/>
                <w:sz w:val="20"/>
                <w:szCs w:val="20"/>
              </w:rPr>
            </w:pPr>
            <w:r w:rsidRPr="00F9636F">
              <w:rPr>
                <w:sz w:val="20"/>
                <w:szCs w:val="20"/>
              </w:rPr>
              <w:t>48.8</w:t>
            </w:r>
          </w:p>
        </w:tc>
        <w:tc>
          <w:tcPr>
            <w:tcW w:w="243" w:type="pct"/>
            <w:tcBorders>
              <w:top w:val="nil"/>
            </w:tcBorders>
            <w:shd w:val="clear" w:color="auto" w:fill="auto"/>
          </w:tcPr>
          <w:p w14:paraId="4583657A" w14:textId="77777777" w:rsidR="00026C0E" w:rsidRPr="00F9636F" w:rsidRDefault="00026C0E" w:rsidP="00521891">
            <w:pPr>
              <w:spacing w:after="0" w:line="240" w:lineRule="auto"/>
              <w:jc w:val="center"/>
              <w:rPr>
                <w:sz w:val="20"/>
                <w:szCs w:val="20"/>
              </w:rPr>
            </w:pPr>
          </w:p>
          <w:p w14:paraId="06998D04" w14:textId="77777777" w:rsidR="00026C0E" w:rsidRPr="00F9636F" w:rsidRDefault="00026C0E" w:rsidP="00521891">
            <w:pPr>
              <w:spacing w:after="0" w:line="240" w:lineRule="auto"/>
              <w:jc w:val="center"/>
              <w:rPr>
                <w:sz w:val="20"/>
                <w:szCs w:val="20"/>
              </w:rPr>
            </w:pPr>
          </w:p>
          <w:p w14:paraId="28547D5B" w14:textId="77777777" w:rsidR="00026C0E" w:rsidRPr="00F9636F" w:rsidRDefault="00026C0E" w:rsidP="00521891">
            <w:pPr>
              <w:spacing w:after="0" w:line="240" w:lineRule="auto"/>
              <w:jc w:val="center"/>
              <w:rPr>
                <w:sz w:val="20"/>
                <w:szCs w:val="20"/>
              </w:rPr>
            </w:pPr>
          </w:p>
          <w:p w14:paraId="07F025EA" w14:textId="3F48A39C" w:rsidR="00026C0E" w:rsidRPr="00F9636F" w:rsidRDefault="00026C0E" w:rsidP="00521891">
            <w:pPr>
              <w:spacing w:after="0" w:line="240" w:lineRule="auto"/>
              <w:jc w:val="center"/>
              <w:rPr>
                <w:color w:val="000000"/>
                <w:sz w:val="20"/>
                <w:szCs w:val="20"/>
              </w:rPr>
            </w:pPr>
            <w:r w:rsidRPr="00F9636F">
              <w:rPr>
                <w:sz w:val="20"/>
                <w:szCs w:val="20"/>
              </w:rPr>
              <w:t>7.49</w:t>
            </w:r>
          </w:p>
        </w:tc>
        <w:tc>
          <w:tcPr>
            <w:tcW w:w="294" w:type="pct"/>
          </w:tcPr>
          <w:p w14:paraId="62E5AD39" w14:textId="77777777" w:rsidR="00026C0E" w:rsidRPr="00F9636F" w:rsidRDefault="00026C0E" w:rsidP="00521891">
            <w:pPr>
              <w:spacing w:after="0" w:line="240" w:lineRule="auto"/>
              <w:jc w:val="center"/>
              <w:rPr>
                <w:sz w:val="20"/>
                <w:szCs w:val="20"/>
              </w:rPr>
            </w:pPr>
          </w:p>
          <w:p w14:paraId="6ADDDDBC" w14:textId="77777777" w:rsidR="00026C0E" w:rsidRPr="00F9636F" w:rsidRDefault="00026C0E" w:rsidP="00521891">
            <w:pPr>
              <w:spacing w:after="0" w:line="240" w:lineRule="auto"/>
              <w:jc w:val="center"/>
              <w:rPr>
                <w:sz w:val="20"/>
                <w:szCs w:val="20"/>
              </w:rPr>
            </w:pPr>
          </w:p>
          <w:p w14:paraId="288074B8" w14:textId="77777777" w:rsidR="00026C0E" w:rsidRPr="00F9636F" w:rsidRDefault="00026C0E" w:rsidP="00521891">
            <w:pPr>
              <w:spacing w:after="0" w:line="240" w:lineRule="auto"/>
              <w:jc w:val="center"/>
              <w:rPr>
                <w:sz w:val="20"/>
                <w:szCs w:val="20"/>
              </w:rPr>
            </w:pPr>
          </w:p>
          <w:p w14:paraId="6ECA7D72" w14:textId="5C9057AD" w:rsidR="00026C0E" w:rsidRPr="00F9636F" w:rsidRDefault="00026C0E" w:rsidP="00521891">
            <w:pPr>
              <w:spacing w:after="0" w:line="240" w:lineRule="auto"/>
              <w:jc w:val="center"/>
              <w:rPr>
                <w:color w:val="000000"/>
                <w:sz w:val="20"/>
                <w:szCs w:val="20"/>
              </w:rPr>
            </w:pPr>
            <w:r w:rsidRPr="00F9636F">
              <w:rPr>
                <w:sz w:val="20"/>
                <w:szCs w:val="20"/>
              </w:rPr>
              <w:t>26.72</w:t>
            </w:r>
          </w:p>
        </w:tc>
        <w:tc>
          <w:tcPr>
            <w:tcW w:w="444" w:type="pct"/>
          </w:tcPr>
          <w:p w14:paraId="59C5A674" w14:textId="77777777" w:rsidR="00026C0E" w:rsidRPr="00F9636F" w:rsidRDefault="00026C0E" w:rsidP="00521891">
            <w:pPr>
              <w:spacing w:after="0" w:line="240" w:lineRule="auto"/>
              <w:jc w:val="center"/>
              <w:rPr>
                <w:sz w:val="20"/>
                <w:szCs w:val="20"/>
              </w:rPr>
            </w:pPr>
          </w:p>
          <w:p w14:paraId="36C3B04B" w14:textId="77777777" w:rsidR="00026C0E" w:rsidRPr="00F9636F" w:rsidRDefault="00026C0E" w:rsidP="00521891">
            <w:pPr>
              <w:spacing w:after="0" w:line="240" w:lineRule="auto"/>
              <w:jc w:val="center"/>
              <w:rPr>
                <w:sz w:val="20"/>
                <w:szCs w:val="20"/>
              </w:rPr>
            </w:pPr>
          </w:p>
          <w:p w14:paraId="4BA22D43" w14:textId="77777777" w:rsidR="00026C0E" w:rsidRPr="00F9636F" w:rsidRDefault="00026C0E" w:rsidP="00521891">
            <w:pPr>
              <w:spacing w:after="0" w:line="240" w:lineRule="auto"/>
              <w:jc w:val="center"/>
              <w:rPr>
                <w:sz w:val="20"/>
                <w:szCs w:val="20"/>
              </w:rPr>
            </w:pPr>
          </w:p>
          <w:p w14:paraId="270063BB" w14:textId="1D236EDB" w:rsidR="00026C0E" w:rsidRPr="00F9636F" w:rsidRDefault="00026C0E" w:rsidP="00521891">
            <w:pPr>
              <w:spacing w:after="0" w:line="240" w:lineRule="auto"/>
              <w:rPr>
                <w:color w:val="000000"/>
                <w:sz w:val="20"/>
                <w:szCs w:val="20"/>
              </w:rPr>
            </w:pPr>
            <w:r w:rsidRPr="00F9636F">
              <w:rPr>
                <w:sz w:val="20"/>
                <w:szCs w:val="20"/>
              </w:rPr>
              <w:t xml:space="preserve">       82.47</w:t>
            </w:r>
          </w:p>
        </w:tc>
        <w:tc>
          <w:tcPr>
            <w:tcW w:w="245" w:type="pct"/>
            <w:vAlign w:val="center"/>
          </w:tcPr>
          <w:p w14:paraId="76735346" w14:textId="3984400C" w:rsidR="00026C0E" w:rsidRPr="00F9636F" w:rsidRDefault="00026C0E" w:rsidP="00521891">
            <w:pPr>
              <w:spacing w:after="0" w:line="240" w:lineRule="auto"/>
              <w:jc w:val="center"/>
              <w:rPr>
                <w:color w:val="000000"/>
                <w:sz w:val="20"/>
                <w:szCs w:val="20"/>
              </w:rPr>
            </w:pPr>
            <w:r w:rsidRPr="00F9636F">
              <w:rPr>
                <w:color w:val="000000"/>
                <w:sz w:val="20"/>
                <w:szCs w:val="20"/>
              </w:rPr>
              <w:t>0</w:t>
            </w:r>
          </w:p>
        </w:tc>
        <w:tc>
          <w:tcPr>
            <w:tcW w:w="394" w:type="pct"/>
            <w:gridSpan w:val="2"/>
            <w:tcBorders>
              <w:right w:val="nil"/>
            </w:tcBorders>
            <w:vAlign w:val="center"/>
          </w:tcPr>
          <w:p w14:paraId="10578DF3" w14:textId="77777777" w:rsidR="00026C0E" w:rsidRPr="00F9636F" w:rsidRDefault="00026C0E" w:rsidP="00521891">
            <w:pPr>
              <w:spacing w:after="0" w:line="240" w:lineRule="auto"/>
              <w:jc w:val="center"/>
              <w:rPr>
                <w:rFonts w:asciiTheme="majorBidi" w:hAnsiTheme="majorBidi"/>
                <w:sz w:val="20"/>
                <w:szCs w:val="20"/>
              </w:rPr>
            </w:pPr>
            <w:r w:rsidRPr="00F9636F">
              <w:rPr>
                <w:rFonts w:asciiTheme="majorBidi" w:hAnsiTheme="majorBidi"/>
                <w:sz w:val="20"/>
                <w:szCs w:val="20"/>
              </w:rPr>
              <w:t>ACR&gt;3 (mg/ mmol)</w:t>
            </w:r>
          </w:p>
          <w:p w14:paraId="514DA644" w14:textId="51D7587B" w:rsidR="00026C0E" w:rsidRPr="00F9636F" w:rsidRDefault="00026C0E" w:rsidP="00521891">
            <w:pPr>
              <w:spacing w:after="0" w:line="240" w:lineRule="auto"/>
              <w:jc w:val="center"/>
              <w:rPr>
                <w:rFonts w:asciiTheme="majorBidi" w:hAnsiTheme="majorBidi"/>
                <w:sz w:val="20"/>
                <w:szCs w:val="20"/>
              </w:rPr>
            </w:pPr>
            <w:r w:rsidRPr="00F9636F">
              <w:rPr>
                <w:rFonts w:asciiTheme="majorBidi" w:hAnsiTheme="majorBidi"/>
                <w:sz w:val="20"/>
                <w:szCs w:val="20"/>
              </w:rPr>
              <w:t>, GFR&lt;60 mL/min/1.73m</w:t>
            </w:r>
          </w:p>
        </w:tc>
        <w:tc>
          <w:tcPr>
            <w:tcW w:w="297" w:type="pct"/>
            <w:gridSpan w:val="2"/>
            <w:tcBorders>
              <w:left w:val="nil"/>
            </w:tcBorders>
            <w:shd w:val="clear" w:color="auto" w:fill="auto"/>
            <w:vAlign w:val="center"/>
          </w:tcPr>
          <w:p w14:paraId="22EB4778" w14:textId="12FEBAB6" w:rsidR="00026C0E" w:rsidRPr="00F9636F" w:rsidRDefault="00026C0E" w:rsidP="00521891">
            <w:pPr>
              <w:spacing w:after="0" w:line="240" w:lineRule="auto"/>
              <w:jc w:val="center"/>
              <w:rPr>
                <w:color w:val="000000"/>
                <w:sz w:val="20"/>
                <w:szCs w:val="20"/>
              </w:rPr>
            </w:pPr>
            <w:r w:rsidRPr="00F9636F">
              <w:rPr>
                <w:color w:val="000000"/>
                <w:sz w:val="20"/>
                <w:szCs w:val="20"/>
              </w:rPr>
              <w:t>OR</w:t>
            </w:r>
          </w:p>
        </w:tc>
        <w:tc>
          <w:tcPr>
            <w:tcW w:w="331" w:type="pct"/>
            <w:gridSpan w:val="2"/>
            <w:vAlign w:val="center"/>
          </w:tcPr>
          <w:p w14:paraId="372188AE" w14:textId="77777777" w:rsidR="00026C0E" w:rsidRPr="00F9636F" w:rsidRDefault="00026C0E" w:rsidP="00521891">
            <w:pPr>
              <w:spacing w:after="0" w:line="240" w:lineRule="auto"/>
              <w:jc w:val="center"/>
              <w:rPr>
                <w:color w:val="000000"/>
                <w:sz w:val="20"/>
                <w:szCs w:val="20"/>
              </w:rPr>
            </w:pPr>
            <w:r w:rsidRPr="00F9636F">
              <w:rPr>
                <w:color w:val="000000"/>
                <w:sz w:val="20"/>
                <w:szCs w:val="20"/>
              </w:rPr>
              <w:t>1.17 (1.11,1.22)</w:t>
            </w:r>
          </w:p>
        </w:tc>
        <w:tc>
          <w:tcPr>
            <w:tcW w:w="184" w:type="pct"/>
            <w:vAlign w:val="center"/>
          </w:tcPr>
          <w:p w14:paraId="1C855CFF" w14:textId="77777777" w:rsidR="00026C0E" w:rsidRPr="00F9636F" w:rsidRDefault="00026C0E" w:rsidP="00521891">
            <w:pPr>
              <w:spacing w:after="0" w:line="240" w:lineRule="auto"/>
              <w:jc w:val="center"/>
              <w:rPr>
                <w:color w:val="000000"/>
                <w:sz w:val="20"/>
                <w:szCs w:val="20"/>
              </w:rPr>
            </w:pPr>
            <w:r w:rsidRPr="00F9636F">
              <w:rPr>
                <w:color w:val="000000"/>
                <w:sz w:val="20"/>
                <w:szCs w:val="20"/>
              </w:rPr>
              <w:t>6</w:t>
            </w:r>
          </w:p>
        </w:tc>
      </w:tr>
      <w:tr w:rsidR="00026C0E" w:rsidRPr="00F9636F" w14:paraId="7A19866D" w14:textId="77777777" w:rsidTr="00F9636F">
        <w:trPr>
          <w:trHeight w:val="963"/>
          <w:jc w:val="center"/>
        </w:trPr>
        <w:tc>
          <w:tcPr>
            <w:tcW w:w="172" w:type="pct"/>
            <w:shd w:val="clear" w:color="auto" w:fill="auto"/>
            <w:noWrap/>
          </w:tcPr>
          <w:p w14:paraId="5DC8F146" w14:textId="77777777" w:rsidR="00026C0E" w:rsidRPr="00F9636F" w:rsidRDefault="00026C0E" w:rsidP="00521891">
            <w:pPr>
              <w:spacing w:after="0" w:line="240" w:lineRule="auto"/>
              <w:jc w:val="center"/>
              <w:rPr>
                <w:b/>
                <w:bCs/>
                <w:sz w:val="20"/>
                <w:szCs w:val="20"/>
              </w:rPr>
            </w:pPr>
          </w:p>
          <w:p w14:paraId="3519DDA5" w14:textId="77777777" w:rsidR="00026C0E" w:rsidRPr="00F9636F" w:rsidRDefault="00026C0E" w:rsidP="00521891">
            <w:pPr>
              <w:spacing w:after="0" w:line="240" w:lineRule="auto"/>
              <w:jc w:val="center"/>
              <w:rPr>
                <w:b/>
                <w:bCs/>
                <w:sz w:val="20"/>
                <w:szCs w:val="20"/>
              </w:rPr>
            </w:pPr>
          </w:p>
          <w:p w14:paraId="369C7308" w14:textId="77777777" w:rsidR="00026C0E" w:rsidRPr="00F9636F" w:rsidRDefault="00026C0E" w:rsidP="00521891">
            <w:pPr>
              <w:spacing w:after="0" w:line="240" w:lineRule="auto"/>
              <w:jc w:val="center"/>
              <w:rPr>
                <w:b/>
                <w:bCs/>
                <w:sz w:val="20"/>
                <w:szCs w:val="20"/>
              </w:rPr>
            </w:pPr>
          </w:p>
          <w:p w14:paraId="0929C57F" w14:textId="3C58D2D1" w:rsidR="00026C0E" w:rsidRPr="00F9636F" w:rsidRDefault="00026C0E" w:rsidP="00521891">
            <w:pPr>
              <w:spacing w:after="0" w:line="240" w:lineRule="auto"/>
              <w:jc w:val="center"/>
              <w:rPr>
                <w:rFonts w:eastAsia="Times New Roman"/>
                <w:b/>
                <w:bCs/>
                <w:color w:val="000000"/>
                <w:sz w:val="20"/>
                <w:szCs w:val="20"/>
              </w:rPr>
            </w:pPr>
            <w:r w:rsidRPr="00F9636F">
              <w:rPr>
                <w:b/>
                <w:bCs/>
                <w:sz w:val="20"/>
                <w:szCs w:val="20"/>
              </w:rPr>
              <w:t>6</w:t>
            </w:r>
          </w:p>
        </w:tc>
        <w:tc>
          <w:tcPr>
            <w:tcW w:w="592" w:type="pct"/>
            <w:shd w:val="clear" w:color="auto" w:fill="FBE4D5" w:themeFill="accent2" w:themeFillTint="33"/>
            <w:noWrap/>
            <w:vAlign w:val="center"/>
            <w:hideMark/>
          </w:tcPr>
          <w:p w14:paraId="228A4259" w14:textId="40D87197" w:rsidR="00026C0E" w:rsidRPr="00F9636F" w:rsidRDefault="00026C0E" w:rsidP="00521891">
            <w:pPr>
              <w:spacing w:after="0" w:line="240" w:lineRule="auto"/>
              <w:jc w:val="center"/>
              <w:rPr>
                <w:rFonts w:eastAsia="Times New Roman"/>
                <w:b/>
                <w:bCs/>
                <w:color w:val="000000"/>
                <w:sz w:val="20"/>
                <w:szCs w:val="20"/>
              </w:rPr>
            </w:pPr>
            <w:r w:rsidRPr="00F9636F">
              <w:rPr>
                <w:rFonts w:eastAsia="Times New Roman"/>
                <w:b/>
                <w:bCs/>
                <w:color w:val="000000"/>
                <w:sz w:val="20"/>
                <w:szCs w:val="20"/>
              </w:rPr>
              <w:t>Ma</w:t>
            </w:r>
            <w:r w:rsidRPr="00F9636F">
              <w:rPr>
                <w:rFonts w:eastAsia="Times New Roman" w:hint="cs"/>
                <w:b/>
                <w:bCs/>
                <w:color w:val="000000"/>
                <w:sz w:val="20"/>
                <w:szCs w:val="20"/>
                <w:rtl/>
              </w:rPr>
              <w:t xml:space="preserve"> </w:t>
            </w:r>
            <w:r w:rsidRPr="00F9636F">
              <w:rPr>
                <w:rFonts w:eastAsia="Times New Roman"/>
                <w:b/>
                <w:bCs/>
                <w:color w:val="000000"/>
                <w:sz w:val="20"/>
                <w:szCs w:val="20"/>
              </w:rPr>
              <w:fldChar w:fldCharType="begin">
                <w:fldData xml:space="preserve">PEVuZE5vdGU+PENpdGU+PEF1dGhvcj5NYTwvQXV0aG9yPjxZZWFyPjIwMTk8L1llYXI+PFJlY051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</w:fldData>
              </w:fldChar>
            </w:r>
            <w:r w:rsidRPr="00F9636F">
              <w:rPr>
                <w:rFonts w:eastAsia="Times New Roman"/>
                <w:b/>
                <w:bCs/>
                <w:color w:val="000000"/>
                <w:sz w:val="20"/>
                <w:szCs w:val="20"/>
              </w:rPr>
              <w:instrText xml:space="preserve"> ADDIN EN.CITE </w:instrText>
            </w:r>
            <w:r w:rsidRPr="00F9636F">
              <w:rPr>
                <w:rFonts w:eastAsia="Times New Roman"/>
                <w:b/>
                <w:bCs/>
                <w:color w:val="000000"/>
                <w:sz w:val="20"/>
                <w:szCs w:val="20"/>
              </w:rPr>
              <w:fldChar w:fldCharType="begin">
                <w:fldData xml:space="preserve">PEVuZE5vdGU+PENpdGU+PEF1dGhvcj5NYTwvQXV0aG9yPjxZZWFyPjIwMTk8L1llYXI+PFJlY051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</w:fldData>
              </w:fldChar>
            </w:r>
            <w:r w:rsidRPr="00F9636F">
              <w:rPr>
                <w:rFonts w:eastAsia="Times New Roman"/>
                <w:b/>
                <w:bCs/>
                <w:color w:val="000000"/>
                <w:sz w:val="20"/>
                <w:szCs w:val="20"/>
              </w:rPr>
              <w:instrText xml:space="preserve"> ADDIN EN.CITE.DATA </w:instrText>
            </w:r>
            <w:r w:rsidRPr="00F9636F">
              <w:rPr>
                <w:rFonts w:eastAsia="Times New Roman"/>
                <w:b/>
                <w:bCs/>
                <w:color w:val="000000"/>
                <w:sz w:val="20"/>
                <w:szCs w:val="20"/>
              </w:rPr>
            </w:r>
            <w:r w:rsidRPr="00F9636F">
              <w:rPr>
                <w:rFonts w:eastAsia="Times New Roman"/>
                <w:b/>
                <w:bCs/>
                <w:color w:val="000000"/>
                <w:sz w:val="20"/>
                <w:szCs w:val="20"/>
              </w:rPr>
              <w:fldChar w:fldCharType="end"/>
            </w:r>
            <w:r w:rsidRPr="00F9636F">
              <w:rPr>
                <w:rFonts w:eastAsia="Times New Roman"/>
                <w:b/>
                <w:bCs/>
                <w:color w:val="000000"/>
                <w:sz w:val="20"/>
                <w:szCs w:val="20"/>
              </w:rPr>
            </w:r>
            <w:r w:rsidRPr="00F9636F">
              <w:rPr>
                <w:rFonts w:eastAsia="Times New Roman"/>
                <w:b/>
                <w:bCs/>
                <w:color w:val="000000"/>
                <w:sz w:val="20"/>
                <w:szCs w:val="20"/>
              </w:rPr>
              <w:fldChar w:fldCharType="separate"/>
            </w:r>
            <w:r w:rsidRPr="00F9636F">
              <w:rPr>
                <w:rFonts w:eastAsia="Times New Roman"/>
                <w:b/>
                <w:bCs/>
                <w:noProof/>
                <w:color w:val="000000"/>
                <w:sz w:val="20"/>
                <w:szCs w:val="20"/>
              </w:rPr>
              <w:t>(2)</w:t>
            </w:r>
            <w:r w:rsidRPr="00F9636F">
              <w:rPr>
                <w:rFonts w:eastAsia="Times New Roman"/>
                <w:b/>
                <w:bCs/>
                <w:color w:val="000000"/>
                <w:sz w:val="20"/>
                <w:szCs w:val="20"/>
              </w:rPr>
              <w:fldChar w:fldCharType="end"/>
            </w:r>
          </w:p>
        </w:tc>
        <w:tc>
          <w:tcPr>
            <w:tcW w:w="189" w:type="pct"/>
            <w:shd w:val="clear" w:color="auto" w:fill="auto"/>
            <w:noWrap/>
            <w:vAlign w:val="center"/>
            <w:hideMark/>
          </w:tcPr>
          <w:p w14:paraId="2D20266D" w14:textId="77777777"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2019</w:t>
            </w:r>
          </w:p>
        </w:tc>
        <w:tc>
          <w:tcPr>
            <w:tcW w:w="281" w:type="pct"/>
            <w:shd w:val="clear" w:color="auto" w:fill="auto"/>
            <w:noWrap/>
            <w:vAlign w:val="center"/>
            <w:hideMark/>
          </w:tcPr>
          <w:p w14:paraId="456EF21F" w14:textId="258496D5"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China</w:t>
            </w:r>
          </w:p>
        </w:tc>
        <w:tc>
          <w:tcPr>
            <w:tcW w:w="618" w:type="pct"/>
            <w:shd w:val="clear" w:color="auto" w:fill="auto"/>
            <w:noWrap/>
            <w:vAlign w:val="center"/>
            <w:hideMark/>
          </w:tcPr>
          <w:p w14:paraId="4C4B76E3" w14:textId="7DCFED1A"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Cross-sectional</w:t>
            </w:r>
          </w:p>
        </w:tc>
        <w:tc>
          <w:tcPr>
            <w:tcW w:w="252" w:type="pct"/>
            <w:shd w:val="clear" w:color="auto" w:fill="auto"/>
            <w:vAlign w:val="center"/>
          </w:tcPr>
          <w:p w14:paraId="061CC453" w14:textId="77777777" w:rsidR="00026C0E" w:rsidRPr="00F9636F" w:rsidRDefault="00026C0E" w:rsidP="00521891">
            <w:pPr>
              <w:spacing w:after="0" w:line="240" w:lineRule="auto"/>
              <w:jc w:val="center"/>
              <w:rPr>
                <w:rFonts w:eastAsia="Times New Roman"/>
                <w:color w:val="000000"/>
                <w:sz w:val="20"/>
                <w:szCs w:val="20"/>
              </w:rPr>
            </w:pPr>
            <w:r w:rsidRPr="00F9636F">
              <w:rPr>
                <w:color w:val="000000"/>
                <w:sz w:val="20"/>
                <w:szCs w:val="20"/>
              </w:rPr>
              <w:t>1107</w:t>
            </w:r>
          </w:p>
        </w:tc>
        <w:tc>
          <w:tcPr>
            <w:tcW w:w="216" w:type="pct"/>
            <w:tcBorders>
              <w:top w:val="nil"/>
            </w:tcBorders>
            <w:shd w:val="clear" w:color="auto" w:fill="auto"/>
            <w:vAlign w:val="center"/>
          </w:tcPr>
          <w:p w14:paraId="18A4602C" w14:textId="0B4B3DBB" w:rsidR="00026C0E" w:rsidRPr="00F9636F" w:rsidRDefault="00026C0E" w:rsidP="00521891">
            <w:pPr>
              <w:spacing w:after="0" w:line="240" w:lineRule="auto"/>
              <w:jc w:val="center"/>
              <w:rPr>
                <w:color w:val="000000"/>
                <w:sz w:val="20"/>
                <w:szCs w:val="20"/>
              </w:rPr>
            </w:pPr>
            <w:r w:rsidRPr="00F9636F">
              <w:rPr>
                <w:color w:val="000000"/>
                <w:sz w:val="20"/>
                <w:szCs w:val="20"/>
              </w:rPr>
              <w:t>62</w:t>
            </w:r>
          </w:p>
        </w:tc>
        <w:tc>
          <w:tcPr>
            <w:tcW w:w="249" w:type="pct"/>
            <w:tcBorders>
              <w:top w:val="nil"/>
            </w:tcBorders>
            <w:vAlign w:val="center"/>
          </w:tcPr>
          <w:p w14:paraId="07387E7E" w14:textId="56D50865" w:rsidR="00026C0E" w:rsidRPr="00F9636F" w:rsidRDefault="00026C0E" w:rsidP="00521891">
            <w:pPr>
              <w:spacing w:after="0" w:line="240" w:lineRule="auto"/>
              <w:jc w:val="center"/>
              <w:rPr>
                <w:color w:val="000000"/>
                <w:sz w:val="20"/>
                <w:szCs w:val="20"/>
              </w:rPr>
            </w:pPr>
            <w:r w:rsidRPr="00F9636F">
              <w:rPr>
                <w:sz w:val="20"/>
                <w:szCs w:val="20"/>
              </w:rPr>
              <w:t>35.68</w:t>
            </w:r>
          </w:p>
        </w:tc>
        <w:tc>
          <w:tcPr>
            <w:tcW w:w="243" w:type="pct"/>
            <w:tcBorders>
              <w:top w:val="nil"/>
            </w:tcBorders>
            <w:shd w:val="clear" w:color="auto" w:fill="auto"/>
          </w:tcPr>
          <w:p w14:paraId="2F2901FD" w14:textId="77777777" w:rsidR="00026C0E" w:rsidRPr="00F9636F" w:rsidRDefault="00026C0E" w:rsidP="00521891">
            <w:pPr>
              <w:spacing w:after="0" w:line="240" w:lineRule="auto"/>
              <w:jc w:val="center"/>
              <w:rPr>
                <w:sz w:val="20"/>
                <w:szCs w:val="20"/>
              </w:rPr>
            </w:pPr>
          </w:p>
          <w:p w14:paraId="0E399CEE" w14:textId="77777777" w:rsidR="00026C0E" w:rsidRPr="00F9636F" w:rsidRDefault="00026C0E" w:rsidP="00521891">
            <w:pPr>
              <w:spacing w:after="0" w:line="240" w:lineRule="auto"/>
              <w:jc w:val="center"/>
              <w:rPr>
                <w:sz w:val="20"/>
                <w:szCs w:val="20"/>
              </w:rPr>
            </w:pPr>
          </w:p>
          <w:p w14:paraId="41C7048C" w14:textId="77777777" w:rsidR="00026C0E" w:rsidRPr="00F9636F" w:rsidRDefault="00026C0E" w:rsidP="00521891">
            <w:pPr>
              <w:spacing w:after="0" w:line="240" w:lineRule="auto"/>
              <w:jc w:val="center"/>
              <w:rPr>
                <w:sz w:val="20"/>
                <w:szCs w:val="20"/>
              </w:rPr>
            </w:pPr>
          </w:p>
          <w:p w14:paraId="750A3E6A" w14:textId="60B97867" w:rsidR="00026C0E" w:rsidRPr="00F9636F" w:rsidRDefault="00026C0E" w:rsidP="00521891">
            <w:pPr>
              <w:spacing w:after="0" w:line="240" w:lineRule="auto"/>
              <w:jc w:val="center"/>
              <w:rPr>
                <w:color w:val="000000"/>
                <w:sz w:val="20"/>
                <w:szCs w:val="20"/>
              </w:rPr>
            </w:pPr>
            <w:r w:rsidRPr="00F9636F">
              <w:rPr>
                <w:sz w:val="20"/>
                <w:szCs w:val="20"/>
              </w:rPr>
              <w:t>8.12</w:t>
            </w:r>
          </w:p>
        </w:tc>
        <w:tc>
          <w:tcPr>
            <w:tcW w:w="294" w:type="pct"/>
          </w:tcPr>
          <w:p w14:paraId="5A7ED5DC" w14:textId="77777777" w:rsidR="00026C0E" w:rsidRPr="00F9636F" w:rsidRDefault="00026C0E" w:rsidP="00521891">
            <w:pPr>
              <w:spacing w:after="0" w:line="240" w:lineRule="auto"/>
              <w:jc w:val="center"/>
              <w:rPr>
                <w:sz w:val="20"/>
                <w:szCs w:val="20"/>
              </w:rPr>
            </w:pPr>
          </w:p>
          <w:p w14:paraId="63C7F337" w14:textId="77777777" w:rsidR="00026C0E" w:rsidRPr="00F9636F" w:rsidRDefault="00026C0E" w:rsidP="00521891">
            <w:pPr>
              <w:spacing w:after="0" w:line="240" w:lineRule="auto"/>
              <w:jc w:val="center"/>
              <w:rPr>
                <w:sz w:val="20"/>
                <w:szCs w:val="20"/>
              </w:rPr>
            </w:pPr>
          </w:p>
          <w:p w14:paraId="5BE5B36F" w14:textId="77777777" w:rsidR="00026C0E" w:rsidRPr="00F9636F" w:rsidRDefault="00026C0E" w:rsidP="00521891">
            <w:pPr>
              <w:spacing w:after="0" w:line="240" w:lineRule="auto"/>
              <w:jc w:val="center"/>
              <w:rPr>
                <w:sz w:val="20"/>
                <w:szCs w:val="20"/>
              </w:rPr>
            </w:pPr>
          </w:p>
          <w:p w14:paraId="289DDA5B" w14:textId="08CA81E4" w:rsidR="00026C0E" w:rsidRPr="00F9636F" w:rsidRDefault="00026C0E" w:rsidP="00521891">
            <w:pPr>
              <w:spacing w:after="0" w:line="240" w:lineRule="auto"/>
              <w:jc w:val="center"/>
              <w:rPr>
                <w:color w:val="000000"/>
                <w:sz w:val="20"/>
                <w:szCs w:val="20"/>
              </w:rPr>
            </w:pPr>
            <w:r w:rsidRPr="00F9636F">
              <w:rPr>
                <w:sz w:val="20"/>
                <w:szCs w:val="20"/>
              </w:rPr>
              <w:t>NR</w:t>
            </w:r>
          </w:p>
        </w:tc>
        <w:tc>
          <w:tcPr>
            <w:tcW w:w="444" w:type="pct"/>
          </w:tcPr>
          <w:p w14:paraId="29A1B5DA" w14:textId="77777777" w:rsidR="00026C0E" w:rsidRPr="00F9636F" w:rsidRDefault="00026C0E" w:rsidP="00521891">
            <w:pPr>
              <w:spacing w:after="0" w:line="240" w:lineRule="auto"/>
              <w:jc w:val="center"/>
              <w:rPr>
                <w:sz w:val="20"/>
                <w:szCs w:val="20"/>
              </w:rPr>
            </w:pPr>
          </w:p>
          <w:p w14:paraId="564762F9" w14:textId="77777777" w:rsidR="00026C0E" w:rsidRPr="00F9636F" w:rsidRDefault="00026C0E" w:rsidP="00521891">
            <w:pPr>
              <w:spacing w:after="0" w:line="240" w:lineRule="auto"/>
              <w:jc w:val="center"/>
              <w:rPr>
                <w:sz w:val="20"/>
                <w:szCs w:val="20"/>
              </w:rPr>
            </w:pPr>
          </w:p>
          <w:p w14:paraId="7D60CFE0" w14:textId="77777777" w:rsidR="00026C0E" w:rsidRPr="00F9636F" w:rsidRDefault="00026C0E" w:rsidP="00521891">
            <w:pPr>
              <w:spacing w:after="0" w:line="240" w:lineRule="auto"/>
              <w:jc w:val="center"/>
              <w:rPr>
                <w:sz w:val="20"/>
                <w:szCs w:val="20"/>
              </w:rPr>
            </w:pPr>
          </w:p>
          <w:p w14:paraId="4DA23133" w14:textId="0BACC07A" w:rsidR="00026C0E" w:rsidRPr="00F9636F" w:rsidRDefault="00026C0E" w:rsidP="00521891">
            <w:pPr>
              <w:spacing w:after="0" w:line="240" w:lineRule="auto"/>
              <w:jc w:val="center"/>
              <w:rPr>
                <w:color w:val="000000"/>
                <w:sz w:val="20"/>
                <w:szCs w:val="20"/>
              </w:rPr>
            </w:pPr>
            <w:r w:rsidRPr="00F9636F">
              <w:rPr>
                <w:sz w:val="20"/>
                <w:szCs w:val="20"/>
              </w:rPr>
              <w:t>NR</w:t>
            </w:r>
          </w:p>
        </w:tc>
        <w:tc>
          <w:tcPr>
            <w:tcW w:w="245" w:type="pct"/>
            <w:vAlign w:val="center"/>
          </w:tcPr>
          <w:p w14:paraId="012B6B4F" w14:textId="5CD38438" w:rsidR="00026C0E" w:rsidRPr="00F9636F" w:rsidRDefault="00026C0E" w:rsidP="00521891">
            <w:pPr>
              <w:spacing w:after="0" w:line="240" w:lineRule="auto"/>
              <w:jc w:val="center"/>
              <w:rPr>
                <w:color w:val="000000"/>
                <w:sz w:val="20"/>
                <w:szCs w:val="20"/>
              </w:rPr>
            </w:pPr>
            <w:r w:rsidRPr="00F9636F">
              <w:rPr>
                <w:color w:val="000000"/>
                <w:sz w:val="20"/>
                <w:szCs w:val="20"/>
              </w:rPr>
              <w:t>0</w:t>
            </w:r>
          </w:p>
        </w:tc>
        <w:tc>
          <w:tcPr>
            <w:tcW w:w="394" w:type="pct"/>
            <w:gridSpan w:val="2"/>
            <w:tcBorders>
              <w:right w:val="nil"/>
            </w:tcBorders>
            <w:vAlign w:val="center"/>
          </w:tcPr>
          <w:p w14:paraId="6419A04B" w14:textId="6FC4F6CA" w:rsidR="00026C0E" w:rsidRPr="00F9636F" w:rsidRDefault="00026C0E" w:rsidP="00521891">
            <w:pPr>
              <w:spacing w:after="0" w:line="240" w:lineRule="auto"/>
              <w:jc w:val="center"/>
              <w:rPr>
                <w:rFonts w:asciiTheme="majorBidi" w:hAnsiTheme="majorBidi"/>
                <w:color w:val="000000"/>
                <w:sz w:val="20"/>
                <w:szCs w:val="20"/>
              </w:rPr>
            </w:pPr>
            <w:r w:rsidRPr="00F9636F">
              <w:rPr>
                <w:rFonts w:asciiTheme="majorBidi" w:hAnsiTheme="majorBidi"/>
                <w:sz w:val="20"/>
                <w:szCs w:val="20"/>
              </w:rPr>
              <w:t>ACR&gt;30 (mg/g)</w:t>
            </w:r>
          </w:p>
        </w:tc>
        <w:tc>
          <w:tcPr>
            <w:tcW w:w="297" w:type="pct"/>
            <w:gridSpan w:val="2"/>
            <w:tcBorders>
              <w:left w:val="nil"/>
            </w:tcBorders>
            <w:shd w:val="clear" w:color="auto" w:fill="auto"/>
            <w:vAlign w:val="center"/>
          </w:tcPr>
          <w:p w14:paraId="25095ED2" w14:textId="2AF069DA" w:rsidR="00026C0E" w:rsidRPr="00F9636F" w:rsidRDefault="00026C0E" w:rsidP="00521891">
            <w:pPr>
              <w:spacing w:after="0" w:line="240" w:lineRule="auto"/>
              <w:jc w:val="center"/>
              <w:rPr>
                <w:color w:val="000000"/>
                <w:sz w:val="20"/>
                <w:szCs w:val="20"/>
              </w:rPr>
            </w:pPr>
            <w:r w:rsidRPr="00F9636F">
              <w:rPr>
                <w:color w:val="000000"/>
                <w:sz w:val="20"/>
                <w:szCs w:val="20"/>
              </w:rPr>
              <w:t>OR</w:t>
            </w:r>
          </w:p>
        </w:tc>
        <w:tc>
          <w:tcPr>
            <w:tcW w:w="331" w:type="pct"/>
            <w:gridSpan w:val="2"/>
            <w:vAlign w:val="center"/>
          </w:tcPr>
          <w:p w14:paraId="738770EF" w14:textId="77777777" w:rsidR="00026C0E" w:rsidRPr="00F9636F" w:rsidRDefault="00026C0E" w:rsidP="00521891">
            <w:pPr>
              <w:spacing w:after="0" w:line="240" w:lineRule="auto"/>
              <w:jc w:val="center"/>
              <w:rPr>
                <w:color w:val="000000"/>
                <w:sz w:val="20"/>
                <w:szCs w:val="20"/>
              </w:rPr>
            </w:pPr>
            <w:r w:rsidRPr="00F9636F">
              <w:rPr>
                <w:color w:val="000000"/>
                <w:sz w:val="20"/>
                <w:szCs w:val="20"/>
              </w:rPr>
              <w:t>1.39 (1.21,1.58)</w:t>
            </w:r>
          </w:p>
        </w:tc>
        <w:tc>
          <w:tcPr>
            <w:tcW w:w="184" w:type="pct"/>
            <w:vAlign w:val="center"/>
          </w:tcPr>
          <w:p w14:paraId="2E046814" w14:textId="77777777" w:rsidR="00026C0E" w:rsidRPr="00F9636F" w:rsidRDefault="00026C0E" w:rsidP="00521891">
            <w:pPr>
              <w:spacing w:after="0" w:line="240" w:lineRule="auto"/>
              <w:jc w:val="center"/>
              <w:rPr>
                <w:color w:val="000000"/>
                <w:sz w:val="20"/>
                <w:szCs w:val="20"/>
              </w:rPr>
            </w:pPr>
            <w:r w:rsidRPr="00F9636F">
              <w:rPr>
                <w:color w:val="000000"/>
                <w:sz w:val="20"/>
                <w:szCs w:val="20"/>
              </w:rPr>
              <w:t>8</w:t>
            </w:r>
          </w:p>
        </w:tc>
      </w:tr>
      <w:tr w:rsidR="00026C0E" w:rsidRPr="00F9636F" w14:paraId="2E693020" w14:textId="77777777" w:rsidTr="00F9636F">
        <w:trPr>
          <w:trHeight w:val="1080"/>
          <w:jc w:val="center"/>
        </w:trPr>
        <w:tc>
          <w:tcPr>
            <w:tcW w:w="172" w:type="pct"/>
            <w:shd w:val="clear" w:color="auto" w:fill="auto"/>
            <w:noWrap/>
          </w:tcPr>
          <w:p w14:paraId="73A9C2D8" w14:textId="77777777" w:rsidR="00026C0E" w:rsidRPr="00F9636F" w:rsidRDefault="00026C0E" w:rsidP="00521891">
            <w:pPr>
              <w:spacing w:after="0" w:line="240" w:lineRule="auto"/>
              <w:jc w:val="center"/>
              <w:rPr>
                <w:b/>
                <w:bCs/>
                <w:sz w:val="20"/>
                <w:szCs w:val="20"/>
              </w:rPr>
            </w:pPr>
          </w:p>
          <w:p w14:paraId="175B8434" w14:textId="77777777" w:rsidR="00026C0E" w:rsidRPr="00F9636F" w:rsidRDefault="00026C0E" w:rsidP="00521891">
            <w:pPr>
              <w:spacing w:after="0" w:line="240" w:lineRule="auto"/>
              <w:jc w:val="center"/>
              <w:rPr>
                <w:b/>
                <w:bCs/>
                <w:sz w:val="20"/>
                <w:szCs w:val="20"/>
              </w:rPr>
            </w:pPr>
          </w:p>
          <w:p w14:paraId="633B4787" w14:textId="77777777" w:rsidR="00026C0E" w:rsidRPr="00F9636F" w:rsidRDefault="00026C0E" w:rsidP="00521891">
            <w:pPr>
              <w:spacing w:after="0" w:line="240" w:lineRule="auto"/>
              <w:jc w:val="center"/>
              <w:rPr>
                <w:b/>
                <w:bCs/>
                <w:sz w:val="20"/>
                <w:szCs w:val="20"/>
              </w:rPr>
            </w:pPr>
          </w:p>
          <w:p w14:paraId="40470885" w14:textId="2CEB8ADF" w:rsidR="00026C0E" w:rsidRPr="00F9636F" w:rsidRDefault="00026C0E" w:rsidP="00521891">
            <w:pPr>
              <w:spacing w:after="0" w:line="240" w:lineRule="auto"/>
              <w:jc w:val="center"/>
              <w:rPr>
                <w:rFonts w:eastAsia="Times New Roman"/>
                <w:b/>
                <w:bCs/>
                <w:color w:val="000000"/>
                <w:sz w:val="20"/>
                <w:szCs w:val="20"/>
              </w:rPr>
            </w:pPr>
            <w:r w:rsidRPr="00F9636F">
              <w:rPr>
                <w:b/>
                <w:bCs/>
                <w:sz w:val="20"/>
                <w:szCs w:val="20"/>
              </w:rPr>
              <w:t>7</w:t>
            </w:r>
          </w:p>
        </w:tc>
        <w:tc>
          <w:tcPr>
            <w:tcW w:w="592" w:type="pct"/>
            <w:shd w:val="clear" w:color="auto" w:fill="FBE4D5" w:themeFill="accent2" w:themeFillTint="33"/>
            <w:noWrap/>
            <w:vAlign w:val="center"/>
            <w:hideMark/>
          </w:tcPr>
          <w:p w14:paraId="001EB927" w14:textId="60700F68" w:rsidR="00026C0E" w:rsidRPr="00F9636F" w:rsidRDefault="00026C0E" w:rsidP="00521891">
            <w:pPr>
              <w:spacing w:after="0" w:line="240" w:lineRule="auto"/>
              <w:jc w:val="center"/>
              <w:rPr>
                <w:rFonts w:eastAsia="Times New Roman"/>
                <w:b/>
                <w:bCs/>
                <w:color w:val="000000"/>
                <w:sz w:val="20"/>
                <w:szCs w:val="20"/>
              </w:rPr>
            </w:pPr>
            <w:r w:rsidRPr="00F9636F">
              <w:rPr>
                <w:rFonts w:eastAsia="Times New Roman"/>
                <w:b/>
                <w:bCs/>
                <w:color w:val="000000"/>
                <w:sz w:val="20"/>
                <w:szCs w:val="20"/>
              </w:rPr>
              <w:t>Looker</w:t>
            </w:r>
            <w:r w:rsidRPr="00F9636F">
              <w:rPr>
                <w:rFonts w:eastAsia="Times New Roman" w:hint="cs"/>
                <w:b/>
                <w:bCs/>
                <w:color w:val="000000"/>
                <w:sz w:val="20"/>
                <w:szCs w:val="20"/>
                <w:rtl/>
              </w:rPr>
              <w:t xml:space="preserve"> </w:t>
            </w:r>
            <w:r w:rsidRPr="00F9636F">
              <w:rPr>
                <w:rFonts w:eastAsia="Times New Roman"/>
                <w:b/>
                <w:bCs/>
                <w:color w:val="000000"/>
                <w:sz w:val="20"/>
                <w:szCs w:val="20"/>
              </w:rPr>
              <w:fldChar w:fldCharType="begin">
                <w:fldData xml:space="preserve">PEVuZE5vdGU+PENpdGU+PEF1dGhvcj5Mb29rZXI8L0F1dGhvcj48WWVhcj4yMDAzPC9ZZWFyPjxS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</w:fldData>
              </w:fldChar>
            </w:r>
            <w:r w:rsidRPr="00F9636F">
              <w:rPr>
                <w:rFonts w:eastAsia="Times New Roman"/>
                <w:b/>
                <w:bCs/>
                <w:color w:val="000000"/>
                <w:sz w:val="20"/>
                <w:szCs w:val="20"/>
              </w:rPr>
              <w:instrText xml:space="preserve"> ADDIN EN.CITE </w:instrText>
            </w:r>
            <w:r w:rsidRPr="00F9636F">
              <w:rPr>
                <w:rFonts w:eastAsia="Times New Roman"/>
                <w:b/>
                <w:bCs/>
                <w:color w:val="000000"/>
                <w:sz w:val="20"/>
                <w:szCs w:val="20"/>
              </w:rPr>
              <w:fldChar w:fldCharType="begin">
                <w:fldData xml:space="preserve">PEVuZE5vdGU+PENpdGU+PEF1dGhvcj5Mb29rZXI8L0F1dGhvcj48WWVhcj4yMDAzPC9ZZWFyPjxS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</w:fldData>
              </w:fldChar>
            </w:r>
            <w:r w:rsidRPr="00F9636F">
              <w:rPr>
                <w:rFonts w:eastAsia="Times New Roman"/>
                <w:b/>
                <w:bCs/>
                <w:color w:val="000000"/>
                <w:sz w:val="20"/>
                <w:szCs w:val="20"/>
              </w:rPr>
              <w:instrText xml:space="preserve"> ADDIN EN.CITE.DATA </w:instrText>
            </w:r>
            <w:r w:rsidRPr="00F9636F">
              <w:rPr>
                <w:rFonts w:eastAsia="Times New Roman"/>
                <w:b/>
                <w:bCs/>
                <w:color w:val="000000"/>
                <w:sz w:val="20"/>
                <w:szCs w:val="20"/>
              </w:rPr>
            </w:r>
            <w:r w:rsidRPr="00F9636F">
              <w:rPr>
                <w:rFonts w:eastAsia="Times New Roman"/>
                <w:b/>
                <w:bCs/>
                <w:color w:val="000000"/>
                <w:sz w:val="20"/>
                <w:szCs w:val="20"/>
              </w:rPr>
              <w:fldChar w:fldCharType="end"/>
            </w:r>
            <w:r w:rsidRPr="00F9636F">
              <w:rPr>
                <w:rFonts w:eastAsia="Times New Roman"/>
                <w:b/>
                <w:bCs/>
                <w:color w:val="000000"/>
                <w:sz w:val="20"/>
                <w:szCs w:val="20"/>
              </w:rPr>
            </w:r>
            <w:r w:rsidRPr="00F9636F">
              <w:rPr>
                <w:rFonts w:eastAsia="Times New Roman"/>
                <w:b/>
                <w:bCs/>
                <w:color w:val="000000"/>
                <w:sz w:val="20"/>
                <w:szCs w:val="20"/>
              </w:rPr>
              <w:fldChar w:fldCharType="separate"/>
            </w:r>
            <w:r w:rsidRPr="00F9636F">
              <w:rPr>
                <w:rFonts w:eastAsia="Times New Roman"/>
                <w:b/>
                <w:bCs/>
                <w:noProof/>
                <w:color w:val="000000"/>
                <w:sz w:val="20"/>
                <w:szCs w:val="20"/>
              </w:rPr>
              <w:t>(28)</w:t>
            </w:r>
            <w:r w:rsidRPr="00F9636F">
              <w:rPr>
                <w:rFonts w:eastAsia="Times New Roman"/>
                <w:b/>
                <w:bCs/>
                <w:color w:val="000000"/>
                <w:sz w:val="20"/>
                <w:szCs w:val="20"/>
              </w:rPr>
              <w:fldChar w:fldCharType="end"/>
            </w:r>
          </w:p>
        </w:tc>
        <w:tc>
          <w:tcPr>
            <w:tcW w:w="189" w:type="pct"/>
            <w:shd w:val="clear" w:color="auto" w:fill="auto"/>
            <w:noWrap/>
            <w:vAlign w:val="center"/>
            <w:hideMark/>
          </w:tcPr>
          <w:p w14:paraId="35B1B0AF" w14:textId="77777777"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2003</w:t>
            </w:r>
          </w:p>
        </w:tc>
        <w:tc>
          <w:tcPr>
            <w:tcW w:w="281" w:type="pct"/>
            <w:shd w:val="clear" w:color="auto" w:fill="auto"/>
            <w:noWrap/>
            <w:vAlign w:val="center"/>
            <w:hideMark/>
          </w:tcPr>
          <w:p w14:paraId="7CD40728" w14:textId="6165ED67"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USA</w:t>
            </w:r>
          </w:p>
        </w:tc>
        <w:tc>
          <w:tcPr>
            <w:tcW w:w="618" w:type="pct"/>
            <w:shd w:val="clear" w:color="auto" w:fill="auto"/>
            <w:noWrap/>
            <w:vAlign w:val="center"/>
            <w:hideMark/>
          </w:tcPr>
          <w:p w14:paraId="6D239319" w14:textId="0D9E0DC8"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Cohort</w:t>
            </w:r>
          </w:p>
        </w:tc>
        <w:tc>
          <w:tcPr>
            <w:tcW w:w="252" w:type="pct"/>
            <w:shd w:val="clear" w:color="auto" w:fill="auto"/>
            <w:vAlign w:val="center"/>
          </w:tcPr>
          <w:p w14:paraId="08CF12CF" w14:textId="77777777" w:rsidR="00026C0E" w:rsidRPr="00F9636F" w:rsidRDefault="00026C0E" w:rsidP="00521891">
            <w:pPr>
              <w:spacing w:after="0" w:line="240" w:lineRule="auto"/>
              <w:jc w:val="center"/>
              <w:rPr>
                <w:rFonts w:eastAsia="Times New Roman"/>
                <w:color w:val="000000"/>
                <w:sz w:val="20"/>
                <w:szCs w:val="20"/>
              </w:rPr>
            </w:pPr>
            <w:r w:rsidRPr="00F9636F">
              <w:rPr>
                <w:color w:val="000000"/>
                <w:sz w:val="20"/>
                <w:szCs w:val="20"/>
              </w:rPr>
              <w:t>395</w:t>
            </w:r>
          </w:p>
        </w:tc>
        <w:tc>
          <w:tcPr>
            <w:tcW w:w="216" w:type="pct"/>
            <w:tcBorders>
              <w:top w:val="nil"/>
            </w:tcBorders>
            <w:shd w:val="clear" w:color="auto" w:fill="auto"/>
            <w:vAlign w:val="center"/>
          </w:tcPr>
          <w:p w14:paraId="0B1131E5" w14:textId="72E0F7A6" w:rsidR="00026C0E" w:rsidRPr="00F9636F" w:rsidRDefault="00026C0E" w:rsidP="00521891">
            <w:pPr>
              <w:spacing w:after="0" w:line="240" w:lineRule="auto"/>
              <w:jc w:val="center"/>
              <w:rPr>
                <w:color w:val="000000"/>
                <w:sz w:val="20"/>
                <w:szCs w:val="20"/>
              </w:rPr>
            </w:pPr>
            <w:r w:rsidRPr="00F9636F">
              <w:rPr>
                <w:color w:val="000000"/>
                <w:sz w:val="20"/>
                <w:szCs w:val="20"/>
              </w:rPr>
              <w:t>52.8</w:t>
            </w:r>
          </w:p>
        </w:tc>
        <w:tc>
          <w:tcPr>
            <w:tcW w:w="249" w:type="pct"/>
            <w:tcBorders>
              <w:top w:val="nil"/>
            </w:tcBorders>
            <w:vAlign w:val="center"/>
          </w:tcPr>
          <w:p w14:paraId="0AB4D968" w14:textId="3D4C19EB" w:rsidR="00026C0E" w:rsidRPr="00F9636F" w:rsidRDefault="00026C0E" w:rsidP="00521891">
            <w:pPr>
              <w:spacing w:after="0" w:line="240" w:lineRule="auto"/>
              <w:jc w:val="center"/>
              <w:rPr>
                <w:color w:val="000000"/>
                <w:sz w:val="20"/>
                <w:szCs w:val="20"/>
              </w:rPr>
            </w:pPr>
            <w:r w:rsidRPr="00F9636F">
              <w:rPr>
                <w:sz w:val="20"/>
                <w:szCs w:val="20"/>
              </w:rPr>
              <w:t>64.81</w:t>
            </w:r>
          </w:p>
        </w:tc>
        <w:tc>
          <w:tcPr>
            <w:tcW w:w="243" w:type="pct"/>
            <w:tcBorders>
              <w:top w:val="nil"/>
            </w:tcBorders>
            <w:shd w:val="clear" w:color="auto" w:fill="auto"/>
            <w:vAlign w:val="center"/>
          </w:tcPr>
          <w:p w14:paraId="2DB3D57D" w14:textId="279678F8" w:rsidR="00026C0E" w:rsidRPr="00F9636F" w:rsidRDefault="00026C0E" w:rsidP="00521891">
            <w:pPr>
              <w:spacing w:after="0" w:line="240" w:lineRule="auto"/>
              <w:jc w:val="center"/>
              <w:rPr>
                <w:color w:val="000000"/>
                <w:sz w:val="20"/>
                <w:szCs w:val="20"/>
              </w:rPr>
            </w:pPr>
            <w:r w:rsidRPr="00F9636F">
              <w:rPr>
                <w:color w:val="000000"/>
                <w:sz w:val="20"/>
                <w:szCs w:val="20"/>
              </w:rPr>
              <w:t>10.8</w:t>
            </w:r>
          </w:p>
        </w:tc>
        <w:tc>
          <w:tcPr>
            <w:tcW w:w="294" w:type="pct"/>
            <w:vAlign w:val="center"/>
          </w:tcPr>
          <w:p w14:paraId="74DF2D52" w14:textId="5BAB11D9" w:rsidR="00026C0E" w:rsidRPr="00F9636F" w:rsidRDefault="00026C0E" w:rsidP="00521891">
            <w:pPr>
              <w:spacing w:after="0" w:line="240" w:lineRule="auto"/>
              <w:jc w:val="center"/>
              <w:rPr>
                <w:color w:val="000000"/>
                <w:sz w:val="20"/>
                <w:szCs w:val="20"/>
              </w:rPr>
            </w:pPr>
            <w:r w:rsidRPr="00F9636F">
              <w:rPr>
                <w:color w:val="000000"/>
                <w:sz w:val="20"/>
                <w:szCs w:val="20"/>
              </w:rPr>
              <w:t>32.2</w:t>
            </w:r>
          </w:p>
        </w:tc>
        <w:tc>
          <w:tcPr>
            <w:tcW w:w="444" w:type="pct"/>
            <w:vAlign w:val="center"/>
          </w:tcPr>
          <w:p w14:paraId="3D5BCB9B" w14:textId="3C5876E5" w:rsidR="00026C0E" w:rsidRPr="00F9636F" w:rsidRDefault="00026C0E" w:rsidP="00521891">
            <w:pPr>
              <w:spacing w:after="0" w:line="240" w:lineRule="auto"/>
              <w:jc w:val="center"/>
              <w:rPr>
                <w:color w:val="000000"/>
                <w:sz w:val="20"/>
                <w:szCs w:val="20"/>
              </w:rPr>
            </w:pPr>
            <w:r w:rsidRPr="00F9636F">
              <w:rPr>
                <w:color w:val="000000"/>
                <w:sz w:val="20"/>
                <w:szCs w:val="20"/>
              </w:rPr>
              <w:t>NR</w:t>
            </w:r>
          </w:p>
        </w:tc>
        <w:tc>
          <w:tcPr>
            <w:tcW w:w="245" w:type="pct"/>
            <w:vAlign w:val="center"/>
          </w:tcPr>
          <w:p w14:paraId="661C8EAF" w14:textId="0C89CB72" w:rsidR="00026C0E" w:rsidRPr="00F9636F" w:rsidRDefault="00026C0E" w:rsidP="00521891">
            <w:pPr>
              <w:spacing w:after="0" w:line="240" w:lineRule="auto"/>
              <w:jc w:val="center"/>
              <w:rPr>
                <w:rFonts w:asciiTheme="majorBidi" w:hAnsiTheme="majorBidi"/>
                <w:color w:val="000000"/>
                <w:sz w:val="20"/>
                <w:szCs w:val="20"/>
              </w:rPr>
            </w:pPr>
            <w:r w:rsidRPr="00F9636F">
              <w:rPr>
                <w:rFonts w:asciiTheme="majorBidi" w:hAnsiTheme="majorBidi"/>
                <w:sz w:val="20"/>
                <w:szCs w:val="20"/>
              </w:rPr>
              <w:t>8.6</w:t>
            </w:r>
          </w:p>
        </w:tc>
        <w:tc>
          <w:tcPr>
            <w:tcW w:w="394" w:type="pct"/>
            <w:gridSpan w:val="2"/>
            <w:tcBorders>
              <w:right w:val="nil"/>
            </w:tcBorders>
            <w:vAlign w:val="center"/>
          </w:tcPr>
          <w:p w14:paraId="6A78ED27" w14:textId="6F675515" w:rsidR="00026C0E" w:rsidRPr="00F9636F" w:rsidRDefault="00026C0E" w:rsidP="00521891">
            <w:pPr>
              <w:spacing w:after="0" w:line="240" w:lineRule="auto"/>
              <w:jc w:val="center"/>
              <w:rPr>
                <w:rFonts w:asciiTheme="majorBidi" w:hAnsiTheme="majorBidi"/>
                <w:color w:val="000000"/>
                <w:sz w:val="20"/>
                <w:szCs w:val="20"/>
              </w:rPr>
            </w:pPr>
            <w:r w:rsidRPr="00F9636F">
              <w:rPr>
                <w:rFonts w:asciiTheme="majorBidi" w:hAnsiTheme="majorBidi"/>
                <w:sz w:val="20"/>
                <w:szCs w:val="20"/>
              </w:rPr>
              <w:t>ACR&gt;300 (mg/g)</w:t>
            </w:r>
          </w:p>
        </w:tc>
        <w:tc>
          <w:tcPr>
            <w:tcW w:w="297" w:type="pct"/>
            <w:gridSpan w:val="2"/>
            <w:tcBorders>
              <w:left w:val="nil"/>
            </w:tcBorders>
            <w:shd w:val="clear" w:color="auto" w:fill="auto"/>
            <w:vAlign w:val="center"/>
          </w:tcPr>
          <w:p w14:paraId="6711F832" w14:textId="46273DC1" w:rsidR="00026C0E" w:rsidRPr="00F9636F" w:rsidRDefault="00026C0E" w:rsidP="00521891">
            <w:pPr>
              <w:spacing w:after="0" w:line="240" w:lineRule="auto"/>
              <w:jc w:val="center"/>
              <w:rPr>
                <w:color w:val="000000"/>
                <w:sz w:val="20"/>
                <w:szCs w:val="20"/>
              </w:rPr>
            </w:pPr>
            <w:r w:rsidRPr="00F9636F">
              <w:rPr>
                <w:color w:val="000000"/>
                <w:sz w:val="20"/>
                <w:szCs w:val="20"/>
              </w:rPr>
              <w:t>IRR</w:t>
            </w:r>
          </w:p>
        </w:tc>
        <w:tc>
          <w:tcPr>
            <w:tcW w:w="331" w:type="pct"/>
            <w:gridSpan w:val="2"/>
            <w:vAlign w:val="center"/>
          </w:tcPr>
          <w:p w14:paraId="376B838F" w14:textId="77777777" w:rsidR="00026C0E" w:rsidRPr="00F9636F" w:rsidRDefault="00026C0E" w:rsidP="00521891">
            <w:pPr>
              <w:spacing w:after="0" w:line="240" w:lineRule="auto"/>
              <w:jc w:val="center"/>
              <w:rPr>
                <w:color w:val="000000"/>
                <w:sz w:val="20"/>
                <w:szCs w:val="20"/>
              </w:rPr>
            </w:pPr>
            <w:r w:rsidRPr="00F9636F">
              <w:rPr>
                <w:color w:val="000000"/>
                <w:sz w:val="20"/>
                <w:szCs w:val="20"/>
              </w:rPr>
              <w:t>1.77 (1.06,2.95)</w:t>
            </w:r>
          </w:p>
        </w:tc>
        <w:tc>
          <w:tcPr>
            <w:tcW w:w="184" w:type="pct"/>
            <w:vAlign w:val="center"/>
          </w:tcPr>
          <w:p w14:paraId="32A2E648" w14:textId="77777777" w:rsidR="00026C0E" w:rsidRPr="00F9636F" w:rsidRDefault="00026C0E" w:rsidP="00521891">
            <w:pPr>
              <w:spacing w:after="0" w:line="240" w:lineRule="auto"/>
              <w:jc w:val="center"/>
              <w:rPr>
                <w:color w:val="000000"/>
                <w:sz w:val="20"/>
                <w:szCs w:val="20"/>
              </w:rPr>
            </w:pPr>
            <w:r w:rsidRPr="00F9636F">
              <w:rPr>
                <w:color w:val="000000"/>
                <w:sz w:val="20"/>
                <w:szCs w:val="20"/>
              </w:rPr>
              <w:t>8</w:t>
            </w:r>
          </w:p>
        </w:tc>
      </w:tr>
      <w:tr w:rsidR="00026C0E" w:rsidRPr="00F9636F" w14:paraId="13CC2759" w14:textId="77777777" w:rsidTr="00F9636F">
        <w:trPr>
          <w:trHeight w:val="810"/>
          <w:jc w:val="center"/>
        </w:trPr>
        <w:tc>
          <w:tcPr>
            <w:tcW w:w="172" w:type="pct"/>
            <w:shd w:val="clear" w:color="auto" w:fill="auto"/>
            <w:noWrap/>
            <w:hideMark/>
          </w:tcPr>
          <w:p w14:paraId="0A1459BF" w14:textId="77777777" w:rsidR="00026C0E" w:rsidRPr="00F9636F" w:rsidRDefault="00026C0E" w:rsidP="00521891">
            <w:pPr>
              <w:spacing w:after="0" w:line="240" w:lineRule="auto"/>
              <w:jc w:val="center"/>
              <w:rPr>
                <w:b/>
                <w:bCs/>
                <w:sz w:val="20"/>
                <w:szCs w:val="20"/>
              </w:rPr>
            </w:pPr>
          </w:p>
          <w:p w14:paraId="6FD8344D" w14:textId="77777777" w:rsidR="00026C0E" w:rsidRPr="00F9636F" w:rsidRDefault="00026C0E" w:rsidP="00521891">
            <w:pPr>
              <w:spacing w:after="0" w:line="240" w:lineRule="auto"/>
              <w:jc w:val="center"/>
              <w:rPr>
                <w:b/>
                <w:bCs/>
                <w:sz w:val="20"/>
                <w:szCs w:val="20"/>
              </w:rPr>
            </w:pPr>
          </w:p>
          <w:p w14:paraId="52DDC340" w14:textId="77777777" w:rsidR="00026C0E" w:rsidRPr="00F9636F" w:rsidRDefault="00026C0E" w:rsidP="00521891">
            <w:pPr>
              <w:spacing w:after="0" w:line="240" w:lineRule="auto"/>
              <w:jc w:val="center"/>
              <w:rPr>
                <w:b/>
                <w:bCs/>
                <w:sz w:val="20"/>
                <w:szCs w:val="20"/>
              </w:rPr>
            </w:pPr>
          </w:p>
          <w:p w14:paraId="1467F88B" w14:textId="545B6FD3" w:rsidR="00026C0E" w:rsidRPr="00F9636F" w:rsidRDefault="00026C0E" w:rsidP="00521891">
            <w:pPr>
              <w:spacing w:after="0" w:line="240" w:lineRule="auto"/>
              <w:jc w:val="center"/>
              <w:rPr>
                <w:rFonts w:eastAsia="Times New Roman"/>
                <w:b/>
                <w:bCs/>
                <w:color w:val="000000"/>
                <w:sz w:val="20"/>
                <w:szCs w:val="20"/>
              </w:rPr>
            </w:pPr>
            <w:r w:rsidRPr="00F9636F">
              <w:rPr>
                <w:b/>
                <w:bCs/>
                <w:sz w:val="20"/>
                <w:szCs w:val="20"/>
              </w:rPr>
              <w:t>8</w:t>
            </w:r>
          </w:p>
        </w:tc>
        <w:tc>
          <w:tcPr>
            <w:tcW w:w="592" w:type="pct"/>
            <w:shd w:val="clear" w:color="auto" w:fill="FBE4D5" w:themeFill="accent2" w:themeFillTint="33"/>
            <w:noWrap/>
            <w:vAlign w:val="center"/>
            <w:hideMark/>
          </w:tcPr>
          <w:p w14:paraId="73B6B9D2" w14:textId="23DF1360" w:rsidR="00026C0E" w:rsidRPr="00F9636F" w:rsidRDefault="00026C0E" w:rsidP="00521891">
            <w:pPr>
              <w:spacing w:after="0" w:line="240" w:lineRule="auto"/>
              <w:jc w:val="center"/>
              <w:rPr>
                <w:rFonts w:eastAsia="Times New Roman"/>
                <w:b/>
                <w:bCs/>
                <w:color w:val="000000"/>
                <w:sz w:val="20"/>
                <w:szCs w:val="20"/>
              </w:rPr>
            </w:pPr>
            <w:r w:rsidRPr="00F9636F">
              <w:rPr>
                <w:rFonts w:eastAsia="Times New Roman"/>
                <w:b/>
                <w:bCs/>
                <w:color w:val="000000"/>
                <w:sz w:val="20"/>
                <w:szCs w:val="20"/>
              </w:rPr>
              <w:t>Looker</w:t>
            </w:r>
            <w:r w:rsidRPr="00F9636F">
              <w:rPr>
                <w:rFonts w:eastAsia="Times New Roman" w:hint="cs"/>
                <w:b/>
                <w:bCs/>
                <w:color w:val="000000"/>
                <w:sz w:val="20"/>
                <w:szCs w:val="20"/>
                <w:rtl/>
              </w:rPr>
              <w:t xml:space="preserve"> </w:t>
            </w:r>
            <w:r w:rsidRPr="00F9636F">
              <w:rPr>
                <w:rFonts w:eastAsia="Times New Roman"/>
                <w:b/>
                <w:bCs/>
                <w:color w:val="000000"/>
                <w:sz w:val="20"/>
                <w:szCs w:val="20"/>
              </w:rPr>
              <w:t xml:space="preserve"> </w:t>
            </w:r>
            <w:r w:rsidRPr="00F9636F">
              <w:rPr>
                <w:rFonts w:eastAsia="Times New Roman"/>
                <w:b/>
                <w:bCs/>
                <w:color w:val="000000"/>
                <w:sz w:val="20"/>
                <w:szCs w:val="20"/>
              </w:rPr>
              <w:fldChar w:fldCharType="begin"/>
            </w:r>
            <w:r w:rsidRPr="00F9636F">
              <w:rPr>
                <w:rFonts w:eastAsia="Times New Roman"/>
                <w:b/>
                <w:bCs/>
                <w:color w:val="000000"/>
                <w:sz w:val="20"/>
                <w:szCs w:val="20"/>
              </w:rPr>
              <w:instrText xml:space="preserve"> ADDIN EN.CITE &lt;EndNote&gt;&lt;Cite&gt;&lt;Author&gt;Looker&lt;/Author&gt;&lt;Year&gt;2007&lt;/Year&gt;&lt;RecNum&gt;30&lt;/RecNum&gt;&lt;DisplayText&gt;(29)&lt;/DisplayText&gt;&lt;record&gt;&lt;rec-number&gt;30&lt;/rec-number&gt;&lt;foreign-keys&gt;&lt;key app="EN" db-id="we9vae0dbzadd8exsd6xxtvtxrev0xrx9a5r" timestamp="1752238754"&gt;30&lt;/key&gt;&lt;/foreign-keys&gt;&lt;ref-type name="Journal Article"&gt;17&lt;/ref-type&gt;&lt;contributors&gt;&lt;authors&gt;&lt;author&gt;Looker, H. C.&lt;/author&gt;&lt;author&gt;Fagot-Campagna, A.&lt;/author&gt;&lt;author&gt;Gunter, E. W.&lt;/author&gt;&lt;author&gt;Pfeiffer, C. M.&lt;/author&gt;&lt;author&gt;Sievers, M. L.&lt;/author&gt;&lt;author&gt;Bennett, P. H.&lt;/author&gt;&lt;author&gt;Nelson, R. G.&lt;/author&gt;&lt;author&gt;Hanson, R. L.&lt;/author&gt;&lt;author&gt;Knowler, W. C.&lt;/author&gt;&lt;/authors&gt;&lt;/contributors&gt;&lt;titles&gt;&lt;title&gt;Homocystein and vitamin B12 concentrations and mortality rates in type 2 diabetes&lt;/title&gt;&lt;secondary-title&gt;Diabetes/Metabolism Research and Reviews&lt;/secondary-title&gt;&lt;/titles&gt;&lt;periodical&gt;&lt;full-title&gt;Diabetes/Metabolism Research and Reviews&lt;/full-title&gt;&lt;/periodical&gt;&lt;pages&gt;193-201&lt;/pages&gt;&lt;volume&gt;23&lt;/volume&gt;&lt;number&gt;3&lt;/number&gt;&lt;dates&gt;&lt;year&gt;2007&lt;/year&gt;&lt;/dates&gt;&lt;work-type&gt;Article&lt;/work-type&gt;&lt;urls&gt;&lt;related-urls&gt;&lt;url&gt;&lt;style face="underline" font="default" size="100%"&gt;https://www.scopus.com/inward/record.uri?eid=2-s2.0-33947309903&amp;amp;doi=10.1002%2fdmrr.660&amp;amp;partnerID=40&amp;amp;md5=b82ad50bcb1d6382fd7218fe4c022d7b&lt;/style&gt;&lt;/url&gt;&lt;/related-urls&gt;&lt;/urls&gt;&lt;electronic-resource-num&gt;10.1002/dmrr.660&lt;/electronic-resource-num&gt;&lt;remote-database-name&gt;Scopus&lt;/remote-database-name&gt;&lt;research-notes&gt;&lt;style face="normal" font="default" charset="178" size="100%"&gt;</w:instrText>
            </w:r>
            <w:r w:rsidRPr="00F9636F">
              <w:rPr>
                <w:rFonts w:eastAsia="Times New Roman"/>
                <w:b/>
                <w:bCs/>
                <w:color w:val="000000"/>
                <w:sz w:val="20"/>
                <w:szCs w:val="20"/>
                <w:rtl/>
              </w:rPr>
              <w:instrText>به</w:instrText>
            </w:r>
            <w:r w:rsidRPr="00F9636F">
              <w:rPr>
                <w:rFonts w:eastAsia="Times New Roman"/>
                <w:b/>
                <w:bCs/>
                <w:color w:val="000000"/>
                <w:sz w:val="20"/>
                <w:szCs w:val="20"/>
              </w:rPr>
              <w:instrText xml:space="preserve"> &lt;/style&gt;&lt;style face="normal" font="default" size="100%"&gt;hcy &lt;/style&gt;&lt;style face="normal" font="default" charset="178" size="100%"&gt; </w:instrText>
            </w:r>
            <w:r w:rsidRPr="00F9636F">
              <w:rPr>
                <w:rFonts w:eastAsia="Times New Roman"/>
                <w:b/>
                <w:bCs/>
                <w:color w:val="000000"/>
                <w:sz w:val="20"/>
                <w:szCs w:val="20"/>
                <w:rtl/>
              </w:rPr>
              <w:instrText>اضافه شده</w:instrText>
            </w:r>
            <w:r w:rsidRPr="00F9636F">
              <w:rPr>
                <w:rFonts w:eastAsia="Times New Roman"/>
                <w:b/>
                <w:bCs/>
                <w:color w:val="000000"/>
                <w:sz w:val="20"/>
                <w:szCs w:val="20"/>
              </w:rPr>
              <w:instrText>&lt;/style&gt;&lt;/research-notes&gt;&lt;/record&gt;&lt;/Cite&gt;&lt;/EndNote&gt;</w:instrText>
            </w:r>
            <w:r w:rsidRPr="00F9636F">
              <w:rPr>
                <w:rFonts w:eastAsia="Times New Roman"/>
                <w:b/>
                <w:bCs/>
                <w:color w:val="000000"/>
                <w:sz w:val="20"/>
                <w:szCs w:val="20"/>
              </w:rPr>
              <w:fldChar w:fldCharType="separate"/>
            </w:r>
            <w:r w:rsidRPr="00F9636F">
              <w:rPr>
                <w:rFonts w:eastAsia="Times New Roman"/>
                <w:b/>
                <w:bCs/>
                <w:noProof/>
                <w:color w:val="000000"/>
                <w:sz w:val="20"/>
                <w:szCs w:val="20"/>
              </w:rPr>
              <w:t>(29)</w:t>
            </w:r>
            <w:r w:rsidRPr="00F9636F">
              <w:rPr>
                <w:rFonts w:eastAsia="Times New Roman"/>
                <w:b/>
                <w:bCs/>
                <w:color w:val="000000"/>
                <w:sz w:val="20"/>
                <w:szCs w:val="20"/>
              </w:rPr>
              <w:fldChar w:fldCharType="end"/>
            </w:r>
          </w:p>
        </w:tc>
        <w:tc>
          <w:tcPr>
            <w:tcW w:w="189" w:type="pct"/>
            <w:shd w:val="clear" w:color="auto" w:fill="auto"/>
            <w:noWrap/>
            <w:vAlign w:val="center"/>
            <w:hideMark/>
          </w:tcPr>
          <w:p w14:paraId="44039883" w14:textId="77777777"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2007</w:t>
            </w:r>
          </w:p>
        </w:tc>
        <w:tc>
          <w:tcPr>
            <w:tcW w:w="281" w:type="pct"/>
            <w:shd w:val="clear" w:color="auto" w:fill="auto"/>
            <w:noWrap/>
            <w:vAlign w:val="center"/>
            <w:hideMark/>
          </w:tcPr>
          <w:p w14:paraId="58FEB0BB" w14:textId="34FC5B16"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USA</w:t>
            </w:r>
          </w:p>
        </w:tc>
        <w:tc>
          <w:tcPr>
            <w:tcW w:w="618" w:type="pct"/>
            <w:shd w:val="clear" w:color="auto" w:fill="auto"/>
            <w:noWrap/>
            <w:vAlign w:val="center"/>
            <w:hideMark/>
          </w:tcPr>
          <w:p w14:paraId="3DCED94A" w14:textId="640AACAB" w:rsidR="00026C0E" w:rsidRPr="00F9636F" w:rsidRDefault="00026C0E" w:rsidP="00521891">
            <w:pPr>
              <w:spacing w:after="0" w:line="240" w:lineRule="auto"/>
              <w:jc w:val="center"/>
              <w:rPr>
                <w:rFonts w:eastAsia="Times New Roman"/>
                <w:color w:val="000000"/>
                <w:sz w:val="20"/>
                <w:szCs w:val="20"/>
              </w:rPr>
            </w:pPr>
            <w:r w:rsidRPr="00F9636F">
              <w:rPr>
                <w:rFonts w:eastAsia="Times New Roman"/>
                <w:color w:val="000000"/>
                <w:sz w:val="20"/>
                <w:szCs w:val="20"/>
              </w:rPr>
              <w:t>Cohort</w:t>
            </w:r>
          </w:p>
        </w:tc>
        <w:tc>
          <w:tcPr>
            <w:tcW w:w="252" w:type="pct"/>
            <w:shd w:val="clear" w:color="auto" w:fill="auto"/>
            <w:vAlign w:val="center"/>
          </w:tcPr>
          <w:p w14:paraId="4372C02D" w14:textId="77777777" w:rsidR="00026C0E" w:rsidRPr="00F9636F" w:rsidRDefault="00026C0E" w:rsidP="00521891">
            <w:pPr>
              <w:spacing w:after="0" w:line="240" w:lineRule="auto"/>
              <w:jc w:val="center"/>
              <w:rPr>
                <w:rFonts w:eastAsia="Times New Roman"/>
                <w:color w:val="000000"/>
                <w:sz w:val="20"/>
                <w:szCs w:val="20"/>
              </w:rPr>
            </w:pPr>
            <w:r w:rsidRPr="00F9636F">
              <w:rPr>
                <w:color w:val="000000"/>
                <w:sz w:val="20"/>
                <w:szCs w:val="20"/>
              </w:rPr>
              <w:t>396</w:t>
            </w:r>
          </w:p>
        </w:tc>
        <w:tc>
          <w:tcPr>
            <w:tcW w:w="216" w:type="pct"/>
            <w:tcBorders>
              <w:top w:val="nil"/>
            </w:tcBorders>
            <w:shd w:val="clear" w:color="auto" w:fill="auto"/>
            <w:vAlign w:val="center"/>
          </w:tcPr>
          <w:p w14:paraId="24436573" w14:textId="2698D926" w:rsidR="00026C0E" w:rsidRPr="00F9636F" w:rsidRDefault="00026C0E" w:rsidP="00521891">
            <w:pPr>
              <w:spacing w:after="0" w:line="240" w:lineRule="auto"/>
              <w:jc w:val="center"/>
              <w:rPr>
                <w:color w:val="000000"/>
                <w:sz w:val="20"/>
                <w:szCs w:val="20"/>
              </w:rPr>
            </w:pPr>
            <w:r w:rsidRPr="00F9636F">
              <w:rPr>
                <w:color w:val="000000"/>
                <w:sz w:val="20"/>
                <w:szCs w:val="20"/>
              </w:rPr>
              <w:t>54.1</w:t>
            </w:r>
          </w:p>
        </w:tc>
        <w:tc>
          <w:tcPr>
            <w:tcW w:w="249" w:type="pct"/>
            <w:tcBorders>
              <w:top w:val="nil"/>
            </w:tcBorders>
            <w:vAlign w:val="center"/>
          </w:tcPr>
          <w:p w14:paraId="784FF3B3" w14:textId="1137A30B" w:rsidR="00026C0E" w:rsidRPr="00F9636F" w:rsidRDefault="00026C0E" w:rsidP="00521891">
            <w:pPr>
              <w:spacing w:after="0" w:line="240" w:lineRule="auto"/>
              <w:jc w:val="center"/>
              <w:rPr>
                <w:color w:val="000000"/>
                <w:sz w:val="20"/>
                <w:szCs w:val="20"/>
              </w:rPr>
            </w:pPr>
            <w:r w:rsidRPr="00F9636F">
              <w:rPr>
                <w:color w:val="000000"/>
                <w:sz w:val="20"/>
                <w:szCs w:val="20"/>
              </w:rPr>
              <w:t>64.9</w:t>
            </w:r>
          </w:p>
        </w:tc>
        <w:tc>
          <w:tcPr>
            <w:tcW w:w="243" w:type="pct"/>
            <w:tcBorders>
              <w:top w:val="nil"/>
            </w:tcBorders>
            <w:shd w:val="clear" w:color="auto" w:fill="auto"/>
            <w:vAlign w:val="center"/>
          </w:tcPr>
          <w:p w14:paraId="4897C438" w14:textId="2067BDA1" w:rsidR="00026C0E" w:rsidRPr="00F9636F" w:rsidRDefault="00026C0E" w:rsidP="00521891">
            <w:pPr>
              <w:spacing w:after="0" w:line="240" w:lineRule="auto"/>
              <w:jc w:val="center"/>
              <w:rPr>
                <w:color w:val="000000"/>
                <w:sz w:val="20"/>
                <w:szCs w:val="20"/>
              </w:rPr>
            </w:pPr>
            <w:r w:rsidRPr="00F9636F">
              <w:rPr>
                <w:color w:val="000000"/>
                <w:sz w:val="20"/>
                <w:szCs w:val="20"/>
              </w:rPr>
              <w:t>10.6</w:t>
            </w:r>
          </w:p>
        </w:tc>
        <w:tc>
          <w:tcPr>
            <w:tcW w:w="294" w:type="pct"/>
            <w:vAlign w:val="center"/>
          </w:tcPr>
          <w:p w14:paraId="4CEE2FFE" w14:textId="2B2DEEC0" w:rsidR="00026C0E" w:rsidRPr="00F9636F" w:rsidRDefault="00026C0E" w:rsidP="00521891">
            <w:pPr>
              <w:spacing w:after="0" w:line="240" w:lineRule="auto"/>
              <w:jc w:val="center"/>
              <w:rPr>
                <w:color w:val="000000"/>
                <w:sz w:val="20"/>
                <w:szCs w:val="20"/>
              </w:rPr>
            </w:pPr>
            <w:r w:rsidRPr="00F9636F">
              <w:rPr>
                <w:color w:val="000000"/>
                <w:sz w:val="20"/>
                <w:szCs w:val="20"/>
              </w:rPr>
              <w:t>NR</w:t>
            </w:r>
          </w:p>
        </w:tc>
        <w:tc>
          <w:tcPr>
            <w:tcW w:w="444" w:type="pct"/>
            <w:vAlign w:val="center"/>
          </w:tcPr>
          <w:p w14:paraId="38E08CEF" w14:textId="344AFEEB" w:rsidR="00026C0E" w:rsidRPr="00F9636F" w:rsidRDefault="00026C0E" w:rsidP="00521891">
            <w:pPr>
              <w:spacing w:after="0" w:line="240" w:lineRule="auto"/>
              <w:jc w:val="center"/>
              <w:rPr>
                <w:color w:val="000000"/>
                <w:sz w:val="20"/>
                <w:szCs w:val="20"/>
              </w:rPr>
            </w:pPr>
            <w:r w:rsidRPr="00F9636F">
              <w:rPr>
                <w:color w:val="000000"/>
                <w:sz w:val="20"/>
                <w:szCs w:val="20"/>
              </w:rPr>
              <w:t>NR</w:t>
            </w:r>
          </w:p>
        </w:tc>
        <w:tc>
          <w:tcPr>
            <w:tcW w:w="245" w:type="pct"/>
            <w:vAlign w:val="center"/>
          </w:tcPr>
          <w:p w14:paraId="788A575E" w14:textId="1D4E8FC2" w:rsidR="00026C0E" w:rsidRPr="00F9636F" w:rsidRDefault="00026C0E" w:rsidP="00521891">
            <w:pPr>
              <w:spacing w:after="0" w:line="240" w:lineRule="auto"/>
              <w:jc w:val="center"/>
              <w:rPr>
                <w:rFonts w:asciiTheme="majorBidi" w:hAnsiTheme="majorBidi"/>
                <w:color w:val="000000"/>
                <w:sz w:val="20"/>
                <w:szCs w:val="20"/>
              </w:rPr>
            </w:pPr>
            <w:r w:rsidRPr="00F9636F">
              <w:rPr>
                <w:rFonts w:asciiTheme="majorBidi" w:hAnsiTheme="majorBidi"/>
                <w:sz w:val="20"/>
                <w:szCs w:val="20"/>
              </w:rPr>
              <w:t>15.7</w:t>
            </w:r>
          </w:p>
        </w:tc>
        <w:tc>
          <w:tcPr>
            <w:tcW w:w="394" w:type="pct"/>
            <w:gridSpan w:val="2"/>
            <w:tcBorders>
              <w:right w:val="nil"/>
            </w:tcBorders>
            <w:vAlign w:val="center"/>
          </w:tcPr>
          <w:p w14:paraId="6CA46113" w14:textId="630ECEA9" w:rsidR="00026C0E" w:rsidRPr="00F9636F" w:rsidRDefault="00026C0E" w:rsidP="00521891">
            <w:pPr>
              <w:spacing w:after="0" w:line="240" w:lineRule="auto"/>
              <w:jc w:val="center"/>
              <w:rPr>
                <w:rFonts w:asciiTheme="majorBidi" w:hAnsiTheme="majorBidi"/>
                <w:color w:val="000000"/>
                <w:sz w:val="20"/>
                <w:szCs w:val="20"/>
              </w:rPr>
            </w:pPr>
            <w:r w:rsidRPr="00F9636F">
              <w:rPr>
                <w:rFonts w:asciiTheme="majorBidi" w:hAnsiTheme="majorBidi"/>
                <w:sz w:val="20"/>
                <w:szCs w:val="20"/>
              </w:rPr>
              <w:t>ACR&gt;30 (mg/g)</w:t>
            </w:r>
          </w:p>
        </w:tc>
        <w:tc>
          <w:tcPr>
            <w:tcW w:w="297" w:type="pct"/>
            <w:gridSpan w:val="2"/>
            <w:tcBorders>
              <w:left w:val="nil"/>
            </w:tcBorders>
            <w:shd w:val="clear" w:color="auto" w:fill="auto"/>
            <w:vAlign w:val="center"/>
          </w:tcPr>
          <w:p w14:paraId="014F7136" w14:textId="3C2EDB6B" w:rsidR="00026C0E" w:rsidRPr="00F9636F" w:rsidRDefault="00026C0E" w:rsidP="00521891">
            <w:pPr>
              <w:spacing w:after="0" w:line="240" w:lineRule="auto"/>
              <w:jc w:val="center"/>
              <w:rPr>
                <w:color w:val="000000"/>
                <w:sz w:val="20"/>
                <w:szCs w:val="20"/>
              </w:rPr>
            </w:pPr>
            <w:r w:rsidRPr="00F9636F">
              <w:rPr>
                <w:color w:val="000000"/>
                <w:sz w:val="20"/>
                <w:szCs w:val="20"/>
              </w:rPr>
              <w:t>HR</w:t>
            </w:r>
          </w:p>
        </w:tc>
        <w:tc>
          <w:tcPr>
            <w:tcW w:w="331" w:type="pct"/>
            <w:gridSpan w:val="2"/>
            <w:vAlign w:val="center"/>
          </w:tcPr>
          <w:p w14:paraId="5FB6E86D" w14:textId="77777777" w:rsidR="00026C0E" w:rsidRPr="00F9636F" w:rsidRDefault="00026C0E" w:rsidP="00521891">
            <w:pPr>
              <w:spacing w:after="0" w:line="240" w:lineRule="auto"/>
              <w:jc w:val="center"/>
              <w:rPr>
                <w:color w:val="000000"/>
                <w:sz w:val="20"/>
                <w:szCs w:val="20"/>
              </w:rPr>
            </w:pPr>
            <w:r w:rsidRPr="00F9636F">
              <w:rPr>
                <w:color w:val="000000"/>
                <w:sz w:val="20"/>
                <w:szCs w:val="20"/>
              </w:rPr>
              <w:t>0.7 (0.21,2.28)</w:t>
            </w:r>
          </w:p>
        </w:tc>
        <w:tc>
          <w:tcPr>
            <w:tcW w:w="184" w:type="pct"/>
            <w:vAlign w:val="center"/>
          </w:tcPr>
          <w:p w14:paraId="06FF8634" w14:textId="77777777" w:rsidR="00026C0E" w:rsidRPr="00F9636F" w:rsidRDefault="00026C0E" w:rsidP="00521891">
            <w:pPr>
              <w:spacing w:after="0" w:line="240" w:lineRule="auto"/>
              <w:jc w:val="center"/>
              <w:rPr>
                <w:color w:val="000000"/>
                <w:sz w:val="20"/>
                <w:szCs w:val="20"/>
              </w:rPr>
            </w:pPr>
            <w:r w:rsidRPr="00F9636F">
              <w:rPr>
                <w:color w:val="000000"/>
                <w:sz w:val="20"/>
                <w:szCs w:val="20"/>
              </w:rPr>
              <w:t>8</w:t>
            </w:r>
          </w:p>
        </w:tc>
      </w:tr>
    </w:tbl>
    <w:p w14:paraId="67D9D7EF" w14:textId="77777777" w:rsidR="00610BBB" w:rsidRPr="00BD10DE" w:rsidRDefault="00610BBB" w:rsidP="00610BBB">
      <w:pPr>
        <w:rPr>
          <w:rFonts w:cs="Times New Roman"/>
        </w:rPr>
      </w:pPr>
      <w:r w:rsidRPr="00BD10DE">
        <w:rPr>
          <w:rFonts w:cs="Times New Roman"/>
        </w:rPr>
        <w:t>NR: Not reported, NOS: Newcastle-Ottawa Scale.</w:t>
      </w:r>
    </w:p>
    <w:p w14:paraId="47D116E0" w14:textId="77777777" w:rsidR="00272FB0" w:rsidRDefault="00272FB0" w:rsidP="00C0420E">
      <w:pPr>
        <w:rPr>
          <w:rFonts w:eastAsia="Times New Roman"/>
          <w:b/>
          <w:bCs/>
          <w:sz w:val="24"/>
          <w:szCs w:val="24"/>
        </w:rPr>
      </w:pPr>
    </w:p>
    <w:p w14:paraId="440CD9C1" w14:textId="77777777" w:rsidR="00F9636F" w:rsidRDefault="00F9636F" w:rsidP="001522EC">
      <w:pPr>
        <w:spacing w:line="480" w:lineRule="auto"/>
        <w:rPr>
          <w:rFonts w:eastAsia="Times New Roman"/>
          <w:b/>
          <w:bCs/>
          <w:sz w:val="24"/>
          <w:szCs w:val="24"/>
        </w:rPr>
      </w:pPr>
      <w:bookmarkStart w:id="1" w:name="_Hlk204790498"/>
    </w:p>
    <w:p w14:paraId="00993547" w14:textId="77777777" w:rsidR="00F9636F" w:rsidRDefault="00F9636F" w:rsidP="001522EC">
      <w:pPr>
        <w:spacing w:line="480" w:lineRule="auto"/>
        <w:rPr>
          <w:rFonts w:eastAsia="Times New Roman"/>
          <w:b/>
          <w:bCs/>
          <w:sz w:val="24"/>
          <w:szCs w:val="24"/>
        </w:rPr>
      </w:pPr>
    </w:p>
    <w:p w14:paraId="0A181309" w14:textId="77777777" w:rsidR="00F9636F" w:rsidRDefault="00F9636F" w:rsidP="001522EC">
      <w:pPr>
        <w:spacing w:line="480" w:lineRule="auto"/>
        <w:rPr>
          <w:rFonts w:eastAsia="Times New Roman"/>
          <w:b/>
          <w:bCs/>
          <w:sz w:val="24"/>
          <w:szCs w:val="24"/>
        </w:rPr>
      </w:pPr>
    </w:p>
    <w:p w14:paraId="64688E96" w14:textId="77777777" w:rsidR="00F9636F" w:rsidRDefault="00F9636F" w:rsidP="001522EC">
      <w:pPr>
        <w:spacing w:line="480" w:lineRule="auto"/>
        <w:rPr>
          <w:rFonts w:eastAsia="Times New Roman"/>
          <w:b/>
          <w:bCs/>
          <w:sz w:val="24"/>
          <w:szCs w:val="24"/>
        </w:rPr>
      </w:pPr>
    </w:p>
    <w:p w14:paraId="3392F428" w14:textId="77777777" w:rsidR="00F9636F" w:rsidRDefault="00F9636F" w:rsidP="001522EC">
      <w:pPr>
        <w:spacing w:line="480" w:lineRule="auto"/>
        <w:rPr>
          <w:rFonts w:eastAsia="Times New Roman"/>
          <w:b/>
          <w:bCs/>
          <w:sz w:val="24"/>
          <w:szCs w:val="24"/>
        </w:rPr>
      </w:pPr>
    </w:p>
    <w:p w14:paraId="649083D6" w14:textId="1A330D53" w:rsidR="00C0420E" w:rsidRPr="00BD10DE" w:rsidRDefault="00C0420E" w:rsidP="001522EC">
      <w:pPr>
        <w:spacing w:line="480" w:lineRule="auto"/>
        <w:rPr>
          <w:rFonts w:eastAsia="Times New Roman"/>
          <w:sz w:val="24"/>
          <w:szCs w:val="24"/>
        </w:rPr>
      </w:pPr>
      <w:r w:rsidRPr="00BD10DE">
        <w:rPr>
          <w:rFonts w:eastAsia="Times New Roman"/>
          <w:b/>
          <w:bCs/>
          <w:sz w:val="24"/>
          <w:szCs w:val="24"/>
        </w:rPr>
        <w:lastRenderedPageBreak/>
        <w:t xml:space="preserve">Table </w:t>
      </w:r>
      <w:r w:rsidR="00610BBB" w:rsidRPr="00BD10DE">
        <w:rPr>
          <w:rFonts w:eastAsia="Times New Roman"/>
          <w:b/>
          <w:bCs/>
          <w:sz w:val="24"/>
          <w:szCs w:val="24"/>
        </w:rPr>
        <w:t>S4</w:t>
      </w:r>
      <w:r w:rsidRPr="00BD10DE">
        <w:rPr>
          <w:rFonts w:eastAsia="Times New Roman"/>
          <w:b/>
          <w:bCs/>
          <w:sz w:val="24"/>
          <w:szCs w:val="24"/>
        </w:rPr>
        <w:t>.</w:t>
      </w:r>
      <w:r w:rsidRPr="00BD10DE">
        <w:rPr>
          <w:rFonts w:eastAsia="Times New Roman"/>
          <w:sz w:val="24"/>
          <w:szCs w:val="24"/>
        </w:rPr>
        <w:t xml:space="preserve"> </w:t>
      </w:r>
      <w:r w:rsidR="00833DB3" w:rsidRPr="00833DB3">
        <w:rPr>
          <w:rFonts w:eastAsia="Times New Roman"/>
          <w:sz w:val="24"/>
          <w:szCs w:val="24"/>
        </w:rPr>
        <w:t xml:space="preserve">Baseline Characteristics of </w:t>
      </w:r>
      <w:r w:rsidR="00722B88">
        <w:rPr>
          <w:rFonts w:eastAsia="Times New Roman"/>
          <w:sz w:val="24"/>
          <w:szCs w:val="24"/>
        </w:rPr>
        <w:t>cross-sectional s</w:t>
      </w:r>
      <w:r w:rsidR="00833DB3" w:rsidRPr="00833DB3">
        <w:rPr>
          <w:rFonts w:eastAsia="Times New Roman"/>
          <w:sz w:val="24"/>
          <w:szCs w:val="24"/>
        </w:rPr>
        <w:t>tudies Reporting Mean Differences in Vitamin B12 and Folate Levels Between Diabetic Nephropathy and Non-Nephropathy Diabetic Patients</w:t>
      </w:r>
      <w:bookmarkEnd w:id="1"/>
      <w:r w:rsidR="00833DB3" w:rsidRPr="00833DB3">
        <w:rPr>
          <w:rFonts w:eastAsia="Times New Roman"/>
          <w:sz w:val="24"/>
          <w:szCs w:val="24"/>
        </w:rPr>
        <w:t>.</w:t>
      </w:r>
    </w:p>
    <w:tbl>
      <w:tblPr>
        <w:tblW w:w="5228" w:type="pct"/>
        <w:jc w:val="center"/>
        <w:tblLayout w:type="fixed"/>
        <w:tblCellMar>
          <w:left w:w="0" w:type="dxa"/>
          <w:right w:w="0" w:type="dxa"/>
        </w:tblCellMar>
        <w:tblLook w:val="04A0" w:firstRow="1" w:lastRow="0" w:firstColumn="1" w:lastColumn="0" w:noHBand="0" w:noVBand="1"/>
      </w:tblPr>
      <w:tblGrid>
        <w:gridCol w:w="134"/>
        <w:gridCol w:w="1268"/>
        <w:gridCol w:w="282"/>
        <w:gridCol w:w="900"/>
        <w:gridCol w:w="363"/>
        <w:gridCol w:w="626"/>
        <w:gridCol w:w="415"/>
        <w:gridCol w:w="301"/>
        <w:gridCol w:w="1008"/>
        <w:gridCol w:w="276"/>
        <w:gridCol w:w="255"/>
        <w:gridCol w:w="664"/>
        <w:gridCol w:w="547"/>
        <w:gridCol w:w="837"/>
        <w:gridCol w:w="304"/>
        <w:gridCol w:w="810"/>
        <w:gridCol w:w="791"/>
        <w:gridCol w:w="426"/>
        <w:gridCol w:w="496"/>
        <w:gridCol w:w="547"/>
        <w:gridCol w:w="339"/>
        <w:gridCol w:w="371"/>
        <w:gridCol w:w="810"/>
        <w:gridCol w:w="781"/>
      </w:tblGrid>
      <w:tr w:rsidR="00F9636F" w:rsidRPr="009230A2" w14:paraId="5D49A140" w14:textId="77777777" w:rsidTr="00F9636F">
        <w:trPr>
          <w:cantSplit/>
          <w:trHeight w:val="1134"/>
          <w:jc w:val="center"/>
        </w:trPr>
        <w:tc>
          <w:tcPr>
            <w:tcW w:w="49" w:type="pct"/>
            <w:tcBorders>
              <w:top w:val="single" w:sz="4" w:space="0" w:color="auto"/>
              <w:bottom w:val="single" w:sz="4" w:space="0" w:color="auto"/>
            </w:tcBorders>
            <w:shd w:val="clear" w:color="auto" w:fill="DEEAF6" w:themeFill="accent5" w:themeFillTint="33"/>
            <w:noWrap/>
            <w:vAlign w:val="center"/>
          </w:tcPr>
          <w:p w14:paraId="3C7EF29E" w14:textId="77777777" w:rsidR="00B45DB4" w:rsidRPr="009230A2" w:rsidRDefault="00B45DB4" w:rsidP="001522EC">
            <w:pPr>
              <w:jc w:val="center"/>
              <w:rPr>
                <w:rFonts w:cs="Times New Roman"/>
                <w:b/>
                <w:bCs/>
                <w:color w:val="000000"/>
                <w:sz w:val="18"/>
                <w:szCs w:val="18"/>
              </w:rPr>
            </w:pPr>
            <w:r w:rsidRPr="009230A2">
              <w:rPr>
                <w:rFonts w:eastAsia="Times New Roman" w:cs="Times New Roman"/>
                <w:b/>
                <w:bCs/>
                <w:sz w:val="18"/>
                <w:szCs w:val="18"/>
              </w:rPr>
              <w:br w:type="page"/>
            </w:r>
            <w:r w:rsidRPr="009230A2">
              <w:rPr>
                <w:rFonts w:cs="Times New Roman"/>
                <w:b/>
                <w:bCs/>
                <w:color w:val="000000"/>
                <w:sz w:val="18"/>
                <w:szCs w:val="18"/>
              </w:rPr>
              <w:t>#</w:t>
            </w:r>
          </w:p>
        </w:tc>
        <w:tc>
          <w:tcPr>
            <w:tcW w:w="468" w:type="pct"/>
            <w:tcBorders>
              <w:top w:val="single" w:sz="4" w:space="0" w:color="auto"/>
              <w:bottom w:val="single" w:sz="4" w:space="0" w:color="auto"/>
            </w:tcBorders>
            <w:shd w:val="clear" w:color="auto" w:fill="DEEAF6" w:themeFill="accent5" w:themeFillTint="33"/>
            <w:noWrap/>
            <w:vAlign w:val="center"/>
          </w:tcPr>
          <w:p w14:paraId="6D2E76DB" w14:textId="77777777"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Author (Ref)</w:t>
            </w:r>
          </w:p>
        </w:tc>
        <w:tc>
          <w:tcPr>
            <w:tcW w:w="104" w:type="pct"/>
            <w:tcBorders>
              <w:top w:val="single" w:sz="4" w:space="0" w:color="auto"/>
              <w:bottom w:val="single" w:sz="4" w:space="0" w:color="auto"/>
            </w:tcBorders>
            <w:shd w:val="clear" w:color="auto" w:fill="DEEAF6" w:themeFill="accent5" w:themeFillTint="33"/>
            <w:noWrap/>
            <w:vAlign w:val="center"/>
          </w:tcPr>
          <w:p w14:paraId="2A929922" w14:textId="77777777"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Year</w:t>
            </w:r>
          </w:p>
        </w:tc>
        <w:tc>
          <w:tcPr>
            <w:tcW w:w="332" w:type="pct"/>
            <w:tcBorders>
              <w:top w:val="single" w:sz="4" w:space="0" w:color="auto"/>
              <w:bottom w:val="single" w:sz="4" w:space="0" w:color="auto"/>
            </w:tcBorders>
            <w:shd w:val="clear" w:color="auto" w:fill="DEEAF6" w:themeFill="accent5" w:themeFillTint="33"/>
            <w:noWrap/>
            <w:vAlign w:val="center"/>
          </w:tcPr>
          <w:p w14:paraId="550984A4" w14:textId="24C9CADD"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Country</w:t>
            </w:r>
          </w:p>
        </w:tc>
        <w:tc>
          <w:tcPr>
            <w:tcW w:w="134" w:type="pct"/>
            <w:tcBorders>
              <w:top w:val="single" w:sz="4" w:space="0" w:color="auto"/>
              <w:bottom w:val="single" w:sz="4" w:space="0" w:color="auto"/>
            </w:tcBorders>
            <w:shd w:val="clear" w:color="auto" w:fill="DEEAF6" w:themeFill="accent5" w:themeFillTint="33"/>
            <w:vAlign w:val="center"/>
          </w:tcPr>
          <w:p w14:paraId="5053CF10" w14:textId="6C78399A" w:rsidR="00B45DB4" w:rsidRPr="009230A2" w:rsidRDefault="00B45DB4" w:rsidP="001522EC">
            <w:pPr>
              <w:jc w:val="center"/>
              <w:rPr>
                <w:rFonts w:cs="Times New Roman"/>
                <w:b/>
                <w:bCs/>
                <w:sz w:val="18"/>
                <w:szCs w:val="18"/>
              </w:rPr>
            </w:pPr>
            <w:r w:rsidRPr="009230A2">
              <w:rPr>
                <w:rFonts w:cs="Times New Roman"/>
                <w:b/>
                <w:bCs/>
                <w:sz w:val="18"/>
                <w:szCs w:val="18"/>
              </w:rPr>
              <w:t>Type DM</w:t>
            </w:r>
          </w:p>
        </w:tc>
        <w:tc>
          <w:tcPr>
            <w:tcW w:w="231" w:type="pct"/>
            <w:tcBorders>
              <w:top w:val="single" w:sz="4" w:space="0" w:color="auto"/>
              <w:bottom w:val="single" w:sz="4" w:space="0" w:color="auto"/>
            </w:tcBorders>
            <w:shd w:val="clear" w:color="auto" w:fill="DEEAF6" w:themeFill="accent5" w:themeFillTint="33"/>
            <w:vAlign w:val="center"/>
          </w:tcPr>
          <w:p w14:paraId="4395B5AA" w14:textId="2EE10A5E"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Assay</w:t>
            </w:r>
          </w:p>
        </w:tc>
        <w:tc>
          <w:tcPr>
            <w:tcW w:w="153" w:type="pct"/>
            <w:tcBorders>
              <w:top w:val="single" w:sz="4" w:space="0" w:color="auto"/>
              <w:bottom w:val="single" w:sz="4" w:space="0" w:color="auto"/>
            </w:tcBorders>
            <w:shd w:val="clear" w:color="auto" w:fill="DEEAF6" w:themeFill="accent5" w:themeFillTint="33"/>
            <w:vAlign w:val="center"/>
          </w:tcPr>
          <w:p w14:paraId="3A3B80AA" w14:textId="21E75ADE"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Female         %</w:t>
            </w:r>
          </w:p>
        </w:tc>
        <w:tc>
          <w:tcPr>
            <w:tcW w:w="111" w:type="pct"/>
            <w:tcBorders>
              <w:top w:val="single" w:sz="4" w:space="0" w:color="auto"/>
              <w:bottom w:val="single" w:sz="4" w:space="0" w:color="auto"/>
            </w:tcBorders>
            <w:shd w:val="clear" w:color="auto" w:fill="DEEAF6" w:themeFill="accent5" w:themeFillTint="33"/>
            <w:vAlign w:val="center"/>
          </w:tcPr>
          <w:p w14:paraId="00F7F253" w14:textId="1E2A9720" w:rsidR="00B45DB4" w:rsidRPr="009230A2" w:rsidRDefault="00B45DB4" w:rsidP="001522EC">
            <w:pPr>
              <w:jc w:val="center"/>
              <w:rPr>
                <w:rFonts w:cs="Times New Roman"/>
                <w:b/>
                <w:bCs/>
                <w:color w:val="000000"/>
                <w:sz w:val="18"/>
                <w:szCs w:val="18"/>
                <w:lang w:bidi="fa-IR"/>
              </w:rPr>
            </w:pPr>
            <w:r w:rsidRPr="009230A2">
              <w:rPr>
                <w:rFonts w:cs="Times New Roman"/>
                <w:b/>
                <w:bCs/>
                <w:color w:val="000000"/>
                <w:sz w:val="18"/>
                <w:szCs w:val="18"/>
                <w:lang w:bidi="fa-IR"/>
              </w:rPr>
              <w:t>Age</w:t>
            </w:r>
          </w:p>
        </w:tc>
        <w:tc>
          <w:tcPr>
            <w:tcW w:w="372" w:type="pct"/>
            <w:tcBorders>
              <w:top w:val="single" w:sz="4" w:space="0" w:color="auto"/>
              <w:bottom w:val="single" w:sz="4" w:space="0" w:color="auto"/>
            </w:tcBorders>
            <w:shd w:val="clear" w:color="auto" w:fill="DEEAF6" w:themeFill="accent5" w:themeFillTint="33"/>
            <w:vAlign w:val="center"/>
          </w:tcPr>
          <w:p w14:paraId="750AB08B" w14:textId="132013E7" w:rsidR="00B45DB4" w:rsidRPr="009230A2" w:rsidRDefault="00B45DB4" w:rsidP="001522EC">
            <w:pPr>
              <w:jc w:val="center"/>
              <w:rPr>
                <w:rFonts w:cs="Times New Roman"/>
                <w:b/>
                <w:bCs/>
                <w:color w:val="000000"/>
                <w:sz w:val="18"/>
                <w:szCs w:val="18"/>
                <w:rtl/>
                <w:lang w:bidi="fa-IR"/>
              </w:rPr>
            </w:pPr>
            <w:r w:rsidRPr="009230A2">
              <w:rPr>
                <w:rFonts w:cs="Times New Roman"/>
                <w:b/>
                <w:bCs/>
                <w:color w:val="000000"/>
                <w:sz w:val="18"/>
                <w:szCs w:val="18"/>
                <w:lang w:bidi="fa-IR"/>
              </w:rPr>
              <w:t>DN outcome</w:t>
            </w:r>
          </w:p>
        </w:tc>
        <w:tc>
          <w:tcPr>
            <w:tcW w:w="102" w:type="pct"/>
            <w:tcBorders>
              <w:top w:val="single" w:sz="4" w:space="0" w:color="auto"/>
              <w:bottom w:val="single" w:sz="4" w:space="0" w:color="auto"/>
              <w:right w:val="single" w:sz="4" w:space="0" w:color="auto"/>
            </w:tcBorders>
            <w:shd w:val="clear" w:color="auto" w:fill="DEEAF6" w:themeFill="accent5" w:themeFillTint="33"/>
            <w:vAlign w:val="center"/>
          </w:tcPr>
          <w:p w14:paraId="4D2F368C" w14:textId="2BC9BAA9"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NOS</w:t>
            </w:r>
          </w:p>
        </w:tc>
        <w:tc>
          <w:tcPr>
            <w:tcW w:w="94" w:type="pct"/>
            <w:tcBorders>
              <w:top w:val="single" w:sz="4" w:space="0" w:color="auto"/>
              <w:left w:val="single" w:sz="4" w:space="0" w:color="auto"/>
              <w:bottom w:val="single" w:sz="4" w:space="0" w:color="auto"/>
            </w:tcBorders>
            <w:shd w:val="clear" w:color="auto" w:fill="DEEAF6" w:themeFill="accent5" w:themeFillTint="33"/>
            <w:vAlign w:val="center"/>
          </w:tcPr>
          <w:p w14:paraId="274C86C8" w14:textId="77777777"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Sample size</w:t>
            </w:r>
          </w:p>
        </w:tc>
        <w:tc>
          <w:tcPr>
            <w:tcW w:w="245" w:type="pct"/>
            <w:tcBorders>
              <w:top w:val="single" w:sz="4" w:space="0" w:color="auto"/>
              <w:bottom w:val="single" w:sz="4" w:space="0" w:color="auto"/>
            </w:tcBorders>
            <w:shd w:val="clear" w:color="auto" w:fill="DEEAF6" w:themeFill="accent5" w:themeFillTint="33"/>
            <w:vAlign w:val="center"/>
          </w:tcPr>
          <w:p w14:paraId="1D4A3628" w14:textId="5E72FCE7" w:rsidR="00B45DB4" w:rsidRPr="009230A2" w:rsidRDefault="00B45DB4" w:rsidP="001522EC">
            <w:pPr>
              <w:jc w:val="center"/>
              <w:rPr>
                <w:rFonts w:cs="Times New Roman"/>
                <w:b/>
                <w:bCs/>
                <w:color w:val="000000"/>
                <w:sz w:val="18"/>
                <w:szCs w:val="18"/>
              </w:rPr>
            </w:pPr>
            <w:r w:rsidRPr="009230A2">
              <w:rPr>
                <w:rFonts w:eastAsia="Times New Roman" w:cs="Times New Roman"/>
                <w:b/>
                <w:bCs/>
                <w:sz w:val="18"/>
                <w:szCs w:val="18"/>
              </w:rPr>
              <w:t>DM duration</w:t>
            </w:r>
            <w:r w:rsidR="00A52A2E">
              <w:rPr>
                <w:rFonts w:eastAsia="Times New Roman" w:cs="Times New Roman"/>
                <w:b/>
                <w:bCs/>
                <w:sz w:val="18"/>
                <w:szCs w:val="18"/>
              </w:rPr>
              <w:t xml:space="preserve"> (years)</w:t>
            </w:r>
          </w:p>
        </w:tc>
        <w:tc>
          <w:tcPr>
            <w:tcW w:w="202" w:type="pct"/>
            <w:tcBorders>
              <w:top w:val="single" w:sz="4" w:space="0" w:color="auto"/>
              <w:bottom w:val="single" w:sz="4" w:space="0" w:color="auto"/>
            </w:tcBorders>
            <w:shd w:val="clear" w:color="auto" w:fill="DEEAF6" w:themeFill="accent5" w:themeFillTint="33"/>
            <w:vAlign w:val="center"/>
          </w:tcPr>
          <w:p w14:paraId="1B20E9E5" w14:textId="03296A41"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HBA1c%</w:t>
            </w:r>
          </w:p>
        </w:tc>
        <w:tc>
          <w:tcPr>
            <w:tcW w:w="309" w:type="pct"/>
            <w:tcBorders>
              <w:top w:val="single" w:sz="4" w:space="0" w:color="auto"/>
              <w:bottom w:val="single" w:sz="4" w:space="0" w:color="auto"/>
            </w:tcBorders>
            <w:shd w:val="clear" w:color="auto" w:fill="DEEAF6" w:themeFill="accent5" w:themeFillTint="33"/>
            <w:vAlign w:val="center"/>
          </w:tcPr>
          <w:p w14:paraId="71358B28" w14:textId="4BE83677"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eGFR</w:t>
            </w:r>
            <w:r w:rsidR="007D45E9" w:rsidRPr="007D45E9">
              <w:rPr>
                <w:rFonts w:asciiTheme="majorBidi" w:hAnsiTheme="majorBidi"/>
                <w:sz w:val="20"/>
                <w:szCs w:val="20"/>
              </w:rPr>
              <w:t xml:space="preserve"> </w:t>
            </w:r>
            <w:r w:rsidR="001522EC">
              <w:rPr>
                <w:rFonts w:asciiTheme="majorBidi" w:hAnsiTheme="majorBidi"/>
                <w:sz w:val="20"/>
                <w:szCs w:val="20"/>
              </w:rPr>
              <w:t>(</w:t>
            </w:r>
            <w:r w:rsidR="007D45E9" w:rsidRPr="007D45E9">
              <w:rPr>
                <w:rFonts w:cs="Times New Roman"/>
                <w:b/>
                <w:bCs/>
                <w:color w:val="000000"/>
                <w:sz w:val="18"/>
                <w:szCs w:val="18"/>
              </w:rPr>
              <w:t>mL/min/1.73m</w:t>
            </w:r>
            <w:r w:rsidR="001522EC">
              <w:rPr>
                <w:rFonts w:cs="Times New Roman"/>
                <w:b/>
                <w:bCs/>
                <w:color w:val="000000"/>
                <w:sz w:val="18"/>
                <w:szCs w:val="18"/>
              </w:rPr>
              <w:t>)</w:t>
            </w:r>
          </w:p>
        </w:tc>
        <w:tc>
          <w:tcPr>
            <w:tcW w:w="112" w:type="pct"/>
            <w:tcBorders>
              <w:top w:val="single" w:sz="4" w:space="0" w:color="auto"/>
              <w:bottom w:val="single" w:sz="4" w:space="0" w:color="auto"/>
              <w:right w:val="single" w:sz="4" w:space="0" w:color="auto"/>
            </w:tcBorders>
            <w:shd w:val="clear" w:color="auto" w:fill="DEEAF6" w:themeFill="accent5" w:themeFillTint="33"/>
            <w:vAlign w:val="center"/>
          </w:tcPr>
          <w:p w14:paraId="7178BEB5" w14:textId="573153C5"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ACR</w:t>
            </w:r>
            <w:r w:rsidR="007D45E9">
              <w:rPr>
                <w:rFonts w:cs="Times New Roman"/>
                <w:b/>
                <w:bCs/>
                <w:color w:val="000000"/>
                <w:sz w:val="18"/>
                <w:szCs w:val="18"/>
              </w:rPr>
              <w:t xml:space="preserve"> </w:t>
            </w:r>
            <w:r w:rsidR="001522EC">
              <w:rPr>
                <w:rFonts w:cs="Times New Roman"/>
                <w:b/>
                <w:bCs/>
                <w:color w:val="000000"/>
                <w:sz w:val="18"/>
                <w:szCs w:val="18"/>
              </w:rPr>
              <w:t>(</w:t>
            </w:r>
            <w:r w:rsidR="007D45E9">
              <w:rPr>
                <w:rFonts w:cs="Times New Roman"/>
                <w:b/>
                <w:bCs/>
                <w:color w:val="000000"/>
                <w:sz w:val="18"/>
                <w:szCs w:val="18"/>
              </w:rPr>
              <w:t>mg/g</w:t>
            </w:r>
            <w:r w:rsidR="001522EC">
              <w:rPr>
                <w:rFonts w:cs="Times New Roman"/>
                <w:b/>
                <w:bCs/>
                <w:color w:val="000000"/>
                <w:sz w:val="18"/>
                <w:szCs w:val="18"/>
              </w:rPr>
              <w:t>)</w:t>
            </w:r>
          </w:p>
        </w:tc>
        <w:tc>
          <w:tcPr>
            <w:tcW w:w="299" w:type="pc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25CC9D1E" w14:textId="3289F495"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Mean of concentration (pg/ml)</w:t>
            </w:r>
            <w:r w:rsidRPr="009230A2">
              <w:rPr>
                <w:rFonts w:cs="Times New Roman"/>
                <w:sz w:val="18"/>
                <w:szCs w:val="18"/>
              </w:rPr>
              <w:t xml:space="preserve"> </w:t>
            </w:r>
            <w:r w:rsidRPr="009230A2">
              <w:rPr>
                <w:rFonts w:cs="Times New Roman"/>
                <w:b/>
                <w:bCs/>
                <w:color w:val="000000"/>
                <w:sz w:val="18"/>
                <w:szCs w:val="18"/>
              </w:rPr>
              <w:t>± SD</w:t>
            </w:r>
          </w:p>
        </w:tc>
        <w:tc>
          <w:tcPr>
            <w:tcW w:w="292" w:type="pc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0256EB9" w14:textId="24F79777" w:rsidR="00B45DB4" w:rsidRPr="009230A2" w:rsidRDefault="00B45DB4" w:rsidP="001522EC">
            <w:pPr>
              <w:jc w:val="center"/>
              <w:rPr>
                <w:rFonts w:cs="Times New Roman"/>
                <w:b/>
                <w:bCs/>
                <w:color w:val="000000"/>
                <w:sz w:val="18"/>
                <w:szCs w:val="18"/>
              </w:rPr>
            </w:pPr>
            <w:r w:rsidRPr="009230A2">
              <w:rPr>
                <w:rFonts w:cs="Times New Roman"/>
                <w:b/>
                <w:bCs/>
                <w:color w:val="000000"/>
                <w:sz w:val="18"/>
                <w:szCs w:val="18"/>
              </w:rPr>
              <w:t>Mean of concentration (nmol/l)</w:t>
            </w:r>
            <w:r w:rsidRPr="009230A2">
              <w:rPr>
                <w:rFonts w:cs="Times New Roman"/>
                <w:sz w:val="18"/>
                <w:szCs w:val="18"/>
              </w:rPr>
              <w:t xml:space="preserve"> </w:t>
            </w:r>
            <w:r w:rsidRPr="009230A2">
              <w:rPr>
                <w:rFonts w:cs="Times New Roman"/>
                <w:b/>
                <w:bCs/>
                <w:color w:val="000000"/>
                <w:sz w:val="18"/>
                <w:szCs w:val="18"/>
              </w:rPr>
              <w:t>± SD</w:t>
            </w:r>
          </w:p>
        </w:tc>
        <w:tc>
          <w:tcPr>
            <w:tcW w:w="157" w:type="pct"/>
            <w:tcBorders>
              <w:top w:val="single" w:sz="4" w:space="0" w:color="auto"/>
              <w:left w:val="single" w:sz="4" w:space="0" w:color="auto"/>
              <w:bottom w:val="single" w:sz="4" w:space="0" w:color="auto"/>
            </w:tcBorders>
            <w:shd w:val="clear" w:color="auto" w:fill="DEEAF6" w:themeFill="accent5" w:themeFillTint="33"/>
            <w:vAlign w:val="center"/>
          </w:tcPr>
          <w:p w14:paraId="1715A3A6" w14:textId="77777777" w:rsidR="00B45DB4" w:rsidRPr="009230A2" w:rsidRDefault="00B45DB4" w:rsidP="001522EC">
            <w:pPr>
              <w:spacing w:after="0" w:line="240" w:lineRule="auto"/>
              <w:jc w:val="center"/>
              <w:rPr>
                <w:rFonts w:cs="Times New Roman"/>
                <w:b/>
                <w:bCs/>
                <w:color w:val="000000"/>
                <w:sz w:val="18"/>
                <w:szCs w:val="18"/>
              </w:rPr>
            </w:pPr>
            <w:r w:rsidRPr="009230A2">
              <w:rPr>
                <w:rFonts w:cs="Times New Roman"/>
                <w:b/>
                <w:bCs/>
                <w:color w:val="000000"/>
                <w:sz w:val="18"/>
                <w:szCs w:val="18"/>
              </w:rPr>
              <w:t>Sample size</w:t>
            </w:r>
          </w:p>
        </w:tc>
        <w:tc>
          <w:tcPr>
            <w:tcW w:w="183" w:type="pct"/>
            <w:tcBorders>
              <w:top w:val="single" w:sz="4" w:space="0" w:color="auto"/>
              <w:bottom w:val="single" w:sz="4" w:space="0" w:color="auto"/>
            </w:tcBorders>
            <w:shd w:val="clear" w:color="auto" w:fill="DEEAF6" w:themeFill="accent5" w:themeFillTint="33"/>
            <w:vAlign w:val="center"/>
          </w:tcPr>
          <w:p w14:paraId="6C2F6A28" w14:textId="4506121C" w:rsidR="00B45DB4" w:rsidRPr="009230A2" w:rsidRDefault="00B45DB4" w:rsidP="001522EC">
            <w:pPr>
              <w:spacing w:after="0" w:line="240" w:lineRule="auto"/>
              <w:jc w:val="center"/>
              <w:rPr>
                <w:rFonts w:cs="Times New Roman"/>
                <w:b/>
                <w:bCs/>
                <w:color w:val="000000"/>
                <w:sz w:val="18"/>
                <w:szCs w:val="18"/>
              </w:rPr>
            </w:pPr>
            <w:r w:rsidRPr="009230A2">
              <w:rPr>
                <w:rFonts w:eastAsia="Times New Roman" w:cs="Times New Roman"/>
                <w:b/>
                <w:bCs/>
                <w:sz w:val="18"/>
                <w:szCs w:val="18"/>
              </w:rPr>
              <w:t>DM duration</w:t>
            </w:r>
          </w:p>
        </w:tc>
        <w:tc>
          <w:tcPr>
            <w:tcW w:w="202" w:type="pct"/>
            <w:tcBorders>
              <w:top w:val="single" w:sz="4" w:space="0" w:color="auto"/>
              <w:bottom w:val="single" w:sz="4" w:space="0" w:color="auto"/>
            </w:tcBorders>
            <w:shd w:val="clear" w:color="auto" w:fill="DEEAF6" w:themeFill="accent5" w:themeFillTint="33"/>
            <w:vAlign w:val="center"/>
          </w:tcPr>
          <w:p w14:paraId="25690966" w14:textId="78D706DE" w:rsidR="00B45DB4" w:rsidRPr="009230A2" w:rsidRDefault="00B45DB4" w:rsidP="001522EC">
            <w:pPr>
              <w:spacing w:after="0" w:line="240" w:lineRule="auto"/>
              <w:jc w:val="center"/>
              <w:rPr>
                <w:rFonts w:cs="Times New Roman"/>
                <w:b/>
                <w:bCs/>
                <w:color w:val="000000"/>
                <w:sz w:val="18"/>
                <w:szCs w:val="18"/>
              </w:rPr>
            </w:pPr>
            <w:r w:rsidRPr="009230A2">
              <w:rPr>
                <w:rFonts w:cs="Times New Roman"/>
                <w:b/>
                <w:bCs/>
                <w:color w:val="000000"/>
                <w:sz w:val="18"/>
                <w:szCs w:val="18"/>
              </w:rPr>
              <w:t>HBA1c%</w:t>
            </w:r>
          </w:p>
        </w:tc>
        <w:tc>
          <w:tcPr>
            <w:tcW w:w="125" w:type="pct"/>
            <w:tcBorders>
              <w:top w:val="single" w:sz="4" w:space="0" w:color="auto"/>
              <w:bottom w:val="single" w:sz="4" w:space="0" w:color="auto"/>
            </w:tcBorders>
            <w:shd w:val="clear" w:color="auto" w:fill="DEEAF6" w:themeFill="accent5" w:themeFillTint="33"/>
            <w:vAlign w:val="center"/>
          </w:tcPr>
          <w:p w14:paraId="367B355A" w14:textId="1A678C07" w:rsidR="00B45DB4" w:rsidRPr="009230A2" w:rsidRDefault="00B45DB4" w:rsidP="001522EC">
            <w:pPr>
              <w:spacing w:after="0" w:line="240" w:lineRule="auto"/>
              <w:jc w:val="center"/>
              <w:rPr>
                <w:rFonts w:cs="Times New Roman"/>
                <w:b/>
                <w:bCs/>
                <w:color w:val="000000"/>
                <w:sz w:val="18"/>
                <w:szCs w:val="18"/>
              </w:rPr>
            </w:pPr>
            <w:r w:rsidRPr="009230A2">
              <w:rPr>
                <w:rFonts w:cs="Times New Roman"/>
                <w:b/>
                <w:bCs/>
                <w:color w:val="000000"/>
                <w:sz w:val="18"/>
                <w:szCs w:val="18"/>
              </w:rPr>
              <w:t>eGF</w:t>
            </w:r>
            <w:r w:rsidR="007D45E9">
              <w:rPr>
                <w:rFonts w:cs="Times New Roman"/>
                <w:b/>
                <w:bCs/>
                <w:color w:val="000000"/>
                <w:sz w:val="18"/>
                <w:szCs w:val="18"/>
              </w:rPr>
              <w:t>R</w:t>
            </w:r>
            <w:r w:rsidR="007D45E9" w:rsidRPr="007D45E9">
              <w:rPr>
                <w:rFonts w:asciiTheme="majorBidi" w:hAnsiTheme="majorBidi"/>
                <w:sz w:val="20"/>
                <w:szCs w:val="20"/>
              </w:rPr>
              <w:t xml:space="preserve"> </w:t>
            </w:r>
            <w:r w:rsidR="001522EC">
              <w:rPr>
                <w:rFonts w:asciiTheme="majorBidi" w:hAnsiTheme="majorBidi"/>
                <w:sz w:val="20"/>
                <w:szCs w:val="20"/>
              </w:rPr>
              <w:t>(</w:t>
            </w:r>
            <w:r w:rsidR="007D45E9" w:rsidRPr="007D45E9">
              <w:rPr>
                <w:rFonts w:cs="Times New Roman"/>
                <w:b/>
                <w:bCs/>
                <w:color w:val="000000"/>
                <w:sz w:val="18"/>
                <w:szCs w:val="18"/>
              </w:rPr>
              <w:t xml:space="preserve">mL/min/1.73m </w:t>
            </w:r>
          </w:p>
        </w:tc>
        <w:tc>
          <w:tcPr>
            <w:tcW w:w="137" w:type="pct"/>
            <w:tcBorders>
              <w:top w:val="single" w:sz="4" w:space="0" w:color="auto"/>
              <w:bottom w:val="single" w:sz="4" w:space="0" w:color="auto"/>
              <w:right w:val="single" w:sz="4" w:space="0" w:color="auto"/>
            </w:tcBorders>
            <w:shd w:val="clear" w:color="auto" w:fill="DEEAF6" w:themeFill="accent5" w:themeFillTint="33"/>
            <w:vAlign w:val="center"/>
          </w:tcPr>
          <w:p w14:paraId="5409F448" w14:textId="77777777" w:rsidR="00C62A76" w:rsidRDefault="00B45DB4" w:rsidP="001522EC">
            <w:pPr>
              <w:spacing w:after="0" w:line="240" w:lineRule="auto"/>
              <w:jc w:val="center"/>
              <w:rPr>
                <w:rFonts w:cs="Times New Roman"/>
                <w:b/>
                <w:bCs/>
                <w:color w:val="000000"/>
                <w:sz w:val="18"/>
                <w:szCs w:val="18"/>
              </w:rPr>
            </w:pPr>
            <w:r w:rsidRPr="009230A2">
              <w:rPr>
                <w:rFonts w:cs="Times New Roman"/>
                <w:b/>
                <w:bCs/>
                <w:color w:val="000000"/>
                <w:sz w:val="18"/>
                <w:szCs w:val="18"/>
              </w:rPr>
              <w:t>ACR</w:t>
            </w:r>
          </w:p>
          <w:p w14:paraId="6C941587" w14:textId="1D90E255" w:rsidR="00B45DB4" w:rsidRPr="009230A2" w:rsidRDefault="001522EC" w:rsidP="001522EC">
            <w:pPr>
              <w:spacing w:after="0" w:line="240" w:lineRule="auto"/>
              <w:jc w:val="center"/>
              <w:rPr>
                <w:rFonts w:cs="Times New Roman"/>
                <w:b/>
                <w:bCs/>
                <w:color w:val="000000"/>
                <w:sz w:val="18"/>
                <w:szCs w:val="18"/>
              </w:rPr>
            </w:pPr>
            <w:r>
              <w:rPr>
                <w:rFonts w:cs="Times New Roman"/>
                <w:b/>
                <w:bCs/>
                <w:color w:val="000000"/>
                <w:sz w:val="18"/>
                <w:szCs w:val="18"/>
              </w:rPr>
              <w:t>(</w:t>
            </w:r>
            <w:r w:rsidR="007D45E9">
              <w:rPr>
                <w:rFonts w:cs="Times New Roman"/>
                <w:b/>
                <w:bCs/>
                <w:color w:val="000000"/>
                <w:sz w:val="18"/>
                <w:szCs w:val="18"/>
              </w:rPr>
              <w:t>mg/g</w:t>
            </w:r>
            <w:r>
              <w:rPr>
                <w:rFonts w:cs="Times New Roman"/>
                <w:b/>
                <w:bCs/>
                <w:color w:val="000000"/>
                <w:sz w:val="18"/>
                <w:szCs w:val="18"/>
              </w:rPr>
              <w:t>)</w:t>
            </w:r>
          </w:p>
        </w:tc>
        <w:tc>
          <w:tcPr>
            <w:tcW w:w="299" w:type="pct"/>
            <w:tcBorders>
              <w:top w:val="single" w:sz="4" w:space="0" w:color="auto"/>
              <w:left w:val="single" w:sz="4" w:space="0" w:color="auto"/>
              <w:bottom w:val="single" w:sz="4" w:space="0" w:color="auto"/>
            </w:tcBorders>
            <w:shd w:val="clear" w:color="auto" w:fill="DEEAF6" w:themeFill="accent5" w:themeFillTint="33"/>
            <w:vAlign w:val="center"/>
          </w:tcPr>
          <w:p w14:paraId="4383DA7B" w14:textId="75EEFE06" w:rsidR="00B45DB4" w:rsidRPr="009230A2" w:rsidRDefault="00B45DB4" w:rsidP="001522EC">
            <w:pPr>
              <w:spacing w:after="0" w:line="240" w:lineRule="auto"/>
              <w:jc w:val="center"/>
              <w:rPr>
                <w:rFonts w:cs="Times New Roman"/>
                <w:b/>
                <w:bCs/>
                <w:color w:val="000000"/>
                <w:sz w:val="18"/>
                <w:szCs w:val="18"/>
              </w:rPr>
            </w:pPr>
            <w:r w:rsidRPr="009230A2">
              <w:rPr>
                <w:rFonts w:cs="Times New Roman"/>
                <w:b/>
                <w:bCs/>
                <w:color w:val="000000"/>
                <w:sz w:val="18"/>
                <w:szCs w:val="18"/>
              </w:rPr>
              <w:t>Mean of concentration (pg/ml)</w:t>
            </w:r>
            <w:r w:rsidRPr="009230A2">
              <w:rPr>
                <w:rFonts w:cs="Times New Roman"/>
                <w:sz w:val="18"/>
                <w:szCs w:val="18"/>
              </w:rPr>
              <w:t xml:space="preserve"> </w:t>
            </w:r>
            <w:r w:rsidRPr="009230A2">
              <w:rPr>
                <w:rFonts w:cs="Times New Roman"/>
                <w:b/>
                <w:bCs/>
                <w:color w:val="000000"/>
                <w:sz w:val="18"/>
                <w:szCs w:val="18"/>
              </w:rPr>
              <w:t>± SD</w:t>
            </w:r>
          </w:p>
        </w:tc>
        <w:tc>
          <w:tcPr>
            <w:tcW w:w="289" w:type="pct"/>
            <w:tcBorders>
              <w:bottom w:val="single" w:sz="4" w:space="0" w:color="auto"/>
            </w:tcBorders>
            <w:shd w:val="clear" w:color="auto" w:fill="DEEAF6" w:themeFill="accent5" w:themeFillTint="33"/>
            <w:vAlign w:val="center"/>
          </w:tcPr>
          <w:p w14:paraId="24E76CE7" w14:textId="23870ABB" w:rsidR="00B45DB4" w:rsidRPr="009230A2" w:rsidRDefault="00B45DB4" w:rsidP="001522EC">
            <w:pPr>
              <w:spacing w:after="0" w:line="240" w:lineRule="auto"/>
              <w:jc w:val="center"/>
              <w:rPr>
                <w:rFonts w:cs="Times New Roman"/>
                <w:b/>
                <w:bCs/>
                <w:color w:val="000000"/>
                <w:sz w:val="18"/>
                <w:szCs w:val="18"/>
              </w:rPr>
            </w:pPr>
            <w:r w:rsidRPr="009230A2">
              <w:rPr>
                <w:rFonts w:cs="Times New Roman"/>
                <w:b/>
                <w:bCs/>
                <w:color w:val="000000"/>
                <w:sz w:val="18"/>
                <w:szCs w:val="18"/>
              </w:rPr>
              <w:t>Mean of concentration (nmol/l)</w:t>
            </w:r>
            <w:r w:rsidRPr="009230A2">
              <w:rPr>
                <w:rFonts w:cs="Times New Roman"/>
                <w:sz w:val="18"/>
                <w:szCs w:val="18"/>
              </w:rPr>
              <w:t xml:space="preserve"> </w:t>
            </w:r>
            <w:r w:rsidRPr="009230A2">
              <w:rPr>
                <w:rFonts w:cs="Times New Roman"/>
                <w:b/>
                <w:bCs/>
                <w:color w:val="000000"/>
                <w:sz w:val="18"/>
                <w:szCs w:val="18"/>
              </w:rPr>
              <w:t>± SD</w:t>
            </w:r>
          </w:p>
        </w:tc>
      </w:tr>
      <w:tr w:rsidR="00BC06A8" w:rsidRPr="009230A2" w14:paraId="0AF0187B" w14:textId="1DD09534" w:rsidTr="00F9636F">
        <w:trPr>
          <w:trHeight w:val="266"/>
          <w:jc w:val="center"/>
        </w:trPr>
        <w:tc>
          <w:tcPr>
            <w:tcW w:w="2055" w:type="pct"/>
            <w:gridSpan w:val="10"/>
            <w:vMerge w:val="restart"/>
            <w:tcBorders>
              <w:top w:val="single" w:sz="4" w:space="0" w:color="auto"/>
              <w:right w:val="single" w:sz="4" w:space="0" w:color="auto"/>
            </w:tcBorders>
            <w:vAlign w:val="center"/>
          </w:tcPr>
          <w:p w14:paraId="1001A3D0" w14:textId="77777777" w:rsidR="00BC06A8" w:rsidRPr="009230A2" w:rsidRDefault="00BC06A8" w:rsidP="00A52A2E">
            <w:pPr>
              <w:jc w:val="center"/>
              <w:rPr>
                <w:rFonts w:cs="Times New Roman"/>
                <w:b/>
                <w:bCs/>
                <w:color w:val="000000"/>
                <w:sz w:val="18"/>
                <w:szCs w:val="18"/>
              </w:rPr>
            </w:pPr>
          </w:p>
        </w:tc>
        <w:tc>
          <w:tcPr>
            <w:tcW w:w="1553" w:type="pct"/>
            <w:gridSpan w:val="7"/>
            <w:tcBorders>
              <w:top w:val="single" w:sz="4" w:space="0" w:color="auto"/>
              <w:left w:val="single" w:sz="4" w:space="0" w:color="auto"/>
            </w:tcBorders>
            <w:shd w:val="clear" w:color="auto" w:fill="E7E6E6" w:themeFill="background2"/>
            <w:vAlign w:val="center"/>
          </w:tcPr>
          <w:p w14:paraId="3D9CAA87" w14:textId="77777777" w:rsidR="00BC06A8" w:rsidRPr="009230A2" w:rsidRDefault="00BC06A8" w:rsidP="00A52A2E">
            <w:pPr>
              <w:spacing w:after="0" w:line="240" w:lineRule="auto"/>
              <w:jc w:val="center"/>
              <w:rPr>
                <w:rFonts w:cs="Times New Roman"/>
                <w:b/>
                <w:bCs/>
                <w:color w:val="000000"/>
                <w:sz w:val="18"/>
                <w:szCs w:val="18"/>
              </w:rPr>
            </w:pPr>
            <w:r w:rsidRPr="009230A2">
              <w:rPr>
                <w:rFonts w:cs="Times New Roman"/>
                <w:b/>
                <w:bCs/>
                <w:color w:val="000000"/>
                <w:sz w:val="18"/>
                <w:szCs w:val="18"/>
              </w:rPr>
              <w:t>DM</w:t>
            </w:r>
          </w:p>
        </w:tc>
        <w:tc>
          <w:tcPr>
            <w:tcW w:w="1391" w:type="pct"/>
            <w:gridSpan w:val="7"/>
            <w:shd w:val="clear" w:color="auto" w:fill="FBE4D5" w:themeFill="accent2" w:themeFillTint="33"/>
            <w:vAlign w:val="center"/>
          </w:tcPr>
          <w:p w14:paraId="65F8C01C" w14:textId="5FB1BBB5" w:rsidR="00BC06A8" w:rsidRPr="00F67F5F" w:rsidRDefault="00BC06A8" w:rsidP="00A52A2E">
            <w:pPr>
              <w:spacing w:after="0" w:line="240" w:lineRule="auto"/>
              <w:jc w:val="center"/>
              <w:rPr>
                <w:rFonts w:eastAsia="Times New Roman" w:cs="Times New Roman"/>
                <w:b/>
                <w:bCs/>
                <w:sz w:val="18"/>
                <w:szCs w:val="18"/>
              </w:rPr>
            </w:pPr>
            <w:r w:rsidRPr="00F67F5F">
              <w:rPr>
                <w:rFonts w:eastAsia="Times New Roman" w:cs="Times New Roman"/>
                <w:b/>
                <w:bCs/>
                <w:sz w:val="18"/>
                <w:szCs w:val="18"/>
              </w:rPr>
              <w:t>DN</w:t>
            </w:r>
          </w:p>
        </w:tc>
      </w:tr>
      <w:tr w:rsidR="007D45E9" w:rsidRPr="009230A2" w14:paraId="0DCCF2B8" w14:textId="77777777" w:rsidTr="007D45E9">
        <w:trPr>
          <w:trHeight w:val="392"/>
          <w:jc w:val="center"/>
        </w:trPr>
        <w:tc>
          <w:tcPr>
            <w:tcW w:w="2055" w:type="pct"/>
            <w:gridSpan w:val="10"/>
            <w:vMerge/>
            <w:tcBorders>
              <w:right w:val="single" w:sz="4" w:space="0" w:color="auto"/>
            </w:tcBorders>
            <w:vAlign w:val="center"/>
          </w:tcPr>
          <w:p w14:paraId="712BCC0E" w14:textId="77777777" w:rsidR="00BC06A8" w:rsidRPr="009230A2" w:rsidRDefault="00BC06A8" w:rsidP="00A52A2E">
            <w:pPr>
              <w:jc w:val="center"/>
              <w:rPr>
                <w:rFonts w:cs="Times New Roman"/>
                <w:b/>
                <w:bCs/>
                <w:color w:val="000000"/>
                <w:sz w:val="18"/>
                <w:szCs w:val="18"/>
              </w:rPr>
            </w:pPr>
          </w:p>
        </w:tc>
        <w:tc>
          <w:tcPr>
            <w:tcW w:w="94" w:type="pct"/>
            <w:tcBorders>
              <w:left w:val="single" w:sz="4" w:space="0" w:color="auto"/>
            </w:tcBorders>
            <w:shd w:val="clear" w:color="auto" w:fill="auto"/>
            <w:vAlign w:val="center"/>
          </w:tcPr>
          <w:p w14:paraId="68E2C4AE" w14:textId="4489AFD8" w:rsidR="00BC06A8" w:rsidRPr="009230A2" w:rsidRDefault="00BC06A8" w:rsidP="00A52A2E">
            <w:pPr>
              <w:jc w:val="center"/>
              <w:rPr>
                <w:rFonts w:cs="Times New Roman"/>
                <w:b/>
                <w:bCs/>
                <w:color w:val="000000"/>
                <w:sz w:val="18"/>
                <w:szCs w:val="18"/>
              </w:rPr>
            </w:pPr>
          </w:p>
        </w:tc>
        <w:tc>
          <w:tcPr>
            <w:tcW w:w="245" w:type="pct"/>
            <w:vAlign w:val="center"/>
          </w:tcPr>
          <w:p w14:paraId="67296CB0" w14:textId="77777777" w:rsidR="00BC06A8" w:rsidRPr="009230A2" w:rsidRDefault="00BC06A8" w:rsidP="00A52A2E">
            <w:pPr>
              <w:spacing w:after="0" w:line="240" w:lineRule="auto"/>
              <w:jc w:val="center"/>
              <w:rPr>
                <w:rFonts w:cs="Times New Roman"/>
                <w:b/>
                <w:bCs/>
                <w:color w:val="000000"/>
                <w:sz w:val="18"/>
                <w:szCs w:val="18"/>
              </w:rPr>
            </w:pPr>
          </w:p>
        </w:tc>
        <w:tc>
          <w:tcPr>
            <w:tcW w:w="202" w:type="pct"/>
            <w:vAlign w:val="center"/>
          </w:tcPr>
          <w:p w14:paraId="106BAC21" w14:textId="03E444A0" w:rsidR="00BC06A8" w:rsidRPr="009230A2" w:rsidRDefault="00BC06A8" w:rsidP="00A52A2E">
            <w:pPr>
              <w:spacing w:after="0" w:line="240" w:lineRule="auto"/>
              <w:jc w:val="center"/>
              <w:rPr>
                <w:rFonts w:cs="Times New Roman"/>
                <w:b/>
                <w:bCs/>
                <w:color w:val="000000"/>
                <w:sz w:val="18"/>
                <w:szCs w:val="18"/>
              </w:rPr>
            </w:pPr>
          </w:p>
        </w:tc>
        <w:tc>
          <w:tcPr>
            <w:tcW w:w="309" w:type="pct"/>
            <w:vAlign w:val="center"/>
          </w:tcPr>
          <w:p w14:paraId="61A42149" w14:textId="3FBBF42B" w:rsidR="00BC06A8" w:rsidRPr="009230A2" w:rsidRDefault="00BC06A8" w:rsidP="00A52A2E">
            <w:pPr>
              <w:spacing w:after="0" w:line="240" w:lineRule="auto"/>
              <w:jc w:val="center"/>
              <w:rPr>
                <w:rFonts w:cs="Times New Roman"/>
                <w:b/>
                <w:bCs/>
                <w:color w:val="000000"/>
                <w:sz w:val="18"/>
                <w:szCs w:val="18"/>
              </w:rPr>
            </w:pPr>
          </w:p>
        </w:tc>
        <w:tc>
          <w:tcPr>
            <w:tcW w:w="112" w:type="pct"/>
            <w:tcBorders>
              <w:right w:val="single" w:sz="4" w:space="0" w:color="auto"/>
            </w:tcBorders>
            <w:vAlign w:val="center"/>
          </w:tcPr>
          <w:p w14:paraId="2240B63A" w14:textId="72E97DC2" w:rsidR="00BC06A8" w:rsidRPr="009230A2" w:rsidRDefault="00BC06A8" w:rsidP="00A52A2E">
            <w:pPr>
              <w:spacing w:after="0" w:line="240" w:lineRule="auto"/>
              <w:jc w:val="center"/>
              <w:rPr>
                <w:rFonts w:cs="Times New Roman"/>
                <w:b/>
                <w:bCs/>
                <w:color w:val="000000"/>
                <w:sz w:val="18"/>
                <w:szCs w:val="18"/>
              </w:rPr>
            </w:pPr>
          </w:p>
        </w:tc>
        <w:tc>
          <w:tcPr>
            <w:tcW w:w="299" w:type="pct"/>
            <w:tcBorders>
              <w:left w:val="single" w:sz="4" w:space="0" w:color="auto"/>
            </w:tcBorders>
            <w:shd w:val="clear" w:color="auto" w:fill="E7E6E6" w:themeFill="background2"/>
            <w:vAlign w:val="center"/>
          </w:tcPr>
          <w:p w14:paraId="5EA04038" w14:textId="1D6E8DE6" w:rsidR="00BC06A8" w:rsidRPr="009230A2" w:rsidRDefault="00BC06A8" w:rsidP="00A52A2E">
            <w:pPr>
              <w:spacing w:after="0" w:line="240" w:lineRule="auto"/>
              <w:jc w:val="center"/>
              <w:rPr>
                <w:rFonts w:cs="Times New Roman"/>
                <w:b/>
                <w:bCs/>
                <w:color w:val="000000"/>
                <w:sz w:val="18"/>
                <w:szCs w:val="18"/>
              </w:rPr>
            </w:pPr>
            <w:r w:rsidRPr="009230A2">
              <w:rPr>
                <w:rFonts w:cs="Times New Roman"/>
                <w:b/>
                <w:bCs/>
                <w:color w:val="000000"/>
                <w:sz w:val="18"/>
                <w:szCs w:val="18"/>
              </w:rPr>
              <w:t>B12</w:t>
            </w:r>
          </w:p>
        </w:tc>
        <w:tc>
          <w:tcPr>
            <w:tcW w:w="292" w:type="pct"/>
            <w:shd w:val="clear" w:color="auto" w:fill="E7E6E6" w:themeFill="background2"/>
            <w:vAlign w:val="center"/>
          </w:tcPr>
          <w:p w14:paraId="44CC8B98" w14:textId="1EDAB3C4" w:rsidR="00BC06A8" w:rsidRPr="009230A2" w:rsidRDefault="00BC06A8" w:rsidP="00A52A2E">
            <w:pPr>
              <w:spacing w:after="0" w:line="240" w:lineRule="auto"/>
              <w:jc w:val="center"/>
              <w:rPr>
                <w:rFonts w:cs="Times New Roman"/>
                <w:b/>
                <w:bCs/>
                <w:color w:val="000000"/>
                <w:sz w:val="18"/>
                <w:szCs w:val="18"/>
              </w:rPr>
            </w:pPr>
            <w:r w:rsidRPr="009230A2">
              <w:rPr>
                <w:rFonts w:cs="Times New Roman"/>
                <w:b/>
                <w:bCs/>
                <w:color w:val="000000"/>
                <w:sz w:val="18"/>
                <w:szCs w:val="18"/>
              </w:rPr>
              <w:t>Folate</w:t>
            </w:r>
          </w:p>
        </w:tc>
        <w:tc>
          <w:tcPr>
            <w:tcW w:w="157" w:type="pct"/>
            <w:tcBorders>
              <w:left w:val="nil"/>
            </w:tcBorders>
            <w:shd w:val="clear" w:color="auto" w:fill="auto"/>
            <w:vAlign w:val="center"/>
          </w:tcPr>
          <w:p w14:paraId="76142B98" w14:textId="51DA9611" w:rsidR="00BC06A8" w:rsidRPr="009230A2" w:rsidRDefault="00BC06A8" w:rsidP="00A52A2E">
            <w:pPr>
              <w:spacing w:after="0" w:line="240" w:lineRule="auto"/>
              <w:jc w:val="center"/>
              <w:rPr>
                <w:rFonts w:cs="Times New Roman"/>
                <w:b/>
                <w:bCs/>
                <w:color w:val="000000"/>
                <w:sz w:val="18"/>
                <w:szCs w:val="18"/>
              </w:rPr>
            </w:pPr>
          </w:p>
        </w:tc>
        <w:tc>
          <w:tcPr>
            <w:tcW w:w="183" w:type="pct"/>
            <w:shd w:val="clear" w:color="auto" w:fill="auto"/>
            <w:vAlign w:val="center"/>
          </w:tcPr>
          <w:p w14:paraId="2F230B10" w14:textId="735F7206" w:rsidR="00BC06A8" w:rsidRPr="009230A2" w:rsidRDefault="00BC06A8" w:rsidP="00A52A2E">
            <w:pPr>
              <w:spacing w:after="0" w:line="240" w:lineRule="auto"/>
              <w:jc w:val="center"/>
              <w:rPr>
                <w:rFonts w:cs="Times New Roman"/>
                <w:b/>
                <w:bCs/>
                <w:color w:val="000000"/>
                <w:sz w:val="18"/>
                <w:szCs w:val="18"/>
              </w:rPr>
            </w:pPr>
          </w:p>
        </w:tc>
        <w:tc>
          <w:tcPr>
            <w:tcW w:w="202" w:type="pct"/>
            <w:vAlign w:val="center"/>
          </w:tcPr>
          <w:p w14:paraId="2ED06A3A" w14:textId="1EFC210E" w:rsidR="00BC06A8" w:rsidRPr="009230A2" w:rsidRDefault="00BC06A8" w:rsidP="00A52A2E">
            <w:pPr>
              <w:spacing w:after="0" w:line="240" w:lineRule="auto"/>
              <w:jc w:val="center"/>
              <w:rPr>
                <w:rFonts w:cs="Times New Roman"/>
                <w:b/>
                <w:bCs/>
                <w:color w:val="000000"/>
                <w:sz w:val="18"/>
                <w:szCs w:val="18"/>
              </w:rPr>
            </w:pPr>
          </w:p>
        </w:tc>
        <w:tc>
          <w:tcPr>
            <w:tcW w:w="125" w:type="pct"/>
            <w:vAlign w:val="center"/>
          </w:tcPr>
          <w:p w14:paraId="3BB01801" w14:textId="31A1890D" w:rsidR="00BC06A8" w:rsidRPr="009230A2" w:rsidRDefault="00BC06A8" w:rsidP="00A52A2E">
            <w:pPr>
              <w:spacing w:after="0" w:line="240" w:lineRule="auto"/>
              <w:jc w:val="center"/>
              <w:rPr>
                <w:rFonts w:cs="Times New Roman"/>
                <w:b/>
                <w:bCs/>
                <w:color w:val="000000"/>
                <w:sz w:val="18"/>
                <w:szCs w:val="18"/>
              </w:rPr>
            </w:pPr>
          </w:p>
        </w:tc>
        <w:tc>
          <w:tcPr>
            <w:tcW w:w="137" w:type="pct"/>
            <w:tcBorders>
              <w:right w:val="single" w:sz="4" w:space="0" w:color="auto"/>
            </w:tcBorders>
            <w:vAlign w:val="center"/>
          </w:tcPr>
          <w:p w14:paraId="5FA66B75" w14:textId="0154797E" w:rsidR="00BC06A8" w:rsidRPr="009230A2" w:rsidRDefault="00BC06A8" w:rsidP="00A52A2E">
            <w:pPr>
              <w:spacing w:after="0" w:line="240" w:lineRule="auto"/>
              <w:jc w:val="center"/>
              <w:rPr>
                <w:rFonts w:cs="Times New Roman"/>
                <w:b/>
                <w:bCs/>
                <w:color w:val="000000"/>
                <w:sz w:val="18"/>
                <w:szCs w:val="18"/>
              </w:rPr>
            </w:pPr>
          </w:p>
        </w:tc>
        <w:tc>
          <w:tcPr>
            <w:tcW w:w="299" w:type="pct"/>
            <w:tcBorders>
              <w:left w:val="single" w:sz="4" w:space="0" w:color="auto"/>
            </w:tcBorders>
            <w:shd w:val="clear" w:color="auto" w:fill="FBE4D5" w:themeFill="accent2" w:themeFillTint="33"/>
            <w:vAlign w:val="center"/>
          </w:tcPr>
          <w:p w14:paraId="73D97ECF" w14:textId="1DA6C625" w:rsidR="00BC06A8" w:rsidRPr="009230A2" w:rsidRDefault="00BC06A8" w:rsidP="00A52A2E">
            <w:pPr>
              <w:spacing w:after="0" w:line="240" w:lineRule="auto"/>
              <w:jc w:val="center"/>
              <w:rPr>
                <w:rFonts w:cs="Times New Roman"/>
                <w:b/>
                <w:bCs/>
                <w:color w:val="000000"/>
                <w:sz w:val="18"/>
                <w:szCs w:val="18"/>
              </w:rPr>
            </w:pPr>
            <w:r w:rsidRPr="009230A2">
              <w:rPr>
                <w:rFonts w:cs="Times New Roman"/>
                <w:b/>
                <w:bCs/>
                <w:color w:val="000000"/>
                <w:sz w:val="18"/>
                <w:szCs w:val="18"/>
              </w:rPr>
              <w:t>B12</w:t>
            </w:r>
          </w:p>
        </w:tc>
        <w:tc>
          <w:tcPr>
            <w:tcW w:w="289" w:type="pct"/>
            <w:shd w:val="clear" w:color="auto" w:fill="FBE4D5" w:themeFill="accent2" w:themeFillTint="33"/>
            <w:vAlign w:val="center"/>
          </w:tcPr>
          <w:p w14:paraId="79E2D331" w14:textId="77777777" w:rsidR="00BC06A8" w:rsidRPr="009230A2" w:rsidRDefault="00BC06A8" w:rsidP="00A52A2E">
            <w:pPr>
              <w:spacing w:after="0" w:line="240" w:lineRule="auto"/>
              <w:jc w:val="center"/>
              <w:rPr>
                <w:rFonts w:cs="Times New Roman"/>
                <w:b/>
                <w:bCs/>
                <w:color w:val="000000"/>
                <w:sz w:val="18"/>
                <w:szCs w:val="18"/>
              </w:rPr>
            </w:pPr>
            <w:r w:rsidRPr="009230A2">
              <w:rPr>
                <w:rFonts w:cs="Times New Roman"/>
                <w:b/>
                <w:bCs/>
                <w:color w:val="000000"/>
                <w:sz w:val="18"/>
                <w:szCs w:val="18"/>
              </w:rPr>
              <w:t>Folate</w:t>
            </w:r>
          </w:p>
        </w:tc>
      </w:tr>
      <w:tr w:rsidR="007D45E9" w:rsidRPr="009230A2" w14:paraId="4C14AF68" w14:textId="77777777" w:rsidTr="00F9636F">
        <w:trPr>
          <w:trHeight w:val="296"/>
          <w:jc w:val="center"/>
        </w:trPr>
        <w:tc>
          <w:tcPr>
            <w:tcW w:w="49" w:type="pct"/>
            <w:shd w:val="clear" w:color="auto" w:fill="auto"/>
            <w:noWrap/>
            <w:vAlign w:val="center"/>
            <w:hideMark/>
          </w:tcPr>
          <w:p w14:paraId="0A883053" w14:textId="7777777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1</w:t>
            </w:r>
          </w:p>
        </w:tc>
        <w:tc>
          <w:tcPr>
            <w:tcW w:w="468" w:type="pct"/>
            <w:shd w:val="clear" w:color="auto" w:fill="FBE4D5" w:themeFill="accent2" w:themeFillTint="33"/>
            <w:noWrap/>
            <w:vAlign w:val="center"/>
            <w:hideMark/>
          </w:tcPr>
          <w:p w14:paraId="25B28B76" w14:textId="021A4009"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 xml:space="preserve">Okumura </w:t>
            </w:r>
            <w:r w:rsidRPr="009230A2">
              <w:rPr>
                <w:rFonts w:cs="Times New Roman"/>
                <w:b/>
                <w:bCs/>
                <w:color w:val="000000"/>
                <w:sz w:val="18"/>
                <w:szCs w:val="18"/>
              </w:rPr>
              <w:fldChar w:fldCharType="begin">
                <w:fldData xml:space="preserve">PEVuZE5vdGU+PENpdGU+PEF1dGhvcj5Pa3VtdXJhPC9BdXRob3I+PFllYXI+MjAwMzwvWWVhcj48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</w:fldData>
              </w:fldChar>
            </w:r>
            <w:r w:rsidR="00E3442A">
              <w:rPr>
                <w:rFonts w:cs="Times New Roman"/>
                <w:b/>
                <w:bCs/>
                <w:color w:val="000000"/>
                <w:sz w:val="18"/>
                <w:szCs w:val="18"/>
              </w:rPr>
              <w:instrText xml:space="preserve"> ADDIN EN.CITE </w:instrText>
            </w:r>
            <w:r w:rsidR="00E3442A">
              <w:rPr>
                <w:rFonts w:cs="Times New Roman"/>
                <w:b/>
                <w:bCs/>
                <w:color w:val="000000"/>
                <w:sz w:val="18"/>
                <w:szCs w:val="18"/>
              </w:rPr>
              <w:fldChar w:fldCharType="begin">
                <w:fldData xml:space="preserve">PEVuZE5vdGU+PENpdGU+PEF1dGhvcj5Pa3VtdXJhPC9BdXRob3I+PFllYXI+MjAwMzwvWWVhcj48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</w:fldData>
              </w:fldChar>
            </w:r>
            <w:r w:rsidR="00E3442A">
              <w:rPr>
                <w:rFonts w:cs="Times New Roman"/>
                <w:b/>
                <w:bCs/>
                <w:color w:val="000000"/>
                <w:sz w:val="18"/>
                <w:szCs w:val="18"/>
              </w:rPr>
              <w:instrText xml:space="preserve"> ADDIN EN.CITE.DATA </w:instrText>
            </w:r>
            <w:r w:rsidR="00E3442A">
              <w:rPr>
                <w:rFonts w:cs="Times New Roman"/>
                <w:b/>
                <w:bCs/>
                <w:color w:val="000000"/>
                <w:sz w:val="18"/>
                <w:szCs w:val="18"/>
              </w:rPr>
            </w:r>
            <w:r w:rsidR="00E3442A">
              <w:rPr>
                <w:rFonts w:cs="Times New Roman"/>
                <w:b/>
                <w:bCs/>
                <w:color w:val="000000"/>
                <w:sz w:val="18"/>
                <w:szCs w:val="18"/>
              </w:rPr>
              <w:fldChar w:fldCharType="end"/>
            </w:r>
            <w:r w:rsidRPr="009230A2">
              <w:rPr>
                <w:rFonts w:cs="Times New Roman"/>
                <w:b/>
                <w:bCs/>
                <w:color w:val="000000"/>
                <w:sz w:val="18"/>
                <w:szCs w:val="18"/>
              </w:rPr>
            </w:r>
            <w:r w:rsidRPr="009230A2">
              <w:rPr>
                <w:rFonts w:cs="Times New Roman"/>
                <w:b/>
                <w:bCs/>
                <w:color w:val="000000"/>
                <w:sz w:val="18"/>
                <w:szCs w:val="18"/>
              </w:rPr>
              <w:fldChar w:fldCharType="separate"/>
            </w:r>
            <w:r w:rsidRPr="009230A2">
              <w:rPr>
                <w:rFonts w:cs="Times New Roman"/>
                <w:b/>
                <w:bCs/>
                <w:noProof/>
                <w:color w:val="000000"/>
                <w:sz w:val="18"/>
                <w:szCs w:val="18"/>
              </w:rPr>
              <w:t>(13)</w:t>
            </w:r>
            <w:r w:rsidRPr="009230A2">
              <w:rPr>
                <w:rFonts w:cs="Times New Roman"/>
                <w:b/>
                <w:bCs/>
                <w:color w:val="000000"/>
                <w:sz w:val="18"/>
                <w:szCs w:val="18"/>
              </w:rPr>
              <w:fldChar w:fldCharType="end"/>
            </w:r>
          </w:p>
        </w:tc>
        <w:tc>
          <w:tcPr>
            <w:tcW w:w="104" w:type="pct"/>
            <w:shd w:val="clear" w:color="auto" w:fill="auto"/>
            <w:noWrap/>
            <w:vAlign w:val="center"/>
            <w:hideMark/>
          </w:tcPr>
          <w:p w14:paraId="4D9D0742"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2003</w:t>
            </w:r>
          </w:p>
        </w:tc>
        <w:tc>
          <w:tcPr>
            <w:tcW w:w="332" w:type="pct"/>
            <w:shd w:val="clear" w:color="auto" w:fill="auto"/>
            <w:noWrap/>
            <w:vAlign w:val="center"/>
            <w:hideMark/>
          </w:tcPr>
          <w:p w14:paraId="1C2C3D34"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Japan</w:t>
            </w:r>
          </w:p>
        </w:tc>
        <w:tc>
          <w:tcPr>
            <w:tcW w:w="134" w:type="pct"/>
            <w:shd w:val="clear" w:color="auto" w:fill="auto"/>
            <w:vAlign w:val="center"/>
          </w:tcPr>
          <w:p w14:paraId="6834BFA4"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T2DM</w:t>
            </w:r>
          </w:p>
        </w:tc>
        <w:tc>
          <w:tcPr>
            <w:tcW w:w="231" w:type="pct"/>
            <w:vAlign w:val="center"/>
          </w:tcPr>
          <w:p w14:paraId="4CC63D28" w14:textId="0A7A119F" w:rsidR="00B45DB4" w:rsidRPr="009230A2" w:rsidRDefault="00B45DB4" w:rsidP="00A52A2E">
            <w:pPr>
              <w:jc w:val="center"/>
              <w:rPr>
                <w:rFonts w:cs="Times New Roman"/>
                <w:color w:val="000000"/>
                <w:sz w:val="18"/>
                <w:szCs w:val="18"/>
              </w:rPr>
            </w:pPr>
            <w:r w:rsidRPr="009230A2">
              <w:rPr>
                <w:rFonts w:cs="Times New Roman"/>
                <w:color w:val="000000"/>
                <w:sz w:val="18"/>
                <w:szCs w:val="18"/>
              </w:rPr>
              <w:t>HPLC</w:t>
            </w:r>
          </w:p>
        </w:tc>
        <w:tc>
          <w:tcPr>
            <w:tcW w:w="153" w:type="pct"/>
            <w:shd w:val="clear" w:color="auto" w:fill="auto"/>
            <w:vAlign w:val="center"/>
          </w:tcPr>
          <w:p w14:paraId="4AA8E8EB" w14:textId="271E3439" w:rsidR="00B45DB4" w:rsidRPr="009230A2" w:rsidRDefault="00B45DB4" w:rsidP="00A52A2E">
            <w:pPr>
              <w:jc w:val="center"/>
              <w:rPr>
                <w:rFonts w:cs="Times New Roman"/>
                <w:color w:val="000000"/>
                <w:sz w:val="18"/>
                <w:szCs w:val="18"/>
              </w:rPr>
            </w:pPr>
            <w:r w:rsidRPr="009230A2">
              <w:rPr>
                <w:rFonts w:cs="Times New Roman"/>
                <w:color w:val="000000"/>
                <w:sz w:val="18"/>
                <w:szCs w:val="18"/>
              </w:rPr>
              <w:t>45.63</w:t>
            </w:r>
          </w:p>
        </w:tc>
        <w:tc>
          <w:tcPr>
            <w:tcW w:w="111" w:type="pct"/>
            <w:vAlign w:val="center"/>
          </w:tcPr>
          <w:p w14:paraId="4A292FF4" w14:textId="781BE13A" w:rsidR="00B45DB4" w:rsidRPr="009230A2" w:rsidRDefault="00B45DB4" w:rsidP="00A52A2E">
            <w:pPr>
              <w:jc w:val="center"/>
              <w:rPr>
                <w:rFonts w:cs="Times New Roman"/>
                <w:sz w:val="18"/>
                <w:szCs w:val="18"/>
              </w:rPr>
            </w:pPr>
            <w:r w:rsidRPr="009230A2">
              <w:rPr>
                <w:rFonts w:cs="Times New Roman"/>
                <w:color w:val="000000"/>
                <w:sz w:val="18"/>
                <w:szCs w:val="18"/>
              </w:rPr>
              <w:t>58.79</w:t>
            </w:r>
          </w:p>
        </w:tc>
        <w:tc>
          <w:tcPr>
            <w:tcW w:w="372" w:type="pct"/>
            <w:vAlign w:val="center"/>
          </w:tcPr>
          <w:p w14:paraId="50CDE584" w14:textId="7B42BBBD" w:rsidR="00B45DB4" w:rsidRPr="009230A2" w:rsidRDefault="00B45DB4" w:rsidP="00A52A2E">
            <w:pPr>
              <w:jc w:val="center"/>
              <w:rPr>
                <w:rFonts w:cs="Times New Roman"/>
                <w:color w:val="000000"/>
                <w:sz w:val="18"/>
                <w:szCs w:val="18"/>
              </w:rPr>
            </w:pPr>
            <w:r w:rsidRPr="009230A2">
              <w:rPr>
                <w:rFonts w:cs="Times New Roman"/>
                <w:sz w:val="18"/>
                <w:szCs w:val="18"/>
              </w:rPr>
              <w:t>UAER&gt;30 (mg/day)</w:t>
            </w:r>
          </w:p>
        </w:tc>
        <w:tc>
          <w:tcPr>
            <w:tcW w:w="102" w:type="pct"/>
            <w:tcBorders>
              <w:right w:val="single" w:sz="4" w:space="0" w:color="auto"/>
            </w:tcBorders>
            <w:shd w:val="clear" w:color="auto" w:fill="auto"/>
            <w:vAlign w:val="center"/>
          </w:tcPr>
          <w:p w14:paraId="09057223" w14:textId="6BD4765E" w:rsidR="00B45DB4" w:rsidRPr="009230A2" w:rsidRDefault="00B45DB4" w:rsidP="00A52A2E">
            <w:pPr>
              <w:jc w:val="center"/>
              <w:rPr>
                <w:rFonts w:cs="Times New Roman"/>
                <w:color w:val="000000"/>
                <w:sz w:val="18"/>
                <w:szCs w:val="18"/>
              </w:rPr>
            </w:pPr>
            <w:r w:rsidRPr="009230A2">
              <w:rPr>
                <w:rFonts w:cs="Times New Roman"/>
                <w:color w:val="000000"/>
                <w:sz w:val="18"/>
                <w:szCs w:val="18"/>
              </w:rPr>
              <w:t>5</w:t>
            </w:r>
          </w:p>
        </w:tc>
        <w:tc>
          <w:tcPr>
            <w:tcW w:w="94" w:type="pct"/>
            <w:tcBorders>
              <w:left w:val="single" w:sz="4" w:space="0" w:color="auto"/>
            </w:tcBorders>
            <w:shd w:val="clear" w:color="auto" w:fill="auto"/>
            <w:vAlign w:val="center"/>
          </w:tcPr>
          <w:p w14:paraId="30F857FF"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45</w:t>
            </w:r>
          </w:p>
        </w:tc>
        <w:tc>
          <w:tcPr>
            <w:tcW w:w="245" w:type="pct"/>
            <w:vAlign w:val="center"/>
          </w:tcPr>
          <w:p w14:paraId="76FC189A" w14:textId="7757190A" w:rsidR="00B45DB4" w:rsidRPr="009230A2" w:rsidRDefault="00B45DB4" w:rsidP="00A52A2E">
            <w:pPr>
              <w:jc w:val="center"/>
              <w:rPr>
                <w:rFonts w:cs="Times New Roman"/>
                <w:color w:val="000000"/>
                <w:sz w:val="18"/>
                <w:szCs w:val="18"/>
              </w:rPr>
            </w:pPr>
            <w:r w:rsidRPr="009230A2">
              <w:rPr>
                <w:rFonts w:cs="Times New Roman"/>
                <w:color w:val="000000"/>
                <w:sz w:val="18"/>
                <w:szCs w:val="18"/>
              </w:rPr>
              <w:t>10</w:t>
            </w:r>
          </w:p>
        </w:tc>
        <w:tc>
          <w:tcPr>
            <w:tcW w:w="202" w:type="pct"/>
            <w:vAlign w:val="center"/>
          </w:tcPr>
          <w:p w14:paraId="4546A702" w14:textId="3B3B8F7A" w:rsidR="00B45DB4" w:rsidRPr="009230A2" w:rsidRDefault="00B45DB4" w:rsidP="00A52A2E">
            <w:pPr>
              <w:jc w:val="center"/>
              <w:rPr>
                <w:rFonts w:cs="Times New Roman"/>
                <w:color w:val="9C5700"/>
                <w:sz w:val="18"/>
                <w:szCs w:val="18"/>
              </w:rPr>
            </w:pPr>
            <w:r w:rsidRPr="009230A2">
              <w:rPr>
                <w:rFonts w:cs="Times New Roman"/>
                <w:color w:val="000000"/>
                <w:sz w:val="18"/>
                <w:szCs w:val="18"/>
              </w:rPr>
              <w:t>9.76</w:t>
            </w:r>
          </w:p>
        </w:tc>
        <w:tc>
          <w:tcPr>
            <w:tcW w:w="309" w:type="pct"/>
            <w:vAlign w:val="center"/>
          </w:tcPr>
          <w:p w14:paraId="70F5BA95" w14:textId="0F0FA817" w:rsidR="00B45DB4" w:rsidRPr="009230A2" w:rsidRDefault="00B45DB4" w:rsidP="00A52A2E">
            <w:pPr>
              <w:jc w:val="center"/>
              <w:rPr>
                <w:rFonts w:cs="Times New Roman"/>
                <w:sz w:val="18"/>
                <w:szCs w:val="18"/>
              </w:rPr>
            </w:pPr>
            <w:r w:rsidRPr="009230A2">
              <w:rPr>
                <w:rFonts w:cs="Times New Roman"/>
                <w:sz w:val="18"/>
                <w:szCs w:val="18"/>
              </w:rPr>
              <w:t>NR</w:t>
            </w:r>
          </w:p>
        </w:tc>
        <w:tc>
          <w:tcPr>
            <w:tcW w:w="112" w:type="pct"/>
            <w:tcBorders>
              <w:right w:val="single" w:sz="4" w:space="0" w:color="auto"/>
            </w:tcBorders>
            <w:vAlign w:val="center"/>
          </w:tcPr>
          <w:p w14:paraId="17DCF924" w14:textId="122E1B49" w:rsidR="00B45DB4" w:rsidRPr="009230A2" w:rsidRDefault="00B45DB4" w:rsidP="00A52A2E">
            <w:pPr>
              <w:jc w:val="center"/>
              <w:rPr>
                <w:rFonts w:cs="Times New Roman"/>
                <w:sz w:val="18"/>
                <w:szCs w:val="18"/>
              </w:rPr>
            </w:pPr>
            <w:r w:rsidRPr="009230A2">
              <w:rPr>
                <w:rFonts w:cs="Times New Roman"/>
                <w:sz w:val="18"/>
                <w:szCs w:val="18"/>
              </w:rPr>
              <w:t>NR</w:t>
            </w:r>
          </w:p>
        </w:tc>
        <w:tc>
          <w:tcPr>
            <w:tcW w:w="299" w:type="pct"/>
            <w:tcBorders>
              <w:left w:val="single" w:sz="4" w:space="0" w:color="auto"/>
            </w:tcBorders>
            <w:shd w:val="clear" w:color="auto" w:fill="auto"/>
            <w:vAlign w:val="center"/>
          </w:tcPr>
          <w:p w14:paraId="430CF278" w14:textId="279B9CD9"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92" w:type="pct"/>
            <w:tcBorders>
              <w:right w:val="single" w:sz="4" w:space="0" w:color="auto"/>
            </w:tcBorders>
            <w:shd w:val="clear" w:color="auto" w:fill="auto"/>
            <w:vAlign w:val="center"/>
          </w:tcPr>
          <w:p w14:paraId="4BA02D0A" w14:textId="7024E451" w:rsidR="00B45DB4" w:rsidRPr="009230A2" w:rsidRDefault="00B45DB4" w:rsidP="00A52A2E">
            <w:pPr>
              <w:jc w:val="center"/>
              <w:rPr>
                <w:rFonts w:cs="Times New Roman"/>
                <w:color w:val="9C5700"/>
                <w:sz w:val="18"/>
                <w:szCs w:val="18"/>
              </w:rPr>
            </w:pPr>
            <w:r w:rsidRPr="009230A2">
              <w:rPr>
                <w:rFonts w:cs="Times New Roman"/>
                <w:color w:val="000000"/>
                <w:sz w:val="18"/>
                <w:szCs w:val="18"/>
              </w:rPr>
              <w:t>17.09</w:t>
            </w:r>
            <w:r w:rsidRPr="009230A2">
              <w:rPr>
                <w:rFonts w:eastAsia="Times New Roman" w:cs="Times New Roman"/>
                <w:sz w:val="18"/>
                <w:szCs w:val="18"/>
              </w:rPr>
              <w:t>±</w:t>
            </w:r>
            <w:r w:rsidRPr="009230A2">
              <w:rPr>
                <w:rFonts w:cs="Times New Roman"/>
                <w:color w:val="000000"/>
                <w:sz w:val="18"/>
                <w:szCs w:val="18"/>
              </w:rPr>
              <w:t>7.4</w:t>
            </w:r>
          </w:p>
        </w:tc>
        <w:tc>
          <w:tcPr>
            <w:tcW w:w="157" w:type="pct"/>
            <w:tcBorders>
              <w:left w:val="single" w:sz="4" w:space="0" w:color="auto"/>
            </w:tcBorders>
            <w:shd w:val="clear" w:color="auto" w:fill="auto"/>
            <w:vAlign w:val="center"/>
          </w:tcPr>
          <w:p w14:paraId="5AECA79B"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58</w:t>
            </w:r>
          </w:p>
        </w:tc>
        <w:tc>
          <w:tcPr>
            <w:tcW w:w="183" w:type="pct"/>
            <w:vAlign w:val="center"/>
          </w:tcPr>
          <w:p w14:paraId="4778F7B0" w14:textId="5B37903A" w:rsidR="00B45DB4" w:rsidRPr="009230A2" w:rsidRDefault="00B45DB4" w:rsidP="00A52A2E">
            <w:pPr>
              <w:jc w:val="center"/>
              <w:rPr>
                <w:rFonts w:cs="Times New Roman"/>
                <w:color w:val="000000"/>
                <w:sz w:val="18"/>
                <w:szCs w:val="18"/>
              </w:rPr>
            </w:pPr>
            <w:r w:rsidRPr="009230A2">
              <w:rPr>
                <w:rFonts w:cs="Times New Roman"/>
                <w:color w:val="000000"/>
                <w:sz w:val="18"/>
                <w:szCs w:val="18"/>
              </w:rPr>
              <w:t>10.62</w:t>
            </w:r>
          </w:p>
        </w:tc>
        <w:tc>
          <w:tcPr>
            <w:tcW w:w="202" w:type="pct"/>
            <w:vAlign w:val="center"/>
          </w:tcPr>
          <w:p w14:paraId="5789F92A" w14:textId="6E6C2FF7" w:rsidR="00B45DB4" w:rsidRPr="009230A2" w:rsidRDefault="00B45DB4" w:rsidP="00A52A2E">
            <w:pPr>
              <w:jc w:val="center"/>
              <w:rPr>
                <w:rFonts w:cs="Times New Roman"/>
                <w:sz w:val="18"/>
                <w:szCs w:val="18"/>
              </w:rPr>
            </w:pPr>
            <w:r w:rsidRPr="009230A2">
              <w:rPr>
                <w:rFonts w:cs="Times New Roman"/>
                <w:color w:val="000000"/>
                <w:sz w:val="18"/>
                <w:szCs w:val="18"/>
              </w:rPr>
              <w:t>9.5</w:t>
            </w:r>
          </w:p>
        </w:tc>
        <w:tc>
          <w:tcPr>
            <w:tcW w:w="125" w:type="pct"/>
            <w:vAlign w:val="center"/>
          </w:tcPr>
          <w:p w14:paraId="236F5893" w14:textId="0DE895BC" w:rsidR="00B45DB4" w:rsidRPr="009230A2" w:rsidRDefault="00B45DB4" w:rsidP="00A52A2E">
            <w:pPr>
              <w:jc w:val="center"/>
              <w:rPr>
                <w:rFonts w:cs="Times New Roman"/>
                <w:sz w:val="18"/>
                <w:szCs w:val="18"/>
              </w:rPr>
            </w:pPr>
            <w:r w:rsidRPr="009230A2">
              <w:rPr>
                <w:rFonts w:cs="Times New Roman"/>
                <w:sz w:val="18"/>
                <w:szCs w:val="18"/>
              </w:rPr>
              <w:t>NR</w:t>
            </w:r>
          </w:p>
        </w:tc>
        <w:tc>
          <w:tcPr>
            <w:tcW w:w="137" w:type="pct"/>
            <w:tcBorders>
              <w:right w:val="single" w:sz="4" w:space="0" w:color="auto"/>
            </w:tcBorders>
            <w:vAlign w:val="center"/>
          </w:tcPr>
          <w:p w14:paraId="44F96BE3" w14:textId="54E412CF" w:rsidR="00B45DB4" w:rsidRPr="009230A2" w:rsidRDefault="00B45DB4" w:rsidP="00A52A2E">
            <w:pPr>
              <w:jc w:val="center"/>
              <w:rPr>
                <w:rFonts w:cs="Times New Roman"/>
                <w:sz w:val="18"/>
                <w:szCs w:val="18"/>
              </w:rPr>
            </w:pPr>
            <w:r w:rsidRPr="009230A2">
              <w:rPr>
                <w:rFonts w:cs="Times New Roman"/>
                <w:sz w:val="18"/>
                <w:szCs w:val="18"/>
              </w:rPr>
              <w:t>NR</w:t>
            </w:r>
          </w:p>
        </w:tc>
        <w:tc>
          <w:tcPr>
            <w:tcW w:w="299" w:type="pct"/>
            <w:tcBorders>
              <w:left w:val="single" w:sz="4" w:space="0" w:color="auto"/>
            </w:tcBorders>
            <w:shd w:val="clear" w:color="auto" w:fill="auto"/>
            <w:vAlign w:val="center"/>
          </w:tcPr>
          <w:p w14:paraId="08D508BC" w14:textId="0E754C36"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89" w:type="pct"/>
            <w:shd w:val="clear" w:color="auto" w:fill="auto"/>
            <w:vAlign w:val="center"/>
          </w:tcPr>
          <w:p w14:paraId="62E025BD" w14:textId="4625079E" w:rsidR="00B45DB4" w:rsidRPr="009230A2" w:rsidRDefault="00B45DB4" w:rsidP="00A52A2E">
            <w:pPr>
              <w:jc w:val="center"/>
              <w:rPr>
                <w:rFonts w:cs="Times New Roman"/>
                <w:color w:val="000000"/>
                <w:sz w:val="18"/>
                <w:szCs w:val="18"/>
              </w:rPr>
            </w:pPr>
            <w:r w:rsidRPr="009230A2">
              <w:rPr>
                <w:rFonts w:cs="Times New Roman"/>
                <w:color w:val="000000"/>
                <w:sz w:val="18"/>
                <w:szCs w:val="18"/>
              </w:rPr>
              <w:t>15.63</w:t>
            </w:r>
            <w:r w:rsidRPr="009230A2">
              <w:rPr>
                <w:rFonts w:eastAsia="Times New Roman" w:cs="Times New Roman"/>
                <w:sz w:val="18"/>
                <w:szCs w:val="18"/>
              </w:rPr>
              <w:t>±</w:t>
            </w:r>
            <w:r w:rsidRPr="009230A2">
              <w:rPr>
                <w:rFonts w:cs="Times New Roman"/>
                <w:color w:val="000000"/>
                <w:sz w:val="18"/>
                <w:szCs w:val="18"/>
              </w:rPr>
              <w:t>7.29</w:t>
            </w:r>
          </w:p>
        </w:tc>
      </w:tr>
      <w:tr w:rsidR="007D45E9" w:rsidRPr="009230A2" w14:paraId="279001CB" w14:textId="77777777" w:rsidTr="00F9636F">
        <w:trPr>
          <w:trHeight w:val="296"/>
          <w:jc w:val="center"/>
        </w:trPr>
        <w:tc>
          <w:tcPr>
            <w:tcW w:w="49" w:type="pct"/>
            <w:shd w:val="clear" w:color="auto" w:fill="auto"/>
            <w:noWrap/>
            <w:vAlign w:val="center"/>
            <w:hideMark/>
          </w:tcPr>
          <w:p w14:paraId="509A0A43" w14:textId="7777777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2</w:t>
            </w:r>
          </w:p>
        </w:tc>
        <w:tc>
          <w:tcPr>
            <w:tcW w:w="468" w:type="pct"/>
            <w:shd w:val="clear" w:color="auto" w:fill="FBE4D5" w:themeFill="accent2" w:themeFillTint="33"/>
            <w:noWrap/>
            <w:vAlign w:val="center"/>
            <w:hideMark/>
          </w:tcPr>
          <w:p w14:paraId="4088923E" w14:textId="5DC5057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 xml:space="preserve">Bherwani </w:t>
            </w:r>
            <w:r w:rsidRPr="009230A2">
              <w:rPr>
                <w:rFonts w:cs="Times New Roman"/>
                <w:b/>
                <w:bCs/>
                <w:color w:val="000000"/>
                <w:sz w:val="18"/>
                <w:szCs w:val="18"/>
              </w:rPr>
              <w:fldChar w:fldCharType="begin"/>
            </w:r>
            <w:r w:rsidR="00E3442A">
              <w:rPr>
                <w:rFonts w:cs="Times New Roman"/>
                <w:b/>
                <w:bCs/>
                <w:color w:val="000000"/>
                <w:sz w:val="18"/>
                <w:szCs w:val="18"/>
              </w:rPr>
              <w:instrText xml:space="preserve"> ADDIN EN.CITE &lt;EndNote&gt;&lt;Cite&gt;&lt;Author&gt;Bherwani&lt;/Author&gt;&lt;Year&gt;2016&lt;/Year&gt;&lt;RecNum&gt;31&lt;/RecNum&gt;&lt;DisplayText&gt;(30)&lt;/DisplayText&gt;&lt;record&gt;&lt;rec-number&gt;31&lt;/rec-number&gt;&lt;foreign-keys&gt;&lt;key app="EN" db-id="we9vae0dbzadd8exsd6xxtvtxrev0xrx9a5r" timestamp="1752238754"&gt;31&lt;/key&gt;&lt;/foreign-keys&gt;&lt;ref-type name="Journal Article"&gt;17&lt;/ref-type&gt;&lt;contributors&gt;&lt;authors&gt;&lt;author&gt;Bherwani, S.&lt;/author&gt;&lt;author&gt;Saumya, A. S.&lt;/author&gt;&lt;author&gt;Ahirwar, A. K.&lt;/author&gt;&lt;author&gt;Sandhya, A. S.&lt;/author&gt;&lt;author&gt;Prajapat, B.&lt;/author&gt;&lt;author&gt;Patel, S.&lt;/author&gt;&lt;author&gt;Singh, R.&lt;/author&gt;&lt;author&gt;Ghotekar, L. H.&lt;/author&gt;&lt;/authors&gt;&lt;/contributors&gt;&lt;titles&gt;&lt;title&gt;The Association of Folic Acid Deficiency and Diabetic Nephropathy in Patients with Type 2 Diabetes Mellitus&lt;/title&gt;&lt;secondary-title&gt;ENDOCRINE METABOLIC &amp;amp; IMMUNE DISORDERS-DRUG TARGETS&lt;/secondary-title&gt;&lt;/titles&gt;&lt;periodical&gt;&lt;full-title&gt;ENDOCRINE METABOLIC &amp;amp; IMMUNE DISORDERS-DRUG TARGETS&lt;/full-title&gt;&lt;/periodical&gt;&lt;pages&gt;120-123&lt;/pages&gt;&lt;volume&gt;16&lt;/volume&gt;&lt;number&gt;2&lt;/number&gt;&lt;dates&gt;&lt;year&gt;2016&lt;/year&gt;&lt;/dates&gt;&lt;isbn&gt;1871-5303&amp;#xD;2212-3873&lt;/isbn&gt;&lt;accession-num&gt;WOS:000389458700007&lt;/accession-num&gt;&lt;urls&gt;&lt;/urls&gt;&lt;electronic-resource-num&gt;10.2174/1871530316666160415155934&lt;/electronic-resource-num&gt;&lt;research-notes&gt;&lt;style face="normal" font="default" charset="178" size="100%"&gt;</w:instrText>
            </w:r>
            <w:r w:rsidR="00E3442A">
              <w:rPr>
                <w:rFonts w:cs="Times New Roman"/>
                <w:b/>
                <w:bCs/>
                <w:color w:val="000000"/>
                <w:sz w:val="18"/>
                <w:szCs w:val="18"/>
                <w:rtl/>
              </w:rPr>
              <w:instrText>اضافه شد</w:instrText>
            </w:r>
            <w:r w:rsidR="00E3442A">
              <w:rPr>
                <w:rFonts w:cs="Times New Roman"/>
                <w:b/>
                <w:bCs/>
                <w:color w:val="000000"/>
                <w:sz w:val="18"/>
                <w:szCs w:val="18"/>
              </w:rPr>
              <w:instrText>&lt;/style&gt;&lt;style face="normal" font="default" size="100%"&gt;/&lt;/style&gt;&lt;style face="normal" font="default" charset="178" size="100%"&gt;</w:instrText>
            </w:r>
            <w:r w:rsidR="00E3442A">
              <w:rPr>
                <w:rFonts w:cs="Times New Roman"/>
                <w:b/>
                <w:bCs/>
                <w:color w:val="000000"/>
                <w:sz w:val="18"/>
                <w:szCs w:val="18"/>
                <w:rtl/>
              </w:rPr>
              <w:instrText>خود مقاله بهروان</w:instrText>
            </w:r>
            <w:r w:rsidR="00E3442A">
              <w:rPr>
                <w:rFonts w:cs="Times New Roman" w:hint="cs"/>
                <w:b/>
                <w:bCs/>
                <w:color w:val="000000"/>
                <w:sz w:val="18"/>
                <w:szCs w:val="18"/>
                <w:rtl/>
              </w:rPr>
              <w:instrText>ی</w:instrText>
            </w:r>
            <w:r w:rsidR="00E3442A">
              <w:rPr>
                <w:rFonts w:cs="Times New Roman"/>
                <w:b/>
                <w:bCs/>
                <w:color w:val="000000"/>
                <w:sz w:val="18"/>
                <w:szCs w:val="18"/>
                <w:rtl/>
              </w:rPr>
              <w:instrText xml:space="preserve"> واحدش خوب ن</w:instrText>
            </w:r>
            <w:r w:rsidR="00E3442A">
              <w:rPr>
                <w:rFonts w:cs="Times New Roman" w:hint="cs"/>
                <w:b/>
                <w:bCs/>
                <w:color w:val="000000"/>
                <w:sz w:val="18"/>
                <w:szCs w:val="18"/>
                <w:rtl/>
              </w:rPr>
              <w:instrText>یست</w:instrText>
            </w:r>
            <w:r w:rsidR="00E3442A">
              <w:rPr>
                <w:rFonts w:cs="Times New Roman"/>
                <w:b/>
                <w:bCs/>
                <w:color w:val="000000"/>
                <w:sz w:val="18"/>
                <w:szCs w:val="18"/>
              </w:rPr>
              <w:instrText>&lt;/style&gt;&lt;/research-notes&gt;&lt;/record&gt;&lt;/Cite&gt;&lt;/EndNote&gt;</w:instrText>
            </w:r>
            <w:r w:rsidRPr="009230A2">
              <w:rPr>
                <w:rFonts w:cs="Times New Roman"/>
                <w:b/>
                <w:bCs/>
                <w:color w:val="000000"/>
                <w:sz w:val="18"/>
                <w:szCs w:val="18"/>
              </w:rPr>
              <w:fldChar w:fldCharType="separate"/>
            </w:r>
            <w:r w:rsidRPr="009230A2">
              <w:rPr>
                <w:rFonts w:cs="Times New Roman"/>
                <w:b/>
                <w:bCs/>
                <w:noProof/>
                <w:color w:val="000000"/>
                <w:sz w:val="18"/>
                <w:szCs w:val="18"/>
              </w:rPr>
              <w:t>(30)</w:t>
            </w:r>
            <w:r w:rsidRPr="009230A2">
              <w:rPr>
                <w:rFonts w:cs="Times New Roman"/>
                <w:b/>
                <w:bCs/>
                <w:color w:val="000000"/>
                <w:sz w:val="18"/>
                <w:szCs w:val="18"/>
              </w:rPr>
              <w:fldChar w:fldCharType="end"/>
            </w:r>
          </w:p>
        </w:tc>
        <w:tc>
          <w:tcPr>
            <w:tcW w:w="104" w:type="pct"/>
            <w:shd w:val="clear" w:color="auto" w:fill="auto"/>
            <w:noWrap/>
            <w:vAlign w:val="center"/>
            <w:hideMark/>
          </w:tcPr>
          <w:p w14:paraId="525F2F8F"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2016</w:t>
            </w:r>
          </w:p>
        </w:tc>
        <w:tc>
          <w:tcPr>
            <w:tcW w:w="332" w:type="pct"/>
            <w:shd w:val="clear" w:color="auto" w:fill="auto"/>
            <w:noWrap/>
            <w:vAlign w:val="center"/>
            <w:hideMark/>
          </w:tcPr>
          <w:p w14:paraId="28B07564"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India</w:t>
            </w:r>
          </w:p>
        </w:tc>
        <w:tc>
          <w:tcPr>
            <w:tcW w:w="134" w:type="pct"/>
            <w:shd w:val="clear" w:color="auto" w:fill="auto"/>
            <w:vAlign w:val="center"/>
          </w:tcPr>
          <w:p w14:paraId="14943B26"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T2DM</w:t>
            </w:r>
          </w:p>
        </w:tc>
        <w:tc>
          <w:tcPr>
            <w:tcW w:w="231" w:type="pct"/>
            <w:vAlign w:val="center"/>
          </w:tcPr>
          <w:p w14:paraId="63B7FF6A" w14:textId="10AC23BA"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53" w:type="pct"/>
            <w:shd w:val="clear" w:color="auto" w:fill="auto"/>
            <w:vAlign w:val="center"/>
          </w:tcPr>
          <w:p w14:paraId="15ADCEAA" w14:textId="6C250830" w:rsidR="00B45DB4" w:rsidRPr="009230A2" w:rsidRDefault="00B45DB4" w:rsidP="00A52A2E">
            <w:pPr>
              <w:jc w:val="center"/>
              <w:rPr>
                <w:rFonts w:cs="Times New Roman"/>
                <w:color w:val="000000"/>
                <w:sz w:val="18"/>
                <w:szCs w:val="18"/>
              </w:rPr>
            </w:pPr>
            <w:r w:rsidRPr="009230A2">
              <w:rPr>
                <w:rFonts w:cs="Times New Roman"/>
                <w:color w:val="000000"/>
                <w:sz w:val="18"/>
                <w:szCs w:val="18"/>
              </w:rPr>
              <w:t>NR</w:t>
            </w:r>
          </w:p>
        </w:tc>
        <w:tc>
          <w:tcPr>
            <w:tcW w:w="111" w:type="pct"/>
            <w:vAlign w:val="center"/>
          </w:tcPr>
          <w:p w14:paraId="06FF9087" w14:textId="609C54B8" w:rsidR="00B45DB4" w:rsidRPr="009230A2" w:rsidRDefault="00B45DB4" w:rsidP="00A52A2E">
            <w:pPr>
              <w:jc w:val="center"/>
              <w:rPr>
                <w:rFonts w:cs="Times New Roman"/>
                <w:sz w:val="18"/>
                <w:szCs w:val="18"/>
              </w:rPr>
            </w:pPr>
            <w:r w:rsidRPr="009230A2">
              <w:rPr>
                <w:rFonts w:cs="Times New Roman"/>
                <w:color w:val="000000"/>
                <w:sz w:val="18"/>
                <w:szCs w:val="18"/>
              </w:rPr>
              <w:t>58.5</w:t>
            </w:r>
          </w:p>
        </w:tc>
        <w:tc>
          <w:tcPr>
            <w:tcW w:w="372" w:type="pct"/>
            <w:vAlign w:val="center"/>
          </w:tcPr>
          <w:p w14:paraId="1BA2D30F" w14:textId="29218BDE" w:rsidR="00B45DB4" w:rsidRPr="009230A2" w:rsidRDefault="00B45DB4" w:rsidP="00A52A2E">
            <w:pPr>
              <w:jc w:val="center"/>
              <w:rPr>
                <w:rFonts w:cs="Times New Roman"/>
                <w:color w:val="000000"/>
                <w:sz w:val="18"/>
                <w:szCs w:val="18"/>
              </w:rPr>
            </w:pPr>
            <w:r w:rsidRPr="009230A2">
              <w:rPr>
                <w:rFonts w:cs="Times New Roman"/>
                <w:sz w:val="18"/>
                <w:szCs w:val="18"/>
              </w:rPr>
              <w:t>UAE&gt;30 (mg/24h)</w:t>
            </w:r>
          </w:p>
        </w:tc>
        <w:tc>
          <w:tcPr>
            <w:tcW w:w="102" w:type="pct"/>
            <w:tcBorders>
              <w:right w:val="single" w:sz="4" w:space="0" w:color="auto"/>
            </w:tcBorders>
            <w:shd w:val="clear" w:color="auto" w:fill="auto"/>
            <w:vAlign w:val="center"/>
          </w:tcPr>
          <w:p w14:paraId="2C205B9B" w14:textId="05EACC0D" w:rsidR="00B45DB4" w:rsidRPr="009230A2" w:rsidRDefault="00B45DB4" w:rsidP="00A52A2E">
            <w:pPr>
              <w:jc w:val="center"/>
              <w:rPr>
                <w:rFonts w:cs="Times New Roman"/>
                <w:color w:val="000000"/>
                <w:sz w:val="18"/>
                <w:szCs w:val="18"/>
              </w:rPr>
            </w:pPr>
            <w:r w:rsidRPr="009230A2">
              <w:rPr>
                <w:rFonts w:cs="Times New Roman"/>
                <w:color w:val="000000"/>
                <w:sz w:val="18"/>
                <w:szCs w:val="18"/>
              </w:rPr>
              <w:t>6</w:t>
            </w:r>
          </w:p>
        </w:tc>
        <w:tc>
          <w:tcPr>
            <w:tcW w:w="94" w:type="pct"/>
            <w:tcBorders>
              <w:left w:val="single" w:sz="4" w:space="0" w:color="auto"/>
            </w:tcBorders>
            <w:shd w:val="clear" w:color="auto" w:fill="auto"/>
            <w:vAlign w:val="center"/>
          </w:tcPr>
          <w:p w14:paraId="706721CC"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50</w:t>
            </w:r>
          </w:p>
        </w:tc>
        <w:tc>
          <w:tcPr>
            <w:tcW w:w="245" w:type="pct"/>
            <w:vAlign w:val="center"/>
          </w:tcPr>
          <w:p w14:paraId="449E7609" w14:textId="7C5D0F38" w:rsidR="00B45DB4" w:rsidRPr="009230A2" w:rsidRDefault="00B45DB4" w:rsidP="00A52A2E">
            <w:pPr>
              <w:jc w:val="center"/>
              <w:rPr>
                <w:rFonts w:cs="Times New Roman"/>
                <w:color w:val="9C5700"/>
                <w:sz w:val="18"/>
                <w:szCs w:val="18"/>
              </w:rPr>
            </w:pPr>
            <w:r w:rsidRPr="009230A2">
              <w:rPr>
                <w:rFonts w:cs="Times New Roman"/>
                <w:color w:val="000000"/>
                <w:sz w:val="18"/>
                <w:szCs w:val="18"/>
              </w:rPr>
              <w:t xml:space="preserve">≥5 </w:t>
            </w:r>
          </w:p>
        </w:tc>
        <w:tc>
          <w:tcPr>
            <w:tcW w:w="202" w:type="pct"/>
            <w:vAlign w:val="center"/>
          </w:tcPr>
          <w:p w14:paraId="06D35610" w14:textId="352190A7"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309" w:type="pct"/>
            <w:vAlign w:val="center"/>
          </w:tcPr>
          <w:p w14:paraId="1360C264" w14:textId="4281C0EF" w:rsidR="00B45DB4" w:rsidRPr="009230A2" w:rsidRDefault="00B45DB4" w:rsidP="00A52A2E">
            <w:pPr>
              <w:jc w:val="center"/>
              <w:rPr>
                <w:rFonts w:cs="Times New Roman"/>
                <w:sz w:val="18"/>
                <w:szCs w:val="18"/>
              </w:rPr>
            </w:pPr>
            <w:r w:rsidRPr="009230A2">
              <w:rPr>
                <w:rFonts w:cs="Times New Roman"/>
                <w:color w:val="000000"/>
                <w:sz w:val="18"/>
                <w:szCs w:val="18"/>
              </w:rPr>
              <w:t>108.44</w:t>
            </w:r>
          </w:p>
        </w:tc>
        <w:tc>
          <w:tcPr>
            <w:tcW w:w="112" w:type="pct"/>
            <w:tcBorders>
              <w:right w:val="single" w:sz="4" w:space="0" w:color="auto"/>
            </w:tcBorders>
            <w:vAlign w:val="center"/>
          </w:tcPr>
          <w:p w14:paraId="493A1F81" w14:textId="1BFC2068" w:rsidR="00B45DB4" w:rsidRPr="009230A2" w:rsidRDefault="00B45DB4" w:rsidP="00A52A2E">
            <w:pPr>
              <w:jc w:val="center"/>
              <w:rPr>
                <w:rFonts w:cs="Times New Roman"/>
                <w:sz w:val="18"/>
                <w:szCs w:val="18"/>
              </w:rPr>
            </w:pPr>
            <w:r w:rsidRPr="009230A2">
              <w:rPr>
                <w:rFonts w:cs="Times New Roman"/>
                <w:color w:val="000000"/>
                <w:sz w:val="18"/>
                <w:szCs w:val="18"/>
              </w:rPr>
              <w:t>18.37</w:t>
            </w:r>
          </w:p>
        </w:tc>
        <w:tc>
          <w:tcPr>
            <w:tcW w:w="299" w:type="pct"/>
            <w:tcBorders>
              <w:left w:val="single" w:sz="4" w:space="0" w:color="auto"/>
            </w:tcBorders>
            <w:shd w:val="clear" w:color="auto" w:fill="auto"/>
            <w:vAlign w:val="center"/>
          </w:tcPr>
          <w:p w14:paraId="7228C1AD" w14:textId="134E986C"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92" w:type="pct"/>
            <w:tcBorders>
              <w:right w:val="single" w:sz="4" w:space="0" w:color="auto"/>
            </w:tcBorders>
            <w:shd w:val="clear" w:color="auto" w:fill="auto"/>
            <w:vAlign w:val="center"/>
          </w:tcPr>
          <w:p w14:paraId="741D263A" w14:textId="4899F147" w:rsidR="00B45DB4" w:rsidRPr="009230A2" w:rsidRDefault="00B45DB4" w:rsidP="00A52A2E">
            <w:pPr>
              <w:jc w:val="center"/>
              <w:rPr>
                <w:rFonts w:cs="Times New Roman"/>
                <w:color w:val="9C5700"/>
                <w:sz w:val="18"/>
                <w:szCs w:val="18"/>
              </w:rPr>
            </w:pPr>
            <w:r w:rsidRPr="009230A2">
              <w:rPr>
                <w:rFonts w:cs="Times New Roman"/>
                <w:color w:val="000000"/>
                <w:sz w:val="18"/>
                <w:szCs w:val="18"/>
              </w:rPr>
              <w:t>15.4</w:t>
            </w:r>
            <w:r w:rsidRPr="009230A2">
              <w:rPr>
                <w:rFonts w:eastAsia="Times New Roman" w:cs="Times New Roman"/>
                <w:sz w:val="18"/>
                <w:szCs w:val="18"/>
              </w:rPr>
              <w:t>±</w:t>
            </w:r>
            <w:r w:rsidRPr="009230A2">
              <w:rPr>
                <w:rFonts w:cs="Times New Roman"/>
                <w:color w:val="000000"/>
                <w:sz w:val="18"/>
                <w:szCs w:val="18"/>
              </w:rPr>
              <w:t>7.9</w:t>
            </w:r>
          </w:p>
        </w:tc>
        <w:tc>
          <w:tcPr>
            <w:tcW w:w="157" w:type="pct"/>
            <w:tcBorders>
              <w:left w:val="single" w:sz="4" w:space="0" w:color="auto"/>
            </w:tcBorders>
            <w:shd w:val="clear" w:color="auto" w:fill="auto"/>
            <w:vAlign w:val="center"/>
          </w:tcPr>
          <w:p w14:paraId="1D50729D"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50</w:t>
            </w:r>
          </w:p>
        </w:tc>
        <w:tc>
          <w:tcPr>
            <w:tcW w:w="183" w:type="pct"/>
            <w:vAlign w:val="center"/>
          </w:tcPr>
          <w:p w14:paraId="007A44DD" w14:textId="7DA4E612" w:rsidR="00B45DB4" w:rsidRPr="009230A2" w:rsidRDefault="00B45DB4" w:rsidP="00A52A2E">
            <w:pPr>
              <w:jc w:val="center"/>
              <w:rPr>
                <w:rFonts w:cs="Times New Roman"/>
                <w:color w:val="9C5700"/>
                <w:sz w:val="18"/>
                <w:szCs w:val="18"/>
              </w:rPr>
            </w:pPr>
            <w:r w:rsidRPr="009230A2">
              <w:rPr>
                <w:rFonts w:cs="Times New Roman"/>
                <w:color w:val="000000"/>
                <w:sz w:val="18"/>
                <w:szCs w:val="18"/>
              </w:rPr>
              <w:t>≥5 years</w:t>
            </w:r>
          </w:p>
        </w:tc>
        <w:tc>
          <w:tcPr>
            <w:tcW w:w="202" w:type="pct"/>
            <w:vAlign w:val="center"/>
          </w:tcPr>
          <w:p w14:paraId="293EF0A6" w14:textId="0459ED96" w:rsidR="00B45DB4" w:rsidRPr="009230A2" w:rsidRDefault="00B45DB4" w:rsidP="00A52A2E">
            <w:pPr>
              <w:jc w:val="center"/>
              <w:rPr>
                <w:rFonts w:cs="Times New Roman"/>
                <w:sz w:val="18"/>
                <w:szCs w:val="18"/>
              </w:rPr>
            </w:pPr>
            <w:r w:rsidRPr="009230A2">
              <w:rPr>
                <w:rFonts w:cs="Times New Roman"/>
                <w:sz w:val="18"/>
                <w:szCs w:val="18"/>
              </w:rPr>
              <w:t>NR</w:t>
            </w:r>
          </w:p>
        </w:tc>
        <w:tc>
          <w:tcPr>
            <w:tcW w:w="125" w:type="pct"/>
            <w:vAlign w:val="center"/>
          </w:tcPr>
          <w:p w14:paraId="4EA39E33" w14:textId="582F9C06" w:rsidR="00B45DB4" w:rsidRPr="009230A2" w:rsidRDefault="00B45DB4" w:rsidP="00A52A2E">
            <w:pPr>
              <w:jc w:val="center"/>
              <w:rPr>
                <w:rFonts w:cs="Times New Roman"/>
                <w:sz w:val="18"/>
                <w:szCs w:val="18"/>
              </w:rPr>
            </w:pPr>
            <w:r w:rsidRPr="009230A2">
              <w:rPr>
                <w:rFonts w:cs="Times New Roman"/>
                <w:color w:val="000000"/>
                <w:sz w:val="18"/>
                <w:szCs w:val="18"/>
              </w:rPr>
              <w:t>62.16</w:t>
            </w:r>
          </w:p>
        </w:tc>
        <w:tc>
          <w:tcPr>
            <w:tcW w:w="137" w:type="pct"/>
            <w:tcBorders>
              <w:right w:val="single" w:sz="4" w:space="0" w:color="auto"/>
            </w:tcBorders>
            <w:vAlign w:val="center"/>
          </w:tcPr>
          <w:p w14:paraId="1345AFB9" w14:textId="4AB28D72" w:rsidR="00B45DB4" w:rsidRPr="009230A2" w:rsidRDefault="00B45DB4" w:rsidP="00A52A2E">
            <w:pPr>
              <w:jc w:val="center"/>
              <w:rPr>
                <w:rFonts w:cs="Times New Roman"/>
                <w:sz w:val="18"/>
                <w:szCs w:val="18"/>
              </w:rPr>
            </w:pPr>
            <w:r w:rsidRPr="009230A2">
              <w:rPr>
                <w:rFonts w:cs="Times New Roman"/>
                <w:color w:val="000000"/>
                <w:sz w:val="18"/>
                <w:szCs w:val="18"/>
              </w:rPr>
              <w:t>130.7</w:t>
            </w:r>
          </w:p>
        </w:tc>
        <w:tc>
          <w:tcPr>
            <w:tcW w:w="299" w:type="pct"/>
            <w:tcBorders>
              <w:left w:val="single" w:sz="4" w:space="0" w:color="auto"/>
            </w:tcBorders>
            <w:shd w:val="clear" w:color="auto" w:fill="auto"/>
            <w:vAlign w:val="center"/>
          </w:tcPr>
          <w:p w14:paraId="4EC3010E" w14:textId="2FACCD1D"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89" w:type="pct"/>
            <w:shd w:val="clear" w:color="auto" w:fill="auto"/>
            <w:vAlign w:val="center"/>
          </w:tcPr>
          <w:p w14:paraId="27ACB45C" w14:textId="3F5182CD" w:rsidR="00B45DB4" w:rsidRPr="009230A2" w:rsidRDefault="00B45DB4" w:rsidP="00A52A2E">
            <w:pPr>
              <w:jc w:val="center"/>
              <w:rPr>
                <w:rFonts w:cs="Times New Roman"/>
                <w:color w:val="000000"/>
                <w:sz w:val="18"/>
                <w:szCs w:val="18"/>
              </w:rPr>
            </w:pPr>
            <w:r w:rsidRPr="009230A2">
              <w:rPr>
                <w:rFonts w:cs="Times New Roman"/>
                <w:color w:val="000000"/>
                <w:sz w:val="18"/>
                <w:szCs w:val="18"/>
              </w:rPr>
              <w:t>11.1</w:t>
            </w:r>
            <w:r w:rsidRPr="009230A2">
              <w:rPr>
                <w:rFonts w:eastAsia="Times New Roman" w:cs="Times New Roman"/>
                <w:sz w:val="18"/>
                <w:szCs w:val="18"/>
              </w:rPr>
              <w:t>±</w:t>
            </w:r>
            <w:r w:rsidRPr="009230A2">
              <w:rPr>
                <w:rFonts w:cs="Times New Roman"/>
                <w:color w:val="000000"/>
                <w:sz w:val="18"/>
                <w:szCs w:val="18"/>
              </w:rPr>
              <w:t>6.3</w:t>
            </w:r>
          </w:p>
        </w:tc>
      </w:tr>
      <w:tr w:rsidR="007D45E9" w:rsidRPr="009230A2" w14:paraId="0B5276E9" w14:textId="77777777" w:rsidTr="00F9636F">
        <w:trPr>
          <w:trHeight w:val="296"/>
          <w:jc w:val="center"/>
        </w:trPr>
        <w:tc>
          <w:tcPr>
            <w:tcW w:w="49" w:type="pct"/>
            <w:shd w:val="clear" w:color="auto" w:fill="auto"/>
            <w:noWrap/>
            <w:vAlign w:val="center"/>
            <w:hideMark/>
          </w:tcPr>
          <w:p w14:paraId="5AA19073" w14:textId="7777777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3</w:t>
            </w:r>
          </w:p>
        </w:tc>
        <w:tc>
          <w:tcPr>
            <w:tcW w:w="468" w:type="pct"/>
            <w:shd w:val="clear" w:color="auto" w:fill="FBE4D5" w:themeFill="accent2" w:themeFillTint="33"/>
            <w:noWrap/>
            <w:vAlign w:val="center"/>
            <w:hideMark/>
          </w:tcPr>
          <w:p w14:paraId="032F8577" w14:textId="357B7F55"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 xml:space="preserve">Stabler </w:t>
            </w:r>
            <w:r w:rsidRPr="009230A2">
              <w:rPr>
                <w:rFonts w:cs="Times New Roman"/>
                <w:b/>
                <w:bCs/>
                <w:color w:val="000000"/>
                <w:sz w:val="18"/>
                <w:szCs w:val="18"/>
              </w:rPr>
              <w:fldChar w:fldCharType="begin"/>
            </w:r>
            <w:r w:rsidR="00E3442A">
              <w:rPr>
                <w:rFonts w:cs="Times New Roman"/>
                <w:b/>
                <w:bCs/>
                <w:color w:val="000000"/>
                <w:sz w:val="18"/>
                <w:szCs w:val="18"/>
              </w:rPr>
              <w:instrText xml:space="preserve"> ADDIN EN.CITE &lt;EndNote&gt;&lt;Cite&gt;&lt;Author&gt;Stabler&lt;/Author&gt;&lt;Year&gt;1999&lt;/Year&gt;&lt;RecNum&gt;15&lt;/RecNum&gt;&lt;DisplayText&gt;(14)&lt;/DisplayText&gt;&lt;record&gt;&lt;rec-number&gt;15&lt;/rec-number&gt;&lt;foreign-keys&gt;&lt;key app="EN" db-id="we9vae0dbzadd8exsd6xxtvtxrev0xrx9a5r" timestamp="1752238754"&gt;15&lt;/key&gt;&lt;/foreign-keys&gt;&lt;ref-type name="Journal Article"&gt;17&lt;/ref-type&gt;&lt;contributors&gt;&lt;authors&gt;&lt;author&gt;Stabler, S. P.&lt;/author&gt;&lt;author&gt;Estacio, R.&lt;/author&gt;&lt;author&gt;Jeffers, B. W.&lt;/author&gt;&lt;author&gt;Cohen, J. A.&lt;/author&gt;&lt;author&gt;Allen, R. H.&lt;/author&gt;&lt;author&gt;Schrier, R. W.&lt;/author&gt;&lt;/authors&gt;&lt;/contributors&gt;&lt;titles&gt;&lt;title&gt;Total homocysteine is associated with nephropathy in non-insulin- dependent diabetes mellitus&lt;/title&gt;&lt;secondary-title&gt;Metabolism: Clinical and Experimental&lt;/secondary-title&gt;&lt;/titles&gt;&lt;periodical&gt;&lt;full-title&gt;Metabolism: Clinical and Experimental&lt;/full-title&gt;&lt;/periodical&gt;&lt;pages&gt;1096-1101&lt;/pages&gt;&lt;volume&gt;48&lt;/volume&gt;&lt;number&gt;9&lt;/number&gt;&lt;dates&gt;&lt;year&gt;1999&lt;/year&gt;&lt;/dates&gt;&lt;work-type&gt;Article&lt;/work-type&gt;&lt;urls&gt;&lt;related-urls&gt;&lt;url&gt;&lt;style face="underline" font="default" size="100%"&gt;https://www.scopus.com/inward/record.uri?eid=2-s2.0-0032820328&amp;amp;doi=10.1016%2fS0026-0495%2899%2990121-X&amp;amp;partnerID=40&amp;amp;md5=0c5f7c916b3abc0f29d695bb3ab312aa&lt;/style&gt;&lt;/url&gt;&lt;/related-urls&gt;&lt;/urls&gt;&lt;electronic-resource-num&gt;10.1016/S0026-0495(99)90121-X&lt;/electronic-resource-num&gt;&lt;remote-database-name&gt;Scopus&lt;/remote-database-name&gt;&lt;/record&gt;&lt;/Cite&gt;&lt;/EndNote&gt;</w:instrText>
            </w:r>
            <w:r w:rsidRPr="009230A2">
              <w:rPr>
                <w:rFonts w:cs="Times New Roman"/>
                <w:b/>
                <w:bCs/>
                <w:color w:val="000000"/>
                <w:sz w:val="18"/>
                <w:szCs w:val="18"/>
              </w:rPr>
              <w:fldChar w:fldCharType="separate"/>
            </w:r>
            <w:r w:rsidRPr="009230A2">
              <w:rPr>
                <w:rFonts w:cs="Times New Roman"/>
                <w:b/>
                <w:bCs/>
                <w:noProof/>
                <w:color w:val="000000"/>
                <w:sz w:val="18"/>
                <w:szCs w:val="18"/>
              </w:rPr>
              <w:t>(14)</w:t>
            </w:r>
            <w:r w:rsidRPr="009230A2">
              <w:rPr>
                <w:rFonts w:cs="Times New Roman"/>
                <w:b/>
                <w:bCs/>
                <w:color w:val="000000"/>
                <w:sz w:val="18"/>
                <w:szCs w:val="18"/>
              </w:rPr>
              <w:fldChar w:fldCharType="end"/>
            </w:r>
          </w:p>
        </w:tc>
        <w:tc>
          <w:tcPr>
            <w:tcW w:w="104" w:type="pct"/>
            <w:shd w:val="clear" w:color="auto" w:fill="auto"/>
            <w:noWrap/>
            <w:vAlign w:val="center"/>
            <w:hideMark/>
          </w:tcPr>
          <w:p w14:paraId="511FD91B"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1999</w:t>
            </w:r>
          </w:p>
        </w:tc>
        <w:tc>
          <w:tcPr>
            <w:tcW w:w="332" w:type="pct"/>
            <w:shd w:val="clear" w:color="auto" w:fill="auto"/>
            <w:noWrap/>
            <w:vAlign w:val="center"/>
            <w:hideMark/>
          </w:tcPr>
          <w:p w14:paraId="4DD8C776"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USA</w:t>
            </w:r>
          </w:p>
        </w:tc>
        <w:tc>
          <w:tcPr>
            <w:tcW w:w="134" w:type="pct"/>
            <w:shd w:val="clear" w:color="auto" w:fill="auto"/>
            <w:vAlign w:val="center"/>
          </w:tcPr>
          <w:p w14:paraId="1068E4DE"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T2DM</w:t>
            </w:r>
          </w:p>
        </w:tc>
        <w:tc>
          <w:tcPr>
            <w:tcW w:w="231" w:type="pct"/>
            <w:vAlign w:val="center"/>
          </w:tcPr>
          <w:p w14:paraId="1D68DCC8" w14:textId="49B4617A" w:rsidR="00B45DB4" w:rsidRPr="009230A2" w:rsidRDefault="00B45DB4" w:rsidP="00A52A2E">
            <w:pPr>
              <w:jc w:val="center"/>
              <w:rPr>
                <w:rFonts w:cs="Times New Roman"/>
                <w:color w:val="000000"/>
                <w:sz w:val="18"/>
                <w:szCs w:val="18"/>
              </w:rPr>
            </w:pPr>
            <w:r w:rsidRPr="009230A2">
              <w:rPr>
                <w:rFonts w:cs="Times New Roman"/>
                <w:color w:val="000000"/>
                <w:sz w:val="18"/>
                <w:szCs w:val="18"/>
              </w:rPr>
              <w:t>Magic kit</w:t>
            </w:r>
          </w:p>
        </w:tc>
        <w:tc>
          <w:tcPr>
            <w:tcW w:w="153" w:type="pct"/>
            <w:shd w:val="clear" w:color="auto" w:fill="auto"/>
            <w:vAlign w:val="center"/>
          </w:tcPr>
          <w:p w14:paraId="2320DAD0" w14:textId="24CE6797" w:rsidR="00B45DB4" w:rsidRPr="009230A2" w:rsidRDefault="00B45DB4" w:rsidP="00A52A2E">
            <w:pPr>
              <w:jc w:val="center"/>
              <w:rPr>
                <w:rFonts w:cs="Times New Roman"/>
                <w:color w:val="000000"/>
                <w:sz w:val="18"/>
                <w:szCs w:val="18"/>
              </w:rPr>
            </w:pPr>
            <w:r w:rsidRPr="009230A2">
              <w:rPr>
                <w:rFonts w:cs="Times New Roman"/>
                <w:color w:val="000000"/>
                <w:sz w:val="18"/>
                <w:szCs w:val="18"/>
              </w:rPr>
              <w:t>39.38</w:t>
            </w:r>
          </w:p>
        </w:tc>
        <w:tc>
          <w:tcPr>
            <w:tcW w:w="111" w:type="pct"/>
            <w:vAlign w:val="center"/>
          </w:tcPr>
          <w:p w14:paraId="7779EDEE" w14:textId="686B1159" w:rsidR="00B45DB4" w:rsidRPr="009230A2" w:rsidRDefault="00B45DB4" w:rsidP="00A52A2E">
            <w:pPr>
              <w:jc w:val="center"/>
              <w:rPr>
                <w:rFonts w:cs="Times New Roman"/>
                <w:sz w:val="18"/>
                <w:szCs w:val="18"/>
              </w:rPr>
            </w:pPr>
            <w:r w:rsidRPr="009230A2">
              <w:rPr>
                <w:rFonts w:cs="Times New Roman"/>
                <w:color w:val="000000"/>
                <w:sz w:val="18"/>
                <w:szCs w:val="18"/>
              </w:rPr>
              <w:t>58.2</w:t>
            </w:r>
          </w:p>
        </w:tc>
        <w:tc>
          <w:tcPr>
            <w:tcW w:w="372" w:type="pct"/>
            <w:vAlign w:val="center"/>
          </w:tcPr>
          <w:p w14:paraId="00EEBF52" w14:textId="15584C75" w:rsidR="00B45DB4" w:rsidRPr="009230A2" w:rsidRDefault="00B45DB4" w:rsidP="00A52A2E">
            <w:pPr>
              <w:jc w:val="center"/>
              <w:rPr>
                <w:rFonts w:cs="Times New Roman"/>
                <w:color w:val="000000"/>
                <w:sz w:val="18"/>
                <w:szCs w:val="18"/>
              </w:rPr>
            </w:pPr>
            <w:r w:rsidRPr="009230A2">
              <w:rPr>
                <w:rFonts w:cs="Times New Roman"/>
                <w:sz w:val="18"/>
                <w:szCs w:val="18"/>
              </w:rPr>
              <w:t>UAER&gt;30 (mg/day)</w:t>
            </w:r>
          </w:p>
        </w:tc>
        <w:tc>
          <w:tcPr>
            <w:tcW w:w="102" w:type="pct"/>
            <w:tcBorders>
              <w:right w:val="single" w:sz="4" w:space="0" w:color="auto"/>
            </w:tcBorders>
            <w:shd w:val="clear" w:color="auto" w:fill="auto"/>
            <w:vAlign w:val="center"/>
          </w:tcPr>
          <w:p w14:paraId="7B118491" w14:textId="5087B31A" w:rsidR="00B45DB4" w:rsidRPr="009230A2" w:rsidRDefault="00B45DB4" w:rsidP="00A52A2E">
            <w:pPr>
              <w:jc w:val="center"/>
              <w:rPr>
                <w:rFonts w:cs="Times New Roman"/>
                <w:color w:val="000000"/>
                <w:sz w:val="18"/>
                <w:szCs w:val="18"/>
              </w:rPr>
            </w:pPr>
            <w:r w:rsidRPr="009230A2">
              <w:rPr>
                <w:rFonts w:cs="Times New Roman"/>
                <w:color w:val="000000"/>
                <w:sz w:val="18"/>
                <w:szCs w:val="18"/>
              </w:rPr>
              <w:t>5</w:t>
            </w:r>
          </w:p>
        </w:tc>
        <w:tc>
          <w:tcPr>
            <w:tcW w:w="94" w:type="pct"/>
            <w:tcBorders>
              <w:left w:val="single" w:sz="4" w:space="0" w:color="auto"/>
            </w:tcBorders>
            <w:shd w:val="clear" w:color="auto" w:fill="auto"/>
            <w:vAlign w:val="center"/>
          </w:tcPr>
          <w:p w14:paraId="6A179FF7"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259</w:t>
            </w:r>
          </w:p>
        </w:tc>
        <w:tc>
          <w:tcPr>
            <w:tcW w:w="245" w:type="pct"/>
            <w:vAlign w:val="center"/>
          </w:tcPr>
          <w:p w14:paraId="732BC724" w14:textId="143EFC50" w:rsidR="00B45DB4" w:rsidRPr="009230A2" w:rsidRDefault="00B45DB4" w:rsidP="00A52A2E">
            <w:pPr>
              <w:jc w:val="center"/>
              <w:rPr>
                <w:rFonts w:cs="Times New Roman"/>
                <w:color w:val="9C5700"/>
                <w:sz w:val="18"/>
                <w:szCs w:val="18"/>
              </w:rPr>
            </w:pPr>
            <w:r w:rsidRPr="009230A2">
              <w:rPr>
                <w:rFonts w:cs="Times New Roman"/>
                <w:sz w:val="18"/>
                <w:szCs w:val="18"/>
              </w:rPr>
              <w:t>NR</w:t>
            </w:r>
          </w:p>
        </w:tc>
        <w:tc>
          <w:tcPr>
            <w:tcW w:w="202" w:type="pct"/>
            <w:vAlign w:val="center"/>
          </w:tcPr>
          <w:p w14:paraId="38C50E6B" w14:textId="08F27234" w:rsidR="00B45DB4" w:rsidRPr="009230A2" w:rsidRDefault="00B45DB4" w:rsidP="00A52A2E">
            <w:pPr>
              <w:jc w:val="center"/>
              <w:rPr>
                <w:rFonts w:cs="Times New Roman"/>
                <w:color w:val="9C5700"/>
                <w:sz w:val="18"/>
                <w:szCs w:val="18"/>
              </w:rPr>
            </w:pPr>
            <w:r w:rsidRPr="009230A2">
              <w:rPr>
                <w:rFonts w:cs="Times New Roman"/>
                <w:sz w:val="18"/>
                <w:szCs w:val="18"/>
              </w:rPr>
              <w:t>NR</w:t>
            </w:r>
          </w:p>
        </w:tc>
        <w:tc>
          <w:tcPr>
            <w:tcW w:w="309" w:type="pct"/>
            <w:vAlign w:val="center"/>
          </w:tcPr>
          <w:p w14:paraId="777D11F1" w14:textId="0D284272"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12" w:type="pct"/>
            <w:tcBorders>
              <w:right w:val="single" w:sz="4" w:space="0" w:color="auto"/>
            </w:tcBorders>
            <w:vAlign w:val="center"/>
          </w:tcPr>
          <w:p w14:paraId="47905CC6" w14:textId="2EA7183D"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99" w:type="pct"/>
            <w:tcBorders>
              <w:left w:val="single" w:sz="4" w:space="0" w:color="auto"/>
            </w:tcBorders>
            <w:shd w:val="clear" w:color="auto" w:fill="auto"/>
            <w:vAlign w:val="center"/>
          </w:tcPr>
          <w:p w14:paraId="44ABA84B" w14:textId="55D78183" w:rsidR="00B45DB4" w:rsidRPr="009230A2" w:rsidRDefault="00B45DB4" w:rsidP="00A52A2E">
            <w:pPr>
              <w:jc w:val="center"/>
              <w:rPr>
                <w:rFonts w:cs="Times New Roman"/>
                <w:color w:val="000000"/>
                <w:sz w:val="18"/>
                <w:szCs w:val="18"/>
              </w:rPr>
            </w:pPr>
            <w:r w:rsidRPr="009230A2">
              <w:rPr>
                <w:rFonts w:cs="Times New Roman"/>
                <w:color w:val="000000"/>
                <w:sz w:val="18"/>
                <w:szCs w:val="18"/>
              </w:rPr>
              <w:t>644</w:t>
            </w:r>
            <w:r w:rsidRPr="009230A2">
              <w:rPr>
                <w:rFonts w:eastAsia="Times New Roman" w:cs="Times New Roman"/>
                <w:sz w:val="18"/>
                <w:szCs w:val="18"/>
              </w:rPr>
              <w:t>±</w:t>
            </w:r>
            <w:r w:rsidRPr="009230A2">
              <w:rPr>
                <w:rFonts w:cs="Times New Roman"/>
                <w:color w:val="000000"/>
                <w:sz w:val="18"/>
                <w:szCs w:val="18"/>
              </w:rPr>
              <w:t>309</w:t>
            </w:r>
          </w:p>
        </w:tc>
        <w:tc>
          <w:tcPr>
            <w:tcW w:w="292" w:type="pct"/>
            <w:tcBorders>
              <w:right w:val="single" w:sz="4" w:space="0" w:color="auto"/>
            </w:tcBorders>
            <w:shd w:val="clear" w:color="auto" w:fill="auto"/>
            <w:vAlign w:val="center"/>
          </w:tcPr>
          <w:p w14:paraId="029F30F7" w14:textId="2F425A5B" w:rsidR="00B45DB4" w:rsidRPr="009230A2" w:rsidRDefault="00B45DB4" w:rsidP="00A52A2E">
            <w:pPr>
              <w:jc w:val="center"/>
              <w:rPr>
                <w:rFonts w:cs="Times New Roman"/>
                <w:color w:val="000000"/>
                <w:sz w:val="18"/>
                <w:szCs w:val="18"/>
              </w:rPr>
            </w:pPr>
            <w:r w:rsidRPr="009230A2">
              <w:rPr>
                <w:rFonts w:cs="Times New Roman"/>
                <w:color w:val="000000"/>
                <w:sz w:val="18"/>
                <w:szCs w:val="18"/>
              </w:rPr>
              <w:t>24.31</w:t>
            </w:r>
            <w:r w:rsidRPr="009230A2">
              <w:rPr>
                <w:rFonts w:eastAsia="Times New Roman" w:cs="Times New Roman"/>
                <w:sz w:val="18"/>
                <w:szCs w:val="18"/>
              </w:rPr>
              <w:t>±</w:t>
            </w:r>
            <w:r w:rsidRPr="009230A2">
              <w:rPr>
                <w:rFonts w:cs="Times New Roman"/>
                <w:color w:val="000000"/>
                <w:sz w:val="18"/>
                <w:szCs w:val="18"/>
              </w:rPr>
              <w:t>18.63</w:t>
            </w:r>
          </w:p>
        </w:tc>
        <w:tc>
          <w:tcPr>
            <w:tcW w:w="157" w:type="pct"/>
            <w:tcBorders>
              <w:left w:val="single" w:sz="4" w:space="0" w:color="auto"/>
            </w:tcBorders>
            <w:shd w:val="clear" w:color="auto" w:fill="auto"/>
            <w:vAlign w:val="center"/>
          </w:tcPr>
          <w:p w14:paraId="302614ED"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193</w:t>
            </w:r>
          </w:p>
        </w:tc>
        <w:tc>
          <w:tcPr>
            <w:tcW w:w="183" w:type="pct"/>
            <w:vAlign w:val="center"/>
          </w:tcPr>
          <w:p w14:paraId="2A64005B" w14:textId="52BB3EC2" w:rsidR="00B45DB4" w:rsidRPr="009230A2" w:rsidRDefault="00B45DB4" w:rsidP="00A52A2E">
            <w:pPr>
              <w:jc w:val="center"/>
              <w:rPr>
                <w:rFonts w:cs="Times New Roman"/>
                <w:color w:val="9C5700"/>
                <w:sz w:val="18"/>
                <w:szCs w:val="18"/>
              </w:rPr>
            </w:pPr>
            <w:r w:rsidRPr="009230A2">
              <w:rPr>
                <w:rFonts w:cs="Times New Roman"/>
                <w:sz w:val="18"/>
                <w:szCs w:val="18"/>
              </w:rPr>
              <w:t>NR</w:t>
            </w:r>
          </w:p>
        </w:tc>
        <w:tc>
          <w:tcPr>
            <w:tcW w:w="202" w:type="pct"/>
            <w:vAlign w:val="center"/>
          </w:tcPr>
          <w:p w14:paraId="7AB2A279" w14:textId="27F42A47"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25" w:type="pct"/>
            <w:vAlign w:val="center"/>
          </w:tcPr>
          <w:p w14:paraId="6A7FEEB6" w14:textId="65320FB2"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37" w:type="pct"/>
            <w:tcBorders>
              <w:right w:val="single" w:sz="4" w:space="0" w:color="auto"/>
            </w:tcBorders>
            <w:vAlign w:val="center"/>
          </w:tcPr>
          <w:p w14:paraId="1FA1F8E9" w14:textId="750AAA21"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99" w:type="pct"/>
            <w:tcBorders>
              <w:left w:val="single" w:sz="4" w:space="0" w:color="auto"/>
            </w:tcBorders>
            <w:shd w:val="clear" w:color="auto" w:fill="auto"/>
            <w:vAlign w:val="center"/>
          </w:tcPr>
          <w:p w14:paraId="7D29A02A" w14:textId="73730C0B" w:rsidR="00B45DB4" w:rsidRPr="009230A2" w:rsidRDefault="00B45DB4" w:rsidP="00A52A2E">
            <w:pPr>
              <w:jc w:val="center"/>
              <w:rPr>
                <w:rFonts w:cs="Times New Roman"/>
                <w:color w:val="000000"/>
                <w:sz w:val="18"/>
                <w:szCs w:val="18"/>
              </w:rPr>
            </w:pPr>
            <w:r w:rsidRPr="009230A2">
              <w:rPr>
                <w:rFonts w:cs="Times New Roman"/>
                <w:color w:val="000000"/>
                <w:sz w:val="18"/>
                <w:szCs w:val="18"/>
              </w:rPr>
              <w:t>617.14</w:t>
            </w:r>
            <w:r w:rsidRPr="009230A2">
              <w:rPr>
                <w:rFonts w:eastAsia="Times New Roman" w:cs="Times New Roman"/>
                <w:sz w:val="18"/>
                <w:szCs w:val="18"/>
              </w:rPr>
              <w:t>±</w:t>
            </w:r>
            <w:r w:rsidRPr="009230A2">
              <w:rPr>
                <w:rFonts w:cs="Times New Roman"/>
                <w:color w:val="000000"/>
                <w:sz w:val="18"/>
                <w:szCs w:val="18"/>
              </w:rPr>
              <w:t>292.15</w:t>
            </w:r>
          </w:p>
        </w:tc>
        <w:tc>
          <w:tcPr>
            <w:tcW w:w="289" w:type="pct"/>
            <w:shd w:val="clear" w:color="auto" w:fill="auto"/>
            <w:vAlign w:val="center"/>
          </w:tcPr>
          <w:p w14:paraId="038E7606" w14:textId="5B59BFEB" w:rsidR="00B45DB4" w:rsidRPr="009230A2" w:rsidRDefault="00B45DB4" w:rsidP="00A52A2E">
            <w:pPr>
              <w:jc w:val="center"/>
              <w:rPr>
                <w:rFonts w:cs="Times New Roman"/>
                <w:color w:val="000000"/>
                <w:sz w:val="18"/>
                <w:szCs w:val="18"/>
              </w:rPr>
            </w:pPr>
            <w:r w:rsidRPr="009230A2">
              <w:rPr>
                <w:rFonts w:cs="Times New Roman"/>
                <w:color w:val="000000"/>
                <w:sz w:val="18"/>
                <w:szCs w:val="18"/>
              </w:rPr>
              <w:t>21.04</w:t>
            </w:r>
            <w:r w:rsidRPr="009230A2">
              <w:rPr>
                <w:rFonts w:eastAsia="Times New Roman" w:cs="Times New Roman"/>
                <w:sz w:val="18"/>
                <w:szCs w:val="18"/>
              </w:rPr>
              <w:t>±</w:t>
            </w:r>
            <w:r w:rsidRPr="009230A2">
              <w:rPr>
                <w:rFonts w:cs="Times New Roman"/>
                <w:color w:val="000000"/>
                <w:sz w:val="18"/>
                <w:szCs w:val="18"/>
              </w:rPr>
              <w:t>13.52</w:t>
            </w:r>
          </w:p>
        </w:tc>
      </w:tr>
      <w:tr w:rsidR="007D45E9" w:rsidRPr="009230A2" w14:paraId="490EFD7A" w14:textId="77777777" w:rsidTr="00F9636F">
        <w:trPr>
          <w:trHeight w:val="296"/>
          <w:jc w:val="center"/>
        </w:trPr>
        <w:tc>
          <w:tcPr>
            <w:tcW w:w="49" w:type="pct"/>
            <w:shd w:val="clear" w:color="auto" w:fill="auto"/>
            <w:noWrap/>
            <w:vAlign w:val="center"/>
            <w:hideMark/>
          </w:tcPr>
          <w:p w14:paraId="75A87AFE" w14:textId="7777777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4</w:t>
            </w:r>
          </w:p>
        </w:tc>
        <w:tc>
          <w:tcPr>
            <w:tcW w:w="468" w:type="pct"/>
            <w:shd w:val="clear" w:color="auto" w:fill="FBE4D5" w:themeFill="accent2" w:themeFillTint="33"/>
            <w:noWrap/>
            <w:vAlign w:val="center"/>
            <w:hideMark/>
          </w:tcPr>
          <w:p w14:paraId="5B8364DF" w14:textId="4A0A254F"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 xml:space="preserve">Adaikalakoteswai </w:t>
            </w:r>
            <w:r w:rsidRPr="009230A2">
              <w:rPr>
                <w:rFonts w:cs="Times New Roman"/>
                <w:b/>
                <w:bCs/>
                <w:color w:val="000000"/>
                <w:sz w:val="18"/>
                <w:szCs w:val="18"/>
              </w:rPr>
              <w:fldChar w:fldCharType="begin"/>
            </w:r>
            <w:r w:rsidR="00E3442A">
              <w:rPr>
                <w:rFonts w:cs="Times New Roman"/>
                <w:b/>
                <w:bCs/>
                <w:color w:val="000000"/>
                <w:sz w:val="18"/>
                <w:szCs w:val="18"/>
              </w:rPr>
              <w:instrText xml:space="preserve"> ADDIN EN.CITE &lt;EndNote&gt;&lt;Cite&gt;&lt;Author&gt;Adaikalakoteswari&lt;/Author&gt;&lt;Year&gt;2012&lt;/Year&gt;&lt;RecNum&gt;26&lt;/RecNum&gt;&lt;DisplayText&gt;(25)&lt;/DisplayText&gt;&lt;record&gt;&lt;rec-number&gt;26&lt;/rec-number&gt;&lt;foreign-keys&gt;&lt;key app="EN" db-id="we9vae0dbzadd8exsd6xxtvtxrev0xrx9a5r" timestamp="1752238754"&gt;26&lt;/key&gt;&lt;/foreign-keys&gt;&lt;ref-type name="Journal Article"&gt;17&lt;/ref-type&gt;&lt;contributors&gt;&lt;authors&gt;&lt;author&gt;Adaikalakoteswari, A.&lt;/author&gt;&lt;author&gt;Rabbani, N.&lt;/author&gt;&lt;author&gt;Waspadji, S.&lt;/author&gt;&lt;author&gt;Tjokroprawiro, A.&lt;/author&gt;&lt;author&gt;Kariadi, Shks&lt;/author&gt;&lt;author&gt;Adam, J. M. F.&lt;/author&gt;&lt;author&gt;Thornalley, P. J.&lt;/author&gt;&lt;/authors&gt;&lt;/contributors&gt;&lt;titles&gt;&lt;title&gt;Disturbance of B-vitamin status in people with type 2 diabetes in Indonesia-Link to renal status, glycemic control and vascular inflammation&lt;/title&gt;&lt;secondary-title&gt;DIABETES RESEARCH AND CLINICAL PRACTICE&lt;/secondary-title&gt;&lt;/titles&gt;&lt;periodical&gt;&lt;full-title&gt;Diabetes Research and Clinical Practice&lt;/full-title&gt;&lt;/periodical&gt;&lt;pages&gt;415-424&lt;/pages&gt;&lt;volume&gt;95&lt;/volume&gt;&lt;number&gt;3&lt;/number&gt;&lt;dates&gt;&lt;year&gt;2012&lt;/year&gt;&lt;pub-dates&gt;&lt;date&gt;MAR&lt;/date&gt;&lt;/pub-dates&gt;&lt;/dates&gt;&lt;isbn&gt;0168-8227&amp;#xD;1872-8227&lt;/isbn&gt;&lt;accession-num&gt;WOS:000300638200023&lt;/accession-num&gt;&lt;urls&gt;&lt;/urls&gt;&lt;electronic-resource-num&gt;10.1016/j.diabres.2011.10.042&lt;/electronic-resource-num&gt;&lt;/record&gt;&lt;/Cite&gt;&lt;/EndNote&gt;</w:instrText>
            </w:r>
            <w:r w:rsidRPr="009230A2">
              <w:rPr>
                <w:rFonts w:cs="Times New Roman"/>
                <w:b/>
                <w:bCs/>
                <w:color w:val="000000"/>
                <w:sz w:val="18"/>
                <w:szCs w:val="18"/>
              </w:rPr>
              <w:fldChar w:fldCharType="separate"/>
            </w:r>
            <w:r w:rsidRPr="009230A2">
              <w:rPr>
                <w:rFonts w:cs="Times New Roman"/>
                <w:b/>
                <w:bCs/>
                <w:noProof/>
                <w:color w:val="000000"/>
                <w:sz w:val="18"/>
                <w:szCs w:val="18"/>
              </w:rPr>
              <w:t>(25)</w:t>
            </w:r>
            <w:r w:rsidRPr="009230A2">
              <w:rPr>
                <w:rFonts w:cs="Times New Roman"/>
                <w:b/>
                <w:bCs/>
                <w:color w:val="000000"/>
                <w:sz w:val="18"/>
                <w:szCs w:val="18"/>
              </w:rPr>
              <w:fldChar w:fldCharType="end"/>
            </w:r>
          </w:p>
        </w:tc>
        <w:tc>
          <w:tcPr>
            <w:tcW w:w="104" w:type="pct"/>
            <w:shd w:val="clear" w:color="auto" w:fill="auto"/>
            <w:noWrap/>
            <w:vAlign w:val="center"/>
            <w:hideMark/>
          </w:tcPr>
          <w:p w14:paraId="5AC1AFED"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2012</w:t>
            </w:r>
          </w:p>
        </w:tc>
        <w:tc>
          <w:tcPr>
            <w:tcW w:w="332" w:type="pct"/>
            <w:shd w:val="clear" w:color="auto" w:fill="auto"/>
            <w:noWrap/>
            <w:vAlign w:val="center"/>
            <w:hideMark/>
          </w:tcPr>
          <w:p w14:paraId="53870D09"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Indonesia</w:t>
            </w:r>
          </w:p>
        </w:tc>
        <w:tc>
          <w:tcPr>
            <w:tcW w:w="134" w:type="pct"/>
            <w:shd w:val="clear" w:color="auto" w:fill="auto"/>
            <w:vAlign w:val="center"/>
          </w:tcPr>
          <w:p w14:paraId="7F0BE85C"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T2DM</w:t>
            </w:r>
          </w:p>
        </w:tc>
        <w:tc>
          <w:tcPr>
            <w:tcW w:w="231" w:type="pct"/>
            <w:vAlign w:val="center"/>
          </w:tcPr>
          <w:p w14:paraId="75D816A4" w14:textId="6C50483E" w:rsidR="00B45DB4" w:rsidRPr="009230A2" w:rsidRDefault="00B45DB4" w:rsidP="00A52A2E">
            <w:pPr>
              <w:jc w:val="center"/>
              <w:rPr>
                <w:rFonts w:cs="Times New Roman"/>
                <w:color w:val="000000"/>
                <w:sz w:val="18"/>
                <w:szCs w:val="18"/>
              </w:rPr>
            </w:pPr>
            <w:r w:rsidRPr="009230A2">
              <w:rPr>
                <w:rFonts w:cs="Times New Roman"/>
                <w:color w:val="000000"/>
                <w:sz w:val="18"/>
                <w:szCs w:val="18"/>
              </w:rPr>
              <w:t>LC/MS/MS</w:t>
            </w:r>
          </w:p>
        </w:tc>
        <w:tc>
          <w:tcPr>
            <w:tcW w:w="153" w:type="pct"/>
            <w:shd w:val="clear" w:color="auto" w:fill="auto"/>
            <w:vAlign w:val="center"/>
          </w:tcPr>
          <w:p w14:paraId="06DE0650" w14:textId="5AEA9EB9" w:rsidR="00B45DB4" w:rsidRPr="009230A2" w:rsidRDefault="00B45DB4" w:rsidP="00A52A2E">
            <w:pPr>
              <w:jc w:val="center"/>
              <w:rPr>
                <w:rFonts w:cs="Times New Roman"/>
                <w:color w:val="000000"/>
                <w:sz w:val="18"/>
                <w:szCs w:val="18"/>
              </w:rPr>
            </w:pPr>
            <w:r w:rsidRPr="009230A2">
              <w:rPr>
                <w:rFonts w:cs="Times New Roman"/>
                <w:color w:val="000000"/>
                <w:sz w:val="18"/>
                <w:szCs w:val="18"/>
              </w:rPr>
              <w:t>54.6</w:t>
            </w:r>
          </w:p>
        </w:tc>
        <w:tc>
          <w:tcPr>
            <w:tcW w:w="111" w:type="pct"/>
            <w:vAlign w:val="center"/>
          </w:tcPr>
          <w:p w14:paraId="5ACFA1FC" w14:textId="6E8582DC" w:rsidR="00B45DB4" w:rsidRPr="009230A2" w:rsidRDefault="00B45DB4" w:rsidP="00A52A2E">
            <w:pPr>
              <w:jc w:val="center"/>
              <w:rPr>
                <w:rFonts w:cs="Times New Roman"/>
                <w:sz w:val="18"/>
                <w:szCs w:val="18"/>
              </w:rPr>
            </w:pPr>
            <w:r w:rsidRPr="009230A2">
              <w:rPr>
                <w:rFonts w:cs="Times New Roman"/>
                <w:color w:val="000000"/>
                <w:sz w:val="18"/>
                <w:szCs w:val="18"/>
              </w:rPr>
              <w:t>56.01</w:t>
            </w:r>
          </w:p>
        </w:tc>
        <w:tc>
          <w:tcPr>
            <w:tcW w:w="372" w:type="pct"/>
            <w:vAlign w:val="center"/>
          </w:tcPr>
          <w:p w14:paraId="7FACC90D" w14:textId="1BA9C3F7" w:rsidR="00B45DB4" w:rsidRPr="009230A2" w:rsidRDefault="00B45DB4" w:rsidP="00A52A2E">
            <w:pPr>
              <w:jc w:val="center"/>
              <w:rPr>
                <w:rFonts w:cs="Times New Roman"/>
                <w:sz w:val="18"/>
                <w:szCs w:val="18"/>
              </w:rPr>
            </w:pPr>
            <w:r w:rsidRPr="009230A2">
              <w:rPr>
                <w:rFonts w:cs="Times New Roman"/>
                <w:sz w:val="18"/>
                <w:szCs w:val="18"/>
              </w:rPr>
              <w:t>Female: ACR&gt;22,</w:t>
            </w:r>
          </w:p>
          <w:p w14:paraId="2794A95D" w14:textId="086280B1" w:rsidR="00B45DB4" w:rsidRPr="009230A2" w:rsidRDefault="00B45DB4" w:rsidP="00A52A2E">
            <w:pPr>
              <w:jc w:val="center"/>
              <w:rPr>
                <w:rFonts w:cs="Times New Roman"/>
                <w:color w:val="000000"/>
                <w:sz w:val="18"/>
                <w:szCs w:val="18"/>
              </w:rPr>
            </w:pPr>
            <w:r w:rsidRPr="009230A2">
              <w:rPr>
                <w:rFonts w:cs="Times New Roman"/>
                <w:sz w:val="18"/>
                <w:szCs w:val="18"/>
              </w:rPr>
              <w:t>Male: ACR&gt;31 /macro&gt;220(mg/g)</w:t>
            </w:r>
          </w:p>
        </w:tc>
        <w:tc>
          <w:tcPr>
            <w:tcW w:w="102" w:type="pct"/>
            <w:tcBorders>
              <w:right w:val="single" w:sz="4" w:space="0" w:color="auto"/>
            </w:tcBorders>
            <w:shd w:val="clear" w:color="auto" w:fill="auto"/>
            <w:vAlign w:val="center"/>
          </w:tcPr>
          <w:p w14:paraId="680B0E02" w14:textId="622E5C38" w:rsidR="00B45DB4" w:rsidRPr="009230A2" w:rsidRDefault="00B45DB4" w:rsidP="00A52A2E">
            <w:pPr>
              <w:jc w:val="center"/>
              <w:rPr>
                <w:rFonts w:cs="Times New Roman"/>
                <w:color w:val="000000"/>
                <w:sz w:val="18"/>
                <w:szCs w:val="18"/>
              </w:rPr>
            </w:pPr>
            <w:r w:rsidRPr="009230A2">
              <w:rPr>
                <w:rFonts w:cs="Times New Roman"/>
                <w:color w:val="000000"/>
                <w:sz w:val="18"/>
                <w:szCs w:val="18"/>
              </w:rPr>
              <w:t>6</w:t>
            </w:r>
          </w:p>
        </w:tc>
        <w:tc>
          <w:tcPr>
            <w:tcW w:w="94" w:type="pct"/>
            <w:tcBorders>
              <w:left w:val="single" w:sz="4" w:space="0" w:color="auto"/>
            </w:tcBorders>
            <w:shd w:val="clear" w:color="auto" w:fill="auto"/>
            <w:vAlign w:val="center"/>
          </w:tcPr>
          <w:p w14:paraId="0B25451C"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53</w:t>
            </w:r>
          </w:p>
        </w:tc>
        <w:tc>
          <w:tcPr>
            <w:tcW w:w="245" w:type="pct"/>
            <w:vAlign w:val="center"/>
          </w:tcPr>
          <w:p w14:paraId="63A9F05A" w14:textId="54452DDA" w:rsidR="00B45DB4" w:rsidRPr="009230A2" w:rsidRDefault="00B45DB4" w:rsidP="00A52A2E">
            <w:pPr>
              <w:jc w:val="center"/>
              <w:rPr>
                <w:rFonts w:cs="Times New Roman"/>
                <w:color w:val="000000"/>
                <w:sz w:val="18"/>
                <w:szCs w:val="18"/>
              </w:rPr>
            </w:pPr>
            <w:r w:rsidRPr="009230A2">
              <w:rPr>
                <w:rFonts w:cs="Times New Roman"/>
                <w:color w:val="000000"/>
                <w:sz w:val="18"/>
                <w:szCs w:val="18"/>
              </w:rPr>
              <w:t>8</w:t>
            </w:r>
          </w:p>
        </w:tc>
        <w:tc>
          <w:tcPr>
            <w:tcW w:w="202" w:type="pct"/>
            <w:vAlign w:val="center"/>
          </w:tcPr>
          <w:p w14:paraId="3E572EC1" w14:textId="7183ADA8" w:rsidR="00B45DB4" w:rsidRPr="009230A2" w:rsidRDefault="00B45DB4" w:rsidP="00A52A2E">
            <w:pPr>
              <w:jc w:val="center"/>
              <w:rPr>
                <w:rFonts w:cs="Times New Roman"/>
                <w:color w:val="000000"/>
                <w:sz w:val="18"/>
                <w:szCs w:val="18"/>
              </w:rPr>
            </w:pPr>
            <w:r w:rsidRPr="009230A2">
              <w:rPr>
                <w:rFonts w:cs="Times New Roman"/>
                <w:color w:val="000000"/>
                <w:sz w:val="18"/>
                <w:szCs w:val="18"/>
              </w:rPr>
              <w:t>6.79</w:t>
            </w:r>
          </w:p>
        </w:tc>
        <w:tc>
          <w:tcPr>
            <w:tcW w:w="309" w:type="pct"/>
            <w:vAlign w:val="center"/>
          </w:tcPr>
          <w:p w14:paraId="18E13B77" w14:textId="7AC6F94E" w:rsidR="00B45DB4" w:rsidRPr="009230A2" w:rsidRDefault="00B45DB4" w:rsidP="00A52A2E">
            <w:pPr>
              <w:jc w:val="center"/>
              <w:rPr>
                <w:rFonts w:cs="Times New Roman"/>
                <w:color w:val="000000"/>
                <w:sz w:val="18"/>
                <w:szCs w:val="18"/>
              </w:rPr>
            </w:pPr>
            <w:r w:rsidRPr="009230A2">
              <w:rPr>
                <w:rFonts w:cs="Times New Roman"/>
                <w:color w:val="000000"/>
                <w:sz w:val="18"/>
                <w:szCs w:val="18"/>
              </w:rPr>
              <w:t>108</w:t>
            </w:r>
          </w:p>
        </w:tc>
        <w:tc>
          <w:tcPr>
            <w:tcW w:w="112" w:type="pct"/>
            <w:tcBorders>
              <w:right w:val="single" w:sz="4" w:space="0" w:color="auto"/>
            </w:tcBorders>
            <w:vAlign w:val="center"/>
          </w:tcPr>
          <w:p w14:paraId="33792EE7" w14:textId="258E8638" w:rsidR="00B45DB4" w:rsidRPr="009230A2" w:rsidRDefault="00B45DB4" w:rsidP="00A52A2E">
            <w:pPr>
              <w:jc w:val="center"/>
              <w:rPr>
                <w:rFonts w:cs="Times New Roman"/>
                <w:color w:val="000000"/>
                <w:sz w:val="18"/>
                <w:szCs w:val="18"/>
              </w:rPr>
            </w:pPr>
            <w:r w:rsidRPr="009230A2">
              <w:rPr>
                <w:rFonts w:cs="Times New Roman"/>
                <w:color w:val="000000"/>
                <w:sz w:val="18"/>
                <w:szCs w:val="18"/>
              </w:rPr>
              <w:t>7.8</w:t>
            </w:r>
          </w:p>
        </w:tc>
        <w:tc>
          <w:tcPr>
            <w:tcW w:w="299" w:type="pct"/>
            <w:tcBorders>
              <w:left w:val="single" w:sz="4" w:space="0" w:color="auto"/>
            </w:tcBorders>
            <w:shd w:val="clear" w:color="auto" w:fill="auto"/>
            <w:vAlign w:val="center"/>
          </w:tcPr>
          <w:p w14:paraId="34524F42" w14:textId="0843FE23" w:rsidR="00B45DB4" w:rsidRPr="009230A2" w:rsidRDefault="00B45DB4" w:rsidP="00A52A2E">
            <w:pPr>
              <w:jc w:val="center"/>
              <w:rPr>
                <w:rFonts w:cs="Times New Roman"/>
                <w:color w:val="000000"/>
                <w:sz w:val="18"/>
                <w:szCs w:val="18"/>
              </w:rPr>
            </w:pPr>
            <w:r w:rsidRPr="009230A2">
              <w:rPr>
                <w:rFonts w:cs="Times New Roman"/>
                <w:color w:val="000000"/>
                <w:sz w:val="18"/>
                <w:szCs w:val="18"/>
              </w:rPr>
              <w:t>557.67</w:t>
            </w:r>
            <w:r w:rsidRPr="009230A2">
              <w:rPr>
                <w:rFonts w:eastAsia="Times New Roman" w:cs="Times New Roman"/>
                <w:sz w:val="18"/>
                <w:szCs w:val="18"/>
              </w:rPr>
              <w:t>±</w:t>
            </w:r>
            <w:r w:rsidRPr="009230A2">
              <w:rPr>
                <w:rFonts w:cs="Times New Roman"/>
                <w:color w:val="000000"/>
                <w:sz w:val="18"/>
                <w:szCs w:val="18"/>
              </w:rPr>
              <w:t>280.43</w:t>
            </w:r>
          </w:p>
        </w:tc>
        <w:tc>
          <w:tcPr>
            <w:tcW w:w="292" w:type="pct"/>
            <w:tcBorders>
              <w:right w:val="single" w:sz="4" w:space="0" w:color="auto"/>
            </w:tcBorders>
            <w:shd w:val="clear" w:color="auto" w:fill="auto"/>
            <w:vAlign w:val="center"/>
          </w:tcPr>
          <w:p w14:paraId="1B590025" w14:textId="0B205D76" w:rsidR="00B45DB4" w:rsidRPr="009230A2" w:rsidRDefault="00B45DB4" w:rsidP="00A52A2E">
            <w:pPr>
              <w:jc w:val="center"/>
              <w:rPr>
                <w:rFonts w:cs="Times New Roman"/>
                <w:color w:val="000000"/>
                <w:sz w:val="18"/>
                <w:szCs w:val="18"/>
              </w:rPr>
            </w:pPr>
            <w:r w:rsidRPr="009230A2">
              <w:rPr>
                <w:rFonts w:cs="Times New Roman"/>
                <w:color w:val="000000"/>
                <w:sz w:val="18"/>
                <w:szCs w:val="18"/>
              </w:rPr>
              <w:t>32.7</w:t>
            </w:r>
            <w:r w:rsidRPr="009230A2">
              <w:rPr>
                <w:rFonts w:eastAsia="Times New Roman" w:cs="Times New Roman"/>
                <w:sz w:val="18"/>
                <w:szCs w:val="18"/>
              </w:rPr>
              <w:t>±</w:t>
            </w:r>
            <w:r w:rsidRPr="009230A2">
              <w:rPr>
                <w:rFonts w:cs="Times New Roman"/>
                <w:color w:val="000000"/>
                <w:sz w:val="18"/>
                <w:szCs w:val="18"/>
              </w:rPr>
              <w:t>8.4</w:t>
            </w:r>
          </w:p>
        </w:tc>
        <w:tc>
          <w:tcPr>
            <w:tcW w:w="157" w:type="pct"/>
            <w:tcBorders>
              <w:left w:val="single" w:sz="4" w:space="0" w:color="auto"/>
            </w:tcBorders>
            <w:shd w:val="clear" w:color="auto" w:fill="auto"/>
            <w:vAlign w:val="center"/>
          </w:tcPr>
          <w:p w14:paraId="40674E94"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62</w:t>
            </w:r>
          </w:p>
        </w:tc>
        <w:tc>
          <w:tcPr>
            <w:tcW w:w="183" w:type="pct"/>
            <w:vAlign w:val="center"/>
          </w:tcPr>
          <w:p w14:paraId="7D2DA712" w14:textId="41B51499" w:rsidR="00B45DB4" w:rsidRPr="009230A2" w:rsidRDefault="00B45DB4" w:rsidP="00A52A2E">
            <w:pPr>
              <w:jc w:val="center"/>
              <w:rPr>
                <w:rFonts w:cs="Times New Roman"/>
                <w:color w:val="000000"/>
                <w:sz w:val="18"/>
                <w:szCs w:val="18"/>
              </w:rPr>
            </w:pPr>
            <w:r w:rsidRPr="009230A2">
              <w:rPr>
                <w:rFonts w:cs="Times New Roman"/>
                <w:color w:val="000000"/>
                <w:sz w:val="18"/>
                <w:szCs w:val="18"/>
              </w:rPr>
              <w:t>7.41</w:t>
            </w:r>
          </w:p>
        </w:tc>
        <w:tc>
          <w:tcPr>
            <w:tcW w:w="202" w:type="pct"/>
            <w:vAlign w:val="center"/>
          </w:tcPr>
          <w:p w14:paraId="29079121" w14:textId="596E728E" w:rsidR="00B45DB4" w:rsidRPr="009230A2" w:rsidRDefault="00B45DB4" w:rsidP="00A52A2E">
            <w:pPr>
              <w:jc w:val="center"/>
              <w:rPr>
                <w:rFonts w:cs="Times New Roman"/>
                <w:color w:val="000000"/>
                <w:sz w:val="18"/>
                <w:szCs w:val="18"/>
              </w:rPr>
            </w:pPr>
            <w:r w:rsidRPr="009230A2">
              <w:rPr>
                <w:rFonts w:cs="Times New Roman"/>
                <w:color w:val="000000"/>
                <w:sz w:val="18"/>
                <w:szCs w:val="18"/>
              </w:rPr>
              <w:t>7.5</w:t>
            </w:r>
          </w:p>
        </w:tc>
        <w:tc>
          <w:tcPr>
            <w:tcW w:w="125" w:type="pct"/>
            <w:vAlign w:val="center"/>
          </w:tcPr>
          <w:p w14:paraId="12A8D11B" w14:textId="424D5FA7" w:rsidR="00B45DB4" w:rsidRPr="009230A2" w:rsidRDefault="00B45DB4" w:rsidP="00A52A2E">
            <w:pPr>
              <w:jc w:val="center"/>
              <w:rPr>
                <w:rFonts w:cs="Times New Roman"/>
                <w:color w:val="000000"/>
                <w:sz w:val="18"/>
                <w:szCs w:val="18"/>
              </w:rPr>
            </w:pPr>
            <w:r w:rsidRPr="009230A2">
              <w:rPr>
                <w:rFonts w:cs="Times New Roman"/>
                <w:color w:val="000000"/>
                <w:sz w:val="18"/>
                <w:szCs w:val="18"/>
              </w:rPr>
              <w:t>90.55</w:t>
            </w:r>
          </w:p>
        </w:tc>
        <w:tc>
          <w:tcPr>
            <w:tcW w:w="137" w:type="pct"/>
            <w:tcBorders>
              <w:right w:val="single" w:sz="4" w:space="0" w:color="auto"/>
            </w:tcBorders>
            <w:vAlign w:val="center"/>
          </w:tcPr>
          <w:p w14:paraId="009C8359" w14:textId="147A579A" w:rsidR="00B45DB4" w:rsidRPr="009230A2" w:rsidRDefault="00B45DB4" w:rsidP="00A52A2E">
            <w:pPr>
              <w:jc w:val="center"/>
              <w:rPr>
                <w:rFonts w:cs="Times New Roman"/>
                <w:color w:val="000000"/>
                <w:sz w:val="18"/>
                <w:szCs w:val="18"/>
              </w:rPr>
            </w:pPr>
            <w:r w:rsidRPr="009230A2">
              <w:rPr>
                <w:rFonts w:cs="Times New Roman"/>
                <w:color w:val="000000"/>
                <w:sz w:val="18"/>
                <w:szCs w:val="18"/>
              </w:rPr>
              <w:t>420.79</w:t>
            </w:r>
          </w:p>
        </w:tc>
        <w:tc>
          <w:tcPr>
            <w:tcW w:w="299" w:type="pct"/>
            <w:tcBorders>
              <w:left w:val="single" w:sz="4" w:space="0" w:color="auto"/>
            </w:tcBorders>
            <w:shd w:val="clear" w:color="auto" w:fill="auto"/>
            <w:vAlign w:val="center"/>
          </w:tcPr>
          <w:p w14:paraId="3029E589" w14:textId="23D6C050" w:rsidR="00B45DB4" w:rsidRPr="009230A2" w:rsidRDefault="00B45DB4" w:rsidP="00A52A2E">
            <w:pPr>
              <w:jc w:val="center"/>
              <w:rPr>
                <w:rFonts w:cs="Times New Roman"/>
                <w:color w:val="000000"/>
                <w:sz w:val="18"/>
                <w:szCs w:val="18"/>
              </w:rPr>
            </w:pPr>
            <w:r w:rsidRPr="009230A2">
              <w:rPr>
                <w:rFonts w:cs="Times New Roman"/>
                <w:color w:val="000000"/>
                <w:sz w:val="18"/>
                <w:szCs w:val="18"/>
              </w:rPr>
              <w:t>586.74</w:t>
            </w:r>
            <w:r w:rsidRPr="009230A2">
              <w:rPr>
                <w:rFonts w:eastAsia="Times New Roman" w:cs="Times New Roman"/>
                <w:sz w:val="18"/>
                <w:szCs w:val="18"/>
              </w:rPr>
              <w:t>±</w:t>
            </w:r>
            <w:r w:rsidRPr="009230A2">
              <w:rPr>
                <w:rFonts w:cs="Times New Roman"/>
                <w:color w:val="000000"/>
                <w:sz w:val="18"/>
                <w:szCs w:val="18"/>
              </w:rPr>
              <w:t>294.69</w:t>
            </w:r>
          </w:p>
        </w:tc>
        <w:tc>
          <w:tcPr>
            <w:tcW w:w="289" w:type="pct"/>
            <w:shd w:val="clear" w:color="auto" w:fill="auto"/>
            <w:vAlign w:val="center"/>
          </w:tcPr>
          <w:p w14:paraId="595C6802" w14:textId="3CE8E01A" w:rsidR="00B45DB4" w:rsidRPr="009230A2" w:rsidRDefault="00B45DB4" w:rsidP="00A52A2E">
            <w:pPr>
              <w:jc w:val="center"/>
              <w:rPr>
                <w:rFonts w:cs="Times New Roman"/>
                <w:color w:val="000000"/>
                <w:sz w:val="18"/>
                <w:szCs w:val="18"/>
              </w:rPr>
            </w:pPr>
            <w:r w:rsidRPr="009230A2">
              <w:rPr>
                <w:rFonts w:cs="Times New Roman"/>
                <w:color w:val="000000"/>
                <w:sz w:val="18"/>
                <w:szCs w:val="18"/>
              </w:rPr>
              <w:t>34.18</w:t>
            </w:r>
            <w:r w:rsidRPr="009230A2">
              <w:rPr>
                <w:rFonts w:eastAsia="Times New Roman" w:cs="Times New Roman"/>
                <w:sz w:val="18"/>
                <w:szCs w:val="18"/>
              </w:rPr>
              <w:t>±</w:t>
            </w:r>
            <w:r w:rsidRPr="009230A2">
              <w:rPr>
                <w:rFonts w:cs="Times New Roman"/>
                <w:color w:val="000000"/>
                <w:sz w:val="18"/>
                <w:szCs w:val="18"/>
              </w:rPr>
              <w:t>9.9</w:t>
            </w:r>
          </w:p>
        </w:tc>
      </w:tr>
      <w:tr w:rsidR="007D45E9" w:rsidRPr="009230A2" w14:paraId="41D4E523" w14:textId="77777777" w:rsidTr="00F9636F">
        <w:trPr>
          <w:trHeight w:val="296"/>
          <w:jc w:val="center"/>
        </w:trPr>
        <w:tc>
          <w:tcPr>
            <w:tcW w:w="49" w:type="pct"/>
            <w:shd w:val="clear" w:color="auto" w:fill="auto"/>
            <w:noWrap/>
            <w:vAlign w:val="center"/>
            <w:hideMark/>
          </w:tcPr>
          <w:p w14:paraId="5F1F1F9D" w14:textId="7777777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5</w:t>
            </w:r>
          </w:p>
        </w:tc>
        <w:tc>
          <w:tcPr>
            <w:tcW w:w="468" w:type="pct"/>
            <w:shd w:val="clear" w:color="auto" w:fill="FBE4D5" w:themeFill="accent2" w:themeFillTint="33"/>
            <w:noWrap/>
            <w:vAlign w:val="center"/>
            <w:hideMark/>
          </w:tcPr>
          <w:p w14:paraId="480CB243" w14:textId="0306C13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 xml:space="preserve">Shpichinetsky </w:t>
            </w:r>
            <w:r w:rsidRPr="009230A2">
              <w:rPr>
                <w:rFonts w:cs="Times New Roman"/>
                <w:b/>
                <w:bCs/>
                <w:color w:val="000000"/>
                <w:sz w:val="18"/>
                <w:szCs w:val="18"/>
              </w:rPr>
              <w:fldChar w:fldCharType="begin"/>
            </w:r>
            <w:r w:rsidR="00E3442A">
              <w:rPr>
                <w:rFonts w:cs="Times New Roman"/>
                <w:b/>
                <w:bCs/>
                <w:color w:val="000000"/>
                <w:sz w:val="18"/>
                <w:szCs w:val="18"/>
              </w:rPr>
              <w:instrText xml:space="preserve"> ADDIN EN.CITE &lt;EndNote&gt;&lt;Cite&gt;&lt;Author&gt;Shpichinetsky&lt;/Author&gt;&lt;Year&gt;2000&lt;/Year&gt;&lt;RecNum&gt;32&lt;/RecNum&gt;&lt;DisplayText&gt;(31)&lt;/DisplayText&gt;&lt;record&gt;&lt;rec-number&gt;32&lt;/rec-number&gt;&lt;foreign-keys&gt;&lt;key app="EN" db-id="we9vae0dbzadd8exsd6xxtvtxrev0xrx9a5r" timestamp="1752238754"&gt;32&lt;/key&gt;&lt;/foreign-keys&gt;&lt;ref-type name="Journal Article"&gt;17&lt;/ref-type&gt;&lt;contributors&gt;&lt;authors&gt;&lt;author&gt;Shpichinetsky, V.&lt;/author&gt;&lt;author&gt;Raz, I.&lt;/author&gt;&lt;author&gt;Friedlander, Y.&lt;/author&gt;&lt;author&gt;Goldschmidt, N.&lt;/author&gt;&lt;author&gt;Wexler, I. D.&lt;/author&gt;&lt;author&gt;Ben-Yehuda, A.&lt;/author&gt;&lt;author&gt;Friedman, G.&lt;/author&gt;&lt;/authors&gt;&lt;/contributors&gt;&lt;titles&gt;&lt;title&gt;The association between two common mutations C677T and A1298C in human methylenetetrahydrofolate reductase gene and the risk for diabetic nephropathy in type II diabetic patients&lt;/title&gt;&lt;secondary-title&gt;JOURNAL OF NUTRITION&lt;/secondary-title&gt;&lt;/titles&gt;&lt;periodical&gt;&lt;full-title&gt;JOURNAL OF NUTRITION&lt;/full-title&gt;&lt;/periodical&gt;&lt;pages&gt;2493-2497&lt;/pages&gt;&lt;volume&gt;130&lt;/volume&gt;&lt;number&gt;10&lt;/number&gt;&lt;dates&gt;&lt;year&gt;2000&lt;/year&gt;&lt;pub-dates&gt;&lt;date&gt;OCT&lt;/date&gt;&lt;/pub-dates&gt;&lt;/dates&gt;&lt;isbn&gt;0022-3166&lt;/isbn&gt;&lt;accession-num&gt;WOS:000089728200015&lt;/accession-num&gt;&lt;urls&gt;&lt;/urls&gt;&lt;electronic-resource-num&gt;10.1093/jn/130.10.2493&lt;/electronic-resource-num&gt;&lt;research-notes&gt;x&lt;/research-notes&gt;&lt;/record&gt;&lt;/Cite&gt;&lt;/EndNote&gt;</w:instrText>
            </w:r>
            <w:r w:rsidRPr="009230A2">
              <w:rPr>
                <w:rFonts w:cs="Times New Roman"/>
                <w:b/>
                <w:bCs/>
                <w:color w:val="000000"/>
                <w:sz w:val="18"/>
                <w:szCs w:val="18"/>
              </w:rPr>
              <w:fldChar w:fldCharType="separate"/>
            </w:r>
            <w:r w:rsidRPr="009230A2">
              <w:rPr>
                <w:rFonts w:cs="Times New Roman"/>
                <w:b/>
                <w:bCs/>
                <w:noProof/>
                <w:color w:val="000000"/>
                <w:sz w:val="18"/>
                <w:szCs w:val="18"/>
              </w:rPr>
              <w:t>(31)</w:t>
            </w:r>
            <w:r w:rsidRPr="009230A2">
              <w:rPr>
                <w:rFonts w:cs="Times New Roman"/>
                <w:b/>
                <w:bCs/>
                <w:color w:val="000000"/>
                <w:sz w:val="18"/>
                <w:szCs w:val="18"/>
              </w:rPr>
              <w:fldChar w:fldCharType="end"/>
            </w:r>
          </w:p>
        </w:tc>
        <w:tc>
          <w:tcPr>
            <w:tcW w:w="104" w:type="pct"/>
            <w:shd w:val="clear" w:color="auto" w:fill="auto"/>
            <w:noWrap/>
            <w:vAlign w:val="center"/>
            <w:hideMark/>
          </w:tcPr>
          <w:p w14:paraId="2A1F8138"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2000</w:t>
            </w:r>
          </w:p>
        </w:tc>
        <w:tc>
          <w:tcPr>
            <w:tcW w:w="332" w:type="pct"/>
            <w:shd w:val="clear" w:color="auto" w:fill="auto"/>
            <w:noWrap/>
            <w:vAlign w:val="center"/>
            <w:hideMark/>
          </w:tcPr>
          <w:p w14:paraId="15AD02C2"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Israel</w:t>
            </w:r>
          </w:p>
        </w:tc>
        <w:tc>
          <w:tcPr>
            <w:tcW w:w="134" w:type="pct"/>
            <w:shd w:val="clear" w:color="auto" w:fill="auto"/>
            <w:vAlign w:val="center"/>
          </w:tcPr>
          <w:p w14:paraId="294F95E8"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T2DM</w:t>
            </w:r>
          </w:p>
        </w:tc>
        <w:tc>
          <w:tcPr>
            <w:tcW w:w="231" w:type="pct"/>
            <w:vAlign w:val="center"/>
          </w:tcPr>
          <w:p w14:paraId="01DE5630" w14:textId="00493B70" w:rsidR="00B45DB4" w:rsidRPr="009230A2" w:rsidRDefault="00B45DB4" w:rsidP="00A52A2E">
            <w:pPr>
              <w:jc w:val="center"/>
              <w:rPr>
                <w:rFonts w:cs="Times New Roman"/>
                <w:color w:val="000000"/>
                <w:sz w:val="18"/>
                <w:szCs w:val="18"/>
              </w:rPr>
            </w:pPr>
            <w:r w:rsidRPr="009230A2">
              <w:rPr>
                <w:rFonts w:cs="Times New Roman"/>
                <w:color w:val="000000"/>
                <w:sz w:val="18"/>
                <w:szCs w:val="18"/>
              </w:rPr>
              <w:t>Kit</w:t>
            </w:r>
          </w:p>
        </w:tc>
        <w:tc>
          <w:tcPr>
            <w:tcW w:w="153" w:type="pct"/>
            <w:shd w:val="clear" w:color="auto" w:fill="auto"/>
            <w:vAlign w:val="center"/>
          </w:tcPr>
          <w:p w14:paraId="6D36BF6B" w14:textId="7DE97FF2" w:rsidR="00B45DB4" w:rsidRPr="009230A2" w:rsidRDefault="00B45DB4" w:rsidP="00A52A2E">
            <w:pPr>
              <w:jc w:val="center"/>
              <w:rPr>
                <w:rFonts w:cs="Times New Roman"/>
                <w:color w:val="000000"/>
                <w:sz w:val="18"/>
                <w:szCs w:val="18"/>
              </w:rPr>
            </w:pPr>
            <w:r w:rsidRPr="009230A2">
              <w:rPr>
                <w:rFonts w:cs="Times New Roman"/>
                <w:color w:val="000000"/>
                <w:sz w:val="18"/>
                <w:szCs w:val="18"/>
              </w:rPr>
              <w:t>58.16</w:t>
            </w:r>
          </w:p>
        </w:tc>
        <w:tc>
          <w:tcPr>
            <w:tcW w:w="111" w:type="pct"/>
            <w:vAlign w:val="center"/>
          </w:tcPr>
          <w:p w14:paraId="39F0889F" w14:textId="12FA119C" w:rsidR="00B45DB4" w:rsidRPr="009230A2" w:rsidRDefault="00B45DB4" w:rsidP="00A52A2E">
            <w:pPr>
              <w:jc w:val="center"/>
              <w:rPr>
                <w:rFonts w:cs="Times New Roman"/>
                <w:sz w:val="18"/>
                <w:szCs w:val="18"/>
              </w:rPr>
            </w:pPr>
            <w:r w:rsidRPr="009230A2">
              <w:rPr>
                <w:rFonts w:cs="Times New Roman"/>
                <w:color w:val="000000"/>
                <w:sz w:val="18"/>
                <w:szCs w:val="18"/>
              </w:rPr>
              <w:t>62.83</w:t>
            </w:r>
          </w:p>
        </w:tc>
        <w:tc>
          <w:tcPr>
            <w:tcW w:w="372" w:type="pct"/>
            <w:vAlign w:val="center"/>
          </w:tcPr>
          <w:p w14:paraId="53F51E31" w14:textId="6A8636C8" w:rsidR="00B45DB4" w:rsidRPr="009230A2" w:rsidRDefault="00B45DB4" w:rsidP="00A52A2E">
            <w:pPr>
              <w:jc w:val="center"/>
              <w:rPr>
                <w:rFonts w:cs="Times New Roman"/>
                <w:color w:val="000000"/>
                <w:sz w:val="18"/>
                <w:szCs w:val="18"/>
              </w:rPr>
            </w:pPr>
            <w:r w:rsidRPr="009230A2">
              <w:rPr>
                <w:rFonts w:cs="Times New Roman"/>
                <w:sz w:val="18"/>
                <w:szCs w:val="18"/>
              </w:rPr>
              <w:t>UAER&gt;30 (mg/day)</w:t>
            </w:r>
          </w:p>
        </w:tc>
        <w:tc>
          <w:tcPr>
            <w:tcW w:w="102" w:type="pct"/>
            <w:tcBorders>
              <w:right w:val="single" w:sz="4" w:space="0" w:color="auto"/>
            </w:tcBorders>
            <w:shd w:val="clear" w:color="auto" w:fill="auto"/>
            <w:vAlign w:val="center"/>
          </w:tcPr>
          <w:p w14:paraId="6D2526EC" w14:textId="0D320BA3" w:rsidR="00B45DB4" w:rsidRPr="009230A2" w:rsidRDefault="00B45DB4" w:rsidP="00A52A2E">
            <w:pPr>
              <w:jc w:val="center"/>
              <w:rPr>
                <w:rFonts w:cs="Times New Roman"/>
                <w:color w:val="000000"/>
                <w:sz w:val="18"/>
                <w:szCs w:val="18"/>
              </w:rPr>
            </w:pPr>
            <w:r w:rsidRPr="009230A2">
              <w:rPr>
                <w:rFonts w:cs="Times New Roman"/>
                <w:color w:val="000000"/>
                <w:sz w:val="18"/>
                <w:szCs w:val="18"/>
              </w:rPr>
              <w:t>6</w:t>
            </w:r>
          </w:p>
        </w:tc>
        <w:tc>
          <w:tcPr>
            <w:tcW w:w="94" w:type="pct"/>
            <w:tcBorders>
              <w:left w:val="single" w:sz="4" w:space="0" w:color="auto"/>
            </w:tcBorders>
            <w:shd w:val="clear" w:color="auto" w:fill="auto"/>
            <w:vAlign w:val="center"/>
          </w:tcPr>
          <w:p w14:paraId="45532FC2"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43</w:t>
            </w:r>
          </w:p>
        </w:tc>
        <w:tc>
          <w:tcPr>
            <w:tcW w:w="245" w:type="pct"/>
            <w:vAlign w:val="center"/>
          </w:tcPr>
          <w:p w14:paraId="2763D5C8" w14:textId="7CFCF841" w:rsidR="00B45DB4" w:rsidRPr="009230A2" w:rsidRDefault="00B45DB4" w:rsidP="00A52A2E">
            <w:pPr>
              <w:jc w:val="center"/>
              <w:rPr>
                <w:rFonts w:cs="Times New Roman"/>
                <w:color w:val="9C5700"/>
                <w:sz w:val="18"/>
                <w:szCs w:val="18"/>
              </w:rPr>
            </w:pPr>
            <w:r w:rsidRPr="009230A2">
              <w:rPr>
                <w:rFonts w:cs="Times New Roman"/>
                <w:color w:val="000000"/>
                <w:sz w:val="18"/>
                <w:szCs w:val="18"/>
              </w:rPr>
              <w:t>11.8</w:t>
            </w:r>
          </w:p>
        </w:tc>
        <w:tc>
          <w:tcPr>
            <w:tcW w:w="202" w:type="pct"/>
            <w:vAlign w:val="center"/>
          </w:tcPr>
          <w:p w14:paraId="4EC88885" w14:textId="366820E1" w:rsidR="00B45DB4" w:rsidRPr="009230A2" w:rsidRDefault="00B45DB4" w:rsidP="00A52A2E">
            <w:pPr>
              <w:jc w:val="center"/>
              <w:rPr>
                <w:rFonts w:cs="Times New Roman"/>
                <w:color w:val="9C5700"/>
                <w:sz w:val="18"/>
                <w:szCs w:val="18"/>
              </w:rPr>
            </w:pPr>
            <w:r w:rsidRPr="009230A2">
              <w:rPr>
                <w:rFonts w:cs="Times New Roman"/>
                <w:sz w:val="18"/>
                <w:szCs w:val="18"/>
              </w:rPr>
              <w:t>NR</w:t>
            </w:r>
          </w:p>
        </w:tc>
        <w:tc>
          <w:tcPr>
            <w:tcW w:w="309" w:type="pct"/>
            <w:vAlign w:val="center"/>
          </w:tcPr>
          <w:p w14:paraId="55C1364F" w14:textId="5B67F2C6"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12" w:type="pct"/>
            <w:tcBorders>
              <w:right w:val="single" w:sz="4" w:space="0" w:color="auto"/>
            </w:tcBorders>
            <w:vAlign w:val="center"/>
          </w:tcPr>
          <w:p w14:paraId="35F18DE8" w14:textId="5B14798E"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99" w:type="pct"/>
            <w:tcBorders>
              <w:left w:val="single" w:sz="4" w:space="0" w:color="auto"/>
            </w:tcBorders>
            <w:shd w:val="clear" w:color="auto" w:fill="auto"/>
            <w:vAlign w:val="center"/>
          </w:tcPr>
          <w:p w14:paraId="1BAF147B" w14:textId="4B091182" w:rsidR="00B45DB4" w:rsidRPr="009230A2" w:rsidRDefault="00B45DB4" w:rsidP="00A52A2E">
            <w:pPr>
              <w:jc w:val="center"/>
              <w:rPr>
                <w:rFonts w:cs="Times New Roman"/>
                <w:color w:val="000000"/>
                <w:sz w:val="18"/>
                <w:szCs w:val="18"/>
              </w:rPr>
            </w:pPr>
            <w:r w:rsidRPr="009230A2">
              <w:rPr>
                <w:rFonts w:cs="Times New Roman"/>
                <w:color w:val="000000"/>
                <w:sz w:val="18"/>
                <w:szCs w:val="18"/>
              </w:rPr>
              <w:t>436.56</w:t>
            </w:r>
            <w:r w:rsidRPr="009230A2">
              <w:rPr>
                <w:rFonts w:eastAsia="Times New Roman" w:cs="Times New Roman"/>
                <w:sz w:val="18"/>
                <w:szCs w:val="18"/>
              </w:rPr>
              <w:t>±</w:t>
            </w:r>
            <w:r w:rsidRPr="009230A2">
              <w:rPr>
                <w:rFonts w:cs="Times New Roman"/>
                <w:color w:val="000000"/>
                <w:sz w:val="18"/>
                <w:szCs w:val="18"/>
              </w:rPr>
              <w:t>243.01</w:t>
            </w:r>
          </w:p>
        </w:tc>
        <w:tc>
          <w:tcPr>
            <w:tcW w:w="292" w:type="pct"/>
            <w:tcBorders>
              <w:right w:val="single" w:sz="4" w:space="0" w:color="auto"/>
            </w:tcBorders>
            <w:shd w:val="clear" w:color="auto" w:fill="auto"/>
            <w:vAlign w:val="center"/>
          </w:tcPr>
          <w:p w14:paraId="7E8C45DB" w14:textId="0BCC463F" w:rsidR="00B45DB4" w:rsidRPr="009230A2" w:rsidRDefault="00B45DB4" w:rsidP="00A52A2E">
            <w:pPr>
              <w:jc w:val="center"/>
              <w:rPr>
                <w:rFonts w:cs="Times New Roman"/>
                <w:color w:val="000000"/>
                <w:sz w:val="18"/>
                <w:szCs w:val="18"/>
              </w:rPr>
            </w:pPr>
            <w:r w:rsidRPr="009230A2">
              <w:rPr>
                <w:rFonts w:cs="Times New Roman"/>
                <w:color w:val="000000"/>
                <w:sz w:val="18"/>
                <w:szCs w:val="18"/>
              </w:rPr>
              <w:t>20.17</w:t>
            </w:r>
            <w:r w:rsidRPr="009230A2">
              <w:rPr>
                <w:rFonts w:eastAsia="Times New Roman" w:cs="Times New Roman"/>
                <w:sz w:val="18"/>
                <w:szCs w:val="18"/>
              </w:rPr>
              <w:t>±</w:t>
            </w:r>
            <w:r w:rsidRPr="009230A2">
              <w:rPr>
                <w:rFonts w:cs="Times New Roman"/>
                <w:color w:val="000000"/>
                <w:sz w:val="18"/>
                <w:szCs w:val="18"/>
              </w:rPr>
              <w:t>13.8</w:t>
            </w:r>
          </w:p>
        </w:tc>
        <w:tc>
          <w:tcPr>
            <w:tcW w:w="157" w:type="pct"/>
            <w:tcBorders>
              <w:left w:val="single" w:sz="4" w:space="0" w:color="auto"/>
            </w:tcBorders>
            <w:shd w:val="clear" w:color="auto" w:fill="auto"/>
            <w:vAlign w:val="center"/>
          </w:tcPr>
          <w:p w14:paraId="6660E528"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55</w:t>
            </w:r>
          </w:p>
        </w:tc>
        <w:tc>
          <w:tcPr>
            <w:tcW w:w="183" w:type="pct"/>
            <w:vAlign w:val="center"/>
          </w:tcPr>
          <w:p w14:paraId="5958202F" w14:textId="5AE4183C" w:rsidR="00B45DB4" w:rsidRPr="009230A2" w:rsidRDefault="00B45DB4" w:rsidP="00A52A2E">
            <w:pPr>
              <w:jc w:val="center"/>
              <w:rPr>
                <w:rFonts w:cs="Times New Roman"/>
                <w:color w:val="9C5700"/>
                <w:sz w:val="18"/>
                <w:szCs w:val="18"/>
              </w:rPr>
            </w:pPr>
            <w:r w:rsidRPr="009230A2">
              <w:rPr>
                <w:rFonts w:cs="Times New Roman"/>
                <w:color w:val="000000"/>
                <w:sz w:val="18"/>
                <w:szCs w:val="18"/>
              </w:rPr>
              <w:t>10.8</w:t>
            </w:r>
          </w:p>
        </w:tc>
        <w:tc>
          <w:tcPr>
            <w:tcW w:w="202" w:type="pct"/>
            <w:vAlign w:val="center"/>
          </w:tcPr>
          <w:p w14:paraId="0C2B8396" w14:textId="6AEEA5E0"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25" w:type="pct"/>
            <w:vAlign w:val="center"/>
          </w:tcPr>
          <w:p w14:paraId="27B317EA" w14:textId="24D858AF"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37" w:type="pct"/>
            <w:tcBorders>
              <w:right w:val="single" w:sz="4" w:space="0" w:color="auto"/>
            </w:tcBorders>
            <w:vAlign w:val="center"/>
          </w:tcPr>
          <w:p w14:paraId="17BE9DC9" w14:textId="11A86DB2"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99" w:type="pct"/>
            <w:tcBorders>
              <w:left w:val="single" w:sz="4" w:space="0" w:color="auto"/>
            </w:tcBorders>
            <w:shd w:val="clear" w:color="auto" w:fill="auto"/>
            <w:vAlign w:val="center"/>
          </w:tcPr>
          <w:p w14:paraId="069DAB5B" w14:textId="0F67AF59" w:rsidR="00B45DB4" w:rsidRPr="009230A2" w:rsidRDefault="00B45DB4" w:rsidP="00A52A2E">
            <w:pPr>
              <w:jc w:val="center"/>
              <w:rPr>
                <w:rFonts w:cs="Times New Roman"/>
                <w:color w:val="000000"/>
                <w:sz w:val="18"/>
                <w:szCs w:val="18"/>
              </w:rPr>
            </w:pPr>
            <w:r w:rsidRPr="009230A2">
              <w:rPr>
                <w:rFonts w:cs="Times New Roman"/>
                <w:color w:val="000000"/>
                <w:sz w:val="18"/>
                <w:szCs w:val="18"/>
              </w:rPr>
              <w:t>426.53</w:t>
            </w:r>
            <w:r w:rsidRPr="009230A2">
              <w:rPr>
                <w:rFonts w:eastAsia="Times New Roman" w:cs="Times New Roman"/>
                <w:sz w:val="18"/>
                <w:szCs w:val="18"/>
              </w:rPr>
              <w:t>±</w:t>
            </w:r>
            <w:r w:rsidRPr="009230A2">
              <w:rPr>
                <w:rFonts w:cs="Times New Roman"/>
                <w:color w:val="000000"/>
                <w:sz w:val="18"/>
                <w:szCs w:val="18"/>
              </w:rPr>
              <w:t>267.41</w:t>
            </w:r>
          </w:p>
        </w:tc>
        <w:tc>
          <w:tcPr>
            <w:tcW w:w="289" w:type="pct"/>
            <w:shd w:val="clear" w:color="auto" w:fill="auto"/>
            <w:vAlign w:val="center"/>
          </w:tcPr>
          <w:p w14:paraId="02884BE9" w14:textId="6F940EDF" w:rsidR="00B45DB4" w:rsidRPr="009230A2" w:rsidRDefault="00B45DB4" w:rsidP="00A52A2E">
            <w:pPr>
              <w:jc w:val="center"/>
              <w:rPr>
                <w:rFonts w:cs="Times New Roman"/>
                <w:color w:val="000000"/>
                <w:sz w:val="18"/>
                <w:szCs w:val="18"/>
              </w:rPr>
            </w:pPr>
            <w:r w:rsidRPr="009230A2">
              <w:rPr>
                <w:rFonts w:cs="Times New Roman"/>
                <w:color w:val="000000"/>
                <w:sz w:val="18"/>
                <w:szCs w:val="18"/>
              </w:rPr>
              <w:t>23.11</w:t>
            </w:r>
            <w:r w:rsidRPr="009230A2">
              <w:rPr>
                <w:rFonts w:eastAsia="Times New Roman" w:cs="Times New Roman"/>
                <w:sz w:val="18"/>
                <w:szCs w:val="18"/>
              </w:rPr>
              <w:t>±</w:t>
            </w:r>
            <w:r w:rsidRPr="009230A2">
              <w:rPr>
                <w:rFonts w:cs="Times New Roman"/>
                <w:color w:val="000000"/>
                <w:sz w:val="18"/>
                <w:szCs w:val="18"/>
              </w:rPr>
              <w:t>12.7</w:t>
            </w:r>
          </w:p>
        </w:tc>
      </w:tr>
      <w:tr w:rsidR="007D45E9" w:rsidRPr="009230A2" w14:paraId="20BF6502" w14:textId="77777777" w:rsidTr="00F9636F">
        <w:trPr>
          <w:trHeight w:val="296"/>
          <w:jc w:val="center"/>
        </w:trPr>
        <w:tc>
          <w:tcPr>
            <w:tcW w:w="49" w:type="pct"/>
            <w:shd w:val="clear" w:color="auto" w:fill="auto"/>
            <w:noWrap/>
            <w:vAlign w:val="center"/>
            <w:hideMark/>
          </w:tcPr>
          <w:p w14:paraId="1F67521A" w14:textId="7777777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6</w:t>
            </w:r>
          </w:p>
        </w:tc>
        <w:tc>
          <w:tcPr>
            <w:tcW w:w="468" w:type="pct"/>
            <w:shd w:val="clear" w:color="auto" w:fill="FBE4D5" w:themeFill="accent2" w:themeFillTint="33"/>
            <w:noWrap/>
            <w:vAlign w:val="center"/>
            <w:hideMark/>
          </w:tcPr>
          <w:p w14:paraId="59C56684" w14:textId="54416A6B"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 xml:space="preserve">Chen </w:t>
            </w:r>
            <w:r w:rsidRPr="009230A2">
              <w:rPr>
                <w:rFonts w:cs="Times New Roman"/>
                <w:b/>
                <w:bCs/>
                <w:color w:val="000000"/>
                <w:sz w:val="18"/>
                <w:szCs w:val="18"/>
              </w:rPr>
              <w:fldChar w:fldCharType="begin"/>
            </w:r>
            <w:r w:rsidR="00E3442A">
              <w:rPr>
                <w:rFonts w:cs="Times New Roman"/>
                <w:b/>
                <w:bCs/>
                <w:color w:val="000000"/>
                <w:sz w:val="18"/>
                <w:szCs w:val="18"/>
              </w:rPr>
              <w:instrText xml:space="preserve"> ADDIN EN.CITE &lt;EndNote&gt;&lt;Cite&gt;&lt;Author&gt;Chen&lt;/Author&gt;&lt;Year&gt;2020&lt;/Year&gt;&lt;RecNum&gt;20&lt;/RecNum&gt;&lt;DisplayText&gt;(19)&lt;/DisplayText&gt;&lt;record&gt;&lt;rec-number&gt;20&lt;/rec-number&gt;&lt;foreign-keys&gt;&lt;key app="EN" db-id="we9vae0dbzadd8exsd6xxtvtxrev0xrx9a5r" timestamp="1752238754"&gt;20&lt;/key&gt;&lt;/foreign-keys&gt;&lt;ref-type name="Journal Article"&gt;17&lt;/ref-type&gt;&lt;contributors&gt;&lt;authors&gt;&lt;author&gt;Chen, W. Q.&lt;/author&gt;&lt;author&gt;Wang, X. X.&lt;/author&gt;&lt;author&gt;Liu, H. F.&lt;/author&gt;&lt;author&gt;Du, W. W.&lt;/author&gt;&lt;author&gt;Qin, W.&lt;/author&gt;&lt;author&gt;Zhang, D.&lt;/author&gt;&lt;author&gt;Li, S.&lt;/author&gt;&lt;author&gt;Li, P. M.&lt;/author&gt;&lt;/authors&gt;&lt;/contributors&gt;&lt;titles&gt;&lt;title&gt;Research on Levels of Homocysteine and 9 Kinds of Vitamins Including Folic Acid in Type 2 Diabetic Nephropathy and Non-nephropathy Patients&lt;/title&gt;&lt;secondary-title&gt;Chinese Pharmaceutical Journal&lt;/secondary-title&gt;&lt;short-title&gt;2</w:instrText>
            </w:r>
            <w:r w:rsidR="00E3442A">
              <w:rPr>
                <w:rFonts w:ascii="MS Gothic" w:eastAsia="MS Gothic" w:hAnsi="MS Gothic" w:cs="MS Gothic" w:hint="eastAsia"/>
                <w:b/>
                <w:bCs/>
                <w:color w:val="000000"/>
                <w:sz w:val="18"/>
                <w:szCs w:val="18"/>
              </w:rPr>
              <w:instrText>型糖尿病</w:instrText>
            </w:r>
            <w:r w:rsidR="00E3442A">
              <w:rPr>
                <w:rFonts w:ascii="Microsoft JhengHei" w:eastAsia="Microsoft JhengHei" w:hAnsi="Microsoft JhengHei" w:cs="Microsoft JhengHei" w:hint="eastAsia"/>
                <w:b/>
                <w:bCs/>
                <w:color w:val="000000"/>
                <w:sz w:val="18"/>
                <w:szCs w:val="18"/>
              </w:rPr>
              <w:instrText>肾病及非肾病患者同型半胱氨酸及叶酸等</w:instrText>
            </w:r>
            <w:r w:rsidR="00E3442A">
              <w:rPr>
                <w:rFonts w:cs="Times New Roman"/>
                <w:b/>
                <w:bCs/>
                <w:color w:val="000000"/>
                <w:sz w:val="18"/>
                <w:szCs w:val="18"/>
              </w:rPr>
              <w:instrText>9</w:instrText>
            </w:r>
            <w:r w:rsidR="00E3442A">
              <w:rPr>
                <w:rFonts w:ascii="MS Gothic" w:eastAsia="MS Gothic" w:hAnsi="MS Gothic" w:cs="MS Gothic" w:hint="eastAsia"/>
                <w:b/>
                <w:bCs/>
                <w:color w:val="000000"/>
                <w:sz w:val="18"/>
                <w:szCs w:val="18"/>
              </w:rPr>
              <w:instrText>种</w:instrText>
            </w:r>
            <w:r w:rsidR="00E3442A">
              <w:rPr>
                <w:rFonts w:ascii="Microsoft JhengHei" w:eastAsia="Microsoft JhengHei" w:hAnsi="Microsoft JhengHei" w:cs="Microsoft JhengHei" w:hint="eastAsia"/>
                <w:b/>
                <w:bCs/>
                <w:color w:val="000000"/>
                <w:sz w:val="18"/>
                <w:szCs w:val="18"/>
              </w:rPr>
              <w:instrText>维生素水平分析</w:instrText>
            </w:r>
            <w:r w:rsidR="00E3442A">
              <w:rPr>
                <w:rFonts w:cs="Times New Roman"/>
                <w:b/>
                <w:bCs/>
                <w:color w:val="000000"/>
                <w:sz w:val="18"/>
                <w:szCs w:val="18"/>
              </w:rPr>
              <w:instrText>&lt;/short-title&gt;&lt;/titles&gt;&lt;periodical&gt;&lt;full-title&gt;Chinese Pharmaceutical Journal&lt;/full-title&gt;&lt;/periodical&gt;&lt;pages&gt;1154-1157&lt;/pages&gt;&lt;volume&gt;55&lt;/volume&gt;&lt;number&gt;14&lt;/number&gt;&lt;dates&gt;&lt;year&gt;2020&lt;/year&gt;&lt;/dates&gt;&lt;work-type&gt;Article&lt;/work-type&gt;&lt;urls&gt;&lt;related-urls&gt;&lt;url&gt;&lt;style face="underline" font="default" size="100%"&gt;https://www.scopus.com/inward/record.uri?eid=2-s2.0-85095711508&amp;amp;doi=10.11669%2fcpj.2020.14.005&amp;amp;partnerID=40&amp;amp;md5=4e4e03bc0cd6c90ddab0d3d2c4cf607f&lt;/style&gt;&lt;/url&gt;&lt;/related-urls&gt;&lt;/urls&gt;&lt;electronic-resource-num&gt;10.11669/cpj.2020.14.005&lt;/electronic-resource-num&gt;&lt;remote-database-name&gt;Scopus&lt;/remote-database-name&gt;&lt;access-date&gt;t&lt;/access-date&gt;&lt;/record&gt;&lt;/Cite&gt;&lt;/EndNote&gt;</w:instrText>
            </w:r>
            <w:r w:rsidRPr="009230A2">
              <w:rPr>
                <w:rFonts w:cs="Times New Roman"/>
                <w:b/>
                <w:bCs/>
                <w:color w:val="000000"/>
                <w:sz w:val="18"/>
                <w:szCs w:val="18"/>
              </w:rPr>
              <w:fldChar w:fldCharType="separate"/>
            </w:r>
            <w:r w:rsidRPr="009230A2">
              <w:rPr>
                <w:rFonts w:cs="Times New Roman"/>
                <w:b/>
                <w:bCs/>
                <w:noProof/>
                <w:color w:val="000000"/>
                <w:sz w:val="18"/>
                <w:szCs w:val="18"/>
              </w:rPr>
              <w:t>(19)</w:t>
            </w:r>
            <w:r w:rsidRPr="009230A2">
              <w:rPr>
                <w:rFonts w:cs="Times New Roman"/>
                <w:b/>
                <w:bCs/>
                <w:color w:val="000000"/>
                <w:sz w:val="18"/>
                <w:szCs w:val="18"/>
              </w:rPr>
              <w:fldChar w:fldCharType="end"/>
            </w:r>
          </w:p>
        </w:tc>
        <w:tc>
          <w:tcPr>
            <w:tcW w:w="104" w:type="pct"/>
            <w:shd w:val="clear" w:color="auto" w:fill="auto"/>
            <w:noWrap/>
            <w:vAlign w:val="center"/>
            <w:hideMark/>
          </w:tcPr>
          <w:p w14:paraId="04FAC334"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2020</w:t>
            </w:r>
          </w:p>
        </w:tc>
        <w:tc>
          <w:tcPr>
            <w:tcW w:w="332" w:type="pct"/>
            <w:shd w:val="clear" w:color="auto" w:fill="auto"/>
            <w:noWrap/>
            <w:vAlign w:val="center"/>
            <w:hideMark/>
          </w:tcPr>
          <w:p w14:paraId="231F4EED"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China</w:t>
            </w:r>
          </w:p>
        </w:tc>
        <w:tc>
          <w:tcPr>
            <w:tcW w:w="134" w:type="pct"/>
            <w:shd w:val="clear" w:color="auto" w:fill="auto"/>
            <w:vAlign w:val="center"/>
          </w:tcPr>
          <w:p w14:paraId="032393F2"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T2DM</w:t>
            </w:r>
          </w:p>
        </w:tc>
        <w:tc>
          <w:tcPr>
            <w:tcW w:w="231" w:type="pct"/>
            <w:vAlign w:val="center"/>
          </w:tcPr>
          <w:p w14:paraId="2AD00E03" w14:textId="24031EA6" w:rsidR="00B45DB4" w:rsidRPr="009230A2" w:rsidRDefault="00B45DB4" w:rsidP="00A52A2E">
            <w:pPr>
              <w:jc w:val="center"/>
              <w:rPr>
                <w:rFonts w:cs="Times New Roman"/>
                <w:color w:val="000000"/>
                <w:sz w:val="18"/>
                <w:szCs w:val="18"/>
              </w:rPr>
            </w:pPr>
            <w:r w:rsidRPr="009230A2">
              <w:rPr>
                <w:rFonts w:cs="Times New Roman"/>
                <w:color w:val="000000"/>
                <w:sz w:val="18"/>
                <w:szCs w:val="18"/>
              </w:rPr>
              <w:t>Kit</w:t>
            </w:r>
          </w:p>
        </w:tc>
        <w:tc>
          <w:tcPr>
            <w:tcW w:w="153" w:type="pct"/>
            <w:shd w:val="clear" w:color="auto" w:fill="auto"/>
            <w:vAlign w:val="center"/>
          </w:tcPr>
          <w:p w14:paraId="06EF6716" w14:textId="499D18DF" w:rsidR="00B45DB4" w:rsidRPr="009230A2" w:rsidRDefault="00B45DB4" w:rsidP="00A52A2E">
            <w:pPr>
              <w:jc w:val="center"/>
              <w:rPr>
                <w:rFonts w:cs="Times New Roman"/>
                <w:color w:val="000000"/>
                <w:sz w:val="18"/>
                <w:szCs w:val="18"/>
              </w:rPr>
            </w:pPr>
            <w:r w:rsidRPr="009230A2">
              <w:rPr>
                <w:rFonts w:cs="Times New Roman"/>
                <w:color w:val="000000"/>
                <w:sz w:val="18"/>
                <w:szCs w:val="18"/>
              </w:rPr>
              <w:t>48.28</w:t>
            </w:r>
          </w:p>
        </w:tc>
        <w:tc>
          <w:tcPr>
            <w:tcW w:w="111" w:type="pct"/>
            <w:vAlign w:val="center"/>
          </w:tcPr>
          <w:p w14:paraId="74FCD461" w14:textId="6B140A3B" w:rsidR="00B45DB4" w:rsidRPr="009230A2" w:rsidRDefault="00B45DB4" w:rsidP="00A52A2E">
            <w:pPr>
              <w:jc w:val="center"/>
              <w:rPr>
                <w:rFonts w:cs="Times New Roman"/>
                <w:sz w:val="18"/>
                <w:szCs w:val="18"/>
              </w:rPr>
            </w:pPr>
          </w:p>
        </w:tc>
        <w:tc>
          <w:tcPr>
            <w:tcW w:w="372" w:type="pct"/>
            <w:vAlign w:val="center"/>
          </w:tcPr>
          <w:p w14:paraId="4D84C851" w14:textId="7AE6F09B" w:rsidR="002533AF" w:rsidRPr="002533AF" w:rsidRDefault="002533AF" w:rsidP="002533AF">
            <w:pPr>
              <w:spacing w:after="0" w:line="240" w:lineRule="auto"/>
              <w:jc w:val="center"/>
              <w:rPr>
                <w:rFonts w:asciiTheme="majorBidi" w:hAnsiTheme="majorBidi"/>
                <w:sz w:val="18"/>
                <w:szCs w:val="18"/>
              </w:rPr>
            </w:pPr>
            <w:r w:rsidRPr="002533AF">
              <w:rPr>
                <w:rFonts w:asciiTheme="majorBidi" w:hAnsiTheme="majorBidi"/>
                <w:sz w:val="18"/>
                <w:szCs w:val="18"/>
              </w:rPr>
              <w:t>ACR&gt;3</w:t>
            </w:r>
            <w:r>
              <w:rPr>
                <w:rFonts w:asciiTheme="majorBidi" w:hAnsiTheme="majorBidi"/>
                <w:sz w:val="18"/>
                <w:szCs w:val="18"/>
              </w:rPr>
              <w:t>0</w:t>
            </w:r>
            <w:r w:rsidRPr="002533AF">
              <w:rPr>
                <w:rFonts w:asciiTheme="majorBidi" w:hAnsiTheme="majorBidi"/>
                <w:sz w:val="18"/>
                <w:szCs w:val="18"/>
              </w:rPr>
              <w:t xml:space="preserve"> (mg/ </w:t>
            </w:r>
            <w:r>
              <w:rPr>
                <w:rFonts w:asciiTheme="majorBidi" w:hAnsiTheme="majorBidi"/>
                <w:sz w:val="18"/>
                <w:szCs w:val="18"/>
              </w:rPr>
              <w:t>g</w:t>
            </w:r>
            <w:r w:rsidRPr="002533AF">
              <w:rPr>
                <w:rFonts w:asciiTheme="majorBidi" w:hAnsiTheme="majorBidi"/>
                <w:sz w:val="18"/>
                <w:szCs w:val="18"/>
              </w:rPr>
              <w:t>)</w:t>
            </w:r>
          </w:p>
          <w:p w14:paraId="363ED609" w14:textId="7A059F6B" w:rsidR="00B45DB4" w:rsidRPr="009230A2" w:rsidRDefault="002533AF" w:rsidP="002533AF">
            <w:pPr>
              <w:jc w:val="center"/>
              <w:rPr>
                <w:rFonts w:cs="Times New Roman"/>
                <w:color w:val="000000"/>
                <w:sz w:val="18"/>
                <w:szCs w:val="18"/>
              </w:rPr>
            </w:pPr>
            <w:r w:rsidRPr="002533AF">
              <w:rPr>
                <w:rFonts w:asciiTheme="majorBidi" w:hAnsiTheme="majorBidi"/>
                <w:sz w:val="18"/>
                <w:szCs w:val="18"/>
              </w:rPr>
              <w:t>, GFR&lt;60 mL/min/1.73m</w:t>
            </w:r>
          </w:p>
        </w:tc>
        <w:tc>
          <w:tcPr>
            <w:tcW w:w="102" w:type="pct"/>
            <w:tcBorders>
              <w:right w:val="single" w:sz="4" w:space="0" w:color="auto"/>
            </w:tcBorders>
            <w:shd w:val="clear" w:color="auto" w:fill="auto"/>
            <w:vAlign w:val="center"/>
          </w:tcPr>
          <w:p w14:paraId="58F98FB3" w14:textId="7D941D8E" w:rsidR="00B45DB4" w:rsidRPr="009230A2" w:rsidRDefault="00B45DB4" w:rsidP="00A52A2E">
            <w:pPr>
              <w:jc w:val="center"/>
              <w:rPr>
                <w:rFonts w:cs="Times New Roman"/>
                <w:color w:val="000000"/>
                <w:sz w:val="18"/>
                <w:szCs w:val="18"/>
              </w:rPr>
            </w:pPr>
            <w:r w:rsidRPr="009230A2">
              <w:rPr>
                <w:rFonts w:cs="Times New Roman"/>
                <w:color w:val="000000"/>
                <w:sz w:val="18"/>
                <w:szCs w:val="18"/>
              </w:rPr>
              <w:t>5</w:t>
            </w:r>
          </w:p>
        </w:tc>
        <w:tc>
          <w:tcPr>
            <w:tcW w:w="94" w:type="pct"/>
            <w:tcBorders>
              <w:left w:val="single" w:sz="4" w:space="0" w:color="auto"/>
            </w:tcBorders>
            <w:shd w:val="clear" w:color="auto" w:fill="auto"/>
            <w:vAlign w:val="center"/>
          </w:tcPr>
          <w:p w14:paraId="790AA765"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372</w:t>
            </w:r>
          </w:p>
        </w:tc>
        <w:tc>
          <w:tcPr>
            <w:tcW w:w="245" w:type="pct"/>
            <w:vAlign w:val="center"/>
          </w:tcPr>
          <w:p w14:paraId="5FFC3223" w14:textId="02A2E110" w:rsidR="00B45DB4" w:rsidRPr="009230A2" w:rsidRDefault="00B45DB4" w:rsidP="00A52A2E">
            <w:pPr>
              <w:jc w:val="center"/>
              <w:rPr>
                <w:rFonts w:cs="Times New Roman"/>
                <w:color w:val="9C5700"/>
                <w:sz w:val="18"/>
                <w:szCs w:val="18"/>
              </w:rPr>
            </w:pPr>
            <w:r w:rsidRPr="009230A2">
              <w:rPr>
                <w:rFonts w:cs="Times New Roman"/>
                <w:sz w:val="18"/>
                <w:szCs w:val="18"/>
              </w:rPr>
              <w:t>NR</w:t>
            </w:r>
          </w:p>
        </w:tc>
        <w:tc>
          <w:tcPr>
            <w:tcW w:w="202" w:type="pct"/>
            <w:vAlign w:val="center"/>
          </w:tcPr>
          <w:p w14:paraId="31B49528" w14:textId="5B2D6A61"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309" w:type="pct"/>
            <w:vAlign w:val="center"/>
          </w:tcPr>
          <w:p w14:paraId="645A0CCE" w14:textId="7E2A2403" w:rsidR="00B45DB4" w:rsidRPr="009230A2" w:rsidRDefault="00B45DB4" w:rsidP="00A52A2E">
            <w:pPr>
              <w:jc w:val="center"/>
              <w:rPr>
                <w:rFonts w:cs="Times New Roman"/>
                <w:color w:val="000000"/>
                <w:sz w:val="18"/>
                <w:szCs w:val="18"/>
              </w:rPr>
            </w:pPr>
            <w:r w:rsidRPr="009230A2">
              <w:rPr>
                <w:rFonts w:cs="Times New Roman"/>
                <w:color w:val="000000"/>
                <w:sz w:val="18"/>
                <w:szCs w:val="18"/>
              </w:rPr>
              <w:t>96.93</w:t>
            </w:r>
          </w:p>
        </w:tc>
        <w:tc>
          <w:tcPr>
            <w:tcW w:w="112" w:type="pct"/>
            <w:tcBorders>
              <w:right w:val="single" w:sz="4" w:space="0" w:color="auto"/>
            </w:tcBorders>
            <w:vAlign w:val="center"/>
          </w:tcPr>
          <w:p w14:paraId="6C9E93F2" w14:textId="432BD9ED" w:rsidR="00B45DB4" w:rsidRPr="009230A2" w:rsidRDefault="00B45DB4" w:rsidP="00A52A2E">
            <w:pPr>
              <w:jc w:val="center"/>
              <w:rPr>
                <w:rFonts w:cs="Times New Roman"/>
                <w:color w:val="000000"/>
                <w:sz w:val="18"/>
                <w:szCs w:val="18"/>
              </w:rPr>
            </w:pPr>
            <w:r w:rsidRPr="009230A2">
              <w:rPr>
                <w:rFonts w:cs="Times New Roman"/>
                <w:color w:val="000000"/>
                <w:sz w:val="18"/>
                <w:szCs w:val="18"/>
              </w:rPr>
              <w:t>1.14</w:t>
            </w:r>
          </w:p>
        </w:tc>
        <w:tc>
          <w:tcPr>
            <w:tcW w:w="299" w:type="pct"/>
            <w:tcBorders>
              <w:left w:val="single" w:sz="4" w:space="0" w:color="auto"/>
            </w:tcBorders>
            <w:shd w:val="clear" w:color="auto" w:fill="auto"/>
            <w:vAlign w:val="center"/>
          </w:tcPr>
          <w:p w14:paraId="1E781A42" w14:textId="0EDDC36B" w:rsidR="00B45DB4" w:rsidRPr="009230A2" w:rsidRDefault="00B45DB4" w:rsidP="00A52A2E">
            <w:pPr>
              <w:jc w:val="center"/>
              <w:rPr>
                <w:rFonts w:cs="Times New Roman"/>
                <w:color w:val="000000"/>
                <w:sz w:val="18"/>
                <w:szCs w:val="18"/>
              </w:rPr>
            </w:pPr>
            <w:r w:rsidRPr="009230A2">
              <w:rPr>
                <w:rFonts w:cs="Times New Roman"/>
                <w:color w:val="000000"/>
                <w:sz w:val="18"/>
                <w:szCs w:val="18"/>
              </w:rPr>
              <w:t>364.84</w:t>
            </w:r>
            <w:r w:rsidRPr="009230A2">
              <w:rPr>
                <w:rFonts w:eastAsia="Times New Roman" w:cs="Times New Roman"/>
                <w:sz w:val="18"/>
                <w:szCs w:val="18"/>
              </w:rPr>
              <w:t>±</w:t>
            </w:r>
            <w:r w:rsidRPr="009230A2">
              <w:rPr>
                <w:rFonts w:cs="Times New Roman"/>
                <w:color w:val="000000"/>
                <w:sz w:val="18"/>
                <w:szCs w:val="18"/>
              </w:rPr>
              <w:t>188.19</w:t>
            </w:r>
          </w:p>
        </w:tc>
        <w:tc>
          <w:tcPr>
            <w:tcW w:w="292" w:type="pct"/>
            <w:tcBorders>
              <w:right w:val="single" w:sz="4" w:space="0" w:color="auto"/>
            </w:tcBorders>
            <w:shd w:val="clear" w:color="auto" w:fill="auto"/>
            <w:vAlign w:val="center"/>
          </w:tcPr>
          <w:p w14:paraId="4B91896C" w14:textId="5AF35083" w:rsidR="00B45DB4" w:rsidRPr="009230A2" w:rsidRDefault="00B45DB4" w:rsidP="00A52A2E">
            <w:pPr>
              <w:jc w:val="center"/>
              <w:rPr>
                <w:rFonts w:cs="Times New Roman"/>
                <w:color w:val="000000"/>
                <w:sz w:val="18"/>
                <w:szCs w:val="18"/>
              </w:rPr>
            </w:pPr>
            <w:r w:rsidRPr="009230A2">
              <w:rPr>
                <w:rFonts w:cs="Times New Roman"/>
                <w:color w:val="000000"/>
                <w:sz w:val="18"/>
                <w:szCs w:val="18"/>
              </w:rPr>
              <w:t>19.69</w:t>
            </w:r>
            <w:r w:rsidRPr="009230A2">
              <w:rPr>
                <w:rFonts w:eastAsia="Times New Roman" w:cs="Times New Roman"/>
                <w:sz w:val="18"/>
                <w:szCs w:val="18"/>
              </w:rPr>
              <w:t>±</w:t>
            </w:r>
            <w:r w:rsidRPr="009230A2">
              <w:rPr>
                <w:rFonts w:cs="Times New Roman"/>
                <w:color w:val="000000"/>
                <w:sz w:val="18"/>
                <w:szCs w:val="18"/>
              </w:rPr>
              <w:t>10.21</w:t>
            </w:r>
          </w:p>
        </w:tc>
        <w:tc>
          <w:tcPr>
            <w:tcW w:w="157" w:type="pct"/>
            <w:tcBorders>
              <w:left w:val="single" w:sz="4" w:space="0" w:color="auto"/>
            </w:tcBorders>
            <w:shd w:val="clear" w:color="auto" w:fill="auto"/>
            <w:vAlign w:val="center"/>
          </w:tcPr>
          <w:p w14:paraId="2951D5F2"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44</w:t>
            </w:r>
          </w:p>
        </w:tc>
        <w:tc>
          <w:tcPr>
            <w:tcW w:w="183" w:type="pct"/>
            <w:vAlign w:val="center"/>
          </w:tcPr>
          <w:p w14:paraId="7DD8D6BC" w14:textId="0B6426AD" w:rsidR="00B45DB4" w:rsidRPr="009230A2" w:rsidRDefault="00B45DB4" w:rsidP="00A52A2E">
            <w:pPr>
              <w:jc w:val="center"/>
              <w:rPr>
                <w:rFonts w:cs="Times New Roman"/>
                <w:color w:val="9C5700"/>
                <w:sz w:val="18"/>
                <w:szCs w:val="18"/>
              </w:rPr>
            </w:pPr>
            <w:r w:rsidRPr="009230A2">
              <w:rPr>
                <w:rFonts w:cs="Times New Roman"/>
                <w:sz w:val="18"/>
                <w:szCs w:val="18"/>
              </w:rPr>
              <w:t>NR</w:t>
            </w:r>
          </w:p>
        </w:tc>
        <w:tc>
          <w:tcPr>
            <w:tcW w:w="202" w:type="pct"/>
            <w:vAlign w:val="center"/>
          </w:tcPr>
          <w:p w14:paraId="1A1814D0" w14:textId="71268596"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25" w:type="pct"/>
            <w:vAlign w:val="center"/>
          </w:tcPr>
          <w:p w14:paraId="20491CCA" w14:textId="231CC565" w:rsidR="00B45DB4" w:rsidRPr="009230A2" w:rsidRDefault="00B45DB4" w:rsidP="00A52A2E">
            <w:pPr>
              <w:jc w:val="center"/>
              <w:rPr>
                <w:rFonts w:cs="Times New Roman"/>
                <w:color w:val="000000"/>
                <w:sz w:val="18"/>
                <w:szCs w:val="18"/>
              </w:rPr>
            </w:pPr>
            <w:r w:rsidRPr="009230A2">
              <w:rPr>
                <w:rFonts w:cs="Times New Roman"/>
                <w:color w:val="000000"/>
                <w:sz w:val="18"/>
                <w:szCs w:val="18"/>
              </w:rPr>
              <w:t>52.95</w:t>
            </w:r>
          </w:p>
        </w:tc>
        <w:tc>
          <w:tcPr>
            <w:tcW w:w="137" w:type="pct"/>
            <w:tcBorders>
              <w:right w:val="single" w:sz="4" w:space="0" w:color="auto"/>
            </w:tcBorders>
            <w:vAlign w:val="center"/>
          </w:tcPr>
          <w:p w14:paraId="59001B21" w14:textId="19C98E8D" w:rsidR="00B45DB4" w:rsidRPr="009230A2" w:rsidRDefault="00B45DB4" w:rsidP="00A52A2E">
            <w:pPr>
              <w:jc w:val="center"/>
              <w:rPr>
                <w:rFonts w:cs="Times New Roman"/>
                <w:color w:val="000000"/>
                <w:sz w:val="18"/>
                <w:szCs w:val="18"/>
              </w:rPr>
            </w:pPr>
            <w:r w:rsidRPr="009230A2">
              <w:rPr>
                <w:rFonts w:cs="Times New Roman"/>
                <w:color w:val="000000"/>
                <w:sz w:val="18"/>
                <w:szCs w:val="18"/>
              </w:rPr>
              <w:t>97.42</w:t>
            </w:r>
          </w:p>
        </w:tc>
        <w:tc>
          <w:tcPr>
            <w:tcW w:w="299" w:type="pct"/>
            <w:tcBorders>
              <w:left w:val="single" w:sz="4" w:space="0" w:color="auto"/>
            </w:tcBorders>
            <w:shd w:val="clear" w:color="auto" w:fill="auto"/>
            <w:vAlign w:val="center"/>
          </w:tcPr>
          <w:p w14:paraId="07F99B87" w14:textId="06B7ECB2" w:rsidR="00B45DB4" w:rsidRPr="009230A2" w:rsidRDefault="00B45DB4" w:rsidP="00A52A2E">
            <w:pPr>
              <w:jc w:val="center"/>
              <w:rPr>
                <w:rFonts w:cs="Times New Roman"/>
                <w:color w:val="000000"/>
                <w:sz w:val="18"/>
                <w:szCs w:val="18"/>
              </w:rPr>
            </w:pPr>
            <w:r w:rsidRPr="009230A2">
              <w:rPr>
                <w:rFonts w:cs="Times New Roman"/>
                <w:color w:val="000000"/>
                <w:sz w:val="18"/>
                <w:szCs w:val="18"/>
              </w:rPr>
              <w:t>364.85</w:t>
            </w:r>
            <w:r w:rsidRPr="009230A2">
              <w:rPr>
                <w:rFonts w:eastAsia="Times New Roman" w:cs="Times New Roman"/>
                <w:sz w:val="18"/>
                <w:szCs w:val="18"/>
              </w:rPr>
              <w:t>±</w:t>
            </w:r>
            <w:r w:rsidRPr="009230A2">
              <w:rPr>
                <w:rFonts w:cs="Times New Roman"/>
                <w:color w:val="000000"/>
                <w:sz w:val="18"/>
                <w:szCs w:val="18"/>
              </w:rPr>
              <w:t>134</w:t>
            </w:r>
          </w:p>
        </w:tc>
        <w:tc>
          <w:tcPr>
            <w:tcW w:w="289" w:type="pct"/>
            <w:shd w:val="clear" w:color="auto" w:fill="auto"/>
            <w:vAlign w:val="center"/>
          </w:tcPr>
          <w:p w14:paraId="3D69D93A" w14:textId="6497223C" w:rsidR="00B45DB4" w:rsidRPr="009230A2" w:rsidRDefault="00B45DB4" w:rsidP="00A52A2E">
            <w:pPr>
              <w:jc w:val="center"/>
              <w:rPr>
                <w:rFonts w:cs="Times New Roman"/>
                <w:color w:val="000000"/>
                <w:sz w:val="18"/>
                <w:szCs w:val="18"/>
              </w:rPr>
            </w:pPr>
            <w:r w:rsidRPr="009230A2">
              <w:rPr>
                <w:rFonts w:cs="Times New Roman"/>
                <w:color w:val="000000"/>
                <w:sz w:val="18"/>
                <w:szCs w:val="18"/>
              </w:rPr>
              <w:t>18.77</w:t>
            </w:r>
            <w:r w:rsidRPr="009230A2">
              <w:rPr>
                <w:rFonts w:eastAsia="Times New Roman" w:cs="Times New Roman"/>
                <w:sz w:val="18"/>
                <w:szCs w:val="18"/>
              </w:rPr>
              <w:t>±</w:t>
            </w:r>
            <w:r w:rsidRPr="009230A2">
              <w:rPr>
                <w:rFonts w:cs="Times New Roman"/>
                <w:color w:val="000000"/>
                <w:sz w:val="18"/>
                <w:szCs w:val="18"/>
              </w:rPr>
              <w:t>8.13</w:t>
            </w:r>
          </w:p>
        </w:tc>
      </w:tr>
      <w:tr w:rsidR="007D45E9" w:rsidRPr="009230A2" w14:paraId="31EF5520" w14:textId="77777777" w:rsidTr="00F9636F">
        <w:trPr>
          <w:trHeight w:val="296"/>
          <w:jc w:val="center"/>
        </w:trPr>
        <w:tc>
          <w:tcPr>
            <w:tcW w:w="49" w:type="pct"/>
            <w:shd w:val="clear" w:color="auto" w:fill="auto"/>
            <w:noWrap/>
            <w:vAlign w:val="center"/>
            <w:hideMark/>
          </w:tcPr>
          <w:p w14:paraId="6992B685" w14:textId="7777777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7</w:t>
            </w:r>
          </w:p>
        </w:tc>
        <w:tc>
          <w:tcPr>
            <w:tcW w:w="468" w:type="pct"/>
            <w:shd w:val="clear" w:color="auto" w:fill="FBE4D5" w:themeFill="accent2" w:themeFillTint="33"/>
            <w:noWrap/>
            <w:vAlign w:val="center"/>
            <w:hideMark/>
          </w:tcPr>
          <w:p w14:paraId="3C710062" w14:textId="0FDE7A5A"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 xml:space="preserve">Wu </w:t>
            </w:r>
            <w:r w:rsidRPr="009230A2">
              <w:rPr>
                <w:rFonts w:cs="Times New Roman"/>
                <w:b/>
                <w:bCs/>
                <w:color w:val="000000"/>
                <w:sz w:val="18"/>
                <w:szCs w:val="18"/>
              </w:rPr>
              <w:fldChar w:fldCharType="begin"/>
            </w:r>
            <w:r w:rsidR="00E3442A">
              <w:rPr>
                <w:rFonts w:cs="Times New Roman"/>
                <w:b/>
                <w:bCs/>
                <w:color w:val="000000"/>
                <w:sz w:val="18"/>
                <w:szCs w:val="18"/>
              </w:rPr>
              <w:instrText xml:space="preserve"> ADDIN EN.CITE &lt;EndNote&gt;&lt;Cite&gt;&lt;Author&gt;Wu&lt;/Author&gt;&lt;Year&gt;2022&lt;/Year&gt;&lt;RecNum&gt;7&lt;/RecNum&gt;&lt;DisplayText&gt;(6)&lt;/DisplayText&gt;&lt;record&gt;&lt;rec-number&gt;7&lt;/rec-number&gt;&lt;foreign-keys&gt;&lt;key app="EN" db-id="we9vae0dbzadd8exsd6xxtvtxrev0xrx9a5r" timestamp="1752238754"&gt;7&lt;/key&gt;&lt;/foreign-keys&gt;&lt;ref-type name="Journal Article"&gt;17&lt;/ref-type&gt;&lt;contributors&gt;&lt;authors&gt;&lt;author&gt;Wu, J.&lt;/author&gt;&lt;author&gt;Liu, D.&lt;/author&gt;&lt;author&gt;Yang, L.&lt;/author&gt;&lt;author&gt;Liu, J.&lt;/author&gt;&lt;/authors&gt;&lt;/contributors&gt;&lt;titles&gt;&lt;title&gt;Association Between Serum Homocysteine Levels and Severity of Diabetic Kidney Disease in 489 Patients with Type 2 Diabetes Mellitus: A Single-Center Study&lt;/title&gt;&lt;secondary-title&gt;Medical Science Monitor&lt;/secondary-title&gt;&lt;/titles&gt;&lt;periodical&gt;&lt;full-title&gt;Medical Science Monitor&lt;/full-title&gt;&lt;/periodical&gt;&lt;volume&gt;28&lt;/volume&gt;&lt;dates&gt;&lt;year&gt;2022&lt;/year&gt;&lt;/dates&gt;&lt;work-type&gt;Article&lt;/work-type&gt;&lt;urls&gt;&lt;related-urls&gt;&lt;url&gt;&lt;style face="underline" font="default" size="100%"&gt;https://www.scopus.com/inward/record.uri?eid=2-s2.0-85131705428&amp;amp;doi=10.12659%2fMSM.936323&amp;amp;partnerID=40&amp;amp;md5=c8b3c9ebe5f9a7e9413662a6b237fb12&lt;/style&gt;&lt;/url&gt;&lt;/related-urls&gt;&lt;/urls&gt;&lt;custom7&gt;e936323&lt;/custom7&gt;&lt;electronic-resource-num&gt;10.12659/MSM.936323&lt;/electronic-resource-num&gt;&lt;remote-database-name&gt;Scopus&lt;/remote-database-name&gt;&lt;/record&gt;&lt;/Cite&gt;&lt;/EndNote&gt;</w:instrText>
            </w:r>
            <w:r w:rsidRPr="009230A2">
              <w:rPr>
                <w:rFonts w:cs="Times New Roman"/>
                <w:b/>
                <w:bCs/>
                <w:color w:val="000000"/>
                <w:sz w:val="18"/>
                <w:szCs w:val="18"/>
              </w:rPr>
              <w:fldChar w:fldCharType="separate"/>
            </w:r>
            <w:r w:rsidRPr="009230A2">
              <w:rPr>
                <w:rFonts w:cs="Times New Roman"/>
                <w:b/>
                <w:bCs/>
                <w:noProof/>
                <w:color w:val="000000"/>
                <w:sz w:val="18"/>
                <w:szCs w:val="18"/>
              </w:rPr>
              <w:t>(6)</w:t>
            </w:r>
            <w:r w:rsidRPr="009230A2">
              <w:rPr>
                <w:rFonts w:cs="Times New Roman"/>
                <w:b/>
                <w:bCs/>
                <w:color w:val="000000"/>
                <w:sz w:val="18"/>
                <w:szCs w:val="18"/>
              </w:rPr>
              <w:fldChar w:fldCharType="end"/>
            </w:r>
          </w:p>
        </w:tc>
        <w:tc>
          <w:tcPr>
            <w:tcW w:w="104" w:type="pct"/>
            <w:shd w:val="clear" w:color="auto" w:fill="auto"/>
            <w:noWrap/>
            <w:vAlign w:val="center"/>
            <w:hideMark/>
          </w:tcPr>
          <w:p w14:paraId="562870F0"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2022</w:t>
            </w:r>
          </w:p>
        </w:tc>
        <w:tc>
          <w:tcPr>
            <w:tcW w:w="332" w:type="pct"/>
            <w:shd w:val="clear" w:color="auto" w:fill="auto"/>
            <w:noWrap/>
            <w:vAlign w:val="center"/>
            <w:hideMark/>
          </w:tcPr>
          <w:p w14:paraId="68819003"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China</w:t>
            </w:r>
          </w:p>
        </w:tc>
        <w:tc>
          <w:tcPr>
            <w:tcW w:w="134" w:type="pct"/>
            <w:shd w:val="clear" w:color="auto" w:fill="auto"/>
            <w:vAlign w:val="center"/>
          </w:tcPr>
          <w:p w14:paraId="4D7EA159"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T2DM</w:t>
            </w:r>
          </w:p>
        </w:tc>
        <w:tc>
          <w:tcPr>
            <w:tcW w:w="231" w:type="pct"/>
            <w:vAlign w:val="center"/>
          </w:tcPr>
          <w:p w14:paraId="11E4374D" w14:textId="36E34C38" w:rsidR="00B45DB4" w:rsidRPr="009230A2" w:rsidRDefault="00B45DB4" w:rsidP="00A52A2E">
            <w:pPr>
              <w:jc w:val="center"/>
              <w:rPr>
                <w:rFonts w:cs="Times New Roman"/>
                <w:color w:val="000000"/>
                <w:sz w:val="18"/>
                <w:szCs w:val="18"/>
              </w:rPr>
            </w:pPr>
            <w:r w:rsidRPr="009230A2">
              <w:rPr>
                <w:rFonts w:cs="Times New Roman"/>
                <w:color w:val="000000"/>
                <w:sz w:val="18"/>
                <w:szCs w:val="18"/>
              </w:rPr>
              <w:t>NR</w:t>
            </w:r>
          </w:p>
        </w:tc>
        <w:tc>
          <w:tcPr>
            <w:tcW w:w="153" w:type="pct"/>
            <w:shd w:val="clear" w:color="auto" w:fill="auto"/>
            <w:vAlign w:val="center"/>
          </w:tcPr>
          <w:p w14:paraId="0E00C082" w14:textId="0AB66242" w:rsidR="00B45DB4" w:rsidRPr="009230A2" w:rsidRDefault="00B45DB4" w:rsidP="00A52A2E">
            <w:pPr>
              <w:jc w:val="center"/>
              <w:rPr>
                <w:rFonts w:cs="Times New Roman"/>
                <w:color w:val="000000"/>
                <w:sz w:val="18"/>
                <w:szCs w:val="18"/>
              </w:rPr>
            </w:pPr>
            <w:r w:rsidRPr="009230A2">
              <w:rPr>
                <w:rFonts w:cs="Times New Roman"/>
                <w:color w:val="000000"/>
                <w:sz w:val="18"/>
                <w:szCs w:val="18"/>
              </w:rPr>
              <w:t>40.06</w:t>
            </w:r>
          </w:p>
        </w:tc>
        <w:tc>
          <w:tcPr>
            <w:tcW w:w="111" w:type="pct"/>
            <w:vAlign w:val="center"/>
          </w:tcPr>
          <w:p w14:paraId="38922459" w14:textId="05CAE353" w:rsidR="00B45DB4" w:rsidRPr="009230A2" w:rsidRDefault="00B45DB4" w:rsidP="00A52A2E">
            <w:pPr>
              <w:jc w:val="center"/>
              <w:rPr>
                <w:rFonts w:cs="Times New Roman"/>
                <w:sz w:val="18"/>
                <w:szCs w:val="18"/>
              </w:rPr>
            </w:pPr>
            <w:r w:rsidRPr="009230A2">
              <w:rPr>
                <w:rFonts w:cs="Times New Roman"/>
                <w:color w:val="000000"/>
                <w:sz w:val="18"/>
                <w:szCs w:val="18"/>
              </w:rPr>
              <w:t>56.8</w:t>
            </w:r>
          </w:p>
        </w:tc>
        <w:tc>
          <w:tcPr>
            <w:tcW w:w="372" w:type="pct"/>
            <w:vAlign w:val="center"/>
          </w:tcPr>
          <w:p w14:paraId="2D4571B2" w14:textId="213A1C29" w:rsidR="00B45DB4" w:rsidRPr="002533AF" w:rsidRDefault="002533AF" w:rsidP="002533AF">
            <w:pPr>
              <w:jc w:val="center"/>
              <w:rPr>
                <w:rFonts w:cs="Times New Roman"/>
                <w:sz w:val="18"/>
                <w:szCs w:val="18"/>
              </w:rPr>
            </w:pPr>
            <w:r w:rsidRPr="002533AF">
              <w:rPr>
                <w:rFonts w:cs="Times New Roman"/>
                <w:sz w:val="18"/>
                <w:szCs w:val="18"/>
              </w:rPr>
              <w:t>ACR&gt;3</w:t>
            </w:r>
            <w:r>
              <w:rPr>
                <w:rFonts w:cs="Times New Roman"/>
                <w:sz w:val="18"/>
                <w:szCs w:val="18"/>
              </w:rPr>
              <w:t>0</w:t>
            </w:r>
            <w:r w:rsidRPr="002533AF">
              <w:rPr>
                <w:rFonts w:cs="Times New Roman"/>
                <w:sz w:val="18"/>
                <w:szCs w:val="18"/>
              </w:rPr>
              <w:t xml:space="preserve"> (mg/ </w:t>
            </w:r>
            <w:r>
              <w:rPr>
                <w:rFonts w:cs="Times New Roman"/>
                <w:sz w:val="18"/>
                <w:szCs w:val="18"/>
              </w:rPr>
              <w:t>g</w:t>
            </w:r>
            <w:r w:rsidRPr="002533AF">
              <w:rPr>
                <w:rFonts w:cs="Times New Roman"/>
                <w:sz w:val="18"/>
                <w:szCs w:val="18"/>
              </w:rPr>
              <w:t xml:space="preserve">), GFR&lt;60 </w:t>
            </w:r>
            <w:r w:rsidRPr="002533AF">
              <w:rPr>
                <w:rFonts w:cs="Times New Roman"/>
                <w:sz w:val="18"/>
                <w:szCs w:val="18"/>
              </w:rPr>
              <w:lastRenderedPageBreak/>
              <w:t>mL/min/1.73m</w:t>
            </w:r>
          </w:p>
        </w:tc>
        <w:tc>
          <w:tcPr>
            <w:tcW w:w="102" w:type="pct"/>
            <w:tcBorders>
              <w:right w:val="single" w:sz="4" w:space="0" w:color="auto"/>
            </w:tcBorders>
            <w:shd w:val="clear" w:color="auto" w:fill="auto"/>
            <w:vAlign w:val="center"/>
          </w:tcPr>
          <w:p w14:paraId="0700B837" w14:textId="23A5DE14" w:rsidR="00B45DB4" w:rsidRPr="009230A2" w:rsidRDefault="00B45DB4" w:rsidP="00A52A2E">
            <w:pPr>
              <w:jc w:val="center"/>
              <w:rPr>
                <w:rFonts w:cs="Times New Roman"/>
                <w:color w:val="000000"/>
                <w:sz w:val="18"/>
                <w:szCs w:val="18"/>
              </w:rPr>
            </w:pPr>
            <w:r w:rsidRPr="009230A2">
              <w:rPr>
                <w:rFonts w:cs="Times New Roman"/>
                <w:color w:val="000000"/>
                <w:sz w:val="18"/>
                <w:szCs w:val="18"/>
              </w:rPr>
              <w:lastRenderedPageBreak/>
              <w:t>7</w:t>
            </w:r>
          </w:p>
        </w:tc>
        <w:tc>
          <w:tcPr>
            <w:tcW w:w="94" w:type="pct"/>
            <w:tcBorders>
              <w:left w:val="single" w:sz="4" w:space="0" w:color="auto"/>
            </w:tcBorders>
            <w:shd w:val="clear" w:color="auto" w:fill="auto"/>
            <w:vAlign w:val="center"/>
          </w:tcPr>
          <w:p w14:paraId="41A7D1C6"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674</w:t>
            </w:r>
          </w:p>
        </w:tc>
        <w:tc>
          <w:tcPr>
            <w:tcW w:w="245" w:type="pct"/>
            <w:vAlign w:val="center"/>
          </w:tcPr>
          <w:p w14:paraId="7E6579E8" w14:textId="42474CAC" w:rsidR="00B45DB4" w:rsidRPr="009230A2" w:rsidRDefault="00B45DB4" w:rsidP="00A52A2E">
            <w:pPr>
              <w:jc w:val="center"/>
              <w:rPr>
                <w:rFonts w:cs="Times New Roman"/>
                <w:color w:val="000000"/>
                <w:sz w:val="18"/>
                <w:szCs w:val="18"/>
              </w:rPr>
            </w:pPr>
            <w:r w:rsidRPr="009230A2">
              <w:rPr>
                <w:rFonts w:cs="Times New Roman"/>
                <w:color w:val="000000"/>
                <w:sz w:val="18"/>
                <w:szCs w:val="18"/>
              </w:rPr>
              <w:t>5</w:t>
            </w:r>
          </w:p>
        </w:tc>
        <w:tc>
          <w:tcPr>
            <w:tcW w:w="202" w:type="pct"/>
            <w:vAlign w:val="center"/>
          </w:tcPr>
          <w:p w14:paraId="3D4CAB89" w14:textId="691C513D" w:rsidR="00B45DB4" w:rsidRPr="009230A2" w:rsidRDefault="00B45DB4" w:rsidP="00A52A2E">
            <w:pPr>
              <w:jc w:val="center"/>
              <w:rPr>
                <w:rFonts w:cs="Times New Roman"/>
                <w:color w:val="000000"/>
                <w:sz w:val="18"/>
                <w:szCs w:val="18"/>
              </w:rPr>
            </w:pPr>
            <w:r w:rsidRPr="009230A2">
              <w:rPr>
                <w:rFonts w:cs="Times New Roman"/>
                <w:color w:val="000000"/>
                <w:sz w:val="18"/>
                <w:szCs w:val="18"/>
              </w:rPr>
              <w:t>9</w:t>
            </w:r>
          </w:p>
        </w:tc>
        <w:tc>
          <w:tcPr>
            <w:tcW w:w="309" w:type="pct"/>
            <w:vAlign w:val="center"/>
          </w:tcPr>
          <w:p w14:paraId="364BC472" w14:textId="77CAE1FD" w:rsidR="00B45DB4" w:rsidRPr="009230A2" w:rsidRDefault="00B45DB4" w:rsidP="00A52A2E">
            <w:pPr>
              <w:jc w:val="center"/>
              <w:rPr>
                <w:rFonts w:cs="Times New Roman"/>
                <w:color w:val="000000"/>
                <w:sz w:val="18"/>
                <w:szCs w:val="18"/>
              </w:rPr>
            </w:pPr>
            <w:r w:rsidRPr="009230A2">
              <w:rPr>
                <w:rFonts w:cs="Times New Roman"/>
                <w:color w:val="000000"/>
                <w:sz w:val="18"/>
                <w:szCs w:val="18"/>
              </w:rPr>
              <w:t>119.57</w:t>
            </w:r>
          </w:p>
        </w:tc>
        <w:tc>
          <w:tcPr>
            <w:tcW w:w="112" w:type="pct"/>
            <w:tcBorders>
              <w:right w:val="single" w:sz="4" w:space="0" w:color="auto"/>
            </w:tcBorders>
            <w:vAlign w:val="center"/>
          </w:tcPr>
          <w:p w14:paraId="4FB94207" w14:textId="045437E3" w:rsidR="00B45DB4" w:rsidRPr="009230A2" w:rsidRDefault="00B45DB4" w:rsidP="00A52A2E">
            <w:pPr>
              <w:jc w:val="center"/>
              <w:rPr>
                <w:rFonts w:cs="Times New Roman"/>
                <w:color w:val="000000"/>
                <w:sz w:val="18"/>
                <w:szCs w:val="18"/>
              </w:rPr>
            </w:pPr>
            <w:r w:rsidRPr="009230A2">
              <w:rPr>
                <w:rFonts w:cs="Times New Roman"/>
                <w:color w:val="000000"/>
                <w:sz w:val="18"/>
                <w:szCs w:val="18"/>
              </w:rPr>
              <w:t>6.35</w:t>
            </w:r>
          </w:p>
        </w:tc>
        <w:tc>
          <w:tcPr>
            <w:tcW w:w="299" w:type="pct"/>
            <w:tcBorders>
              <w:left w:val="single" w:sz="4" w:space="0" w:color="auto"/>
            </w:tcBorders>
            <w:shd w:val="clear" w:color="auto" w:fill="auto"/>
            <w:vAlign w:val="center"/>
          </w:tcPr>
          <w:p w14:paraId="2A20049A" w14:textId="1A9E8DF9" w:rsidR="00B45DB4" w:rsidRPr="009230A2" w:rsidRDefault="00B45DB4" w:rsidP="00A52A2E">
            <w:pPr>
              <w:jc w:val="center"/>
              <w:rPr>
                <w:rFonts w:cs="Times New Roman"/>
                <w:color w:val="000000"/>
                <w:sz w:val="18"/>
                <w:szCs w:val="18"/>
              </w:rPr>
            </w:pPr>
            <w:r w:rsidRPr="009230A2">
              <w:rPr>
                <w:rFonts w:cs="Times New Roman"/>
                <w:color w:val="000000"/>
                <w:sz w:val="18"/>
                <w:szCs w:val="18"/>
              </w:rPr>
              <w:t>467.48</w:t>
            </w:r>
            <w:r w:rsidRPr="009230A2">
              <w:rPr>
                <w:rFonts w:eastAsia="Times New Roman" w:cs="Times New Roman"/>
                <w:sz w:val="18"/>
                <w:szCs w:val="18"/>
              </w:rPr>
              <w:t>±</w:t>
            </w:r>
            <w:r w:rsidRPr="009230A2">
              <w:rPr>
                <w:rFonts w:cs="Times New Roman"/>
                <w:color w:val="000000"/>
                <w:sz w:val="18"/>
                <w:szCs w:val="18"/>
              </w:rPr>
              <w:t>153.55</w:t>
            </w:r>
          </w:p>
        </w:tc>
        <w:tc>
          <w:tcPr>
            <w:tcW w:w="292" w:type="pct"/>
            <w:tcBorders>
              <w:right w:val="single" w:sz="4" w:space="0" w:color="auto"/>
            </w:tcBorders>
            <w:shd w:val="clear" w:color="auto" w:fill="auto"/>
            <w:vAlign w:val="center"/>
          </w:tcPr>
          <w:p w14:paraId="7D3B3C2C" w14:textId="6840C942" w:rsidR="00B45DB4" w:rsidRPr="009230A2" w:rsidRDefault="00B45DB4" w:rsidP="00A52A2E">
            <w:pPr>
              <w:jc w:val="center"/>
              <w:rPr>
                <w:rFonts w:cs="Times New Roman"/>
                <w:color w:val="000000"/>
                <w:sz w:val="18"/>
                <w:szCs w:val="18"/>
              </w:rPr>
            </w:pPr>
            <w:r w:rsidRPr="009230A2">
              <w:rPr>
                <w:rFonts w:cs="Times New Roman"/>
                <w:color w:val="000000"/>
                <w:sz w:val="18"/>
                <w:szCs w:val="18"/>
              </w:rPr>
              <w:t>32.38</w:t>
            </w:r>
            <w:r w:rsidRPr="009230A2">
              <w:rPr>
                <w:rFonts w:eastAsia="Times New Roman" w:cs="Times New Roman"/>
                <w:sz w:val="18"/>
                <w:szCs w:val="18"/>
              </w:rPr>
              <w:t>±</w:t>
            </w:r>
            <w:r w:rsidRPr="009230A2">
              <w:rPr>
                <w:rFonts w:cs="Times New Roman"/>
                <w:color w:val="000000"/>
                <w:sz w:val="18"/>
                <w:szCs w:val="18"/>
              </w:rPr>
              <w:t>10.25</w:t>
            </w:r>
          </w:p>
        </w:tc>
        <w:tc>
          <w:tcPr>
            <w:tcW w:w="157" w:type="pct"/>
            <w:tcBorders>
              <w:left w:val="single" w:sz="4" w:space="0" w:color="auto"/>
            </w:tcBorders>
            <w:shd w:val="clear" w:color="auto" w:fill="auto"/>
            <w:vAlign w:val="center"/>
          </w:tcPr>
          <w:p w14:paraId="648064EF"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489</w:t>
            </w:r>
          </w:p>
        </w:tc>
        <w:tc>
          <w:tcPr>
            <w:tcW w:w="183" w:type="pct"/>
            <w:vAlign w:val="center"/>
          </w:tcPr>
          <w:p w14:paraId="21B90642" w14:textId="59ECFBF9" w:rsidR="00B45DB4" w:rsidRPr="009230A2" w:rsidRDefault="00B45DB4" w:rsidP="00A52A2E">
            <w:pPr>
              <w:jc w:val="center"/>
              <w:rPr>
                <w:rFonts w:cs="Times New Roman"/>
                <w:color w:val="000000"/>
                <w:sz w:val="18"/>
                <w:szCs w:val="18"/>
              </w:rPr>
            </w:pPr>
            <w:r w:rsidRPr="009230A2">
              <w:rPr>
                <w:rFonts w:cs="Times New Roman"/>
                <w:color w:val="000000"/>
                <w:sz w:val="18"/>
                <w:szCs w:val="18"/>
              </w:rPr>
              <w:t>10</w:t>
            </w:r>
          </w:p>
        </w:tc>
        <w:tc>
          <w:tcPr>
            <w:tcW w:w="202" w:type="pct"/>
            <w:vAlign w:val="center"/>
          </w:tcPr>
          <w:p w14:paraId="2DCC7C68" w14:textId="02B2D599" w:rsidR="00B45DB4" w:rsidRPr="009230A2" w:rsidRDefault="00B45DB4" w:rsidP="00A52A2E">
            <w:pPr>
              <w:jc w:val="center"/>
              <w:rPr>
                <w:rFonts w:cs="Times New Roman"/>
                <w:color w:val="000000"/>
                <w:sz w:val="18"/>
                <w:szCs w:val="18"/>
              </w:rPr>
            </w:pPr>
            <w:r w:rsidRPr="009230A2">
              <w:rPr>
                <w:rFonts w:cs="Times New Roman"/>
                <w:color w:val="000000"/>
                <w:sz w:val="18"/>
                <w:szCs w:val="18"/>
              </w:rPr>
              <w:t>8.75</w:t>
            </w:r>
          </w:p>
        </w:tc>
        <w:tc>
          <w:tcPr>
            <w:tcW w:w="125" w:type="pct"/>
            <w:vAlign w:val="center"/>
          </w:tcPr>
          <w:p w14:paraId="13170D4D" w14:textId="21CD8644" w:rsidR="00B45DB4" w:rsidRPr="009230A2" w:rsidRDefault="00B45DB4" w:rsidP="00A52A2E">
            <w:pPr>
              <w:jc w:val="center"/>
              <w:rPr>
                <w:rFonts w:cs="Times New Roman"/>
                <w:color w:val="000000"/>
                <w:sz w:val="18"/>
                <w:szCs w:val="18"/>
              </w:rPr>
            </w:pPr>
            <w:r w:rsidRPr="009230A2">
              <w:rPr>
                <w:rFonts w:cs="Times New Roman"/>
                <w:color w:val="000000"/>
                <w:sz w:val="18"/>
                <w:szCs w:val="18"/>
              </w:rPr>
              <w:t>70.03</w:t>
            </w:r>
          </w:p>
        </w:tc>
        <w:tc>
          <w:tcPr>
            <w:tcW w:w="137" w:type="pct"/>
            <w:tcBorders>
              <w:right w:val="single" w:sz="4" w:space="0" w:color="auto"/>
            </w:tcBorders>
            <w:vAlign w:val="center"/>
          </w:tcPr>
          <w:p w14:paraId="2DD6A3A8" w14:textId="646E702B" w:rsidR="00B45DB4" w:rsidRPr="009230A2" w:rsidRDefault="00B45DB4" w:rsidP="00A52A2E">
            <w:pPr>
              <w:jc w:val="center"/>
              <w:rPr>
                <w:rFonts w:cs="Times New Roman"/>
                <w:color w:val="000000"/>
                <w:sz w:val="18"/>
                <w:szCs w:val="18"/>
              </w:rPr>
            </w:pPr>
            <w:r w:rsidRPr="009230A2">
              <w:rPr>
                <w:rFonts w:cs="Times New Roman"/>
                <w:color w:val="000000"/>
                <w:sz w:val="18"/>
                <w:szCs w:val="18"/>
              </w:rPr>
              <w:t>137.21</w:t>
            </w:r>
          </w:p>
        </w:tc>
        <w:tc>
          <w:tcPr>
            <w:tcW w:w="299" w:type="pct"/>
            <w:tcBorders>
              <w:left w:val="single" w:sz="4" w:space="0" w:color="auto"/>
            </w:tcBorders>
            <w:shd w:val="clear" w:color="auto" w:fill="auto"/>
            <w:vAlign w:val="center"/>
          </w:tcPr>
          <w:p w14:paraId="072DA958" w14:textId="741D947E" w:rsidR="00B45DB4" w:rsidRPr="009230A2" w:rsidRDefault="00B45DB4" w:rsidP="00A52A2E">
            <w:pPr>
              <w:jc w:val="center"/>
              <w:rPr>
                <w:rFonts w:cs="Times New Roman"/>
                <w:color w:val="000000"/>
                <w:sz w:val="18"/>
                <w:szCs w:val="18"/>
              </w:rPr>
            </w:pPr>
            <w:r w:rsidRPr="009230A2">
              <w:rPr>
                <w:rFonts w:cs="Times New Roman"/>
                <w:color w:val="000000"/>
                <w:sz w:val="18"/>
                <w:szCs w:val="18"/>
              </w:rPr>
              <w:t>458.86</w:t>
            </w:r>
            <w:r w:rsidRPr="009230A2">
              <w:rPr>
                <w:rFonts w:eastAsia="Times New Roman" w:cs="Times New Roman"/>
                <w:sz w:val="18"/>
                <w:szCs w:val="18"/>
              </w:rPr>
              <w:t>±</w:t>
            </w:r>
            <w:r w:rsidRPr="009230A2">
              <w:rPr>
                <w:rFonts w:cs="Times New Roman"/>
                <w:color w:val="000000"/>
                <w:sz w:val="18"/>
                <w:szCs w:val="18"/>
              </w:rPr>
              <w:t>168.34</w:t>
            </w:r>
          </w:p>
        </w:tc>
        <w:tc>
          <w:tcPr>
            <w:tcW w:w="289" w:type="pct"/>
            <w:shd w:val="clear" w:color="auto" w:fill="auto"/>
            <w:vAlign w:val="center"/>
          </w:tcPr>
          <w:p w14:paraId="550B6A06" w14:textId="7A7A6CAA" w:rsidR="00B45DB4" w:rsidRPr="009230A2" w:rsidRDefault="00B45DB4" w:rsidP="00A52A2E">
            <w:pPr>
              <w:jc w:val="center"/>
              <w:rPr>
                <w:rFonts w:cs="Times New Roman"/>
                <w:color w:val="000000"/>
                <w:sz w:val="18"/>
                <w:szCs w:val="18"/>
              </w:rPr>
            </w:pPr>
            <w:r w:rsidRPr="009230A2">
              <w:rPr>
                <w:rFonts w:cs="Times New Roman"/>
                <w:color w:val="000000"/>
                <w:sz w:val="18"/>
                <w:szCs w:val="18"/>
              </w:rPr>
              <w:t>27.43</w:t>
            </w:r>
            <w:r w:rsidRPr="009230A2">
              <w:rPr>
                <w:rFonts w:eastAsia="Times New Roman" w:cs="Times New Roman"/>
                <w:sz w:val="18"/>
                <w:szCs w:val="18"/>
              </w:rPr>
              <w:t>±</w:t>
            </w:r>
            <w:r w:rsidRPr="009230A2">
              <w:rPr>
                <w:rFonts w:cs="Times New Roman"/>
                <w:color w:val="000000"/>
                <w:sz w:val="18"/>
                <w:szCs w:val="18"/>
              </w:rPr>
              <w:t>11.29</w:t>
            </w:r>
          </w:p>
        </w:tc>
      </w:tr>
      <w:tr w:rsidR="007D45E9" w:rsidRPr="009230A2" w14:paraId="39A54B8C" w14:textId="77777777" w:rsidTr="00F9636F">
        <w:trPr>
          <w:trHeight w:val="296"/>
          <w:jc w:val="center"/>
        </w:trPr>
        <w:tc>
          <w:tcPr>
            <w:tcW w:w="49" w:type="pct"/>
            <w:shd w:val="clear" w:color="auto" w:fill="auto"/>
            <w:noWrap/>
            <w:vAlign w:val="center"/>
            <w:hideMark/>
          </w:tcPr>
          <w:p w14:paraId="45A18A83" w14:textId="7777777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8</w:t>
            </w:r>
          </w:p>
        </w:tc>
        <w:tc>
          <w:tcPr>
            <w:tcW w:w="468" w:type="pct"/>
            <w:shd w:val="clear" w:color="auto" w:fill="FBE4D5" w:themeFill="accent2" w:themeFillTint="33"/>
            <w:noWrap/>
            <w:vAlign w:val="center"/>
            <w:hideMark/>
          </w:tcPr>
          <w:p w14:paraId="614B8DEB" w14:textId="3DC19DA4"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 xml:space="preserve">Ayan </w:t>
            </w:r>
            <w:r w:rsidRPr="009230A2">
              <w:rPr>
                <w:rFonts w:cs="Times New Roman"/>
                <w:b/>
                <w:bCs/>
                <w:color w:val="000000"/>
                <w:sz w:val="18"/>
                <w:szCs w:val="18"/>
              </w:rPr>
              <w:fldChar w:fldCharType="begin"/>
            </w:r>
            <w:r w:rsidR="00E3442A">
              <w:rPr>
                <w:rFonts w:cs="Times New Roman"/>
                <w:b/>
                <w:bCs/>
                <w:color w:val="000000"/>
                <w:sz w:val="18"/>
                <w:szCs w:val="18"/>
              </w:rPr>
              <w:instrText xml:space="preserve"> ADDIN EN.CITE &lt;EndNote&gt;&lt;Cite&gt;&lt;Author&gt;Ayan&lt;/Author&gt;&lt;Year&gt;2019&lt;/Year&gt;&lt;RecNum&gt;21&lt;/RecNum&gt;&lt;DisplayText&gt;(20)&lt;/DisplayText&gt;&lt;record&gt;&lt;rec-number&gt;21&lt;/rec-number&gt;&lt;foreign-keys&gt;&lt;key app="EN" db-id="we9vae0dbzadd8exsd6xxtvtxrev0xrx9a5r" timestamp="1752238754"&gt;21&lt;/key&gt;&lt;/foreign-keys&gt;&lt;ref-type name="Journal Article"&gt;17&lt;/ref-type&gt;&lt;contributors&gt;&lt;authors&gt;&lt;author&gt;Ayan, D.&lt;/author&gt;&lt;author&gt;Şeneş, M.&lt;/author&gt;&lt;author&gt;Çaycl, A. B.&lt;/author&gt;&lt;author&gt;Söylemez, S.&lt;/author&gt;&lt;author&gt;Eren, N.&lt;/author&gt;&lt;author&gt;Altuntaş, Y.&lt;/author&gt;&lt;author&gt;Öztürk, F. Y.&lt;/author&gt;&lt;/authors&gt;&lt;/contributors&gt;&lt;titles&gt;&lt;title&gt;Evaluation of paraoxonase, arylesterase, and homocysteine thiolactonase activities in patients with diabetes and incipient diabetes nephropathy&lt;/title&gt;&lt;secondary-title&gt;Journal of Medical Biochemistry&lt;/secondary-title&gt;&lt;/titles&gt;&lt;periodical&gt;&lt;full-title&gt;Journal of Medical Biochemistry&lt;/full-title&gt;&lt;/periodical&gt;&lt;pages&gt;481-488&lt;/pages&gt;&lt;volume&gt;38&lt;/volume&gt;&lt;number&gt;4&lt;/number&gt;&lt;dates&gt;&lt;year&gt;2019&lt;/year&gt;&lt;/dates&gt;&lt;work-type&gt;Article&lt;/work-type&gt;&lt;urls&gt;&lt;related-urls&gt;&lt;url&gt;&lt;style face="underline" font="default" size="100%"&gt;https://www.scopus.com/inward/record.uri?eid=2-s2.0-85064381093&amp;amp;doi=10.2478%2fjomb-2019-0014&amp;amp;partnerID=40&amp;amp;md5=9d72ac6eaa0b10d4ee9d5605673d7371&lt;/style&gt;&lt;/url&gt;&lt;/related-urls&gt;&lt;/urls&gt;&lt;electronic-resource-num&gt;10.2478/jomb-2019-0014&lt;/electronic-resource-num&gt;&lt;remote-database-name&gt;Scopus&lt;/remote-database-name&gt;&lt;/record&gt;&lt;/Cite&gt;&lt;/EndNote&gt;</w:instrText>
            </w:r>
            <w:r w:rsidRPr="009230A2">
              <w:rPr>
                <w:rFonts w:cs="Times New Roman"/>
                <w:b/>
                <w:bCs/>
                <w:color w:val="000000"/>
                <w:sz w:val="18"/>
                <w:szCs w:val="18"/>
              </w:rPr>
              <w:fldChar w:fldCharType="separate"/>
            </w:r>
            <w:r w:rsidRPr="009230A2">
              <w:rPr>
                <w:rFonts w:cs="Times New Roman"/>
                <w:b/>
                <w:bCs/>
                <w:noProof/>
                <w:color w:val="000000"/>
                <w:sz w:val="18"/>
                <w:szCs w:val="18"/>
              </w:rPr>
              <w:t>(20)</w:t>
            </w:r>
            <w:r w:rsidRPr="009230A2">
              <w:rPr>
                <w:rFonts w:cs="Times New Roman"/>
                <w:b/>
                <w:bCs/>
                <w:color w:val="000000"/>
                <w:sz w:val="18"/>
                <w:szCs w:val="18"/>
              </w:rPr>
              <w:fldChar w:fldCharType="end"/>
            </w:r>
          </w:p>
        </w:tc>
        <w:tc>
          <w:tcPr>
            <w:tcW w:w="104" w:type="pct"/>
            <w:shd w:val="clear" w:color="auto" w:fill="auto"/>
            <w:noWrap/>
            <w:vAlign w:val="center"/>
            <w:hideMark/>
          </w:tcPr>
          <w:p w14:paraId="2A905168"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2019</w:t>
            </w:r>
          </w:p>
        </w:tc>
        <w:tc>
          <w:tcPr>
            <w:tcW w:w="332" w:type="pct"/>
            <w:shd w:val="clear" w:color="auto" w:fill="auto"/>
            <w:noWrap/>
            <w:vAlign w:val="center"/>
            <w:hideMark/>
          </w:tcPr>
          <w:p w14:paraId="7D8FBEDF"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Turkey</w:t>
            </w:r>
          </w:p>
        </w:tc>
        <w:tc>
          <w:tcPr>
            <w:tcW w:w="134" w:type="pct"/>
            <w:shd w:val="clear" w:color="auto" w:fill="auto"/>
            <w:vAlign w:val="center"/>
          </w:tcPr>
          <w:p w14:paraId="0E9A64C7"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T2DM</w:t>
            </w:r>
          </w:p>
        </w:tc>
        <w:tc>
          <w:tcPr>
            <w:tcW w:w="231" w:type="pct"/>
            <w:vAlign w:val="center"/>
          </w:tcPr>
          <w:p w14:paraId="1D82486D" w14:textId="45DC0471" w:rsidR="00B45DB4" w:rsidRPr="009230A2" w:rsidRDefault="00B45DB4" w:rsidP="00A52A2E">
            <w:pPr>
              <w:jc w:val="center"/>
              <w:rPr>
                <w:rFonts w:cs="Times New Roman"/>
                <w:color w:val="000000"/>
                <w:sz w:val="18"/>
                <w:szCs w:val="18"/>
              </w:rPr>
            </w:pPr>
            <w:r w:rsidRPr="009230A2">
              <w:rPr>
                <w:rFonts w:cs="Times New Roman"/>
                <w:color w:val="000000"/>
                <w:sz w:val="18"/>
                <w:szCs w:val="18"/>
              </w:rPr>
              <w:t>Analyzer</w:t>
            </w:r>
          </w:p>
        </w:tc>
        <w:tc>
          <w:tcPr>
            <w:tcW w:w="153" w:type="pct"/>
            <w:shd w:val="clear" w:color="auto" w:fill="auto"/>
            <w:vAlign w:val="center"/>
          </w:tcPr>
          <w:p w14:paraId="5418F232" w14:textId="7B2A36B9" w:rsidR="00B45DB4" w:rsidRPr="009230A2" w:rsidRDefault="00B45DB4" w:rsidP="00A52A2E">
            <w:pPr>
              <w:jc w:val="center"/>
              <w:rPr>
                <w:rFonts w:cs="Times New Roman"/>
                <w:color w:val="000000"/>
                <w:sz w:val="18"/>
                <w:szCs w:val="18"/>
              </w:rPr>
            </w:pPr>
            <w:r w:rsidRPr="009230A2">
              <w:rPr>
                <w:rFonts w:cs="Times New Roman"/>
                <w:color w:val="000000"/>
                <w:sz w:val="18"/>
                <w:szCs w:val="18"/>
              </w:rPr>
              <w:t>50</w:t>
            </w:r>
          </w:p>
        </w:tc>
        <w:tc>
          <w:tcPr>
            <w:tcW w:w="111" w:type="pct"/>
            <w:vAlign w:val="center"/>
          </w:tcPr>
          <w:p w14:paraId="0256BA2B" w14:textId="537FA81D" w:rsidR="00B45DB4" w:rsidRPr="009230A2" w:rsidRDefault="00B45DB4" w:rsidP="00A52A2E">
            <w:pPr>
              <w:jc w:val="center"/>
              <w:rPr>
                <w:rFonts w:cs="Times New Roman"/>
                <w:color w:val="000000"/>
                <w:sz w:val="18"/>
                <w:szCs w:val="18"/>
              </w:rPr>
            </w:pPr>
            <w:r w:rsidRPr="009230A2">
              <w:rPr>
                <w:rFonts w:cs="Times New Roman"/>
                <w:color w:val="000000"/>
                <w:sz w:val="18"/>
                <w:szCs w:val="18"/>
              </w:rPr>
              <w:t>54.5</w:t>
            </w:r>
          </w:p>
        </w:tc>
        <w:tc>
          <w:tcPr>
            <w:tcW w:w="372" w:type="pct"/>
            <w:vAlign w:val="center"/>
          </w:tcPr>
          <w:p w14:paraId="71253DA4" w14:textId="59894631" w:rsidR="00B45DB4" w:rsidRPr="009230A2" w:rsidRDefault="00B45DB4" w:rsidP="00A52A2E">
            <w:pPr>
              <w:jc w:val="center"/>
              <w:rPr>
                <w:rFonts w:cs="Times New Roman"/>
                <w:color w:val="000000"/>
                <w:sz w:val="18"/>
                <w:szCs w:val="18"/>
              </w:rPr>
            </w:pPr>
            <w:r w:rsidRPr="009230A2">
              <w:rPr>
                <w:rFonts w:cs="Times New Roman"/>
                <w:color w:val="000000"/>
                <w:sz w:val="18"/>
                <w:szCs w:val="18"/>
              </w:rPr>
              <w:t>UAER&gt;30 (mg/day)</w:t>
            </w:r>
          </w:p>
        </w:tc>
        <w:tc>
          <w:tcPr>
            <w:tcW w:w="102" w:type="pct"/>
            <w:tcBorders>
              <w:right w:val="single" w:sz="4" w:space="0" w:color="auto"/>
            </w:tcBorders>
            <w:shd w:val="clear" w:color="auto" w:fill="auto"/>
            <w:vAlign w:val="center"/>
          </w:tcPr>
          <w:p w14:paraId="76C3D1E7" w14:textId="5C2777A1" w:rsidR="00B45DB4" w:rsidRPr="009230A2" w:rsidRDefault="00B45DB4" w:rsidP="00A52A2E">
            <w:pPr>
              <w:jc w:val="center"/>
              <w:rPr>
                <w:rFonts w:cs="Times New Roman"/>
                <w:color w:val="000000"/>
                <w:sz w:val="18"/>
                <w:szCs w:val="18"/>
              </w:rPr>
            </w:pPr>
            <w:r w:rsidRPr="009230A2">
              <w:rPr>
                <w:rFonts w:cs="Times New Roman"/>
                <w:color w:val="000000"/>
                <w:sz w:val="18"/>
                <w:szCs w:val="18"/>
              </w:rPr>
              <w:t>6</w:t>
            </w:r>
          </w:p>
        </w:tc>
        <w:tc>
          <w:tcPr>
            <w:tcW w:w="94" w:type="pct"/>
            <w:tcBorders>
              <w:left w:val="single" w:sz="4" w:space="0" w:color="auto"/>
            </w:tcBorders>
            <w:shd w:val="clear" w:color="auto" w:fill="auto"/>
            <w:vAlign w:val="center"/>
          </w:tcPr>
          <w:p w14:paraId="5158868D"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100</w:t>
            </w:r>
          </w:p>
        </w:tc>
        <w:tc>
          <w:tcPr>
            <w:tcW w:w="245" w:type="pct"/>
            <w:vAlign w:val="center"/>
          </w:tcPr>
          <w:p w14:paraId="0130E032" w14:textId="445540BF" w:rsidR="00B45DB4" w:rsidRPr="009230A2" w:rsidRDefault="00B45DB4" w:rsidP="00A52A2E">
            <w:pPr>
              <w:jc w:val="center"/>
              <w:rPr>
                <w:rFonts w:cs="Times New Roman"/>
                <w:color w:val="000000"/>
                <w:sz w:val="18"/>
                <w:szCs w:val="18"/>
              </w:rPr>
            </w:pPr>
            <w:r w:rsidRPr="009230A2">
              <w:rPr>
                <w:rFonts w:cs="Times New Roman"/>
                <w:color w:val="000000"/>
                <w:sz w:val="18"/>
                <w:szCs w:val="18"/>
              </w:rPr>
              <w:t>6</w:t>
            </w:r>
          </w:p>
        </w:tc>
        <w:tc>
          <w:tcPr>
            <w:tcW w:w="202" w:type="pct"/>
            <w:vAlign w:val="center"/>
          </w:tcPr>
          <w:p w14:paraId="384752EF" w14:textId="1602B6F0" w:rsidR="00B45DB4" w:rsidRPr="009230A2" w:rsidRDefault="00B45DB4" w:rsidP="00A52A2E">
            <w:pPr>
              <w:jc w:val="center"/>
              <w:rPr>
                <w:rFonts w:cs="Times New Roman"/>
                <w:color w:val="000000"/>
                <w:sz w:val="18"/>
                <w:szCs w:val="18"/>
              </w:rPr>
            </w:pPr>
            <w:r w:rsidRPr="009230A2">
              <w:rPr>
                <w:rFonts w:cs="Times New Roman"/>
                <w:color w:val="000000"/>
                <w:sz w:val="18"/>
                <w:szCs w:val="18"/>
              </w:rPr>
              <w:t>8.4</w:t>
            </w:r>
          </w:p>
        </w:tc>
        <w:tc>
          <w:tcPr>
            <w:tcW w:w="309" w:type="pct"/>
            <w:vAlign w:val="center"/>
          </w:tcPr>
          <w:p w14:paraId="3059EC0D" w14:textId="415D6DBA" w:rsidR="00B45DB4" w:rsidRPr="009230A2" w:rsidRDefault="00B45DB4" w:rsidP="00A52A2E">
            <w:pPr>
              <w:jc w:val="center"/>
              <w:rPr>
                <w:rFonts w:cs="Times New Roman"/>
                <w:color w:val="000000"/>
                <w:sz w:val="18"/>
                <w:szCs w:val="18"/>
              </w:rPr>
            </w:pPr>
            <w:r w:rsidRPr="009230A2">
              <w:rPr>
                <w:rFonts w:cs="Times New Roman"/>
                <w:color w:val="000000"/>
                <w:sz w:val="18"/>
                <w:szCs w:val="18"/>
              </w:rPr>
              <w:t>90.8</w:t>
            </w:r>
          </w:p>
        </w:tc>
        <w:tc>
          <w:tcPr>
            <w:tcW w:w="112" w:type="pct"/>
            <w:tcBorders>
              <w:right w:val="single" w:sz="4" w:space="0" w:color="auto"/>
            </w:tcBorders>
            <w:vAlign w:val="center"/>
          </w:tcPr>
          <w:p w14:paraId="1C46F818" w14:textId="2DF0AA53" w:rsidR="00B45DB4" w:rsidRPr="009230A2" w:rsidRDefault="00B45DB4" w:rsidP="00A52A2E">
            <w:pPr>
              <w:jc w:val="center"/>
              <w:rPr>
                <w:rFonts w:cs="Times New Roman"/>
                <w:color w:val="000000"/>
                <w:sz w:val="18"/>
                <w:szCs w:val="18"/>
              </w:rPr>
            </w:pPr>
            <w:r w:rsidRPr="009230A2">
              <w:rPr>
                <w:rFonts w:cs="Times New Roman"/>
                <w:color w:val="000000"/>
                <w:sz w:val="18"/>
                <w:szCs w:val="18"/>
              </w:rPr>
              <w:t>10.4</w:t>
            </w:r>
          </w:p>
        </w:tc>
        <w:tc>
          <w:tcPr>
            <w:tcW w:w="299" w:type="pct"/>
            <w:tcBorders>
              <w:left w:val="single" w:sz="4" w:space="0" w:color="auto"/>
            </w:tcBorders>
            <w:shd w:val="clear" w:color="auto" w:fill="auto"/>
            <w:vAlign w:val="center"/>
          </w:tcPr>
          <w:p w14:paraId="336F2FA0" w14:textId="1126E5B5" w:rsidR="00B45DB4" w:rsidRPr="009230A2" w:rsidRDefault="00B45DB4" w:rsidP="00A52A2E">
            <w:pPr>
              <w:jc w:val="center"/>
              <w:rPr>
                <w:rFonts w:cs="Times New Roman"/>
                <w:color w:val="000000"/>
                <w:sz w:val="18"/>
                <w:szCs w:val="18"/>
              </w:rPr>
            </w:pPr>
            <w:r w:rsidRPr="009230A2">
              <w:rPr>
                <w:rFonts w:cs="Times New Roman"/>
                <w:color w:val="000000"/>
                <w:sz w:val="18"/>
                <w:szCs w:val="18"/>
              </w:rPr>
              <w:t>346.56</w:t>
            </w:r>
            <w:r w:rsidRPr="009230A2">
              <w:rPr>
                <w:rFonts w:eastAsia="Times New Roman" w:cs="Times New Roman"/>
                <w:sz w:val="18"/>
                <w:szCs w:val="18"/>
              </w:rPr>
              <w:t>±</w:t>
            </w:r>
            <w:r w:rsidRPr="009230A2">
              <w:rPr>
                <w:rFonts w:cs="Times New Roman"/>
                <w:color w:val="000000"/>
                <w:sz w:val="18"/>
                <w:szCs w:val="18"/>
              </w:rPr>
              <w:t>127.02</w:t>
            </w:r>
          </w:p>
        </w:tc>
        <w:tc>
          <w:tcPr>
            <w:tcW w:w="292" w:type="pct"/>
            <w:tcBorders>
              <w:right w:val="single" w:sz="4" w:space="0" w:color="auto"/>
            </w:tcBorders>
            <w:shd w:val="clear" w:color="auto" w:fill="auto"/>
            <w:vAlign w:val="center"/>
          </w:tcPr>
          <w:p w14:paraId="773CAAE6" w14:textId="1D1068EB" w:rsidR="00B45DB4" w:rsidRPr="009230A2" w:rsidRDefault="00B45DB4" w:rsidP="00A52A2E">
            <w:pPr>
              <w:jc w:val="center"/>
              <w:rPr>
                <w:rFonts w:cs="Times New Roman"/>
                <w:color w:val="000000"/>
                <w:sz w:val="18"/>
                <w:szCs w:val="18"/>
              </w:rPr>
            </w:pPr>
            <w:r w:rsidRPr="009230A2">
              <w:rPr>
                <w:rFonts w:cs="Times New Roman"/>
                <w:color w:val="000000"/>
                <w:sz w:val="18"/>
                <w:szCs w:val="18"/>
              </w:rPr>
              <w:t>25.8</w:t>
            </w:r>
            <w:r w:rsidRPr="009230A2">
              <w:rPr>
                <w:rFonts w:eastAsia="Times New Roman" w:cs="Times New Roman"/>
                <w:sz w:val="18"/>
                <w:szCs w:val="18"/>
              </w:rPr>
              <w:t>±</w:t>
            </w:r>
            <w:r w:rsidRPr="009230A2">
              <w:rPr>
                <w:rFonts w:cs="Times New Roman"/>
                <w:color w:val="000000"/>
                <w:sz w:val="18"/>
                <w:szCs w:val="18"/>
              </w:rPr>
              <w:t>7.82</w:t>
            </w:r>
          </w:p>
        </w:tc>
        <w:tc>
          <w:tcPr>
            <w:tcW w:w="157" w:type="pct"/>
            <w:tcBorders>
              <w:left w:val="single" w:sz="4" w:space="0" w:color="auto"/>
            </w:tcBorders>
            <w:shd w:val="clear" w:color="auto" w:fill="auto"/>
            <w:vAlign w:val="center"/>
          </w:tcPr>
          <w:p w14:paraId="6D754226"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100</w:t>
            </w:r>
          </w:p>
        </w:tc>
        <w:tc>
          <w:tcPr>
            <w:tcW w:w="183" w:type="pct"/>
            <w:vAlign w:val="center"/>
          </w:tcPr>
          <w:p w14:paraId="5A347E88" w14:textId="738B6761" w:rsidR="00B45DB4" w:rsidRPr="009230A2" w:rsidRDefault="00B45DB4" w:rsidP="00A52A2E">
            <w:pPr>
              <w:jc w:val="center"/>
              <w:rPr>
                <w:rFonts w:cs="Times New Roman"/>
                <w:color w:val="000000"/>
                <w:sz w:val="18"/>
                <w:szCs w:val="18"/>
              </w:rPr>
            </w:pPr>
            <w:r w:rsidRPr="009230A2">
              <w:rPr>
                <w:rFonts w:cs="Times New Roman"/>
                <w:color w:val="000000"/>
                <w:sz w:val="18"/>
                <w:szCs w:val="18"/>
              </w:rPr>
              <w:t>6</w:t>
            </w:r>
          </w:p>
        </w:tc>
        <w:tc>
          <w:tcPr>
            <w:tcW w:w="202" w:type="pct"/>
            <w:vAlign w:val="center"/>
          </w:tcPr>
          <w:p w14:paraId="1EA78D74" w14:textId="5231C3E1" w:rsidR="00B45DB4" w:rsidRPr="009230A2" w:rsidRDefault="00B45DB4" w:rsidP="00A52A2E">
            <w:pPr>
              <w:jc w:val="center"/>
              <w:rPr>
                <w:rFonts w:cs="Times New Roman"/>
                <w:color w:val="000000"/>
                <w:sz w:val="18"/>
                <w:szCs w:val="18"/>
              </w:rPr>
            </w:pPr>
            <w:r w:rsidRPr="009230A2">
              <w:rPr>
                <w:rFonts w:cs="Times New Roman"/>
                <w:color w:val="000000"/>
                <w:sz w:val="18"/>
                <w:szCs w:val="18"/>
              </w:rPr>
              <w:t>8.4</w:t>
            </w:r>
          </w:p>
        </w:tc>
        <w:tc>
          <w:tcPr>
            <w:tcW w:w="125" w:type="pct"/>
            <w:vAlign w:val="center"/>
          </w:tcPr>
          <w:p w14:paraId="43474D72" w14:textId="64A4989F" w:rsidR="00B45DB4" w:rsidRPr="009230A2" w:rsidRDefault="00B45DB4" w:rsidP="00A52A2E">
            <w:pPr>
              <w:jc w:val="center"/>
              <w:rPr>
                <w:rFonts w:cs="Times New Roman"/>
                <w:color w:val="000000"/>
                <w:sz w:val="18"/>
                <w:szCs w:val="18"/>
              </w:rPr>
            </w:pPr>
            <w:r w:rsidRPr="009230A2">
              <w:rPr>
                <w:rFonts w:cs="Times New Roman"/>
                <w:color w:val="000000"/>
                <w:sz w:val="18"/>
                <w:szCs w:val="18"/>
              </w:rPr>
              <w:t>91.4</w:t>
            </w:r>
          </w:p>
        </w:tc>
        <w:tc>
          <w:tcPr>
            <w:tcW w:w="137" w:type="pct"/>
            <w:tcBorders>
              <w:right w:val="single" w:sz="4" w:space="0" w:color="auto"/>
            </w:tcBorders>
            <w:vAlign w:val="center"/>
          </w:tcPr>
          <w:p w14:paraId="28E59D8E" w14:textId="7BD1FD41" w:rsidR="00B45DB4" w:rsidRPr="009230A2" w:rsidRDefault="00B45DB4" w:rsidP="00A52A2E">
            <w:pPr>
              <w:jc w:val="center"/>
              <w:rPr>
                <w:rFonts w:cs="Times New Roman"/>
                <w:color w:val="000000"/>
                <w:sz w:val="18"/>
                <w:szCs w:val="18"/>
              </w:rPr>
            </w:pPr>
            <w:r w:rsidRPr="009230A2">
              <w:rPr>
                <w:rFonts w:cs="Times New Roman"/>
                <w:color w:val="000000"/>
                <w:sz w:val="18"/>
                <w:szCs w:val="18"/>
              </w:rPr>
              <w:t>95.9</w:t>
            </w:r>
          </w:p>
        </w:tc>
        <w:tc>
          <w:tcPr>
            <w:tcW w:w="299" w:type="pct"/>
            <w:tcBorders>
              <w:left w:val="single" w:sz="4" w:space="0" w:color="auto"/>
            </w:tcBorders>
            <w:shd w:val="clear" w:color="auto" w:fill="auto"/>
            <w:vAlign w:val="center"/>
          </w:tcPr>
          <w:p w14:paraId="731253E4" w14:textId="1E511D81" w:rsidR="00B45DB4" w:rsidRPr="009230A2" w:rsidRDefault="00B45DB4" w:rsidP="00A52A2E">
            <w:pPr>
              <w:jc w:val="center"/>
              <w:rPr>
                <w:rFonts w:cs="Times New Roman"/>
                <w:color w:val="000000"/>
                <w:sz w:val="18"/>
                <w:szCs w:val="18"/>
              </w:rPr>
            </w:pPr>
            <w:r w:rsidRPr="009230A2">
              <w:rPr>
                <w:rFonts w:cs="Times New Roman"/>
                <w:color w:val="000000"/>
                <w:sz w:val="18"/>
                <w:szCs w:val="18"/>
              </w:rPr>
              <w:t>335.63</w:t>
            </w:r>
            <w:r w:rsidRPr="009230A2">
              <w:rPr>
                <w:rFonts w:eastAsia="Times New Roman" w:cs="Times New Roman"/>
                <w:sz w:val="18"/>
                <w:szCs w:val="18"/>
              </w:rPr>
              <w:t>±</w:t>
            </w:r>
            <w:r w:rsidRPr="009230A2">
              <w:rPr>
                <w:rFonts w:cs="Times New Roman"/>
                <w:color w:val="000000"/>
                <w:sz w:val="18"/>
                <w:szCs w:val="18"/>
              </w:rPr>
              <w:t>133.24</w:t>
            </w:r>
          </w:p>
        </w:tc>
        <w:tc>
          <w:tcPr>
            <w:tcW w:w="289" w:type="pct"/>
            <w:shd w:val="clear" w:color="auto" w:fill="auto"/>
            <w:vAlign w:val="center"/>
          </w:tcPr>
          <w:p w14:paraId="03D91272" w14:textId="70486C2F" w:rsidR="00B45DB4" w:rsidRPr="009230A2" w:rsidRDefault="00B45DB4" w:rsidP="00A52A2E">
            <w:pPr>
              <w:jc w:val="center"/>
              <w:rPr>
                <w:rFonts w:cs="Times New Roman"/>
                <w:color w:val="000000"/>
                <w:sz w:val="18"/>
                <w:szCs w:val="18"/>
              </w:rPr>
            </w:pPr>
            <w:r w:rsidRPr="009230A2">
              <w:rPr>
                <w:rFonts w:cs="Times New Roman"/>
                <w:color w:val="000000"/>
                <w:sz w:val="18"/>
                <w:szCs w:val="18"/>
              </w:rPr>
              <w:t>23.53</w:t>
            </w:r>
            <w:r w:rsidRPr="009230A2">
              <w:rPr>
                <w:rFonts w:eastAsia="Times New Roman" w:cs="Times New Roman"/>
                <w:sz w:val="18"/>
                <w:szCs w:val="18"/>
              </w:rPr>
              <w:t>±</w:t>
            </w:r>
            <w:r w:rsidRPr="009230A2">
              <w:rPr>
                <w:rFonts w:cs="Times New Roman"/>
                <w:color w:val="000000"/>
                <w:sz w:val="18"/>
                <w:szCs w:val="18"/>
              </w:rPr>
              <w:t>7.37</w:t>
            </w:r>
          </w:p>
        </w:tc>
      </w:tr>
      <w:tr w:rsidR="007D45E9" w:rsidRPr="009230A2" w14:paraId="1E90B90C" w14:textId="77777777" w:rsidTr="00F9636F">
        <w:trPr>
          <w:trHeight w:val="296"/>
          <w:jc w:val="center"/>
        </w:trPr>
        <w:tc>
          <w:tcPr>
            <w:tcW w:w="49" w:type="pct"/>
            <w:shd w:val="clear" w:color="auto" w:fill="auto"/>
            <w:noWrap/>
            <w:vAlign w:val="center"/>
            <w:hideMark/>
          </w:tcPr>
          <w:p w14:paraId="1550132D" w14:textId="7777777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9</w:t>
            </w:r>
          </w:p>
        </w:tc>
        <w:tc>
          <w:tcPr>
            <w:tcW w:w="468" w:type="pct"/>
            <w:shd w:val="clear" w:color="auto" w:fill="FBE4D5" w:themeFill="accent2" w:themeFillTint="33"/>
            <w:noWrap/>
            <w:vAlign w:val="center"/>
            <w:hideMark/>
          </w:tcPr>
          <w:p w14:paraId="3BFC6C9B" w14:textId="41D40690"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 xml:space="preserve">Wotherspoon </w:t>
            </w:r>
            <w:r w:rsidRPr="009230A2">
              <w:rPr>
                <w:rFonts w:cs="Times New Roman"/>
                <w:b/>
                <w:bCs/>
                <w:color w:val="000000"/>
                <w:sz w:val="18"/>
                <w:szCs w:val="18"/>
              </w:rPr>
              <w:fldChar w:fldCharType="begin">
                <w:fldData xml:space="preserve">PEVuZE5vdGU+PENpdGU+PEF1dGhvcj5Xb3RoZXJzcG9vbjwvQXV0aG9yPjxZZWFyPjIwMDY8L1ll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</w:fldData>
              </w:fldChar>
            </w:r>
            <w:r w:rsidR="00E3442A">
              <w:rPr>
                <w:rFonts w:cs="Times New Roman"/>
                <w:b/>
                <w:bCs/>
                <w:color w:val="000000"/>
                <w:sz w:val="18"/>
                <w:szCs w:val="18"/>
              </w:rPr>
              <w:instrText xml:space="preserve"> ADDIN EN.CITE </w:instrText>
            </w:r>
            <w:r w:rsidR="00E3442A">
              <w:rPr>
                <w:rFonts w:cs="Times New Roman"/>
                <w:b/>
                <w:bCs/>
                <w:color w:val="000000"/>
                <w:sz w:val="18"/>
                <w:szCs w:val="18"/>
              </w:rPr>
              <w:fldChar w:fldCharType="begin">
                <w:fldData xml:space="preserve">PEVuZE5vdGU+PENpdGU+PEF1dGhvcj5Xb3RoZXJzcG9vbjwvQXV0aG9yPjxZZWFyPjIwMDY8L1ll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</w:fldData>
              </w:fldChar>
            </w:r>
            <w:r w:rsidR="00E3442A">
              <w:rPr>
                <w:rFonts w:cs="Times New Roman"/>
                <w:b/>
                <w:bCs/>
                <w:color w:val="000000"/>
                <w:sz w:val="18"/>
                <w:szCs w:val="18"/>
              </w:rPr>
              <w:instrText xml:space="preserve"> ADDIN EN.CITE.DATA </w:instrText>
            </w:r>
            <w:r w:rsidR="00E3442A">
              <w:rPr>
                <w:rFonts w:cs="Times New Roman"/>
                <w:b/>
                <w:bCs/>
                <w:color w:val="000000"/>
                <w:sz w:val="18"/>
                <w:szCs w:val="18"/>
              </w:rPr>
            </w:r>
            <w:r w:rsidR="00E3442A">
              <w:rPr>
                <w:rFonts w:cs="Times New Roman"/>
                <w:b/>
                <w:bCs/>
                <w:color w:val="000000"/>
                <w:sz w:val="18"/>
                <w:szCs w:val="18"/>
              </w:rPr>
              <w:fldChar w:fldCharType="end"/>
            </w:r>
            <w:r w:rsidRPr="009230A2">
              <w:rPr>
                <w:rFonts w:cs="Times New Roman"/>
                <w:b/>
                <w:bCs/>
                <w:color w:val="000000"/>
                <w:sz w:val="18"/>
                <w:szCs w:val="18"/>
              </w:rPr>
            </w:r>
            <w:r w:rsidRPr="009230A2">
              <w:rPr>
                <w:rFonts w:cs="Times New Roman"/>
                <w:b/>
                <w:bCs/>
                <w:color w:val="000000"/>
                <w:sz w:val="18"/>
                <w:szCs w:val="18"/>
              </w:rPr>
              <w:fldChar w:fldCharType="separate"/>
            </w:r>
            <w:r w:rsidRPr="009230A2">
              <w:rPr>
                <w:rFonts w:cs="Times New Roman"/>
                <w:b/>
                <w:bCs/>
                <w:noProof/>
                <w:color w:val="000000"/>
                <w:sz w:val="18"/>
                <w:szCs w:val="18"/>
              </w:rPr>
              <w:t>(16)</w:t>
            </w:r>
            <w:r w:rsidRPr="009230A2">
              <w:rPr>
                <w:rFonts w:cs="Times New Roman"/>
                <w:b/>
                <w:bCs/>
                <w:color w:val="000000"/>
                <w:sz w:val="18"/>
                <w:szCs w:val="18"/>
              </w:rPr>
              <w:fldChar w:fldCharType="end"/>
            </w:r>
          </w:p>
        </w:tc>
        <w:tc>
          <w:tcPr>
            <w:tcW w:w="104" w:type="pct"/>
            <w:shd w:val="clear" w:color="auto" w:fill="auto"/>
            <w:noWrap/>
            <w:vAlign w:val="center"/>
            <w:hideMark/>
          </w:tcPr>
          <w:p w14:paraId="5DDF462E"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2006</w:t>
            </w:r>
          </w:p>
        </w:tc>
        <w:tc>
          <w:tcPr>
            <w:tcW w:w="332" w:type="pct"/>
            <w:shd w:val="clear" w:color="auto" w:fill="auto"/>
            <w:noWrap/>
            <w:vAlign w:val="center"/>
            <w:hideMark/>
          </w:tcPr>
          <w:p w14:paraId="599444AD"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United Kingdom</w:t>
            </w:r>
          </w:p>
        </w:tc>
        <w:tc>
          <w:tcPr>
            <w:tcW w:w="134" w:type="pct"/>
            <w:shd w:val="clear" w:color="auto" w:fill="auto"/>
            <w:vAlign w:val="center"/>
          </w:tcPr>
          <w:p w14:paraId="281B8541"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T1DM</w:t>
            </w:r>
          </w:p>
        </w:tc>
        <w:tc>
          <w:tcPr>
            <w:tcW w:w="231" w:type="pct"/>
            <w:vAlign w:val="center"/>
          </w:tcPr>
          <w:p w14:paraId="590AD90D" w14:textId="274992A5" w:rsidR="00B45DB4" w:rsidRPr="009230A2" w:rsidRDefault="00B45DB4" w:rsidP="00A52A2E">
            <w:pPr>
              <w:jc w:val="center"/>
              <w:rPr>
                <w:rFonts w:cs="Times New Roman"/>
                <w:color w:val="000000"/>
                <w:sz w:val="18"/>
                <w:szCs w:val="18"/>
              </w:rPr>
            </w:pPr>
            <w:r w:rsidRPr="009230A2">
              <w:rPr>
                <w:rFonts w:cs="Times New Roman"/>
                <w:color w:val="000000"/>
                <w:sz w:val="18"/>
                <w:szCs w:val="18"/>
              </w:rPr>
              <w:t>HPLC</w:t>
            </w:r>
          </w:p>
        </w:tc>
        <w:tc>
          <w:tcPr>
            <w:tcW w:w="153" w:type="pct"/>
            <w:shd w:val="clear" w:color="auto" w:fill="auto"/>
            <w:vAlign w:val="center"/>
          </w:tcPr>
          <w:p w14:paraId="42D3D160" w14:textId="2A2142C2" w:rsidR="00B45DB4" w:rsidRPr="009230A2" w:rsidRDefault="00B45DB4" w:rsidP="00A52A2E">
            <w:pPr>
              <w:jc w:val="center"/>
              <w:rPr>
                <w:rFonts w:cs="Times New Roman"/>
                <w:color w:val="000000"/>
                <w:sz w:val="18"/>
                <w:szCs w:val="18"/>
              </w:rPr>
            </w:pPr>
            <w:r w:rsidRPr="009230A2">
              <w:rPr>
                <w:rFonts w:cs="Times New Roman"/>
                <w:color w:val="000000"/>
                <w:sz w:val="18"/>
                <w:szCs w:val="18"/>
              </w:rPr>
              <w:t>34.78</w:t>
            </w:r>
          </w:p>
        </w:tc>
        <w:tc>
          <w:tcPr>
            <w:tcW w:w="111" w:type="pct"/>
            <w:vAlign w:val="center"/>
          </w:tcPr>
          <w:p w14:paraId="6C6E65EF" w14:textId="63614CE1" w:rsidR="00B45DB4" w:rsidRPr="009230A2" w:rsidRDefault="00B45DB4" w:rsidP="00A52A2E">
            <w:pPr>
              <w:jc w:val="center"/>
              <w:rPr>
                <w:rFonts w:cs="Times New Roman"/>
                <w:color w:val="000000"/>
                <w:sz w:val="18"/>
                <w:szCs w:val="18"/>
              </w:rPr>
            </w:pPr>
            <w:r w:rsidRPr="009230A2">
              <w:rPr>
                <w:rFonts w:cs="Times New Roman"/>
                <w:color w:val="000000"/>
                <w:sz w:val="18"/>
                <w:szCs w:val="18"/>
              </w:rPr>
              <w:t>38.91</w:t>
            </w:r>
          </w:p>
        </w:tc>
        <w:tc>
          <w:tcPr>
            <w:tcW w:w="372" w:type="pct"/>
            <w:vAlign w:val="center"/>
          </w:tcPr>
          <w:p w14:paraId="629E59C4" w14:textId="5430BA78" w:rsidR="00B45DB4" w:rsidRPr="009230A2" w:rsidRDefault="00B45DB4" w:rsidP="00A52A2E">
            <w:pPr>
              <w:jc w:val="center"/>
              <w:rPr>
                <w:rFonts w:cs="Times New Roman"/>
                <w:color w:val="000000"/>
                <w:sz w:val="18"/>
                <w:szCs w:val="18"/>
              </w:rPr>
            </w:pPr>
            <w:r w:rsidRPr="009230A2">
              <w:rPr>
                <w:rFonts w:cs="Times New Roman"/>
                <w:color w:val="000000"/>
                <w:sz w:val="18"/>
                <w:szCs w:val="18"/>
              </w:rPr>
              <w:t>Men: act&gt;3.5mg/mmol -women: &gt;2.5 (mg/mmol)</w:t>
            </w:r>
          </w:p>
        </w:tc>
        <w:tc>
          <w:tcPr>
            <w:tcW w:w="102" w:type="pct"/>
            <w:tcBorders>
              <w:right w:val="single" w:sz="4" w:space="0" w:color="auto"/>
            </w:tcBorders>
            <w:shd w:val="clear" w:color="auto" w:fill="auto"/>
            <w:vAlign w:val="center"/>
          </w:tcPr>
          <w:p w14:paraId="46A84DA1" w14:textId="3CBABAD5" w:rsidR="00B45DB4" w:rsidRPr="009230A2" w:rsidRDefault="00B45DB4" w:rsidP="00A52A2E">
            <w:pPr>
              <w:jc w:val="center"/>
              <w:rPr>
                <w:rFonts w:cs="Times New Roman"/>
                <w:color w:val="000000"/>
                <w:sz w:val="18"/>
                <w:szCs w:val="18"/>
              </w:rPr>
            </w:pPr>
            <w:r w:rsidRPr="009230A2">
              <w:rPr>
                <w:rFonts w:cs="Times New Roman"/>
                <w:color w:val="000000"/>
                <w:sz w:val="18"/>
                <w:szCs w:val="18"/>
              </w:rPr>
              <w:t>5</w:t>
            </w:r>
          </w:p>
        </w:tc>
        <w:tc>
          <w:tcPr>
            <w:tcW w:w="94" w:type="pct"/>
            <w:tcBorders>
              <w:left w:val="single" w:sz="4" w:space="0" w:color="auto"/>
            </w:tcBorders>
            <w:shd w:val="clear" w:color="auto" w:fill="auto"/>
            <w:vAlign w:val="center"/>
          </w:tcPr>
          <w:p w14:paraId="41B6E76A"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15</w:t>
            </w:r>
          </w:p>
        </w:tc>
        <w:tc>
          <w:tcPr>
            <w:tcW w:w="245" w:type="pct"/>
            <w:vAlign w:val="center"/>
          </w:tcPr>
          <w:p w14:paraId="147B7E06" w14:textId="15A1A632" w:rsidR="00B45DB4" w:rsidRPr="009230A2" w:rsidRDefault="00B45DB4" w:rsidP="00A52A2E">
            <w:pPr>
              <w:jc w:val="center"/>
              <w:rPr>
                <w:rFonts w:cs="Times New Roman"/>
                <w:color w:val="000000"/>
                <w:sz w:val="18"/>
                <w:szCs w:val="18"/>
              </w:rPr>
            </w:pPr>
            <w:r w:rsidRPr="009230A2">
              <w:rPr>
                <w:rFonts w:cs="Times New Roman"/>
                <w:color w:val="000000"/>
                <w:sz w:val="18"/>
                <w:szCs w:val="18"/>
              </w:rPr>
              <w:t>20.6</w:t>
            </w:r>
          </w:p>
        </w:tc>
        <w:tc>
          <w:tcPr>
            <w:tcW w:w="202" w:type="pct"/>
            <w:vAlign w:val="center"/>
          </w:tcPr>
          <w:p w14:paraId="3AEFAB8D" w14:textId="4B158AD2" w:rsidR="00B45DB4" w:rsidRPr="009230A2" w:rsidRDefault="00B45DB4" w:rsidP="00A52A2E">
            <w:pPr>
              <w:jc w:val="center"/>
              <w:rPr>
                <w:rFonts w:cs="Times New Roman"/>
                <w:color w:val="9C5700"/>
                <w:sz w:val="18"/>
                <w:szCs w:val="18"/>
              </w:rPr>
            </w:pPr>
            <w:r w:rsidRPr="009230A2">
              <w:rPr>
                <w:rFonts w:cs="Times New Roman"/>
                <w:color w:val="000000"/>
                <w:sz w:val="18"/>
                <w:szCs w:val="18"/>
              </w:rPr>
              <w:t>7.9</w:t>
            </w:r>
          </w:p>
        </w:tc>
        <w:tc>
          <w:tcPr>
            <w:tcW w:w="309" w:type="pct"/>
            <w:vAlign w:val="center"/>
          </w:tcPr>
          <w:p w14:paraId="0BEC38AA" w14:textId="42255F4C"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12" w:type="pct"/>
            <w:tcBorders>
              <w:right w:val="single" w:sz="4" w:space="0" w:color="auto"/>
            </w:tcBorders>
            <w:vAlign w:val="center"/>
          </w:tcPr>
          <w:p w14:paraId="7E2C6BE8" w14:textId="04C30819" w:rsidR="00B45DB4" w:rsidRPr="009230A2" w:rsidRDefault="00B45DB4" w:rsidP="00A52A2E">
            <w:pPr>
              <w:jc w:val="center"/>
              <w:rPr>
                <w:rFonts w:cs="Times New Roman"/>
                <w:color w:val="000000"/>
                <w:sz w:val="18"/>
                <w:szCs w:val="18"/>
              </w:rPr>
            </w:pPr>
            <w:r w:rsidRPr="009230A2">
              <w:rPr>
                <w:rFonts w:cs="Times New Roman"/>
                <w:color w:val="000000"/>
                <w:sz w:val="18"/>
                <w:szCs w:val="18"/>
              </w:rPr>
              <w:t>6.19</w:t>
            </w:r>
          </w:p>
        </w:tc>
        <w:tc>
          <w:tcPr>
            <w:tcW w:w="299" w:type="pct"/>
            <w:tcBorders>
              <w:left w:val="single" w:sz="4" w:space="0" w:color="auto"/>
            </w:tcBorders>
            <w:shd w:val="clear" w:color="auto" w:fill="auto"/>
            <w:vAlign w:val="center"/>
          </w:tcPr>
          <w:p w14:paraId="320ED936" w14:textId="69A8720E" w:rsidR="00B45DB4" w:rsidRPr="009230A2" w:rsidRDefault="00B45DB4" w:rsidP="00A52A2E">
            <w:pPr>
              <w:jc w:val="center"/>
              <w:rPr>
                <w:rFonts w:cs="Times New Roman"/>
                <w:color w:val="000000"/>
                <w:sz w:val="18"/>
                <w:szCs w:val="18"/>
              </w:rPr>
            </w:pPr>
            <w:r w:rsidRPr="009230A2">
              <w:rPr>
                <w:rFonts w:cs="Times New Roman"/>
                <w:color w:val="000000"/>
                <w:sz w:val="18"/>
                <w:szCs w:val="18"/>
              </w:rPr>
              <w:t>567.25</w:t>
            </w:r>
            <w:r w:rsidRPr="009230A2">
              <w:rPr>
                <w:rFonts w:eastAsia="Times New Roman" w:cs="Times New Roman"/>
                <w:sz w:val="18"/>
                <w:szCs w:val="18"/>
              </w:rPr>
              <w:t>±</w:t>
            </w:r>
            <w:r w:rsidRPr="009230A2">
              <w:rPr>
                <w:rFonts w:cs="Times New Roman"/>
                <w:color w:val="000000"/>
                <w:sz w:val="18"/>
                <w:szCs w:val="18"/>
              </w:rPr>
              <w:t>349.26</w:t>
            </w:r>
          </w:p>
        </w:tc>
        <w:tc>
          <w:tcPr>
            <w:tcW w:w="292" w:type="pct"/>
            <w:tcBorders>
              <w:right w:val="single" w:sz="4" w:space="0" w:color="auto"/>
            </w:tcBorders>
            <w:shd w:val="clear" w:color="auto" w:fill="auto"/>
            <w:vAlign w:val="center"/>
          </w:tcPr>
          <w:p w14:paraId="3931FE9B" w14:textId="77777777"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57" w:type="pct"/>
            <w:tcBorders>
              <w:left w:val="single" w:sz="4" w:space="0" w:color="auto"/>
            </w:tcBorders>
            <w:shd w:val="clear" w:color="auto" w:fill="auto"/>
            <w:vAlign w:val="center"/>
          </w:tcPr>
          <w:p w14:paraId="4E015BA5" w14:textId="77777777" w:rsidR="00B45DB4" w:rsidRPr="009230A2" w:rsidRDefault="00B45DB4" w:rsidP="00A52A2E">
            <w:pPr>
              <w:jc w:val="center"/>
              <w:rPr>
                <w:rFonts w:cs="Times New Roman"/>
                <w:color w:val="9C5700"/>
                <w:sz w:val="18"/>
                <w:szCs w:val="18"/>
              </w:rPr>
            </w:pPr>
            <w:r w:rsidRPr="009230A2">
              <w:rPr>
                <w:rFonts w:cs="Times New Roman"/>
                <w:color w:val="000000"/>
                <w:sz w:val="18"/>
                <w:szCs w:val="18"/>
              </w:rPr>
              <w:t>15</w:t>
            </w:r>
          </w:p>
        </w:tc>
        <w:tc>
          <w:tcPr>
            <w:tcW w:w="183" w:type="pct"/>
            <w:vAlign w:val="center"/>
          </w:tcPr>
          <w:p w14:paraId="7B331F0A" w14:textId="4609F1F8" w:rsidR="00B45DB4" w:rsidRPr="009230A2" w:rsidRDefault="00B45DB4" w:rsidP="00A52A2E">
            <w:pPr>
              <w:jc w:val="center"/>
              <w:rPr>
                <w:rFonts w:cs="Times New Roman"/>
                <w:color w:val="000000"/>
                <w:sz w:val="18"/>
                <w:szCs w:val="18"/>
              </w:rPr>
            </w:pPr>
            <w:r w:rsidRPr="009230A2">
              <w:rPr>
                <w:rFonts w:cs="Times New Roman"/>
                <w:color w:val="000000"/>
                <w:sz w:val="18"/>
                <w:szCs w:val="18"/>
              </w:rPr>
              <w:t>25.4</w:t>
            </w:r>
          </w:p>
        </w:tc>
        <w:tc>
          <w:tcPr>
            <w:tcW w:w="202" w:type="pct"/>
            <w:vAlign w:val="center"/>
          </w:tcPr>
          <w:p w14:paraId="64EAC8A7" w14:textId="2AE7018C" w:rsidR="00B45DB4" w:rsidRPr="009230A2" w:rsidRDefault="00B45DB4" w:rsidP="00A52A2E">
            <w:pPr>
              <w:jc w:val="center"/>
              <w:rPr>
                <w:rFonts w:cs="Times New Roman"/>
                <w:color w:val="000000"/>
                <w:sz w:val="18"/>
                <w:szCs w:val="18"/>
              </w:rPr>
            </w:pPr>
            <w:r w:rsidRPr="009230A2">
              <w:rPr>
                <w:rFonts w:cs="Times New Roman"/>
                <w:color w:val="000000"/>
                <w:sz w:val="18"/>
                <w:szCs w:val="18"/>
              </w:rPr>
              <w:t>9.2</w:t>
            </w:r>
          </w:p>
        </w:tc>
        <w:tc>
          <w:tcPr>
            <w:tcW w:w="125" w:type="pct"/>
            <w:vAlign w:val="center"/>
          </w:tcPr>
          <w:p w14:paraId="50AC52A1" w14:textId="06F4E7F6"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37" w:type="pct"/>
            <w:tcBorders>
              <w:right w:val="single" w:sz="4" w:space="0" w:color="auto"/>
            </w:tcBorders>
            <w:vAlign w:val="center"/>
          </w:tcPr>
          <w:p w14:paraId="481F515C" w14:textId="41EDAC6F" w:rsidR="00B45DB4" w:rsidRPr="009230A2" w:rsidRDefault="00B45DB4" w:rsidP="00A52A2E">
            <w:pPr>
              <w:jc w:val="center"/>
              <w:rPr>
                <w:rFonts w:cs="Times New Roman"/>
                <w:color w:val="000000"/>
                <w:sz w:val="18"/>
                <w:szCs w:val="18"/>
              </w:rPr>
            </w:pPr>
            <w:r w:rsidRPr="009230A2">
              <w:rPr>
                <w:rFonts w:cs="Times New Roman"/>
                <w:color w:val="000000"/>
                <w:sz w:val="18"/>
                <w:szCs w:val="18"/>
              </w:rPr>
              <w:t>126.55</w:t>
            </w:r>
          </w:p>
        </w:tc>
        <w:tc>
          <w:tcPr>
            <w:tcW w:w="299" w:type="pct"/>
            <w:tcBorders>
              <w:left w:val="single" w:sz="4" w:space="0" w:color="auto"/>
            </w:tcBorders>
            <w:shd w:val="clear" w:color="auto" w:fill="auto"/>
            <w:vAlign w:val="center"/>
          </w:tcPr>
          <w:p w14:paraId="324CA886" w14:textId="0BDA1333" w:rsidR="00B45DB4" w:rsidRPr="009230A2" w:rsidRDefault="00B45DB4" w:rsidP="00A52A2E">
            <w:pPr>
              <w:jc w:val="center"/>
              <w:rPr>
                <w:rFonts w:cs="Times New Roman"/>
                <w:color w:val="000000"/>
                <w:sz w:val="18"/>
                <w:szCs w:val="18"/>
              </w:rPr>
            </w:pPr>
            <w:r w:rsidRPr="009230A2">
              <w:rPr>
                <w:rFonts w:cs="Times New Roman"/>
                <w:color w:val="000000"/>
                <w:sz w:val="18"/>
                <w:szCs w:val="18"/>
              </w:rPr>
              <w:t>414</w:t>
            </w:r>
            <w:r w:rsidRPr="009230A2">
              <w:rPr>
                <w:rFonts w:eastAsia="Times New Roman" w:cs="Times New Roman"/>
                <w:sz w:val="18"/>
                <w:szCs w:val="18"/>
              </w:rPr>
              <w:t>±</w:t>
            </w:r>
            <w:r w:rsidRPr="009230A2">
              <w:rPr>
                <w:rFonts w:cs="Times New Roman"/>
                <w:color w:val="000000"/>
                <w:sz w:val="18"/>
                <w:szCs w:val="18"/>
              </w:rPr>
              <w:t>189.722</w:t>
            </w:r>
          </w:p>
        </w:tc>
        <w:tc>
          <w:tcPr>
            <w:tcW w:w="289" w:type="pct"/>
            <w:shd w:val="clear" w:color="auto" w:fill="auto"/>
            <w:vAlign w:val="center"/>
          </w:tcPr>
          <w:p w14:paraId="26A18C51" w14:textId="77777777" w:rsidR="00B45DB4" w:rsidRPr="009230A2" w:rsidRDefault="00B45DB4" w:rsidP="00A52A2E">
            <w:pPr>
              <w:jc w:val="center"/>
              <w:rPr>
                <w:rFonts w:cs="Times New Roman"/>
                <w:color w:val="000000"/>
                <w:sz w:val="18"/>
                <w:szCs w:val="18"/>
              </w:rPr>
            </w:pPr>
            <w:r w:rsidRPr="009230A2">
              <w:rPr>
                <w:rFonts w:cs="Times New Roman"/>
                <w:sz w:val="18"/>
                <w:szCs w:val="18"/>
              </w:rPr>
              <w:t>NR</w:t>
            </w:r>
          </w:p>
        </w:tc>
      </w:tr>
      <w:tr w:rsidR="007D45E9" w:rsidRPr="009230A2" w14:paraId="44A2C097" w14:textId="77777777" w:rsidTr="00F9636F">
        <w:trPr>
          <w:trHeight w:val="296"/>
          <w:jc w:val="center"/>
        </w:trPr>
        <w:tc>
          <w:tcPr>
            <w:tcW w:w="49" w:type="pct"/>
            <w:shd w:val="clear" w:color="auto" w:fill="auto"/>
            <w:noWrap/>
            <w:vAlign w:val="center"/>
            <w:hideMark/>
          </w:tcPr>
          <w:p w14:paraId="3117CEFC" w14:textId="77777777"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10</w:t>
            </w:r>
          </w:p>
        </w:tc>
        <w:tc>
          <w:tcPr>
            <w:tcW w:w="468" w:type="pct"/>
            <w:shd w:val="clear" w:color="auto" w:fill="FBE4D5" w:themeFill="accent2" w:themeFillTint="33"/>
            <w:noWrap/>
            <w:vAlign w:val="center"/>
            <w:hideMark/>
          </w:tcPr>
          <w:p w14:paraId="796C7A47" w14:textId="183589C2" w:rsidR="00B45DB4" w:rsidRPr="009230A2" w:rsidRDefault="00B45DB4" w:rsidP="00A52A2E">
            <w:pPr>
              <w:jc w:val="center"/>
              <w:rPr>
                <w:rFonts w:cs="Times New Roman"/>
                <w:b/>
                <w:bCs/>
                <w:color w:val="000000"/>
                <w:sz w:val="18"/>
                <w:szCs w:val="18"/>
              </w:rPr>
            </w:pPr>
            <w:r w:rsidRPr="009230A2">
              <w:rPr>
                <w:rFonts w:cs="Times New Roman"/>
                <w:b/>
                <w:bCs/>
                <w:color w:val="000000"/>
                <w:sz w:val="18"/>
                <w:szCs w:val="18"/>
              </w:rPr>
              <w:t xml:space="preserve">Nix </w:t>
            </w:r>
            <w:r w:rsidRPr="009230A2">
              <w:rPr>
                <w:rFonts w:cs="Times New Roman"/>
                <w:b/>
                <w:bCs/>
                <w:color w:val="000000"/>
                <w:sz w:val="18"/>
                <w:szCs w:val="18"/>
              </w:rPr>
              <w:fldChar w:fldCharType="begin"/>
            </w:r>
            <w:r w:rsidR="00E3442A">
              <w:rPr>
                <w:rFonts w:cs="Times New Roman"/>
                <w:b/>
                <w:bCs/>
                <w:color w:val="000000"/>
                <w:sz w:val="18"/>
                <w:szCs w:val="18"/>
              </w:rPr>
              <w:instrText xml:space="preserve"> ADDIN EN.CITE &lt;EndNote&gt;&lt;Cite&gt;&lt;Author&gt;Nix&lt;/Author&gt;&lt;Year&gt;2015&lt;/Year&gt;&lt;RecNum&gt;18&lt;/RecNum&gt;&lt;DisplayText&gt;(17)&lt;/DisplayText&gt;&lt;record&gt;&lt;rec-number&gt;18&lt;/rec-number&gt;&lt;foreign-keys&gt;&lt;key app="EN" db-id="we9vae0dbzadd8exsd6xxtvtxrev0xrx9a5r" timestamp="1752238754"&gt;18&lt;/key&gt;&lt;/foreign-keys&gt;&lt;ref-type name="Journal Article"&gt;17&lt;/ref-type&gt;&lt;contributors&gt;&lt;authors&gt;&lt;author&gt;Nix, W. A.&lt;/author&gt;&lt;author&gt;Zirwes, R.&lt;/author&gt;&lt;author&gt;Bangert, V.&lt;/author&gt;&lt;author&gt;Kaiser, R. P.&lt;/author&gt;&lt;author&gt;Schilling, M.&lt;/author&gt;&lt;author&gt;Hostalek, U.&lt;/author&gt;&lt;author&gt;Obeid, R.&lt;/author&gt;&lt;/authors&gt;&lt;/contributors&gt;&lt;titles&gt;&lt;title&gt;Vitamin B status in patients with type 2 diabetes mellitus with and without incipient nephropathy&lt;/title&gt;&lt;secondary-title&gt;Diabetes Research and Clinical Practice&lt;/secondary-title&gt;&lt;/titles&gt;&lt;periodical&gt;&lt;full-title&gt;Diabetes Research and Clinical Practice&lt;/full-title&gt;&lt;/periodical&gt;&lt;pages&gt;157-165&lt;/pages&gt;&lt;volume&gt;107&lt;/volume&gt;&lt;number&gt;1&lt;/number&gt;&lt;dates&gt;&lt;year&gt;2015&lt;/year&gt;&lt;/dates&gt;&lt;work-type&gt;Article&lt;/work-type&gt;&lt;urls&gt;&lt;related-urls&gt;&lt;url&gt;&lt;style face="underline" font="default" size="100%"&gt;https://www.scopus.com/inward/record.uri?eid=2-s2.0-84922825541&amp;amp;doi=10.1016%2fj.diabres.2014.09.058&amp;amp;partnerID=40&amp;amp;md5=2355cfe142e2285de69eb5519c7d651e&lt;/style&gt;&lt;/url&gt;&lt;/related-urls&gt;&lt;/urls&gt;&lt;electronic-resource-num&gt;10.1016/j.diabres.2014.09.058&lt;/electronic-resource-num&gt;&lt;remote-database-name&gt;Scopus&lt;/remote-database-name&gt;&lt;/record&gt;&lt;/Cite&gt;&lt;/EndNote&gt;</w:instrText>
            </w:r>
            <w:r w:rsidRPr="009230A2">
              <w:rPr>
                <w:rFonts w:cs="Times New Roman"/>
                <w:b/>
                <w:bCs/>
                <w:color w:val="000000"/>
                <w:sz w:val="18"/>
                <w:szCs w:val="18"/>
              </w:rPr>
              <w:fldChar w:fldCharType="separate"/>
            </w:r>
            <w:r w:rsidRPr="009230A2">
              <w:rPr>
                <w:rFonts w:cs="Times New Roman"/>
                <w:b/>
                <w:bCs/>
                <w:noProof/>
                <w:color w:val="000000"/>
                <w:sz w:val="18"/>
                <w:szCs w:val="18"/>
              </w:rPr>
              <w:t>(17)</w:t>
            </w:r>
            <w:r w:rsidRPr="009230A2">
              <w:rPr>
                <w:rFonts w:cs="Times New Roman"/>
                <w:b/>
                <w:bCs/>
                <w:color w:val="000000"/>
                <w:sz w:val="18"/>
                <w:szCs w:val="18"/>
              </w:rPr>
              <w:fldChar w:fldCharType="end"/>
            </w:r>
          </w:p>
        </w:tc>
        <w:tc>
          <w:tcPr>
            <w:tcW w:w="104" w:type="pct"/>
            <w:shd w:val="clear" w:color="auto" w:fill="auto"/>
            <w:noWrap/>
            <w:vAlign w:val="center"/>
            <w:hideMark/>
          </w:tcPr>
          <w:p w14:paraId="519BE2BD"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2015</w:t>
            </w:r>
          </w:p>
        </w:tc>
        <w:tc>
          <w:tcPr>
            <w:tcW w:w="332" w:type="pct"/>
            <w:shd w:val="clear" w:color="auto" w:fill="auto"/>
            <w:noWrap/>
            <w:vAlign w:val="center"/>
            <w:hideMark/>
          </w:tcPr>
          <w:p w14:paraId="64564AB1"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Germany</w:t>
            </w:r>
          </w:p>
        </w:tc>
        <w:tc>
          <w:tcPr>
            <w:tcW w:w="134" w:type="pct"/>
            <w:shd w:val="clear" w:color="auto" w:fill="auto"/>
            <w:vAlign w:val="center"/>
          </w:tcPr>
          <w:p w14:paraId="5D7C66EE"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T2DM</w:t>
            </w:r>
          </w:p>
        </w:tc>
        <w:tc>
          <w:tcPr>
            <w:tcW w:w="231" w:type="pct"/>
            <w:vAlign w:val="center"/>
          </w:tcPr>
          <w:p w14:paraId="782CF8D2" w14:textId="48EFDC48" w:rsidR="00B45DB4" w:rsidRPr="009230A2" w:rsidRDefault="00B45DB4" w:rsidP="00A52A2E">
            <w:pPr>
              <w:jc w:val="center"/>
              <w:rPr>
                <w:rFonts w:cs="Times New Roman"/>
                <w:color w:val="000000"/>
                <w:sz w:val="18"/>
                <w:szCs w:val="18"/>
              </w:rPr>
            </w:pPr>
            <w:r w:rsidRPr="009230A2">
              <w:rPr>
                <w:rFonts w:cs="Times New Roman"/>
                <w:color w:val="000000"/>
                <w:sz w:val="18"/>
                <w:szCs w:val="18"/>
              </w:rPr>
              <w:t>NR</w:t>
            </w:r>
          </w:p>
        </w:tc>
        <w:tc>
          <w:tcPr>
            <w:tcW w:w="153" w:type="pct"/>
            <w:shd w:val="clear" w:color="auto" w:fill="auto"/>
            <w:vAlign w:val="center"/>
          </w:tcPr>
          <w:p w14:paraId="08859141" w14:textId="1035B9FE" w:rsidR="00B45DB4" w:rsidRPr="009230A2" w:rsidRDefault="00B45DB4" w:rsidP="00A52A2E">
            <w:pPr>
              <w:jc w:val="center"/>
              <w:rPr>
                <w:rFonts w:cs="Times New Roman"/>
                <w:color w:val="000000"/>
                <w:sz w:val="18"/>
                <w:szCs w:val="18"/>
              </w:rPr>
            </w:pPr>
            <w:r w:rsidRPr="009230A2">
              <w:rPr>
                <w:rFonts w:cs="Times New Roman"/>
                <w:color w:val="000000"/>
                <w:sz w:val="18"/>
                <w:szCs w:val="18"/>
              </w:rPr>
              <w:t>54.06</w:t>
            </w:r>
          </w:p>
        </w:tc>
        <w:tc>
          <w:tcPr>
            <w:tcW w:w="111" w:type="pct"/>
            <w:vAlign w:val="center"/>
          </w:tcPr>
          <w:p w14:paraId="37A3E896" w14:textId="3D88F1AC"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372" w:type="pct"/>
            <w:vAlign w:val="center"/>
          </w:tcPr>
          <w:p w14:paraId="7AAD701F" w14:textId="62497895" w:rsidR="00B45DB4" w:rsidRPr="009230A2" w:rsidRDefault="00B45DB4" w:rsidP="00A52A2E">
            <w:pPr>
              <w:jc w:val="center"/>
              <w:rPr>
                <w:rFonts w:cs="Times New Roman"/>
                <w:color w:val="000000"/>
                <w:sz w:val="18"/>
                <w:szCs w:val="18"/>
              </w:rPr>
            </w:pPr>
            <w:r w:rsidRPr="009230A2">
              <w:rPr>
                <w:rFonts w:cs="Times New Roman"/>
                <w:color w:val="000000"/>
                <w:sz w:val="18"/>
                <w:szCs w:val="18"/>
              </w:rPr>
              <w:t>ACR&gt;30 (mg/g)</w:t>
            </w:r>
          </w:p>
        </w:tc>
        <w:tc>
          <w:tcPr>
            <w:tcW w:w="102" w:type="pct"/>
            <w:tcBorders>
              <w:right w:val="single" w:sz="4" w:space="0" w:color="auto"/>
            </w:tcBorders>
            <w:shd w:val="clear" w:color="auto" w:fill="auto"/>
            <w:vAlign w:val="center"/>
          </w:tcPr>
          <w:p w14:paraId="445079DD" w14:textId="6FE68C9E" w:rsidR="00B45DB4" w:rsidRPr="009230A2" w:rsidRDefault="00B45DB4" w:rsidP="00A52A2E">
            <w:pPr>
              <w:jc w:val="center"/>
              <w:rPr>
                <w:rFonts w:cs="Times New Roman"/>
                <w:color w:val="000000"/>
                <w:sz w:val="18"/>
                <w:szCs w:val="18"/>
              </w:rPr>
            </w:pPr>
            <w:r w:rsidRPr="009230A2">
              <w:rPr>
                <w:rFonts w:cs="Times New Roman"/>
                <w:color w:val="000000"/>
                <w:sz w:val="18"/>
                <w:szCs w:val="18"/>
              </w:rPr>
              <w:t>6</w:t>
            </w:r>
          </w:p>
        </w:tc>
        <w:tc>
          <w:tcPr>
            <w:tcW w:w="94" w:type="pct"/>
            <w:tcBorders>
              <w:left w:val="single" w:sz="4" w:space="0" w:color="auto"/>
            </w:tcBorders>
            <w:shd w:val="clear" w:color="auto" w:fill="auto"/>
            <w:vAlign w:val="center"/>
          </w:tcPr>
          <w:p w14:paraId="5E5FDC44" w14:textId="77777777" w:rsidR="00B45DB4" w:rsidRPr="009230A2" w:rsidRDefault="00B45DB4" w:rsidP="00A52A2E">
            <w:pPr>
              <w:jc w:val="center"/>
              <w:rPr>
                <w:rFonts w:cs="Times New Roman"/>
                <w:color w:val="000000"/>
                <w:sz w:val="18"/>
                <w:szCs w:val="18"/>
              </w:rPr>
            </w:pPr>
            <w:r w:rsidRPr="009230A2">
              <w:rPr>
                <w:rFonts w:cs="Times New Roman"/>
                <w:color w:val="000000"/>
                <w:sz w:val="18"/>
                <w:szCs w:val="18"/>
              </w:rPr>
              <w:t>74</w:t>
            </w:r>
          </w:p>
        </w:tc>
        <w:tc>
          <w:tcPr>
            <w:tcW w:w="245" w:type="pct"/>
            <w:vAlign w:val="center"/>
          </w:tcPr>
          <w:p w14:paraId="37247D91" w14:textId="7551F7FA"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02" w:type="pct"/>
            <w:vAlign w:val="center"/>
          </w:tcPr>
          <w:p w14:paraId="4CBCB901" w14:textId="609E620D" w:rsidR="00B45DB4" w:rsidRPr="009230A2" w:rsidRDefault="00B45DB4" w:rsidP="00A52A2E">
            <w:pPr>
              <w:jc w:val="center"/>
              <w:rPr>
                <w:rFonts w:cs="Times New Roman"/>
                <w:color w:val="000000"/>
                <w:sz w:val="18"/>
                <w:szCs w:val="18"/>
              </w:rPr>
            </w:pPr>
            <w:r w:rsidRPr="009230A2">
              <w:rPr>
                <w:rFonts w:cs="Times New Roman"/>
                <w:color w:val="000000"/>
                <w:sz w:val="18"/>
                <w:szCs w:val="18"/>
              </w:rPr>
              <w:t>7.1</w:t>
            </w:r>
          </w:p>
        </w:tc>
        <w:tc>
          <w:tcPr>
            <w:tcW w:w="309" w:type="pct"/>
            <w:vAlign w:val="center"/>
          </w:tcPr>
          <w:p w14:paraId="2EF60380" w14:textId="17951113" w:rsidR="00B45DB4" w:rsidRPr="009230A2" w:rsidRDefault="00B45DB4" w:rsidP="00A52A2E">
            <w:pPr>
              <w:jc w:val="center"/>
              <w:rPr>
                <w:rFonts w:cs="Times New Roman"/>
                <w:color w:val="000000"/>
                <w:sz w:val="18"/>
                <w:szCs w:val="18"/>
              </w:rPr>
            </w:pPr>
            <w:r w:rsidRPr="009230A2">
              <w:rPr>
                <w:rFonts w:cs="Times New Roman"/>
                <w:color w:val="000000"/>
                <w:sz w:val="18"/>
                <w:szCs w:val="18"/>
              </w:rPr>
              <w:t>80</w:t>
            </w:r>
          </w:p>
        </w:tc>
        <w:tc>
          <w:tcPr>
            <w:tcW w:w="112" w:type="pct"/>
            <w:tcBorders>
              <w:right w:val="single" w:sz="4" w:space="0" w:color="auto"/>
            </w:tcBorders>
            <w:vAlign w:val="center"/>
          </w:tcPr>
          <w:p w14:paraId="441A363D" w14:textId="1BFB664E"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99" w:type="pct"/>
            <w:tcBorders>
              <w:left w:val="single" w:sz="4" w:space="0" w:color="auto"/>
            </w:tcBorders>
            <w:shd w:val="clear" w:color="auto" w:fill="auto"/>
            <w:vAlign w:val="center"/>
          </w:tcPr>
          <w:p w14:paraId="60334999" w14:textId="0934A7E8" w:rsidR="00B45DB4" w:rsidRPr="009230A2" w:rsidRDefault="00B45DB4" w:rsidP="00A52A2E">
            <w:pPr>
              <w:jc w:val="center"/>
              <w:rPr>
                <w:rFonts w:cs="Times New Roman"/>
                <w:color w:val="000000"/>
                <w:sz w:val="18"/>
                <w:szCs w:val="18"/>
              </w:rPr>
            </w:pPr>
            <w:r w:rsidRPr="009230A2">
              <w:rPr>
                <w:rFonts w:cs="Times New Roman"/>
                <w:color w:val="000000"/>
                <w:sz w:val="18"/>
                <w:szCs w:val="18"/>
              </w:rPr>
              <w:t>535.71</w:t>
            </w:r>
            <w:r w:rsidRPr="009230A2">
              <w:rPr>
                <w:rFonts w:eastAsia="Times New Roman" w:cs="Times New Roman"/>
                <w:sz w:val="18"/>
                <w:szCs w:val="18"/>
              </w:rPr>
              <w:t>±</w:t>
            </w:r>
            <w:r w:rsidRPr="009230A2">
              <w:rPr>
                <w:rFonts w:cs="Times New Roman"/>
                <w:color w:val="000000"/>
                <w:sz w:val="18"/>
                <w:szCs w:val="18"/>
              </w:rPr>
              <w:t>266.77</w:t>
            </w:r>
          </w:p>
        </w:tc>
        <w:tc>
          <w:tcPr>
            <w:tcW w:w="292" w:type="pct"/>
            <w:tcBorders>
              <w:right w:val="single" w:sz="4" w:space="0" w:color="auto"/>
            </w:tcBorders>
            <w:shd w:val="clear" w:color="auto" w:fill="auto"/>
            <w:vAlign w:val="center"/>
          </w:tcPr>
          <w:p w14:paraId="25AF7BCD" w14:textId="77777777"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157" w:type="pct"/>
            <w:tcBorders>
              <w:left w:val="single" w:sz="4" w:space="0" w:color="auto"/>
            </w:tcBorders>
            <w:shd w:val="clear" w:color="auto" w:fill="auto"/>
            <w:vAlign w:val="center"/>
          </w:tcPr>
          <w:p w14:paraId="582D2DAE" w14:textId="77777777" w:rsidR="00B45DB4" w:rsidRPr="009230A2" w:rsidRDefault="00B45DB4" w:rsidP="00A52A2E">
            <w:pPr>
              <w:jc w:val="center"/>
              <w:rPr>
                <w:rFonts w:cs="Times New Roman"/>
                <w:color w:val="9C5700"/>
                <w:sz w:val="18"/>
                <w:szCs w:val="18"/>
              </w:rPr>
            </w:pPr>
            <w:r w:rsidRPr="009230A2">
              <w:rPr>
                <w:rFonts w:cs="Times New Roman"/>
                <w:color w:val="000000"/>
                <w:sz w:val="18"/>
                <w:szCs w:val="18"/>
              </w:rPr>
              <w:t>46</w:t>
            </w:r>
          </w:p>
        </w:tc>
        <w:tc>
          <w:tcPr>
            <w:tcW w:w="183" w:type="pct"/>
            <w:vAlign w:val="center"/>
          </w:tcPr>
          <w:p w14:paraId="2DC7BAB8" w14:textId="72B3DE0C"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02" w:type="pct"/>
            <w:vAlign w:val="center"/>
          </w:tcPr>
          <w:p w14:paraId="65044826" w14:textId="733AB1E6" w:rsidR="00B45DB4" w:rsidRPr="009230A2" w:rsidRDefault="00B45DB4" w:rsidP="00A52A2E">
            <w:pPr>
              <w:jc w:val="center"/>
              <w:rPr>
                <w:rFonts w:cs="Times New Roman"/>
                <w:color w:val="000000"/>
                <w:sz w:val="18"/>
                <w:szCs w:val="18"/>
              </w:rPr>
            </w:pPr>
            <w:r w:rsidRPr="009230A2">
              <w:rPr>
                <w:rFonts w:cs="Times New Roman"/>
                <w:color w:val="000000"/>
                <w:sz w:val="18"/>
                <w:szCs w:val="18"/>
              </w:rPr>
              <w:t>7.3</w:t>
            </w:r>
          </w:p>
        </w:tc>
        <w:tc>
          <w:tcPr>
            <w:tcW w:w="125" w:type="pct"/>
            <w:vAlign w:val="center"/>
          </w:tcPr>
          <w:p w14:paraId="332CD42C" w14:textId="5CF0DB96" w:rsidR="00B45DB4" w:rsidRPr="009230A2" w:rsidRDefault="00B45DB4" w:rsidP="00A52A2E">
            <w:pPr>
              <w:jc w:val="center"/>
              <w:rPr>
                <w:rFonts w:cs="Times New Roman"/>
                <w:color w:val="000000"/>
                <w:sz w:val="18"/>
                <w:szCs w:val="18"/>
              </w:rPr>
            </w:pPr>
            <w:r w:rsidRPr="009230A2">
              <w:rPr>
                <w:rFonts w:cs="Times New Roman"/>
                <w:color w:val="000000"/>
                <w:sz w:val="18"/>
                <w:szCs w:val="18"/>
              </w:rPr>
              <w:t>69</w:t>
            </w:r>
          </w:p>
        </w:tc>
        <w:tc>
          <w:tcPr>
            <w:tcW w:w="137" w:type="pct"/>
            <w:tcBorders>
              <w:right w:val="single" w:sz="4" w:space="0" w:color="auto"/>
            </w:tcBorders>
            <w:vAlign w:val="center"/>
          </w:tcPr>
          <w:p w14:paraId="180318E0" w14:textId="7B900D31" w:rsidR="00B45DB4" w:rsidRPr="009230A2" w:rsidRDefault="00B45DB4" w:rsidP="00A52A2E">
            <w:pPr>
              <w:jc w:val="center"/>
              <w:rPr>
                <w:rFonts w:cs="Times New Roman"/>
                <w:color w:val="000000"/>
                <w:sz w:val="18"/>
                <w:szCs w:val="18"/>
              </w:rPr>
            </w:pPr>
            <w:r w:rsidRPr="009230A2">
              <w:rPr>
                <w:rFonts w:cs="Times New Roman"/>
                <w:sz w:val="18"/>
                <w:szCs w:val="18"/>
              </w:rPr>
              <w:t>NR</w:t>
            </w:r>
          </w:p>
        </w:tc>
        <w:tc>
          <w:tcPr>
            <w:tcW w:w="299" w:type="pct"/>
            <w:tcBorders>
              <w:left w:val="single" w:sz="4" w:space="0" w:color="auto"/>
            </w:tcBorders>
            <w:shd w:val="clear" w:color="auto" w:fill="auto"/>
            <w:vAlign w:val="center"/>
          </w:tcPr>
          <w:p w14:paraId="69348555" w14:textId="74811B59" w:rsidR="00B45DB4" w:rsidRPr="009230A2" w:rsidRDefault="00B45DB4" w:rsidP="00A52A2E">
            <w:pPr>
              <w:jc w:val="center"/>
              <w:rPr>
                <w:rFonts w:cs="Times New Roman"/>
                <w:color w:val="000000"/>
                <w:sz w:val="18"/>
                <w:szCs w:val="18"/>
              </w:rPr>
            </w:pPr>
            <w:r w:rsidRPr="009230A2">
              <w:rPr>
                <w:rFonts w:cs="Times New Roman"/>
                <w:color w:val="000000"/>
                <w:sz w:val="18"/>
                <w:szCs w:val="18"/>
              </w:rPr>
              <w:t>372.72</w:t>
            </w:r>
            <w:r w:rsidRPr="009230A2">
              <w:rPr>
                <w:rFonts w:eastAsia="Times New Roman" w:cs="Times New Roman"/>
                <w:sz w:val="18"/>
                <w:szCs w:val="18"/>
              </w:rPr>
              <w:t>±</w:t>
            </w:r>
            <w:r w:rsidRPr="009230A2">
              <w:rPr>
                <w:rFonts w:cs="Times New Roman"/>
                <w:color w:val="000000"/>
                <w:sz w:val="18"/>
                <w:szCs w:val="18"/>
              </w:rPr>
              <w:t>138.53</w:t>
            </w:r>
          </w:p>
        </w:tc>
        <w:tc>
          <w:tcPr>
            <w:tcW w:w="289" w:type="pct"/>
            <w:shd w:val="clear" w:color="auto" w:fill="auto"/>
            <w:vAlign w:val="center"/>
          </w:tcPr>
          <w:p w14:paraId="56EFB294" w14:textId="77777777" w:rsidR="00B45DB4" w:rsidRPr="009230A2" w:rsidRDefault="00B45DB4" w:rsidP="00A52A2E">
            <w:pPr>
              <w:jc w:val="center"/>
              <w:rPr>
                <w:rFonts w:cs="Times New Roman"/>
                <w:color w:val="000000"/>
                <w:sz w:val="18"/>
                <w:szCs w:val="18"/>
              </w:rPr>
            </w:pPr>
            <w:r w:rsidRPr="009230A2">
              <w:rPr>
                <w:rFonts w:cs="Times New Roman"/>
                <w:sz w:val="18"/>
                <w:szCs w:val="18"/>
              </w:rPr>
              <w:t>NR</w:t>
            </w:r>
          </w:p>
        </w:tc>
      </w:tr>
    </w:tbl>
    <w:p w14:paraId="0DA324D5" w14:textId="560FB4B4" w:rsidR="00C0420E" w:rsidRDefault="00C0420E"/>
    <w:p w14:paraId="339442EB" w14:textId="77777777" w:rsidR="00D51012" w:rsidRDefault="00D51012"/>
    <w:p w14:paraId="6EB39E09" w14:textId="77777777" w:rsidR="00495E19" w:rsidRDefault="00495E19"/>
    <w:p w14:paraId="7558A365" w14:textId="77777777" w:rsidR="00495E19" w:rsidRDefault="00495E19"/>
    <w:p w14:paraId="4E041EBC" w14:textId="77777777" w:rsidR="00495E19" w:rsidRDefault="00495E19"/>
    <w:p w14:paraId="448385F4" w14:textId="77777777" w:rsidR="00F9636F" w:rsidRDefault="00F9636F"/>
    <w:p w14:paraId="6FE75F00" w14:textId="77777777" w:rsidR="00F9636F" w:rsidRDefault="00F9636F"/>
    <w:p w14:paraId="6B861477" w14:textId="77777777" w:rsidR="00F9636F" w:rsidRDefault="00F9636F"/>
    <w:p w14:paraId="5C7A3A58" w14:textId="77777777" w:rsidR="00F9636F" w:rsidRDefault="00F9636F"/>
    <w:p w14:paraId="736C9B94" w14:textId="77777777" w:rsidR="00F9636F" w:rsidRDefault="00F9636F"/>
    <w:p w14:paraId="228FF0F3" w14:textId="77777777" w:rsidR="00F9636F" w:rsidRDefault="00F9636F"/>
    <w:p w14:paraId="3F865222" w14:textId="77777777" w:rsidR="00495E19" w:rsidRPr="00BD10DE" w:rsidRDefault="00495E19"/>
    <w:p w14:paraId="3065E216" w14:textId="77777777" w:rsidR="00495E19" w:rsidRDefault="00495E19"/>
    <w:p w14:paraId="2BC81B66" w14:textId="77777777" w:rsidR="00495E19" w:rsidRPr="00BD10DE" w:rsidRDefault="00495E19"/>
    <w:p w14:paraId="4BECD899" w14:textId="715ED30B" w:rsidR="00C0420E" w:rsidRPr="00BD10DE" w:rsidRDefault="00C0420E" w:rsidP="00C0420E">
      <w:pPr>
        <w:rPr>
          <w:rFonts w:eastAsia="Times New Roman"/>
          <w:sz w:val="24"/>
          <w:szCs w:val="24"/>
          <w:rtl/>
          <w:lang w:bidi="fa-IR"/>
        </w:rPr>
      </w:pPr>
      <w:r w:rsidRPr="00BD10DE">
        <w:rPr>
          <w:rFonts w:eastAsia="Times New Roman"/>
          <w:b/>
          <w:bCs/>
          <w:sz w:val="24"/>
          <w:szCs w:val="24"/>
        </w:rPr>
        <w:lastRenderedPageBreak/>
        <w:t>Table</w:t>
      </w:r>
      <w:r w:rsidRPr="00BD10DE">
        <w:rPr>
          <w:rFonts w:eastAsia="Times New Roman" w:hint="cs"/>
          <w:b/>
          <w:bCs/>
          <w:sz w:val="24"/>
          <w:szCs w:val="24"/>
          <w:rtl/>
        </w:rPr>
        <w:t xml:space="preserve"> </w:t>
      </w:r>
      <w:r w:rsidR="00610BBB" w:rsidRPr="00BD10DE">
        <w:rPr>
          <w:rFonts w:eastAsia="Times New Roman"/>
          <w:b/>
          <w:bCs/>
          <w:sz w:val="24"/>
          <w:szCs w:val="24"/>
        </w:rPr>
        <w:t>S</w:t>
      </w:r>
      <w:r w:rsidR="007E68BC">
        <w:rPr>
          <w:rFonts w:eastAsia="Times New Roman"/>
          <w:b/>
          <w:bCs/>
          <w:sz w:val="24"/>
          <w:szCs w:val="24"/>
        </w:rPr>
        <w:t>5</w:t>
      </w:r>
      <w:r w:rsidRPr="00BD10DE">
        <w:rPr>
          <w:rFonts w:eastAsia="Times New Roman"/>
          <w:b/>
          <w:bCs/>
          <w:sz w:val="24"/>
          <w:szCs w:val="24"/>
        </w:rPr>
        <w:t>.</w:t>
      </w:r>
      <w:r w:rsidRPr="00BD10DE">
        <w:rPr>
          <w:rFonts w:eastAsia="Times New Roman" w:hint="cs"/>
          <w:b/>
          <w:bCs/>
          <w:sz w:val="24"/>
          <w:szCs w:val="24"/>
          <w:rtl/>
        </w:rPr>
        <w:t xml:space="preserve"> </w:t>
      </w:r>
      <w:r w:rsidR="00FE58AE" w:rsidRPr="00FE58AE">
        <w:rPr>
          <w:rFonts w:eastAsia="Times New Roman"/>
          <w:sz w:val="24"/>
          <w:szCs w:val="24"/>
        </w:rPr>
        <w:t>Baseline Characteristics of Clinical Trials on Vitamin B Supplementation in Patients with Diabetic Nephropathy.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0"/>
        <w:gridCol w:w="1229"/>
        <w:gridCol w:w="1296"/>
        <w:gridCol w:w="555"/>
        <w:gridCol w:w="767"/>
        <w:gridCol w:w="653"/>
        <w:gridCol w:w="811"/>
        <w:gridCol w:w="630"/>
        <w:gridCol w:w="692"/>
        <w:gridCol w:w="1226"/>
        <w:gridCol w:w="1161"/>
        <w:gridCol w:w="723"/>
        <w:gridCol w:w="1340"/>
        <w:gridCol w:w="1247"/>
      </w:tblGrid>
      <w:tr w:rsidR="00D5134B" w:rsidRPr="00BD10DE" w14:paraId="35015980" w14:textId="77777777" w:rsidTr="00D606EB">
        <w:trPr>
          <w:trHeight w:val="481"/>
        </w:trPr>
        <w:tc>
          <w:tcPr>
            <w:tcW w:w="243" w:type="pct"/>
            <w:tcBorders>
              <w:top w:val="single" w:sz="4" w:space="0" w:color="auto"/>
            </w:tcBorders>
            <w:vAlign w:val="center"/>
          </w:tcPr>
          <w:p w14:paraId="07BA5965" w14:textId="0E7ED46B" w:rsidR="00D5134B" w:rsidRPr="00E00E95" w:rsidRDefault="00E00E95" w:rsidP="00FD4916">
            <w:pPr>
              <w:jc w:val="center"/>
              <w:rPr>
                <w:rFonts w:eastAsia="Times New Roman"/>
                <w:b/>
                <w:bCs/>
                <w:sz w:val="28"/>
                <w:szCs w:val="28"/>
              </w:rPr>
            </w:pPr>
            <w:r w:rsidRPr="00E00E95">
              <w:rPr>
                <w:rFonts w:eastAsia="Times New Roman"/>
                <w:b/>
                <w:bCs/>
                <w:sz w:val="28"/>
                <w:szCs w:val="28"/>
              </w:rPr>
              <w:t>A</w:t>
            </w:r>
          </w:p>
        </w:tc>
        <w:tc>
          <w:tcPr>
            <w:tcW w:w="2292" w:type="pct"/>
            <w:gridSpan w:val="7"/>
            <w:tcBorders>
              <w:top w:val="single" w:sz="4" w:space="0" w:color="auto"/>
            </w:tcBorders>
            <w:noWrap/>
            <w:vAlign w:val="center"/>
          </w:tcPr>
          <w:p w14:paraId="10EC8757" w14:textId="1AE614D8" w:rsidR="00D5134B" w:rsidRPr="00BD10DE" w:rsidRDefault="00D5134B" w:rsidP="00FD4916">
            <w:pPr>
              <w:jc w:val="center"/>
              <w:rPr>
                <w:rFonts w:ascii="Times New Roman" w:eastAsia="Times New Roman" w:hAnsi="Times New Roman" w:cstheme="majorBidi"/>
                <w:b/>
                <w:bCs/>
                <w:sz w:val="16"/>
                <w:szCs w:val="16"/>
              </w:rPr>
            </w:pPr>
            <w:bookmarkStart w:id="2" w:name="_Hlk202321230"/>
          </w:p>
        </w:tc>
        <w:tc>
          <w:tcPr>
            <w:tcW w:w="1188" w:type="pct"/>
            <w:gridSpan w:val="3"/>
            <w:tcBorders>
              <w:top w:val="single" w:sz="4" w:space="0" w:color="auto"/>
            </w:tcBorders>
            <w:shd w:val="clear" w:color="auto" w:fill="D9E2F3" w:themeFill="accent1" w:themeFillTint="33"/>
            <w:vAlign w:val="center"/>
          </w:tcPr>
          <w:p w14:paraId="5D10DBDC" w14:textId="77777777" w:rsidR="00D5134B" w:rsidRPr="00BD10DE" w:rsidRDefault="00D5134B" w:rsidP="00FD4916">
            <w:pPr>
              <w:jc w:val="center"/>
              <w:rPr>
                <w:rFonts w:ascii="Times New Roman" w:hAnsi="Times New Roman" w:cstheme="majorBidi"/>
                <w:b/>
                <w:bCs/>
                <w:color w:val="000000"/>
                <w:sz w:val="16"/>
                <w:szCs w:val="16"/>
              </w:rPr>
            </w:pPr>
            <w:r w:rsidRPr="00BD10DE">
              <w:rPr>
                <w:rFonts w:ascii="Times New Roman" w:eastAsia="Times New Roman" w:hAnsi="Times New Roman" w:cstheme="majorBidi"/>
                <w:b/>
                <w:bCs/>
                <w:sz w:val="16"/>
                <w:szCs w:val="16"/>
              </w:rPr>
              <w:t>Folic acid and B complex supplements</w:t>
            </w:r>
          </w:p>
        </w:tc>
        <w:tc>
          <w:tcPr>
            <w:tcW w:w="1278" w:type="pct"/>
            <w:gridSpan w:val="3"/>
            <w:tcBorders>
              <w:top w:val="single" w:sz="4" w:space="0" w:color="auto"/>
            </w:tcBorders>
            <w:shd w:val="clear" w:color="auto" w:fill="FBE4D5" w:themeFill="accent2" w:themeFillTint="33"/>
            <w:vAlign w:val="center"/>
          </w:tcPr>
          <w:p w14:paraId="6ACF7D28" w14:textId="77777777" w:rsidR="00D5134B" w:rsidRPr="00BD10DE" w:rsidRDefault="00D5134B" w:rsidP="00FD4916">
            <w:pPr>
              <w:jc w:val="center"/>
              <w:rPr>
                <w:rFonts w:ascii="Times New Roman" w:hAnsi="Times New Roman" w:cstheme="majorBidi"/>
                <w:b/>
                <w:bCs/>
                <w:color w:val="000000"/>
                <w:sz w:val="16"/>
                <w:szCs w:val="16"/>
              </w:rPr>
            </w:pPr>
            <w:r w:rsidRPr="00BD10DE">
              <w:rPr>
                <w:rFonts w:ascii="Times New Roman" w:hAnsi="Times New Roman" w:cstheme="majorBidi"/>
                <w:b/>
                <w:bCs/>
                <w:color w:val="000000"/>
                <w:sz w:val="16"/>
                <w:szCs w:val="16"/>
              </w:rPr>
              <w:t>Placebo</w:t>
            </w:r>
          </w:p>
        </w:tc>
      </w:tr>
      <w:bookmarkEnd w:id="2"/>
      <w:tr w:rsidR="00D606EB" w:rsidRPr="00BD10DE" w14:paraId="62367741" w14:textId="77777777" w:rsidTr="00D606EB">
        <w:trPr>
          <w:trHeight w:val="481"/>
        </w:trPr>
        <w:tc>
          <w:tcPr>
            <w:tcW w:w="243" w:type="pct"/>
            <w:tcBorders>
              <w:bottom w:val="single" w:sz="4" w:space="0" w:color="auto"/>
            </w:tcBorders>
            <w:shd w:val="clear" w:color="auto" w:fill="E7E6E6" w:themeFill="background2"/>
            <w:noWrap/>
            <w:vAlign w:val="center"/>
          </w:tcPr>
          <w:p w14:paraId="0FD3419E" w14:textId="77777777" w:rsidR="00D5134B" w:rsidRPr="00BD10DE" w:rsidRDefault="00D5134B"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w:t>
            </w:r>
          </w:p>
        </w:tc>
        <w:tc>
          <w:tcPr>
            <w:tcW w:w="474" w:type="pct"/>
            <w:tcBorders>
              <w:bottom w:val="single" w:sz="4" w:space="0" w:color="auto"/>
            </w:tcBorders>
            <w:shd w:val="clear" w:color="auto" w:fill="E7E6E6" w:themeFill="background2"/>
            <w:noWrap/>
            <w:vAlign w:val="center"/>
          </w:tcPr>
          <w:p w14:paraId="36891421" w14:textId="77777777" w:rsidR="00D5134B" w:rsidRPr="00BD10DE" w:rsidRDefault="00D5134B"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Author (Ref)</w:t>
            </w:r>
          </w:p>
        </w:tc>
        <w:tc>
          <w:tcPr>
            <w:tcW w:w="500" w:type="pct"/>
            <w:tcBorders>
              <w:bottom w:val="single" w:sz="4" w:space="0" w:color="auto"/>
            </w:tcBorders>
            <w:shd w:val="clear" w:color="auto" w:fill="E7E6E6" w:themeFill="background2"/>
            <w:noWrap/>
            <w:vAlign w:val="center"/>
          </w:tcPr>
          <w:p w14:paraId="43D605A3" w14:textId="091486BF" w:rsidR="00D5134B" w:rsidRPr="00BD10DE" w:rsidRDefault="00D5134B"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Country</w:t>
            </w:r>
          </w:p>
        </w:tc>
        <w:tc>
          <w:tcPr>
            <w:tcW w:w="214" w:type="pct"/>
            <w:tcBorders>
              <w:bottom w:val="single" w:sz="4" w:space="0" w:color="auto"/>
            </w:tcBorders>
            <w:shd w:val="clear" w:color="auto" w:fill="E7E6E6" w:themeFill="background2"/>
            <w:noWrap/>
            <w:vAlign w:val="center"/>
          </w:tcPr>
          <w:p w14:paraId="04A31B48" w14:textId="77777777" w:rsidR="00D5134B" w:rsidRPr="00BD10DE" w:rsidRDefault="00D5134B"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Year</w:t>
            </w:r>
          </w:p>
        </w:tc>
        <w:tc>
          <w:tcPr>
            <w:tcW w:w="296" w:type="pct"/>
            <w:tcBorders>
              <w:bottom w:val="single" w:sz="4" w:space="0" w:color="auto"/>
            </w:tcBorders>
            <w:shd w:val="clear" w:color="auto" w:fill="E7E6E6" w:themeFill="background2"/>
            <w:vAlign w:val="center"/>
          </w:tcPr>
          <w:p w14:paraId="005A3D33" w14:textId="77777777" w:rsidR="00D5134B" w:rsidRPr="00BD10DE" w:rsidRDefault="00D5134B" w:rsidP="00FD4916">
            <w:pPr>
              <w:jc w:val="center"/>
              <w:rPr>
                <w:rFonts w:ascii="Times New Roman" w:eastAsia="Times New Roman" w:hAnsi="Times New Roman" w:cstheme="majorBidi"/>
                <w:b/>
                <w:bCs/>
                <w:sz w:val="16"/>
                <w:szCs w:val="16"/>
              </w:rPr>
            </w:pPr>
          </w:p>
          <w:p w14:paraId="20EA8F2B" w14:textId="7381F5FF" w:rsidR="00D5134B" w:rsidRPr="00BD10DE" w:rsidRDefault="00D5134B"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Drug</w:t>
            </w:r>
          </w:p>
          <w:p w14:paraId="61831C98" w14:textId="77777777" w:rsidR="00D5134B" w:rsidRPr="00BD10DE" w:rsidRDefault="00D5134B" w:rsidP="00FD4916">
            <w:pPr>
              <w:jc w:val="center"/>
              <w:rPr>
                <w:rFonts w:ascii="Times New Roman" w:eastAsia="Times New Roman" w:hAnsi="Times New Roman" w:cstheme="majorBidi"/>
                <w:b/>
                <w:bCs/>
                <w:sz w:val="16"/>
                <w:szCs w:val="16"/>
              </w:rPr>
            </w:pPr>
          </w:p>
        </w:tc>
        <w:tc>
          <w:tcPr>
            <w:tcW w:w="252" w:type="pct"/>
            <w:tcBorders>
              <w:bottom w:val="single" w:sz="4" w:space="0" w:color="auto"/>
            </w:tcBorders>
            <w:shd w:val="clear" w:color="auto" w:fill="E7E6E6" w:themeFill="background2"/>
            <w:vAlign w:val="center"/>
          </w:tcPr>
          <w:p w14:paraId="22CAB8DB" w14:textId="3EBA5754" w:rsidR="00D5134B" w:rsidRPr="00D5134B" w:rsidRDefault="00D5134B" w:rsidP="00FD4916">
            <w:pPr>
              <w:jc w:val="center"/>
              <w:rPr>
                <w:rFonts w:ascii="Times New Roman" w:eastAsia="Times New Roman" w:hAnsi="Times New Roman" w:cstheme="majorBidi"/>
                <w:b/>
                <w:bCs/>
                <w:sz w:val="16"/>
                <w:szCs w:val="16"/>
              </w:rPr>
            </w:pPr>
            <w:r w:rsidRPr="00D5134B">
              <w:rPr>
                <w:rFonts w:ascii="Times New Roman" w:eastAsia="Times New Roman" w:hAnsi="Times New Roman" w:cstheme="majorBidi"/>
                <w:b/>
                <w:bCs/>
                <w:sz w:val="16"/>
                <w:szCs w:val="16"/>
              </w:rPr>
              <w:t>Type DM</w:t>
            </w:r>
          </w:p>
        </w:tc>
        <w:tc>
          <w:tcPr>
            <w:tcW w:w="313" w:type="pct"/>
            <w:tcBorders>
              <w:bottom w:val="single" w:sz="4" w:space="0" w:color="auto"/>
            </w:tcBorders>
            <w:shd w:val="clear" w:color="auto" w:fill="E7E6E6" w:themeFill="background2"/>
            <w:vAlign w:val="center"/>
          </w:tcPr>
          <w:p w14:paraId="7DECCF61" w14:textId="130430A4" w:rsidR="00D5134B" w:rsidRPr="00BD10DE" w:rsidRDefault="00D5134B" w:rsidP="00FD4916">
            <w:pPr>
              <w:jc w:val="center"/>
              <w:rPr>
                <w:rFonts w:ascii="Times New Roman" w:eastAsia="Times New Roman" w:hAnsi="Times New Roman" w:cstheme="majorBidi"/>
                <w:b/>
                <w:bCs/>
                <w:sz w:val="16"/>
                <w:szCs w:val="16"/>
              </w:rPr>
            </w:pPr>
          </w:p>
          <w:p w14:paraId="00DCA61E" w14:textId="7A845EB5" w:rsidR="00D5134B" w:rsidRPr="00BD10DE" w:rsidRDefault="00D5134B"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Follow-up duration (</w:t>
            </w:r>
            <w:r>
              <w:rPr>
                <w:rFonts w:ascii="Times New Roman" w:eastAsia="Times New Roman" w:hAnsi="Times New Roman" w:cstheme="majorBidi"/>
                <w:b/>
                <w:bCs/>
                <w:sz w:val="16"/>
                <w:szCs w:val="16"/>
              </w:rPr>
              <w:t>Week</w:t>
            </w:r>
            <w:r w:rsidRPr="00BD10DE">
              <w:rPr>
                <w:rFonts w:ascii="Times New Roman" w:eastAsia="Times New Roman" w:hAnsi="Times New Roman" w:cstheme="majorBidi"/>
                <w:b/>
                <w:bCs/>
                <w:sz w:val="16"/>
                <w:szCs w:val="16"/>
              </w:rPr>
              <w:t>)</w:t>
            </w:r>
          </w:p>
        </w:tc>
        <w:tc>
          <w:tcPr>
            <w:tcW w:w="243" w:type="pct"/>
            <w:tcBorders>
              <w:bottom w:val="single" w:sz="4" w:space="0" w:color="auto"/>
            </w:tcBorders>
            <w:shd w:val="clear" w:color="auto" w:fill="E7E6E6" w:themeFill="background2"/>
            <w:noWrap/>
            <w:vAlign w:val="center"/>
          </w:tcPr>
          <w:p w14:paraId="2BDD7357" w14:textId="77777777" w:rsidR="00D5134B" w:rsidRPr="00BD10DE" w:rsidRDefault="00D5134B"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Score</w:t>
            </w:r>
          </w:p>
        </w:tc>
        <w:tc>
          <w:tcPr>
            <w:tcW w:w="267" w:type="pct"/>
            <w:tcBorders>
              <w:top w:val="single" w:sz="4" w:space="0" w:color="auto"/>
              <w:bottom w:val="single" w:sz="4" w:space="0" w:color="auto"/>
            </w:tcBorders>
            <w:shd w:val="clear" w:color="auto" w:fill="D9E2F3" w:themeFill="accent1" w:themeFillTint="33"/>
            <w:vAlign w:val="center"/>
          </w:tcPr>
          <w:p w14:paraId="699E8B0C" w14:textId="77777777" w:rsidR="00D5134B" w:rsidRPr="00BD10DE" w:rsidRDefault="00D5134B" w:rsidP="00FD4916">
            <w:pPr>
              <w:jc w:val="center"/>
              <w:rPr>
                <w:rFonts w:ascii="Times New Roman" w:hAnsi="Times New Roman" w:cstheme="majorBidi"/>
                <w:b/>
                <w:bCs/>
                <w:color w:val="000000"/>
                <w:sz w:val="16"/>
                <w:szCs w:val="16"/>
              </w:rPr>
            </w:pPr>
            <w:r w:rsidRPr="00BD10DE">
              <w:rPr>
                <w:rFonts w:ascii="Times New Roman" w:hAnsi="Times New Roman" w:cstheme="majorBidi"/>
                <w:b/>
                <w:bCs/>
                <w:color w:val="000000"/>
                <w:sz w:val="16"/>
                <w:szCs w:val="16"/>
              </w:rPr>
              <w:t>Sample size</w:t>
            </w:r>
          </w:p>
        </w:tc>
        <w:tc>
          <w:tcPr>
            <w:tcW w:w="473" w:type="pct"/>
            <w:tcBorders>
              <w:top w:val="single" w:sz="4" w:space="0" w:color="auto"/>
              <w:bottom w:val="single" w:sz="4" w:space="0" w:color="auto"/>
            </w:tcBorders>
            <w:shd w:val="clear" w:color="auto" w:fill="D9E2F3" w:themeFill="accent1" w:themeFillTint="33"/>
            <w:vAlign w:val="center"/>
          </w:tcPr>
          <w:p w14:paraId="50C67661" w14:textId="17BAED09" w:rsidR="00D5134B" w:rsidRPr="00BD10DE" w:rsidRDefault="00D5134B" w:rsidP="002533AF">
            <w:pPr>
              <w:jc w:val="center"/>
              <w:rPr>
                <w:rFonts w:ascii="Times New Roman" w:hAnsi="Times New Roman" w:cstheme="majorBidi"/>
                <w:b/>
                <w:bCs/>
                <w:color w:val="000000"/>
                <w:sz w:val="16"/>
                <w:szCs w:val="16"/>
              </w:rPr>
            </w:pPr>
            <w:r w:rsidRPr="00BD10DE">
              <w:rPr>
                <w:rFonts w:ascii="Times New Roman" w:hAnsi="Times New Roman" w:cstheme="majorBidi"/>
                <w:b/>
                <w:bCs/>
                <w:color w:val="000000"/>
                <w:sz w:val="16"/>
                <w:szCs w:val="16"/>
              </w:rPr>
              <w:t>Drug mean eGFR change</w:t>
            </w:r>
            <w:r w:rsidRPr="00243E76">
              <w:rPr>
                <w:rFonts w:ascii="Times New Roman" w:hAnsi="Times New Roman" w:cstheme="majorBidi"/>
                <w:b/>
                <w:bCs/>
                <w:color w:val="000000"/>
                <w:sz w:val="16"/>
                <w:szCs w:val="16"/>
              </w:rPr>
              <w:t>±</w:t>
            </w:r>
            <w:r>
              <w:rPr>
                <w:rFonts w:ascii="Times New Roman" w:hAnsi="Times New Roman" w:cstheme="majorBidi"/>
                <w:b/>
                <w:bCs/>
                <w:color w:val="000000"/>
                <w:sz w:val="16"/>
                <w:szCs w:val="16"/>
              </w:rPr>
              <w:t xml:space="preserve"> </w:t>
            </w:r>
            <w:r w:rsidRPr="00243E76">
              <w:rPr>
                <w:rFonts w:ascii="Times New Roman" w:hAnsi="Times New Roman" w:cstheme="majorBidi"/>
                <w:b/>
                <w:bCs/>
                <w:color w:val="000000"/>
                <w:sz w:val="16"/>
                <w:szCs w:val="16"/>
              </w:rPr>
              <w:t>SD</w:t>
            </w:r>
            <w:r w:rsidR="002533AF" w:rsidRPr="002533AF">
              <w:rPr>
                <w:rFonts w:ascii="Times New Roman" w:eastAsia="Comic Sans MS" w:hAnsi="Times New Roman" w:cs="Times New Roman"/>
                <w:sz w:val="18"/>
                <w:szCs w:val="18"/>
              </w:rPr>
              <w:t xml:space="preserve"> </w:t>
            </w:r>
            <w:r w:rsidR="002533AF" w:rsidRPr="002533AF">
              <w:rPr>
                <w:rFonts w:ascii="Times New Roman" w:hAnsi="Times New Roman" w:cstheme="majorBidi"/>
                <w:b/>
                <w:bCs/>
                <w:color w:val="000000"/>
                <w:sz w:val="16"/>
                <w:szCs w:val="16"/>
              </w:rPr>
              <w:t>mL/min/1.73m</w:t>
            </w:r>
          </w:p>
        </w:tc>
        <w:tc>
          <w:tcPr>
            <w:tcW w:w="447" w:type="pct"/>
            <w:tcBorders>
              <w:top w:val="single" w:sz="4" w:space="0" w:color="auto"/>
              <w:bottom w:val="single" w:sz="4" w:space="0" w:color="auto"/>
            </w:tcBorders>
            <w:shd w:val="clear" w:color="auto" w:fill="D9E2F3" w:themeFill="accent1" w:themeFillTint="33"/>
            <w:vAlign w:val="center"/>
          </w:tcPr>
          <w:p w14:paraId="00D6373C" w14:textId="0A55E5B2" w:rsidR="00D5134B" w:rsidRPr="00BD10DE" w:rsidRDefault="00D5134B" w:rsidP="00FD4916">
            <w:pPr>
              <w:jc w:val="center"/>
              <w:rPr>
                <w:rFonts w:ascii="Times New Roman" w:hAnsi="Times New Roman" w:cstheme="majorBidi"/>
                <w:b/>
                <w:bCs/>
                <w:color w:val="000000"/>
                <w:sz w:val="16"/>
                <w:szCs w:val="16"/>
              </w:rPr>
            </w:pPr>
            <w:r w:rsidRPr="00BD10DE">
              <w:rPr>
                <w:rFonts w:ascii="Times New Roman" w:hAnsi="Times New Roman" w:cstheme="majorBidi"/>
                <w:b/>
                <w:bCs/>
                <w:color w:val="000000"/>
                <w:sz w:val="16"/>
                <w:szCs w:val="16"/>
              </w:rPr>
              <w:t xml:space="preserve">Drug Hcy mean diff </w:t>
            </w:r>
            <w:r w:rsidRPr="00243E76">
              <w:rPr>
                <w:rFonts w:ascii="Times New Roman" w:hAnsi="Times New Roman" w:cstheme="majorBidi"/>
                <w:b/>
                <w:bCs/>
                <w:color w:val="000000"/>
                <w:sz w:val="16"/>
                <w:szCs w:val="16"/>
              </w:rPr>
              <w:t>±</w:t>
            </w:r>
            <w:r>
              <w:rPr>
                <w:rFonts w:ascii="Times New Roman" w:hAnsi="Times New Roman" w:cstheme="majorBidi"/>
                <w:b/>
                <w:bCs/>
                <w:color w:val="000000"/>
                <w:sz w:val="16"/>
                <w:szCs w:val="16"/>
              </w:rPr>
              <w:t xml:space="preserve"> </w:t>
            </w:r>
            <w:r w:rsidRPr="00243E76">
              <w:rPr>
                <w:rFonts w:ascii="Times New Roman" w:hAnsi="Times New Roman" w:cstheme="majorBidi"/>
                <w:b/>
                <w:bCs/>
                <w:color w:val="000000"/>
                <w:sz w:val="16"/>
                <w:szCs w:val="16"/>
              </w:rPr>
              <w:t>SD</w:t>
            </w:r>
            <w:r>
              <w:rPr>
                <w:rFonts w:ascii="Times New Roman" w:hAnsi="Times New Roman" w:cstheme="majorBidi"/>
                <w:b/>
                <w:bCs/>
                <w:color w:val="000000"/>
                <w:sz w:val="16"/>
                <w:szCs w:val="16"/>
              </w:rPr>
              <w:t xml:space="preserve"> </w:t>
            </w:r>
            <w:r w:rsidRPr="00BD10DE">
              <w:rPr>
                <w:rFonts w:ascii="Times New Roman" w:hAnsi="Times New Roman" w:cstheme="majorBidi"/>
                <w:b/>
                <w:bCs/>
                <w:color w:val="000000"/>
                <w:sz w:val="16"/>
                <w:szCs w:val="16"/>
              </w:rPr>
              <w:t>(mic mol/l)</w:t>
            </w:r>
          </w:p>
        </w:tc>
        <w:tc>
          <w:tcPr>
            <w:tcW w:w="279" w:type="pct"/>
            <w:tcBorders>
              <w:top w:val="single" w:sz="4" w:space="0" w:color="auto"/>
              <w:bottom w:val="single" w:sz="4" w:space="0" w:color="auto"/>
            </w:tcBorders>
            <w:shd w:val="clear" w:color="auto" w:fill="FBE4D5" w:themeFill="accent2" w:themeFillTint="33"/>
            <w:vAlign w:val="center"/>
          </w:tcPr>
          <w:p w14:paraId="3511BA49" w14:textId="5BC722B5" w:rsidR="00D5134B" w:rsidRPr="00BD10DE" w:rsidRDefault="00D5134B" w:rsidP="00FD4916">
            <w:pPr>
              <w:jc w:val="center"/>
              <w:rPr>
                <w:rFonts w:ascii="Times New Roman" w:hAnsi="Times New Roman" w:cstheme="majorBidi"/>
                <w:b/>
                <w:bCs/>
                <w:color w:val="000000"/>
                <w:sz w:val="16"/>
                <w:szCs w:val="16"/>
              </w:rPr>
            </w:pPr>
            <w:r w:rsidRPr="00BD10DE">
              <w:rPr>
                <w:rFonts w:ascii="Times New Roman" w:hAnsi="Times New Roman" w:cstheme="majorBidi"/>
                <w:b/>
                <w:bCs/>
                <w:color w:val="000000"/>
                <w:sz w:val="16"/>
                <w:szCs w:val="16"/>
              </w:rPr>
              <w:t>Sample size</w:t>
            </w:r>
          </w:p>
        </w:tc>
        <w:tc>
          <w:tcPr>
            <w:tcW w:w="517" w:type="pct"/>
            <w:tcBorders>
              <w:top w:val="single" w:sz="4" w:space="0" w:color="auto"/>
              <w:bottom w:val="single" w:sz="4" w:space="0" w:color="auto"/>
            </w:tcBorders>
            <w:shd w:val="clear" w:color="auto" w:fill="FBE4D5" w:themeFill="accent2" w:themeFillTint="33"/>
            <w:vAlign w:val="center"/>
          </w:tcPr>
          <w:p w14:paraId="5E461B08" w14:textId="78191DA5" w:rsidR="00D5134B" w:rsidRPr="00BD10DE" w:rsidRDefault="00D5134B" w:rsidP="002533AF">
            <w:pPr>
              <w:jc w:val="center"/>
              <w:rPr>
                <w:rFonts w:ascii="Times New Roman" w:hAnsi="Times New Roman" w:cstheme="majorBidi"/>
                <w:b/>
                <w:bCs/>
                <w:color w:val="000000"/>
                <w:sz w:val="16"/>
                <w:szCs w:val="16"/>
              </w:rPr>
            </w:pPr>
            <w:r w:rsidRPr="00BD10DE">
              <w:rPr>
                <w:rFonts w:ascii="Times New Roman" w:hAnsi="Times New Roman" w:cstheme="majorBidi"/>
                <w:b/>
                <w:bCs/>
                <w:color w:val="000000"/>
                <w:sz w:val="16"/>
                <w:szCs w:val="16"/>
              </w:rPr>
              <w:t>mean eGFR change</w:t>
            </w:r>
            <w:r w:rsidRPr="00243E76">
              <w:rPr>
                <w:rFonts w:ascii="Times New Roman" w:hAnsi="Times New Roman" w:cstheme="majorBidi"/>
                <w:b/>
                <w:bCs/>
                <w:color w:val="000000"/>
                <w:sz w:val="16"/>
                <w:szCs w:val="16"/>
              </w:rPr>
              <w:t>± SD</w:t>
            </w:r>
            <w:r w:rsidR="002533AF" w:rsidRPr="002533AF">
              <w:rPr>
                <w:rFonts w:ascii="Times New Roman" w:eastAsia="Comic Sans MS" w:hAnsi="Times New Roman" w:cs="Times New Roman"/>
                <w:sz w:val="18"/>
                <w:szCs w:val="18"/>
              </w:rPr>
              <w:t xml:space="preserve"> </w:t>
            </w:r>
            <w:r w:rsidR="00136F41">
              <w:rPr>
                <w:rFonts w:ascii="Times New Roman" w:eastAsia="Comic Sans MS" w:hAnsi="Times New Roman" w:cs="Times New Roman"/>
                <w:sz w:val="18"/>
                <w:szCs w:val="18"/>
              </w:rPr>
              <w:t>(</w:t>
            </w:r>
            <w:r w:rsidR="002533AF" w:rsidRPr="002533AF">
              <w:rPr>
                <w:rFonts w:ascii="Times New Roman" w:hAnsi="Times New Roman" w:cstheme="majorBidi"/>
                <w:b/>
                <w:bCs/>
                <w:color w:val="000000"/>
                <w:sz w:val="16"/>
                <w:szCs w:val="16"/>
              </w:rPr>
              <w:t>mL/min/1.73m</w:t>
            </w:r>
            <w:r w:rsidR="00136F41">
              <w:rPr>
                <w:rFonts w:ascii="Times New Roman" w:hAnsi="Times New Roman" w:cstheme="majorBidi"/>
                <w:b/>
                <w:bCs/>
                <w:color w:val="000000"/>
                <w:sz w:val="16"/>
                <w:szCs w:val="16"/>
              </w:rPr>
              <w:t>)</w:t>
            </w:r>
          </w:p>
        </w:tc>
        <w:tc>
          <w:tcPr>
            <w:tcW w:w="482" w:type="pct"/>
            <w:tcBorders>
              <w:top w:val="single" w:sz="4" w:space="0" w:color="auto"/>
              <w:bottom w:val="single" w:sz="4" w:space="0" w:color="auto"/>
            </w:tcBorders>
            <w:shd w:val="clear" w:color="auto" w:fill="FBE4D5" w:themeFill="accent2" w:themeFillTint="33"/>
            <w:vAlign w:val="center"/>
          </w:tcPr>
          <w:p w14:paraId="3D24D88F" w14:textId="77777777" w:rsidR="00D5134B" w:rsidRPr="00BD10DE" w:rsidRDefault="00D5134B" w:rsidP="00FD4916">
            <w:pPr>
              <w:jc w:val="center"/>
              <w:rPr>
                <w:rFonts w:ascii="Times New Roman" w:hAnsi="Times New Roman" w:cstheme="majorBidi"/>
                <w:b/>
                <w:bCs/>
                <w:color w:val="000000"/>
                <w:sz w:val="16"/>
                <w:szCs w:val="16"/>
              </w:rPr>
            </w:pPr>
            <w:r w:rsidRPr="00BD10DE">
              <w:rPr>
                <w:rFonts w:ascii="Times New Roman" w:hAnsi="Times New Roman" w:cstheme="majorBidi"/>
                <w:b/>
                <w:bCs/>
                <w:color w:val="000000"/>
                <w:sz w:val="16"/>
                <w:szCs w:val="16"/>
              </w:rPr>
              <w:t>Hcy mean diff</w:t>
            </w:r>
            <w:r w:rsidRPr="007A2CF3">
              <w:rPr>
                <w:rFonts w:ascii="Times New Roman" w:hAnsi="Times New Roman" w:cstheme="majorBidi"/>
                <w:b/>
                <w:bCs/>
                <w:color w:val="000000"/>
                <w:sz w:val="16"/>
                <w:szCs w:val="16"/>
              </w:rPr>
              <w:t>± SD</w:t>
            </w:r>
          </w:p>
          <w:p w14:paraId="73C4DBF0" w14:textId="4994C0E9" w:rsidR="00D5134B" w:rsidRPr="00BD10DE" w:rsidRDefault="00D5134B" w:rsidP="00FD4916">
            <w:pPr>
              <w:jc w:val="center"/>
              <w:rPr>
                <w:rFonts w:ascii="Times New Roman" w:hAnsi="Times New Roman" w:cstheme="majorBidi"/>
                <w:b/>
                <w:bCs/>
                <w:color w:val="000000"/>
                <w:sz w:val="16"/>
                <w:szCs w:val="16"/>
              </w:rPr>
            </w:pPr>
            <w:r w:rsidRPr="00BD10DE">
              <w:rPr>
                <w:rFonts w:ascii="Times New Roman" w:hAnsi="Times New Roman" w:cstheme="majorBidi"/>
                <w:b/>
                <w:bCs/>
                <w:color w:val="000000"/>
                <w:sz w:val="16"/>
                <w:szCs w:val="16"/>
              </w:rPr>
              <w:t>(mic mol/l)</w:t>
            </w:r>
          </w:p>
        </w:tc>
      </w:tr>
      <w:tr w:rsidR="00D5134B" w:rsidRPr="00BD10DE" w14:paraId="23B3D0E9" w14:textId="77777777" w:rsidTr="00D606EB">
        <w:trPr>
          <w:trHeight w:val="481"/>
        </w:trPr>
        <w:tc>
          <w:tcPr>
            <w:tcW w:w="243" w:type="pct"/>
            <w:tcBorders>
              <w:top w:val="single" w:sz="4" w:space="0" w:color="auto"/>
            </w:tcBorders>
            <w:noWrap/>
            <w:vAlign w:val="center"/>
            <w:hideMark/>
          </w:tcPr>
          <w:p w14:paraId="5E89D632" w14:textId="77777777" w:rsidR="00D5134B" w:rsidRPr="00BD10DE" w:rsidRDefault="00D5134B"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1</w:t>
            </w:r>
          </w:p>
        </w:tc>
        <w:tc>
          <w:tcPr>
            <w:tcW w:w="474" w:type="pct"/>
            <w:tcBorders>
              <w:top w:val="single" w:sz="4" w:space="0" w:color="auto"/>
            </w:tcBorders>
            <w:noWrap/>
            <w:vAlign w:val="center"/>
            <w:hideMark/>
          </w:tcPr>
          <w:p w14:paraId="68EB3758" w14:textId="481ED7EB" w:rsidR="00D5134B" w:rsidRPr="00BD10DE" w:rsidRDefault="00D5134B"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House</w:t>
            </w:r>
            <w:r w:rsidRPr="00BD10DE">
              <w:rPr>
                <w:rFonts w:ascii="Times New Roman" w:eastAsia="Times New Roman" w:hAnsi="Times New Roman" w:cstheme="majorBidi" w:hint="cs"/>
                <w:b/>
                <w:bCs/>
                <w:sz w:val="16"/>
                <w:szCs w:val="16"/>
                <w:rtl/>
              </w:rPr>
              <w:t xml:space="preserve"> </w:t>
            </w:r>
            <w:r w:rsidRPr="00BD10DE">
              <w:rPr>
                <w:rFonts w:eastAsia="Times New Roman"/>
                <w:b/>
                <w:bCs/>
                <w:sz w:val="16"/>
                <w:szCs w:val="16"/>
              </w:rPr>
              <w:fldChar w:fldCharType="begin"/>
            </w:r>
            <w:r w:rsidR="00E3442A">
              <w:rPr>
                <w:rFonts w:eastAsia="Times New Roman"/>
                <w:b/>
                <w:bCs/>
                <w:sz w:val="16"/>
                <w:szCs w:val="16"/>
              </w:rPr>
              <w:instrText xml:space="preserve"> ADDIN EN.CITE &lt;EndNote&gt;&lt;Cite&gt;&lt;Author&gt;House&lt;/Author&gt;&lt;Year&gt;2010&lt;/Year&gt;&lt;RecNum&gt;33&lt;/RecNum&gt;&lt;DisplayText&gt;(32)&lt;/DisplayText&gt;&lt;record&gt;&lt;rec-number&gt;33&lt;/rec-number&gt;&lt;foreign-keys&gt;&lt;key app="EN" db-id="we9vae0dbzadd8exsd6xxtvtxrev0xrx9a5r" timestamp="1752238754"&gt;33&lt;/key&gt;&lt;/foreign-keys&gt;&lt;ref-type name="Journal Article"&gt;17&lt;/ref-type&gt;&lt;contributors&gt;&lt;authors&gt;&lt;author&gt;House, A. A.&lt;/author&gt;&lt;author&gt;Eliasziw, M.&lt;/author&gt;&lt;author&gt;Cattran, D. C.&lt;/author&gt;&lt;author&gt;Churchill, D. N.&lt;/author&gt;&lt;author&gt;Oliver, M. J.&lt;/author&gt;&lt;author&gt;Fine, A.&lt;/author&gt;&lt;author&gt;Dresser, G. K.&lt;/author&gt;&lt;author&gt;Spence, J. D.&lt;/author&gt;&lt;/authors&gt;&lt;/contributors&gt;&lt;titles&gt;&lt;title&gt;Effect of B-Vitamin Therapy on Progression of Diabetic Nephropathy A Randomized Controlled Trial&lt;/title&gt;&lt;secondary-title&gt;JAMA-JOURNAL OF THE AMERICAN MEDICAL ASSOCIATION&lt;/secondary-title&gt;&lt;/titles&gt;&lt;periodical&gt;&lt;full-title&gt;JAMA-JOURNAL OF THE AMERICAN MEDICAL ASSOCIATION&lt;/full-title&gt;&lt;/periodical&gt;&lt;pages&gt;1603-1609&lt;/pages&gt;&lt;volume&gt;303&lt;/volume&gt;&lt;number&gt;16&lt;/number&gt;&lt;dates&gt;&lt;year&gt;2010&lt;/year&gt;&lt;pub-dates&gt;&lt;date&gt;APR 28&lt;/date&gt;&lt;/pub-dates&gt;&lt;/dates&gt;&lt;isbn&gt;0098-7484&amp;#xD;1538-3598&lt;/isbn&gt;&lt;accession-num&gt;WOS:000277085200023&lt;/accession-num&gt;&lt;urls&gt;&lt;/urls&gt;&lt;electronic-resource-num&gt;10.1001/jama.2010.490&lt;/electronic-resource-num&gt;&lt;/record&gt;&lt;/Cite&gt;&lt;/EndNote&gt;</w:instrText>
            </w:r>
            <w:r w:rsidRPr="00BD10DE">
              <w:rPr>
                <w:rFonts w:eastAsia="Times New Roman"/>
                <w:b/>
                <w:bCs/>
                <w:sz w:val="16"/>
                <w:szCs w:val="16"/>
              </w:rPr>
              <w:fldChar w:fldCharType="separate"/>
            </w:r>
            <w:r>
              <w:rPr>
                <w:rFonts w:ascii="Times New Roman" w:eastAsia="Times New Roman" w:hAnsi="Times New Roman" w:cstheme="majorBidi"/>
                <w:b/>
                <w:bCs/>
                <w:noProof/>
                <w:sz w:val="16"/>
                <w:szCs w:val="16"/>
              </w:rPr>
              <w:t>(32)</w:t>
            </w:r>
            <w:r w:rsidRPr="00BD10DE">
              <w:rPr>
                <w:rFonts w:eastAsia="Times New Roman"/>
                <w:b/>
                <w:bCs/>
                <w:sz w:val="16"/>
                <w:szCs w:val="16"/>
              </w:rPr>
              <w:fldChar w:fldCharType="end"/>
            </w:r>
          </w:p>
        </w:tc>
        <w:tc>
          <w:tcPr>
            <w:tcW w:w="500" w:type="pct"/>
            <w:tcBorders>
              <w:top w:val="single" w:sz="4" w:space="0" w:color="auto"/>
            </w:tcBorders>
            <w:noWrap/>
            <w:vAlign w:val="center"/>
            <w:hideMark/>
          </w:tcPr>
          <w:p w14:paraId="22B71C7D" w14:textId="77777777" w:rsidR="00D5134B" w:rsidRPr="00BD10DE" w:rsidRDefault="00D5134B"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Canada</w:t>
            </w:r>
          </w:p>
        </w:tc>
        <w:tc>
          <w:tcPr>
            <w:tcW w:w="214" w:type="pct"/>
            <w:tcBorders>
              <w:top w:val="single" w:sz="4" w:space="0" w:color="auto"/>
            </w:tcBorders>
            <w:noWrap/>
            <w:vAlign w:val="center"/>
            <w:hideMark/>
          </w:tcPr>
          <w:p w14:paraId="65CCA201" w14:textId="77777777" w:rsidR="00D5134B" w:rsidRPr="00BD10DE" w:rsidRDefault="00D5134B"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2010</w:t>
            </w:r>
          </w:p>
        </w:tc>
        <w:tc>
          <w:tcPr>
            <w:tcW w:w="296" w:type="pct"/>
            <w:tcBorders>
              <w:top w:val="single" w:sz="4" w:space="0" w:color="auto"/>
            </w:tcBorders>
            <w:vAlign w:val="center"/>
          </w:tcPr>
          <w:p w14:paraId="766FDBD9" w14:textId="77777777" w:rsidR="00D5134B" w:rsidRPr="00BD10DE" w:rsidRDefault="00D5134B"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B complex</w:t>
            </w:r>
          </w:p>
        </w:tc>
        <w:tc>
          <w:tcPr>
            <w:tcW w:w="252" w:type="pct"/>
            <w:tcBorders>
              <w:top w:val="single" w:sz="4" w:space="0" w:color="auto"/>
            </w:tcBorders>
            <w:vAlign w:val="center"/>
          </w:tcPr>
          <w:p w14:paraId="002F8A3F" w14:textId="7450C170" w:rsidR="00D5134B" w:rsidRPr="00FD4916" w:rsidRDefault="00D5134B" w:rsidP="00FD4916">
            <w:pPr>
              <w:jc w:val="center"/>
              <w:rPr>
                <w:rFonts w:ascii="Times New Roman" w:eastAsia="Times New Roman" w:hAnsi="Times New Roman" w:cstheme="majorBidi"/>
                <w:sz w:val="16"/>
                <w:szCs w:val="16"/>
              </w:rPr>
            </w:pPr>
            <w:r w:rsidRPr="00FD4916">
              <w:rPr>
                <w:rFonts w:ascii="Times New Roman" w:eastAsia="Times New Roman" w:hAnsi="Times New Roman" w:cstheme="majorBidi"/>
                <w:sz w:val="16"/>
                <w:szCs w:val="16"/>
              </w:rPr>
              <w:t>NR</w:t>
            </w:r>
          </w:p>
        </w:tc>
        <w:tc>
          <w:tcPr>
            <w:tcW w:w="313" w:type="pct"/>
            <w:tcBorders>
              <w:top w:val="single" w:sz="4" w:space="0" w:color="auto"/>
            </w:tcBorders>
            <w:vAlign w:val="center"/>
          </w:tcPr>
          <w:p w14:paraId="3C520BB8" w14:textId="562262A7" w:rsidR="00D5134B" w:rsidRPr="00BD10DE" w:rsidRDefault="00D5134B"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144</w:t>
            </w:r>
          </w:p>
        </w:tc>
        <w:tc>
          <w:tcPr>
            <w:tcW w:w="243" w:type="pct"/>
            <w:tcBorders>
              <w:top w:val="single" w:sz="4" w:space="0" w:color="auto"/>
            </w:tcBorders>
            <w:noWrap/>
            <w:vAlign w:val="center"/>
            <w:hideMark/>
          </w:tcPr>
          <w:p w14:paraId="32985D4C" w14:textId="77777777" w:rsidR="00D5134B" w:rsidRPr="00BD10DE" w:rsidRDefault="00D5134B"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Some</w:t>
            </w:r>
          </w:p>
        </w:tc>
        <w:tc>
          <w:tcPr>
            <w:tcW w:w="267" w:type="pct"/>
            <w:tcBorders>
              <w:top w:val="single" w:sz="4" w:space="0" w:color="auto"/>
            </w:tcBorders>
            <w:shd w:val="clear" w:color="auto" w:fill="auto"/>
            <w:vAlign w:val="center"/>
          </w:tcPr>
          <w:p w14:paraId="1A400314" w14:textId="77777777" w:rsidR="00D5134B" w:rsidRPr="00BD10DE" w:rsidRDefault="00D5134B"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57</w:t>
            </w:r>
          </w:p>
        </w:tc>
        <w:tc>
          <w:tcPr>
            <w:tcW w:w="473" w:type="pct"/>
            <w:tcBorders>
              <w:top w:val="single" w:sz="4" w:space="0" w:color="auto"/>
            </w:tcBorders>
            <w:shd w:val="clear" w:color="auto" w:fill="auto"/>
            <w:vAlign w:val="center"/>
          </w:tcPr>
          <w:p w14:paraId="6348E716" w14:textId="6950EAC0" w:rsidR="00D5134B" w:rsidRPr="00BD10DE" w:rsidRDefault="00D5134B"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-13.5</w:t>
            </w:r>
            <w:r w:rsidRPr="00E94977">
              <w:rPr>
                <w:rFonts w:asciiTheme="majorBidi" w:eastAsia="Times New Roman" w:hAnsiTheme="majorBidi" w:cstheme="majorBidi"/>
                <w:sz w:val="18"/>
                <w:szCs w:val="18"/>
              </w:rPr>
              <w:t>±</w:t>
            </w:r>
            <w:r>
              <w:rPr>
                <w:rFonts w:asciiTheme="majorBidi" w:eastAsia="Times New Roman" w:hAnsiTheme="majorBidi" w:cstheme="majorBidi"/>
                <w:sz w:val="18"/>
                <w:szCs w:val="18"/>
              </w:rPr>
              <w:t xml:space="preserve"> </w:t>
            </w:r>
            <w:r w:rsidRPr="00BD10DE">
              <w:rPr>
                <w:rFonts w:ascii="Times New Roman" w:hAnsi="Times New Roman" w:cstheme="majorBidi"/>
                <w:color w:val="000000"/>
                <w:sz w:val="16"/>
                <w:szCs w:val="16"/>
              </w:rPr>
              <w:t>9.05</w:t>
            </w:r>
          </w:p>
        </w:tc>
        <w:tc>
          <w:tcPr>
            <w:tcW w:w="447" w:type="pct"/>
            <w:tcBorders>
              <w:top w:val="single" w:sz="4" w:space="0" w:color="auto"/>
            </w:tcBorders>
            <w:shd w:val="clear" w:color="auto" w:fill="auto"/>
            <w:vAlign w:val="center"/>
          </w:tcPr>
          <w:p w14:paraId="76CBFBFA" w14:textId="75BD196D" w:rsidR="00D5134B" w:rsidRPr="00BD10DE" w:rsidRDefault="00D5134B"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-2.2</w:t>
            </w:r>
            <w:r w:rsidRPr="00E94977">
              <w:rPr>
                <w:rFonts w:asciiTheme="majorBidi" w:eastAsia="Times New Roman" w:hAnsiTheme="majorBidi" w:cstheme="majorBidi"/>
                <w:sz w:val="18"/>
                <w:szCs w:val="18"/>
              </w:rPr>
              <w:t>±</w:t>
            </w:r>
            <w:r w:rsidRPr="00BD10DE">
              <w:rPr>
                <w:rFonts w:ascii="Times New Roman" w:hAnsi="Times New Roman" w:cstheme="majorBidi"/>
                <w:color w:val="000000"/>
                <w:sz w:val="16"/>
                <w:szCs w:val="16"/>
              </w:rPr>
              <w:t>3.01</w:t>
            </w:r>
          </w:p>
        </w:tc>
        <w:tc>
          <w:tcPr>
            <w:tcW w:w="279" w:type="pct"/>
            <w:tcBorders>
              <w:top w:val="single" w:sz="4" w:space="0" w:color="auto"/>
            </w:tcBorders>
            <w:shd w:val="clear" w:color="auto" w:fill="auto"/>
            <w:vAlign w:val="center"/>
          </w:tcPr>
          <w:p w14:paraId="0A8E9ED5" w14:textId="77777777" w:rsidR="00D5134B" w:rsidRPr="00BD10DE" w:rsidRDefault="00D5134B"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61</w:t>
            </w:r>
          </w:p>
        </w:tc>
        <w:tc>
          <w:tcPr>
            <w:tcW w:w="517" w:type="pct"/>
            <w:tcBorders>
              <w:top w:val="single" w:sz="4" w:space="0" w:color="auto"/>
            </w:tcBorders>
            <w:shd w:val="clear" w:color="auto" w:fill="auto"/>
            <w:vAlign w:val="center"/>
          </w:tcPr>
          <w:p w14:paraId="127C7FF4" w14:textId="0FEEFC35" w:rsidR="00D5134B" w:rsidRPr="00BD10DE" w:rsidRDefault="00D5134B"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-9.1</w:t>
            </w:r>
            <w:r w:rsidRPr="00E94977">
              <w:rPr>
                <w:rFonts w:asciiTheme="majorBidi" w:eastAsia="Times New Roman" w:hAnsiTheme="majorBidi" w:cstheme="majorBidi"/>
                <w:sz w:val="18"/>
                <w:szCs w:val="18"/>
              </w:rPr>
              <w:t>±</w:t>
            </w:r>
            <w:r w:rsidRPr="00BD10DE">
              <w:rPr>
                <w:rFonts w:ascii="Times New Roman" w:hAnsi="Times New Roman" w:cstheme="majorBidi"/>
                <w:color w:val="000000"/>
                <w:sz w:val="16"/>
                <w:szCs w:val="16"/>
              </w:rPr>
              <w:t>9.37</w:t>
            </w:r>
          </w:p>
        </w:tc>
        <w:tc>
          <w:tcPr>
            <w:tcW w:w="482" w:type="pct"/>
            <w:tcBorders>
              <w:top w:val="single" w:sz="4" w:space="0" w:color="auto"/>
            </w:tcBorders>
            <w:shd w:val="clear" w:color="auto" w:fill="auto"/>
            <w:vAlign w:val="center"/>
          </w:tcPr>
          <w:p w14:paraId="7E51D05F" w14:textId="010FC12D" w:rsidR="00D5134B" w:rsidRPr="00BD10DE" w:rsidRDefault="00D5134B"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2.6</w:t>
            </w:r>
            <w:r w:rsidRPr="00E94977">
              <w:rPr>
                <w:rFonts w:asciiTheme="majorBidi" w:eastAsia="Times New Roman" w:hAnsiTheme="majorBidi" w:cstheme="majorBidi"/>
                <w:sz w:val="18"/>
                <w:szCs w:val="18"/>
              </w:rPr>
              <w:t>±</w:t>
            </w:r>
            <w:r w:rsidRPr="00BD10DE">
              <w:rPr>
                <w:rFonts w:ascii="Times New Roman" w:hAnsi="Times New Roman" w:cstheme="majorBidi"/>
                <w:color w:val="000000"/>
                <w:sz w:val="16"/>
                <w:szCs w:val="16"/>
              </w:rPr>
              <w:t>3.12</w:t>
            </w:r>
          </w:p>
        </w:tc>
      </w:tr>
      <w:tr w:rsidR="00FD4916" w:rsidRPr="00BD10DE" w14:paraId="4A7D8F21" w14:textId="77777777" w:rsidTr="00D606EB">
        <w:trPr>
          <w:trHeight w:val="481"/>
        </w:trPr>
        <w:tc>
          <w:tcPr>
            <w:tcW w:w="243" w:type="pct"/>
            <w:noWrap/>
            <w:vAlign w:val="center"/>
            <w:hideMark/>
          </w:tcPr>
          <w:p w14:paraId="446252FC" w14:textId="77777777" w:rsidR="00FD4916" w:rsidRPr="00BD10DE" w:rsidRDefault="00FD4916"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2</w:t>
            </w:r>
          </w:p>
        </w:tc>
        <w:tc>
          <w:tcPr>
            <w:tcW w:w="474" w:type="pct"/>
            <w:noWrap/>
            <w:vAlign w:val="center"/>
            <w:hideMark/>
          </w:tcPr>
          <w:p w14:paraId="0B166D4F" w14:textId="2DF28C06" w:rsidR="00FD4916" w:rsidRPr="00BD10DE" w:rsidRDefault="00FD4916"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 xml:space="preserve">Elbarbary </w:t>
            </w:r>
            <w:r w:rsidRPr="00BD10DE">
              <w:rPr>
                <w:rFonts w:eastAsia="Times New Roman"/>
                <w:b/>
                <w:bCs/>
                <w:sz w:val="16"/>
                <w:szCs w:val="16"/>
              </w:rPr>
              <w:fldChar w:fldCharType="begin"/>
            </w:r>
            <w:r w:rsidR="00E3442A">
              <w:rPr>
                <w:rFonts w:eastAsia="Times New Roman"/>
                <w:b/>
                <w:bCs/>
                <w:sz w:val="16"/>
                <w:szCs w:val="16"/>
              </w:rPr>
              <w:instrText xml:space="preserve"> ADDIN EN.CITE &lt;EndNote&gt;&lt;Cite&gt;&lt;Author&gt;Elbarbary&lt;/Author&gt;&lt;Year&gt;2020&lt;/Year&gt;&lt;RecNum&gt;34&lt;/RecNum&gt;&lt;DisplayText&gt;(33)&lt;/DisplayText&gt;&lt;record&gt;&lt;rec-number&gt;34&lt;/rec-number&gt;&lt;foreign-keys&gt;&lt;key app="EN" db-id="we9vae0dbzadd8exsd6xxtvtxrev0xrx9a5r" timestamp="1752238754"&gt;34&lt;/key&gt;&lt;/foreign-keys&gt;&lt;ref-type name="Journal Article"&gt;17&lt;/ref-type&gt;&lt;contributors&gt;&lt;authors&gt;&lt;author&gt;Elbarbary, N. S.&lt;/author&gt;&lt;author&gt;Ismail, E. A. R.&lt;/author&gt;&lt;author&gt;Zaki, M. A.&lt;/author&gt;&lt;author&gt;Darwish, Y. W.&lt;/author&gt;&lt;author&gt;Ibrahim, M. Z.&lt;/author&gt;&lt;author&gt;El-Hamamsy, M.&lt;/author&gt;&lt;/authors&gt;&lt;/contributors&gt;&lt;titles&gt;&lt;title&gt;Vitamin B complex supplementation as a homocysteine-lowering therapy for early stage diabetic nephropathy in pediatric patients with type 1 diabetes: A randomized controlled trial&lt;/title&gt;&lt;secondary-title&gt;CLINICAL NUTRITION&lt;/secondary-title&gt;&lt;/titles&gt;&lt;periodical&gt;&lt;full-title&gt;CLINICAL NUTRITION&lt;/full-title&gt;&lt;/periodical&gt;&lt;pages&gt;49-56&lt;/pages&gt;&lt;volume&gt;39&lt;/volume&gt;&lt;number&gt;1&lt;/number&gt;&lt;dates&gt;&lt;year&gt;2020&lt;/year&gt;&lt;pub-dates&gt;&lt;date&gt;JAN&lt;/date&gt;&lt;/pub-dates&gt;&lt;/dates&gt;&lt;isbn&gt;0261-5614&amp;#xD;1532-1983&lt;/isbn&gt;&lt;accession-num&gt;WOS:000510526200006&lt;/accession-num&gt;&lt;urls&gt;&lt;/urls&gt;&lt;electronic-resource-num&gt;10.1016/j.clnu.2019.01.006&lt;/electronic-resource-num&gt;&lt;/record&gt;&lt;/Cite&gt;&lt;/EndNote&gt;</w:instrText>
            </w:r>
            <w:r w:rsidRPr="00BD10DE">
              <w:rPr>
                <w:rFonts w:eastAsia="Times New Roman"/>
                <w:b/>
                <w:bCs/>
                <w:sz w:val="16"/>
                <w:szCs w:val="16"/>
              </w:rPr>
              <w:fldChar w:fldCharType="separate"/>
            </w:r>
            <w:r>
              <w:rPr>
                <w:rFonts w:ascii="Times New Roman" w:eastAsia="Times New Roman" w:hAnsi="Times New Roman" w:cstheme="majorBidi"/>
                <w:b/>
                <w:bCs/>
                <w:noProof/>
                <w:sz w:val="16"/>
                <w:szCs w:val="16"/>
              </w:rPr>
              <w:t>(33)</w:t>
            </w:r>
            <w:r w:rsidRPr="00BD10DE">
              <w:rPr>
                <w:rFonts w:eastAsia="Times New Roman"/>
                <w:b/>
                <w:bCs/>
                <w:sz w:val="16"/>
                <w:szCs w:val="16"/>
              </w:rPr>
              <w:fldChar w:fldCharType="end"/>
            </w:r>
          </w:p>
        </w:tc>
        <w:tc>
          <w:tcPr>
            <w:tcW w:w="500" w:type="pct"/>
            <w:noWrap/>
            <w:vAlign w:val="center"/>
            <w:hideMark/>
          </w:tcPr>
          <w:p w14:paraId="766C286B"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Egypt</w:t>
            </w:r>
          </w:p>
        </w:tc>
        <w:tc>
          <w:tcPr>
            <w:tcW w:w="214" w:type="pct"/>
            <w:noWrap/>
            <w:vAlign w:val="center"/>
            <w:hideMark/>
          </w:tcPr>
          <w:p w14:paraId="2E577DF8"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2020</w:t>
            </w:r>
          </w:p>
        </w:tc>
        <w:tc>
          <w:tcPr>
            <w:tcW w:w="296" w:type="pct"/>
            <w:vAlign w:val="center"/>
          </w:tcPr>
          <w:p w14:paraId="6D88588D" w14:textId="5C545A62"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B complex</w:t>
            </w:r>
          </w:p>
        </w:tc>
        <w:tc>
          <w:tcPr>
            <w:tcW w:w="252" w:type="pct"/>
            <w:vAlign w:val="center"/>
          </w:tcPr>
          <w:p w14:paraId="6F4E93FB" w14:textId="3E4B1BBC" w:rsidR="00FD4916" w:rsidRPr="00BD10DE" w:rsidRDefault="00FD4916" w:rsidP="00FD4916">
            <w:pPr>
              <w:jc w:val="center"/>
              <w:rPr>
                <w:rFonts w:eastAsia="Times New Roman"/>
                <w:sz w:val="16"/>
                <w:szCs w:val="16"/>
              </w:rPr>
            </w:pPr>
            <w:r w:rsidRPr="00D5134B">
              <w:rPr>
                <w:rFonts w:ascii="Times New Roman" w:hAnsi="Times New Roman" w:cs="Times New Roman"/>
                <w:color w:val="000000"/>
                <w:sz w:val="16"/>
                <w:szCs w:val="16"/>
              </w:rPr>
              <w:t>T</w:t>
            </w:r>
            <w:r>
              <w:rPr>
                <w:rFonts w:ascii="Times New Roman" w:hAnsi="Times New Roman" w:cs="Times New Roman"/>
                <w:color w:val="000000"/>
                <w:sz w:val="16"/>
                <w:szCs w:val="16"/>
              </w:rPr>
              <w:t>1</w:t>
            </w:r>
            <w:r w:rsidRPr="00D5134B">
              <w:rPr>
                <w:rFonts w:ascii="Times New Roman" w:hAnsi="Times New Roman" w:cs="Times New Roman"/>
                <w:color w:val="000000"/>
                <w:sz w:val="16"/>
                <w:szCs w:val="16"/>
              </w:rPr>
              <w:t>DM</w:t>
            </w:r>
          </w:p>
        </w:tc>
        <w:tc>
          <w:tcPr>
            <w:tcW w:w="313" w:type="pct"/>
            <w:vAlign w:val="center"/>
          </w:tcPr>
          <w:p w14:paraId="22BA01AD" w14:textId="3AD743BE"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12</w:t>
            </w:r>
          </w:p>
        </w:tc>
        <w:tc>
          <w:tcPr>
            <w:tcW w:w="243" w:type="pct"/>
            <w:noWrap/>
            <w:vAlign w:val="center"/>
            <w:hideMark/>
          </w:tcPr>
          <w:p w14:paraId="54DF056A"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Low</w:t>
            </w:r>
          </w:p>
        </w:tc>
        <w:tc>
          <w:tcPr>
            <w:tcW w:w="267" w:type="pct"/>
            <w:shd w:val="clear" w:color="auto" w:fill="auto"/>
            <w:vAlign w:val="center"/>
          </w:tcPr>
          <w:p w14:paraId="0ADF9CDC"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38</w:t>
            </w:r>
          </w:p>
        </w:tc>
        <w:tc>
          <w:tcPr>
            <w:tcW w:w="473" w:type="pct"/>
            <w:shd w:val="clear" w:color="auto" w:fill="auto"/>
            <w:vAlign w:val="center"/>
          </w:tcPr>
          <w:p w14:paraId="480BDC1F" w14:textId="2DD4C51C"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-2.1</w:t>
            </w:r>
            <w:r w:rsidRPr="00E94977">
              <w:rPr>
                <w:rFonts w:asciiTheme="majorBidi" w:eastAsia="Times New Roman" w:hAnsiTheme="majorBidi" w:cstheme="majorBidi"/>
                <w:sz w:val="18"/>
                <w:szCs w:val="18"/>
              </w:rPr>
              <w:t>±</w:t>
            </w:r>
            <w:r>
              <w:rPr>
                <w:rFonts w:asciiTheme="majorBidi" w:eastAsia="Times New Roman" w:hAnsiTheme="majorBidi" w:cstheme="majorBidi"/>
                <w:sz w:val="18"/>
                <w:szCs w:val="18"/>
              </w:rPr>
              <w:t xml:space="preserve"> </w:t>
            </w:r>
            <w:r w:rsidRPr="00BD10DE">
              <w:rPr>
                <w:rFonts w:ascii="Times New Roman" w:hAnsi="Times New Roman" w:cstheme="majorBidi"/>
                <w:color w:val="000000"/>
                <w:sz w:val="16"/>
                <w:szCs w:val="16"/>
              </w:rPr>
              <w:t>5.1</w:t>
            </w:r>
          </w:p>
        </w:tc>
        <w:tc>
          <w:tcPr>
            <w:tcW w:w="447" w:type="pct"/>
            <w:shd w:val="clear" w:color="auto" w:fill="auto"/>
            <w:vAlign w:val="center"/>
          </w:tcPr>
          <w:p w14:paraId="7E63A8BD" w14:textId="2040EC7C"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-9.1</w:t>
            </w:r>
            <w:r w:rsidRPr="00E94977">
              <w:rPr>
                <w:rFonts w:asciiTheme="majorBidi" w:eastAsia="Times New Roman" w:hAnsiTheme="majorBidi" w:cstheme="majorBidi"/>
                <w:sz w:val="18"/>
                <w:szCs w:val="18"/>
              </w:rPr>
              <w:t>±</w:t>
            </w:r>
            <w:r w:rsidRPr="00BD10DE">
              <w:rPr>
                <w:rFonts w:ascii="Times New Roman" w:hAnsi="Times New Roman" w:cstheme="majorBidi"/>
                <w:color w:val="000000"/>
                <w:sz w:val="16"/>
                <w:szCs w:val="16"/>
              </w:rPr>
              <w:t>2.87</w:t>
            </w:r>
          </w:p>
        </w:tc>
        <w:tc>
          <w:tcPr>
            <w:tcW w:w="279" w:type="pct"/>
            <w:shd w:val="clear" w:color="auto" w:fill="auto"/>
            <w:vAlign w:val="center"/>
          </w:tcPr>
          <w:p w14:paraId="504D4608"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37</w:t>
            </w:r>
          </w:p>
        </w:tc>
        <w:tc>
          <w:tcPr>
            <w:tcW w:w="517" w:type="pct"/>
            <w:shd w:val="clear" w:color="auto" w:fill="auto"/>
            <w:vAlign w:val="center"/>
          </w:tcPr>
          <w:p w14:paraId="5A14EFA9" w14:textId="5E4E3500"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-2.3</w:t>
            </w:r>
            <w:r w:rsidRPr="00E94977">
              <w:rPr>
                <w:rFonts w:asciiTheme="majorBidi" w:eastAsia="Times New Roman" w:hAnsiTheme="majorBidi" w:cstheme="majorBidi"/>
                <w:sz w:val="18"/>
                <w:szCs w:val="18"/>
              </w:rPr>
              <w:t>±</w:t>
            </w:r>
            <w:r w:rsidRPr="00BD10DE">
              <w:rPr>
                <w:rFonts w:ascii="Times New Roman" w:hAnsi="Times New Roman" w:cstheme="majorBidi"/>
                <w:color w:val="000000"/>
                <w:sz w:val="16"/>
                <w:szCs w:val="16"/>
              </w:rPr>
              <w:t>4.24</w:t>
            </w:r>
          </w:p>
        </w:tc>
        <w:tc>
          <w:tcPr>
            <w:tcW w:w="482" w:type="pct"/>
            <w:shd w:val="clear" w:color="auto" w:fill="auto"/>
            <w:vAlign w:val="center"/>
          </w:tcPr>
          <w:p w14:paraId="21CCD7BF" w14:textId="238D5C04"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-0.7</w:t>
            </w:r>
            <w:r w:rsidRPr="00E94977">
              <w:rPr>
                <w:rFonts w:asciiTheme="majorBidi" w:eastAsia="Times New Roman" w:hAnsiTheme="majorBidi" w:cstheme="majorBidi"/>
                <w:sz w:val="18"/>
                <w:szCs w:val="18"/>
              </w:rPr>
              <w:t>±</w:t>
            </w:r>
            <w:r w:rsidRPr="00BD10DE">
              <w:rPr>
                <w:rFonts w:ascii="Times New Roman" w:hAnsi="Times New Roman" w:cstheme="majorBidi"/>
                <w:color w:val="000000"/>
                <w:sz w:val="16"/>
                <w:szCs w:val="16"/>
              </w:rPr>
              <w:t>2.95</w:t>
            </w:r>
          </w:p>
        </w:tc>
      </w:tr>
      <w:tr w:rsidR="00FD4916" w:rsidRPr="00BD10DE" w14:paraId="53320D34" w14:textId="77777777" w:rsidTr="00D606EB">
        <w:trPr>
          <w:trHeight w:val="481"/>
        </w:trPr>
        <w:tc>
          <w:tcPr>
            <w:tcW w:w="243" w:type="pct"/>
            <w:noWrap/>
            <w:vAlign w:val="center"/>
            <w:hideMark/>
          </w:tcPr>
          <w:p w14:paraId="4DE8CF89" w14:textId="77777777" w:rsidR="00FD4916" w:rsidRPr="00BD10DE" w:rsidRDefault="00FD4916"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3</w:t>
            </w:r>
          </w:p>
        </w:tc>
        <w:tc>
          <w:tcPr>
            <w:tcW w:w="474" w:type="pct"/>
            <w:noWrap/>
            <w:vAlign w:val="center"/>
            <w:hideMark/>
          </w:tcPr>
          <w:p w14:paraId="776E9FD8" w14:textId="7ACC3F63" w:rsidR="00FD4916" w:rsidRPr="00BD10DE" w:rsidRDefault="00FD4916"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Xu</w:t>
            </w:r>
            <w:r w:rsidRPr="00BD10DE">
              <w:rPr>
                <w:rFonts w:ascii="Times New Roman" w:eastAsia="Times New Roman" w:hAnsi="Times New Roman" w:cstheme="majorBidi" w:hint="cs"/>
                <w:b/>
                <w:bCs/>
                <w:sz w:val="16"/>
                <w:szCs w:val="16"/>
                <w:rtl/>
              </w:rPr>
              <w:t xml:space="preserve"> </w:t>
            </w:r>
            <w:r w:rsidRPr="00BD10DE">
              <w:rPr>
                <w:rFonts w:eastAsia="Times New Roman"/>
                <w:b/>
                <w:bCs/>
                <w:sz w:val="16"/>
                <w:szCs w:val="16"/>
              </w:rPr>
              <w:fldChar w:fldCharType="begin"/>
            </w:r>
            <w:r w:rsidR="00E3442A">
              <w:rPr>
                <w:rFonts w:eastAsia="Times New Roman"/>
                <w:b/>
                <w:bCs/>
                <w:sz w:val="16"/>
                <w:szCs w:val="16"/>
              </w:rPr>
              <w:instrText xml:space="preserve"> ADDIN EN.CITE &lt;EndNote&gt;&lt;Cite&gt;&lt;Author&gt;Xu&lt;/Author&gt;&lt;Year&gt;2016&lt;/Year&gt;&lt;RecNum&gt;35&lt;/RecNum&gt;&lt;DisplayText&gt;(34)&lt;/DisplayText&gt;&lt;record&gt;&lt;rec-number&gt;35&lt;/rec-number&gt;&lt;foreign-keys&gt;&lt;key app="EN" db-id="we9vae0dbzadd8exsd6xxtvtxrev0xrx9a5r" timestamp="1752238754"&gt;35&lt;/key&gt;&lt;/foreign-keys&gt;&lt;ref-type name="Journal Article"&gt;17&lt;/ref-type&gt;&lt;contributors&gt;&lt;authors&gt;&lt;author&gt;Xu, X.&lt;/author&gt;&lt;author&gt;Qin, X. H.&lt;/author&gt;&lt;author&gt;Li, Y. B.&lt;/author&gt;&lt;author&gt;Sun, D. H.&lt;/author&gt;&lt;author&gt;Wang, J.&lt;/author&gt;&lt;author&gt;Liang, M.&lt;/author&gt;&lt;author&gt;Wang, B. Y.&lt;/author&gt;&lt;author&gt;Huo, Y.&lt;/author&gt;&lt;author&gt;Hou, F. F.&lt;/author&gt;&lt;author&gt;Csppt,&lt;/author&gt;&lt;/authors&gt;&lt;/contributors&gt;&lt;titles&gt;&lt;title&gt;Efficacy of Folic Acid Therapy on the Progression of Chronic Kidney Disease The Renal Substudy of the China Stroke Primary Prevention Trial&lt;/title&gt;&lt;secondary-title&gt;JAMA INTERNAL MEDICINE&lt;/secondary-title&gt;&lt;/titles&gt;&lt;periodical&gt;&lt;full-title&gt;JAMA INTERNAL MEDICINE&lt;/full-title&gt;&lt;/periodical&gt;&lt;pages&gt;1443-1450&lt;/pages&gt;&lt;volume&gt;176&lt;/volume&gt;&lt;number&gt;10&lt;/number&gt;&lt;dates&gt;&lt;year&gt;2016&lt;/year&gt;&lt;pub-dates&gt;&lt;date&gt;OCT&lt;/date&gt;&lt;/pub-dates&gt;&lt;/dates&gt;&lt;isbn&gt;2168-6106&amp;#xD;2168-6114&lt;/isbn&gt;&lt;accession-num&gt;WOS:000385642000008&lt;/accession-num&gt;&lt;urls&gt;&lt;/urls&gt;&lt;electronic-resource-num&gt;10.1001/jamainternmed.2016.4687&lt;/electronic-resource-num&gt;&lt;research-notes&gt;ckd,not dkd&lt;/research-notes&gt;&lt;/record&gt;&lt;/Cite&gt;&lt;/EndNote&gt;</w:instrText>
            </w:r>
            <w:r w:rsidRPr="00BD10DE">
              <w:rPr>
                <w:rFonts w:eastAsia="Times New Roman"/>
                <w:b/>
                <w:bCs/>
                <w:sz w:val="16"/>
                <w:szCs w:val="16"/>
              </w:rPr>
              <w:fldChar w:fldCharType="separate"/>
            </w:r>
            <w:r>
              <w:rPr>
                <w:rFonts w:ascii="Times New Roman" w:eastAsia="Times New Roman" w:hAnsi="Times New Roman" w:cstheme="majorBidi"/>
                <w:b/>
                <w:bCs/>
                <w:noProof/>
                <w:sz w:val="16"/>
                <w:szCs w:val="16"/>
              </w:rPr>
              <w:t>(34)</w:t>
            </w:r>
            <w:r w:rsidRPr="00BD10DE">
              <w:rPr>
                <w:rFonts w:eastAsia="Times New Roman"/>
                <w:b/>
                <w:bCs/>
                <w:sz w:val="16"/>
                <w:szCs w:val="16"/>
              </w:rPr>
              <w:fldChar w:fldCharType="end"/>
            </w:r>
          </w:p>
        </w:tc>
        <w:tc>
          <w:tcPr>
            <w:tcW w:w="500" w:type="pct"/>
            <w:noWrap/>
            <w:vAlign w:val="center"/>
            <w:hideMark/>
          </w:tcPr>
          <w:p w14:paraId="69F722F1"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China</w:t>
            </w:r>
          </w:p>
        </w:tc>
        <w:tc>
          <w:tcPr>
            <w:tcW w:w="214" w:type="pct"/>
            <w:noWrap/>
            <w:vAlign w:val="center"/>
            <w:hideMark/>
          </w:tcPr>
          <w:p w14:paraId="490472F5"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2016</w:t>
            </w:r>
          </w:p>
        </w:tc>
        <w:tc>
          <w:tcPr>
            <w:tcW w:w="296" w:type="pct"/>
            <w:vAlign w:val="center"/>
          </w:tcPr>
          <w:p w14:paraId="4ABB0110"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Folic acid</w:t>
            </w:r>
          </w:p>
        </w:tc>
        <w:tc>
          <w:tcPr>
            <w:tcW w:w="252" w:type="pct"/>
            <w:vAlign w:val="center"/>
          </w:tcPr>
          <w:p w14:paraId="14BA33A4" w14:textId="02864553" w:rsidR="00FD4916" w:rsidRPr="00BD10DE" w:rsidRDefault="00FD4916" w:rsidP="00FD4916">
            <w:pPr>
              <w:jc w:val="center"/>
              <w:rPr>
                <w:rFonts w:eastAsia="Times New Roman"/>
                <w:sz w:val="16"/>
                <w:szCs w:val="16"/>
              </w:rPr>
            </w:pPr>
            <w:r w:rsidRPr="00D5134B">
              <w:rPr>
                <w:rFonts w:ascii="Times New Roman" w:hAnsi="Times New Roman" w:cs="Times New Roman"/>
                <w:color w:val="000000"/>
                <w:sz w:val="16"/>
                <w:szCs w:val="16"/>
              </w:rPr>
              <w:t>T</w:t>
            </w:r>
            <w:r>
              <w:rPr>
                <w:rFonts w:ascii="Times New Roman" w:hAnsi="Times New Roman" w:cs="Times New Roman"/>
                <w:color w:val="000000"/>
                <w:sz w:val="16"/>
                <w:szCs w:val="16"/>
              </w:rPr>
              <w:t>2</w:t>
            </w:r>
            <w:r w:rsidRPr="00D5134B">
              <w:rPr>
                <w:rFonts w:ascii="Times New Roman" w:hAnsi="Times New Roman" w:cs="Times New Roman"/>
                <w:color w:val="000000"/>
                <w:sz w:val="16"/>
                <w:szCs w:val="16"/>
              </w:rPr>
              <w:t>DM</w:t>
            </w:r>
          </w:p>
        </w:tc>
        <w:tc>
          <w:tcPr>
            <w:tcW w:w="313" w:type="pct"/>
            <w:vAlign w:val="center"/>
          </w:tcPr>
          <w:p w14:paraId="03249769" w14:textId="3490091B"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54</w:t>
            </w:r>
          </w:p>
        </w:tc>
        <w:tc>
          <w:tcPr>
            <w:tcW w:w="243" w:type="pct"/>
            <w:noWrap/>
            <w:vAlign w:val="center"/>
            <w:hideMark/>
          </w:tcPr>
          <w:p w14:paraId="2DD14D65"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Low</w:t>
            </w:r>
          </w:p>
        </w:tc>
        <w:tc>
          <w:tcPr>
            <w:tcW w:w="267" w:type="pct"/>
            <w:shd w:val="clear" w:color="auto" w:fill="auto"/>
            <w:vAlign w:val="center"/>
          </w:tcPr>
          <w:p w14:paraId="5192E2A6"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867</w:t>
            </w:r>
          </w:p>
        </w:tc>
        <w:tc>
          <w:tcPr>
            <w:tcW w:w="473" w:type="pct"/>
            <w:shd w:val="clear" w:color="auto" w:fill="auto"/>
            <w:vAlign w:val="center"/>
          </w:tcPr>
          <w:p w14:paraId="3016F882"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sz w:val="16"/>
                <w:szCs w:val="16"/>
              </w:rPr>
              <w:t>NR</w:t>
            </w:r>
          </w:p>
        </w:tc>
        <w:tc>
          <w:tcPr>
            <w:tcW w:w="447" w:type="pct"/>
            <w:shd w:val="clear" w:color="auto" w:fill="auto"/>
            <w:vAlign w:val="center"/>
          </w:tcPr>
          <w:p w14:paraId="7D48A7FD" w14:textId="48A29528"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-2.9</w:t>
            </w:r>
            <w:r w:rsidRPr="00E94977">
              <w:rPr>
                <w:rFonts w:asciiTheme="majorBidi" w:eastAsia="Times New Roman" w:hAnsiTheme="majorBidi" w:cstheme="majorBidi"/>
                <w:sz w:val="18"/>
                <w:szCs w:val="18"/>
              </w:rPr>
              <w:t>±</w:t>
            </w:r>
            <w:r w:rsidRPr="00BD10DE">
              <w:rPr>
                <w:rFonts w:ascii="Times New Roman" w:hAnsi="Times New Roman" w:cstheme="majorBidi"/>
                <w:color w:val="000000"/>
                <w:sz w:val="16"/>
                <w:szCs w:val="16"/>
              </w:rPr>
              <w:t>9.9</w:t>
            </w:r>
          </w:p>
        </w:tc>
        <w:tc>
          <w:tcPr>
            <w:tcW w:w="279" w:type="pct"/>
            <w:shd w:val="clear" w:color="auto" w:fill="auto"/>
            <w:vAlign w:val="center"/>
          </w:tcPr>
          <w:p w14:paraId="67618DEB"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804</w:t>
            </w:r>
          </w:p>
        </w:tc>
        <w:tc>
          <w:tcPr>
            <w:tcW w:w="517" w:type="pct"/>
            <w:shd w:val="clear" w:color="auto" w:fill="auto"/>
            <w:vAlign w:val="center"/>
          </w:tcPr>
          <w:p w14:paraId="03C73404"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sz w:val="16"/>
                <w:szCs w:val="16"/>
              </w:rPr>
              <w:t>NR</w:t>
            </w:r>
          </w:p>
        </w:tc>
        <w:tc>
          <w:tcPr>
            <w:tcW w:w="482" w:type="pct"/>
            <w:shd w:val="clear" w:color="auto" w:fill="auto"/>
            <w:vAlign w:val="center"/>
          </w:tcPr>
          <w:p w14:paraId="3B194327" w14:textId="54E9AC8C"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-0.1</w:t>
            </w:r>
            <w:r w:rsidRPr="00E94977">
              <w:rPr>
                <w:rFonts w:asciiTheme="majorBidi" w:eastAsia="Times New Roman" w:hAnsiTheme="majorBidi" w:cstheme="majorBidi"/>
                <w:sz w:val="18"/>
                <w:szCs w:val="18"/>
              </w:rPr>
              <w:t>±</w:t>
            </w:r>
            <w:r w:rsidRPr="00BD10DE">
              <w:rPr>
                <w:rFonts w:ascii="Times New Roman" w:hAnsi="Times New Roman" w:cstheme="majorBidi"/>
                <w:color w:val="000000"/>
                <w:sz w:val="16"/>
                <w:szCs w:val="16"/>
              </w:rPr>
              <w:t>9.8</w:t>
            </w:r>
          </w:p>
        </w:tc>
      </w:tr>
      <w:tr w:rsidR="00FD4916" w:rsidRPr="00BD10DE" w14:paraId="5DD837FC" w14:textId="77777777" w:rsidTr="00D606EB">
        <w:trPr>
          <w:trHeight w:val="481"/>
        </w:trPr>
        <w:tc>
          <w:tcPr>
            <w:tcW w:w="243" w:type="pct"/>
            <w:tcBorders>
              <w:bottom w:val="single" w:sz="4" w:space="0" w:color="auto"/>
            </w:tcBorders>
            <w:noWrap/>
            <w:vAlign w:val="center"/>
            <w:hideMark/>
          </w:tcPr>
          <w:p w14:paraId="42315C28" w14:textId="77777777" w:rsidR="00FD4916" w:rsidRPr="00BD10DE" w:rsidRDefault="00FD4916"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4</w:t>
            </w:r>
          </w:p>
        </w:tc>
        <w:tc>
          <w:tcPr>
            <w:tcW w:w="474" w:type="pct"/>
            <w:tcBorders>
              <w:bottom w:val="single" w:sz="4" w:space="0" w:color="auto"/>
            </w:tcBorders>
            <w:noWrap/>
            <w:vAlign w:val="center"/>
            <w:hideMark/>
          </w:tcPr>
          <w:p w14:paraId="7AA94351" w14:textId="01AA6927" w:rsidR="00FD4916" w:rsidRPr="00BD10DE" w:rsidRDefault="00FD4916" w:rsidP="00FD4916">
            <w:pPr>
              <w:jc w:val="center"/>
              <w:rPr>
                <w:rFonts w:ascii="Times New Roman" w:eastAsia="Times New Roman" w:hAnsi="Times New Roman" w:cstheme="majorBidi"/>
                <w:b/>
                <w:bCs/>
                <w:sz w:val="16"/>
                <w:szCs w:val="16"/>
              </w:rPr>
            </w:pPr>
            <w:r w:rsidRPr="00BD10DE">
              <w:rPr>
                <w:rFonts w:ascii="Times New Roman" w:eastAsia="Times New Roman" w:hAnsi="Times New Roman" w:cstheme="majorBidi"/>
                <w:b/>
                <w:bCs/>
                <w:sz w:val="16"/>
                <w:szCs w:val="16"/>
              </w:rPr>
              <w:t xml:space="preserve">Wotherspoon </w:t>
            </w:r>
            <w:r w:rsidRPr="00BD10DE">
              <w:rPr>
                <w:rFonts w:eastAsia="Times New Roman"/>
                <w:b/>
                <w:bCs/>
                <w:sz w:val="16"/>
                <w:szCs w:val="16"/>
              </w:rPr>
              <w:fldChar w:fldCharType="begin">
                <w:fldData xml:space="preserve">PEVuZE5vdGU+PENpdGU+PEF1dGhvcj5Xb3RoZXJzcG9vbjwvQXV0aG9yPjxZZWFyPjIwMDg8L1ll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</w:fldData>
              </w:fldChar>
            </w:r>
            <w:r w:rsidR="00E3442A">
              <w:rPr>
                <w:rFonts w:eastAsia="Times New Roman"/>
                <w:b/>
                <w:bCs/>
                <w:sz w:val="16"/>
                <w:szCs w:val="16"/>
              </w:rPr>
              <w:instrText xml:space="preserve"> ADDIN EN.CITE </w:instrText>
            </w:r>
            <w:r w:rsidR="00E3442A">
              <w:rPr>
                <w:rFonts w:eastAsia="Times New Roman"/>
                <w:b/>
                <w:bCs/>
                <w:sz w:val="16"/>
                <w:szCs w:val="16"/>
              </w:rPr>
              <w:fldChar w:fldCharType="begin">
                <w:fldData xml:space="preserve">PEVuZE5vdGU+PENpdGU+PEF1dGhvcj5Xb3RoZXJzcG9vbjwvQXV0aG9yPjxZZWFyPjIwMDg8L1ll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</w:fldData>
              </w:fldChar>
            </w:r>
            <w:r w:rsidR="00E3442A">
              <w:rPr>
                <w:rFonts w:eastAsia="Times New Roman"/>
                <w:b/>
                <w:bCs/>
                <w:sz w:val="16"/>
                <w:szCs w:val="16"/>
              </w:rPr>
              <w:instrText xml:space="preserve"> ADDIN EN.CITE.DATA </w:instrText>
            </w:r>
            <w:r w:rsidR="00E3442A">
              <w:rPr>
                <w:rFonts w:eastAsia="Times New Roman"/>
                <w:b/>
                <w:bCs/>
                <w:sz w:val="16"/>
                <w:szCs w:val="16"/>
              </w:rPr>
            </w:r>
            <w:r w:rsidR="00E3442A">
              <w:rPr>
                <w:rFonts w:eastAsia="Times New Roman"/>
                <w:b/>
                <w:bCs/>
                <w:sz w:val="16"/>
                <w:szCs w:val="16"/>
              </w:rPr>
              <w:fldChar w:fldCharType="end"/>
            </w:r>
            <w:r w:rsidRPr="00BD10DE">
              <w:rPr>
                <w:rFonts w:eastAsia="Times New Roman"/>
                <w:b/>
                <w:bCs/>
                <w:sz w:val="16"/>
                <w:szCs w:val="16"/>
              </w:rPr>
            </w:r>
            <w:r w:rsidRPr="00BD10DE">
              <w:rPr>
                <w:rFonts w:eastAsia="Times New Roman"/>
                <w:b/>
                <w:bCs/>
                <w:sz w:val="16"/>
                <w:szCs w:val="16"/>
              </w:rPr>
              <w:fldChar w:fldCharType="separate"/>
            </w:r>
            <w:r>
              <w:rPr>
                <w:rFonts w:ascii="Times New Roman" w:eastAsia="Times New Roman" w:hAnsi="Times New Roman" w:cstheme="majorBidi"/>
                <w:b/>
                <w:bCs/>
                <w:noProof/>
                <w:sz w:val="16"/>
                <w:szCs w:val="16"/>
              </w:rPr>
              <w:t>(35)</w:t>
            </w:r>
            <w:r w:rsidRPr="00BD10DE">
              <w:rPr>
                <w:rFonts w:eastAsia="Times New Roman"/>
                <w:b/>
                <w:bCs/>
                <w:sz w:val="16"/>
                <w:szCs w:val="16"/>
              </w:rPr>
              <w:fldChar w:fldCharType="end"/>
            </w:r>
          </w:p>
        </w:tc>
        <w:tc>
          <w:tcPr>
            <w:tcW w:w="500" w:type="pct"/>
            <w:tcBorders>
              <w:bottom w:val="single" w:sz="4" w:space="0" w:color="auto"/>
            </w:tcBorders>
            <w:noWrap/>
            <w:vAlign w:val="center"/>
            <w:hideMark/>
          </w:tcPr>
          <w:p w14:paraId="4A8883FE"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United Kingdom</w:t>
            </w:r>
          </w:p>
        </w:tc>
        <w:tc>
          <w:tcPr>
            <w:tcW w:w="214" w:type="pct"/>
            <w:tcBorders>
              <w:bottom w:val="single" w:sz="4" w:space="0" w:color="auto"/>
            </w:tcBorders>
            <w:noWrap/>
            <w:vAlign w:val="center"/>
            <w:hideMark/>
          </w:tcPr>
          <w:p w14:paraId="723C93FE" w14:textId="2B1C5B83"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2008</w:t>
            </w:r>
          </w:p>
        </w:tc>
        <w:tc>
          <w:tcPr>
            <w:tcW w:w="296" w:type="pct"/>
            <w:tcBorders>
              <w:bottom w:val="single" w:sz="4" w:space="0" w:color="auto"/>
            </w:tcBorders>
            <w:vAlign w:val="center"/>
          </w:tcPr>
          <w:p w14:paraId="1906669F"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Folic acid</w:t>
            </w:r>
          </w:p>
        </w:tc>
        <w:tc>
          <w:tcPr>
            <w:tcW w:w="252" w:type="pct"/>
            <w:tcBorders>
              <w:bottom w:val="single" w:sz="4" w:space="0" w:color="auto"/>
            </w:tcBorders>
            <w:vAlign w:val="center"/>
          </w:tcPr>
          <w:p w14:paraId="4E583A17" w14:textId="0DAB1516" w:rsidR="00FD4916" w:rsidRPr="00BD10DE" w:rsidRDefault="00FD4916" w:rsidP="00FD4916">
            <w:pPr>
              <w:jc w:val="center"/>
              <w:rPr>
                <w:rFonts w:eastAsia="Times New Roman"/>
                <w:sz w:val="16"/>
                <w:szCs w:val="16"/>
              </w:rPr>
            </w:pPr>
            <w:r w:rsidRPr="00D5134B">
              <w:rPr>
                <w:rFonts w:ascii="Times New Roman" w:hAnsi="Times New Roman" w:cs="Times New Roman"/>
                <w:color w:val="000000"/>
                <w:sz w:val="16"/>
                <w:szCs w:val="16"/>
              </w:rPr>
              <w:t>T</w:t>
            </w:r>
            <w:r>
              <w:rPr>
                <w:rFonts w:ascii="Times New Roman" w:hAnsi="Times New Roman" w:cs="Times New Roman"/>
                <w:color w:val="000000"/>
                <w:sz w:val="16"/>
                <w:szCs w:val="16"/>
              </w:rPr>
              <w:t>1</w:t>
            </w:r>
            <w:r w:rsidRPr="00D5134B">
              <w:rPr>
                <w:rFonts w:ascii="Times New Roman" w:hAnsi="Times New Roman" w:cs="Times New Roman"/>
                <w:color w:val="000000"/>
                <w:sz w:val="16"/>
                <w:szCs w:val="16"/>
              </w:rPr>
              <w:t>DM</w:t>
            </w:r>
          </w:p>
        </w:tc>
        <w:tc>
          <w:tcPr>
            <w:tcW w:w="313" w:type="pct"/>
            <w:tcBorders>
              <w:bottom w:val="single" w:sz="4" w:space="0" w:color="auto"/>
            </w:tcBorders>
            <w:vAlign w:val="center"/>
          </w:tcPr>
          <w:p w14:paraId="259B923E" w14:textId="465BE475"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8</w:t>
            </w:r>
          </w:p>
        </w:tc>
        <w:tc>
          <w:tcPr>
            <w:tcW w:w="243" w:type="pct"/>
            <w:tcBorders>
              <w:bottom w:val="single" w:sz="4" w:space="0" w:color="auto"/>
            </w:tcBorders>
            <w:noWrap/>
            <w:vAlign w:val="center"/>
            <w:hideMark/>
          </w:tcPr>
          <w:p w14:paraId="5C461C01"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eastAsia="Times New Roman" w:hAnsi="Times New Roman" w:cstheme="majorBidi"/>
                <w:sz w:val="16"/>
                <w:szCs w:val="16"/>
              </w:rPr>
              <w:t>Some</w:t>
            </w:r>
          </w:p>
        </w:tc>
        <w:tc>
          <w:tcPr>
            <w:tcW w:w="267" w:type="pct"/>
            <w:tcBorders>
              <w:bottom w:val="single" w:sz="4" w:space="0" w:color="auto"/>
            </w:tcBorders>
            <w:shd w:val="clear" w:color="auto" w:fill="auto"/>
            <w:vAlign w:val="center"/>
          </w:tcPr>
          <w:p w14:paraId="08AD3725"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9</w:t>
            </w:r>
          </w:p>
        </w:tc>
        <w:tc>
          <w:tcPr>
            <w:tcW w:w="473" w:type="pct"/>
            <w:tcBorders>
              <w:bottom w:val="single" w:sz="4" w:space="0" w:color="auto"/>
            </w:tcBorders>
            <w:shd w:val="clear" w:color="auto" w:fill="auto"/>
            <w:vAlign w:val="center"/>
          </w:tcPr>
          <w:p w14:paraId="626309BD"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sz w:val="16"/>
                <w:szCs w:val="16"/>
              </w:rPr>
              <w:t>NR</w:t>
            </w:r>
          </w:p>
        </w:tc>
        <w:tc>
          <w:tcPr>
            <w:tcW w:w="447" w:type="pct"/>
            <w:tcBorders>
              <w:bottom w:val="single" w:sz="4" w:space="0" w:color="auto"/>
            </w:tcBorders>
            <w:shd w:val="clear" w:color="auto" w:fill="auto"/>
            <w:vAlign w:val="center"/>
          </w:tcPr>
          <w:p w14:paraId="2ABC04E6" w14:textId="20DFE6B6"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-3.9</w:t>
            </w:r>
            <w:r w:rsidRPr="00E94977">
              <w:rPr>
                <w:rFonts w:asciiTheme="majorBidi" w:eastAsia="Times New Roman" w:hAnsiTheme="majorBidi" w:cstheme="majorBidi"/>
                <w:sz w:val="18"/>
                <w:szCs w:val="18"/>
              </w:rPr>
              <w:t>±</w:t>
            </w:r>
            <w:r w:rsidRPr="00BD10DE">
              <w:rPr>
                <w:rFonts w:ascii="Times New Roman" w:hAnsi="Times New Roman" w:cstheme="majorBidi"/>
                <w:color w:val="000000"/>
                <w:sz w:val="16"/>
                <w:szCs w:val="16"/>
              </w:rPr>
              <w:t>4.81</w:t>
            </w:r>
          </w:p>
        </w:tc>
        <w:tc>
          <w:tcPr>
            <w:tcW w:w="279" w:type="pct"/>
            <w:tcBorders>
              <w:bottom w:val="single" w:sz="4" w:space="0" w:color="auto"/>
            </w:tcBorders>
            <w:shd w:val="clear" w:color="auto" w:fill="auto"/>
            <w:vAlign w:val="center"/>
          </w:tcPr>
          <w:p w14:paraId="0A14A361"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7</w:t>
            </w:r>
          </w:p>
        </w:tc>
        <w:tc>
          <w:tcPr>
            <w:tcW w:w="517" w:type="pct"/>
            <w:tcBorders>
              <w:bottom w:val="single" w:sz="4" w:space="0" w:color="auto"/>
            </w:tcBorders>
            <w:shd w:val="clear" w:color="auto" w:fill="auto"/>
            <w:vAlign w:val="center"/>
          </w:tcPr>
          <w:p w14:paraId="445A4FD0" w14:textId="77777777"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sz w:val="16"/>
                <w:szCs w:val="16"/>
              </w:rPr>
              <w:t>NR</w:t>
            </w:r>
          </w:p>
        </w:tc>
        <w:tc>
          <w:tcPr>
            <w:tcW w:w="482" w:type="pct"/>
            <w:tcBorders>
              <w:bottom w:val="single" w:sz="4" w:space="0" w:color="auto"/>
            </w:tcBorders>
            <w:shd w:val="clear" w:color="auto" w:fill="auto"/>
            <w:vAlign w:val="center"/>
          </w:tcPr>
          <w:p w14:paraId="4C9727A1" w14:textId="5EAC47F0" w:rsidR="00FD4916" w:rsidRPr="00BD10DE" w:rsidRDefault="00FD4916" w:rsidP="00FD4916">
            <w:pPr>
              <w:jc w:val="center"/>
              <w:rPr>
                <w:rFonts w:ascii="Times New Roman" w:eastAsia="Times New Roman" w:hAnsi="Times New Roman" w:cstheme="majorBidi"/>
                <w:sz w:val="16"/>
                <w:szCs w:val="16"/>
              </w:rPr>
            </w:pPr>
            <w:r w:rsidRPr="00BD10DE">
              <w:rPr>
                <w:rFonts w:ascii="Times New Roman" w:hAnsi="Times New Roman" w:cstheme="majorBidi"/>
                <w:color w:val="000000"/>
                <w:sz w:val="16"/>
                <w:szCs w:val="16"/>
              </w:rPr>
              <w:t>1.4</w:t>
            </w:r>
            <w:r w:rsidRPr="00E94977">
              <w:rPr>
                <w:rFonts w:asciiTheme="majorBidi" w:eastAsia="Times New Roman" w:hAnsiTheme="majorBidi" w:cstheme="majorBidi"/>
                <w:sz w:val="18"/>
                <w:szCs w:val="18"/>
              </w:rPr>
              <w:t>±</w:t>
            </w:r>
            <w:r>
              <w:rPr>
                <w:rFonts w:asciiTheme="majorBidi" w:eastAsia="Times New Roman" w:hAnsiTheme="majorBidi" w:cstheme="majorBidi"/>
                <w:sz w:val="18"/>
                <w:szCs w:val="18"/>
              </w:rPr>
              <w:t xml:space="preserve"> </w:t>
            </w:r>
            <w:r w:rsidRPr="00BD10DE">
              <w:rPr>
                <w:rFonts w:ascii="Times New Roman" w:hAnsi="Times New Roman" w:cstheme="majorBidi"/>
                <w:color w:val="000000"/>
                <w:sz w:val="16"/>
                <w:szCs w:val="16"/>
              </w:rPr>
              <w:t>1.84</w:t>
            </w:r>
          </w:p>
        </w:tc>
      </w:tr>
    </w:tbl>
    <w:p w14:paraId="2F819172" w14:textId="18B5834E" w:rsidR="003537C0" w:rsidRPr="00BD10DE" w:rsidRDefault="003537C0" w:rsidP="000A0F7E"/>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
        <w:gridCol w:w="1652"/>
        <w:gridCol w:w="870"/>
        <w:gridCol w:w="871"/>
        <w:gridCol w:w="1091"/>
        <w:gridCol w:w="778"/>
        <w:gridCol w:w="812"/>
        <w:gridCol w:w="700"/>
        <w:gridCol w:w="918"/>
        <w:gridCol w:w="1809"/>
        <w:gridCol w:w="13"/>
        <w:gridCol w:w="793"/>
        <w:gridCol w:w="1804"/>
      </w:tblGrid>
      <w:tr w:rsidR="00D5134B" w:rsidRPr="00D5134B" w14:paraId="522CFE37" w14:textId="77777777" w:rsidTr="00026C0E">
        <w:trPr>
          <w:trHeight w:val="481"/>
          <w:jc w:val="center"/>
        </w:trPr>
        <w:tc>
          <w:tcPr>
            <w:tcW w:w="328" w:type="pct"/>
          </w:tcPr>
          <w:p w14:paraId="3E7D0F2F" w14:textId="77777777" w:rsidR="00D5134B" w:rsidRDefault="00D5134B" w:rsidP="003537C0">
            <w:pPr>
              <w:jc w:val="center"/>
              <w:rPr>
                <w:rFonts w:ascii="Times New Roman" w:eastAsia="Times New Roman" w:hAnsi="Times New Roman" w:cs="Times New Roman"/>
                <w:b/>
                <w:bCs/>
                <w:sz w:val="16"/>
                <w:szCs w:val="16"/>
              </w:rPr>
            </w:pPr>
          </w:p>
          <w:p w14:paraId="5D0E9BED" w14:textId="5EBC5451" w:rsidR="00E00E95" w:rsidRPr="00E00E95" w:rsidRDefault="00E00E95" w:rsidP="003537C0">
            <w:pPr>
              <w:jc w:val="center"/>
              <w:rPr>
                <w:rFonts w:ascii="Times New Roman" w:eastAsia="Times New Roman" w:hAnsi="Times New Roman" w:cs="Times New Roman"/>
                <w:b/>
                <w:bCs/>
                <w:sz w:val="24"/>
                <w:szCs w:val="24"/>
              </w:rPr>
            </w:pPr>
            <w:r w:rsidRPr="00E00E95">
              <w:rPr>
                <w:rFonts w:ascii="Times New Roman" w:eastAsia="Times New Roman" w:hAnsi="Times New Roman" w:cs="Times New Roman"/>
                <w:b/>
                <w:bCs/>
                <w:sz w:val="24"/>
                <w:szCs w:val="24"/>
              </w:rPr>
              <w:t>B</w:t>
            </w:r>
          </w:p>
        </w:tc>
        <w:tc>
          <w:tcPr>
            <w:tcW w:w="2613" w:type="pct"/>
            <w:gridSpan w:val="7"/>
            <w:noWrap/>
            <w:vAlign w:val="center"/>
          </w:tcPr>
          <w:p w14:paraId="7FDEE0E3" w14:textId="0EB551C5" w:rsidR="00D5134B" w:rsidRPr="00D5134B" w:rsidRDefault="00D5134B" w:rsidP="003537C0">
            <w:pPr>
              <w:jc w:val="center"/>
              <w:rPr>
                <w:rFonts w:ascii="Times New Roman" w:eastAsia="Times New Roman" w:hAnsi="Times New Roman" w:cs="Times New Roman"/>
                <w:b/>
                <w:bCs/>
                <w:sz w:val="16"/>
                <w:szCs w:val="16"/>
              </w:rPr>
            </w:pPr>
          </w:p>
        </w:tc>
        <w:tc>
          <w:tcPr>
            <w:tcW w:w="1057" w:type="pct"/>
            <w:gridSpan w:val="3"/>
            <w:shd w:val="clear" w:color="auto" w:fill="D9E2F3" w:themeFill="accent1" w:themeFillTint="33"/>
            <w:vAlign w:val="center"/>
          </w:tcPr>
          <w:p w14:paraId="24665156" w14:textId="77777777" w:rsidR="00D5134B" w:rsidRPr="00D5134B" w:rsidRDefault="00D5134B" w:rsidP="003537C0">
            <w:pPr>
              <w:jc w:val="center"/>
              <w:rPr>
                <w:rFonts w:ascii="Times New Roman" w:hAnsi="Times New Roman" w:cs="Times New Roman"/>
                <w:b/>
                <w:bCs/>
                <w:color w:val="000000"/>
                <w:sz w:val="16"/>
                <w:szCs w:val="16"/>
              </w:rPr>
            </w:pPr>
            <w:r w:rsidRPr="00D5134B">
              <w:rPr>
                <w:rFonts w:ascii="Times New Roman" w:eastAsia="Times New Roman" w:hAnsi="Times New Roman" w:cs="Times New Roman"/>
                <w:b/>
                <w:bCs/>
                <w:sz w:val="16"/>
                <w:szCs w:val="16"/>
              </w:rPr>
              <w:t>B6 supplement</w:t>
            </w:r>
          </w:p>
        </w:tc>
        <w:tc>
          <w:tcPr>
            <w:tcW w:w="1002" w:type="pct"/>
            <w:gridSpan w:val="2"/>
            <w:shd w:val="clear" w:color="auto" w:fill="FBE4D5" w:themeFill="accent2" w:themeFillTint="33"/>
            <w:vAlign w:val="center"/>
          </w:tcPr>
          <w:p w14:paraId="044B273D" w14:textId="77777777" w:rsidR="00D5134B" w:rsidRPr="00D5134B" w:rsidRDefault="00D5134B" w:rsidP="003537C0">
            <w:pPr>
              <w:jc w:val="center"/>
              <w:rPr>
                <w:rFonts w:ascii="Times New Roman" w:hAnsi="Times New Roman" w:cs="Times New Roman"/>
                <w:b/>
                <w:bCs/>
                <w:color w:val="000000"/>
                <w:sz w:val="16"/>
                <w:szCs w:val="16"/>
              </w:rPr>
            </w:pPr>
            <w:r w:rsidRPr="00D5134B">
              <w:rPr>
                <w:rFonts w:ascii="Times New Roman" w:hAnsi="Times New Roman" w:cs="Times New Roman"/>
                <w:b/>
                <w:bCs/>
                <w:color w:val="000000"/>
                <w:sz w:val="16"/>
                <w:szCs w:val="16"/>
              </w:rPr>
              <w:t>Placebo</w:t>
            </w:r>
          </w:p>
        </w:tc>
      </w:tr>
      <w:tr w:rsidR="00D5134B" w:rsidRPr="00D5134B" w14:paraId="27C388CF" w14:textId="77777777" w:rsidTr="00D606EB">
        <w:trPr>
          <w:trHeight w:val="481"/>
          <w:jc w:val="center"/>
        </w:trPr>
        <w:tc>
          <w:tcPr>
            <w:tcW w:w="328" w:type="pct"/>
            <w:tcBorders>
              <w:bottom w:val="single" w:sz="4" w:space="0" w:color="auto"/>
            </w:tcBorders>
            <w:shd w:val="clear" w:color="auto" w:fill="E7E6E6" w:themeFill="background2"/>
            <w:noWrap/>
            <w:vAlign w:val="center"/>
          </w:tcPr>
          <w:p w14:paraId="23216085" w14:textId="77777777" w:rsidR="00D5134B" w:rsidRPr="00D5134B" w:rsidRDefault="00D5134B" w:rsidP="003537C0">
            <w:pPr>
              <w:jc w:val="center"/>
              <w:rPr>
                <w:rFonts w:ascii="Times New Roman" w:eastAsia="Times New Roman" w:hAnsi="Times New Roman" w:cs="Times New Roman"/>
                <w:b/>
                <w:bCs/>
                <w:sz w:val="16"/>
                <w:szCs w:val="16"/>
              </w:rPr>
            </w:pPr>
            <w:r w:rsidRPr="00D5134B">
              <w:rPr>
                <w:rFonts w:ascii="Times New Roman" w:eastAsia="Times New Roman" w:hAnsi="Times New Roman" w:cs="Times New Roman"/>
                <w:b/>
                <w:bCs/>
                <w:sz w:val="16"/>
                <w:szCs w:val="16"/>
              </w:rPr>
              <w:t>#</w:t>
            </w:r>
          </w:p>
        </w:tc>
        <w:tc>
          <w:tcPr>
            <w:tcW w:w="637" w:type="pct"/>
            <w:tcBorders>
              <w:bottom w:val="single" w:sz="4" w:space="0" w:color="auto"/>
            </w:tcBorders>
            <w:shd w:val="clear" w:color="auto" w:fill="E7E6E6" w:themeFill="background2"/>
            <w:noWrap/>
            <w:vAlign w:val="center"/>
          </w:tcPr>
          <w:p w14:paraId="52808E4E" w14:textId="77777777" w:rsidR="00D5134B" w:rsidRPr="00D5134B" w:rsidRDefault="00D5134B" w:rsidP="003537C0">
            <w:pPr>
              <w:jc w:val="center"/>
              <w:rPr>
                <w:rFonts w:ascii="Times New Roman" w:eastAsia="Times New Roman" w:hAnsi="Times New Roman" w:cs="Times New Roman"/>
                <w:b/>
                <w:bCs/>
                <w:sz w:val="16"/>
                <w:szCs w:val="16"/>
              </w:rPr>
            </w:pPr>
            <w:r w:rsidRPr="00D5134B">
              <w:rPr>
                <w:rFonts w:ascii="Times New Roman" w:eastAsia="Times New Roman" w:hAnsi="Times New Roman" w:cs="Times New Roman"/>
                <w:b/>
                <w:bCs/>
                <w:sz w:val="16"/>
                <w:szCs w:val="16"/>
              </w:rPr>
              <w:t>Author (Ref)</w:t>
            </w:r>
          </w:p>
        </w:tc>
        <w:tc>
          <w:tcPr>
            <w:tcW w:w="336" w:type="pct"/>
            <w:tcBorders>
              <w:bottom w:val="single" w:sz="4" w:space="0" w:color="auto"/>
            </w:tcBorders>
            <w:shd w:val="clear" w:color="auto" w:fill="E7E6E6" w:themeFill="background2"/>
            <w:noWrap/>
            <w:vAlign w:val="center"/>
          </w:tcPr>
          <w:p w14:paraId="28E024D2" w14:textId="77777777" w:rsidR="00D5134B" w:rsidRPr="00D5134B" w:rsidRDefault="00D5134B" w:rsidP="003537C0">
            <w:pPr>
              <w:jc w:val="center"/>
              <w:rPr>
                <w:rFonts w:ascii="Times New Roman" w:eastAsia="Times New Roman" w:hAnsi="Times New Roman" w:cs="Times New Roman"/>
                <w:b/>
                <w:bCs/>
                <w:sz w:val="16"/>
                <w:szCs w:val="16"/>
              </w:rPr>
            </w:pPr>
            <w:r w:rsidRPr="00D5134B">
              <w:rPr>
                <w:rFonts w:ascii="Times New Roman" w:eastAsia="Times New Roman" w:hAnsi="Times New Roman" w:cs="Times New Roman"/>
                <w:b/>
                <w:bCs/>
                <w:sz w:val="16"/>
                <w:szCs w:val="16"/>
              </w:rPr>
              <w:t>Country</w:t>
            </w:r>
          </w:p>
        </w:tc>
        <w:tc>
          <w:tcPr>
            <w:tcW w:w="336" w:type="pct"/>
            <w:tcBorders>
              <w:bottom w:val="single" w:sz="4" w:space="0" w:color="auto"/>
            </w:tcBorders>
            <w:shd w:val="clear" w:color="auto" w:fill="E7E6E6" w:themeFill="background2"/>
            <w:noWrap/>
            <w:vAlign w:val="center"/>
          </w:tcPr>
          <w:p w14:paraId="39F16801" w14:textId="77777777" w:rsidR="00D5134B" w:rsidRPr="00D5134B" w:rsidRDefault="00D5134B" w:rsidP="003537C0">
            <w:pPr>
              <w:jc w:val="center"/>
              <w:rPr>
                <w:rFonts w:ascii="Times New Roman" w:eastAsia="Times New Roman" w:hAnsi="Times New Roman" w:cs="Times New Roman"/>
                <w:b/>
                <w:bCs/>
                <w:sz w:val="16"/>
                <w:szCs w:val="16"/>
              </w:rPr>
            </w:pPr>
            <w:r w:rsidRPr="00D5134B">
              <w:rPr>
                <w:rFonts w:ascii="Times New Roman" w:eastAsia="Times New Roman" w:hAnsi="Times New Roman" w:cs="Times New Roman"/>
                <w:b/>
                <w:bCs/>
                <w:sz w:val="16"/>
                <w:szCs w:val="16"/>
              </w:rPr>
              <w:t>Year</w:t>
            </w:r>
          </w:p>
        </w:tc>
        <w:tc>
          <w:tcPr>
            <w:tcW w:w="421" w:type="pct"/>
            <w:tcBorders>
              <w:bottom w:val="single" w:sz="4" w:space="0" w:color="auto"/>
            </w:tcBorders>
            <w:shd w:val="clear" w:color="auto" w:fill="E7E6E6" w:themeFill="background2"/>
            <w:vAlign w:val="center"/>
          </w:tcPr>
          <w:p w14:paraId="7D2FAE6C" w14:textId="77777777" w:rsidR="00D5134B" w:rsidRPr="00D5134B" w:rsidRDefault="00D5134B" w:rsidP="003537C0">
            <w:pPr>
              <w:jc w:val="center"/>
              <w:rPr>
                <w:rFonts w:ascii="Times New Roman" w:eastAsia="Times New Roman" w:hAnsi="Times New Roman" w:cs="Times New Roman"/>
                <w:b/>
                <w:bCs/>
                <w:sz w:val="16"/>
                <w:szCs w:val="16"/>
              </w:rPr>
            </w:pPr>
            <w:r w:rsidRPr="00D5134B">
              <w:rPr>
                <w:rFonts w:ascii="Times New Roman" w:eastAsia="Times New Roman" w:hAnsi="Times New Roman" w:cs="Times New Roman"/>
                <w:b/>
                <w:bCs/>
                <w:sz w:val="16"/>
                <w:szCs w:val="16"/>
              </w:rPr>
              <w:t>Drug</w:t>
            </w:r>
          </w:p>
        </w:tc>
        <w:tc>
          <w:tcPr>
            <w:tcW w:w="300" w:type="pct"/>
            <w:tcBorders>
              <w:bottom w:val="single" w:sz="4" w:space="0" w:color="auto"/>
            </w:tcBorders>
            <w:shd w:val="clear" w:color="auto" w:fill="E7E6E6" w:themeFill="background2"/>
          </w:tcPr>
          <w:p w14:paraId="28FE3346" w14:textId="7B59521B" w:rsidR="00D5134B" w:rsidRPr="00D5134B" w:rsidRDefault="00D5134B" w:rsidP="003537C0">
            <w:pPr>
              <w:jc w:val="center"/>
              <w:rPr>
                <w:rFonts w:ascii="Times New Roman" w:eastAsia="Times New Roman" w:hAnsi="Times New Roman" w:cs="Times New Roman"/>
                <w:b/>
                <w:bCs/>
                <w:sz w:val="16"/>
                <w:szCs w:val="16"/>
              </w:rPr>
            </w:pPr>
            <w:r w:rsidRPr="00D5134B">
              <w:rPr>
                <w:rFonts w:ascii="Times New Roman" w:hAnsi="Times New Roman" w:cs="Times New Roman"/>
                <w:b/>
                <w:bCs/>
                <w:sz w:val="16"/>
                <w:szCs w:val="16"/>
              </w:rPr>
              <w:t>Type DM</w:t>
            </w:r>
          </w:p>
        </w:tc>
        <w:tc>
          <w:tcPr>
            <w:tcW w:w="313" w:type="pct"/>
            <w:tcBorders>
              <w:bottom w:val="single" w:sz="4" w:space="0" w:color="auto"/>
            </w:tcBorders>
            <w:shd w:val="clear" w:color="auto" w:fill="E7E6E6" w:themeFill="background2"/>
            <w:vAlign w:val="center"/>
          </w:tcPr>
          <w:p w14:paraId="2943710D" w14:textId="1480B721" w:rsidR="00D5134B" w:rsidRPr="00D5134B" w:rsidRDefault="00D5134B" w:rsidP="003537C0">
            <w:pPr>
              <w:jc w:val="center"/>
              <w:rPr>
                <w:rFonts w:ascii="Times New Roman" w:eastAsia="Times New Roman" w:hAnsi="Times New Roman" w:cs="Times New Roman"/>
                <w:b/>
                <w:bCs/>
                <w:sz w:val="16"/>
                <w:szCs w:val="16"/>
              </w:rPr>
            </w:pPr>
            <w:r w:rsidRPr="00D5134B">
              <w:rPr>
                <w:rFonts w:ascii="Times New Roman" w:eastAsia="Times New Roman" w:hAnsi="Times New Roman" w:cs="Times New Roman"/>
                <w:b/>
                <w:bCs/>
                <w:sz w:val="16"/>
                <w:szCs w:val="16"/>
              </w:rPr>
              <w:t>Follow-up duration (month)</w:t>
            </w:r>
          </w:p>
        </w:tc>
        <w:tc>
          <w:tcPr>
            <w:tcW w:w="270" w:type="pct"/>
            <w:tcBorders>
              <w:bottom w:val="single" w:sz="4" w:space="0" w:color="auto"/>
            </w:tcBorders>
            <w:shd w:val="clear" w:color="auto" w:fill="E7E6E6" w:themeFill="background2"/>
            <w:noWrap/>
            <w:vAlign w:val="center"/>
          </w:tcPr>
          <w:p w14:paraId="1B54D777" w14:textId="77777777" w:rsidR="00D5134B" w:rsidRPr="00D5134B" w:rsidRDefault="00D5134B" w:rsidP="003537C0">
            <w:pPr>
              <w:jc w:val="center"/>
              <w:rPr>
                <w:rFonts w:ascii="Times New Roman" w:eastAsia="Times New Roman" w:hAnsi="Times New Roman" w:cs="Times New Roman"/>
                <w:b/>
                <w:bCs/>
                <w:sz w:val="16"/>
                <w:szCs w:val="16"/>
              </w:rPr>
            </w:pPr>
            <w:r w:rsidRPr="00D5134B">
              <w:rPr>
                <w:rFonts w:ascii="Times New Roman" w:eastAsia="Times New Roman" w:hAnsi="Times New Roman" w:cs="Times New Roman"/>
                <w:b/>
                <w:bCs/>
                <w:sz w:val="16"/>
                <w:szCs w:val="16"/>
              </w:rPr>
              <w:t>Score</w:t>
            </w:r>
          </w:p>
        </w:tc>
        <w:tc>
          <w:tcPr>
            <w:tcW w:w="354" w:type="pct"/>
            <w:tcBorders>
              <w:top w:val="single" w:sz="4" w:space="0" w:color="auto"/>
              <w:bottom w:val="single" w:sz="4" w:space="0" w:color="auto"/>
            </w:tcBorders>
            <w:shd w:val="clear" w:color="auto" w:fill="D9E2F3" w:themeFill="accent1" w:themeFillTint="33"/>
            <w:vAlign w:val="center"/>
          </w:tcPr>
          <w:p w14:paraId="20DABE9C" w14:textId="77777777" w:rsidR="00D5134B" w:rsidRPr="00D5134B" w:rsidRDefault="00D5134B" w:rsidP="003537C0">
            <w:pPr>
              <w:jc w:val="center"/>
              <w:rPr>
                <w:rFonts w:ascii="Times New Roman" w:hAnsi="Times New Roman" w:cs="Times New Roman"/>
                <w:b/>
                <w:bCs/>
                <w:color w:val="000000"/>
                <w:sz w:val="16"/>
                <w:szCs w:val="16"/>
              </w:rPr>
            </w:pPr>
            <w:r w:rsidRPr="00D5134B">
              <w:rPr>
                <w:rFonts w:ascii="Times New Roman" w:hAnsi="Times New Roman" w:cs="Times New Roman"/>
                <w:b/>
                <w:bCs/>
                <w:color w:val="000000"/>
                <w:sz w:val="16"/>
                <w:szCs w:val="16"/>
              </w:rPr>
              <w:t>Sample size</w:t>
            </w:r>
          </w:p>
        </w:tc>
        <w:tc>
          <w:tcPr>
            <w:tcW w:w="698" w:type="pct"/>
            <w:tcBorders>
              <w:top w:val="single" w:sz="4" w:space="0" w:color="auto"/>
              <w:bottom w:val="single" w:sz="4" w:space="0" w:color="auto"/>
            </w:tcBorders>
            <w:shd w:val="clear" w:color="auto" w:fill="D9E2F3" w:themeFill="accent1" w:themeFillTint="33"/>
            <w:vAlign w:val="center"/>
          </w:tcPr>
          <w:p w14:paraId="5E2535BC" w14:textId="02FDEA52" w:rsidR="00D5134B" w:rsidRPr="00D5134B" w:rsidRDefault="00D5134B" w:rsidP="003537C0">
            <w:pPr>
              <w:jc w:val="center"/>
              <w:rPr>
                <w:rFonts w:ascii="Times New Roman" w:hAnsi="Times New Roman" w:cs="Times New Roman"/>
                <w:b/>
                <w:bCs/>
                <w:color w:val="9C5700"/>
                <w:sz w:val="16"/>
                <w:szCs w:val="16"/>
              </w:rPr>
            </w:pPr>
            <w:r w:rsidRPr="00D5134B">
              <w:rPr>
                <w:rFonts w:ascii="Times New Roman" w:hAnsi="Times New Roman" w:cs="Times New Roman"/>
                <w:b/>
                <w:bCs/>
                <w:color w:val="000000"/>
                <w:sz w:val="16"/>
                <w:szCs w:val="16"/>
              </w:rPr>
              <w:t>Cr (md/dl) mean change± SD</w:t>
            </w:r>
          </w:p>
        </w:tc>
        <w:tc>
          <w:tcPr>
            <w:tcW w:w="311" w:type="pct"/>
            <w:gridSpan w:val="2"/>
            <w:tcBorders>
              <w:top w:val="single" w:sz="4" w:space="0" w:color="auto"/>
              <w:bottom w:val="single" w:sz="4" w:space="0" w:color="auto"/>
            </w:tcBorders>
            <w:shd w:val="clear" w:color="auto" w:fill="FBE4D5" w:themeFill="accent2" w:themeFillTint="33"/>
            <w:vAlign w:val="center"/>
          </w:tcPr>
          <w:p w14:paraId="548B4EEE" w14:textId="77777777" w:rsidR="00D5134B" w:rsidRPr="00D5134B" w:rsidRDefault="00D5134B" w:rsidP="003537C0">
            <w:pPr>
              <w:jc w:val="center"/>
              <w:rPr>
                <w:rFonts w:ascii="Times New Roman" w:hAnsi="Times New Roman" w:cs="Times New Roman"/>
                <w:b/>
                <w:bCs/>
                <w:color w:val="000000"/>
                <w:sz w:val="16"/>
                <w:szCs w:val="16"/>
              </w:rPr>
            </w:pPr>
            <w:r w:rsidRPr="00D5134B">
              <w:rPr>
                <w:rFonts w:ascii="Times New Roman" w:hAnsi="Times New Roman" w:cs="Times New Roman"/>
                <w:b/>
                <w:bCs/>
                <w:color w:val="000000"/>
                <w:sz w:val="16"/>
                <w:szCs w:val="16"/>
              </w:rPr>
              <w:t>Sample size</w:t>
            </w:r>
          </w:p>
        </w:tc>
        <w:tc>
          <w:tcPr>
            <w:tcW w:w="696" w:type="pct"/>
            <w:tcBorders>
              <w:top w:val="single" w:sz="4" w:space="0" w:color="auto"/>
              <w:bottom w:val="single" w:sz="4" w:space="0" w:color="auto"/>
            </w:tcBorders>
            <w:shd w:val="clear" w:color="auto" w:fill="FBE4D5" w:themeFill="accent2" w:themeFillTint="33"/>
            <w:vAlign w:val="center"/>
          </w:tcPr>
          <w:p w14:paraId="1CDEBB48" w14:textId="7839FBC2" w:rsidR="00D5134B" w:rsidRPr="00D5134B" w:rsidRDefault="00D5134B" w:rsidP="003537C0">
            <w:pPr>
              <w:jc w:val="center"/>
              <w:rPr>
                <w:rFonts w:ascii="Times New Roman" w:hAnsi="Times New Roman" w:cs="Times New Roman"/>
                <w:b/>
                <w:bCs/>
                <w:color w:val="000000"/>
                <w:sz w:val="16"/>
                <w:szCs w:val="16"/>
              </w:rPr>
            </w:pPr>
            <w:r w:rsidRPr="00D5134B">
              <w:rPr>
                <w:rFonts w:ascii="Times New Roman" w:hAnsi="Times New Roman" w:cs="Times New Roman"/>
                <w:b/>
                <w:bCs/>
                <w:color w:val="000000"/>
                <w:sz w:val="16"/>
                <w:szCs w:val="16"/>
              </w:rPr>
              <w:t>Cr (md/dl) mean change± SD</w:t>
            </w:r>
          </w:p>
        </w:tc>
      </w:tr>
      <w:tr w:rsidR="00D5134B" w:rsidRPr="00D5134B" w14:paraId="04A6E01B" w14:textId="77777777" w:rsidTr="007323D2">
        <w:trPr>
          <w:trHeight w:val="481"/>
          <w:jc w:val="center"/>
        </w:trPr>
        <w:tc>
          <w:tcPr>
            <w:tcW w:w="328" w:type="pct"/>
            <w:tcBorders>
              <w:top w:val="single" w:sz="4" w:space="0" w:color="auto"/>
            </w:tcBorders>
            <w:noWrap/>
            <w:vAlign w:val="center"/>
          </w:tcPr>
          <w:p w14:paraId="136423E6" w14:textId="77777777" w:rsidR="00D5134B" w:rsidRPr="00D5134B" w:rsidRDefault="00D5134B" w:rsidP="00D5134B">
            <w:pPr>
              <w:jc w:val="center"/>
              <w:rPr>
                <w:rFonts w:ascii="Times New Roman" w:eastAsia="Times New Roman" w:hAnsi="Times New Roman" w:cs="Times New Roman"/>
                <w:b/>
                <w:bCs/>
                <w:sz w:val="16"/>
                <w:szCs w:val="16"/>
              </w:rPr>
            </w:pPr>
            <w:r w:rsidRPr="00D5134B">
              <w:rPr>
                <w:rFonts w:ascii="Times New Roman" w:eastAsia="Times New Roman" w:hAnsi="Times New Roman" w:cs="Times New Roman"/>
                <w:b/>
                <w:bCs/>
                <w:sz w:val="16"/>
                <w:szCs w:val="16"/>
              </w:rPr>
              <w:t>1</w:t>
            </w:r>
          </w:p>
        </w:tc>
        <w:tc>
          <w:tcPr>
            <w:tcW w:w="637" w:type="pct"/>
            <w:tcBorders>
              <w:top w:val="single" w:sz="4" w:space="0" w:color="auto"/>
            </w:tcBorders>
            <w:shd w:val="clear" w:color="auto" w:fill="auto"/>
            <w:noWrap/>
            <w:vAlign w:val="center"/>
          </w:tcPr>
          <w:p w14:paraId="03C1F8F6" w14:textId="7DE9265D" w:rsidR="00D5134B" w:rsidRPr="00D5134B" w:rsidRDefault="00D5134B" w:rsidP="00D5134B">
            <w:pPr>
              <w:jc w:val="center"/>
              <w:rPr>
                <w:rFonts w:ascii="Times New Roman" w:eastAsia="Times New Roman" w:hAnsi="Times New Roman" w:cs="Times New Roman"/>
                <w:b/>
                <w:bCs/>
                <w:sz w:val="16"/>
                <w:szCs w:val="16"/>
              </w:rPr>
            </w:pPr>
            <w:r w:rsidRPr="00D5134B">
              <w:rPr>
                <w:rFonts w:ascii="Times New Roman" w:hAnsi="Times New Roman" w:cs="Times New Roman"/>
                <w:b/>
                <w:bCs/>
                <w:color w:val="000000"/>
                <w:sz w:val="16"/>
                <w:szCs w:val="16"/>
              </w:rPr>
              <w:t>Williams</w:t>
            </w:r>
            <w:r w:rsidRPr="00D5134B">
              <w:rPr>
                <w:rFonts w:ascii="Times New Roman" w:hAnsi="Times New Roman" w:cs="Times New Roman"/>
                <w:b/>
                <w:bCs/>
                <w:color w:val="000000"/>
                <w:sz w:val="16"/>
                <w:szCs w:val="16"/>
                <w:rtl/>
              </w:rPr>
              <w:t xml:space="preserve"> </w:t>
            </w:r>
            <w:r w:rsidRPr="00D5134B">
              <w:rPr>
                <w:rFonts w:cs="Times New Roman"/>
                <w:b/>
                <w:bCs/>
                <w:color w:val="000000"/>
                <w:sz w:val="16"/>
                <w:szCs w:val="16"/>
              </w:rPr>
              <w:fldChar w:fldCharType="begin"/>
            </w:r>
            <w:r w:rsidR="00E3442A">
              <w:rPr>
                <w:rFonts w:cs="Times New Roman"/>
                <w:b/>
                <w:bCs/>
                <w:color w:val="000000"/>
                <w:sz w:val="16"/>
                <w:szCs w:val="16"/>
              </w:rPr>
              <w:instrText xml:space="preserve"> ADDIN EN.CITE &lt;EndNote&gt;&lt;Cite&gt;&lt;Author&gt;Williams&lt;/Author&gt;&lt;Year&gt;2007&lt;/Year&gt;&lt;RecNum&gt;37&lt;/RecNum&gt;&lt;DisplayText&gt;(36)&lt;/DisplayText&gt;&lt;record&gt;&lt;rec-number&gt;37&lt;/rec-number&gt;&lt;foreign-keys&gt;&lt;key app="EN" db-id="we9vae0dbzadd8exsd6xxtvtxrev0xrx9a5r" timestamp="1752238754"&gt;37&lt;/key&gt;&lt;/foreign-keys&gt;&lt;ref-type name="Journal Article"&gt;17&lt;/ref-type&gt;&lt;contributors&gt;&lt;authors&gt;&lt;author&gt;Williams, M. E.&lt;/author&gt;&lt;author&gt;Bolton, W. K.&lt;/author&gt;&lt;author&gt;Khalifah, R. G.&lt;/author&gt;&lt;author&gt;Degenhardt, T. P.&lt;/author&gt;&lt;author&gt;Schotzinger, R. J.&lt;/author&gt;&lt;author&gt;McGill, J. B.&lt;/author&gt;&lt;/authors&gt;&lt;/contributors&gt;&lt;titles&gt;&lt;title&gt;Effects of pyridoxamine in combined phase 2 studies of patients with type 1 and type 2 diabetes and overt nephropathy&lt;/title&gt;&lt;secondary-title&gt;AMERICAN JOURNAL OF NEPHROLOGY&lt;/secondary-title&gt;&lt;/titles&gt;&lt;periodical&gt;&lt;full-title&gt;AMERICAN JOURNAL OF NEPHROLOGY&lt;/full-title&gt;&lt;/periodical&gt;&lt;pages&gt;605-614&lt;/pages&gt;&lt;volume&gt;27&lt;/volume&gt;&lt;number&gt;6&lt;/number&gt;&lt;dates&gt;&lt;year&gt;2007&lt;/year&gt;&lt;/dates&gt;&lt;isbn&gt;0250-8095&lt;/isbn&gt;&lt;accession-num&gt;WOS:000250094300007&lt;/accession-num&gt;&lt;urls&gt;&lt;/urls&gt;&lt;electronic-resource-num&gt;10.1159/000108104&lt;/electronic-resource-num&gt;&lt;/record&gt;&lt;/Cite&gt;&lt;/EndNote&gt;</w:instrText>
            </w:r>
            <w:r w:rsidRPr="00D5134B">
              <w:rPr>
                <w:rFonts w:cs="Times New Roman"/>
                <w:b/>
                <w:bCs/>
                <w:color w:val="000000"/>
                <w:sz w:val="16"/>
                <w:szCs w:val="16"/>
              </w:rPr>
              <w:fldChar w:fldCharType="separate"/>
            </w:r>
            <w:r w:rsidRPr="00D5134B">
              <w:rPr>
                <w:rFonts w:ascii="Times New Roman" w:hAnsi="Times New Roman" w:cs="Times New Roman"/>
                <w:b/>
                <w:bCs/>
                <w:noProof/>
                <w:color w:val="000000"/>
                <w:sz w:val="16"/>
                <w:szCs w:val="16"/>
              </w:rPr>
              <w:t>(36)</w:t>
            </w:r>
            <w:r w:rsidRPr="00D5134B">
              <w:rPr>
                <w:rFonts w:cs="Times New Roman"/>
                <w:b/>
                <w:bCs/>
                <w:color w:val="000000"/>
                <w:sz w:val="16"/>
                <w:szCs w:val="16"/>
              </w:rPr>
              <w:fldChar w:fldCharType="end"/>
            </w:r>
          </w:p>
        </w:tc>
        <w:tc>
          <w:tcPr>
            <w:tcW w:w="336" w:type="pct"/>
            <w:tcBorders>
              <w:top w:val="single" w:sz="4" w:space="0" w:color="auto"/>
            </w:tcBorders>
            <w:shd w:val="clear" w:color="auto" w:fill="auto"/>
            <w:noWrap/>
            <w:vAlign w:val="center"/>
          </w:tcPr>
          <w:p w14:paraId="4378B701" w14:textId="79EF83D5"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hAnsi="Times New Roman" w:cs="Times New Roman"/>
                <w:color w:val="000000"/>
                <w:sz w:val="16"/>
                <w:szCs w:val="16"/>
              </w:rPr>
              <w:t>USA</w:t>
            </w:r>
          </w:p>
        </w:tc>
        <w:tc>
          <w:tcPr>
            <w:tcW w:w="336" w:type="pct"/>
            <w:tcBorders>
              <w:top w:val="single" w:sz="4" w:space="0" w:color="auto"/>
            </w:tcBorders>
            <w:shd w:val="clear" w:color="auto" w:fill="auto"/>
            <w:noWrap/>
            <w:vAlign w:val="center"/>
          </w:tcPr>
          <w:p w14:paraId="09117FB4" w14:textId="74A17B03"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hAnsi="Times New Roman" w:cs="Times New Roman"/>
                <w:color w:val="000000"/>
                <w:sz w:val="16"/>
                <w:szCs w:val="16"/>
              </w:rPr>
              <w:t>2007</w:t>
            </w:r>
          </w:p>
        </w:tc>
        <w:tc>
          <w:tcPr>
            <w:tcW w:w="421" w:type="pct"/>
            <w:tcBorders>
              <w:top w:val="single" w:sz="4" w:space="0" w:color="auto"/>
            </w:tcBorders>
            <w:vAlign w:val="center"/>
          </w:tcPr>
          <w:p w14:paraId="7F5CC3CD" w14:textId="77777777"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eastAsia="Times New Roman" w:hAnsi="Times New Roman" w:cs="Times New Roman"/>
                <w:sz w:val="16"/>
                <w:szCs w:val="16"/>
              </w:rPr>
              <w:t>Vitamin B6</w:t>
            </w:r>
          </w:p>
        </w:tc>
        <w:tc>
          <w:tcPr>
            <w:tcW w:w="300" w:type="pct"/>
            <w:tcBorders>
              <w:top w:val="single" w:sz="4" w:space="0" w:color="auto"/>
            </w:tcBorders>
            <w:vAlign w:val="center"/>
          </w:tcPr>
          <w:p w14:paraId="4E26B7DD" w14:textId="4F2119D7" w:rsidR="00D5134B" w:rsidRPr="00D5134B" w:rsidRDefault="00D5134B" w:rsidP="007323D2">
            <w:pPr>
              <w:jc w:val="center"/>
              <w:rPr>
                <w:rFonts w:ascii="Times New Roman" w:eastAsia="Times New Roman" w:hAnsi="Times New Roman" w:cs="Times New Roman"/>
                <w:sz w:val="16"/>
                <w:szCs w:val="16"/>
              </w:rPr>
            </w:pPr>
            <w:r w:rsidRPr="00D5134B">
              <w:rPr>
                <w:rFonts w:ascii="Times New Roman" w:hAnsi="Times New Roman" w:cs="Times New Roman"/>
                <w:color w:val="000000"/>
                <w:sz w:val="16"/>
                <w:szCs w:val="16"/>
              </w:rPr>
              <w:t>T1/2 DM</w:t>
            </w:r>
          </w:p>
        </w:tc>
        <w:tc>
          <w:tcPr>
            <w:tcW w:w="313" w:type="pct"/>
            <w:tcBorders>
              <w:top w:val="single" w:sz="4" w:space="0" w:color="auto"/>
            </w:tcBorders>
            <w:vAlign w:val="center"/>
          </w:tcPr>
          <w:p w14:paraId="24D07E25" w14:textId="3B01C671"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eastAsia="Times New Roman" w:hAnsi="Times New Roman" w:cs="Times New Roman"/>
                <w:sz w:val="16"/>
                <w:szCs w:val="16"/>
              </w:rPr>
              <w:t>24</w:t>
            </w:r>
          </w:p>
        </w:tc>
        <w:tc>
          <w:tcPr>
            <w:tcW w:w="270" w:type="pct"/>
            <w:tcBorders>
              <w:top w:val="single" w:sz="4" w:space="0" w:color="auto"/>
            </w:tcBorders>
            <w:noWrap/>
            <w:vAlign w:val="center"/>
          </w:tcPr>
          <w:p w14:paraId="6D840FDB" w14:textId="77777777"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eastAsia="Times New Roman" w:hAnsi="Times New Roman" w:cs="Times New Roman"/>
                <w:sz w:val="16"/>
                <w:szCs w:val="16"/>
              </w:rPr>
              <w:t>Low</w:t>
            </w:r>
          </w:p>
        </w:tc>
        <w:tc>
          <w:tcPr>
            <w:tcW w:w="354" w:type="pct"/>
            <w:tcBorders>
              <w:top w:val="single" w:sz="4" w:space="0" w:color="auto"/>
            </w:tcBorders>
            <w:shd w:val="clear" w:color="auto" w:fill="auto"/>
            <w:vAlign w:val="center"/>
          </w:tcPr>
          <w:p w14:paraId="7E612A28" w14:textId="77777777" w:rsidR="00D5134B" w:rsidRPr="00D5134B" w:rsidRDefault="00D5134B" w:rsidP="00D5134B">
            <w:pPr>
              <w:jc w:val="center"/>
              <w:rPr>
                <w:rFonts w:ascii="Times New Roman" w:hAnsi="Times New Roman" w:cs="Times New Roman"/>
                <w:color w:val="000000"/>
                <w:sz w:val="16"/>
                <w:szCs w:val="16"/>
              </w:rPr>
            </w:pPr>
            <w:r w:rsidRPr="00D5134B">
              <w:rPr>
                <w:rFonts w:ascii="Times New Roman" w:hAnsi="Times New Roman" w:cs="Times New Roman"/>
                <w:color w:val="000000"/>
                <w:sz w:val="16"/>
                <w:szCs w:val="16"/>
              </w:rPr>
              <w:t>105</w:t>
            </w:r>
          </w:p>
        </w:tc>
        <w:tc>
          <w:tcPr>
            <w:tcW w:w="698" w:type="pct"/>
            <w:tcBorders>
              <w:top w:val="single" w:sz="4" w:space="0" w:color="auto"/>
            </w:tcBorders>
            <w:shd w:val="clear" w:color="auto" w:fill="auto"/>
            <w:vAlign w:val="center"/>
          </w:tcPr>
          <w:p w14:paraId="10CFA9DF" w14:textId="012D23C9" w:rsidR="00D5134B" w:rsidRPr="00D5134B" w:rsidRDefault="00D5134B" w:rsidP="00D5134B">
            <w:pPr>
              <w:jc w:val="center"/>
              <w:rPr>
                <w:rFonts w:ascii="Times New Roman" w:hAnsi="Times New Roman" w:cs="Times New Roman"/>
                <w:color w:val="9C5700"/>
                <w:sz w:val="16"/>
                <w:szCs w:val="16"/>
              </w:rPr>
            </w:pPr>
            <w:r w:rsidRPr="00D5134B">
              <w:rPr>
                <w:rFonts w:ascii="Times New Roman" w:hAnsi="Times New Roman" w:cs="Times New Roman"/>
                <w:color w:val="000000"/>
                <w:sz w:val="16"/>
                <w:szCs w:val="16"/>
              </w:rPr>
              <w:t>0.11</w:t>
            </w:r>
            <w:r w:rsidRPr="00D5134B">
              <w:rPr>
                <w:rFonts w:ascii="Times New Roman" w:eastAsia="Times New Roman" w:hAnsi="Times New Roman" w:cs="Times New Roman"/>
                <w:sz w:val="16"/>
                <w:szCs w:val="16"/>
              </w:rPr>
              <w:t>±</w:t>
            </w:r>
            <w:r w:rsidRPr="00D5134B">
              <w:rPr>
                <w:rFonts w:ascii="Times New Roman" w:hAnsi="Times New Roman" w:cs="Times New Roman"/>
                <w:color w:val="000000"/>
                <w:sz w:val="16"/>
                <w:szCs w:val="16"/>
              </w:rPr>
              <w:t>0.34</w:t>
            </w:r>
          </w:p>
        </w:tc>
        <w:tc>
          <w:tcPr>
            <w:tcW w:w="311" w:type="pct"/>
            <w:gridSpan w:val="2"/>
            <w:tcBorders>
              <w:top w:val="single" w:sz="4" w:space="0" w:color="auto"/>
            </w:tcBorders>
            <w:shd w:val="clear" w:color="auto" w:fill="auto"/>
            <w:vAlign w:val="center"/>
          </w:tcPr>
          <w:p w14:paraId="09B49360" w14:textId="77777777" w:rsidR="00D5134B" w:rsidRPr="00D5134B" w:rsidRDefault="00D5134B" w:rsidP="00D5134B">
            <w:pPr>
              <w:jc w:val="center"/>
              <w:rPr>
                <w:rFonts w:ascii="Times New Roman" w:hAnsi="Times New Roman" w:cs="Times New Roman"/>
                <w:color w:val="000000"/>
                <w:sz w:val="16"/>
                <w:szCs w:val="16"/>
              </w:rPr>
            </w:pPr>
            <w:r w:rsidRPr="00D5134B">
              <w:rPr>
                <w:rFonts w:ascii="Times New Roman" w:hAnsi="Times New Roman" w:cs="Times New Roman"/>
                <w:color w:val="000000"/>
                <w:sz w:val="16"/>
                <w:szCs w:val="16"/>
              </w:rPr>
              <w:t>81</w:t>
            </w:r>
          </w:p>
        </w:tc>
        <w:tc>
          <w:tcPr>
            <w:tcW w:w="696" w:type="pct"/>
            <w:tcBorders>
              <w:top w:val="single" w:sz="4" w:space="0" w:color="auto"/>
            </w:tcBorders>
            <w:shd w:val="clear" w:color="auto" w:fill="auto"/>
            <w:vAlign w:val="center"/>
          </w:tcPr>
          <w:p w14:paraId="1735C3D7" w14:textId="72DD07C6" w:rsidR="00D5134B" w:rsidRPr="00D5134B" w:rsidRDefault="00D5134B" w:rsidP="00D5134B">
            <w:pPr>
              <w:jc w:val="center"/>
              <w:rPr>
                <w:rFonts w:ascii="Times New Roman" w:hAnsi="Times New Roman" w:cs="Times New Roman"/>
                <w:color w:val="000000"/>
                <w:sz w:val="16"/>
                <w:szCs w:val="16"/>
              </w:rPr>
            </w:pPr>
            <w:r w:rsidRPr="00D5134B">
              <w:rPr>
                <w:rFonts w:ascii="Times New Roman" w:hAnsi="Times New Roman" w:cs="Times New Roman"/>
                <w:color w:val="000000"/>
                <w:sz w:val="16"/>
                <w:szCs w:val="16"/>
              </w:rPr>
              <w:t>0.21</w:t>
            </w:r>
            <w:r w:rsidRPr="00D5134B">
              <w:rPr>
                <w:rFonts w:ascii="Times New Roman" w:eastAsia="Times New Roman" w:hAnsi="Times New Roman" w:cs="Times New Roman"/>
                <w:sz w:val="16"/>
                <w:szCs w:val="16"/>
              </w:rPr>
              <w:t>±</w:t>
            </w:r>
            <w:r w:rsidRPr="00D5134B">
              <w:rPr>
                <w:rFonts w:ascii="Times New Roman" w:hAnsi="Times New Roman" w:cs="Times New Roman"/>
                <w:sz w:val="16"/>
                <w:szCs w:val="16"/>
              </w:rPr>
              <w:t xml:space="preserve"> </w:t>
            </w:r>
            <w:r w:rsidRPr="00D5134B">
              <w:rPr>
                <w:rFonts w:ascii="Times New Roman" w:hAnsi="Times New Roman" w:cs="Times New Roman"/>
                <w:color w:val="000000"/>
                <w:sz w:val="16"/>
                <w:szCs w:val="16"/>
              </w:rPr>
              <w:t>0.55</w:t>
            </w:r>
          </w:p>
        </w:tc>
      </w:tr>
      <w:tr w:rsidR="00D5134B" w:rsidRPr="00D5134B" w14:paraId="3E77ED01" w14:textId="77777777" w:rsidTr="007323D2">
        <w:trPr>
          <w:trHeight w:val="481"/>
          <w:jc w:val="center"/>
        </w:trPr>
        <w:tc>
          <w:tcPr>
            <w:tcW w:w="328" w:type="pct"/>
            <w:noWrap/>
            <w:vAlign w:val="center"/>
          </w:tcPr>
          <w:p w14:paraId="10F02CD9" w14:textId="77777777" w:rsidR="00D5134B" w:rsidRPr="00D5134B" w:rsidRDefault="00D5134B" w:rsidP="00D5134B">
            <w:pPr>
              <w:jc w:val="center"/>
              <w:rPr>
                <w:rFonts w:ascii="Times New Roman" w:eastAsia="Times New Roman" w:hAnsi="Times New Roman" w:cs="Times New Roman"/>
                <w:b/>
                <w:bCs/>
                <w:sz w:val="16"/>
                <w:szCs w:val="16"/>
              </w:rPr>
            </w:pPr>
            <w:r w:rsidRPr="00D5134B">
              <w:rPr>
                <w:rFonts w:ascii="Times New Roman" w:eastAsia="Times New Roman" w:hAnsi="Times New Roman" w:cs="Times New Roman"/>
                <w:b/>
                <w:bCs/>
                <w:sz w:val="16"/>
                <w:szCs w:val="16"/>
              </w:rPr>
              <w:t>2</w:t>
            </w:r>
          </w:p>
        </w:tc>
        <w:tc>
          <w:tcPr>
            <w:tcW w:w="637" w:type="pct"/>
            <w:shd w:val="clear" w:color="auto" w:fill="auto"/>
            <w:noWrap/>
            <w:vAlign w:val="center"/>
          </w:tcPr>
          <w:p w14:paraId="68F54DC8" w14:textId="6736A456" w:rsidR="00D5134B" w:rsidRPr="00D5134B" w:rsidRDefault="00D5134B" w:rsidP="00D5134B">
            <w:pPr>
              <w:jc w:val="center"/>
              <w:rPr>
                <w:rFonts w:ascii="Times New Roman" w:eastAsia="Times New Roman" w:hAnsi="Times New Roman" w:cs="Times New Roman"/>
                <w:b/>
                <w:bCs/>
                <w:sz w:val="16"/>
                <w:szCs w:val="16"/>
              </w:rPr>
            </w:pPr>
            <w:r w:rsidRPr="00D5134B">
              <w:rPr>
                <w:rFonts w:ascii="Times New Roman" w:hAnsi="Times New Roman" w:cs="Times New Roman"/>
                <w:b/>
                <w:bCs/>
                <w:color w:val="000000"/>
                <w:sz w:val="16"/>
                <w:szCs w:val="16"/>
              </w:rPr>
              <w:t xml:space="preserve">Lewis (150 BD) </w:t>
            </w:r>
            <w:r w:rsidRPr="00D5134B">
              <w:rPr>
                <w:rFonts w:ascii="Times New Roman" w:hAnsi="Times New Roman" w:cs="Times New Roman"/>
                <w:b/>
                <w:bCs/>
                <w:color w:val="000000"/>
                <w:sz w:val="16"/>
                <w:szCs w:val="16"/>
                <w:rtl/>
              </w:rPr>
              <w:t xml:space="preserve"> </w:t>
            </w:r>
            <w:r w:rsidRPr="00D5134B">
              <w:rPr>
                <w:rFonts w:cs="Times New Roman"/>
                <w:b/>
                <w:bCs/>
                <w:color w:val="000000"/>
                <w:sz w:val="16"/>
                <w:szCs w:val="16"/>
              </w:rPr>
              <w:fldChar w:fldCharType="begin"/>
            </w:r>
            <w:r w:rsidR="00E3442A">
              <w:rPr>
                <w:rFonts w:cs="Times New Roman"/>
                <w:b/>
                <w:bCs/>
                <w:color w:val="000000"/>
                <w:sz w:val="16"/>
                <w:szCs w:val="16"/>
              </w:rPr>
              <w:instrText xml:space="preserve"> ADDIN EN.CITE &lt;EndNote&gt;&lt;Cite&gt;&lt;Author&gt;Lewis&lt;/Author&gt;&lt;Year&gt;2012&lt;/Year&gt;&lt;RecNum&gt;38&lt;/RecNum&gt;&lt;DisplayText&gt;(37)&lt;/DisplayText&gt;&lt;record&gt;&lt;rec-number&gt;38&lt;/rec-number&gt;&lt;foreign-keys&gt;&lt;key app="EN" db-id="we9vae0dbzadd8exsd6xxtvtxrev0xrx9a5r" timestamp="1752238754"&gt;38&lt;/key&gt;&lt;/foreign-keys&gt;&lt;ref-type name="Journal Article"&gt;17&lt;/ref-type&gt;&lt;contributors&gt;&lt;authors&gt;&lt;author&gt;Lewis, E. J.&lt;/author&gt;&lt;author&gt;Greene, T.&lt;/author&gt;&lt;author&gt;Spitalewiz, S.&lt;/author&gt;&lt;author&gt;Blumenthal, S.&lt;/author&gt;&lt;author&gt;Berl, T.&lt;/author&gt;&lt;author&gt;Hunsicker, L. G.&lt;/author&gt;&lt;author&gt;Pohl, M. A.&lt;/author&gt;&lt;author&gt;Rohde, R. D.&lt;/author&gt;&lt;author&gt;Raz, I.&lt;/author&gt;&lt;author&gt;Yerushalmy, Y.&lt;/author&gt;&lt;author&gt;Yagil, Y.&lt;/author&gt;&lt;author&gt;Herskovits, T.&lt;/author&gt;&lt;author&gt;Atkins, R. C.&lt;/author&gt;&lt;author&gt;Reutens, A. T.&lt;/author&gt;&lt;author&gt;Packham, D. K.&lt;/author&gt;&lt;author&gt;Lewis, J. B.&lt;/author&gt;&lt;/authors&gt;&lt;/contributors&gt;&lt;titles&gt;&lt;title&gt;Pyridorin in type 2 diabetic nephropathy&lt;/title&gt;&lt;secondary-title&gt;Journal of the American Society of Nephrology&lt;/secondary-title&gt;&lt;/titles&gt;&lt;periodical&gt;&lt;full-title&gt;Journal of the American Society of Nephrology&lt;/full-title&gt;&lt;/periodical&gt;&lt;pages&gt;131-136&lt;/pages&gt;&lt;volume&gt;23&lt;/volume&gt;&lt;number&gt;1&lt;/number&gt;&lt;dates&gt;&lt;year&gt;2012&lt;/year&gt;&lt;/dates&gt;&lt;work-type&gt;Article&lt;/work-type&gt;&lt;urls&gt;&lt;related-urls&gt;&lt;url&gt;&lt;style face="underline" font="default" size="100%"&gt;https://www.scopus.com/inward/record.uri?eid=2-s2.0-84863393388&amp;amp;doi=10.1681%2fASN.2011030272&amp;amp;partnerID=40&amp;amp;md5=065cd180b41d3b271adda3afc9da6eee&lt;/style&gt;&lt;/url&gt;&lt;/related-urls&gt;&lt;/urls&gt;&lt;electronic-resource-num&gt;10.1681/ASN.2011030272&lt;/electronic-resource-num&gt;&lt;remote-database-name&gt;Scopus&lt;/remote-database-name&gt;&lt;/record&gt;&lt;/Cite&gt;&lt;/EndNote&gt;</w:instrText>
            </w:r>
            <w:r w:rsidRPr="00D5134B">
              <w:rPr>
                <w:rFonts w:cs="Times New Roman"/>
                <w:b/>
                <w:bCs/>
                <w:color w:val="000000"/>
                <w:sz w:val="16"/>
                <w:szCs w:val="16"/>
              </w:rPr>
              <w:fldChar w:fldCharType="separate"/>
            </w:r>
            <w:r w:rsidRPr="00D5134B">
              <w:rPr>
                <w:rFonts w:ascii="Times New Roman" w:hAnsi="Times New Roman" w:cs="Times New Roman"/>
                <w:b/>
                <w:bCs/>
                <w:noProof/>
                <w:color w:val="000000"/>
                <w:sz w:val="16"/>
                <w:szCs w:val="16"/>
              </w:rPr>
              <w:t>(37)</w:t>
            </w:r>
            <w:r w:rsidRPr="00D5134B">
              <w:rPr>
                <w:rFonts w:cs="Times New Roman"/>
                <w:b/>
                <w:bCs/>
                <w:color w:val="000000"/>
                <w:sz w:val="16"/>
                <w:szCs w:val="16"/>
              </w:rPr>
              <w:fldChar w:fldCharType="end"/>
            </w:r>
            <w:r w:rsidRPr="00D5134B">
              <w:rPr>
                <w:rFonts w:ascii="Times New Roman" w:hAnsi="Times New Roman" w:cs="Times New Roman"/>
                <w:b/>
                <w:bCs/>
                <w:color w:val="000000"/>
                <w:sz w:val="16"/>
                <w:szCs w:val="16"/>
              </w:rPr>
              <w:t xml:space="preserve"> </w:t>
            </w:r>
          </w:p>
        </w:tc>
        <w:tc>
          <w:tcPr>
            <w:tcW w:w="336" w:type="pct"/>
            <w:shd w:val="clear" w:color="auto" w:fill="auto"/>
            <w:noWrap/>
            <w:vAlign w:val="center"/>
          </w:tcPr>
          <w:p w14:paraId="25B5E067" w14:textId="71F90D03"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hAnsi="Times New Roman" w:cs="Times New Roman"/>
                <w:color w:val="000000"/>
                <w:sz w:val="16"/>
                <w:szCs w:val="16"/>
              </w:rPr>
              <w:t>USA</w:t>
            </w:r>
          </w:p>
        </w:tc>
        <w:tc>
          <w:tcPr>
            <w:tcW w:w="336" w:type="pct"/>
            <w:shd w:val="clear" w:color="auto" w:fill="auto"/>
            <w:noWrap/>
            <w:vAlign w:val="center"/>
          </w:tcPr>
          <w:p w14:paraId="4D6E94BA" w14:textId="77777777"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hAnsi="Times New Roman" w:cs="Times New Roman"/>
                <w:color w:val="000000"/>
                <w:sz w:val="16"/>
                <w:szCs w:val="16"/>
              </w:rPr>
              <w:t>2012</w:t>
            </w:r>
          </w:p>
        </w:tc>
        <w:tc>
          <w:tcPr>
            <w:tcW w:w="421" w:type="pct"/>
            <w:vAlign w:val="center"/>
          </w:tcPr>
          <w:p w14:paraId="264C7E16" w14:textId="77777777"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eastAsia="Times New Roman" w:hAnsi="Times New Roman" w:cs="Times New Roman"/>
                <w:sz w:val="16"/>
                <w:szCs w:val="16"/>
              </w:rPr>
              <w:t>Vitamin B6</w:t>
            </w:r>
          </w:p>
        </w:tc>
        <w:tc>
          <w:tcPr>
            <w:tcW w:w="300" w:type="pct"/>
            <w:vAlign w:val="center"/>
          </w:tcPr>
          <w:p w14:paraId="48EFDA78" w14:textId="62D9D1DA" w:rsidR="00D5134B" w:rsidRPr="00D5134B" w:rsidRDefault="00D5134B" w:rsidP="007323D2">
            <w:pPr>
              <w:jc w:val="center"/>
              <w:rPr>
                <w:rFonts w:ascii="Times New Roman" w:eastAsia="Times New Roman" w:hAnsi="Times New Roman" w:cs="Times New Roman"/>
                <w:sz w:val="16"/>
                <w:szCs w:val="16"/>
              </w:rPr>
            </w:pPr>
            <w:r w:rsidRPr="00D5134B">
              <w:rPr>
                <w:rFonts w:ascii="Times New Roman" w:hAnsi="Times New Roman" w:cs="Times New Roman"/>
                <w:color w:val="000000"/>
                <w:sz w:val="16"/>
                <w:szCs w:val="16"/>
              </w:rPr>
              <w:t>T2DM</w:t>
            </w:r>
          </w:p>
        </w:tc>
        <w:tc>
          <w:tcPr>
            <w:tcW w:w="313" w:type="pct"/>
            <w:vAlign w:val="center"/>
          </w:tcPr>
          <w:p w14:paraId="5F8DD5A7" w14:textId="3E6878D2"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eastAsia="Times New Roman" w:hAnsi="Times New Roman" w:cs="Times New Roman"/>
                <w:sz w:val="16"/>
                <w:szCs w:val="16"/>
              </w:rPr>
              <w:t>52</w:t>
            </w:r>
          </w:p>
        </w:tc>
        <w:tc>
          <w:tcPr>
            <w:tcW w:w="270" w:type="pct"/>
            <w:noWrap/>
            <w:vAlign w:val="center"/>
          </w:tcPr>
          <w:p w14:paraId="5F4A4254" w14:textId="77777777"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eastAsia="Times New Roman" w:hAnsi="Times New Roman" w:cs="Times New Roman"/>
                <w:sz w:val="16"/>
                <w:szCs w:val="16"/>
              </w:rPr>
              <w:t>Some</w:t>
            </w:r>
          </w:p>
        </w:tc>
        <w:tc>
          <w:tcPr>
            <w:tcW w:w="354" w:type="pct"/>
            <w:shd w:val="clear" w:color="auto" w:fill="auto"/>
            <w:vAlign w:val="center"/>
          </w:tcPr>
          <w:p w14:paraId="3EDF887A" w14:textId="77777777" w:rsidR="00D5134B" w:rsidRPr="00D5134B" w:rsidRDefault="00D5134B" w:rsidP="00D5134B">
            <w:pPr>
              <w:jc w:val="center"/>
              <w:rPr>
                <w:rFonts w:ascii="Times New Roman" w:hAnsi="Times New Roman" w:cs="Times New Roman"/>
                <w:color w:val="000000"/>
                <w:sz w:val="16"/>
                <w:szCs w:val="16"/>
              </w:rPr>
            </w:pPr>
            <w:r w:rsidRPr="00D5134B">
              <w:rPr>
                <w:rFonts w:ascii="Times New Roman" w:hAnsi="Times New Roman" w:cs="Times New Roman"/>
                <w:color w:val="000000"/>
                <w:sz w:val="16"/>
                <w:szCs w:val="16"/>
              </w:rPr>
              <w:t>99</w:t>
            </w:r>
          </w:p>
        </w:tc>
        <w:tc>
          <w:tcPr>
            <w:tcW w:w="698" w:type="pct"/>
            <w:shd w:val="clear" w:color="auto" w:fill="auto"/>
            <w:vAlign w:val="center"/>
          </w:tcPr>
          <w:p w14:paraId="703B855E" w14:textId="6A7C1714" w:rsidR="00D5134B" w:rsidRPr="00D5134B" w:rsidRDefault="00D5134B" w:rsidP="00D5134B">
            <w:pPr>
              <w:jc w:val="center"/>
              <w:rPr>
                <w:rFonts w:ascii="Times New Roman" w:hAnsi="Times New Roman" w:cs="Times New Roman"/>
                <w:color w:val="9C5700"/>
                <w:sz w:val="16"/>
                <w:szCs w:val="16"/>
              </w:rPr>
            </w:pPr>
            <w:r w:rsidRPr="00D5134B">
              <w:rPr>
                <w:rFonts w:ascii="Times New Roman" w:hAnsi="Times New Roman" w:cs="Times New Roman"/>
                <w:color w:val="000000"/>
                <w:sz w:val="16"/>
                <w:szCs w:val="16"/>
              </w:rPr>
              <w:t>0.42</w:t>
            </w:r>
            <w:r w:rsidRPr="00D5134B">
              <w:rPr>
                <w:rFonts w:ascii="Times New Roman" w:eastAsia="Times New Roman" w:hAnsi="Times New Roman" w:cs="Times New Roman"/>
                <w:sz w:val="16"/>
                <w:szCs w:val="16"/>
              </w:rPr>
              <w:t>±</w:t>
            </w:r>
            <w:r w:rsidRPr="00D5134B">
              <w:rPr>
                <w:rFonts w:ascii="Times New Roman" w:hAnsi="Times New Roman" w:cs="Times New Roman"/>
                <w:color w:val="000000"/>
                <w:sz w:val="16"/>
                <w:szCs w:val="16"/>
              </w:rPr>
              <w:t>0.38</w:t>
            </w:r>
          </w:p>
        </w:tc>
        <w:tc>
          <w:tcPr>
            <w:tcW w:w="311" w:type="pct"/>
            <w:gridSpan w:val="2"/>
            <w:shd w:val="clear" w:color="auto" w:fill="auto"/>
            <w:vAlign w:val="center"/>
          </w:tcPr>
          <w:p w14:paraId="367858E4" w14:textId="77777777" w:rsidR="00D5134B" w:rsidRPr="00D5134B" w:rsidRDefault="00D5134B" w:rsidP="00D5134B">
            <w:pPr>
              <w:jc w:val="center"/>
              <w:rPr>
                <w:rFonts w:ascii="Times New Roman" w:hAnsi="Times New Roman" w:cs="Times New Roman"/>
                <w:color w:val="000000"/>
                <w:sz w:val="16"/>
                <w:szCs w:val="16"/>
              </w:rPr>
            </w:pPr>
            <w:r w:rsidRPr="00D5134B">
              <w:rPr>
                <w:rFonts w:ascii="Times New Roman" w:hAnsi="Times New Roman" w:cs="Times New Roman"/>
                <w:color w:val="000000"/>
                <w:sz w:val="16"/>
                <w:szCs w:val="16"/>
              </w:rPr>
              <w:t>51</w:t>
            </w:r>
          </w:p>
        </w:tc>
        <w:tc>
          <w:tcPr>
            <w:tcW w:w="696" w:type="pct"/>
            <w:shd w:val="clear" w:color="auto" w:fill="auto"/>
            <w:vAlign w:val="center"/>
          </w:tcPr>
          <w:p w14:paraId="39C10F62" w14:textId="4CC55D4D" w:rsidR="00D5134B" w:rsidRPr="00D5134B" w:rsidRDefault="00D5134B" w:rsidP="00D5134B">
            <w:pPr>
              <w:jc w:val="center"/>
              <w:rPr>
                <w:rFonts w:ascii="Times New Roman" w:hAnsi="Times New Roman" w:cs="Times New Roman"/>
                <w:color w:val="000000"/>
                <w:sz w:val="16"/>
                <w:szCs w:val="16"/>
              </w:rPr>
            </w:pPr>
            <w:r w:rsidRPr="00D5134B">
              <w:rPr>
                <w:rFonts w:ascii="Times New Roman" w:hAnsi="Times New Roman" w:cs="Times New Roman"/>
                <w:color w:val="000000"/>
                <w:sz w:val="16"/>
                <w:szCs w:val="16"/>
              </w:rPr>
              <w:t>0.36</w:t>
            </w:r>
            <w:r w:rsidRPr="00D5134B">
              <w:rPr>
                <w:rFonts w:ascii="Times New Roman" w:eastAsia="Times New Roman" w:hAnsi="Times New Roman" w:cs="Times New Roman"/>
                <w:sz w:val="16"/>
                <w:szCs w:val="16"/>
              </w:rPr>
              <w:t>±</w:t>
            </w:r>
            <w:r w:rsidRPr="00D5134B">
              <w:rPr>
                <w:rFonts w:ascii="Times New Roman" w:hAnsi="Times New Roman" w:cs="Times New Roman"/>
                <w:color w:val="000000"/>
                <w:sz w:val="16"/>
                <w:szCs w:val="16"/>
              </w:rPr>
              <w:t>0.38</w:t>
            </w:r>
          </w:p>
        </w:tc>
      </w:tr>
      <w:tr w:rsidR="00D5134B" w:rsidRPr="00D5134B" w14:paraId="2AF7EEB1" w14:textId="77777777" w:rsidTr="00D5134B">
        <w:trPr>
          <w:trHeight w:val="540"/>
          <w:jc w:val="center"/>
        </w:trPr>
        <w:tc>
          <w:tcPr>
            <w:tcW w:w="328" w:type="pct"/>
            <w:tcBorders>
              <w:bottom w:val="single" w:sz="4" w:space="0" w:color="auto"/>
            </w:tcBorders>
            <w:noWrap/>
            <w:vAlign w:val="center"/>
          </w:tcPr>
          <w:p w14:paraId="19CC275E" w14:textId="77777777" w:rsidR="00D5134B" w:rsidRPr="00D5134B" w:rsidRDefault="00D5134B" w:rsidP="00D5134B">
            <w:pPr>
              <w:jc w:val="center"/>
              <w:rPr>
                <w:rFonts w:ascii="Times New Roman" w:eastAsia="Times New Roman" w:hAnsi="Times New Roman" w:cs="Times New Roman"/>
                <w:b/>
                <w:bCs/>
                <w:sz w:val="16"/>
                <w:szCs w:val="16"/>
              </w:rPr>
            </w:pPr>
            <w:r w:rsidRPr="00D5134B">
              <w:rPr>
                <w:rFonts w:ascii="Times New Roman" w:eastAsia="Times New Roman" w:hAnsi="Times New Roman" w:cs="Times New Roman"/>
                <w:b/>
                <w:bCs/>
                <w:sz w:val="16"/>
                <w:szCs w:val="16"/>
              </w:rPr>
              <w:t>3</w:t>
            </w:r>
          </w:p>
        </w:tc>
        <w:tc>
          <w:tcPr>
            <w:tcW w:w="637" w:type="pct"/>
            <w:tcBorders>
              <w:bottom w:val="single" w:sz="4" w:space="0" w:color="auto"/>
            </w:tcBorders>
            <w:shd w:val="clear" w:color="auto" w:fill="auto"/>
            <w:noWrap/>
            <w:vAlign w:val="center"/>
          </w:tcPr>
          <w:p w14:paraId="480EF91F" w14:textId="08D2ED4B" w:rsidR="00D5134B" w:rsidRPr="00D5134B" w:rsidRDefault="00D5134B" w:rsidP="00D5134B">
            <w:pPr>
              <w:jc w:val="center"/>
              <w:rPr>
                <w:rFonts w:ascii="Times New Roman" w:eastAsia="Times New Roman" w:hAnsi="Times New Roman" w:cs="Times New Roman"/>
                <w:b/>
                <w:bCs/>
                <w:sz w:val="16"/>
                <w:szCs w:val="16"/>
              </w:rPr>
            </w:pPr>
            <w:r w:rsidRPr="00D5134B">
              <w:rPr>
                <w:rFonts w:ascii="Times New Roman" w:hAnsi="Times New Roman" w:cs="Times New Roman"/>
                <w:b/>
                <w:bCs/>
                <w:color w:val="000000"/>
                <w:sz w:val="16"/>
                <w:szCs w:val="16"/>
              </w:rPr>
              <w:t xml:space="preserve">Lewis (300 BD) </w:t>
            </w:r>
            <w:r w:rsidRPr="00D5134B">
              <w:rPr>
                <w:rFonts w:ascii="Times New Roman" w:hAnsi="Times New Roman" w:cs="Times New Roman"/>
                <w:b/>
                <w:bCs/>
                <w:color w:val="000000"/>
                <w:sz w:val="16"/>
                <w:szCs w:val="16"/>
                <w:rtl/>
              </w:rPr>
              <w:t xml:space="preserve">  </w:t>
            </w:r>
            <w:r w:rsidRPr="00D5134B">
              <w:rPr>
                <w:rFonts w:cs="Times New Roman"/>
                <w:b/>
                <w:bCs/>
                <w:color w:val="000000"/>
                <w:sz w:val="16"/>
                <w:szCs w:val="16"/>
              </w:rPr>
              <w:fldChar w:fldCharType="begin"/>
            </w:r>
            <w:r w:rsidR="00E3442A">
              <w:rPr>
                <w:rFonts w:cs="Times New Roman"/>
                <w:b/>
                <w:bCs/>
                <w:color w:val="000000"/>
                <w:sz w:val="16"/>
                <w:szCs w:val="16"/>
              </w:rPr>
              <w:instrText xml:space="preserve"> ADDIN EN.CITE &lt;EndNote&gt;&lt;Cite&gt;&lt;Author&gt;Lewis&lt;/Author&gt;&lt;Year&gt;2012&lt;/Year&gt;&lt;RecNum&gt;38&lt;/RecNum&gt;&lt;DisplayText&gt;(37)&lt;/DisplayText&gt;&lt;record&gt;&lt;rec-number&gt;38&lt;/rec-number&gt;&lt;foreign-keys&gt;&lt;key app="EN" db-id="we9vae0dbzadd8exsd6xxtvtxrev0xrx9a5r" timestamp="1752238754"&gt;38&lt;/key&gt;&lt;/foreign-keys&gt;&lt;ref-type name="Journal Article"&gt;17&lt;/ref-type&gt;&lt;contributors&gt;&lt;authors&gt;&lt;author&gt;Lewis, E. J.&lt;/author&gt;&lt;author&gt;Greene, T.&lt;/author&gt;&lt;author&gt;Spitalewiz, S.&lt;/author&gt;&lt;author&gt;Blumenthal, S.&lt;/author&gt;&lt;author&gt;Berl, T.&lt;/author&gt;&lt;author&gt;Hunsicker, L. G.&lt;/author&gt;&lt;author&gt;Pohl, M. A.&lt;/author&gt;&lt;author&gt;Rohde, R. D.&lt;/author&gt;&lt;author&gt;Raz, I.&lt;/author&gt;&lt;author&gt;Yerushalmy, Y.&lt;/author&gt;&lt;author&gt;Yagil, Y.&lt;/author&gt;&lt;author&gt;Herskovits, T.&lt;/author&gt;&lt;author&gt;Atkins, R. C.&lt;/author&gt;&lt;author&gt;Reutens, A. T.&lt;/author&gt;&lt;author&gt;Packham, D. K.&lt;/author&gt;&lt;author&gt;Lewis, J. B.&lt;/author&gt;&lt;/authors&gt;&lt;/contributors&gt;&lt;titles&gt;&lt;title&gt;Pyridorin in type 2 diabetic nephropathy&lt;/title&gt;&lt;secondary-title&gt;Journal of the American Society of Nephrology&lt;/secondary-title&gt;&lt;/titles&gt;&lt;periodical&gt;&lt;full-title&gt;Journal of the American Society of Nephrology&lt;/full-title&gt;&lt;/periodical&gt;&lt;pages&gt;131-136&lt;/pages&gt;&lt;volume&gt;23&lt;/volume&gt;&lt;number&gt;1&lt;/number&gt;&lt;dates&gt;&lt;year&gt;2012&lt;/year&gt;&lt;/dates&gt;&lt;work-type&gt;Article&lt;/work-type&gt;&lt;urls&gt;&lt;related-urls&gt;&lt;url&gt;&lt;style face="underline" font="default" size="100%"&gt;https://www.scopus.com/inward/record.uri?eid=2-s2.0-84863393388&amp;amp;doi=10.1681%2fASN.2011030272&amp;amp;partnerID=40&amp;amp;md5=065cd180b41d3b271adda3afc9da6eee&lt;/style&gt;&lt;/url&gt;&lt;/related-urls&gt;&lt;/urls&gt;&lt;electronic-resource-num&gt;10.1681/ASN.2011030272&lt;/electronic-resource-num&gt;&lt;remote-database-name&gt;Scopus&lt;/remote-database-name&gt;&lt;/record&gt;&lt;/Cite&gt;&lt;/EndNote&gt;</w:instrText>
            </w:r>
            <w:r w:rsidRPr="00D5134B">
              <w:rPr>
                <w:rFonts w:cs="Times New Roman"/>
                <w:b/>
                <w:bCs/>
                <w:color w:val="000000"/>
                <w:sz w:val="16"/>
                <w:szCs w:val="16"/>
              </w:rPr>
              <w:fldChar w:fldCharType="separate"/>
            </w:r>
            <w:r w:rsidRPr="00D5134B">
              <w:rPr>
                <w:rFonts w:ascii="Times New Roman" w:hAnsi="Times New Roman" w:cs="Times New Roman"/>
                <w:b/>
                <w:bCs/>
                <w:noProof/>
                <w:color w:val="000000"/>
                <w:sz w:val="16"/>
                <w:szCs w:val="16"/>
              </w:rPr>
              <w:t>(37)</w:t>
            </w:r>
            <w:r w:rsidRPr="00D5134B">
              <w:rPr>
                <w:rFonts w:cs="Times New Roman"/>
                <w:b/>
                <w:bCs/>
                <w:color w:val="000000"/>
                <w:sz w:val="16"/>
                <w:szCs w:val="16"/>
              </w:rPr>
              <w:fldChar w:fldCharType="end"/>
            </w:r>
          </w:p>
        </w:tc>
        <w:tc>
          <w:tcPr>
            <w:tcW w:w="336" w:type="pct"/>
            <w:tcBorders>
              <w:bottom w:val="single" w:sz="4" w:space="0" w:color="auto"/>
            </w:tcBorders>
            <w:shd w:val="clear" w:color="auto" w:fill="auto"/>
            <w:noWrap/>
            <w:vAlign w:val="center"/>
          </w:tcPr>
          <w:p w14:paraId="0177E80B" w14:textId="7A750DB8"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hAnsi="Times New Roman" w:cs="Times New Roman"/>
                <w:color w:val="000000"/>
                <w:sz w:val="16"/>
                <w:szCs w:val="16"/>
              </w:rPr>
              <w:t>USA</w:t>
            </w:r>
          </w:p>
        </w:tc>
        <w:tc>
          <w:tcPr>
            <w:tcW w:w="336" w:type="pct"/>
            <w:tcBorders>
              <w:bottom w:val="single" w:sz="4" w:space="0" w:color="auto"/>
            </w:tcBorders>
            <w:shd w:val="clear" w:color="auto" w:fill="auto"/>
            <w:noWrap/>
            <w:vAlign w:val="center"/>
          </w:tcPr>
          <w:p w14:paraId="700D8FF0" w14:textId="779C3FC1"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hAnsi="Times New Roman" w:cs="Times New Roman"/>
                <w:color w:val="000000"/>
                <w:sz w:val="16"/>
                <w:szCs w:val="16"/>
              </w:rPr>
              <w:t>2012</w:t>
            </w:r>
          </w:p>
        </w:tc>
        <w:tc>
          <w:tcPr>
            <w:tcW w:w="421" w:type="pct"/>
            <w:tcBorders>
              <w:bottom w:val="single" w:sz="4" w:space="0" w:color="auto"/>
            </w:tcBorders>
            <w:vAlign w:val="center"/>
          </w:tcPr>
          <w:p w14:paraId="5357CEE4" w14:textId="77777777"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eastAsia="Times New Roman" w:hAnsi="Times New Roman" w:cs="Times New Roman"/>
                <w:sz w:val="16"/>
                <w:szCs w:val="16"/>
              </w:rPr>
              <w:t>Vitamin B6</w:t>
            </w:r>
          </w:p>
        </w:tc>
        <w:tc>
          <w:tcPr>
            <w:tcW w:w="300" w:type="pct"/>
            <w:tcBorders>
              <w:bottom w:val="single" w:sz="4" w:space="0" w:color="auto"/>
            </w:tcBorders>
            <w:vAlign w:val="bottom"/>
          </w:tcPr>
          <w:p w14:paraId="06304AA4" w14:textId="47FA9EB1"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hAnsi="Times New Roman" w:cs="Times New Roman"/>
                <w:color w:val="000000"/>
                <w:sz w:val="16"/>
                <w:szCs w:val="16"/>
              </w:rPr>
              <w:t>T2DM</w:t>
            </w:r>
          </w:p>
        </w:tc>
        <w:tc>
          <w:tcPr>
            <w:tcW w:w="313" w:type="pct"/>
            <w:tcBorders>
              <w:bottom w:val="single" w:sz="4" w:space="0" w:color="auto"/>
            </w:tcBorders>
            <w:vAlign w:val="center"/>
          </w:tcPr>
          <w:p w14:paraId="6AA8EB00" w14:textId="349D00B1"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eastAsia="Times New Roman" w:hAnsi="Times New Roman" w:cs="Times New Roman"/>
                <w:sz w:val="16"/>
                <w:szCs w:val="16"/>
              </w:rPr>
              <w:t>52</w:t>
            </w:r>
          </w:p>
        </w:tc>
        <w:tc>
          <w:tcPr>
            <w:tcW w:w="270" w:type="pct"/>
            <w:tcBorders>
              <w:bottom w:val="single" w:sz="4" w:space="0" w:color="auto"/>
            </w:tcBorders>
            <w:noWrap/>
            <w:vAlign w:val="center"/>
          </w:tcPr>
          <w:p w14:paraId="6D4C4799" w14:textId="77777777" w:rsidR="00D5134B" w:rsidRPr="00D5134B" w:rsidRDefault="00D5134B" w:rsidP="00D5134B">
            <w:pPr>
              <w:jc w:val="center"/>
              <w:rPr>
                <w:rFonts w:ascii="Times New Roman" w:eastAsia="Times New Roman" w:hAnsi="Times New Roman" w:cs="Times New Roman"/>
                <w:sz w:val="16"/>
                <w:szCs w:val="16"/>
              </w:rPr>
            </w:pPr>
            <w:r w:rsidRPr="00D5134B">
              <w:rPr>
                <w:rFonts w:ascii="Times New Roman" w:eastAsia="Times New Roman" w:hAnsi="Times New Roman" w:cs="Times New Roman"/>
                <w:sz w:val="16"/>
                <w:szCs w:val="16"/>
              </w:rPr>
              <w:t>Some</w:t>
            </w:r>
          </w:p>
        </w:tc>
        <w:tc>
          <w:tcPr>
            <w:tcW w:w="354" w:type="pct"/>
            <w:tcBorders>
              <w:bottom w:val="single" w:sz="4" w:space="0" w:color="auto"/>
            </w:tcBorders>
            <w:shd w:val="clear" w:color="auto" w:fill="auto"/>
            <w:vAlign w:val="center"/>
          </w:tcPr>
          <w:p w14:paraId="2263A84D" w14:textId="77777777" w:rsidR="00D5134B" w:rsidRPr="00D5134B" w:rsidRDefault="00D5134B" w:rsidP="00D5134B">
            <w:pPr>
              <w:jc w:val="center"/>
              <w:rPr>
                <w:rFonts w:ascii="Times New Roman" w:hAnsi="Times New Roman" w:cs="Times New Roman"/>
                <w:color w:val="000000"/>
                <w:sz w:val="16"/>
                <w:szCs w:val="16"/>
              </w:rPr>
            </w:pPr>
            <w:r w:rsidRPr="00D5134B">
              <w:rPr>
                <w:rFonts w:ascii="Times New Roman" w:hAnsi="Times New Roman" w:cs="Times New Roman"/>
                <w:color w:val="000000"/>
                <w:sz w:val="16"/>
                <w:szCs w:val="16"/>
              </w:rPr>
              <w:t>105</w:t>
            </w:r>
          </w:p>
        </w:tc>
        <w:tc>
          <w:tcPr>
            <w:tcW w:w="698" w:type="pct"/>
            <w:tcBorders>
              <w:bottom w:val="single" w:sz="4" w:space="0" w:color="auto"/>
            </w:tcBorders>
            <w:shd w:val="clear" w:color="auto" w:fill="auto"/>
            <w:vAlign w:val="center"/>
          </w:tcPr>
          <w:p w14:paraId="7C03E79D" w14:textId="2C7DC0A1" w:rsidR="00D5134B" w:rsidRPr="00D5134B" w:rsidRDefault="00D5134B" w:rsidP="00D5134B">
            <w:pPr>
              <w:jc w:val="center"/>
              <w:rPr>
                <w:rFonts w:ascii="Times New Roman" w:hAnsi="Times New Roman" w:cs="Times New Roman"/>
                <w:color w:val="9C5700"/>
                <w:sz w:val="16"/>
                <w:szCs w:val="16"/>
              </w:rPr>
            </w:pPr>
            <w:r w:rsidRPr="00D5134B">
              <w:rPr>
                <w:rFonts w:ascii="Times New Roman" w:hAnsi="Times New Roman" w:cs="Times New Roman"/>
                <w:color w:val="000000"/>
                <w:sz w:val="16"/>
                <w:szCs w:val="16"/>
              </w:rPr>
              <w:t>0.36</w:t>
            </w:r>
            <w:r w:rsidRPr="00D5134B">
              <w:rPr>
                <w:rFonts w:ascii="Times New Roman" w:eastAsia="Times New Roman" w:hAnsi="Times New Roman" w:cs="Times New Roman"/>
                <w:sz w:val="16"/>
                <w:szCs w:val="16"/>
              </w:rPr>
              <w:t>±</w:t>
            </w:r>
            <w:r w:rsidRPr="00D5134B">
              <w:rPr>
                <w:rFonts w:ascii="Times New Roman" w:hAnsi="Times New Roman" w:cs="Times New Roman"/>
                <w:color w:val="000000"/>
                <w:sz w:val="16"/>
                <w:szCs w:val="16"/>
              </w:rPr>
              <w:t>0.37</w:t>
            </w:r>
          </w:p>
        </w:tc>
        <w:tc>
          <w:tcPr>
            <w:tcW w:w="311" w:type="pct"/>
            <w:gridSpan w:val="2"/>
            <w:tcBorders>
              <w:bottom w:val="single" w:sz="4" w:space="0" w:color="auto"/>
            </w:tcBorders>
            <w:shd w:val="clear" w:color="auto" w:fill="auto"/>
            <w:vAlign w:val="center"/>
          </w:tcPr>
          <w:p w14:paraId="3CD95CCF" w14:textId="77777777" w:rsidR="00D5134B" w:rsidRPr="00D5134B" w:rsidRDefault="00D5134B" w:rsidP="00D5134B">
            <w:pPr>
              <w:jc w:val="center"/>
              <w:rPr>
                <w:rFonts w:ascii="Times New Roman" w:hAnsi="Times New Roman" w:cs="Times New Roman"/>
                <w:color w:val="000000"/>
                <w:sz w:val="16"/>
                <w:szCs w:val="16"/>
              </w:rPr>
            </w:pPr>
            <w:r w:rsidRPr="00D5134B">
              <w:rPr>
                <w:rFonts w:ascii="Times New Roman" w:hAnsi="Times New Roman" w:cs="Times New Roman"/>
                <w:color w:val="000000"/>
                <w:sz w:val="16"/>
                <w:szCs w:val="16"/>
              </w:rPr>
              <w:t>52</w:t>
            </w:r>
          </w:p>
        </w:tc>
        <w:tc>
          <w:tcPr>
            <w:tcW w:w="696" w:type="pct"/>
            <w:tcBorders>
              <w:bottom w:val="single" w:sz="4" w:space="0" w:color="auto"/>
            </w:tcBorders>
            <w:shd w:val="clear" w:color="auto" w:fill="auto"/>
            <w:vAlign w:val="center"/>
          </w:tcPr>
          <w:p w14:paraId="5FC1DAE8" w14:textId="50141CEA" w:rsidR="00D5134B" w:rsidRPr="00D5134B" w:rsidRDefault="00D5134B" w:rsidP="00D5134B">
            <w:pPr>
              <w:jc w:val="center"/>
              <w:rPr>
                <w:rFonts w:ascii="Times New Roman" w:hAnsi="Times New Roman" w:cs="Times New Roman"/>
                <w:color w:val="000000"/>
                <w:sz w:val="16"/>
                <w:szCs w:val="16"/>
              </w:rPr>
            </w:pPr>
            <w:r w:rsidRPr="00D5134B">
              <w:rPr>
                <w:rFonts w:ascii="Times New Roman" w:hAnsi="Times New Roman" w:cs="Times New Roman"/>
                <w:color w:val="000000"/>
                <w:sz w:val="16"/>
                <w:szCs w:val="16"/>
              </w:rPr>
              <w:t>0.36</w:t>
            </w:r>
            <w:r w:rsidRPr="00D5134B">
              <w:rPr>
                <w:rFonts w:ascii="Times New Roman" w:eastAsia="Times New Roman" w:hAnsi="Times New Roman" w:cs="Times New Roman"/>
                <w:sz w:val="16"/>
                <w:szCs w:val="16"/>
              </w:rPr>
              <w:t>±</w:t>
            </w:r>
            <w:r w:rsidRPr="00D5134B">
              <w:rPr>
                <w:rFonts w:ascii="Times New Roman" w:hAnsi="Times New Roman" w:cs="Times New Roman"/>
                <w:color w:val="000000"/>
                <w:sz w:val="16"/>
                <w:szCs w:val="16"/>
              </w:rPr>
              <w:t>0.38</w:t>
            </w:r>
          </w:p>
        </w:tc>
      </w:tr>
    </w:tbl>
    <w:p w14:paraId="05BB7774" w14:textId="7C73C883" w:rsidR="003537C0" w:rsidRPr="00BD10DE" w:rsidRDefault="003537C0" w:rsidP="003537C0">
      <w:r w:rsidRPr="00BD10DE">
        <w:t>NR: Not reported, low: low risk of bias, some: some risk of bias</w:t>
      </w:r>
      <w:r w:rsidR="00075034">
        <w:t>,</w:t>
      </w:r>
      <w:r w:rsidR="003C1D9E">
        <w:t xml:space="preserve"> BD: </w:t>
      </w:r>
      <w:r w:rsidR="003C1D9E" w:rsidRPr="003C1D9E">
        <w:t>twice a day</w:t>
      </w:r>
    </w:p>
    <w:p w14:paraId="067B065B" w14:textId="77777777" w:rsidR="003537C0" w:rsidRPr="00BD10DE" w:rsidRDefault="003537C0" w:rsidP="000A0F7E"/>
    <w:p w14:paraId="5524ED0A" w14:textId="086C44FF" w:rsidR="00C0420E" w:rsidRDefault="00C0420E"/>
    <w:p w14:paraId="410C2E0C" w14:textId="77777777" w:rsidR="00F9636F" w:rsidRDefault="00F9636F"/>
    <w:p w14:paraId="7F6E383D" w14:textId="77777777" w:rsidR="00F9636F" w:rsidRPr="00BD10DE" w:rsidRDefault="00F9636F"/>
    <w:p w14:paraId="0A2EF0E0" w14:textId="77777777" w:rsidR="00B90AEE" w:rsidRDefault="00B90AEE"/>
    <w:p w14:paraId="0E5B29AA" w14:textId="428AFF4E" w:rsidR="00B90AEE" w:rsidRDefault="00B90AEE">
      <w:pPr>
        <w:rPr>
          <w:b/>
          <w:bCs/>
        </w:rPr>
      </w:pPr>
      <w:r w:rsidRPr="00B90AEE">
        <w:rPr>
          <w:b/>
          <w:bCs/>
        </w:rPr>
        <w:t>References:</w:t>
      </w:r>
    </w:p>
    <w:p w14:paraId="6971253B" w14:textId="77777777" w:rsidR="00B90AEE" w:rsidRPr="00B90AEE" w:rsidRDefault="00B90AEE">
      <w:pPr>
        <w:rPr>
          <w:b/>
          <w:bCs/>
        </w:rPr>
      </w:pPr>
    </w:p>
    <w:p w14:paraId="3DF86FE7" w14:textId="77777777" w:rsidR="00952BD9" w:rsidRPr="00952BD9" w:rsidRDefault="00B90AEE" w:rsidP="00952BD9">
      <w:pPr>
        <w:pStyle w:val="EndNoteBibliography"/>
        <w:spacing w:after="0"/>
      </w:pPr>
      <w:r w:rsidRPr="00B90AEE">
        <w:rPr>
          <w:rFonts w:asciiTheme="majorBidi" w:hAnsiTheme="majorBidi" w:cstheme="majorBidi"/>
        </w:rPr>
        <w:fldChar w:fldCharType="begin"/>
      </w:r>
      <w:r w:rsidRPr="00B90AEE">
        <w:rPr>
          <w:rFonts w:asciiTheme="majorBidi" w:hAnsiTheme="majorBidi" w:cstheme="majorBidi"/>
        </w:rPr>
        <w:instrText xml:space="preserve"> ADDIN EN.REFLIST </w:instrText>
      </w:r>
      <w:r w:rsidRPr="00B90AEE">
        <w:rPr>
          <w:rFonts w:asciiTheme="majorBidi" w:hAnsiTheme="majorBidi" w:cstheme="majorBidi"/>
        </w:rPr>
        <w:fldChar w:fldCharType="separate"/>
      </w:r>
      <w:r w:rsidR="00952BD9" w:rsidRPr="00952BD9">
        <w:t>1.</w:t>
      </w:r>
      <w:r w:rsidR="00952BD9" w:rsidRPr="00952BD9">
        <w:tab/>
        <w:t>Jasim HS, Arif AI, Noaman AA. Serum levels of Zinc, Selenium and Homocystine among Iraqi patients with type-2 diabetes mellitus. Journal of Global Pharma Technology. 2019;11(5):56-61.</w:t>
      </w:r>
    </w:p>
    <w:p w14:paraId="6D5CFA62" w14:textId="77777777" w:rsidR="00952BD9" w:rsidRPr="00952BD9" w:rsidRDefault="00952BD9" w:rsidP="00952BD9">
      <w:pPr>
        <w:pStyle w:val="EndNoteBibliography"/>
        <w:spacing w:after="0"/>
      </w:pPr>
      <w:r w:rsidRPr="00952BD9">
        <w:t>2.</w:t>
      </w:r>
      <w:r w:rsidRPr="00952BD9">
        <w:tab/>
        <w:t>Ma L, Liu Q, Jiang Y, Zhao H, Zhao T, Cao Y, et al. Genetically elevated circulating homocysteine concentrations increase the risk of diabetic kidney disease in Chinese diabetic patients. J Cell Mol Med. 2019;23(4):2794-800.</w:t>
      </w:r>
    </w:p>
    <w:p w14:paraId="1470A7B4" w14:textId="77777777" w:rsidR="00952BD9" w:rsidRPr="00952BD9" w:rsidRDefault="00952BD9" w:rsidP="00952BD9">
      <w:pPr>
        <w:pStyle w:val="EndNoteBibliography"/>
        <w:spacing w:after="0"/>
      </w:pPr>
      <w:r w:rsidRPr="00952BD9">
        <w:t>3.</w:t>
      </w:r>
      <w:r w:rsidRPr="00952BD9">
        <w:tab/>
        <w:t>Xu W, Tang S, Xiang M, Peng J. Serum Homocysteine, cystatin C as Biomarkers for Progression of Diabetic Nephropathy. Pteridines. 2019;30(1):183-8.</w:t>
      </w:r>
    </w:p>
    <w:p w14:paraId="7504463F" w14:textId="77777777" w:rsidR="00952BD9" w:rsidRPr="00952BD9" w:rsidRDefault="00952BD9" w:rsidP="00952BD9">
      <w:pPr>
        <w:pStyle w:val="EndNoteBibliography"/>
        <w:spacing w:after="0"/>
      </w:pPr>
      <w:r w:rsidRPr="00952BD9">
        <w:t>4.</w:t>
      </w:r>
      <w:r w:rsidRPr="00952BD9">
        <w:tab/>
        <w:t>Ma N, Xu N, Yin D, Liu W, Wu M, Cheng X. Relationship between plasma total homocysteine and the severity of renal function in Chinese patients with type 2 diabetes mellitus aged ≥75 years. Medicine (Baltimore). 2020;99(27):e20737.</w:t>
      </w:r>
    </w:p>
    <w:p w14:paraId="04FE5576" w14:textId="77777777" w:rsidR="00952BD9" w:rsidRPr="00952BD9" w:rsidRDefault="00952BD9" w:rsidP="00952BD9">
      <w:pPr>
        <w:pStyle w:val="EndNoteBibliography"/>
        <w:spacing w:after="0"/>
      </w:pPr>
      <w:r w:rsidRPr="00952BD9">
        <w:t>5.</w:t>
      </w:r>
      <w:r w:rsidRPr="00952BD9">
        <w:tab/>
        <w:t>Al-Fartosy AJM, Awad NA, Alsalimi SA. Clinical markers and some trace elements in patients with type-2 diabetic nephropathy : Impact of insulin resistance. JOURNAL OF MEDICAL INVESTIGATION. 2021;68(1-2):76-84.</w:t>
      </w:r>
    </w:p>
    <w:p w14:paraId="5C55AC01" w14:textId="77777777" w:rsidR="00952BD9" w:rsidRPr="00952BD9" w:rsidRDefault="00952BD9" w:rsidP="00952BD9">
      <w:pPr>
        <w:pStyle w:val="EndNoteBibliography"/>
        <w:spacing w:after="0"/>
      </w:pPr>
      <w:r w:rsidRPr="00952BD9">
        <w:t>6.</w:t>
      </w:r>
      <w:r w:rsidRPr="00952BD9">
        <w:tab/>
        <w:t>Wu J, Liu D, Yang L, Liu J. Association Between Serum Homocysteine Levels and Severity of Diabetic Kidney Disease in 489 Patients with Type 2 Diabetes Mellitus: A Single-Center Study. Medical Science Monitor. 2022;28.</w:t>
      </w:r>
    </w:p>
    <w:p w14:paraId="7FF213E5" w14:textId="77777777" w:rsidR="00952BD9" w:rsidRPr="00952BD9" w:rsidRDefault="00952BD9" w:rsidP="00952BD9">
      <w:pPr>
        <w:pStyle w:val="EndNoteBibliography"/>
        <w:spacing w:after="0"/>
      </w:pPr>
      <w:r w:rsidRPr="00952BD9">
        <w:t>7.</w:t>
      </w:r>
      <w:r w:rsidRPr="00952BD9">
        <w:tab/>
        <w:t>Ding S, Yang Y, Zheng Y, Xu J, Cheng Y, Wei W, et al. Diagnostic Value of the Combined Measurement of Serum HCY and NRG4 in Type 2 Diabetes Mellitus with Early Complicating Diabetic Nephropathy. Journal of Personalized Medicine. 2023;13(3).</w:t>
      </w:r>
    </w:p>
    <w:p w14:paraId="749018D3" w14:textId="77777777" w:rsidR="00952BD9" w:rsidRPr="00952BD9" w:rsidRDefault="00952BD9" w:rsidP="00952BD9">
      <w:pPr>
        <w:pStyle w:val="EndNoteBibliography"/>
        <w:spacing w:after="0"/>
      </w:pPr>
      <w:r w:rsidRPr="00952BD9">
        <w:t>8.</w:t>
      </w:r>
      <w:r w:rsidRPr="00952BD9">
        <w:tab/>
        <w:t>Wang H, Cui K, Xu K, Xu S. Association between plasma homocysteine and progression of early nephropathy in type 2 diabetic patients. International Journal of Clinical and Experimental Medicine. 2015;8(7):11174-80.</w:t>
      </w:r>
    </w:p>
    <w:p w14:paraId="641A938F" w14:textId="77777777" w:rsidR="00952BD9" w:rsidRPr="00952BD9" w:rsidRDefault="00952BD9" w:rsidP="00952BD9">
      <w:pPr>
        <w:pStyle w:val="EndNoteBibliography"/>
        <w:spacing w:after="0"/>
      </w:pPr>
      <w:r w:rsidRPr="00952BD9">
        <w:t>9.</w:t>
      </w:r>
      <w:r w:rsidRPr="00952BD9">
        <w:tab/>
        <w:t>Shen Z, Zhang Z, Zhao W. Relationship between plasma homocysteine and chronic kidney disease in US patients with type 2 diabetes mellitus: a cross-sectional study. BMC Nephrology. 2022;23(1):419.</w:t>
      </w:r>
    </w:p>
    <w:p w14:paraId="427CC3D5" w14:textId="77777777" w:rsidR="00952BD9" w:rsidRPr="00952BD9" w:rsidRDefault="00952BD9" w:rsidP="00952BD9">
      <w:pPr>
        <w:pStyle w:val="EndNoteBibliography"/>
        <w:spacing w:after="0"/>
      </w:pPr>
      <w:r w:rsidRPr="00952BD9">
        <w:t>10.</w:t>
      </w:r>
      <w:r w:rsidRPr="00952BD9">
        <w:tab/>
        <w:t>Emoto M, Kanda H, Shoji T, Kawagishi T, Komatsu M, Mori K, et al. Impact of insulin resistance and nephropathy on homocysteine in type 2 diabetes. Diabetes Care. 2001;24(3):533-8.</w:t>
      </w:r>
    </w:p>
    <w:p w14:paraId="1BA4BB68" w14:textId="77777777" w:rsidR="00952BD9" w:rsidRPr="00952BD9" w:rsidRDefault="00952BD9" w:rsidP="00952BD9">
      <w:pPr>
        <w:pStyle w:val="EndNoteBibliography"/>
        <w:spacing w:after="0"/>
      </w:pPr>
      <w:r w:rsidRPr="00952BD9">
        <w:t>11.</w:t>
      </w:r>
      <w:r w:rsidRPr="00952BD9">
        <w:tab/>
        <w:t>Jiang Z, Liang Q, Luo G, Hu P, Li P, Wang Y. HPLC-electrospray tandem mass spectrometry for simultaneous quantitation of eight plasma aminothiols: Application to studies of diabetic nephropathy. Talanta. 2009;77(4):1279-84.</w:t>
      </w:r>
    </w:p>
    <w:p w14:paraId="7F3FC625" w14:textId="77777777" w:rsidR="00952BD9" w:rsidRPr="00952BD9" w:rsidRDefault="00952BD9" w:rsidP="00952BD9">
      <w:pPr>
        <w:pStyle w:val="EndNoteBibliography"/>
        <w:spacing w:after="0"/>
      </w:pPr>
      <w:r w:rsidRPr="00952BD9">
        <w:t>12.</w:t>
      </w:r>
      <w:r w:rsidRPr="00952BD9">
        <w:tab/>
        <w:t>Sandhu JS, Singh I, Aggarwal SP, Narang AP, Sandhu P. Plasma homocysteine and insulin in diabetic nephropathy: relationship to body mass index. Ren Fail. 2004;26(6):689-93.</w:t>
      </w:r>
    </w:p>
    <w:p w14:paraId="486E75DA" w14:textId="77777777" w:rsidR="00952BD9" w:rsidRPr="00952BD9" w:rsidRDefault="00952BD9" w:rsidP="00952BD9">
      <w:pPr>
        <w:pStyle w:val="EndNoteBibliography"/>
        <w:spacing w:after="0"/>
      </w:pPr>
      <w:r w:rsidRPr="00952BD9">
        <w:t>13.</w:t>
      </w:r>
      <w:r w:rsidRPr="00952BD9">
        <w:tab/>
        <w:t>Okumura K, Aso Y. High plasma homocysteine concentrations are associated with plasma concentrations of thrombomodulin in patients with type 2 diabetes and link diabetic nephropathy to macroangiopathy. Metabolism. 2003;52(11):1517-22.</w:t>
      </w:r>
    </w:p>
    <w:p w14:paraId="6C6D2DBA" w14:textId="77777777" w:rsidR="00952BD9" w:rsidRPr="00952BD9" w:rsidRDefault="00952BD9" w:rsidP="00952BD9">
      <w:pPr>
        <w:pStyle w:val="EndNoteBibliography"/>
        <w:spacing w:after="0"/>
      </w:pPr>
      <w:r w:rsidRPr="00952BD9">
        <w:t>14.</w:t>
      </w:r>
      <w:r w:rsidRPr="00952BD9">
        <w:tab/>
        <w:t>Stabler SP, Estacio R, Jeffers BW, Cohen JA, Allen RH, Schrier RW. Total homocysteine is associated with nephropathy in non-insulin- dependent diabetes mellitus. Metabolism: Clinical and Experimental. 1999;48(9):1096-101.</w:t>
      </w:r>
    </w:p>
    <w:p w14:paraId="0FF224F3" w14:textId="77777777" w:rsidR="00952BD9" w:rsidRPr="00952BD9" w:rsidRDefault="00952BD9" w:rsidP="00952BD9">
      <w:pPr>
        <w:pStyle w:val="EndNoteBibliography"/>
        <w:spacing w:after="0"/>
      </w:pPr>
      <w:r w:rsidRPr="00952BD9">
        <w:t>15.</w:t>
      </w:r>
      <w:r w:rsidRPr="00952BD9">
        <w:tab/>
        <w:t>Smulders YM, Rakic M, Slaats EH, Treskes M, Sijbrands EJ, Odekerken DA, et al. Fasting and post-methionine homocysteine levels in NIDDM. Determinants and correlations with retinopathy, albuminuria, and cardiovascular disease. Diabetes Care. 1999;22(1):125-32.</w:t>
      </w:r>
    </w:p>
    <w:p w14:paraId="44E06724" w14:textId="77777777" w:rsidR="00952BD9" w:rsidRPr="00952BD9" w:rsidRDefault="00952BD9" w:rsidP="00952BD9">
      <w:pPr>
        <w:pStyle w:val="EndNoteBibliography"/>
        <w:spacing w:after="0"/>
      </w:pPr>
      <w:r w:rsidRPr="00952BD9">
        <w:lastRenderedPageBreak/>
        <w:t>16.</w:t>
      </w:r>
      <w:r w:rsidRPr="00952BD9">
        <w:tab/>
        <w:t>Wotherspoon F, Laight DW, Browne DL, Turner C, Meeking DR, Allard SE, et al. Plasma homocysteine, oxidative stress and endothelial function in patients with Type 1 diabetes mellitus and microalbuminuria. Diabet Med. 2006;23(12):1350-6.</w:t>
      </w:r>
    </w:p>
    <w:p w14:paraId="2646E9F7" w14:textId="77777777" w:rsidR="00952BD9" w:rsidRPr="00952BD9" w:rsidRDefault="00952BD9" w:rsidP="00952BD9">
      <w:pPr>
        <w:pStyle w:val="EndNoteBibliography"/>
        <w:spacing w:after="0"/>
      </w:pPr>
      <w:r w:rsidRPr="00952BD9">
        <w:t>17.</w:t>
      </w:r>
      <w:r w:rsidRPr="00952BD9">
        <w:tab/>
        <w:t>Nix WA, Zirwes R, Bangert V, Kaiser RP, Schilling M, Hostalek U, et al. Vitamin B status in patients with type 2 diabetes mellitus with and without incipient nephropathy. Diabetes Research and Clinical Practice. 2015;107(1):157-65.</w:t>
      </w:r>
    </w:p>
    <w:p w14:paraId="5185844B" w14:textId="77777777" w:rsidR="00952BD9" w:rsidRPr="00952BD9" w:rsidRDefault="00952BD9" w:rsidP="00952BD9">
      <w:pPr>
        <w:pStyle w:val="EndNoteBibliography"/>
        <w:spacing w:after="0"/>
      </w:pPr>
      <w:r w:rsidRPr="00952BD9">
        <w:t>18.</w:t>
      </w:r>
      <w:r w:rsidRPr="00952BD9">
        <w:tab/>
        <w:t>Ye B, Zhu XY, Zeng ZF, Ji XZ, Ji MX. Clinical significance of serum homocysteine as a biomarker for early diagnosis of diabetic nephropathy in type 2 diabetes mellitus patients. PTERIDINES. 2021;32(1):11-6.</w:t>
      </w:r>
    </w:p>
    <w:p w14:paraId="71D80617" w14:textId="77777777" w:rsidR="00952BD9" w:rsidRPr="00952BD9" w:rsidRDefault="00952BD9" w:rsidP="00952BD9">
      <w:pPr>
        <w:pStyle w:val="EndNoteBibliography"/>
        <w:spacing w:after="0"/>
      </w:pPr>
      <w:r w:rsidRPr="00952BD9">
        <w:t>19.</w:t>
      </w:r>
      <w:r w:rsidRPr="00952BD9">
        <w:tab/>
        <w:t>Chen WQ, Wang XX, Liu HF, Du WW, Qin W, Zhang D, et al. Research on Levels of Homocysteine and 9 Kinds of Vitamins Including Folic Acid in Type 2 Diabetic Nephropathy and Non-nephropathy Patients. Chinese Pharmaceutical Journal. 2020;55(14):1154-7.</w:t>
      </w:r>
    </w:p>
    <w:p w14:paraId="0E2C25C8" w14:textId="77777777" w:rsidR="00952BD9" w:rsidRPr="00952BD9" w:rsidRDefault="00952BD9" w:rsidP="00952BD9">
      <w:pPr>
        <w:pStyle w:val="EndNoteBibliography"/>
        <w:spacing w:after="0"/>
      </w:pPr>
      <w:r w:rsidRPr="00952BD9">
        <w:t>20.</w:t>
      </w:r>
      <w:r w:rsidRPr="00952BD9">
        <w:tab/>
        <w:t>Ayan D, Şeneş M, Çaycl AB, Söylemez S, Eren N, Altuntaş Y, et al. Evaluation of paraoxonase, arylesterase, and homocysteine thiolactonase activities in patients with diabetes and incipient diabetes nephropathy. Journal of Medical Biochemistry. 2019;38(4):481-8.</w:t>
      </w:r>
    </w:p>
    <w:p w14:paraId="157F55B9" w14:textId="77777777" w:rsidR="00952BD9" w:rsidRPr="00952BD9" w:rsidRDefault="00952BD9" w:rsidP="00952BD9">
      <w:pPr>
        <w:pStyle w:val="EndNoteBibliography"/>
        <w:spacing w:after="0"/>
      </w:pPr>
      <w:r w:rsidRPr="00952BD9">
        <w:t>21.</w:t>
      </w:r>
      <w:r w:rsidRPr="00952BD9">
        <w:tab/>
        <w:t>Aso Y, Yoshida N, Okumura K, Wakabayashi S, Matsutomo R, Takebayashi K, et al. Coagulation and inflammation in overt diabetic nephropathy: association with hyperhomocysteinemia. Clin Chim Acta. 2004;348(1-2):139-45.</w:t>
      </w:r>
    </w:p>
    <w:p w14:paraId="1C033D07" w14:textId="77777777" w:rsidR="00952BD9" w:rsidRPr="00952BD9" w:rsidRDefault="00952BD9" w:rsidP="00952BD9">
      <w:pPr>
        <w:pStyle w:val="EndNoteBibliography"/>
        <w:spacing w:after="0"/>
      </w:pPr>
      <w:r w:rsidRPr="00952BD9">
        <w:t>22.</w:t>
      </w:r>
      <w:r w:rsidRPr="00952BD9">
        <w:tab/>
        <w:t>Mtiraoui N, Ezzidi I, Chaieb M, Marmouche H, Aouni Z, Chaieb A, et al. MTHFR C677T and A1298C gene polymorphisms and hyperhomocysteinemia as risk factors of diabetic nephropathy in type 2 diabetes patients. Diabetes Res Clin Pract. 2007;75(1):99-106.</w:t>
      </w:r>
    </w:p>
    <w:p w14:paraId="3E72376E" w14:textId="77777777" w:rsidR="00952BD9" w:rsidRPr="00952BD9" w:rsidRDefault="00952BD9" w:rsidP="00952BD9">
      <w:pPr>
        <w:pStyle w:val="EndNoteBibliography"/>
        <w:spacing w:after="0"/>
      </w:pPr>
      <w:r w:rsidRPr="00952BD9">
        <w:t>23.</w:t>
      </w:r>
      <w:r w:rsidRPr="00952BD9">
        <w:tab/>
        <w:t>Moczulski D, Fojcik H, Zukowska-Szczechowska E, Szydlowska I, Grzeszczak W. Effects of the C677T and A1298C polymorphisms of the MTHFR gene on the genetic predisposition for diabetic nephropathy. NEPHROLOGY DIALYSIS TRANSPLANTATION. 2003;18(8):1535-40.</w:t>
      </w:r>
    </w:p>
    <w:p w14:paraId="42EC88E7" w14:textId="77777777" w:rsidR="00952BD9" w:rsidRPr="00952BD9" w:rsidRDefault="00952BD9" w:rsidP="00952BD9">
      <w:pPr>
        <w:pStyle w:val="EndNoteBibliography"/>
        <w:spacing w:after="0"/>
      </w:pPr>
      <w:r w:rsidRPr="00952BD9">
        <w:t>24.</w:t>
      </w:r>
      <w:r w:rsidRPr="00952BD9">
        <w:tab/>
        <w:t>Deebukkhum S, Pingmuangkaew P, Tangvarasittichai O, Tangvarasittichai S. Estimated creatinine clearance, homocysteine and high sensitivity-C- reactive protein levels determination for early prediction of nephropathy and atherosclerosis risk in type 2 diabetic patients. Indian Journal of Clinical Biochemistry. 2012;27(3):239-45.</w:t>
      </w:r>
    </w:p>
    <w:p w14:paraId="46FBE38B" w14:textId="77777777" w:rsidR="00952BD9" w:rsidRPr="00952BD9" w:rsidRDefault="00952BD9" w:rsidP="00952BD9">
      <w:pPr>
        <w:pStyle w:val="EndNoteBibliography"/>
        <w:spacing w:after="0"/>
      </w:pPr>
      <w:r w:rsidRPr="00952BD9">
        <w:t>25.</w:t>
      </w:r>
      <w:r w:rsidRPr="00952BD9">
        <w:tab/>
        <w:t>Adaikalakoteswari A, Rabbani N, Waspadji S, Tjokroprawiro A, Kariadi S, Adam JMF, et al. Disturbance of B-vitamin status in people with type 2 diabetes in Indonesia-Link to renal status, glycemic control and vascular inflammation. DIABETES RESEARCH AND CLINICAL PRACTICE. 2012;95(3):415-24.</w:t>
      </w:r>
    </w:p>
    <w:p w14:paraId="513C9912" w14:textId="77777777" w:rsidR="00952BD9" w:rsidRPr="00952BD9" w:rsidRDefault="00952BD9" w:rsidP="00952BD9">
      <w:pPr>
        <w:pStyle w:val="EndNoteBibliography"/>
        <w:spacing w:after="0"/>
      </w:pPr>
      <w:r w:rsidRPr="00952BD9">
        <w:t>26.</w:t>
      </w:r>
      <w:r w:rsidRPr="00952BD9">
        <w:tab/>
        <w:t>Li H, Liu C, Zhang J, Wang W, Cheng W, Yang R, et al. The association of homocysteine level with the risk of diabetic nephropathy and diabetic retinopathy in NHANES. Acta Diabetol. 2023;60(7):907-16.</w:t>
      </w:r>
    </w:p>
    <w:p w14:paraId="6B417657" w14:textId="77777777" w:rsidR="00952BD9" w:rsidRPr="00952BD9" w:rsidRDefault="00952BD9" w:rsidP="00952BD9">
      <w:pPr>
        <w:pStyle w:val="EndNoteBibliography"/>
        <w:spacing w:after="0"/>
      </w:pPr>
      <w:r w:rsidRPr="00952BD9">
        <w:t>27.</w:t>
      </w:r>
      <w:r w:rsidRPr="00952BD9">
        <w:tab/>
        <w:t>Sun Y, Wang Y, Sun X. Analysis of factors associated with diabetic kidney disease and the value of methylenetetrahydrofolate reductase (MTHFR) in the diagnosis of diabetic kidney disease. Journal of Biological Regulators and Homeostatic Agents. 2023;37(4):2171-9.</w:t>
      </w:r>
    </w:p>
    <w:p w14:paraId="711480E7" w14:textId="77777777" w:rsidR="00952BD9" w:rsidRPr="00952BD9" w:rsidRDefault="00952BD9" w:rsidP="00952BD9">
      <w:pPr>
        <w:pStyle w:val="EndNoteBibliography"/>
        <w:spacing w:after="0"/>
      </w:pPr>
      <w:r w:rsidRPr="00952BD9">
        <w:t>28.</w:t>
      </w:r>
      <w:r w:rsidRPr="00952BD9">
        <w:tab/>
        <w:t>Looker HC, Fagot-Campagna A, Gunter EW, Pfeiffer CM, Narayan KM, Knowler WC, et al. Homocysteine as a risk factor for nephropathy and retinopathy in Type 2 diabetes. Diabetologia. 2003;46(6):766-72.</w:t>
      </w:r>
    </w:p>
    <w:p w14:paraId="43A0CE9A" w14:textId="77777777" w:rsidR="00952BD9" w:rsidRPr="00952BD9" w:rsidRDefault="00952BD9" w:rsidP="00952BD9">
      <w:pPr>
        <w:pStyle w:val="EndNoteBibliography"/>
        <w:spacing w:after="0"/>
      </w:pPr>
      <w:r w:rsidRPr="00952BD9">
        <w:t>29.</w:t>
      </w:r>
      <w:r w:rsidRPr="00952BD9">
        <w:tab/>
        <w:t>Looker HC, Fagot-Campagna A, Gunter EW, Pfeiffer CM, Sievers ML, Bennett PH, et al. Homocystein and vitamin B12 concentrations and mortality rates in type 2 diabetes. Diabetes/Metabolism Research and Reviews. 2007;23(3):193-201.</w:t>
      </w:r>
    </w:p>
    <w:p w14:paraId="1CD82853" w14:textId="77777777" w:rsidR="00952BD9" w:rsidRPr="00952BD9" w:rsidRDefault="00952BD9" w:rsidP="00952BD9">
      <w:pPr>
        <w:pStyle w:val="EndNoteBibliography"/>
        <w:spacing w:after="0"/>
      </w:pPr>
      <w:r w:rsidRPr="00952BD9">
        <w:t>30.</w:t>
      </w:r>
      <w:r w:rsidRPr="00952BD9">
        <w:tab/>
        <w:t>Bherwani S, Saumya AS, Ahirwar AK, Sandhya AS, Prajapat B, Patel S, et al. The Association of Folic Acid Deficiency and Diabetic Nephropathy in Patients with Type 2 Diabetes Mellitus. ENDOCRINE METABOLIC &amp; IMMUNE DISORDERS-DRUG TARGETS. 2016;16(2):120-3.</w:t>
      </w:r>
    </w:p>
    <w:p w14:paraId="530CBA5E" w14:textId="77777777" w:rsidR="00952BD9" w:rsidRPr="00952BD9" w:rsidRDefault="00952BD9" w:rsidP="00952BD9">
      <w:pPr>
        <w:pStyle w:val="EndNoteBibliography"/>
        <w:spacing w:after="0"/>
      </w:pPr>
      <w:r w:rsidRPr="00952BD9">
        <w:lastRenderedPageBreak/>
        <w:t>31.</w:t>
      </w:r>
      <w:r w:rsidRPr="00952BD9">
        <w:tab/>
        <w:t>Shpichinetsky V, Raz I, Friedlander Y, Goldschmidt N, Wexler ID, Ben-Yehuda A, et al. The association between two common mutations C677T and A1298C in human methylenetetrahydrofolate reductase gene and the risk for diabetic nephropathy in type II diabetic patients. JOURNAL OF NUTRITION. 2000;130(10):2493-7.</w:t>
      </w:r>
    </w:p>
    <w:p w14:paraId="28F14BDF" w14:textId="77777777" w:rsidR="00952BD9" w:rsidRPr="00952BD9" w:rsidRDefault="00952BD9" w:rsidP="00952BD9">
      <w:pPr>
        <w:pStyle w:val="EndNoteBibliography"/>
        <w:spacing w:after="0"/>
      </w:pPr>
      <w:r w:rsidRPr="00952BD9">
        <w:t>32.</w:t>
      </w:r>
      <w:r w:rsidRPr="00952BD9">
        <w:tab/>
        <w:t>House AA, Eliasziw M, Cattran DC, Churchill DN, Oliver MJ, Fine A, et al. Effect of B-Vitamin Therapy on Progression of Diabetic Nephropathy A Randomized Controlled Trial. JAMA-JOURNAL OF THE AMERICAN MEDICAL ASSOCIATION. 2010;303(16):1603-9.</w:t>
      </w:r>
    </w:p>
    <w:p w14:paraId="2CF5D7B4" w14:textId="77777777" w:rsidR="00952BD9" w:rsidRPr="00952BD9" w:rsidRDefault="00952BD9" w:rsidP="00952BD9">
      <w:pPr>
        <w:pStyle w:val="EndNoteBibliography"/>
        <w:spacing w:after="0"/>
      </w:pPr>
      <w:r w:rsidRPr="00952BD9">
        <w:t>33.</w:t>
      </w:r>
      <w:r w:rsidRPr="00952BD9">
        <w:tab/>
        <w:t>Elbarbary NS, Ismail EAR, Zaki MA, Darwish YW, Ibrahim MZ, El-Hamamsy M. Vitamin B complex supplementation as a homocysteine-lowering therapy for early stage diabetic nephropathy in pediatric patients with type 1 diabetes: A randomized controlled trial. CLINICAL NUTRITION. 2020;39(1):49-56.</w:t>
      </w:r>
    </w:p>
    <w:p w14:paraId="37EEB8A9" w14:textId="77777777" w:rsidR="00952BD9" w:rsidRPr="00952BD9" w:rsidRDefault="00952BD9" w:rsidP="00952BD9">
      <w:pPr>
        <w:pStyle w:val="EndNoteBibliography"/>
        <w:spacing w:after="0"/>
      </w:pPr>
      <w:r w:rsidRPr="00952BD9">
        <w:t>34.</w:t>
      </w:r>
      <w:r w:rsidRPr="00952BD9">
        <w:tab/>
        <w:t>Xu X, Qin XH, Li YB, Sun DH, Wang J, Liang M, et al. Efficacy of Folic Acid Therapy on the Progression of Chronic Kidney Disease The Renal Substudy of the China Stroke Primary Prevention Trial. JAMA INTERNAL MEDICINE. 2016;176(10):1443-50.</w:t>
      </w:r>
    </w:p>
    <w:p w14:paraId="2B629925" w14:textId="77777777" w:rsidR="00952BD9" w:rsidRPr="00952BD9" w:rsidRDefault="00952BD9" w:rsidP="00952BD9">
      <w:pPr>
        <w:pStyle w:val="EndNoteBibliography"/>
        <w:spacing w:after="0"/>
      </w:pPr>
      <w:r w:rsidRPr="00952BD9">
        <w:t>35.</w:t>
      </w:r>
      <w:r w:rsidRPr="00952BD9">
        <w:tab/>
        <w:t>Wotherspoon F, Laight DW, Turner C, Meeking DR, Allard SE, Munday LJ, et al. The effect of oral folic acid upon plasma homocysteine, endothelial function and oxidative stress in patients with type 1 diabetes and microalbuminuria. Int J Clin Pract. 2008;62(4):569-74.</w:t>
      </w:r>
    </w:p>
    <w:p w14:paraId="541AA734" w14:textId="77777777" w:rsidR="00952BD9" w:rsidRPr="00952BD9" w:rsidRDefault="00952BD9" w:rsidP="00952BD9">
      <w:pPr>
        <w:pStyle w:val="EndNoteBibliography"/>
        <w:spacing w:after="0"/>
      </w:pPr>
      <w:r w:rsidRPr="00952BD9">
        <w:t>36.</w:t>
      </w:r>
      <w:r w:rsidRPr="00952BD9">
        <w:tab/>
        <w:t>Williams ME, Bolton WK, Khalifah RG, Degenhardt TP, Schotzinger RJ, McGill JB. Effects of pyridoxamine in combined phase 2 studies of patients with type 1 and type 2 diabetes and overt nephropathy. AMERICAN JOURNAL OF NEPHROLOGY. 2007;27(6):605-14.</w:t>
      </w:r>
    </w:p>
    <w:p w14:paraId="12757600" w14:textId="77777777" w:rsidR="00952BD9" w:rsidRPr="00952BD9" w:rsidRDefault="00952BD9" w:rsidP="00952BD9">
      <w:pPr>
        <w:pStyle w:val="EndNoteBibliography"/>
      </w:pPr>
      <w:r w:rsidRPr="00952BD9">
        <w:t>37.</w:t>
      </w:r>
      <w:r w:rsidRPr="00952BD9">
        <w:tab/>
        <w:t>Lewis EJ, Greene T, Spitalewiz S, Blumenthal S, Berl T, Hunsicker LG, et al. Pyridorin in type 2 diabetic nephropathy. Journal of the American Society of Nephrology. 2012;23(1):131-6.</w:t>
      </w:r>
    </w:p>
    <w:p w14:paraId="33704478" w14:textId="53C39D46" w:rsidR="00C0420E" w:rsidRPr="00BD10DE" w:rsidRDefault="00B90AEE" w:rsidP="00952BD9">
      <w:pPr>
        <w:jc w:val="both"/>
      </w:pPr>
      <w:r w:rsidRPr="00B90AEE">
        <w:rPr>
          <w:rFonts w:asciiTheme="majorBidi" w:hAnsiTheme="majorBidi"/>
        </w:rPr>
        <w:fldChar w:fldCharType="end"/>
      </w:r>
    </w:p>
    <w:sectPr w:rsidR="00C0420E" w:rsidRPr="00BD10DE" w:rsidSect="00C0420E">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IRNazanin">
    <w:altName w:val="Segoe UI"/>
    <w:charset w:val="00"/>
    <w:family w:val="auto"/>
    <w:pitch w:val="variable"/>
    <w:sig w:usb0="00002003" w:usb1="00000000" w:usb2="00000000" w:usb3="00000000" w:csb0="0000004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DA67E9"/>
    <w:multiLevelType w:val="multilevel"/>
    <w:tmpl w:val="53B0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9224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9vae0dbzadd8exsd6xxtvtxrev0xrx9a5r&quot;&gt;1&lt;record-ids&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record-ids&gt;&lt;/item&gt;&lt;/Libraries&gt;"/>
  </w:docVars>
  <w:rsids>
    <w:rsidRoot w:val="00C0420E"/>
    <w:rsid w:val="00026C0E"/>
    <w:rsid w:val="0004012D"/>
    <w:rsid w:val="000511AA"/>
    <w:rsid w:val="0005613C"/>
    <w:rsid w:val="00075034"/>
    <w:rsid w:val="000A0F7E"/>
    <w:rsid w:val="000B2591"/>
    <w:rsid w:val="000C7C66"/>
    <w:rsid w:val="000F4CA2"/>
    <w:rsid w:val="000F789D"/>
    <w:rsid w:val="001207D1"/>
    <w:rsid w:val="00130C7F"/>
    <w:rsid w:val="00136F41"/>
    <w:rsid w:val="00150EC3"/>
    <w:rsid w:val="001522EC"/>
    <w:rsid w:val="00177AC5"/>
    <w:rsid w:val="001862FE"/>
    <w:rsid w:val="001A02EB"/>
    <w:rsid w:val="001B60B1"/>
    <w:rsid w:val="001C368D"/>
    <w:rsid w:val="001C46D5"/>
    <w:rsid w:val="001D4931"/>
    <w:rsid w:val="001F0636"/>
    <w:rsid w:val="0021422C"/>
    <w:rsid w:val="00230599"/>
    <w:rsid w:val="00243E76"/>
    <w:rsid w:val="002533AF"/>
    <w:rsid w:val="002558C8"/>
    <w:rsid w:val="00271F0B"/>
    <w:rsid w:val="00272FB0"/>
    <w:rsid w:val="00297448"/>
    <w:rsid w:val="002A7086"/>
    <w:rsid w:val="002B0371"/>
    <w:rsid w:val="002B607D"/>
    <w:rsid w:val="002B62F3"/>
    <w:rsid w:val="002B746D"/>
    <w:rsid w:val="002D2D2E"/>
    <w:rsid w:val="002E19A4"/>
    <w:rsid w:val="00316789"/>
    <w:rsid w:val="003225E2"/>
    <w:rsid w:val="00326E96"/>
    <w:rsid w:val="003537C0"/>
    <w:rsid w:val="00354C2A"/>
    <w:rsid w:val="00382583"/>
    <w:rsid w:val="00386439"/>
    <w:rsid w:val="003944E7"/>
    <w:rsid w:val="00395C90"/>
    <w:rsid w:val="003A53FF"/>
    <w:rsid w:val="003C1D9E"/>
    <w:rsid w:val="003C3812"/>
    <w:rsid w:val="003C7CCA"/>
    <w:rsid w:val="003D3A56"/>
    <w:rsid w:val="003F44CD"/>
    <w:rsid w:val="004500C1"/>
    <w:rsid w:val="0047403D"/>
    <w:rsid w:val="00475383"/>
    <w:rsid w:val="00477B78"/>
    <w:rsid w:val="0048750C"/>
    <w:rsid w:val="00495E19"/>
    <w:rsid w:val="004A111A"/>
    <w:rsid w:val="004E2D64"/>
    <w:rsid w:val="004F3B4A"/>
    <w:rsid w:val="004F63EE"/>
    <w:rsid w:val="005034FC"/>
    <w:rsid w:val="00521891"/>
    <w:rsid w:val="00524107"/>
    <w:rsid w:val="005260E9"/>
    <w:rsid w:val="00540822"/>
    <w:rsid w:val="0055347A"/>
    <w:rsid w:val="005570C2"/>
    <w:rsid w:val="00560112"/>
    <w:rsid w:val="005737FE"/>
    <w:rsid w:val="00580200"/>
    <w:rsid w:val="005A08D4"/>
    <w:rsid w:val="005B595F"/>
    <w:rsid w:val="005D0515"/>
    <w:rsid w:val="005F2055"/>
    <w:rsid w:val="00610BBB"/>
    <w:rsid w:val="006173DB"/>
    <w:rsid w:val="0063568F"/>
    <w:rsid w:val="006401D7"/>
    <w:rsid w:val="00651F12"/>
    <w:rsid w:val="00661475"/>
    <w:rsid w:val="0066222D"/>
    <w:rsid w:val="00696E35"/>
    <w:rsid w:val="006C2DAC"/>
    <w:rsid w:val="006D10FD"/>
    <w:rsid w:val="006D440B"/>
    <w:rsid w:val="006E3E04"/>
    <w:rsid w:val="00701D97"/>
    <w:rsid w:val="00702D28"/>
    <w:rsid w:val="00703637"/>
    <w:rsid w:val="00704246"/>
    <w:rsid w:val="00722B88"/>
    <w:rsid w:val="007323D2"/>
    <w:rsid w:val="0074053F"/>
    <w:rsid w:val="007431A2"/>
    <w:rsid w:val="007644D4"/>
    <w:rsid w:val="00790598"/>
    <w:rsid w:val="00797421"/>
    <w:rsid w:val="007A0C68"/>
    <w:rsid w:val="007A2CF3"/>
    <w:rsid w:val="007C6032"/>
    <w:rsid w:val="007D3A4C"/>
    <w:rsid w:val="007D45E9"/>
    <w:rsid w:val="007D4CCE"/>
    <w:rsid w:val="007E68BC"/>
    <w:rsid w:val="008037E0"/>
    <w:rsid w:val="00804B7B"/>
    <w:rsid w:val="00815AD7"/>
    <w:rsid w:val="00832DBE"/>
    <w:rsid w:val="00833DB3"/>
    <w:rsid w:val="00845D5E"/>
    <w:rsid w:val="00846741"/>
    <w:rsid w:val="008A12CF"/>
    <w:rsid w:val="008B75E1"/>
    <w:rsid w:val="008B7895"/>
    <w:rsid w:val="008D30BC"/>
    <w:rsid w:val="008D4A5D"/>
    <w:rsid w:val="008F4C7D"/>
    <w:rsid w:val="009069BB"/>
    <w:rsid w:val="00907CCD"/>
    <w:rsid w:val="0091637F"/>
    <w:rsid w:val="009230A2"/>
    <w:rsid w:val="009238E6"/>
    <w:rsid w:val="00937BA0"/>
    <w:rsid w:val="00952BD9"/>
    <w:rsid w:val="009534D3"/>
    <w:rsid w:val="009858C0"/>
    <w:rsid w:val="009A21BF"/>
    <w:rsid w:val="009E596C"/>
    <w:rsid w:val="009F0D9A"/>
    <w:rsid w:val="009F36C2"/>
    <w:rsid w:val="00A4779E"/>
    <w:rsid w:val="00A50AA1"/>
    <w:rsid w:val="00A52A2E"/>
    <w:rsid w:val="00A6079C"/>
    <w:rsid w:val="00A70F55"/>
    <w:rsid w:val="00AA37FE"/>
    <w:rsid w:val="00AA7DEF"/>
    <w:rsid w:val="00AF04C7"/>
    <w:rsid w:val="00B16E11"/>
    <w:rsid w:val="00B221F9"/>
    <w:rsid w:val="00B45DB4"/>
    <w:rsid w:val="00B70C91"/>
    <w:rsid w:val="00B75821"/>
    <w:rsid w:val="00B85E7E"/>
    <w:rsid w:val="00B87276"/>
    <w:rsid w:val="00B90AEE"/>
    <w:rsid w:val="00BB7FED"/>
    <w:rsid w:val="00BC06A8"/>
    <w:rsid w:val="00BC7303"/>
    <w:rsid w:val="00BD10DE"/>
    <w:rsid w:val="00BD33C1"/>
    <w:rsid w:val="00BE1B84"/>
    <w:rsid w:val="00BE2B7C"/>
    <w:rsid w:val="00BE659B"/>
    <w:rsid w:val="00C0420E"/>
    <w:rsid w:val="00C420D5"/>
    <w:rsid w:val="00C5076B"/>
    <w:rsid w:val="00C62A76"/>
    <w:rsid w:val="00C71396"/>
    <w:rsid w:val="00C741A3"/>
    <w:rsid w:val="00C74D8F"/>
    <w:rsid w:val="00CA1578"/>
    <w:rsid w:val="00CB2B14"/>
    <w:rsid w:val="00D30066"/>
    <w:rsid w:val="00D50187"/>
    <w:rsid w:val="00D51012"/>
    <w:rsid w:val="00D5134B"/>
    <w:rsid w:val="00D606EB"/>
    <w:rsid w:val="00D6622C"/>
    <w:rsid w:val="00D77226"/>
    <w:rsid w:val="00DA76CF"/>
    <w:rsid w:val="00DD04BB"/>
    <w:rsid w:val="00DE17B3"/>
    <w:rsid w:val="00DE79E5"/>
    <w:rsid w:val="00E00E95"/>
    <w:rsid w:val="00E04DFC"/>
    <w:rsid w:val="00E22AC5"/>
    <w:rsid w:val="00E3442A"/>
    <w:rsid w:val="00E37DD2"/>
    <w:rsid w:val="00E662A5"/>
    <w:rsid w:val="00E82673"/>
    <w:rsid w:val="00E94977"/>
    <w:rsid w:val="00EA1126"/>
    <w:rsid w:val="00EA4ED0"/>
    <w:rsid w:val="00EB4009"/>
    <w:rsid w:val="00EC0CEA"/>
    <w:rsid w:val="00ED491C"/>
    <w:rsid w:val="00F0199F"/>
    <w:rsid w:val="00F5375C"/>
    <w:rsid w:val="00F5523E"/>
    <w:rsid w:val="00F66BDF"/>
    <w:rsid w:val="00F67F5F"/>
    <w:rsid w:val="00F91AEB"/>
    <w:rsid w:val="00F9636F"/>
    <w:rsid w:val="00FA1921"/>
    <w:rsid w:val="00FB5A13"/>
    <w:rsid w:val="00FD1243"/>
    <w:rsid w:val="00FD4916"/>
    <w:rsid w:val="00FD6579"/>
    <w:rsid w:val="00FE52E4"/>
    <w:rsid w:val="00FE58AE"/>
    <w:rsid w:val="00FE5D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B3E0B"/>
  <w15:chartTrackingRefBased/>
  <w15:docId w15:val="{51E71204-A697-4655-A7B9-4C8B63DB5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omic Sans MS" w:hAnsi="Times New Roman" w:cstheme="maj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33AF"/>
  </w:style>
  <w:style w:type="paragraph" w:styleId="Heading1">
    <w:name w:val="heading 1"/>
    <w:basedOn w:val="Normal"/>
    <w:next w:val="Normal"/>
    <w:link w:val="Heading1Char"/>
    <w:uiPriority w:val="9"/>
    <w:qFormat/>
    <w:rsid w:val="00D77226"/>
    <w:pPr>
      <w:keepNext/>
      <w:keepLines/>
      <w:spacing w:before="240" w:after="0"/>
      <w:outlineLvl w:val="0"/>
    </w:pPr>
    <w:rPr>
      <w:rFonts w:ascii="B Nazanin" w:eastAsiaTheme="majorEastAsia" w:hAnsi="B Nazanin"/>
      <w:b/>
      <w:sz w:val="32"/>
      <w:szCs w:val="32"/>
    </w:rPr>
  </w:style>
  <w:style w:type="paragraph" w:styleId="Heading2">
    <w:name w:val="heading 2"/>
    <w:basedOn w:val="Normal"/>
    <w:next w:val="Normal"/>
    <w:link w:val="Heading2Char"/>
    <w:uiPriority w:val="9"/>
    <w:unhideWhenUsed/>
    <w:qFormat/>
    <w:rsid w:val="00D77226"/>
    <w:pPr>
      <w:keepNext/>
      <w:keepLines/>
      <w:bidi/>
      <w:spacing w:before="40" w:after="0"/>
      <w:outlineLvl w:val="1"/>
    </w:pPr>
    <w:rPr>
      <w:rFonts w:ascii="B Nazanin" w:eastAsiaTheme="majorEastAsia" w:hAnsi="B Nazanin"/>
      <w:sz w:val="26"/>
    </w:rPr>
  </w:style>
  <w:style w:type="paragraph" w:styleId="Heading3">
    <w:name w:val="heading 3"/>
    <w:basedOn w:val="Normal"/>
    <w:next w:val="Normal"/>
    <w:link w:val="Heading3Char"/>
    <w:uiPriority w:val="9"/>
    <w:semiHidden/>
    <w:unhideWhenUsed/>
    <w:qFormat/>
    <w:rsid w:val="00DE17B3"/>
    <w:pPr>
      <w:keepNext/>
      <w:keepLines/>
      <w:spacing w:before="40" w:after="0"/>
      <w:outlineLvl w:val="2"/>
    </w:pPr>
    <w:rPr>
      <w:rFonts w:asciiTheme="majorHAnsi" w:eastAsiaTheme="majorEastAsia" w:hAnsiTheme="majorHAns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F5375C"/>
    <w:pPr>
      <w:bidi/>
      <w:spacing w:line="240" w:lineRule="auto"/>
      <w:jc w:val="center"/>
    </w:pPr>
    <w:rPr>
      <w:rFonts w:ascii="IRNazanin" w:hAnsi="IRNazanin"/>
      <w:b/>
      <w:bCs/>
      <w:sz w:val="36"/>
      <w:szCs w:val="36"/>
    </w:rPr>
  </w:style>
  <w:style w:type="character" w:customStyle="1" w:styleId="Style1Char">
    <w:name w:val="Style1 Char"/>
    <w:basedOn w:val="DefaultParagraphFont"/>
    <w:link w:val="Style1"/>
    <w:rsid w:val="00F5375C"/>
    <w:rPr>
      <w:rFonts w:ascii="IRNazanin" w:hAnsi="IRNazanin" w:cs="IRNazanin"/>
      <w:b/>
      <w:bCs/>
      <w:sz w:val="36"/>
      <w:szCs w:val="36"/>
    </w:rPr>
  </w:style>
  <w:style w:type="paragraph" w:customStyle="1" w:styleId="Style2">
    <w:name w:val="Style2"/>
    <w:basedOn w:val="Normal"/>
    <w:link w:val="Style2Char"/>
    <w:qFormat/>
    <w:rsid w:val="00F5375C"/>
    <w:pPr>
      <w:keepNext/>
      <w:keepLines/>
      <w:bidi/>
      <w:spacing w:before="240" w:after="0"/>
      <w:jc w:val="center"/>
    </w:pPr>
    <w:rPr>
      <w:rFonts w:ascii="IRNazanin" w:eastAsiaTheme="majorEastAsia" w:hAnsi="IRNazanin"/>
      <w:bCs/>
      <w:color w:val="2F5496" w:themeColor="accent1" w:themeShade="BF"/>
      <w:sz w:val="26"/>
      <w:szCs w:val="24"/>
    </w:rPr>
  </w:style>
  <w:style w:type="character" w:customStyle="1" w:styleId="Style2Char">
    <w:name w:val="Style2 Char"/>
    <w:basedOn w:val="DefaultParagraphFont"/>
    <w:link w:val="Style2"/>
    <w:rsid w:val="00F5375C"/>
    <w:rPr>
      <w:rFonts w:ascii="IRNazanin" w:eastAsiaTheme="majorEastAsia" w:hAnsi="IRNazanin" w:cs="IRNazanin"/>
      <w:bCs/>
      <w:color w:val="2F5496" w:themeColor="accent1" w:themeShade="BF"/>
      <w:sz w:val="26"/>
      <w:szCs w:val="24"/>
    </w:rPr>
  </w:style>
  <w:style w:type="paragraph" w:customStyle="1" w:styleId="Style3">
    <w:name w:val="Style3"/>
    <w:basedOn w:val="Normal"/>
    <w:link w:val="Style3Char"/>
    <w:qFormat/>
    <w:rsid w:val="00F5375C"/>
    <w:pPr>
      <w:keepNext/>
      <w:keepLines/>
      <w:bidi/>
      <w:spacing w:before="240" w:after="0"/>
      <w:jc w:val="center"/>
    </w:pPr>
    <w:rPr>
      <w:rFonts w:ascii="IRNazanin" w:eastAsiaTheme="majorEastAsia" w:hAnsi="IRNazanin"/>
      <w:bCs/>
      <w:color w:val="2F5496" w:themeColor="accent1" w:themeShade="BF"/>
      <w:sz w:val="26"/>
      <w:szCs w:val="24"/>
    </w:rPr>
  </w:style>
  <w:style w:type="character" w:customStyle="1" w:styleId="Style3Char">
    <w:name w:val="Style3 Char"/>
    <w:basedOn w:val="DefaultParagraphFont"/>
    <w:link w:val="Style3"/>
    <w:rsid w:val="00F5375C"/>
    <w:rPr>
      <w:rFonts w:ascii="IRNazanin" w:eastAsiaTheme="majorEastAsia" w:hAnsi="IRNazanin" w:cs="IRNazanin"/>
      <w:bCs/>
      <w:color w:val="2F5496" w:themeColor="accent1" w:themeShade="BF"/>
      <w:sz w:val="26"/>
      <w:szCs w:val="24"/>
    </w:rPr>
  </w:style>
  <w:style w:type="paragraph" w:customStyle="1" w:styleId="Style4">
    <w:name w:val="Style4"/>
    <w:basedOn w:val="Style2"/>
    <w:link w:val="Style4Char"/>
    <w:qFormat/>
    <w:rsid w:val="00F5375C"/>
    <w:rPr>
      <w:bCs w:val="0"/>
    </w:rPr>
  </w:style>
  <w:style w:type="character" w:customStyle="1" w:styleId="Style4Char">
    <w:name w:val="Style4 Char"/>
    <w:basedOn w:val="Style2Char"/>
    <w:link w:val="Style4"/>
    <w:rsid w:val="00F5375C"/>
    <w:rPr>
      <w:rFonts w:ascii="IRNazanin" w:eastAsiaTheme="majorEastAsia" w:hAnsi="IRNazanin" w:cs="IRNazanin"/>
      <w:bCs w:val="0"/>
      <w:color w:val="2F5496" w:themeColor="accent1" w:themeShade="BF"/>
      <w:sz w:val="26"/>
      <w:szCs w:val="24"/>
    </w:rPr>
  </w:style>
  <w:style w:type="paragraph" w:customStyle="1" w:styleId="Style5">
    <w:name w:val="Style5"/>
    <w:basedOn w:val="Style1"/>
    <w:link w:val="Style5Char"/>
    <w:qFormat/>
    <w:rsid w:val="00F5375C"/>
  </w:style>
  <w:style w:type="character" w:customStyle="1" w:styleId="Style5Char">
    <w:name w:val="Style5 Char"/>
    <w:basedOn w:val="Style1Char"/>
    <w:link w:val="Style5"/>
    <w:rsid w:val="00F5375C"/>
    <w:rPr>
      <w:rFonts w:ascii="IRNazanin" w:hAnsi="IRNazanin" w:cs="IRNazanin"/>
      <w:b/>
      <w:bCs/>
      <w:sz w:val="36"/>
      <w:szCs w:val="36"/>
    </w:rPr>
  </w:style>
  <w:style w:type="paragraph" w:customStyle="1" w:styleId="Style6">
    <w:name w:val="Style6"/>
    <w:basedOn w:val="Style5"/>
    <w:link w:val="Style6Char"/>
    <w:qFormat/>
    <w:rsid w:val="00F5375C"/>
  </w:style>
  <w:style w:type="character" w:customStyle="1" w:styleId="Style6Char">
    <w:name w:val="Style6 Char"/>
    <w:basedOn w:val="Style5Char"/>
    <w:link w:val="Style6"/>
    <w:rsid w:val="00F5375C"/>
    <w:rPr>
      <w:rFonts w:ascii="IRNazanin" w:hAnsi="IRNazanin" w:cs="IRNazanin"/>
      <w:b/>
      <w:bCs/>
      <w:sz w:val="36"/>
      <w:szCs w:val="36"/>
    </w:rPr>
  </w:style>
  <w:style w:type="paragraph" w:customStyle="1" w:styleId="Style7">
    <w:name w:val="Style7"/>
    <w:basedOn w:val="Normal"/>
    <w:link w:val="Style7Char"/>
    <w:qFormat/>
    <w:rsid w:val="00F5375C"/>
    <w:pPr>
      <w:keepNext/>
      <w:keepLines/>
      <w:bidi/>
      <w:spacing w:before="240" w:after="0"/>
      <w:jc w:val="center"/>
    </w:pPr>
    <w:rPr>
      <w:rFonts w:ascii="IRNazanin" w:eastAsiaTheme="majorEastAsia" w:hAnsi="IRNazanin"/>
      <w:color w:val="2F5496" w:themeColor="accent1" w:themeShade="BF"/>
      <w:sz w:val="26"/>
      <w:szCs w:val="24"/>
    </w:rPr>
  </w:style>
  <w:style w:type="character" w:customStyle="1" w:styleId="Style7Char">
    <w:name w:val="Style7 Char"/>
    <w:basedOn w:val="DefaultParagraphFont"/>
    <w:link w:val="Style7"/>
    <w:rsid w:val="00F5375C"/>
    <w:rPr>
      <w:rFonts w:ascii="IRNazanin" w:eastAsiaTheme="majorEastAsia" w:hAnsi="IRNazanin" w:cs="IRNazanin"/>
      <w:color w:val="2F5496" w:themeColor="accent1" w:themeShade="BF"/>
      <w:sz w:val="26"/>
      <w:szCs w:val="24"/>
    </w:rPr>
  </w:style>
  <w:style w:type="character" w:customStyle="1" w:styleId="Heading2Char">
    <w:name w:val="Heading 2 Char"/>
    <w:basedOn w:val="DefaultParagraphFont"/>
    <w:link w:val="Heading2"/>
    <w:uiPriority w:val="9"/>
    <w:rsid w:val="00D77226"/>
    <w:rPr>
      <w:rFonts w:ascii="B Nazanin" w:eastAsiaTheme="majorEastAsia" w:hAnsi="B Nazanin" w:cstheme="majorBidi"/>
      <w:color w:val="000000" w:themeColor="text1"/>
      <w:sz w:val="26"/>
    </w:rPr>
  </w:style>
  <w:style w:type="character" w:customStyle="1" w:styleId="Heading1Char">
    <w:name w:val="Heading 1 Char"/>
    <w:basedOn w:val="DefaultParagraphFont"/>
    <w:link w:val="Heading1"/>
    <w:uiPriority w:val="9"/>
    <w:rsid w:val="00D77226"/>
    <w:rPr>
      <w:rFonts w:ascii="B Nazanin" w:eastAsiaTheme="majorEastAsia" w:hAnsi="B Nazanin" w:cstheme="majorBidi"/>
      <w:b/>
      <w:color w:val="000000" w:themeColor="text1"/>
      <w:sz w:val="32"/>
      <w:szCs w:val="32"/>
    </w:rPr>
  </w:style>
  <w:style w:type="table" w:styleId="TableGrid">
    <w:name w:val="Table Grid"/>
    <w:basedOn w:val="TableNormal"/>
    <w:uiPriority w:val="39"/>
    <w:rsid w:val="00C0420E"/>
    <w:pPr>
      <w:spacing w:after="0" w:line="240" w:lineRule="auto"/>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E52E4"/>
    <w:rPr>
      <w:sz w:val="16"/>
      <w:szCs w:val="16"/>
    </w:rPr>
  </w:style>
  <w:style w:type="paragraph" w:styleId="CommentText">
    <w:name w:val="annotation text"/>
    <w:basedOn w:val="Normal"/>
    <w:link w:val="CommentTextChar"/>
    <w:uiPriority w:val="99"/>
    <w:semiHidden/>
    <w:unhideWhenUsed/>
    <w:rsid w:val="00FE52E4"/>
    <w:pPr>
      <w:spacing w:line="240" w:lineRule="auto"/>
    </w:pPr>
    <w:rPr>
      <w:sz w:val="20"/>
      <w:szCs w:val="20"/>
    </w:rPr>
  </w:style>
  <w:style w:type="character" w:customStyle="1" w:styleId="CommentTextChar">
    <w:name w:val="Comment Text Char"/>
    <w:basedOn w:val="DefaultParagraphFont"/>
    <w:link w:val="CommentText"/>
    <w:uiPriority w:val="99"/>
    <w:semiHidden/>
    <w:rsid w:val="00FE52E4"/>
    <w:rPr>
      <w:rFonts w:asciiTheme="minorHAnsi" w:eastAsiaTheme="minorHAnsi" w:hAnsiTheme="minorHAnsi" w:cstheme="minorBidi"/>
      <w:color w:val="auto"/>
      <w:sz w:val="20"/>
      <w:szCs w:val="20"/>
    </w:rPr>
  </w:style>
  <w:style w:type="paragraph" w:styleId="CommentSubject">
    <w:name w:val="annotation subject"/>
    <w:basedOn w:val="CommentText"/>
    <w:next w:val="CommentText"/>
    <w:link w:val="CommentSubjectChar"/>
    <w:uiPriority w:val="99"/>
    <w:semiHidden/>
    <w:unhideWhenUsed/>
    <w:rsid w:val="00FE52E4"/>
    <w:rPr>
      <w:b/>
      <w:bCs/>
    </w:rPr>
  </w:style>
  <w:style w:type="character" w:customStyle="1" w:styleId="CommentSubjectChar">
    <w:name w:val="Comment Subject Char"/>
    <w:basedOn w:val="CommentTextChar"/>
    <w:link w:val="CommentSubject"/>
    <w:uiPriority w:val="99"/>
    <w:semiHidden/>
    <w:rsid w:val="00FE52E4"/>
    <w:rPr>
      <w:rFonts w:asciiTheme="minorHAnsi" w:eastAsiaTheme="minorHAnsi" w:hAnsiTheme="minorHAnsi" w:cstheme="minorBidi"/>
      <w:b/>
      <w:bCs/>
      <w:color w:val="auto"/>
      <w:sz w:val="20"/>
      <w:szCs w:val="20"/>
    </w:rPr>
  </w:style>
  <w:style w:type="paragraph" w:customStyle="1" w:styleId="EndNoteBibliographyTitle">
    <w:name w:val="EndNote Bibliography Title"/>
    <w:basedOn w:val="Normal"/>
    <w:link w:val="EndNoteBibliographyTitleChar"/>
    <w:rsid w:val="00B90AEE"/>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90AEE"/>
    <w:rPr>
      <w:rFonts w:ascii="Calibri" w:hAnsi="Calibri" w:cs="Calibri"/>
      <w:noProof/>
    </w:rPr>
  </w:style>
  <w:style w:type="paragraph" w:customStyle="1" w:styleId="EndNoteBibliography">
    <w:name w:val="EndNote Bibliography"/>
    <w:basedOn w:val="Normal"/>
    <w:link w:val="EndNoteBibliographyChar"/>
    <w:rsid w:val="00B90AEE"/>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B90AEE"/>
    <w:rPr>
      <w:rFonts w:ascii="Calibri" w:hAnsi="Calibri" w:cs="Calibri"/>
      <w:noProof/>
    </w:rPr>
  </w:style>
  <w:style w:type="paragraph" w:styleId="ListParagraph">
    <w:name w:val="List Paragraph"/>
    <w:basedOn w:val="Normal"/>
    <w:uiPriority w:val="34"/>
    <w:qFormat/>
    <w:rsid w:val="007A2CF3"/>
    <w:pPr>
      <w:ind w:left="720"/>
      <w:contextualSpacing/>
    </w:pPr>
  </w:style>
  <w:style w:type="character" w:customStyle="1" w:styleId="Heading3Char">
    <w:name w:val="Heading 3 Char"/>
    <w:basedOn w:val="DefaultParagraphFont"/>
    <w:link w:val="Heading3"/>
    <w:uiPriority w:val="9"/>
    <w:semiHidden/>
    <w:rsid w:val="00DE17B3"/>
    <w:rPr>
      <w:rFonts w:asciiTheme="majorHAnsi" w:eastAsiaTheme="majorEastAsia" w:hAnsiTheme="majorHAnsi"/>
      <w:color w:val="1F3763" w:themeColor="accent1" w:themeShade="7F"/>
      <w:sz w:val="24"/>
      <w:szCs w:val="24"/>
    </w:rPr>
  </w:style>
  <w:style w:type="paragraph" w:styleId="NormalWeb">
    <w:name w:val="Normal (Web)"/>
    <w:basedOn w:val="Normal"/>
    <w:uiPriority w:val="99"/>
    <w:semiHidden/>
    <w:unhideWhenUsed/>
    <w:rsid w:val="00DE17B3"/>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DE17B3"/>
    <w:rPr>
      <w:b/>
      <w:bCs/>
    </w:rPr>
  </w:style>
  <w:style w:type="character" w:customStyle="1" w:styleId="katex-mathml">
    <w:name w:val="katex-mathml"/>
    <w:basedOn w:val="DefaultParagraphFont"/>
    <w:rsid w:val="00DE17B3"/>
  </w:style>
  <w:style w:type="character" w:customStyle="1" w:styleId="mord">
    <w:name w:val="mord"/>
    <w:basedOn w:val="DefaultParagraphFont"/>
    <w:rsid w:val="00DE17B3"/>
  </w:style>
  <w:style w:type="character" w:customStyle="1" w:styleId="mrel">
    <w:name w:val="mrel"/>
    <w:basedOn w:val="DefaultParagraphFont"/>
    <w:rsid w:val="00DE17B3"/>
  </w:style>
  <w:style w:type="character" w:customStyle="1" w:styleId="mbin">
    <w:name w:val="mbin"/>
    <w:basedOn w:val="DefaultParagraphFont"/>
    <w:rsid w:val="00DE17B3"/>
  </w:style>
  <w:style w:type="paragraph" w:styleId="BalloonText">
    <w:name w:val="Balloon Text"/>
    <w:basedOn w:val="Normal"/>
    <w:link w:val="BalloonTextChar"/>
    <w:uiPriority w:val="99"/>
    <w:semiHidden/>
    <w:unhideWhenUsed/>
    <w:rsid w:val="002B60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60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223">
      <w:bodyDiv w:val="1"/>
      <w:marLeft w:val="0"/>
      <w:marRight w:val="0"/>
      <w:marTop w:val="0"/>
      <w:marBottom w:val="0"/>
      <w:divBdr>
        <w:top w:val="none" w:sz="0" w:space="0" w:color="auto"/>
        <w:left w:val="none" w:sz="0" w:space="0" w:color="auto"/>
        <w:bottom w:val="none" w:sz="0" w:space="0" w:color="auto"/>
        <w:right w:val="none" w:sz="0" w:space="0" w:color="auto"/>
      </w:divBdr>
    </w:div>
    <w:div w:id="182789339">
      <w:bodyDiv w:val="1"/>
      <w:marLeft w:val="0"/>
      <w:marRight w:val="0"/>
      <w:marTop w:val="0"/>
      <w:marBottom w:val="0"/>
      <w:divBdr>
        <w:top w:val="none" w:sz="0" w:space="0" w:color="auto"/>
        <w:left w:val="none" w:sz="0" w:space="0" w:color="auto"/>
        <w:bottom w:val="none" w:sz="0" w:space="0" w:color="auto"/>
        <w:right w:val="none" w:sz="0" w:space="0" w:color="auto"/>
      </w:divBdr>
    </w:div>
    <w:div w:id="591859936">
      <w:bodyDiv w:val="1"/>
      <w:marLeft w:val="0"/>
      <w:marRight w:val="0"/>
      <w:marTop w:val="0"/>
      <w:marBottom w:val="0"/>
      <w:divBdr>
        <w:top w:val="none" w:sz="0" w:space="0" w:color="auto"/>
        <w:left w:val="none" w:sz="0" w:space="0" w:color="auto"/>
        <w:bottom w:val="none" w:sz="0" w:space="0" w:color="auto"/>
        <w:right w:val="none" w:sz="0" w:space="0" w:color="auto"/>
      </w:divBdr>
    </w:div>
    <w:div w:id="1377436842">
      <w:bodyDiv w:val="1"/>
      <w:marLeft w:val="0"/>
      <w:marRight w:val="0"/>
      <w:marTop w:val="0"/>
      <w:marBottom w:val="0"/>
      <w:divBdr>
        <w:top w:val="none" w:sz="0" w:space="0" w:color="auto"/>
        <w:left w:val="none" w:sz="0" w:space="0" w:color="auto"/>
        <w:bottom w:val="none" w:sz="0" w:space="0" w:color="auto"/>
        <w:right w:val="none" w:sz="0" w:space="0" w:color="auto"/>
      </w:divBdr>
    </w:div>
    <w:div w:id="1421482802">
      <w:bodyDiv w:val="1"/>
      <w:marLeft w:val="0"/>
      <w:marRight w:val="0"/>
      <w:marTop w:val="0"/>
      <w:marBottom w:val="0"/>
      <w:divBdr>
        <w:top w:val="none" w:sz="0" w:space="0" w:color="auto"/>
        <w:left w:val="none" w:sz="0" w:space="0" w:color="auto"/>
        <w:bottom w:val="none" w:sz="0" w:space="0" w:color="auto"/>
        <w:right w:val="none" w:sz="0" w:space="0" w:color="auto"/>
      </w:divBdr>
    </w:div>
    <w:div w:id="1537541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7B283A-ED3B-4C27-B692-BA6B5BEB2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2053</TotalTime>
  <Pages>13</Pages>
  <Words>9894</Words>
  <Characters>56400</Characters>
  <Application>Microsoft Office Word</Application>
  <DocSecurity>0</DocSecurity>
  <Lines>470</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saba</dc:creator>
  <cp:keywords/>
  <dc:description/>
  <cp:lastModifiedBy>aliehgholaminejad@gmail.com</cp:lastModifiedBy>
  <cp:revision>208</cp:revision>
  <dcterms:created xsi:type="dcterms:W3CDTF">2025-07-12T08:35:00Z</dcterms:created>
  <dcterms:modified xsi:type="dcterms:W3CDTF">2025-09-03T13:52:00Z</dcterms:modified>
</cp:coreProperties>
</file>