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 xml:space="preserve">Appendix 1. Species name and Genbank accession numbers for the sequences used in the molecular analyses. </w:t>
      </w:r>
    </w:p>
    <w:p>
      <w:pPr>
        <w:pStyle w:val="Normal"/>
        <w:bidi w:val="0"/>
        <w:jc w:val="start"/>
        <w:rPr/>
      </w:pPr>
      <w:r>
        <w:rPr/>
      </w:r>
    </w:p>
    <w:tbl>
      <w:tblPr>
        <w:tblW w:w="6750" w:type="dxa"/>
        <w:jc w:val="center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957"/>
        <w:gridCol w:w="1254"/>
        <w:gridCol w:w="1264"/>
        <w:gridCol w:w="1275"/>
      </w:tblGrid>
      <w:tr>
        <w:trPr/>
        <w:tc>
          <w:tcPr>
            <w:tcW w:w="2957" w:type="dxa"/>
            <w:tcBorders>
              <w:bottom w:val="double" w:sz="2" w:space="0" w:color="000000"/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/>
            </w:pPr>
            <w:r>
              <w:rPr/>
              <w:t>Species</w:t>
            </w:r>
          </w:p>
        </w:tc>
        <w:tc>
          <w:tcPr>
            <w:tcW w:w="1254" w:type="dxa"/>
            <w:tcBorders>
              <w:bottom w:val="double" w:sz="2" w:space="0" w:color="000000"/>
            </w:tcBorders>
          </w:tcPr>
          <w:p>
            <w:pPr>
              <w:pStyle w:val="Contedodatabelauser"/>
              <w:bidi w:val="0"/>
              <w:jc w:val="center"/>
              <w:rPr/>
            </w:pPr>
            <w:r>
              <w:rPr>
                <w:i/>
                <w:iCs/>
              </w:rPr>
              <w:t>trn</w:t>
            </w:r>
            <w:r>
              <w:rPr/>
              <w:t>L</w:t>
            </w:r>
          </w:p>
        </w:tc>
        <w:tc>
          <w:tcPr>
            <w:tcW w:w="1264" w:type="dxa"/>
            <w:tcBorders>
              <w:bottom w:val="double" w:sz="2" w:space="0" w:color="000000"/>
            </w:tcBorders>
          </w:tcPr>
          <w:p>
            <w:pPr>
              <w:pStyle w:val="Contedodatabelauser"/>
              <w:bidi w:val="0"/>
              <w:jc w:val="center"/>
              <w:rPr/>
            </w:pPr>
            <w:r>
              <w:rPr>
                <w:i/>
                <w:iCs/>
              </w:rPr>
              <w:t>mat</w:t>
            </w:r>
            <w:r>
              <w:rPr/>
              <w:t>K</w:t>
            </w:r>
          </w:p>
        </w:tc>
        <w:tc>
          <w:tcPr>
            <w:tcW w:w="1275" w:type="dxa"/>
            <w:tcBorders>
              <w:bottom w:val="double" w:sz="2" w:space="0" w:color="000000"/>
            </w:tcBorders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ITS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Bowdichia virgilioides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JX124430.1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AY386937.1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JX124476.1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Diplotropis matiusii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KC178827.1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AY386938.1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JX124484.1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Guianodendron praeclarum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JX124443.1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JX124403.1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JX124488.1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Leptolobium bijugum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JX124445.1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JX124406.1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JX124490.1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Leptolobium brachystachyum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JX124447.1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JX124399.1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JX124495.1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Leptolobium dasycarpum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JX124450.1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JX124408.1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KU133106.1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Leptolobium elegans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-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JX124410.1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KU133229.1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Leptolobium nitens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JX124451.1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JX124409.1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JX124513.1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Poecilanthe parviflora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AF208897.1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KX652238.1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PP250121.1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Sophora tomentosa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AB127030.1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ON996826.1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AY725482.1</w:t>
            </w:r>
          </w:p>
        </w:tc>
      </w:tr>
      <w:tr>
        <w:trPr/>
        <w:tc>
          <w:tcPr>
            <w:tcW w:w="2957" w:type="dxa"/>
            <w:tcBorders>
              <w:end w:val="double" w:sz="2" w:space="0" w:color="000000"/>
            </w:tcBorders>
          </w:tcPr>
          <w:p>
            <w:pPr>
              <w:pStyle w:val="Contedodatabelauser"/>
              <w:bidi w:val="0"/>
              <w:jc w:val="start"/>
              <w:rPr>
                <w:i/>
                <w:i/>
                <w:iCs/>
              </w:rPr>
            </w:pPr>
            <w:r>
              <w:rPr>
                <w:i/>
                <w:iCs/>
              </w:rPr>
              <w:t>Staminodianthus racemosus</w:t>
            </w:r>
          </w:p>
        </w:tc>
        <w:tc>
          <w:tcPr>
            <w:tcW w:w="125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JX124435.1</w:t>
            </w:r>
          </w:p>
        </w:tc>
        <w:tc>
          <w:tcPr>
            <w:tcW w:w="1264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>JX124420.1</w:t>
            </w:r>
          </w:p>
        </w:tc>
        <w:tc>
          <w:tcPr>
            <w:tcW w:w="1275" w:type="dxa"/>
            <w:tcBorders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pStyle w:val="Contedodatabelauser"/>
              <w:bidi w:val="0"/>
              <w:jc w:val="center"/>
              <w:rPr/>
            </w:pPr>
            <w:r>
              <w:rPr/>
              <w:t xml:space="preserve"> </w:t>
            </w:r>
            <w:r>
              <w:rPr/>
              <w:t>-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LibreOffice/25.8.2.2$Windows_X86_64 LibreOffice_project/d401f2107ccab8f924a8e2df40f573aab7605b6f</Application>
  <AppVersion>15.0000</AppVersion>
  <Pages>1</Pages>
  <Words>75</Words>
  <Characters>642</Characters>
  <CharactersWithSpaces>670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2025-10-27T15:05:36Z</dcterms:created>
  <dc:creator/>
  <dc:description/>
  <dc:language>pt-BR</dc:language>
  <cp:lastModifiedBy/>
  <dcterms:modified xsi:type="dcterms:W3CDTF">2025-10-27T15:41:08Z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