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D2FE3" w14:textId="77777777" w:rsidR="00C03073" w:rsidRDefault="00C03073" w:rsidP="00FA1481">
      <w:pPr>
        <w:jc w:val="center"/>
        <w:rPr>
          <w:sz w:val="28"/>
          <w:szCs w:val="28"/>
        </w:rPr>
      </w:pPr>
      <w:r w:rsidRPr="00C03073">
        <w:rPr>
          <w:sz w:val="28"/>
          <w:szCs w:val="28"/>
        </w:rPr>
        <w:t xml:space="preserve">Supplementary Materials for </w:t>
      </w:r>
    </w:p>
    <w:p w14:paraId="14C05F61" w14:textId="39D1F267" w:rsidR="00FA1481" w:rsidRPr="00C03073" w:rsidRDefault="00C03073" w:rsidP="00FA1481">
      <w:pPr>
        <w:jc w:val="center"/>
        <w:rPr>
          <w:b/>
          <w:bCs/>
          <w:sz w:val="28"/>
          <w:szCs w:val="28"/>
        </w:rPr>
      </w:pPr>
      <w:r w:rsidRPr="00C03073">
        <w:rPr>
          <w:b/>
          <w:bCs/>
          <w:sz w:val="28"/>
          <w:szCs w:val="28"/>
        </w:rPr>
        <w:t>Racial Disparities in Speeding Citations in Texas: Examining Discrimination against Asian American Drivers</w:t>
      </w:r>
    </w:p>
    <w:p w14:paraId="3317CF4D" w14:textId="77777777" w:rsidR="00EC7C85" w:rsidRDefault="00EC7C85" w:rsidP="00F125EE">
      <w:pPr>
        <w:rPr>
          <w:sz w:val="36"/>
          <w:szCs w:val="36"/>
        </w:rPr>
      </w:pPr>
    </w:p>
    <w:p w14:paraId="0E397404" w14:textId="77777777" w:rsidR="00760C8A" w:rsidRDefault="00760C8A" w:rsidP="00C50C6D">
      <w:pPr>
        <w:pStyle w:val="SMcaption"/>
      </w:pPr>
    </w:p>
    <w:p w14:paraId="6F1F3DFB" w14:textId="77777777" w:rsidR="00760C8A" w:rsidRPr="00F70A8A" w:rsidRDefault="00760C8A" w:rsidP="00760C8A">
      <w:pPr>
        <w:pStyle w:val="Refhead"/>
        <w:spacing w:before="0" w:after="0"/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14E92481" wp14:editId="4F2A3524">
            <wp:extent cx="4558744" cy="4178969"/>
            <wp:effectExtent l="0" t="0" r="635" b="0"/>
            <wp:docPr id="11301851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85183" name="Picture 113018518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1682" cy="419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3504" w14:textId="15B96B3C" w:rsidR="00760C8A" w:rsidRDefault="00760C8A" w:rsidP="00760C8A">
      <w:pPr>
        <w:pStyle w:val="Paragraph"/>
        <w:spacing w:before="0"/>
        <w:ind w:left="720" w:firstLine="0"/>
        <w:rPr>
          <w:b/>
          <w:bCs/>
        </w:rPr>
      </w:pPr>
      <w:r w:rsidRPr="00F166B0">
        <w:rPr>
          <w:b/>
          <w:bCs/>
        </w:rPr>
        <w:t xml:space="preserve">Fig. S1. </w:t>
      </w:r>
      <w:r w:rsidR="001E12C3">
        <w:rPr>
          <w:b/>
          <w:bCs/>
        </w:rPr>
        <w:t>Racial</w:t>
      </w:r>
      <w:r w:rsidR="00774FFD">
        <w:rPr>
          <w:b/>
          <w:bCs/>
        </w:rPr>
        <w:t>/ethnic</w:t>
      </w:r>
      <w:r w:rsidR="001E12C3">
        <w:rPr>
          <w:b/>
          <w:bCs/>
        </w:rPr>
        <w:t xml:space="preserve"> disparities in the predicted </w:t>
      </w:r>
      <w:r>
        <w:rPr>
          <w:b/>
          <w:bCs/>
        </w:rPr>
        <w:t>p</w:t>
      </w:r>
      <w:r w:rsidRPr="00F166B0">
        <w:rPr>
          <w:b/>
          <w:bCs/>
        </w:rPr>
        <w:t>robabilit</w:t>
      </w:r>
      <w:r>
        <w:rPr>
          <w:b/>
          <w:bCs/>
        </w:rPr>
        <w:t>y</w:t>
      </w:r>
      <w:r w:rsidRPr="00F166B0">
        <w:rPr>
          <w:b/>
          <w:bCs/>
        </w:rPr>
        <w:t xml:space="preserve"> of receiving a</w:t>
      </w:r>
      <w:r>
        <w:rPr>
          <w:b/>
          <w:bCs/>
        </w:rPr>
        <w:t xml:space="preserve"> speeding</w:t>
      </w:r>
      <w:r w:rsidRPr="00F166B0">
        <w:rPr>
          <w:b/>
          <w:bCs/>
        </w:rPr>
        <w:t xml:space="preserve"> citation </w:t>
      </w:r>
      <w:r>
        <w:rPr>
          <w:b/>
          <w:bCs/>
        </w:rPr>
        <w:t>by driver race/ethnicity and sex</w:t>
      </w:r>
      <w:r w:rsidRPr="00F166B0">
        <w:rPr>
          <w:b/>
          <w:bCs/>
        </w:rPr>
        <w:t>.</w:t>
      </w:r>
      <w:r>
        <w:rPr>
          <w:b/>
          <w:bCs/>
        </w:rPr>
        <w:t xml:space="preserve"> </w:t>
      </w:r>
    </w:p>
    <w:p w14:paraId="1C99B89A" w14:textId="3F993FDE" w:rsidR="00760C8A" w:rsidRDefault="001E12C3" w:rsidP="00760C8A">
      <w:pPr>
        <w:pStyle w:val="Paragraph"/>
        <w:spacing w:before="0"/>
        <w:ind w:left="720" w:firstLine="0"/>
      </w:pPr>
      <w:r>
        <w:t xml:space="preserve">Average </w:t>
      </w:r>
      <w:r w:rsidR="001B2F24">
        <w:t>p</w:t>
      </w:r>
      <w:r w:rsidR="00760C8A">
        <w:t xml:space="preserve">redicted </w:t>
      </w:r>
      <w:r w:rsidR="00760C8A" w:rsidRPr="00F166B0">
        <w:t>probabilit</w:t>
      </w:r>
      <w:r w:rsidR="00760C8A">
        <w:t>ies</w:t>
      </w:r>
      <w:r w:rsidR="00760C8A" w:rsidRPr="00F166B0">
        <w:t xml:space="preserve"> derived from a logistic regression model </w:t>
      </w:r>
      <w:r w:rsidR="00760C8A">
        <w:t xml:space="preserve">predicting citation receipt for speeding-related stops </w:t>
      </w:r>
      <w:r w:rsidR="00760C8A" w:rsidRPr="00F166B0">
        <w:t xml:space="preserve">that includes interaction terms of driver sex </w:t>
      </w:r>
      <w:r w:rsidR="00760C8A">
        <w:t>with</w:t>
      </w:r>
      <w:r w:rsidR="00760C8A" w:rsidRPr="00F166B0">
        <w:t xml:space="preserve"> driver race</w:t>
      </w:r>
      <w:r w:rsidR="00760C8A">
        <w:t xml:space="preserve">, controlling for </w:t>
      </w:r>
      <w:r w:rsidR="00760C8A" w:rsidRPr="00F166B0">
        <w:t xml:space="preserve">county type </w:t>
      </w:r>
      <w:r w:rsidR="00760C8A">
        <w:t>and pooled across all years (2006-2017).</w:t>
      </w:r>
    </w:p>
    <w:p w14:paraId="504BAD82" w14:textId="77777777" w:rsidR="00760C8A" w:rsidRDefault="00760C8A" w:rsidP="00760C8A">
      <w:pPr>
        <w:pStyle w:val="SOMContent"/>
        <w:spacing w:before="0"/>
        <w:ind w:left="720"/>
      </w:pPr>
    </w:p>
    <w:p w14:paraId="024C2B99" w14:textId="3D4688BB" w:rsidR="00760C8A" w:rsidRDefault="00760C8A">
      <w:pPr>
        <w:rPr>
          <w:szCs w:val="24"/>
        </w:rPr>
      </w:pPr>
      <w:r>
        <w:br w:type="page"/>
      </w:r>
    </w:p>
    <w:p w14:paraId="55F84CCB" w14:textId="77777777" w:rsidR="00760C8A" w:rsidRDefault="00760C8A" w:rsidP="00760C8A">
      <w:pPr>
        <w:pStyle w:val="SOMContent"/>
        <w:spacing w:before="0"/>
        <w:ind w:left="720"/>
      </w:pPr>
    </w:p>
    <w:p w14:paraId="3F31381E" w14:textId="77777777" w:rsidR="00760C8A" w:rsidRDefault="00760C8A" w:rsidP="00760C8A">
      <w:pPr>
        <w:pStyle w:val="SOMContent"/>
        <w:spacing w:before="0"/>
        <w:ind w:left="720"/>
      </w:pPr>
      <w:r>
        <w:rPr>
          <w:noProof/>
        </w:rPr>
        <w:drawing>
          <wp:inline distT="0" distB="0" distL="0" distR="0" wp14:anchorId="21457C79" wp14:editId="01C4F1FF">
            <wp:extent cx="4475748" cy="4102887"/>
            <wp:effectExtent l="0" t="0" r="0" b="0"/>
            <wp:docPr id="2746963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96323" name="Picture 2746963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3086" cy="41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9ED5" w14:textId="77777777" w:rsidR="00760C8A" w:rsidRDefault="00760C8A" w:rsidP="00760C8A">
      <w:pPr>
        <w:pStyle w:val="SOMContent"/>
        <w:spacing w:before="0"/>
        <w:ind w:left="720"/>
      </w:pPr>
    </w:p>
    <w:p w14:paraId="3CD42A3F" w14:textId="74236A77" w:rsidR="00760C8A" w:rsidRDefault="00760C8A" w:rsidP="00760C8A">
      <w:pPr>
        <w:pStyle w:val="SOMContent"/>
        <w:spacing w:before="0"/>
        <w:ind w:left="720"/>
        <w:rPr>
          <w:b/>
          <w:bCs/>
        </w:rPr>
      </w:pPr>
      <w:r w:rsidRPr="009B44A8">
        <w:rPr>
          <w:b/>
          <w:bCs/>
        </w:rPr>
        <w:t>Fig. S2.</w:t>
      </w:r>
      <w:r>
        <w:t xml:space="preserve"> </w:t>
      </w:r>
      <w:r w:rsidR="00C83613" w:rsidRPr="00C83613">
        <w:rPr>
          <w:b/>
          <w:bCs/>
        </w:rPr>
        <w:t>Racial</w:t>
      </w:r>
      <w:r w:rsidR="00774FFD">
        <w:rPr>
          <w:b/>
          <w:bCs/>
        </w:rPr>
        <w:t>/ethnic</w:t>
      </w:r>
      <w:r w:rsidR="00C83613" w:rsidRPr="00C83613">
        <w:rPr>
          <w:b/>
          <w:bCs/>
        </w:rPr>
        <w:t xml:space="preserve"> Disparities in the</w:t>
      </w:r>
      <w:r w:rsidR="00C83613">
        <w:t xml:space="preserve"> </w:t>
      </w:r>
      <w:r w:rsidR="00C83613">
        <w:rPr>
          <w:b/>
          <w:bCs/>
        </w:rPr>
        <w:t xml:space="preserve">predicted </w:t>
      </w:r>
      <w:r>
        <w:rPr>
          <w:b/>
          <w:bCs/>
        </w:rPr>
        <w:t>p</w:t>
      </w:r>
      <w:r w:rsidRPr="00F166B0">
        <w:rPr>
          <w:b/>
          <w:bCs/>
        </w:rPr>
        <w:t>robabilit</w:t>
      </w:r>
      <w:r>
        <w:rPr>
          <w:b/>
          <w:bCs/>
        </w:rPr>
        <w:t>y</w:t>
      </w:r>
      <w:r w:rsidRPr="00F166B0">
        <w:rPr>
          <w:b/>
          <w:bCs/>
        </w:rPr>
        <w:t xml:space="preserve"> of citation </w:t>
      </w:r>
      <w:r>
        <w:rPr>
          <w:b/>
          <w:bCs/>
        </w:rPr>
        <w:t>by driver race/ethnicity and county type</w:t>
      </w:r>
      <w:r w:rsidRPr="00F166B0">
        <w:rPr>
          <w:b/>
          <w:bCs/>
        </w:rPr>
        <w:t>.</w:t>
      </w:r>
    </w:p>
    <w:p w14:paraId="326576B3" w14:textId="77777777" w:rsidR="00760C8A" w:rsidRDefault="00760C8A" w:rsidP="00760C8A">
      <w:pPr>
        <w:pStyle w:val="SOMContent"/>
        <w:spacing w:before="0"/>
        <w:ind w:left="720"/>
      </w:pPr>
      <w:r>
        <w:t xml:space="preserve">Predicted </w:t>
      </w:r>
      <w:r w:rsidRPr="00F166B0">
        <w:t>probabilit</w:t>
      </w:r>
      <w:r>
        <w:t>ies</w:t>
      </w:r>
      <w:r w:rsidRPr="00F166B0">
        <w:t xml:space="preserve"> derived from a logistic regression model</w:t>
      </w:r>
      <w:r w:rsidRPr="00115D1E">
        <w:t xml:space="preserve"> </w:t>
      </w:r>
      <w:r>
        <w:t>predicting citation receipt for speeding-related stops</w:t>
      </w:r>
      <w:r w:rsidRPr="00F166B0">
        <w:t xml:space="preserve"> that includes interaction terms of driver race </w:t>
      </w:r>
      <w:r>
        <w:t>and county type, controlling</w:t>
      </w:r>
      <w:r w:rsidRPr="00F166B0">
        <w:t xml:space="preserve"> for </w:t>
      </w:r>
      <w:r>
        <w:t>driver sex</w:t>
      </w:r>
      <w:r w:rsidRPr="00F166B0">
        <w:t xml:space="preserve"> type </w:t>
      </w:r>
      <w:r>
        <w:t>and pooled across all years (2006-2017).</w:t>
      </w:r>
    </w:p>
    <w:p w14:paraId="79877343" w14:textId="77777777" w:rsidR="00760C8A" w:rsidRDefault="00760C8A" w:rsidP="00760C8A">
      <w:pPr>
        <w:pStyle w:val="SOMContent"/>
        <w:spacing w:before="0"/>
        <w:ind w:left="720"/>
      </w:pPr>
    </w:p>
    <w:p w14:paraId="5C5DC10E" w14:textId="31A6DFF0" w:rsidR="00760C8A" w:rsidRDefault="00760C8A">
      <w:pPr>
        <w:rPr>
          <w:szCs w:val="24"/>
        </w:rPr>
      </w:pPr>
      <w:r>
        <w:br w:type="page"/>
      </w:r>
    </w:p>
    <w:p w14:paraId="69E9CC02" w14:textId="77777777" w:rsidR="00760C8A" w:rsidRDefault="00760C8A" w:rsidP="00760C8A">
      <w:pPr>
        <w:pStyle w:val="SOMContent"/>
        <w:spacing w:before="0"/>
        <w:ind w:left="720"/>
      </w:pPr>
    </w:p>
    <w:p w14:paraId="13C42FB3" w14:textId="77777777" w:rsidR="00760C8A" w:rsidRDefault="00760C8A" w:rsidP="00760C8A">
      <w:pPr>
        <w:pStyle w:val="SOMContent"/>
        <w:spacing w:before="0"/>
        <w:ind w:left="720"/>
      </w:pPr>
      <w:r>
        <w:rPr>
          <w:noProof/>
        </w:rPr>
        <w:drawing>
          <wp:inline distT="0" distB="0" distL="0" distR="0" wp14:anchorId="7B847469" wp14:editId="2372E9DE">
            <wp:extent cx="5998845" cy="3404235"/>
            <wp:effectExtent l="0" t="0" r="0" b="0"/>
            <wp:docPr id="247322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2228" name="Picture 247322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91EF" w14:textId="77777777" w:rsidR="00760C8A" w:rsidRDefault="00760C8A" w:rsidP="00760C8A">
      <w:pPr>
        <w:pStyle w:val="SOMContent"/>
        <w:spacing w:before="0"/>
        <w:ind w:left="720"/>
      </w:pPr>
    </w:p>
    <w:p w14:paraId="2C21D2B8" w14:textId="77777777" w:rsidR="00C83613" w:rsidRDefault="00760C8A" w:rsidP="00760C8A">
      <w:pPr>
        <w:pStyle w:val="SOMContent"/>
        <w:spacing w:before="0"/>
        <w:ind w:left="720"/>
        <w:rPr>
          <w:b/>
          <w:bCs/>
        </w:rPr>
      </w:pPr>
      <w:r w:rsidRPr="00035EB8">
        <w:rPr>
          <w:b/>
          <w:bCs/>
        </w:rPr>
        <w:t>Fig. S3.</w:t>
      </w:r>
      <w:r>
        <w:t xml:space="preserve"> </w:t>
      </w:r>
      <w:r>
        <w:rPr>
          <w:b/>
          <w:bCs/>
        </w:rPr>
        <w:t xml:space="preserve">Racial/ethnic disparities in odds of receiving a speeding ticket relative to White drivers across 12 Texas regions. </w:t>
      </w:r>
    </w:p>
    <w:p w14:paraId="41F96899" w14:textId="238122D4" w:rsidR="00760C8A" w:rsidRDefault="00760C8A" w:rsidP="00760C8A">
      <w:pPr>
        <w:pStyle w:val="SOMContent"/>
        <w:spacing w:before="0"/>
        <w:ind w:left="720"/>
      </w:pPr>
      <w:r w:rsidRPr="00EA53D6">
        <w:t xml:space="preserve">Odds ratios of Black, Hispanic, and Asian/Pacific Islander drivers receiving a citation after being stopped for a speeding-related </w:t>
      </w:r>
      <w:r>
        <w:t>offense</w:t>
      </w:r>
      <w:r w:rsidRPr="00EA53D6">
        <w:t xml:space="preserve"> relative to White drivers</w:t>
      </w:r>
      <w:r>
        <w:t xml:space="preserve"> between 2006-2017 in all 12 economic regions in Texas as defined by the Texas Comptroller. Driver sex has been controlled for. Dotted lines represent 95% confidence intervals. Economic regions: (</w:t>
      </w:r>
      <w:r w:rsidRPr="00035EB8">
        <w:rPr>
          <w:b/>
          <w:bCs/>
        </w:rPr>
        <w:t>A</w:t>
      </w:r>
      <w:r>
        <w:t>) Alamo; (</w:t>
      </w:r>
      <w:r w:rsidRPr="00035EB8">
        <w:rPr>
          <w:b/>
          <w:bCs/>
        </w:rPr>
        <w:t>B</w:t>
      </w:r>
      <w:r>
        <w:t>) Capital; (</w:t>
      </w:r>
      <w:r w:rsidRPr="00035EB8">
        <w:rPr>
          <w:b/>
          <w:bCs/>
        </w:rPr>
        <w:t>C</w:t>
      </w:r>
      <w:r>
        <w:t>) Central Texas; (</w:t>
      </w:r>
      <w:r w:rsidRPr="00035EB8">
        <w:rPr>
          <w:b/>
          <w:bCs/>
        </w:rPr>
        <w:t>D</w:t>
      </w:r>
      <w:r>
        <w:t>) Gulf Coast; (</w:t>
      </w:r>
      <w:r w:rsidRPr="00035EB8">
        <w:rPr>
          <w:b/>
          <w:bCs/>
        </w:rPr>
        <w:t>E</w:t>
      </w:r>
      <w:r>
        <w:t>) High Plains; (</w:t>
      </w:r>
      <w:r w:rsidRPr="00035EB8">
        <w:rPr>
          <w:b/>
          <w:bCs/>
        </w:rPr>
        <w:t>F</w:t>
      </w:r>
      <w:r>
        <w:t>) Metroplex; (</w:t>
      </w:r>
      <w:r w:rsidRPr="00035EB8">
        <w:rPr>
          <w:b/>
          <w:bCs/>
        </w:rPr>
        <w:t>G</w:t>
      </w:r>
      <w:r>
        <w:t>) Northwest; (</w:t>
      </w:r>
      <w:r w:rsidRPr="00035EB8">
        <w:rPr>
          <w:b/>
          <w:bCs/>
        </w:rPr>
        <w:t>H</w:t>
      </w:r>
      <w:r>
        <w:t>) South Texas; (</w:t>
      </w:r>
      <w:r w:rsidRPr="00035EB8">
        <w:rPr>
          <w:b/>
          <w:bCs/>
        </w:rPr>
        <w:t>I</w:t>
      </w:r>
      <w:r>
        <w:t>) Southeast; (</w:t>
      </w:r>
      <w:r w:rsidRPr="00035EB8">
        <w:rPr>
          <w:b/>
          <w:bCs/>
        </w:rPr>
        <w:t>J</w:t>
      </w:r>
      <w:r>
        <w:t>) Upper East; (</w:t>
      </w:r>
      <w:r w:rsidRPr="00035EB8">
        <w:rPr>
          <w:b/>
          <w:bCs/>
        </w:rPr>
        <w:t>K</w:t>
      </w:r>
      <w:r>
        <w:t>) Upper Rio Grande; and (</w:t>
      </w:r>
      <w:r w:rsidRPr="00035EB8">
        <w:rPr>
          <w:b/>
          <w:bCs/>
        </w:rPr>
        <w:t>L</w:t>
      </w:r>
      <w:r>
        <w:t>) West Texas.</w:t>
      </w:r>
    </w:p>
    <w:p w14:paraId="182E8934" w14:textId="77777777" w:rsidR="00760C8A" w:rsidRDefault="00760C8A" w:rsidP="00760C8A">
      <w:pPr>
        <w:pStyle w:val="Legend"/>
        <w:spacing w:before="0"/>
        <w:ind w:left="720"/>
      </w:pPr>
    </w:p>
    <w:p w14:paraId="4C525EA4" w14:textId="4944500D" w:rsidR="00760C8A" w:rsidRDefault="00760C8A">
      <w:pPr>
        <w:rPr>
          <w:szCs w:val="24"/>
        </w:rPr>
      </w:pPr>
      <w:r>
        <w:br w:type="page"/>
      </w:r>
    </w:p>
    <w:p w14:paraId="5CBFEF11" w14:textId="77777777" w:rsidR="00760C8A" w:rsidRDefault="00760C8A" w:rsidP="00760C8A">
      <w:pPr>
        <w:pStyle w:val="SOMContent"/>
        <w:spacing w:before="0"/>
        <w:ind w:left="720"/>
      </w:pPr>
    </w:p>
    <w:p w14:paraId="0F058FC0" w14:textId="77777777" w:rsidR="00760C8A" w:rsidRDefault="00760C8A" w:rsidP="00760C8A">
      <w:pPr>
        <w:pStyle w:val="SOMContent"/>
        <w:spacing w:before="0"/>
        <w:ind w:left="720"/>
      </w:pPr>
    </w:p>
    <w:p w14:paraId="636867E1" w14:textId="77777777" w:rsidR="00760C8A" w:rsidRDefault="00760C8A" w:rsidP="00760C8A">
      <w:pPr>
        <w:pStyle w:val="SOMContent"/>
        <w:spacing w:before="0"/>
        <w:ind w:left="720"/>
      </w:pPr>
      <w:r>
        <w:rPr>
          <w:noProof/>
        </w:rPr>
        <w:drawing>
          <wp:inline distT="0" distB="0" distL="0" distR="0" wp14:anchorId="0A82AEA9" wp14:editId="52734809">
            <wp:extent cx="5998845" cy="2476500"/>
            <wp:effectExtent l="0" t="0" r="0" b="0"/>
            <wp:docPr id="18159235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23532" name="Picture 18159235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6063E" w14:textId="77777777" w:rsidR="00760C8A" w:rsidRDefault="00760C8A" w:rsidP="00760C8A">
      <w:pPr>
        <w:pStyle w:val="SOMContent"/>
        <w:spacing w:before="0"/>
        <w:ind w:left="720"/>
      </w:pPr>
    </w:p>
    <w:p w14:paraId="573A27C6" w14:textId="77777777" w:rsidR="004B6ED6" w:rsidRDefault="00760C8A" w:rsidP="00760C8A">
      <w:pPr>
        <w:pStyle w:val="SOMContent"/>
        <w:spacing w:before="0"/>
        <w:ind w:left="720"/>
        <w:rPr>
          <w:b/>
          <w:bCs/>
        </w:rPr>
      </w:pPr>
      <w:r w:rsidRPr="00A10472">
        <w:rPr>
          <w:b/>
          <w:bCs/>
        </w:rPr>
        <w:t>Fig. S4.</w:t>
      </w:r>
      <w:r>
        <w:t xml:space="preserve"> </w:t>
      </w:r>
      <w:r>
        <w:rPr>
          <w:b/>
          <w:bCs/>
        </w:rPr>
        <w:t xml:space="preserve">Racial/ethnic disparities in odds of receiving a speeding ticket relative to White drivers for border and non-border counties in Texas. </w:t>
      </w:r>
    </w:p>
    <w:p w14:paraId="600A5AC1" w14:textId="61F38B76" w:rsidR="00760C8A" w:rsidRDefault="00760C8A" w:rsidP="00760C8A">
      <w:pPr>
        <w:pStyle w:val="SOMContent"/>
        <w:spacing w:before="0"/>
        <w:ind w:left="720"/>
      </w:pPr>
      <w:r w:rsidRPr="00EA53D6">
        <w:t xml:space="preserve">Odds ratios of Black, Hispanic, and Asian/Pacific Islander drivers receiving a citation after being stopped for a speeding-related </w:t>
      </w:r>
      <w:r>
        <w:t>offense</w:t>
      </w:r>
      <w:r w:rsidRPr="00EA53D6">
        <w:t xml:space="preserve"> relative to White drivers</w:t>
      </w:r>
      <w:r>
        <w:t xml:space="preserve"> between 2006-2017 in (</w:t>
      </w:r>
      <w:r w:rsidRPr="00A5034B">
        <w:rPr>
          <w:b/>
          <w:bCs/>
        </w:rPr>
        <w:t>A</w:t>
      </w:r>
      <w:r>
        <w:t>) border; and (</w:t>
      </w:r>
      <w:r w:rsidRPr="00A5034B">
        <w:rPr>
          <w:b/>
          <w:bCs/>
        </w:rPr>
        <w:t>B</w:t>
      </w:r>
      <w:r>
        <w:t>) non-border counties. Driver sex has been controlled for. Dotted lines represent 95% confidence intervals.</w:t>
      </w:r>
    </w:p>
    <w:p w14:paraId="08487CFA" w14:textId="4A43520A" w:rsidR="00760C8A" w:rsidRDefault="00760C8A">
      <w:pPr>
        <w:rPr>
          <w:szCs w:val="24"/>
        </w:rPr>
      </w:pPr>
      <w:r>
        <w:br w:type="page"/>
      </w:r>
    </w:p>
    <w:p w14:paraId="486330F3" w14:textId="77777777" w:rsidR="00760C8A" w:rsidRDefault="00760C8A" w:rsidP="00760C8A">
      <w:pPr>
        <w:pStyle w:val="SOMContent"/>
        <w:spacing w:before="0"/>
      </w:pPr>
    </w:p>
    <w:p w14:paraId="2059C6B3" w14:textId="77777777" w:rsidR="00760C8A" w:rsidRDefault="00760C8A" w:rsidP="00760C8A">
      <w:pPr>
        <w:pStyle w:val="SOMContent"/>
        <w:spacing w:before="0"/>
        <w:ind w:left="720"/>
      </w:pPr>
      <w:r>
        <w:rPr>
          <w:noProof/>
        </w:rPr>
        <w:drawing>
          <wp:inline distT="0" distB="0" distL="0" distR="0" wp14:anchorId="2B9F556A" wp14:editId="1A9C9CAD">
            <wp:extent cx="5998845" cy="2453005"/>
            <wp:effectExtent l="0" t="0" r="0" b="0"/>
            <wp:docPr id="11949028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02812" name="Picture 11949028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9480" w14:textId="77777777" w:rsidR="00760C8A" w:rsidRDefault="00760C8A" w:rsidP="00760C8A">
      <w:pPr>
        <w:pStyle w:val="SOMContent"/>
        <w:spacing w:before="0"/>
        <w:ind w:left="720"/>
      </w:pPr>
    </w:p>
    <w:p w14:paraId="1B75B5DD" w14:textId="77777777" w:rsidR="00774FFD" w:rsidRDefault="00760C8A" w:rsidP="00760C8A">
      <w:pPr>
        <w:pStyle w:val="SOMContent"/>
        <w:spacing w:before="0"/>
        <w:ind w:left="720"/>
        <w:rPr>
          <w:b/>
          <w:bCs/>
        </w:rPr>
      </w:pPr>
      <w:r w:rsidRPr="00EC1010">
        <w:rPr>
          <w:b/>
          <w:bCs/>
        </w:rPr>
        <w:t>Fig. S5.</w:t>
      </w:r>
      <w:r>
        <w:t xml:space="preserve"> </w:t>
      </w:r>
      <w:r w:rsidR="00774FFD" w:rsidRPr="00774FFD">
        <w:rPr>
          <w:b/>
          <w:bCs/>
        </w:rPr>
        <w:t>Racial/ethnic disparities in the</w:t>
      </w:r>
      <w:r w:rsidR="00774FFD">
        <w:t xml:space="preserve"> </w:t>
      </w:r>
      <w:r w:rsidR="00774FFD">
        <w:rPr>
          <w:b/>
          <w:bCs/>
        </w:rPr>
        <w:t xml:space="preserve">predicted </w:t>
      </w:r>
      <w:r>
        <w:rPr>
          <w:b/>
          <w:bCs/>
        </w:rPr>
        <w:t>p</w:t>
      </w:r>
      <w:r w:rsidRPr="00F166B0">
        <w:rPr>
          <w:b/>
          <w:bCs/>
        </w:rPr>
        <w:t xml:space="preserve">robability </w:t>
      </w:r>
      <w:r>
        <w:rPr>
          <w:b/>
          <w:bCs/>
        </w:rPr>
        <w:t xml:space="preserve">of </w:t>
      </w:r>
      <w:r w:rsidRPr="00F166B0">
        <w:rPr>
          <w:b/>
          <w:bCs/>
        </w:rPr>
        <w:t xml:space="preserve">citation </w:t>
      </w:r>
      <w:r>
        <w:rPr>
          <w:b/>
          <w:bCs/>
        </w:rPr>
        <w:t>by</w:t>
      </w:r>
      <w:r w:rsidRPr="00F166B0">
        <w:rPr>
          <w:b/>
          <w:bCs/>
        </w:rPr>
        <w:t xml:space="preserve"> drive</w:t>
      </w:r>
      <w:r>
        <w:rPr>
          <w:b/>
          <w:bCs/>
        </w:rPr>
        <w:t xml:space="preserve">r </w:t>
      </w:r>
      <w:r w:rsidRPr="00F166B0">
        <w:rPr>
          <w:b/>
          <w:bCs/>
        </w:rPr>
        <w:t>race</w:t>
      </w:r>
      <w:r>
        <w:rPr>
          <w:b/>
          <w:bCs/>
        </w:rPr>
        <w:t xml:space="preserve">/ethnicity and severity of speeding offense. </w:t>
      </w:r>
    </w:p>
    <w:p w14:paraId="42D5B350" w14:textId="39C6D211" w:rsidR="00760C8A" w:rsidRDefault="00760C8A" w:rsidP="00760C8A">
      <w:pPr>
        <w:pStyle w:val="SOMContent"/>
        <w:spacing w:before="0"/>
        <w:ind w:left="720"/>
      </w:pPr>
      <w:r>
        <w:t>Predicted probabilities of receiving a citation for White, Black, Hispanic, and Asian/Pacific Islander drivers for (</w:t>
      </w:r>
      <w:r w:rsidRPr="00A10472">
        <w:rPr>
          <w:b/>
          <w:bCs/>
        </w:rPr>
        <w:t>A</w:t>
      </w:r>
      <w:r>
        <w:t>) serious, and (</w:t>
      </w:r>
      <w:r w:rsidRPr="00A10472">
        <w:rPr>
          <w:b/>
          <w:bCs/>
        </w:rPr>
        <w:t>B</w:t>
      </w:r>
      <w:r>
        <w:t>) non-serious speeding offenses. D</w:t>
      </w:r>
      <w:r w:rsidRPr="00F166B0">
        <w:t xml:space="preserve">river race </w:t>
      </w:r>
      <w:r>
        <w:t>and county type are controlled</w:t>
      </w:r>
      <w:r w:rsidRPr="00F166B0">
        <w:t xml:space="preserve"> for</w:t>
      </w:r>
      <w:r>
        <w:t>.</w:t>
      </w:r>
    </w:p>
    <w:p w14:paraId="1B4CE27A" w14:textId="77777777" w:rsidR="00760C8A" w:rsidRDefault="00760C8A" w:rsidP="00760C8A">
      <w:pPr>
        <w:pStyle w:val="SOMContent"/>
        <w:spacing w:before="0"/>
      </w:pPr>
    </w:p>
    <w:p w14:paraId="6F9910B3" w14:textId="438E6C7F" w:rsidR="00760C8A" w:rsidRDefault="00760C8A">
      <w:pPr>
        <w:rPr>
          <w:szCs w:val="24"/>
        </w:rPr>
      </w:pPr>
      <w:r>
        <w:br w:type="page"/>
      </w:r>
    </w:p>
    <w:p w14:paraId="49E51C67" w14:textId="77777777" w:rsidR="00760C8A" w:rsidRDefault="00760C8A" w:rsidP="00760C8A">
      <w:pPr>
        <w:pStyle w:val="SOMContent"/>
        <w:spacing w:before="0"/>
        <w:ind w:left="720"/>
      </w:pPr>
    </w:p>
    <w:p w14:paraId="5E228D93" w14:textId="77777777" w:rsidR="00760C8A" w:rsidRDefault="00760C8A" w:rsidP="00760C8A">
      <w:pPr>
        <w:pStyle w:val="SOMContent"/>
        <w:spacing w:before="0"/>
        <w:ind w:left="720"/>
      </w:pPr>
    </w:p>
    <w:p w14:paraId="6E9E25A1" w14:textId="77777777" w:rsidR="00760C8A" w:rsidRDefault="00760C8A" w:rsidP="00760C8A">
      <w:pPr>
        <w:pStyle w:val="SOMContent"/>
        <w:spacing w:before="0"/>
        <w:ind w:left="720"/>
      </w:pPr>
      <w:r>
        <w:rPr>
          <w:noProof/>
        </w:rPr>
        <w:drawing>
          <wp:inline distT="0" distB="0" distL="0" distR="0" wp14:anchorId="0533522C" wp14:editId="1CE413BD">
            <wp:extent cx="5998845" cy="2476500"/>
            <wp:effectExtent l="0" t="0" r="0" b="0"/>
            <wp:docPr id="2624697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69777" name="Picture 26246977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7A8A" w14:textId="77777777" w:rsidR="00760C8A" w:rsidRDefault="00760C8A" w:rsidP="00760C8A">
      <w:pPr>
        <w:pStyle w:val="SOMContent"/>
        <w:spacing w:before="0"/>
        <w:ind w:left="720"/>
      </w:pPr>
    </w:p>
    <w:p w14:paraId="489EF77C" w14:textId="77777777" w:rsidR="00774FFD" w:rsidRDefault="00760C8A" w:rsidP="00760C8A">
      <w:pPr>
        <w:pStyle w:val="SOMContent"/>
        <w:spacing w:before="0"/>
        <w:ind w:left="720"/>
        <w:rPr>
          <w:b/>
          <w:bCs/>
        </w:rPr>
      </w:pPr>
      <w:r w:rsidRPr="00A10472">
        <w:rPr>
          <w:b/>
          <w:bCs/>
        </w:rPr>
        <w:t>Fig. S</w:t>
      </w:r>
      <w:r>
        <w:rPr>
          <w:b/>
          <w:bCs/>
        </w:rPr>
        <w:t>6</w:t>
      </w:r>
      <w:r w:rsidRPr="00A10472">
        <w:rPr>
          <w:b/>
          <w:bCs/>
        </w:rPr>
        <w:t>.</w:t>
      </w:r>
      <w:r>
        <w:t xml:space="preserve"> </w:t>
      </w:r>
      <w:r>
        <w:rPr>
          <w:b/>
          <w:bCs/>
        </w:rPr>
        <w:t xml:space="preserve">Racial/ethnic disparities in odds of receiving a speeding ticket relative to White drivers by time of day. </w:t>
      </w:r>
    </w:p>
    <w:p w14:paraId="2D67CD16" w14:textId="0DCE910A" w:rsidR="00760C8A" w:rsidRDefault="00760C8A" w:rsidP="00760C8A">
      <w:pPr>
        <w:pStyle w:val="SOMContent"/>
        <w:spacing w:before="0"/>
        <w:ind w:left="720"/>
      </w:pPr>
      <w:r w:rsidRPr="00EA53D6">
        <w:t xml:space="preserve">Odds ratios of Black, Hispanic, and Asian/Pacific Islander drivers receiving a citation after being stopped for a speeding-related </w:t>
      </w:r>
      <w:r>
        <w:t>offense</w:t>
      </w:r>
      <w:r w:rsidRPr="00EA53D6">
        <w:t xml:space="preserve"> relative to White drivers</w:t>
      </w:r>
      <w:r>
        <w:t xml:space="preserve"> during (</w:t>
      </w:r>
      <w:r w:rsidRPr="00A5034B">
        <w:rPr>
          <w:b/>
          <w:bCs/>
        </w:rPr>
        <w:t>A</w:t>
      </w:r>
      <w:r>
        <w:t>) daytime; and (</w:t>
      </w:r>
      <w:r w:rsidRPr="00A5034B">
        <w:rPr>
          <w:b/>
          <w:bCs/>
        </w:rPr>
        <w:t>B</w:t>
      </w:r>
      <w:r>
        <w:t>) nighttime. Driver sex and county type are controlled for. Dotted lines represent 95% confidence intervals.</w:t>
      </w:r>
    </w:p>
    <w:p w14:paraId="02338D61" w14:textId="77777777" w:rsidR="00760C8A" w:rsidRDefault="00760C8A" w:rsidP="00760C8A">
      <w:pPr>
        <w:pStyle w:val="SOMContent"/>
        <w:spacing w:before="0"/>
        <w:ind w:left="720"/>
      </w:pPr>
    </w:p>
    <w:p w14:paraId="0EC36130" w14:textId="77777777" w:rsidR="00760C8A" w:rsidRDefault="00760C8A" w:rsidP="00760C8A">
      <w:pPr>
        <w:pStyle w:val="SOMContent"/>
        <w:spacing w:before="0"/>
        <w:ind w:left="720"/>
      </w:pPr>
    </w:p>
    <w:p w14:paraId="78742296" w14:textId="77777777" w:rsidR="00760C8A" w:rsidRDefault="00760C8A" w:rsidP="00760C8A">
      <w:pPr>
        <w:pStyle w:val="SOMContent"/>
        <w:spacing w:before="0"/>
        <w:ind w:left="720"/>
      </w:pPr>
    </w:p>
    <w:p w14:paraId="1A5FD585" w14:textId="77777777" w:rsidR="00760C8A" w:rsidRDefault="00760C8A" w:rsidP="00760C8A">
      <w:pPr>
        <w:pStyle w:val="SOMContent"/>
        <w:spacing w:before="0"/>
        <w:ind w:left="720"/>
      </w:pPr>
    </w:p>
    <w:p w14:paraId="698F2110" w14:textId="757F7434" w:rsidR="00760C8A" w:rsidRDefault="00760C8A">
      <w:pPr>
        <w:rPr>
          <w:szCs w:val="24"/>
        </w:rPr>
      </w:pPr>
      <w:r>
        <w:br w:type="page"/>
      </w:r>
    </w:p>
    <w:p w14:paraId="3599F876" w14:textId="77777777" w:rsidR="00760C8A" w:rsidRDefault="00760C8A" w:rsidP="00760C8A">
      <w:pPr>
        <w:pStyle w:val="SOMContent"/>
        <w:spacing w:before="0"/>
        <w:ind w:left="720"/>
      </w:pPr>
    </w:p>
    <w:p w14:paraId="32F4432C" w14:textId="77777777" w:rsidR="00760C8A" w:rsidRDefault="00760C8A" w:rsidP="00760C8A">
      <w:pPr>
        <w:pStyle w:val="SOMContent"/>
        <w:spacing w:before="0"/>
        <w:ind w:left="720"/>
      </w:pPr>
      <w:r>
        <w:rPr>
          <w:noProof/>
        </w:rPr>
        <w:drawing>
          <wp:inline distT="0" distB="0" distL="0" distR="0" wp14:anchorId="74D60483" wp14:editId="51780109">
            <wp:extent cx="5998845" cy="2479040"/>
            <wp:effectExtent l="0" t="0" r="0" b="0"/>
            <wp:docPr id="10017213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21379" name="Picture 10017213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B916" w14:textId="77777777" w:rsidR="00760C8A" w:rsidRDefault="00760C8A" w:rsidP="00760C8A">
      <w:pPr>
        <w:pStyle w:val="SOMContent"/>
        <w:spacing w:before="0"/>
        <w:ind w:left="720"/>
      </w:pPr>
    </w:p>
    <w:p w14:paraId="703B56FF" w14:textId="77777777" w:rsidR="007F1739" w:rsidRDefault="00760C8A" w:rsidP="00760C8A">
      <w:pPr>
        <w:pStyle w:val="SOMContent"/>
        <w:spacing w:before="0"/>
        <w:ind w:left="720"/>
        <w:rPr>
          <w:b/>
          <w:bCs/>
        </w:rPr>
      </w:pPr>
      <w:r w:rsidRPr="00605E20">
        <w:rPr>
          <w:b/>
          <w:bCs/>
        </w:rPr>
        <w:t xml:space="preserve">Fig. S7. </w:t>
      </w:r>
      <w:r>
        <w:rPr>
          <w:b/>
          <w:bCs/>
        </w:rPr>
        <w:t xml:space="preserve">Racial/ethnic disparities in odds </w:t>
      </w:r>
      <w:r w:rsidRPr="00605E20">
        <w:rPr>
          <w:b/>
          <w:bCs/>
        </w:rPr>
        <w:t xml:space="preserve">of </w:t>
      </w:r>
      <w:r>
        <w:rPr>
          <w:b/>
          <w:bCs/>
        </w:rPr>
        <w:t xml:space="preserve">being </w:t>
      </w:r>
      <w:r w:rsidRPr="00605E20">
        <w:rPr>
          <w:b/>
          <w:bCs/>
        </w:rPr>
        <w:t>search</w:t>
      </w:r>
      <w:r>
        <w:rPr>
          <w:b/>
          <w:bCs/>
        </w:rPr>
        <w:t>ed</w:t>
      </w:r>
      <w:r w:rsidRPr="00605E20">
        <w:rPr>
          <w:b/>
          <w:bCs/>
        </w:rPr>
        <w:t xml:space="preserve"> and </w:t>
      </w:r>
      <w:r>
        <w:rPr>
          <w:b/>
          <w:bCs/>
        </w:rPr>
        <w:t xml:space="preserve">odds of </w:t>
      </w:r>
      <w:r w:rsidRPr="00605E20">
        <w:rPr>
          <w:b/>
          <w:bCs/>
        </w:rPr>
        <w:t>contraband being found for speeding-related traffic stops in Texas.</w:t>
      </w:r>
      <w:r>
        <w:rPr>
          <w:b/>
          <w:bCs/>
        </w:rPr>
        <w:t xml:space="preserve"> </w:t>
      </w:r>
    </w:p>
    <w:p w14:paraId="25E6737C" w14:textId="1579799E" w:rsidR="00760C8A" w:rsidRPr="00605E20" w:rsidRDefault="00760C8A" w:rsidP="00760C8A">
      <w:pPr>
        <w:pStyle w:val="SOMContent"/>
        <w:spacing w:before="0"/>
        <w:ind w:left="720"/>
      </w:pPr>
      <w:r>
        <w:t>(</w:t>
      </w:r>
      <w:r w:rsidRPr="007F3EC1">
        <w:rPr>
          <w:b/>
          <w:bCs/>
        </w:rPr>
        <w:t>A</w:t>
      </w:r>
      <w:r>
        <w:t>) Odds ratios of being searched conditional on being stopped for a speeding-related offense for Black, Hispanic and Asian/Pacific Islander drivers relative to White drivers, 2006 to 2017. (</w:t>
      </w:r>
      <w:r w:rsidRPr="00605E20">
        <w:rPr>
          <w:b/>
          <w:bCs/>
        </w:rPr>
        <w:t>B</w:t>
      </w:r>
      <w:r>
        <w:t>) Odds ratios of contraband being found conditional on having been searched for a speeding-related offense for Black, Hispanic, and Asian/Pacific Islander drivers relative to White drivers, 2006 to 2017.</w:t>
      </w:r>
      <w:r w:rsidRPr="007F3EC1">
        <w:t xml:space="preserve"> </w:t>
      </w:r>
      <w:r>
        <w:t>Driver sex and county type are controlled for. Dotted lines represent 95% confidence intervals.</w:t>
      </w:r>
    </w:p>
    <w:p w14:paraId="0C493267" w14:textId="77777777" w:rsidR="00760C8A" w:rsidRDefault="00760C8A" w:rsidP="00C50C6D">
      <w:pPr>
        <w:pStyle w:val="SMcaption"/>
      </w:pPr>
    </w:p>
    <w:p w14:paraId="08DC9151" w14:textId="77777777" w:rsidR="00C50C6D" w:rsidRDefault="00C50C6D" w:rsidP="00477182">
      <w:pPr>
        <w:pStyle w:val="SMcaption"/>
      </w:pPr>
    </w:p>
    <w:p w14:paraId="10BF7DE9" w14:textId="3A3DC276" w:rsidR="003E45CE" w:rsidRDefault="003E45CE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4315"/>
      </w:tblGrid>
      <w:tr w:rsidR="003E45CE" w14:paraId="7386D60B" w14:textId="77777777" w:rsidTr="007724BD">
        <w:tc>
          <w:tcPr>
            <w:tcW w:w="5035" w:type="dxa"/>
          </w:tcPr>
          <w:p w14:paraId="704F8942" w14:textId="7D5C6646" w:rsidR="003E45CE" w:rsidRDefault="003E45CE" w:rsidP="00B9440A">
            <w:pPr>
              <w:pStyle w:val="SMcaption"/>
            </w:pPr>
            <w:r>
              <w:lastRenderedPageBreak/>
              <w:t>Description</w:t>
            </w:r>
          </w:p>
        </w:tc>
        <w:tc>
          <w:tcPr>
            <w:tcW w:w="4315" w:type="dxa"/>
          </w:tcPr>
          <w:p w14:paraId="365199D2" w14:textId="68AD7AC9" w:rsidR="003E45CE" w:rsidRDefault="003E45CE" w:rsidP="00B9440A">
            <w:pPr>
              <w:pStyle w:val="SMcaption"/>
            </w:pPr>
            <w:r>
              <w:t>Counts / Percentages</w:t>
            </w:r>
          </w:p>
        </w:tc>
      </w:tr>
      <w:tr w:rsidR="003E45CE" w14:paraId="18A2D8C2" w14:textId="77777777" w:rsidTr="007724BD">
        <w:tc>
          <w:tcPr>
            <w:tcW w:w="5035" w:type="dxa"/>
          </w:tcPr>
          <w:p w14:paraId="69BBC3F6" w14:textId="77777777" w:rsidR="003E45CE" w:rsidRDefault="003E45CE" w:rsidP="00B9440A">
            <w:pPr>
              <w:pStyle w:val="SMcaption"/>
            </w:pPr>
            <w:r>
              <w:t>Total number of traffic stops (all violations)</w:t>
            </w:r>
          </w:p>
          <w:p w14:paraId="16CE4C26" w14:textId="543BEB12" w:rsidR="003E45CE" w:rsidRDefault="003E45CE" w:rsidP="00B9440A">
            <w:pPr>
              <w:pStyle w:val="SMcaption"/>
            </w:pPr>
          </w:p>
        </w:tc>
        <w:tc>
          <w:tcPr>
            <w:tcW w:w="4315" w:type="dxa"/>
          </w:tcPr>
          <w:p w14:paraId="034C13DE" w14:textId="3DC08A4E" w:rsidR="003E45CE" w:rsidRDefault="003E45CE" w:rsidP="00B9440A">
            <w:pPr>
              <w:pStyle w:val="SMcaption"/>
            </w:pPr>
            <w:r>
              <w:t>27,426,840</w:t>
            </w:r>
          </w:p>
        </w:tc>
      </w:tr>
      <w:tr w:rsidR="003E45CE" w14:paraId="62286E49" w14:textId="77777777" w:rsidTr="007724BD">
        <w:tc>
          <w:tcPr>
            <w:tcW w:w="5035" w:type="dxa"/>
          </w:tcPr>
          <w:p w14:paraId="7ECB0C40" w14:textId="77777777" w:rsidR="003E45CE" w:rsidRDefault="003E45CE" w:rsidP="00B9440A">
            <w:pPr>
              <w:pStyle w:val="SMcaption"/>
              <w:rPr>
                <w:b/>
                <w:bCs/>
                <w:u w:val="single"/>
              </w:rPr>
            </w:pPr>
            <w:r w:rsidRPr="00713EB2">
              <w:rPr>
                <w:b/>
                <w:bCs/>
                <w:u w:val="single"/>
              </w:rPr>
              <w:t xml:space="preserve">Stops with speeding violations only </w:t>
            </w:r>
          </w:p>
          <w:p w14:paraId="1BE678D4" w14:textId="207B9828" w:rsidR="00713EB2" w:rsidRDefault="00713EB2" w:rsidP="00B9440A">
            <w:pPr>
              <w:pStyle w:val="SMcaption"/>
            </w:pPr>
            <w:r w:rsidRPr="00713EB2">
              <w:t>All speeding stops</w:t>
            </w:r>
          </w:p>
          <w:p w14:paraId="42DAEC49" w14:textId="77777777" w:rsidR="00713EB2" w:rsidRPr="00713EB2" w:rsidRDefault="00713EB2" w:rsidP="00B9440A">
            <w:pPr>
              <w:pStyle w:val="SMcaption"/>
            </w:pPr>
          </w:p>
          <w:p w14:paraId="63E16E38" w14:textId="1C72BAA6" w:rsidR="00713EB2" w:rsidRPr="00713EB2" w:rsidRDefault="00713EB2" w:rsidP="00B9440A">
            <w:pPr>
              <w:pStyle w:val="SMcaption"/>
            </w:pPr>
            <w:r w:rsidRPr="00713EB2">
              <w:t xml:space="preserve">Speeding stops with complete driver race </w:t>
            </w:r>
            <w:r>
              <w:t xml:space="preserve">and </w:t>
            </w:r>
            <w:r w:rsidRPr="00713EB2">
              <w:t>driver sex information</w:t>
            </w:r>
          </w:p>
          <w:p w14:paraId="3A624B4B" w14:textId="26A70FFD" w:rsidR="003E45CE" w:rsidRDefault="003E45CE" w:rsidP="00B9440A">
            <w:pPr>
              <w:pStyle w:val="SMcaption"/>
            </w:pPr>
          </w:p>
        </w:tc>
        <w:tc>
          <w:tcPr>
            <w:tcW w:w="4315" w:type="dxa"/>
          </w:tcPr>
          <w:p w14:paraId="51C9BF4E" w14:textId="77777777" w:rsidR="00713EB2" w:rsidRDefault="00713EB2" w:rsidP="00B9440A">
            <w:pPr>
              <w:pStyle w:val="SMcaption"/>
            </w:pPr>
          </w:p>
          <w:p w14:paraId="2AB261ED" w14:textId="77777777" w:rsidR="003E45CE" w:rsidRDefault="003E45CE" w:rsidP="00B9440A">
            <w:pPr>
              <w:pStyle w:val="SMcaption"/>
            </w:pPr>
            <w:r>
              <w:t>1</w:t>
            </w:r>
            <w:r w:rsidR="00713EB2">
              <w:t>2</w:t>
            </w:r>
            <w:r>
              <w:t>,</w:t>
            </w:r>
            <w:r w:rsidR="00713EB2">
              <w:t>160</w:t>
            </w:r>
            <w:r>
              <w:t>,</w:t>
            </w:r>
            <w:r w:rsidR="00713EB2">
              <w:t>826</w:t>
            </w:r>
          </w:p>
          <w:p w14:paraId="3E029477" w14:textId="77777777" w:rsidR="00713EB2" w:rsidRDefault="00713EB2" w:rsidP="00B9440A">
            <w:pPr>
              <w:pStyle w:val="SMcaption"/>
            </w:pPr>
          </w:p>
          <w:p w14:paraId="07F4BA25" w14:textId="77777777" w:rsidR="00713EB2" w:rsidRDefault="00713EB2" w:rsidP="00B9440A">
            <w:pPr>
              <w:pStyle w:val="SMcaption"/>
            </w:pPr>
          </w:p>
          <w:p w14:paraId="67EF4B4B" w14:textId="6FA4FF75" w:rsidR="00713EB2" w:rsidRDefault="00713EB2" w:rsidP="00B9440A">
            <w:pPr>
              <w:pStyle w:val="SMcaption"/>
            </w:pPr>
            <w:r w:rsidRPr="00AC3FF2">
              <w:rPr>
                <w:rFonts w:eastAsia="Calibri"/>
              </w:rPr>
              <w:t>11,842,734</w:t>
            </w:r>
          </w:p>
        </w:tc>
      </w:tr>
      <w:tr w:rsidR="003E45CE" w14:paraId="69A34B85" w14:textId="77777777" w:rsidTr="007724BD">
        <w:tc>
          <w:tcPr>
            <w:tcW w:w="5035" w:type="dxa"/>
          </w:tcPr>
          <w:p w14:paraId="441BD1E4" w14:textId="3E44114B" w:rsidR="003E45CE" w:rsidRDefault="003E45CE" w:rsidP="00B9440A">
            <w:pPr>
              <w:pStyle w:val="SMcaption"/>
            </w:pPr>
            <w:r>
              <w:t xml:space="preserve">Citation issued for </w:t>
            </w:r>
            <w:r w:rsidR="007724BD">
              <w:t>speeding stops</w:t>
            </w:r>
          </w:p>
        </w:tc>
        <w:tc>
          <w:tcPr>
            <w:tcW w:w="4315" w:type="dxa"/>
          </w:tcPr>
          <w:p w14:paraId="7CE42FF9" w14:textId="77777777" w:rsidR="003E45CE" w:rsidRDefault="007724BD" w:rsidP="00B9440A">
            <w:pPr>
              <w:pStyle w:val="SMcaption"/>
            </w:pPr>
            <w:r>
              <w:t>30.68%</w:t>
            </w:r>
          </w:p>
          <w:p w14:paraId="7A4FFCD4" w14:textId="44AB9E8C" w:rsidR="007724BD" w:rsidRDefault="007724BD" w:rsidP="00B9440A">
            <w:pPr>
              <w:pStyle w:val="SMcaption"/>
            </w:pPr>
          </w:p>
        </w:tc>
      </w:tr>
      <w:tr w:rsidR="003E45CE" w14:paraId="02982C2E" w14:textId="77777777" w:rsidTr="007724BD">
        <w:tc>
          <w:tcPr>
            <w:tcW w:w="5035" w:type="dxa"/>
          </w:tcPr>
          <w:p w14:paraId="07B983B8" w14:textId="78E7129B" w:rsidR="003E45CE" w:rsidRPr="007724BD" w:rsidRDefault="007724BD" w:rsidP="00B9440A">
            <w:pPr>
              <w:pStyle w:val="SMcaption"/>
              <w:rPr>
                <w:b/>
                <w:bCs/>
                <w:u w:val="single"/>
              </w:rPr>
            </w:pPr>
            <w:r w:rsidRPr="007724BD">
              <w:rPr>
                <w:b/>
                <w:bCs/>
                <w:u w:val="single"/>
              </w:rPr>
              <w:t>Driver Race</w:t>
            </w:r>
            <w:r>
              <w:rPr>
                <w:b/>
                <w:bCs/>
                <w:u w:val="single"/>
              </w:rPr>
              <w:t xml:space="preserve"> for speeding stops</w:t>
            </w:r>
          </w:p>
          <w:p w14:paraId="1E513BAB" w14:textId="77777777" w:rsidR="007724BD" w:rsidRDefault="007724BD" w:rsidP="00B9440A">
            <w:pPr>
              <w:pStyle w:val="SMcaption"/>
            </w:pPr>
            <w:r>
              <w:t>White</w:t>
            </w:r>
          </w:p>
          <w:p w14:paraId="6AE3A3F7" w14:textId="77777777" w:rsidR="007724BD" w:rsidRDefault="007724BD" w:rsidP="00B9440A">
            <w:pPr>
              <w:pStyle w:val="SMcaption"/>
            </w:pPr>
            <w:r>
              <w:t>Black</w:t>
            </w:r>
          </w:p>
          <w:p w14:paraId="53D29F58" w14:textId="77777777" w:rsidR="007724BD" w:rsidRDefault="007724BD" w:rsidP="00B9440A">
            <w:pPr>
              <w:pStyle w:val="SMcaption"/>
            </w:pPr>
            <w:r>
              <w:t>Hispanic</w:t>
            </w:r>
          </w:p>
          <w:p w14:paraId="764DFEFB" w14:textId="77777777" w:rsidR="007724BD" w:rsidRDefault="007724BD" w:rsidP="00B9440A">
            <w:pPr>
              <w:pStyle w:val="SMcaption"/>
            </w:pPr>
            <w:r>
              <w:t>Asian/Pacific Islander</w:t>
            </w:r>
          </w:p>
          <w:p w14:paraId="38952CEC" w14:textId="31703F51" w:rsidR="007724BD" w:rsidRDefault="007724BD" w:rsidP="00B9440A">
            <w:pPr>
              <w:pStyle w:val="SMcaption"/>
            </w:pPr>
          </w:p>
        </w:tc>
        <w:tc>
          <w:tcPr>
            <w:tcW w:w="4315" w:type="dxa"/>
          </w:tcPr>
          <w:p w14:paraId="56D69F79" w14:textId="77777777" w:rsidR="003E45CE" w:rsidRDefault="003E45CE" w:rsidP="00B9440A">
            <w:pPr>
              <w:pStyle w:val="SMcaption"/>
            </w:pPr>
          </w:p>
          <w:p w14:paraId="622E84EF" w14:textId="77777777" w:rsidR="007724BD" w:rsidRDefault="007724BD" w:rsidP="00B9440A">
            <w:pPr>
              <w:pStyle w:val="SMcaption"/>
            </w:pPr>
            <w:r>
              <w:t>64.77%</w:t>
            </w:r>
          </w:p>
          <w:p w14:paraId="69A63AED" w14:textId="77777777" w:rsidR="007724BD" w:rsidRDefault="007724BD" w:rsidP="00B9440A">
            <w:pPr>
              <w:pStyle w:val="SMcaption"/>
            </w:pPr>
            <w:r>
              <w:t>8.92%</w:t>
            </w:r>
          </w:p>
          <w:p w14:paraId="29FC1F43" w14:textId="77777777" w:rsidR="007724BD" w:rsidRDefault="007724BD" w:rsidP="00B9440A">
            <w:pPr>
              <w:pStyle w:val="SMcaption"/>
            </w:pPr>
            <w:r>
              <w:t>24.49%</w:t>
            </w:r>
          </w:p>
          <w:p w14:paraId="4DE91A06" w14:textId="02F17801" w:rsidR="007724BD" w:rsidRDefault="007724BD" w:rsidP="00B9440A">
            <w:pPr>
              <w:pStyle w:val="SMcaption"/>
            </w:pPr>
            <w:r>
              <w:t>1.82%</w:t>
            </w:r>
          </w:p>
        </w:tc>
      </w:tr>
      <w:tr w:rsidR="003E45CE" w14:paraId="3F18C4E3" w14:textId="77777777" w:rsidTr="007724BD">
        <w:tc>
          <w:tcPr>
            <w:tcW w:w="5035" w:type="dxa"/>
          </w:tcPr>
          <w:p w14:paraId="20C8F157" w14:textId="04D73043" w:rsidR="003E45CE" w:rsidRPr="007724BD" w:rsidRDefault="007724BD" w:rsidP="00B9440A">
            <w:pPr>
              <w:pStyle w:val="SMcaption"/>
              <w:rPr>
                <w:b/>
                <w:bCs/>
                <w:u w:val="single"/>
              </w:rPr>
            </w:pPr>
            <w:r w:rsidRPr="007724BD">
              <w:rPr>
                <w:b/>
                <w:bCs/>
                <w:u w:val="single"/>
              </w:rPr>
              <w:t>County Type</w:t>
            </w:r>
            <w:r>
              <w:rPr>
                <w:b/>
                <w:bCs/>
                <w:u w:val="single"/>
              </w:rPr>
              <w:t xml:space="preserve"> for speeding stops</w:t>
            </w:r>
          </w:p>
          <w:p w14:paraId="2EB128D2" w14:textId="77777777" w:rsidR="007724BD" w:rsidRDefault="007724BD" w:rsidP="00B9440A">
            <w:pPr>
              <w:pStyle w:val="SMcaption"/>
            </w:pPr>
            <w:r>
              <w:t>Metropolitan</w:t>
            </w:r>
          </w:p>
          <w:p w14:paraId="4C0C1080" w14:textId="77777777" w:rsidR="007724BD" w:rsidRDefault="007724BD" w:rsidP="00B9440A">
            <w:pPr>
              <w:pStyle w:val="SMcaption"/>
            </w:pPr>
            <w:r>
              <w:t>Micropolitan</w:t>
            </w:r>
          </w:p>
          <w:p w14:paraId="22E38594" w14:textId="2D9A5277" w:rsidR="007724BD" w:rsidRPr="007724BD" w:rsidRDefault="007724BD" w:rsidP="00B9440A">
            <w:pPr>
              <w:pStyle w:val="SMcaption"/>
            </w:pPr>
            <w:r>
              <w:t>Non-core</w:t>
            </w:r>
          </w:p>
        </w:tc>
        <w:tc>
          <w:tcPr>
            <w:tcW w:w="4315" w:type="dxa"/>
          </w:tcPr>
          <w:p w14:paraId="34F8D7FF" w14:textId="77777777" w:rsidR="003E45CE" w:rsidRDefault="003E45CE" w:rsidP="00B9440A">
            <w:pPr>
              <w:pStyle w:val="SMcaption"/>
            </w:pPr>
          </w:p>
          <w:p w14:paraId="79646A3A" w14:textId="77777777" w:rsidR="007724BD" w:rsidRDefault="007724BD" w:rsidP="00B9440A">
            <w:pPr>
              <w:pStyle w:val="SMcaption"/>
            </w:pPr>
            <w:r>
              <w:t>52.00%</w:t>
            </w:r>
          </w:p>
          <w:p w14:paraId="06E12CF7" w14:textId="77777777" w:rsidR="007724BD" w:rsidRDefault="007724BD" w:rsidP="00B9440A">
            <w:pPr>
              <w:pStyle w:val="SMcaption"/>
            </w:pPr>
            <w:r>
              <w:t>18.91%</w:t>
            </w:r>
          </w:p>
          <w:p w14:paraId="59B01336" w14:textId="77777777" w:rsidR="007724BD" w:rsidRDefault="007724BD" w:rsidP="00B9440A">
            <w:pPr>
              <w:pStyle w:val="SMcaption"/>
            </w:pPr>
            <w:r>
              <w:t>29.09%</w:t>
            </w:r>
          </w:p>
          <w:p w14:paraId="0D884055" w14:textId="6C8014C1" w:rsidR="007724BD" w:rsidRDefault="007724BD" w:rsidP="00B9440A">
            <w:pPr>
              <w:pStyle w:val="SMcaption"/>
            </w:pPr>
          </w:p>
        </w:tc>
      </w:tr>
      <w:tr w:rsidR="003E45CE" w14:paraId="021E9CF1" w14:textId="77777777" w:rsidTr="007724BD">
        <w:tc>
          <w:tcPr>
            <w:tcW w:w="5035" w:type="dxa"/>
          </w:tcPr>
          <w:p w14:paraId="262456E4" w14:textId="101AB1BB" w:rsidR="003E45CE" w:rsidRPr="007724BD" w:rsidRDefault="007724BD" w:rsidP="00B9440A">
            <w:pPr>
              <w:pStyle w:val="SMcaption"/>
              <w:rPr>
                <w:b/>
                <w:bCs/>
                <w:u w:val="single"/>
              </w:rPr>
            </w:pPr>
            <w:r w:rsidRPr="007724BD">
              <w:rPr>
                <w:b/>
                <w:bCs/>
                <w:u w:val="single"/>
              </w:rPr>
              <w:t>Driver Sex</w:t>
            </w:r>
            <w:r>
              <w:rPr>
                <w:b/>
                <w:bCs/>
                <w:u w:val="single"/>
              </w:rPr>
              <w:t xml:space="preserve"> for speeding stops</w:t>
            </w:r>
          </w:p>
          <w:p w14:paraId="27FE07CC" w14:textId="5854BDD4" w:rsidR="007724BD" w:rsidRPr="007724BD" w:rsidRDefault="007724BD" w:rsidP="00B9440A">
            <w:pPr>
              <w:pStyle w:val="SMcaption"/>
            </w:pPr>
            <w:r w:rsidRPr="007724BD">
              <w:t>Male</w:t>
            </w:r>
          </w:p>
          <w:p w14:paraId="255BD436" w14:textId="77777777" w:rsidR="007724BD" w:rsidRDefault="007724BD" w:rsidP="00B9440A">
            <w:pPr>
              <w:pStyle w:val="SMcaption"/>
            </w:pPr>
            <w:r>
              <w:t>Female</w:t>
            </w:r>
          </w:p>
          <w:p w14:paraId="3446014C" w14:textId="4DAE2B2D" w:rsidR="007724BD" w:rsidRDefault="007724BD" w:rsidP="00B9440A">
            <w:pPr>
              <w:pStyle w:val="SMcaption"/>
            </w:pPr>
          </w:p>
        </w:tc>
        <w:tc>
          <w:tcPr>
            <w:tcW w:w="4315" w:type="dxa"/>
          </w:tcPr>
          <w:p w14:paraId="01091C2F" w14:textId="77777777" w:rsidR="003E45CE" w:rsidRDefault="003E45CE" w:rsidP="00B9440A">
            <w:pPr>
              <w:pStyle w:val="SMcaption"/>
            </w:pPr>
          </w:p>
          <w:p w14:paraId="7D010D1D" w14:textId="77777777" w:rsidR="007724BD" w:rsidRDefault="007724BD" w:rsidP="00B9440A">
            <w:pPr>
              <w:pStyle w:val="SMcaption"/>
            </w:pPr>
            <w:r>
              <w:t>65.16%</w:t>
            </w:r>
          </w:p>
          <w:p w14:paraId="7CAC895D" w14:textId="3D061358" w:rsidR="007724BD" w:rsidRDefault="007724BD" w:rsidP="00B9440A">
            <w:pPr>
              <w:pStyle w:val="SMcaption"/>
            </w:pPr>
            <w:r>
              <w:t>34.84%</w:t>
            </w:r>
          </w:p>
        </w:tc>
      </w:tr>
    </w:tbl>
    <w:p w14:paraId="6E5A095F" w14:textId="77777777" w:rsidR="00B9440A" w:rsidRDefault="00B9440A" w:rsidP="00B9440A">
      <w:pPr>
        <w:pStyle w:val="SMcaption"/>
      </w:pPr>
    </w:p>
    <w:p w14:paraId="5C614FB1" w14:textId="10E71C8F" w:rsidR="007724BD" w:rsidRDefault="007724BD" w:rsidP="00B9440A">
      <w:pPr>
        <w:pStyle w:val="SMcaption"/>
        <w:rPr>
          <w:b/>
          <w:bCs/>
        </w:rPr>
      </w:pPr>
      <w:r w:rsidRPr="007724BD">
        <w:rPr>
          <w:b/>
          <w:bCs/>
        </w:rPr>
        <w:t>Table S1. Details of the dataset for traffic stops by Texas Highway Patrol between 2006-2017.</w:t>
      </w:r>
    </w:p>
    <w:p w14:paraId="3FBCF7D4" w14:textId="6036C873" w:rsidR="007724BD" w:rsidRPr="007724BD" w:rsidRDefault="007724BD" w:rsidP="00B9440A">
      <w:pPr>
        <w:pStyle w:val="SMcaption"/>
      </w:pPr>
      <w:r w:rsidRPr="007724BD">
        <w:t>Number of traffic stop records and distribution of the dataset in terms of driver race, county type, and driver sex.</w:t>
      </w:r>
    </w:p>
    <w:sectPr w:rsidR="007724BD" w:rsidRPr="007724BD" w:rsidSect="00E853D5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3E214" w14:textId="77777777" w:rsidR="005C3C0A" w:rsidRDefault="005C3C0A">
      <w:r>
        <w:separator/>
      </w:r>
    </w:p>
  </w:endnote>
  <w:endnote w:type="continuationSeparator" w:id="0">
    <w:p w14:paraId="34EB0FDD" w14:textId="77777777" w:rsidR="005C3C0A" w:rsidRDefault="005C3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EA3E" w14:textId="32DFF1A6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E211F" w14:textId="77777777" w:rsidR="005C3C0A" w:rsidRDefault="005C3C0A">
      <w:r>
        <w:separator/>
      </w:r>
    </w:p>
  </w:footnote>
  <w:footnote w:type="continuationSeparator" w:id="0">
    <w:p w14:paraId="137EB89B" w14:textId="77777777" w:rsidR="005C3C0A" w:rsidRDefault="005C3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7843683">
    <w:abstractNumId w:val="9"/>
  </w:num>
  <w:num w:numId="2" w16cid:durableId="485366509">
    <w:abstractNumId w:val="7"/>
  </w:num>
  <w:num w:numId="3" w16cid:durableId="1888255738">
    <w:abstractNumId w:val="6"/>
  </w:num>
  <w:num w:numId="4" w16cid:durableId="681854557">
    <w:abstractNumId w:val="5"/>
  </w:num>
  <w:num w:numId="5" w16cid:durableId="132017859">
    <w:abstractNumId w:val="4"/>
  </w:num>
  <w:num w:numId="6" w16cid:durableId="934366820">
    <w:abstractNumId w:val="8"/>
  </w:num>
  <w:num w:numId="7" w16cid:durableId="1379206068">
    <w:abstractNumId w:val="3"/>
  </w:num>
  <w:num w:numId="8" w16cid:durableId="855268003">
    <w:abstractNumId w:val="2"/>
  </w:num>
  <w:num w:numId="9" w16cid:durableId="1773744170">
    <w:abstractNumId w:val="1"/>
  </w:num>
  <w:num w:numId="10" w16cid:durableId="297105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33842"/>
    <w:rsid w:val="00065EBD"/>
    <w:rsid w:val="00066D0C"/>
    <w:rsid w:val="00083B44"/>
    <w:rsid w:val="000850DC"/>
    <w:rsid w:val="000C07BF"/>
    <w:rsid w:val="000C2771"/>
    <w:rsid w:val="000D46F4"/>
    <w:rsid w:val="000F0DCE"/>
    <w:rsid w:val="000F6BE3"/>
    <w:rsid w:val="00112C5B"/>
    <w:rsid w:val="00114193"/>
    <w:rsid w:val="00115A38"/>
    <w:rsid w:val="0011687B"/>
    <w:rsid w:val="00124F82"/>
    <w:rsid w:val="0016337A"/>
    <w:rsid w:val="00164269"/>
    <w:rsid w:val="001A1BDE"/>
    <w:rsid w:val="001B13CE"/>
    <w:rsid w:val="001B2F24"/>
    <w:rsid w:val="001E12C3"/>
    <w:rsid w:val="001F0876"/>
    <w:rsid w:val="001F167C"/>
    <w:rsid w:val="001F5E91"/>
    <w:rsid w:val="002077B9"/>
    <w:rsid w:val="00262D72"/>
    <w:rsid w:val="00294FBB"/>
    <w:rsid w:val="002C030F"/>
    <w:rsid w:val="002F0FB6"/>
    <w:rsid w:val="0031671A"/>
    <w:rsid w:val="00331D75"/>
    <w:rsid w:val="00355362"/>
    <w:rsid w:val="00363E44"/>
    <w:rsid w:val="003659A8"/>
    <w:rsid w:val="003669F9"/>
    <w:rsid w:val="00392402"/>
    <w:rsid w:val="00393BAB"/>
    <w:rsid w:val="00395E86"/>
    <w:rsid w:val="003A2FD8"/>
    <w:rsid w:val="003B40E6"/>
    <w:rsid w:val="003E45CE"/>
    <w:rsid w:val="003E74FB"/>
    <w:rsid w:val="003F5904"/>
    <w:rsid w:val="003F6E14"/>
    <w:rsid w:val="00405336"/>
    <w:rsid w:val="0041762B"/>
    <w:rsid w:val="00435ABE"/>
    <w:rsid w:val="004571D5"/>
    <w:rsid w:val="00461015"/>
    <w:rsid w:val="00461D81"/>
    <w:rsid w:val="0046356B"/>
    <w:rsid w:val="00477182"/>
    <w:rsid w:val="004779CB"/>
    <w:rsid w:val="004A6F57"/>
    <w:rsid w:val="004B6ED6"/>
    <w:rsid w:val="004C0042"/>
    <w:rsid w:val="004D0135"/>
    <w:rsid w:val="004E42D8"/>
    <w:rsid w:val="004E7BA2"/>
    <w:rsid w:val="004F7EDF"/>
    <w:rsid w:val="005001AC"/>
    <w:rsid w:val="00527D71"/>
    <w:rsid w:val="00533910"/>
    <w:rsid w:val="005520A8"/>
    <w:rsid w:val="005607DD"/>
    <w:rsid w:val="005A558C"/>
    <w:rsid w:val="005C3C0A"/>
    <w:rsid w:val="005D712F"/>
    <w:rsid w:val="005E28F8"/>
    <w:rsid w:val="005E6513"/>
    <w:rsid w:val="00607E8E"/>
    <w:rsid w:val="00632CA3"/>
    <w:rsid w:val="00651114"/>
    <w:rsid w:val="00664560"/>
    <w:rsid w:val="00670299"/>
    <w:rsid w:val="00691985"/>
    <w:rsid w:val="00697611"/>
    <w:rsid w:val="006A1B64"/>
    <w:rsid w:val="007108F5"/>
    <w:rsid w:val="00713E5B"/>
    <w:rsid w:val="00713EB2"/>
    <w:rsid w:val="007402FC"/>
    <w:rsid w:val="007411A1"/>
    <w:rsid w:val="00760C8A"/>
    <w:rsid w:val="007724BD"/>
    <w:rsid w:val="00774FFD"/>
    <w:rsid w:val="00793072"/>
    <w:rsid w:val="007C45B3"/>
    <w:rsid w:val="007E2786"/>
    <w:rsid w:val="007F1739"/>
    <w:rsid w:val="00807D35"/>
    <w:rsid w:val="008218C4"/>
    <w:rsid w:val="00867A98"/>
    <w:rsid w:val="00870867"/>
    <w:rsid w:val="00885C9B"/>
    <w:rsid w:val="008D5D2A"/>
    <w:rsid w:val="00914B63"/>
    <w:rsid w:val="009354F3"/>
    <w:rsid w:val="009447DC"/>
    <w:rsid w:val="00945471"/>
    <w:rsid w:val="00950234"/>
    <w:rsid w:val="00961BA5"/>
    <w:rsid w:val="009743A9"/>
    <w:rsid w:val="009A5287"/>
    <w:rsid w:val="009A7C5F"/>
    <w:rsid w:val="009B2AC5"/>
    <w:rsid w:val="009B7984"/>
    <w:rsid w:val="009F4BED"/>
    <w:rsid w:val="009F7D93"/>
    <w:rsid w:val="00A02E0C"/>
    <w:rsid w:val="00A3403B"/>
    <w:rsid w:val="00A51A12"/>
    <w:rsid w:val="00A53A78"/>
    <w:rsid w:val="00A627D4"/>
    <w:rsid w:val="00A74DA2"/>
    <w:rsid w:val="00A77632"/>
    <w:rsid w:val="00AB399E"/>
    <w:rsid w:val="00AC59D0"/>
    <w:rsid w:val="00AD16B1"/>
    <w:rsid w:val="00AD499C"/>
    <w:rsid w:val="00AE2800"/>
    <w:rsid w:val="00B36869"/>
    <w:rsid w:val="00B43B31"/>
    <w:rsid w:val="00B47CFA"/>
    <w:rsid w:val="00B574A3"/>
    <w:rsid w:val="00B57F00"/>
    <w:rsid w:val="00B63245"/>
    <w:rsid w:val="00B73C69"/>
    <w:rsid w:val="00B77B2A"/>
    <w:rsid w:val="00B82C22"/>
    <w:rsid w:val="00B93DBA"/>
    <w:rsid w:val="00B9440A"/>
    <w:rsid w:val="00BB160D"/>
    <w:rsid w:val="00BB2D2A"/>
    <w:rsid w:val="00BC290E"/>
    <w:rsid w:val="00BC3E04"/>
    <w:rsid w:val="00BD58CF"/>
    <w:rsid w:val="00BF0C92"/>
    <w:rsid w:val="00C03073"/>
    <w:rsid w:val="00C04CC1"/>
    <w:rsid w:val="00C4096C"/>
    <w:rsid w:val="00C50C6D"/>
    <w:rsid w:val="00C600D9"/>
    <w:rsid w:val="00C83613"/>
    <w:rsid w:val="00C92B22"/>
    <w:rsid w:val="00CC1384"/>
    <w:rsid w:val="00CD3720"/>
    <w:rsid w:val="00CF1848"/>
    <w:rsid w:val="00CF5C2F"/>
    <w:rsid w:val="00D04BCF"/>
    <w:rsid w:val="00D11A56"/>
    <w:rsid w:val="00D143D9"/>
    <w:rsid w:val="00D30C95"/>
    <w:rsid w:val="00D51C15"/>
    <w:rsid w:val="00D5511B"/>
    <w:rsid w:val="00D766F1"/>
    <w:rsid w:val="00DD2E17"/>
    <w:rsid w:val="00DF7D88"/>
    <w:rsid w:val="00E257C8"/>
    <w:rsid w:val="00E40A10"/>
    <w:rsid w:val="00E41512"/>
    <w:rsid w:val="00E4519A"/>
    <w:rsid w:val="00E853D5"/>
    <w:rsid w:val="00E9773B"/>
    <w:rsid w:val="00EA6F42"/>
    <w:rsid w:val="00EC13A3"/>
    <w:rsid w:val="00EC7C85"/>
    <w:rsid w:val="00ED2CBE"/>
    <w:rsid w:val="00EF54EA"/>
    <w:rsid w:val="00F125EE"/>
    <w:rsid w:val="00F12E98"/>
    <w:rsid w:val="00F22029"/>
    <w:rsid w:val="00F515FB"/>
    <w:rsid w:val="00F630EA"/>
    <w:rsid w:val="00F7007E"/>
    <w:rsid w:val="00F73193"/>
    <w:rsid w:val="00F74F95"/>
    <w:rsid w:val="00F80705"/>
    <w:rsid w:val="00FA1481"/>
    <w:rsid w:val="00FF04E3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tabs>
        <w:tab w:val="clear" w:pos="1440"/>
        <w:tab w:val="num" w:pos="360"/>
      </w:tabs>
      <w:ind w:left="360"/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semiHidden/>
    <w:unhideWhenUsed/>
    <w:rsid w:val="00793072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Paragraph">
    <w:name w:val="Paragraph"/>
    <w:basedOn w:val="Normal"/>
    <w:rsid w:val="00760C8A"/>
    <w:pPr>
      <w:spacing w:before="120"/>
      <w:ind w:firstLine="720"/>
    </w:pPr>
    <w:rPr>
      <w:szCs w:val="24"/>
    </w:rPr>
  </w:style>
  <w:style w:type="paragraph" w:customStyle="1" w:styleId="Legend">
    <w:name w:val="Legend"/>
    <w:basedOn w:val="Normal"/>
    <w:rsid w:val="00760C8A"/>
    <w:pPr>
      <w:keepNext/>
      <w:spacing w:before="240"/>
      <w:outlineLvl w:val="0"/>
    </w:pPr>
    <w:rPr>
      <w:kern w:val="28"/>
      <w:szCs w:val="24"/>
    </w:rPr>
  </w:style>
  <w:style w:type="paragraph" w:customStyle="1" w:styleId="Refhead">
    <w:name w:val="Ref head"/>
    <w:basedOn w:val="Normal"/>
    <w:rsid w:val="00760C8A"/>
    <w:pPr>
      <w:keepNext/>
      <w:spacing w:before="120" w:after="120"/>
      <w:outlineLvl w:val="0"/>
    </w:pPr>
    <w:rPr>
      <w:b/>
      <w:bCs/>
      <w:kern w:val="28"/>
      <w:szCs w:val="24"/>
    </w:rPr>
  </w:style>
  <w:style w:type="paragraph" w:customStyle="1" w:styleId="SOMContent">
    <w:name w:val="SOMContent"/>
    <w:basedOn w:val="Normal"/>
    <w:rsid w:val="00760C8A"/>
    <w:pPr>
      <w:spacing w:before="120"/>
    </w:pPr>
    <w:rPr>
      <w:szCs w:val="24"/>
    </w:rPr>
  </w:style>
  <w:style w:type="table" w:styleId="TableGrid">
    <w:name w:val="Table Grid"/>
    <w:basedOn w:val="TableNormal"/>
    <w:rsid w:val="003E4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Arko Barman</cp:lastModifiedBy>
  <cp:revision>2</cp:revision>
  <cp:lastPrinted>2018-01-11T19:53:00Z</cp:lastPrinted>
  <dcterms:created xsi:type="dcterms:W3CDTF">2025-10-28T16:42:00Z</dcterms:created>
  <dcterms:modified xsi:type="dcterms:W3CDTF">2025-10-28T16:42:00Z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</Properties>
</file>