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F45E7" w14:textId="6F10FEA6" w:rsidR="00376574" w:rsidRDefault="006B4325" w:rsidP="00376574">
      <w:pPr>
        <w:jc w:val="center"/>
        <w:rPr>
          <w:rFonts w:ascii="Times New Roman" w:hAnsi="Times New Roman" w:cs="Times New Roman"/>
          <w:sz w:val="24"/>
          <w:szCs w:val="24"/>
        </w:rPr>
      </w:pPr>
      <w:r w:rsidRPr="006B4325">
        <w:rPr>
          <w:rFonts w:ascii="Times New Roman" w:hAnsi="Times New Roman" w:cs="Times New Roman"/>
          <w:sz w:val="24"/>
          <w:szCs w:val="24"/>
        </w:rPr>
        <w:t>SUPPLEMENTAL MATERIAL</w:t>
      </w:r>
    </w:p>
    <w:p w14:paraId="45EAACF0" w14:textId="77777777" w:rsidR="00B9545F" w:rsidRDefault="00B9545F" w:rsidP="00B9545F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FE4C265" w14:textId="74659441" w:rsidR="00B9545F" w:rsidRDefault="00D37499" w:rsidP="00B9545F">
      <w:pPr>
        <w:widowControl/>
        <w:rPr>
          <w:rFonts w:ascii="Times New Roman" w:hAnsi="Times New Roman" w:cs="Times New Roman"/>
          <w:sz w:val="24"/>
          <w:szCs w:val="24"/>
        </w:rPr>
      </w:pPr>
      <w:r w:rsidRPr="00D37499">
        <w:rPr>
          <w:rFonts w:ascii="Times New Roman" w:hAnsi="Times New Roman" w:cs="Times New Roman"/>
          <w:sz w:val="24"/>
          <w:szCs w:val="24"/>
        </w:rPr>
        <w:t>Additional</w:t>
      </w:r>
      <w:r w:rsidR="00B9545F" w:rsidRPr="00B9545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1"/>
      <w:r w:rsidR="00B9545F">
        <w:rPr>
          <w:rFonts w:ascii="Times New Roman" w:hAnsi="Times New Roman" w:cs="Times New Roman"/>
          <w:sz w:val="24"/>
          <w:szCs w:val="24"/>
        </w:rPr>
        <w:t>Tables</w:t>
      </w:r>
      <w:r w:rsidR="00B9545F" w:rsidRPr="00B9545F">
        <w:rPr>
          <w:rFonts w:ascii="Times New Roman" w:hAnsi="Times New Roman" w:cs="Times New Roman"/>
          <w:sz w:val="24"/>
          <w:szCs w:val="24"/>
        </w:rPr>
        <w:t xml:space="preserve"> </w:t>
      </w:r>
      <w:r w:rsidR="00E862EA">
        <w:rPr>
          <w:rFonts w:ascii="Times New Roman" w:hAnsi="Times New Roman" w:cs="Times New Roman"/>
          <w:sz w:val="24"/>
          <w:szCs w:val="24"/>
        </w:rPr>
        <w:t>1</w:t>
      </w:r>
      <w:r w:rsidR="00B9545F" w:rsidRPr="00B9545F">
        <w:rPr>
          <w:rFonts w:ascii="Times New Roman" w:hAnsi="Times New Roman" w:cs="Times New Roman"/>
          <w:sz w:val="24"/>
          <w:szCs w:val="24"/>
        </w:rPr>
        <w:t>–</w:t>
      </w:r>
      <w:r w:rsidR="00E862EA">
        <w:rPr>
          <w:rFonts w:ascii="Times New Roman" w:hAnsi="Times New Roman" w:cs="Times New Roman"/>
          <w:sz w:val="24"/>
          <w:szCs w:val="24"/>
        </w:rPr>
        <w:t>6</w:t>
      </w:r>
      <w:bookmarkEnd w:id="0"/>
    </w:p>
    <w:p w14:paraId="50415B43" w14:textId="3216CC6A" w:rsidR="00A12B18" w:rsidRPr="00C06558" w:rsidRDefault="00A12B18" w:rsidP="00A12B18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hAnsi="Times New Roman" w:cs="Times New Roman"/>
          <w:sz w:val="24"/>
          <w:szCs w:val="24"/>
        </w:rPr>
        <w:t xml:space="preserve">Table </w:t>
      </w:r>
      <w:r w:rsidR="00E862E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6558">
        <w:rPr>
          <w:rFonts w:ascii="Times New Roman" w:hAnsi="Times New Roman" w:cs="Times New Roman"/>
          <w:sz w:val="24"/>
          <w:szCs w:val="24"/>
        </w:rPr>
        <w:t xml:space="preserve">Trends among age, sex, </w:t>
      </w:r>
      <w:r w:rsidRPr="00C06558">
        <w:rPr>
          <w:rFonts w:ascii="Times New Roman" w:hAnsi="Times New Roman" w:cs="Times New Roman" w:hint="eastAsia"/>
          <w:sz w:val="24"/>
          <w:szCs w:val="24"/>
        </w:rPr>
        <w:t>comorbidity</w:t>
      </w:r>
      <w:r w:rsidRPr="00C06558">
        <w:rPr>
          <w:rFonts w:ascii="Times New Roman" w:hAnsi="Times New Roman" w:cs="Times New Roman"/>
          <w:sz w:val="24"/>
          <w:szCs w:val="24"/>
        </w:rPr>
        <w:t xml:space="preserve"> of first-stroke population and calendar years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3BF336" w14:textId="705BFA8E" w:rsidR="00A12B18" w:rsidRPr="00C06558" w:rsidRDefault="00A12B18" w:rsidP="00A12B18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hAnsi="Times New Roman" w:cs="Times New Roman"/>
          <w:sz w:val="24"/>
          <w:szCs w:val="24"/>
        </w:rPr>
        <w:t xml:space="preserve">Table </w:t>
      </w:r>
      <w:r w:rsidR="00E862E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06558">
        <w:rPr>
          <w:rFonts w:ascii="Times New Roman" w:hAnsi="Times New Roman" w:cs="Times New Roman"/>
          <w:sz w:val="24"/>
          <w:szCs w:val="24"/>
        </w:rPr>
        <w:t>Cox Regression Analysis of In-hospital Death-Related Risk Factors in First-time Stroke Patients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AB30B22" w14:textId="63C85E5E" w:rsidR="00A12B18" w:rsidRPr="00C06558" w:rsidRDefault="00A12B18" w:rsidP="00A12B18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hAnsi="Times New Roman" w:cs="Times New Roman"/>
          <w:sz w:val="24"/>
          <w:szCs w:val="24"/>
        </w:rPr>
        <w:t xml:space="preserve">Table </w:t>
      </w:r>
      <w:r w:rsidR="00E862E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06558">
        <w:rPr>
          <w:rFonts w:ascii="Times New Roman" w:hAnsi="Times New Roman" w:cs="Times New Roman"/>
          <w:sz w:val="24"/>
          <w:szCs w:val="24"/>
        </w:rPr>
        <w:t xml:space="preserve"> Cox Regression Analysis of 7-day Death-Related Risk Factors in First-time Stroke Patients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1FB0A1" w14:textId="4C24D841" w:rsidR="00A12B18" w:rsidRPr="00C06558" w:rsidRDefault="00A12B18" w:rsidP="00A12B18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Table </w:t>
      </w:r>
      <w:r w:rsidR="00E862EA"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Comparison of I</w:t>
      </w:r>
      <w:r w:rsidRPr="00C06558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n-hospital 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>Mortality Risks Between Patients Admitted for First Stroke with Different Comorbidity Categories Using Age-stratified Analysis</w:t>
      </w:r>
      <w:r w:rsidR="00AC609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737B29ED" w14:textId="6FA45803" w:rsidR="00A12B18" w:rsidRPr="00C06558" w:rsidRDefault="00A12B18" w:rsidP="00A12B18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Table </w:t>
      </w:r>
      <w:r w:rsidR="00E862EA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Comparison of In-hospital Mortality Risks Between Patients Admitted for First Stroke with Different Comorbidity Categories Using Season-stratified Analysis</w:t>
      </w:r>
      <w:r w:rsidR="00AC609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4D48D8AB" w14:textId="6857F957" w:rsidR="00A12B18" w:rsidRPr="00466F96" w:rsidRDefault="00A12B18" w:rsidP="00A12B18">
      <w:pPr>
        <w:rPr>
          <w:rFonts w:ascii="Times New Roman" w:hAnsi="Times New Roman" w:cs="Times New Roman"/>
          <w:sz w:val="24"/>
          <w:szCs w:val="24"/>
        </w:rPr>
      </w:pPr>
      <w:r w:rsidRPr="00466F96">
        <w:rPr>
          <w:rFonts w:ascii="Times New Roman" w:hAnsi="Times New Roman" w:cs="Times New Roman"/>
          <w:sz w:val="24"/>
          <w:szCs w:val="24"/>
        </w:rPr>
        <w:t xml:space="preserve">Table </w:t>
      </w:r>
      <w:r w:rsidR="00E862E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66F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7-day</w:t>
      </w:r>
      <w:r w:rsidRPr="00466F96">
        <w:rPr>
          <w:rFonts w:ascii="Times New Roman" w:hAnsi="Times New Roman" w:cs="Times New Roman"/>
          <w:sz w:val="24"/>
          <w:szCs w:val="24"/>
        </w:rPr>
        <w:t xml:space="preserve"> Mortality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66F96">
        <w:rPr>
          <w:rFonts w:ascii="Times New Roman" w:hAnsi="Times New Roman" w:cs="Times New Roman"/>
          <w:sz w:val="24"/>
          <w:szCs w:val="24"/>
        </w:rPr>
        <w:t xml:space="preserve">ate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66F96">
        <w:rPr>
          <w:rFonts w:ascii="Times New Roman" w:hAnsi="Times New Roman" w:cs="Times New Roman"/>
          <w:sz w:val="24"/>
          <w:szCs w:val="24"/>
        </w:rPr>
        <w:t xml:space="preserve">atio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66F96">
        <w:rPr>
          <w:rFonts w:ascii="Times New Roman" w:hAnsi="Times New Roman" w:cs="Times New Roman"/>
          <w:sz w:val="24"/>
          <w:szCs w:val="24"/>
        </w:rPr>
        <w:t xml:space="preserve">ssociated with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66F96">
        <w:rPr>
          <w:rFonts w:ascii="Times New Roman" w:hAnsi="Times New Roman" w:cs="Times New Roman"/>
          <w:sz w:val="24"/>
          <w:szCs w:val="24"/>
        </w:rPr>
        <w:t xml:space="preserve">ndividual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66F96">
        <w:rPr>
          <w:rFonts w:ascii="Times New Roman" w:hAnsi="Times New Roman" w:cs="Times New Roman"/>
          <w:sz w:val="24"/>
          <w:szCs w:val="24"/>
        </w:rPr>
        <w:t xml:space="preserve">omorbidities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66F96">
        <w:rPr>
          <w:rFonts w:ascii="Times New Roman" w:hAnsi="Times New Roman" w:cs="Times New Roman"/>
          <w:sz w:val="24"/>
          <w:szCs w:val="24"/>
        </w:rPr>
        <w:t xml:space="preserve">fter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466F96">
        <w:rPr>
          <w:rFonts w:ascii="Times New Roman" w:hAnsi="Times New Roman" w:cs="Times New Roman"/>
          <w:sz w:val="24"/>
          <w:szCs w:val="24"/>
        </w:rPr>
        <w:t>irst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466F96">
        <w:rPr>
          <w:rFonts w:ascii="Times New Roman" w:hAnsi="Times New Roman" w:cs="Times New Roman"/>
          <w:sz w:val="24"/>
          <w:szCs w:val="24"/>
        </w:rPr>
        <w:t xml:space="preserve">ime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66F96">
        <w:rPr>
          <w:rFonts w:ascii="Times New Roman" w:hAnsi="Times New Roman" w:cs="Times New Roman"/>
          <w:sz w:val="24"/>
          <w:szCs w:val="24"/>
        </w:rPr>
        <w:t xml:space="preserve">ospitalization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66F96">
        <w:rPr>
          <w:rFonts w:ascii="Times New Roman" w:hAnsi="Times New Roman" w:cs="Times New Roman"/>
          <w:sz w:val="24"/>
          <w:szCs w:val="24"/>
        </w:rPr>
        <w:t>troke</w:t>
      </w:r>
      <w:r w:rsidR="00AC6099">
        <w:rPr>
          <w:rFonts w:ascii="Times New Roman" w:hAnsi="Times New Roman" w:cs="Times New Roman"/>
          <w:sz w:val="24"/>
          <w:szCs w:val="24"/>
        </w:rPr>
        <w:t>.</w:t>
      </w:r>
    </w:p>
    <w:p w14:paraId="0579D76F" w14:textId="77777777" w:rsidR="00F03290" w:rsidRPr="00E862EA" w:rsidRDefault="00F03290" w:rsidP="00B9545F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339CE7C5" w14:textId="0198FB97" w:rsidR="00B9545F" w:rsidRDefault="00461D2A" w:rsidP="00B9545F">
      <w:pPr>
        <w:widowControl/>
        <w:rPr>
          <w:rFonts w:ascii="Times New Roman" w:hAnsi="Times New Roman" w:cs="Times New Roman"/>
          <w:sz w:val="24"/>
          <w:szCs w:val="24"/>
        </w:rPr>
      </w:pPr>
      <w:r w:rsidRPr="00461D2A">
        <w:rPr>
          <w:rFonts w:ascii="Times New Roman" w:hAnsi="Times New Roman" w:cs="Times New Roman"/>
          <w:sz w:val="24"/>
          <w:szCs w:val="24"/>
        </w:rPr>
        <w:t>Online</w:t>
      </w:r>
      <w:r w:rsidR="00B9545F" w:rsidRPr="00B9545F">
        <w:rPr>
          <w:rFonts w:ascii="Times New Roman" w:hAnsi="Times New Roman" w:cs="Times New Roman"/>
          <w:sz w:val="24"/>
          <w:szCs w:val="24"/>
        </w:rPr>
        <w:t xml:space="preserve"> Figures </w:t>
      </w:r>
      <w:r w:rsidR="00B93492">
        <w:rPr>
          <w:rFonts w:ascii="Times New Roman" w:hAnsi="Times New Roman" w:cs="Times New Roman"/>
          <w:sz w:val="24"/>
          <w:szCs w:val="24"/>
        </w:rPr>
        <w:t>1</w:t>
      </w:r>
      <w:r w:rsidR="00B9545F" w:rsidRPr="00B9545F">
        <w:rPr>
          <w:rFonts w:ascii="Times New Roman" w:hAnsi="Times New Roman" w:cs="Times New Roman"/>
          <w:sz w:val="24"/>
          <w:szCs w:val="24"/>
        </w:rPr>
        <w:t>–</w:t>
      </w:r>
      <w:r w:rsidR="00B93492">
        <w:rPr>
          <w:rFonts w:ascii="Times New Roman" w:hAnsi="Times New Roman" w:cs="Times New Roman"/>
          <w:sz w:val="24"/>
          <w:szCs w:val="24"/>
        </w:rPr>
        <w:t>2</w:t>
      </w:r>
    </w:p>
    <w:p w14:paraId="39E903A7" w14:textId="087E60D9" w:rsidR="00F03290" w:rsidRPr="00F03290" w:rsidRDefault="00F03290" w:rsidP="00F03290">
      <w:pPr>
        <w:widowControl/>
        <w:rPr>
          <w:rFonts w:ascii="Times New Roman" w:hAnsi="Times New Roman" w:cs="Times New Roman"/>
          <w:sz w:val="24"/>
          <w:szCs w:val="24"/>
        </w:rPr>
      </w:pPr>
      <w:r w:rsidRPr="00F03290"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 w:rsidR="00B93492">
        <w:rPr>
          <w:rFonts w:ascii="Times New Roman" w:hAnsi="Times New Roman" w:cs="Times New Roman"/>
          <w:sz w:val="24"/>
          <w:szCs w:val="24"/>
        </w:rPr>
        <w:t>1</w:t>
      </w:r>
      <w:r w:rsidRPr="00F03290"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03290">
        <w:rPr>
          <w:rFonts w:ascii="Times New Roman" w:hAnsi="Times New Roman" w:cs="Times New Roman" w:hint="eastAsia"/>
          <w:sz w:val="24"/>
          <w:szCs w:val="24"/>
        </w:rPr>
        <w:t>igure shows comorbidity trends of first-stroke population and calendar years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9349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03290">
        <w:rPr>
          <w:rFonts w:ascii="Times New Roman" w:hAnsi="Times New Roman" w:cs="Times New Roman" w:hint="eastAsia"/>
          <w:sz w:val="24"/>
          <w:szCs w:val="24"/>
        </w:rPr>
        <w:t>; figure shows age trends of first-stroke population and calendar years</w:t>
      </w:r>
      <w:r w:rsidR="000D213E">
        <w:rPr>
          <w:rFonts w:ascii="Times New Roman" w:hAnsi="Times New Roman" w:cs="Times New Roman"/>
          <w:sz w:val="24"/>
          <w:szCs w:val="24"/>
        </w:rPr>
        <w:t xml:space="preserve"> (</w:t>
      </w:r>
      <w:r w:rsidR="00B93492">
        <w:rPr>
          <w:rFonts w:ascii="Times New Roman" w:hAnsi="Times New Roman" w:cs="Times New Roman" w:hint="eastAsia"/>
          <w:sz w:val="24"/>
          <w:szCs w:val="24"/>
        </w:rPr>
        <w:t>b</w:t>
      </w:r>
      <w:r w:rsidR="000D213E">
        <w:rPr>
          <w:rFonts w:ascii="Times New Roman" w:hAnsi="Times New Roman" w:cs="Times New Roman"/>
          <w:sz w:val="24"/>
          <w:szCs w:val="24"/>
        </w:rPr>
        <w:t>)</w:t>
      </w:r>
      <w:r w:rsidRPr="00F03290">
        <w:rPr>
          <w:rFonts w:ascii="Times New Roman" w:hAnsi="Times New Roman" w:cs="Times New Roman" w:hint="eastAsia"/>
          <w:sz w:val="24"/>
          <w:szCs w:val="24"/>
        </w:rPr>
        <w:t>.</w:t>
      </w:r>
    </w:p>
    <w:p w14:paraId="51A85CD2" w14:textId="448577F2" w:rsidR="00B9545F" w:rsidRPr="00F03290" w:rsidRDefault="00F03290" w:rsidP="00F03290">
      <w:pPr>
        <w:widowControl/>
        <w:rPr>
          <w:rFonts w:ascii="Times New Roman" w:hAnsi="Times New Roman" w:cs="Times New Roman"/>
          <w:sz w:val="24"/>
          <w:szCs w:val="24"/>
        </w:rPr>
      </w:pPr>
      <w:r w:rsidRPr="00F03290">
        <w:rPr>
          <w:rFonts w:ascii="Times New Roman" w:hAnsi="Times New Roman" w:cs="Times New Roman"/>
          <w:sz w:val="24"/>
          <w:szCs w:val="24"/>
        </w:rPr>
        <w:t xml:space="preserve">Figure </w:t>
      </w:r>
      <w:r w:rsidR="00B93492">
        <w:rPr>
          <w:rFonts w:ascii="Times New Roman" w:hAnsi="Times New Roman" w:cs="Times New Roman"/>
          <w:sz w:val="24"/>
          <w:szCs w:val="24"/>
        </w:rPr>
        <w:t>2</w:t>
      </w:r>
      <w:r w:rsidRPr="00F03290">
        <w:rPr>
          <w:rFonts w:ascii="Times New Roman" w:hAnsi="Times New Roman" w:cs="Times New Roman"/>
          <w:sz w:val="24"/>
          <w:szCs w:val="24"/>
        </w:rPr>
        <w:t>. Kaplan-Meier survival curves for in-hospital mortality (</w:t>
      </w:r>
      <w:r w:rsidR="00B93492">
        <w:rPr>
          <w:rFonts w:ascii="Times New Roman" w:hAnsi="Times New Roman" w:cs="Times New Roman"/>
          <w:sz w:val="24"/>
          <w:szCs w:val="24"/>
        </w:rPr>
        <w:t>a</w:t>
      </w:r>
      <w:r w:rsidRPr="00F03290">
        <w:rPr>
          <w:rFonts w:ascii="Times New Roman" w:hAnsi="Times New Roman" w:cs="Times New Roman"/>
          <w:sz w:val="24"/>
          <w:szCs w:val="24"/>
        </w:rPr>
        <w:t>) and 7-day mortality (</w:t>
      </w:r>
      <w:r w:rsidR="00B93492">
        <w:rPr>
          <w:rFonts w:ascii="Times New Roman" w:hAnsi="Times New Roman" w:cs="Times New Roman"/>
          <w:sz w:val="24"/>
          <w:szCs w:val="24"/>
        </w:rPr>
        <w:t>b</w:t>
      </w:r>
      <w:r w:rsidRPr="00F03290">
        <w:rPr>
          <w:rFonts w:ascii="Times New Roman" w:hAnsi="Times New Roman" w:cs="Times New Roman"/>
          <w:sz w:val="24"/>
          <w:szCs w:val="24"/>
        </w:rPr>
        <w:t>).</w:t>
      </w:r>
    </w:p>
    <w:p w14:paraId="2423D309" w14:textId="7EACF794" w:rsidR="00B9545F" w:rsidRDefault="00376574" w:rsidP="00B9545F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444425" w14:textId="1EEC1ABC" w:rsidR="00696DA0" w:rsidRPr="00C06558" w:rsidRDefault="00696DA0" w:rsidP="00376574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C2BE2">
        <w:rPr>
          <w:rFonts w:ascii="Times New Roman" w:hAnsi="Times New Roman" w:cs="Times New Roman"/>
          <w:sz w:val="24"/>
          <w:szCs w:val="24"/>
        </w:rPr>
        <w:t>1</w:t>
      </w:r>
      <w:r w:rsidR="0050470F">
        <w:rPr>
          <w:rFonts w:ascii="Times New Roman" w:hAnsi="Times New Roman" w:cs="Times New Roman" w:hint="eastAsia"/>
          <w:sz w:val="24"/>
          <w:szCs w:val="24"/>
        </w:rPr>
        <w:t>.</w:t>
      </w:r>
      <w:r w:rsidR="0050470F">
        <w:rPr>
          <w:rFonts w:ascii="Times New Roman" w:hAnsi="Times New Roman" w:cs="Times New Roman"/>
          <w:sz w:val="24"/>
          <w:szCs w:val="24"/>
        </w:rPr>
        <w:t xml:space="preserve"> </w:t>
      </w:r>
      <w:r w:rsidRPr="00C06558">
        <w:rPr>
          <w:rFonts w:ascii="Times New Roman" w:hAnsi="Times New Roman" w:cs="Times New Roman"/>
          <w:sz w:val="24"/>
          <w:szCs w:val="24"/>
        </w:rPr>
        <w:t xml:space="preserve">Trends </w:t>
      </w:r>
      <w:r w:rsidR="0023095B" w:rsidRPr="00C06558">
        <w:rPr>
          <w:rFonts w:ascii="Times New Roman" w:hAnsi="Times New Roman" w:cs="Times New Roman"/>
          <w:sz w:val="24"/>
          <w:szCs w:val="24"/>
        </w:rPr>
        <w:t>among</w:t>
      </w:r>
      <w:r w:rsidRPr="00C06558">
        <w:rPr>
          <w:rFonts w:ascii="Times New Roman" w:hAnsi="Times New Roman" w:cs="Times New Roman"/>
          <w:sz w:val="24"/>
          <w:szCs w:val="24"/>
        </w:rPr>
        <w:t xml:space="preserve"> age</w:t>
      </w:r>
      <w:r w:rsidR="0023095B" w:rsidRPr="00C06558">
        <w:rPr>
          <w:rFonts w:ascii="Times New Roman" w:hAnsi="Times New Roman" w:cs="Times New Roman"/>
          <w:sz w:val="24"/>
          <w:szCs w:val="24"/>
        </w:rPr>
        <w:t xml:space="preserve">, sex, </w:t>
      </w:r>
      <w:r w:rsidR="0023095B" w:rsidRPr="00C06558">
        <w:rPr>
          <w:rFonts w:ascii="Times New Roman" w:hAnsi="Times New Roman" w:cs="Times New Roman" w:hint="eastAsia"/>
          <w:sz w:val="24"/>
          <w:szCs w:val="24"/>
        </w:rPr>
        <w:t>comorbidity</w:t>
      </w:r>
      <w:r w:rsidR="00AB502F" w:rsidRPr="00C06558">
        <w:rPr>
          <w:rFonts w:ascii="Times New Roman" w:hAnsi="Times New Roman" w:cs="Times New Roman"/>
          <w:sz w:val="24"/>
          <w:szCs w:val="24"/>
        </w:rPr>
        <w:t xml:space="preserve"> </w:t>
      </w:r>
      <w:r w:rsidR="00361388" w:rsidRPr="00C06558">
        <w:rPr>
          <w:rFonts w:ascii="Times New Roman" w:hAnsi="Times New Roman" w:cs="Times New Roman"/>
          <w:sz w:val="24"/>
          <w:szCs w:val="24"/>
        </w:rPr>
        <w:t>of first-stroke population</w:t>
      </w:r>
      <w:r w:rsidRPr="00C06558">
        <w:rPr>
          <w:rFonts w:ascii="Times New Roman" w:hAnsi="Times New Roman" w:cs="Times New Roman"/>
          <w:sz w:val="24"/>
          <w:szCs w:val="24"/>
        </w:rPr>
        <w:t xml:space="preserve"> and calendar years</w:t>
      </w:r>
    </w:p>
    <w:tbl>
      <w:tblPr>
        <w:tblW w:w="500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7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722"/>
      </w:tblGrid>
      <w:tr w:rsidR="00705B07" w:rsidRPr="00C06558" w14:paraId="66FEBEB7" w14:textId="3D850CA5" w:rsidTr="00DA3FB4">
        <w:trPr>
          <w:trHeight w:val="280"/>
        </w:trPr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81BAC7" w14:textId="77777777" w:rsidR="008276AC" w:rsidRPr="00C06558" w:rsidRDefault="008276AC" w:rsidP="0037657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E746D3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2010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94E119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2011</w:t>
            </w:r>
          </w:p>
        </w:tc>
        <w:tc>
          <w:tcPr>
            <w:tcW w:w="346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8C4AC2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2012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1CC3AD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2013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8B9D77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2014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249AFF" w14:textId="7F964E13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2015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5B0E63" w14:textId="22203F48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2016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43DF6E" w14:textId="0E17EA19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2017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DF5547" w14:textId="03383666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2018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D76838" w14:textId="5C59EAD2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2019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DE6613" w14:textId="3B56A604" w:rsidR="008276AC" w:rsidRPr="00C06558" w:rsidRDefault="008276AC" w:rsidP="00376574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2</w:t>
            </w:r>
            <w:r w:rsidRPr="00C0655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020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3442F0D5" w14:textId="55D07930" w:rsidR="008276AC" w:rsidRPr="00C06558" w:rsidRDefault="008276AC" w:rsidP="00376574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C0655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705B07" w:rsidRPr="00C06558" w14:paraId="4D372BA3" w14:textId="071DDB85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B10688" w14:textId="4DA14AAA" w:rsidR="008276AC" w:rsidRPr="00C06558" w:rsidRDefault="008276AC" w:rsidP="0037657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Age groups,</w:t>
            </w:r>
            <w:r w:rsidRPr="00C065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 (%)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5459F5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0C01F1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B350A6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299877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CAF4DC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20576B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C65FE4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597442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CDFE49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A12F88" w14:textId="77777777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714380" w14:textId="0BDA6F95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F7B4360" w14:textId="06269261" w:rsidR="008276AC" w:rsidRPr="00C06558" w:rsidRDefault="008276AC" w:rsidP="003765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05B07" w:rsidRPr="00C06558" w14:paraId="220C284D" w14:textId="56D48D58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E76E30" w14:textId="165DDE6E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18-34 years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7AFD02" w14:textId="1CCC5D59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1(0.3)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48F9D6" w14:textId="07F656F3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3(0.6)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A564DA" w14:textId="781A3780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4(0.6)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1ADE6D" w14:textId="43C1270B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2(0.3)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D3F6A1" w14:textId="6C3F0F5D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1(0.2)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A96211" w14:textId="5E7F2B5E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1(0.2)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240F61" w14:textId="2747DDA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2(0.4)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6EB09E" w14:textId="3E285474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3(0.6)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7A4F9B" w14:textId="32082D1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0(0)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4C953F" w14:textId="2341AB0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4(0.6)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4E7C88" w14:textId="62B83126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2(0.4)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33F5025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705B07" w:rsidRPr="00C06558" w14:paraId="4031A31E" w14:textId="1EF279DA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0A0FAA" w14:textId="4AE2FD7C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35-44 years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07D9A1" w14:textId="3E97A63F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8(2.0)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34CC68" w14:textId="18ABFCBD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9(1.7)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92803C" w14:textId="3BDF50CF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3(0.4)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4E3818" w14:textId="3BE2BC8B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18(2.8)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CAB056" w14:textId="38554D25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11(2.3)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DB8EE3" w14:textId="53553F8E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13(2.5)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05646C" w14:textId="1CFA8FCA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12(2.2)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EA416D" w14:textId="473AB05A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10(1.9)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DCC34B" w14:textId="6FF8EABA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16(2.7)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3D0623" w14:textId="501E315D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14(2.3)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26810C" w14:textId="556D992E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7(1.4)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73974F0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705B07" w:rsidRPr="00C06558" w14:paraId="62599E0F" w14:textId="524805BC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46CC4D" w14:textId="44EF45A0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45-54 years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18618B" w14:textId="7326638B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46(11.6)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62D47C" w14:textId="06BAA373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56(10.8)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7E5B5C" w14:textId="33530F1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94(13.9)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83A8BE" w14:textId="35004621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77(12.1)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ED7670" w14:textId="4E29B451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53(11.3)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E57272" w14:textId="047FCE64" w:rsidR="00705B07" w:rsidRPr="00C06558" w:rsidRDefault="002B3B4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  <w:r w:rsidR="00705B07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7.6</w:t>
            </w:r>
            <w:r w:rsidR="00705B07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642506" w14:textId="31184CF5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68(12.2)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ED5E6E" w14:textId="07EF09F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64(12.3)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4C5BBA" w14:textId="2CD12F44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48(8.2)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67F07F" w14:textId="0F5A6A4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42(6.8)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CA7790" w14:textId="5E07428C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40(8.0)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3010E260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705B07" w:rsidRPr="00C06558" w14:paraId="00511B3B" w14:textId="12C957FE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6676AF" w14:textId="4F70CA2F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55-64 years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E4044B" w14:textId="5ADD5A1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105(26.4)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85A0A9" w14:textId="5A9BB048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120(23.2)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71776B" w14:textId="74BEAC2A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138(20.4)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FF1FCE" w14:textId="27954509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151(23.7)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741D2B" w14:textId="651F4D2C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114(24.3)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8FD3B6" w14:textId="6DC40608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="002B3B4F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(2</w:t>
            </w:r>
            <w:r w:rsidR="002B3B4F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6.0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B9C5D4" w14:textId="2C4E5234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142(25.5)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E7589E" w14:textId="479960B0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121(23.2)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3F6FF5" w14:textId="6096BD28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140(24.0)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B6B337" w14:textId="65089014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133(21.6)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49766D" w14:textId="39D87BFD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115(23.0)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14159F4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705B07" w:rsidRPr="00C06558" w14:paraId="737BCEF8" w14:textId="5324C5B3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C6869F" w14:textId="3FC172E1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65-74 years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27394A" w14:textId="165FCFC4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90(22.7)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CD6FD9" w14:textId="39CB2D49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107(20.7)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48B8DD" w14:textId="30BEABC5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176(26.0)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E8D8BF" w14:textId="704A0DAF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145(22.8)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CFBE6C" w14:textId="136CAA1F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112(23.8)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C9276D" w14:textId="31EEB8B8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="002B3B4F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3(2</w:t>
            </w:r>
            <w:r w:rsidR="002B3B4F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4.0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FA538C" w14:textId="6539271E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133(23.9)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63D842" w14:textId="4C1BEE3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106(20.3)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6C30DF" w14:textId="6C01CD0E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149(25.5)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9BAD22" w14:textId="3FB9ED53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154(25.0)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EBE34E" w14:textId="33B18FA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136(27.3)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44C1389F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705B07" w:rsidRPr="00C06558" w14:paraId="5E591A85" w14:textId="43A60860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427309" w14:textId="518F1AB9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75-84 years 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4408DD" w14:textId="7157216C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129(32.5)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14C080" w14:textId="4043416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182(35.2)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29F3E0" w14:textId="38445A5A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212(31.4)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7D9823" w14:textId="002FEC19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192(30.1)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4266A8" w14:textId="6CC98B61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124(26.4)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69231C" w14:textId="57DD6EB5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="002B3B4F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60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</w:t>
            </w:r>
            <w:r w:rsidR="0005314E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31.3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74A81C" w14:textId="55770D12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132(23.7)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622A32" w14:textId="7441A1E0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146(28.0)</w:t>
            </w:r>
          </w:p>
        </w:tc>
        <w:tc>
          <w:tcPr>
            <w:tcW w:w="3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F9627C" w14:textId="3F68308B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168(28.8)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43E9DE" w14:textId="34833153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177(28.7)</w:t>
            </w:r>
          </w:p>
        </w:tc>
        <w:tc>
          <w:tcPr>
            <w:tcW w:w="3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061B7B" w14:textId="17570DA9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135(27.1)</w:t>
            </w:r>
          </w:p>
        </w:tc>
        <w:tc>
          <w:tcPr>
            <w:tcW w:w="349" w:type="pct"/>
            <w:tcBorders>
              <w:top w:val="nil"/>
              <w:left w:val="nil"/>
              <w:right w:val="nil"/>
            </w:tcBorders>
          </w:tcPr>
          <w:p w14:paraId="539C11D5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E5A6A" w:rsidRPr="00C06558" w14:paraId="42E0766E" w14:textId="2564F2BF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4A5C8D" w14:textId="154AE21A" w:rsidR="00705B07" w:rsidRPr="00C06558" w:rsidRDefault="00705B07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≥ 85 years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CD3694" w14:textId="76A6DF84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18(4.5)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B3D629" w14:textId="369165CB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40(7.7)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2BC02F" w14:textId="33E410C3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49(7.2)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788406" w14:textId="44B7D62A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52(8.2)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6D8F75" w14:textId="266C7270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55(11.7)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25349A" w14:textId="72A4E6A2" w:rsidR="00705B07" w:rsidRPr="00C06558" w:rsidRDefault="0005314E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  <w:r w:rsidR="00705B07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(</w:t>
            </w: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8.4</w:t>
            </w:r>
            <w:r w:rsidR="00705B07"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5FBB28" w14:textId="56928089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68(12.2)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9BC4BF" w14:textId="0C872B78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72(13.8)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D7BDB6" w14:textId="37B5E9BB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63(10.8)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95BF5D" w14:textId="6B44399E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93(15.1)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62443B" w14:textId="765B7856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64(12.8)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CC13F1D" w14:textId="77777777" w:rsidR="00705B07" w:rsidRPr="00C06558" w:rsidRDefault="00705B07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8482F" w:rsidRPr="00C06558" w14:paraId="5F255B7B" w14:textId="77777777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05B5B9" w14:textId="65785C47" w:rsidR="00D8482F" w:rsidRPr="00C06558" w:rsidRDefault="00D8482F" w:rsidP="0037657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Sex</w:t>
            </w:r>
            <w:r w:rsidRPr="00C06558">
              <w:rPr>
                <w:rFonts w:ascii="Times New Roman" w:eastAsia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19460A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A0B137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BB850A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EBA659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599CBF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DEFAE4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4BDCD0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62E530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FF432B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C0B590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02598F" w14:textId="77777777" w:rsidR="00D8482F" w:rsidRPr="00C06558" w:rsidRDefault="00D8482F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732B3B8" w14:textId="10CA3A81" w:rsidR="00D8482F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0.111</w:t>
            </w:r>
          </w:p>
        </w:tc>
      </w:tr>
      <w:tr w:rsidR="00DE5A6A" w:rsidRPr="00C06558" w14:paraId="255F8431" w14:textId="77777777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5A3A30" w14:textId="5578EE94" w:rsidR="00DE5A6A" w:rsidRPr="00C06558" w:rsidRDefault="00DE5A6A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Male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7718A1" w14:textId="00114452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237(59.7)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F8C67C" w14:textId="3176BA68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310(60.0)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E34F67" w14:textId="7D3CB7B3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413(61.1)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69D96B" w14:textId="1D60556D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393(61.7)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C69DCA" w14:textId="614F2875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269(57.2)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9FFF8A" w14:textId="34CFED91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274(53.5)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1B0A9B" w14:textId="7E634D30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334(60.0)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72B301" w14:textId="429533EE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309(59.2)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49E6E8" w14:textId="4075F63B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327(56.0)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2C3F4D" w14:textId="087400D1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341(55.3)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8551D3" w14:textId="12618979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288(57.7)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67A0F839" w14:textId="77777777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E5A6A" w:rsidRPr="00C06558" w14:paraId="7D7E7524" w14:textId="77777777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2F732F" w14:textId="1B6574FE" w:rsidR="00DE5A6A" w:rsidRPr="00C06558" w:rsidRDefault="00DE5A6A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Female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62C085" w14:textId="32D9FF9A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160(40.3)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807E44" w14:textId="702F738F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207(40.0)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78C946" w14:textId="13B9F2C5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263(38.9)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CE62B7" w14:textId="5FA31D92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244(38.3)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ADC99E" w14:textId="27D99E15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201(42.8)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1C82A5" w14:textId="62924D44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238(46.5)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CCE263" w14:textId="70F61749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223(40.0)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15BFC3" w14:textId="2BE845F4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213(40.8)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6A86D6" w14:textId="654FFB0F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257(44.0)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C3A845" w14:textId="485F63F0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276(44.7)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1B2187" w14:textId="42E3A539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211(42.3)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5E2164D" w14:textId="77777777" w:rsidR="00DE5A6A" w:rsidRPr="00C06558" w:rsidRDefault="00DE5A6A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A3FB4" w:rsidRPr="00C06558" w14:paraId="4031D28D" w14:textId="77777777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6844C8" w14:textId="6CF410A9" w:rsidR="00DA3FB4" w:rsidRPr="00C06558" w:rsidRDefault="00DA3FB4" w:rsidP="0037657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Comorbidity burden</w:t>
            </w:r>
            <w:r w:rsidRPr="00C06558">
              <w:rPr>
                <w:rFonts w:ascii="Times New Roman" w:eastAsia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236EE4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62108B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219E08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B8645D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EEF3E4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0F3CD5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9D8A67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D34ECA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8245CA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BC4F3F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38D6E9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0999D3C" w14:textId="3933213C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A3FB4" w:rsidRPr="00C06558" w14:paraId="1D05EEEC" w14:textId="77777777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ECA5BB" w14:textId="1ED41363" w:rsidR="00DA3FB4" w:rsidRPr="00C06558" w:rsidRDefault="00DA3FB4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None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9EC53B" w14:textId="4E7751C9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217(54.7)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016185" w14:textId="528979CA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261(50.5)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06F32C" w14:textId="6F3F6E8A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356(52.7)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ABC03E" w14:textId="6F809306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336(52.7)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FADB85" w14:textId="329546CA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217(46.2)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C464B7" w14:textId="23C985BB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241(47.1)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58B3CC" w14:textId="051C2251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257(46.1)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F6617E" w14:textId="235D2690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244(46.7)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06E414" w14:textId="479D3170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266(45.5)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68D424" w14:textId="747E6855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283(45.9)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9F5319" w14:textId="30756C22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200(40.1)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943E71B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A3FB4" w:rsidRPr="00C06558" w14:paraId="083307A0" w14:textId="77777777" w:rsidTr="00DA3FB4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2C5BA7" w14:textId="48F885B8" w:rsidR="00DA3FB4" w:rsidRPr="00C06558" w:rsidRDefault="00DA3FB4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Moderate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C4EE89" w14:textId="7F122F31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144(36.3)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FFC195" w14:textId="77A971D2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206(39.8)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B2335E" w14:textId="23C21385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238(35.2)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696680" w14:textId="67738D83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211(33.1)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8E3608" w14:textId="5708BD45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170(36.2)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BBC2B9" w14:textId="0551E260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156(30.5)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2A09C0" w14:textId="31663C5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157(28.2)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C4DCB9" w14:textId="3A25A9AD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152(29.1)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54741C" w14:textId="51EB240B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189(32.4)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F713E9" w14:textId="44D29DCD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192(31.1)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C3C542" w14:textId="5EFC9936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157(31.5)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473593A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A3FB4" w:rsidRPr="00C06558" w14:paraId="69AD5A34" w14:textId="77777777" w:rsidTr="002E47A6">
        <w:trPr>
          <w:trHeight w:val="280"/>
        </w:trPr>
        <w:tc>
          <w:tcPr>
            <w:tcW w:w="8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B3D5FE" w14:textId="012ECC00" w:rsidR="00DA3FB4" w:rsidRPr="00C06558" w:rsidRDefault="00DA3FB4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Severe 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2549FD" w14:textId="3A806B6B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23(5.8)</w:t>
            </w:r>
          </w:p>
        </w:tc>
        <w:tc>
          <w:tcPr>
            <w:tcW w:w="3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944B25" w14:textId="6BA5B186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34(6.6)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13BB49" w14:textId="1B8EA15C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47(7.0)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04A846" w14:textId="49D0F9BF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53(8.3)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B86D94" w14:textId="7109FE7C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48(10.2)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50B309" w14:textId="2774BCAE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45(8.8)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F14C2C" w14:textId="44772CC3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50(9.0)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03D6AD" w14:textId="2AFD0E9B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46(8.8)</w:t>
            </w:r>
          </w:p>
        </w:tc>
        <w:tc>
          <w:tcPr>
            <w:tcW w:w="3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4F8882" w14:textId="49261B03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68(11.6)</w:t>
            </w:r>
          </w:p>
        </w:tc>
        <w:tc>
          <w:tcPr>
            <w:tcW w:w="3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34BF03" w14:textId="55E71F99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70(11.3)</w:t>
            </w:r>
          </w:p>
        </w:tc>
        <w:tc>
          <w:tcPr>
            <w:tcW w:w="3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90C37D" w14:textId="1EB424CC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61(12.2)</w:t>
            </w:r>
          </w:p>
        </w:tc>
        <w:tc>
          <w:tcPr>
            <w:tcW w:w="349" w:type="pct"/>
            <w:tcBorders>
              <w:top w:val="nil"/>
              <w:left w:val="nil"/>
              <w:right w:val="nil"/>
            </w:tcBorders>
          </w:tcPr>
          <w:p w14:paraId="0EA84D62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DA3FB4" w:rsidRPr="00C06558" w14:paraId="6325E8FA" w14:textId="77777777" w:rsidTr="002E47A6">
        <w:trPr>
          <w:trHeight w:val="280"/>
        </w:trPr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00A2A4" w14:textId="7B54BB8B" w:rsidR="00DA3FB4" w:rsidRPr="00C06558" w:rsidRDefault="00DA3FB4" w:rsidP="00376574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Very severe 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6C33F0" w14:textId="4E9850B9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13(3.3)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11472C" w14:textId="445DAA8A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16(3.1)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E4134F" w14:textId="7FF47561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35(5.2)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C5C3F9" w14:textId="6048112F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37(5.8)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FBEE1E" w14:textId="47C81728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35(7.4)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EAB363" w14:textId="622D46A0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70(13.7)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F0C988" w14:textId="7DFB53F1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93(16.7)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706E2D" w14:textId="2DD0535E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80(15.3)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3F9349" w14:textId="2C1AF8B8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61(10.4)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021051" w14:textId="21C46DD5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72(11.7)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38C120" w14:textId="07B646B2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C0655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81(16.2)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5D053" w14:textId="77777777" w:rsidR="00DA3FB4" w:rsidRPr="00C06558" w:rsidRDefault="00DA3FB4" w:rsidP="0037657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3038B9E4" w14:textId="77777777" w:rsidR="00724956" w:rsidRPr="00C06558" w:rsidRDefault="00724956" w:rsidP="00376574">
      <w:pPr>
        <w:rPr>
          <w:rFonts w:ascii="Times New Roman" w:hAnsi="Times New Roman" w:cs="Times New Roman"/>
          <w:sz w:val="24"/>
          <w:szCs w:val="24"/>
        </w:rPr>
      </w:pPr>
    </w:p>
    <w:p w14:paraId="0B40364D" w14:textId="77777777" w:rsidR="00724956" w:rsidRPr="00C06558" w:rsidRDefault="00724956" w:rsidP="00376574">
      <w:pPr>
        <w:rPr>
          <w:rFonts w:ascii="Times New Roman" w:hAnsi="Times New Roman" w:cs="Times New Roman"/>
          <w:sz w:val="24"/>
          <w:szCs w:val="24"/>
        </w:rPr>
      </w:pPr>
    </w:p>
    <w:p w14:paraId="396FCC9D" w14:textId="7813B0FD" w:rsidR="00724956" w:rsidRPr="00C06558" w:rsidRDefault="00724956" w:rsidP="00376574">
      <w:pPr>
        <w:rPr>
          <w:rFonts w:ascii="Times New Roman" w:hAnsi="Times New Roman" w:cs="Times New Roman"/>
          <w:sz w:val="24"/>
          <w:szCs w:val="24"/>
        </w:rPr>
      </w:pPr>
      <w:bookmarkStart w:id="1" w:name="OLE_LINK109"/>
      <w:bookmarkStart w:id="2" w:name="OLE_LINK110"/>
    </w:p>
    <w:bookmarkEnd w:id="1"/>
    <w:bookmarkEnd w:id="2"/>
    <w:p w14:paraId="5D1CB2AB" w14:textId="583A2481" w:rsidR="00E5449D" w:rsidRDefault="00E5449D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973C1C" w14:textId="77777777" w:rsidR="00982546" w:rsidRPr="00C06558" w:rsidRDefault="00982546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EAE268" w14:textId="32F90EAD" w:rsidR="00C67270" w:rsidRPr="00C06558" w:rsidRDefault="00C67270" w:rsidP="00376574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C2BE2">
        <w:rPr>
          <w:rFonts w:ascii="Times New Roman" w:hAnsi="Times New Roman" w:cs="Times New Roman"/>
          <w:sz w:val="24"/>
          <w:szCs w:val="24"/>
        </w:rPr>
        <w:t>2</w:t>
      </w:r>
      <w:r w:rsidR="0050470F">
        <w:rPr>
          <w:rFonts w:ascii="Times New Roman" w:hAnsi="Times New Roman" w:cs="Times New Roman"/>
          <w:sz w:val="24"/>
          <w:szCs w:val="24"/>
        </w:rPr>
        <w:t xml:space="preserve">. </w:t>
      </w:r>
      <w:r w:rsidRPr="00C06558">
        <w:rPr>
          <w:rFonts w:ascii="Times New Roman" w:hAnsi="Times New Roman" w:cs="Times New Roman"/>
          <w:sz w:val="24"/>
          <w:szCs w:val="24"/>
        </w:rPr>
        <w:t>Cox Regression Analysis of</w:t>
      </w:r>
      <w:r w:rsidR="00FC5475" w:rsidRPr="00C06558">
        <w:rPr>
          <w:rFonts w:ascii="Times New Roman" w:hAnsi="Times New Roman" w:cs="Times New Roman"/>
          <w:sz w:val="24"/>
          <w:szCs w:val="24"/>
        </w:rPr>
        <w:t xml:space="preserve"> </w:t>
      </w:r>
      <w:r w:rsidR="00EA4AD6" w:rsidRPr="00C06558">
        <w:rPr>
          <w:rFonts w:ascii="Times New Roman" w:hAnsi="Times New Roman" w:cs="Times New Roman"/>
          <w:sz w:val="24"/>
          <w:szCs w:val="24"/>
        </w:rPr>
        <w:t>In</w:t>
      </w:r>
      <w:r w:rsidR="005210A3" w:rsidRPr="00C06558">
        <w:rPr>
          <w:rFonts w:ascii="Times New Roman" w:hAnsi="Times New Roman" w:cs="Times New Roman"/>
          <w:sz w:val="24"/>
          <w:szCs w:val="24"/>
        </w:rPr>
        <w:t>-hospital</w:t>
      </w:r>
      <w:r w:rsidRPr="00C06558">
        <w:rPr>
          <w:rFonts w:ascii="Times New Roman" w:hAnsi="Times New Roman" w:cs="Times New Roman"/>
          <w:sz w:val="24"/>
          <w:szCs w:val="24"/>
        </w:rPr>
        <w:t xml:space="preserve"> Death-Related Risk Factors in </w:t>
      </w:r>
      <w:r w:rsidR="00A90A5E" w:rsidRPr="00C06558">
        <w:rPr>
          <w:rFonts w:ascii="Times New Roman" w:hAnsi="Times New Roman" w:cs="Times New Roman"/>
          <w:sz w:val="24"/>
          <w:szCs w:val="24"/>
        </w:rPr>
        <w:t>First-time S</w:t>
      </w:r>
      <w:r w:rsidRPr="00C06558">
        <w:rPr>
          <w:rFonts w:ascii="Times New Roman" w:hAnsi="Times New Roman" w:cs="Times New Roman"/>
          <w:sz w:val="24"/>
          <w:szCs w:val="24"/>
        </w:rPr>
        <w:t>troke Patients</w:t>
      </w:r>
    </w:p>
    <w:tbl>
      <w:tblPr>
        <w:tblStyle w:val="a5"/>
        <w:tblpPr w:leftFromText="180" w:rightFromText="180" w:vertAnchor="text" w:horzAnchor="page" w:tblpX="1721" w:tblpY="895"/>
        <w:tblOverlap w:val="never"/>
        <w:tblW w:w="0" w:type="auto"/>
        <w:tblLook w:val="04A0" w:firstRow="1" w:lastRow="0" w:firstColumn="1" w:lastColumn="0" w:noHBand="0" w:noVBand="1"/>
      </w:tblPr>
      <w:tblGrid>
        <w:gridCol w:w="2369"/>
        <w:gridCol w:w="2236"/>
        <w:gridCol w:w="996"/>
        <w:gridCol w:w="2590"/>
        <w:gridCol w:w="996"/>
        <w:gridCol w:w="2590"/>
        <w:gridCol w:w="996"/>
      </w:tblGrid>
      <w:tr w:rsidR="00056BAE" w:rsidRPr="00C06558" w14:paraId="104F8A8A" w14:textId="77777777" w:rsidTr="002116F0">
        <w:tc>
          <w:tcPr>
            <w:tcW w:w="0" w:type="auto"/>
          </w:tcPr>
          <w:p w14:paraId="065E649A" w14:textId="77777777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E461A25" w14:textId="0A153E6C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CA3CC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variable Analysis</w:t>
            </w:r>
          </w:p>
        </w:tc>
        <w:tc>
          <w:tcPr>
            <w:tcW w:w="0" w:type="auto"/>
            <w:vAlign w:val="center"/>
          </w:tcPr>
          <w:p w14:paraId="1265F21C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C05C89A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Multivariable Analysis 1</w:t>
            </w:r>
          </w:p>
        </w:tc>
        <w:tc>
          <w:tcPr>
            <w:tcW w:w="0" w:type="auto"/>
            <w:vAlign w:val="center"/>
          </w:tcPr>
          <w:p w14:paraId="34EDB12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B1427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Multivariable Analysis 2</w:t>
            </w:r>
          </w:p>
        </w:tc>
        <w:tc>
          <w:tcPr>
            <w:tcW w:w="0" w:type="auto"/>
            <w:vAlign w:val="center"/>
          </w:tcPr>
          <w:p w14:paraId="345086C9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123D0535" w14:textId="77777777" w:rsidTr="002116F0">
        <w:trPr>
          <w:trHeight w:val="90"/>
        </w:trPr>
        <w:tc>
          <w:tcPr>
            <w:tcW w:w="0" w:type="auto"/>
          </w:tcPr>
          <w:p w14:paraId="5682887A" w14:textId="77777777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BAA0E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0" w:type="auto"/>
            <w:vAlign w:val="center"/>
          </w:tcPr>
          <w:p w14:paraId="5ABCF140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0" w:type="auto"/>
            <w:vAlign w:val="center"/>
          </w:tcPr>
          <w:p w14:paraId="1D800AD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0" w:type="auto"/>
            <w:vAlign w:val="center"/>
          </w:tcPr>
          <w:p w14:paraId="542C340A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0" w:type="auto"/>
            <w:vAlign w:val="center"/>
          </w:tcPr>
          <w:p w14:paraId="3ED5595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0" w:type="auto"/>
            <w:vAlign w:val="center"/>
          </w:tcPr>
          <w:p w14:paraId="19D16C86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056BAE" w:rsidRPr="00C06558" w14:paraId="00EB92A0" w14:textId="77777777" w:rsidTr="002116F0">
        <w:tc>
          <w:tcPr>
            <w:tcW w:w="0" w:type="auto"/>
          </w:tcPr>
          <w:p w14:paraId="49FD8264" w14:textId="77777777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0" w:type="auto"/>
            <w:vAlign w:val="center"/>
          </w:tcPr>
          <w:p w14:paraId="1D8022C0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1.06(1.05-1.07)</w:t>
            </w:r>
          </w:p>
        </w:tc>
        <w:tc>
          <w:tcPr>
            <w:tcW w:w="0" w:type="auto"/>
            <w:vAlign w:val="center"/>
          </w:tcPr>
          <w:p w14:paraId="57C1F33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469C9285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1.06(1.04-1.07)</w:t>
            </w:r>
          </w:p>
        </w:tc>
        <w:tc>
          <w:tcPr>
            <w:tcW w:w="0" w:type="auto"/>
            <w:vAlign w:val="center"/>
          </w:tcPr>
          <w:p w14:paraId="7FADD6B9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4B137250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1.06(1.04-1.07)</w:t>
            </w:r>
          </w:p>
        </w:tc>
        <w:tc>
          <w:tcPr>
            <w:tcW w:w="0" w:type="auto"/>
            <w:vAlign w:val="center"/>
          </w:tcPr>
          <w:p w14:paraId="441551A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56BAE" w:rsidRPr="00C06558" w14:paraId="16A8F485" w14:textId="77777777" w:rsidTr="002116F0">
        <w:tc>
          <w:tcPr>
            <w:tcW w:w="0" w:type="auto"/>
          </w:tcPr>
          <w:p w14:paraId="6864B4C0" w14:textId="6581F63C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Femal</w:t>
            </w:r>
            <w:r w:rsidR="00997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0" w:type="auto"/>
            <w:vAlign w:val="center"/>
          </w:tcPr>
          <w:p w14:paraId="7A77258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1.34(1.05-1.72)</w:t>
            </w:r>
          </w:p>
        </w:tc>
        <w:tc>
          <w:tcPr>
            <w:tcW w:w="0" w:type="auto"/>
            <w:vAlign w:val="center"/>
          </w:tcPr>
          <w:p w14:paraId="47E7BA6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0" w:type="auto"/>
            <w:vAlign w:val="center"/>
          </w:tcPr>
          <w:p w14:paraId="1FE7061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1.05(0.81-1.34)</w:t>
            </w:r>
          </w:p>
        </w:tc>
        <w:tc>
          <w:tcPr>
            <w:tcW w:w="0" w:type="auto"/>
            <w:vAlign w:val="center"/>
          </w:tcPr>
          <w:p w14:paraId="7CE27AAC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0.730</w:t>
            </w:r>
          </w:p>
        </w:tc>
        <w:tc>
          <w:tcPr>
            <w:tcW w:w="0" w:type="auto"/>
            <w:vAlign w:val="center"/>
          </w:tcPr>
          <w:p w14:paraId="1789072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1.02(0.79-1.31)</w:t>
            </w:r>
          </w:p>
        </w:tc>
        <w:tc>
          <w:tcPr>
            <w:tcW w:w="0" w:type="auto"/>
            <w:vAlign w:val="center"/>
          </w:tcPr>
          <w:p w14:paraId="7EE447F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</w:tr>
      <w:tr w:rsidR="00056BAE" w:rsidRPr="00C06558" w14:paraId="6DBFABCD" w14:textId="77777777" w:rsidTr="002116F0">
        <w:tc>
          <w:tcPr>
            <w:tcW w:w="0" w:type="auto"/>
          </w:tcPr>
          <w:p w14:paraId="6AB9517B" w14:textId="77777777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Comorbidity burden</w:t>
            </w:r>
          </w:p>
        </w:tc>
        <w:tc>
          <w:tcPr>
            <w:tcW w:w="0" w:type="auto"/>
            <w:vAlign w:val="center"/>
          </w:tcPr>
          <w:p w14:paraId="6277BA3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630BF35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7241033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D8E33F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36D6B5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7BBE15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1BE3CD04" w14:textId="77777777" w:rsidTr="002116F0">
        <w:tc>
          <w:tcPr>
            <w:tcW w:w="0" w:type="auto"/>
            <w:vAlign w:val="center"/>
          </w:tcPr>
          <w:p w14:paraId="6D2ECD55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0" w:type="auto"/>
            <w:vAlign w:val="center"/>
          </w:tcPr>
          <w:p w14:paraId="37882B7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7DF767B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753A7C3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7F579F1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7FC2A5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435B2D40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75E36EA6" w14:textId="77777777" w:rsidTr="002116F0">
        <w:tc>
          <w:tcPr>
            <w:tcW w:w="0" w:type="auto"/>
            <w:vAlign w:val="center"/>
          </w:tcPr>
          <w:p w14:paraId="0D3CC0FD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0" w:type="auto"/>
            <w:vAlign w:val="center"/>
          </w:tcPr>
          <w:p w14:paraId="6EC455AA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1.53(1.10-2.14)</w:t>
            </w:r>
          </w:p>
        </w:tc>
        <w:tc>
          <w:tcPr>
            <w:tcW w:w="0" w:type="auto"/>
            <w:vAlign w:val="center"/>
          </w:tcPr>
          <w:p w14:paraId="7D175DF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0" w:type="auto"/>
            <w:vAlign w:val="center"/>
          </w:tcPr>
          <w:p w14:paraId="047C5BF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1.48(1.06-2.07)</w:t>
            </w:r>
          </w:p>
        </w:tc>
        <w:tc>
          <w:tcPr>
            <w:tcW w:w="0" w:type="auto"/>
            <w:vAlign w:val="center"/>
          </w:tcPr>
          <w:p w14:paraId="31E0019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0" w:type="auto"/>
            <w:vAlign w:val="center"/>
          </w:tcPr>
          <w:p w14:paraId="79AA0446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1.51(1.08-2.11)</w:t>
            </w:r>
          </w:p>
        </w:tc>
        <w:tc>
          <w:tcPr>
            <w:tcW w:w="0" w:type="auto"/>
            <w:vAlign w:val="center"/>
          </w:tcPr>
          <w:p w14:paraId="0A72EC6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056BAE" w:rsidRPr="00C06558" w14:paraId="7F6F7D4B" w14:textId="77777777" w:rsidTr="002116F0">
        <w:trPr>
          <w:trHeight w:val="293"/>
        </w:trPr>
        <w:tc>
          <w:tcPr>
            <w:tcW w:w="0" w:type="auto"/>
            <w:vAlign w:val="center"/>
          </w:tcPr>
          <w:p w14:paraId="3118CA98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0" w:type="auto"/>
            <w:vAlign w:val="center"/>
          </w:tcPr>
          <w:p w14:paraId="1F20FF77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3.50(2.42-5.07)</w:t>
            </w:r>
          </w:p>
        </w:tc>
        <w:tc>
          <w:tcPr>
            <w:tcW w:w="0" w:type="auto"/>
            <w:vAlign w:val="center"/>
          </w:tcPr>
          <w:p w14:paraId="4FF52E5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0BFF2BE7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2.88(1.98-4.17)</w:t>
            </w:r>
          </w:p>
        </w:tc>
        <w:tc>
          <w:tcPr>
            <w:tcW w:w="0" w:type="auto"/>
            <w:vAlign w:val="center"/>
          </w:tcPr>
          <w:p w14:paraId="5743F929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65BA753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2.88(1.98-4.17)</w:t>
            </w:r>
          </w:p>
        </w:tc>
        <w:tc>
          <w:tcPr>
            <w:tcW w:w="0" w:type="auto"/>
            <w:vAlign w:val="center"/>
          </w:tcPr>
          <w:p w14:paraId="3D30426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56BAE" w:rsidRPr="00C06558" w14:paraId="0601797B" w14:textId="77777777" w:rsidTr="002116F0">
        <w:tc>
          <w:tcPr>
            <w:tcW w:w="0" w:type="auto"/>
            <w:vAlign w:val="center"/>
          </w:tcPr>
          <w:p w14:paraId="7326A253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Very severe</w:t>
            </w:r>
          </w:p>
        </w:tc>
        <w:tc>
          <w:tcPr>
            <w:tcW w:w="0" w:type="auto"/>
            <w:vAlign w:val="center"/>
          </w:tcPr>
          <w:p w14:paraId="2C2E4290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3.95(2.78-5.62)</w:t>
            </w:r>
          </w:p>
        </w:tc>
        <w:tc>
          <w:tcPr>
            <w:tcW w:w="0" w:type="auto"/>
            <w:vAlign w:val="center"/>
          </w:tcPr>
          <w:p w14:paraId="05BC644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275EF89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3.84(2.70-5.46)</w:t>
            </w:r>
          </w:p>
        </w:tc>
        <w:tc>
          <w:tcPr>
            <w:tcW w:w="0" w:type="auto"/>
            <w:vAlign w:val="center"/>
          </w:tcPr>
          <w:p w14:paraId="01729C2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24DE71D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3.83(2.70-5.45)</w:t>
            </w:r>
          </w:p>
        </w:tc>
        <w:tc>
          <w:tcPr>
            <w:tcW w:w="0" w:type="auto"/>
            <w:vAlign w:val="center"/>
          </w:tcPr>
          <w:p w14:paraId="04C1485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56BAE" w:rsidRPr="00C06558" w14:paraId="19527C60" w14:textId="77777777" w:rsidTr="002116F0">
        <w:tc>
          <w:tcPr>
            <w:tcW w:w="0" w:type="auto"/>
          </w:tcPr>
          <w:p w14:paraId="019E182D" w14:textId="28AFF5F8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Stroke </w:t>
            </w:r>
            <w:r w:rsidR="00C468A0"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0" w:type="auto"/>
            <w:vAlign w:val="center"/>
          </w:tcPr>
          <w:p w14:paraId="29121FD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75B9697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FACFDA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A8B4DC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34876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33BD476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1BCB9A89" w14:textId="77777777" w:rsidTr="002116F0">
        <w:tc>
          <w:tcPr>
            <w:tcW w:w="0" w:type="auto"/>
          </w:tcPr>
          <w:p w14:paraId="0C7A299F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Ischemic stroke</w:t>
            </w:r>
          </w:p>
        </w:tc>
        <w:tc>
          <w:tcPr>
            <w:tcW w:w="0" w:type="auto"/>
            <w:vAlign w:val="center"/>
          </w:tcPr>
          <w:p w14:paraId="459B7BD3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78EA16E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77E9B07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0E2B0A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96141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418EBBE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7A12CC10" w14:textId="77777777" w:rsidTr="002116F0">
        <w:trPr>
          <w:trHeight w:val="90"/>
        </w:trPr>
        <w:tc>
          <w:tcPr>
            <w:tcW w:w="0" w:type="auto"/>
          </w:tcPr>
          <w:p w14:paraId="6CF438C8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Hemorrhagic stroke</w:t>
            </w:r>
          </w:p>
        </w:tc>
        <w:tc>
          <w:tcPr>
            <w:tcW w:w="0" w:type="auto"/>
            <w:vAlign w:val="center"/>
          </w:tcPr>
          <w:p w14:paraId="703347A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2.24(1.49-3.38)</w:t>
            </w:r>
          </w:p>
        </w:tc>
        <w:tc>
          <w:tcPr>
            <w:tcW w:w="0" w:type="auto"/>
            <w:vAlign w:val="center"/>
          </w:tcPr>
          <w:p w14:paraId="7A50497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7520952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E0606E6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843A5C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2.56(1.70-3.87)</w:t>
            </w:r>
          </w:p>
        </w:tc>
        <w:tc>
          <w:tcPr>
            <w:tcW w:w="0" w:type="auto"/>
            <w:vAlign w:val="center"/>
          </w:tcPr>
          <w:p w14:paraId="663AD539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56BAE" w:rsidRPr="00C06558" w14:paraId="6ED9FA09" w14:textId="77777777" w:rsidTr="002116F0">
        <w:tc>
          <w:tcPr>
            <w:tcW w:w="0" w:type="auto"/>
          </w:tcPr>
          <w:p w14:paraId="3E2B7248" w14:textId="77777777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Season</w:t>
            </w:r>
          </w:p>
        </w:tc>
        <w:tc>
          <w:tcPr>
            <w:tcW w:w="0" w:type="auto"/>
            <w:vAlign w:val="center"/>
          </w:tcPr>
          <w:p w14:paraId="23CC005C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3698D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9284F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904B4A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9437B9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52A9D1C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057DDC8E" w14:textId="77777777" w:rsidTr="002116F0">
        <w:tc>
          <w:tcPr>
            <w:tcW w:w="0" w:type="auto"/>
          </w:tcPr>
          <w:p w14:paraId="3B5A1452" w14:textId="7D74A598" w:rsidR="00056BAE" w:rsidRPr="00C06558" w:rsidRDefault="00D20385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Spring</w:t>
            </w:r>
            <w:r w:rsidR="00056BAE" w:rsidRPr="00C06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9CA5AB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0.64(0.46-0.89)</w:t>
            </w:r>
          </w:p>
        </w:tc>
        <w:tc>
          <w:tcPr>
            <w:tcW w:w="0" w:type="auto"/>
            <w:vAlign w:val="center"/>
          </w:tcPr>
          <w:p w14:paraId="3307F36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0" w:type="auto"/>
            <w:vAlign w:val="center"/>
          </w:tcPr>
          <w:p w14:paraId="5311A217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68426DE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6D3FCA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0.67(0.48-0.94)</w:t>
            </w:r>
          </w:p>
        </w:tc>
        <w:tc>
          <w:tcPr>
            <w:tcW w:w="0" w:type="auto"/>
            <w:vAlign w:val="center"/>
          </w:tcPr>
          <w:p w14:paraId="3D912D26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056BAE" w:rsidRPr="00C06558" w14:paraId="4C4ED607" w14:textId="77777777" w:rsidTr="002116F0">
        <w:tc>
          <w:tcPr>
            <w:tcW w:w="0" w:type="auto"/>
          </w:tcPr>
          <w:p w14:paraId="4882ED95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</w:p>
        </w:tc>
        <w:tc>
          <w:tcPr>
            <w:tcW w:w="0" w:type="auto"/>
            <w:vAlign w:val="center"/>
          </w:tcPr>
          <w:p w14:paraId="61E1373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0.58(0.41-0.82)</w:t>
            </w:r>
          </w:p>
        </w:tc>
        <w:tc>
          <w:tcPr>
            <w:tcW w:w="0" w:type="auto"/>
            <w:vAlign w:val="center"/>
          </w:tcPr>
          <w:p w14:paraId="1810C4E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  <w:vAlign w:val="center"/>
          </w:tcPr>
          <w:p w14:paraId="565F808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8D393D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7DC5BA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0.62(0.44-0.87)</w:t>
            </w:r>
          </w:p>
        </w:tc>
        <w:tc>
          <w:tcPr>
            <w:tcW w:w="0" w:type="auto"/>
            <w:vAlign w:val="center"/>
          </w:tcPr>
          <w:p w14:paraId="3BB5E63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056BAE" w:rsidRPr="00C06558" w14:paraId="6417B0AD" w14:textId="77777777" w:rsidTr="002116F0">
        <w:tc>
          <w:tcPr>
            <w:tcW w:w="0" w:type="auto"/>
          </w:tcPr>
          <w:p w14:paraId="0775ADE7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</w:tc>
        <w:tc>
          <w:tcPr>
            <w:tcW w:w="0" w:type="auto"/>
            <w:vAlign w:val="center"/>
          </w:tcPr>
          <w:p w14:paraId="489D24D9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0.54(0.38-0.76)</w:t>
            </w:r>
          </w:p>
        </w:tc>
        <w:tc>
          <w:tcPr>
            <w:tcW w:w="0" w:type="auto"/>
            <w:vAlign w:val="center"/>
          </w:tcPr>
          <w:p w14:paraId="4F9B7FE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1B87CB45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38DC89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544CDA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0.52(0.37-0.74)</w:t>
            </w:r>
          </w:p>
        </w:tc>
        <w:tc>
          <w:tcPr>
            <w:tcW w:w="0" w:type="auto"/>
            <w:vAlign w:val="center"/>
          </w:tcPr>
          <w:p w14:paraId="0A15096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56BAE" w:rsidRPr="00C06558" w14:paraId="0221773A" w14:textId="77777777" w:rsidTr="002116F0">
        <w:tc>
          <w:tcPr>
            <w:tcW w:w="0" w:type="auto"/>
          </w:tcPr>
          <w:p w14:paraId="7BE1D661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</w:p>
        </w:tc>
        <w:tc>
          <w:tcPr>
            <w:tcW w:w="0" w:type="auto"/>
            <w:vAlign w:val="center"/>
          </w:tcPr>
          <w:p w14:paraId="21EA38E8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3195E4E3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E7AB2A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4258B5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F60339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38A73823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1A567E04" w14:textId="77777777" w:rsidTr="002116F0">
        <w:tc>
          <w:tcPr>
            <w:tcW w:w="0" w:type="auto"/>
          </w:tcPr>
          <w:p w14:paraId="58E79DBF" w14:textId="77777777" w:rsidR="00056BAE" w:rsidRPr="00C06558" w:rsidRDefault="00056BAE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Week</w:t>
            </w:r>
          </w:p>
        </w:tc>
        <w:tc>
          <w:tcPr>
            <w:tcW w:w="0" w:type="auto"/>
            <w:vAlign w:val="center"/>
          </w:tcPr>
          <w:p w14:paraId="489B92A3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355576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C07ACC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D7BAF92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0B621B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BF9F7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6BAE" w:rsidRPr="00C06558" w14:paraId="3778AC4D" w14:textId="77777777" w:rsidTr="002116F0">
        <w:tc>
          <w:tcPr>
            <w:tcW w:w="0" w:type="auto"/>
          </w:tcPr>
          <w:p w14:paraId="032D1FBF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weekend</w:t>
            </w:r>
          </w:p>
        </w:tc>
        <w:tc>
          <w:tcPr>
            <w:tcW w:w="0" w:type="auto"/>
            <w:vAlign w:val="center"/>
          </w:tcPr>
          <w:p w14:paraId="7527900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09CCDB0D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FC3401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063B94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CC75AAB" w14:textId="6010D873" w:rsidR="00056BAE" w:rsidRPr="00C06558" w:rsidRDefault="007A084B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14:paraId="46EE1A6D" w14:textId="014C9410" w:rsidR="00056BAE" w:rsidRPr="00C06558" w:rsidRDefault="007A084B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056BAE" w:rsidRPr="00C06558" w14:paraId="15B2B45E" w14:textId="77777777" w:rsidTr="002116F0">
        <w:tc>
          <w:tcPr>
            <w:tcW w:w="0" w:type="auto"/>
          </w:tcPr>
          <w:p w14:paraId="2B76E49C" w14:textId="77777777" w:rsidR="00056BAE" w:rsidRPr="00C06558" w:rsidRDefault="00056BAE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weekday</w:t>
            </w:r>
          </w:p>
        </w:tc>
        <w:tc>
          <w:tcPr>
            <w:tcW w:w="0" w:type="auto"/>
            <w:vAlign w:val="center"/>
          </w:tcPr>
          <w:p w14:paraId="0B2CF7F6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0.85(0.65-1.12)</w:t>
            </w:r>
          </w:p>
        </w:tc>
        <w:tc>
          <w:tcPr>
            <w:tcW w:w="0" w:type="auto"/>
            <w:vAlign w:val="center"/>
          </w:tcPr>
          <w:p w14:paraId="57315030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  <w:tc>
          <w:tcPr>
            <w:tcW w:w="0" w:type="auto"/>
            <w:vAlign w:val="center"/>
          </w:tcPr>
          <w:p w14:paraId="19DE27A4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AA38F1F" w14:textId="77777777" w:rsidR="00056BAE" w:rsidRPr="00C06558" w:rsidRDefault="00056BAE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FB6A294" w14:textId="71D8ECF2" w:rsidR="00056BAE" w:rsidRPr="00C06558" w:rsidRDefault="007A084B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14:paraId="4C87ED98" w14:textId="2A06F687" w:rsidR="00056BAE" w:rsidRPr="00C06558" w:rsidRDefault="007A084B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</w:tbl>
    <w:p w14:paraId="1C14B5F9" w14:textId="6195DA49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CE411A3" w14:textId="6485825D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E7160E" w14:textId="6C4602FB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4ED469A" w14:textId="2DBA5FAF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1F578F7" w14:textId="212E8502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B15913" w14:textId="7EB2DBFB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EAE2139" w14:textId="693D570E" w:rsidR="00AE045A" w:rsidRPr="00C06558" w:rsidRDefault="00AE045A" w:rsidP="003765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B78289F" w14:textId="0BBB280B" w:rsidR="007E3C44" w:rsidRPr="00C06558" w:rsidRDefault="007E3C44" w:rsidP="00376574">
      <w:pPr>
        <w:rPr>
          <w:rFonts w:ascii="Times New Roman" w:hAnsi="Times New Roman" w:cs="Times New Roman"/>
          <w:sz w:val="24"/>
          <w:szCs w:val="24"/>
        </w:rPr>
      </w:pPr>
    </w:p>
    <w:p w14:paraId="5F3391ED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2D4DA601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18B83C14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77F0D186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45218620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0DE46953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0DF569F1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368E3602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7F1C8B77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1F446912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22185B2F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04C7CC49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6D3F76BE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4B89E3C4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3759404C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24871F60" w14:textId="77777777" w:rsidR="00F83C2E" w:rsidRPr="00C06558" w:rsidRDefault="00F83C2E" w:rsidP="00376574">
      <w:pPr>
        <w:rPr>
          <w:rFonts w:ascii="Times New Roman" w:hAnsi="Times New Roman" w:cs="Times New Roman"/>
          <w:sz w:val="24"/>
          <w:szCs w:val="24"/>
        </w:rPr>
      </w:pPr>
    </w:p>
    <w:p w14:paraId="45A7FA4D" w14:textId="77777777" w:rsidR="00982546" w:rsidRDefault="00982546" w:rsidP="00376574">
      <w:pPr>
        <w:rPr>
          <w:rFonts w:ascii="Times New Roman" w:hAnsi="Times New Roman" w:cs="Times New Roman"/>
          <w:sz w:val="24"/>
          <w:szCs w:val="24"/>
        </w:rPr>
      </w:pPr>
      <w:bookmarkStart w:id="3" w:name="OLE_LINK21"/>
      <w:bookmarkStart w:id="4" w:name="OLE_LINK41"/>
    </w:p>
    <w:p w14:paraId="61A55AC9" w14:textId="0F526B52" w:rsidR="002006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C2BE2">
        <w:rPr>
          <w:rFonts w:ascii="Times New Roman" w:hAnsi="Times New Roman" w:cs="Times New Roman"/>
          <w:sz w:val="24"/>
          <w:szCs w:val="24"/>
        </w:rPr>
        <w:t>3</w:t>
      </w:r>
      <w:r w:rsidR="0050470F">
        <w:rPr>
          <w:rFonts w:ascii="Times New Roman" w:hAnsi="Times New Roman" w:cs="Times New Roman"/>
          <w:sz w:val="24"/>
          <w:szCs w:val="24"/>
        </w:rPr>
        <w:t>.</w:t>
      </w:r>
      <w:r w:rsidRPr="00C06558">
        <w:rPr>
          <w:rFonts w:ascii="Times New Roman" w:hAnsi="Times New Roman" w:cs="Times New Roman"/>
          <w:sz w:val="24"/>
          <w:szCs w:val="24"/>
        </w:rPr>
        <w:t xml:space="preserve"> Cox Regression Analysis of 7-day Death-Related Risk Factors in First-time Stroke Patients</w:t>
      </w:r>
    </w:p>
    <w:tbl>
      <w:tblPr>
        <w:tblStyle w:val="a5"/>
        <w:tblpPr w:leftFromText="180" w:rightFromText="180" w:vertAnchor="text" w:horzAnchor="page" w:tblpX="1721" w:tblpY="895"/>
        <w:tblOverlap w:val="never"/>
        <w:tblW w:w="0" w:type="auto"/>
        <w:tblLook w:val="04A0" w:firstRow="1" w:lastRow="0" w:firstColumn="1" w:lastColumn="0" w:noHBand="0" w:noVBand="1"/>
      </w:tblPr>
      <w:tblGrid>
        <w:gridCol w:w="2369"/>
        <w:gridCol w:w="2236"/>
        <w:gridCol w:w="996"/>
        <w:gridCol w:w="2590"/>
        <w:gridCol w:w="996"/>
        <w:gridCol w:w="2590"/>
        <w:gridCol w:w="996"/>
      </w:tblGrid>
      <w:tr w:rsidR="00A1473F" w:rsidRPr="009471A2" w14:paraId="3885FD00" w14:textId="77777777" w:rsidTr="00C06558">
        <w:tc>
          <w:tcPr>
            <w:tcW w:w="0" w:type="auto"/>
          </w:tcPr>
          <w:p w14:paraId="19D26C8F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9B59FB" w14:textId="44AD7F0D" w:rsidR="00A1473F" w:rsidRPr="009471A2" w:rsidRDefault="00CA3CC0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  <w:r w:rsidR="00A1473F" w:rsidRPr="009471A2">
              <w:rPr>
                <w:rFonts w:ascii="Times New Roman" w:hAnsi="Times New Roman" w:cs="Times New Roman"/>
                <w:sz w:val="24"/>
                <w:szCs w:val="24"/>
              </w:rPr>
              <w:t xml:space="preserve"> Analysis</w:t>
            </w:r>
          </w:p>
        </w:tc>
        <w:tc>
          <w:tcPr>
            <w:tcW w:w="0" w:type="auto"/>
            <w:vAlign w:val="center"/>
          </w:tcPr>
          <w:p w14:paraId="3AD7B63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76597D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Multivariable Analysis 1</w:t>
            </w:r>
          </w:p>
        </w:tc>
        <w:tc>
          <w:tcPr>
            <w:tcW w:w="0" w:type="auto"/>
            <w:vAlign w:val="center"/>
          </w:tcPr>
          <w:p w14:paraId="5753CD6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4FBBCB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Multivariable Analysis 2</w:t>
            </w:r>
          </w:p>
        </w:tc>
        <w:tc>
          <w:tcPr>
            <w:tcW w:w="0" w:type="auto"/>
            <w:vAlign w:val="center"/>
          </w:tcPr>
          <w:p w14:paraId="088384B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40001831" w14:textId="77777777" w:rsidTr="00C06558">
        <w:trPr>
          <w:trHeight w:val="90"/>
        </w:trPr>
        <w:tc>
          <w:tcPr>
            <w:tcW w:w="0" w:type="auto"/>
          </w:tcPr>
          <w:p w14:paraId="0747B129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64224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0" w:type="auto"/>
            <w:vAlign w:val="center"/>
          </w:tcPr>
          <w:p w14:paraId="7084A47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0" w:type="auto"/>
            <w:vAlign w:val="center"/>
          </w:tcPr>
          <w:p w14:paraId="2BA711F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0" w:type="auto"/>
            <w:vAlign w:val="center"/>
          </w:tcPr>
          <w:p w14:paraId="4368562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0" w:type="auto"/>
            <w:vAlign w:val="center"/>
          </w:tcPr>
          <w:p w14:paraId="14BD8C21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0" w:type="auto"/>
            <w:vAlign w:val="center"/>
          </w:tcPr>
          <w:p w14:paraId="46B59AC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A1473F" w:rsidRPr="009471A2" w14:paraId="6874965C" w14:textId="77777777" w:rsidTr="00C06558">
        <w:tc>
          <w:tcPr>
            <w:tcW w:w="0" w:type="auto"/>
          </w:tcPr>
          <w:p w14:paraId="5EACDD5A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0" w:type="auto"/>
            <w:vAlign w:val="center"/>
          </w:tcPr>
          <w:p w14:paraId="28B49F76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1.05(1.04-1.07)</w:t>
            </w:r>
          </w:p>
        </w:tc>
        <w:tc>
          <w:tcPr>
            <w:tcW w:w="0" w:type="auto"/>
            <w:vAlign w:val="center"/>
          </w:tcPr>
          <w:p w14:paraId="34563C92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6B5E8A8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1.05(1.03-1.06)</w:t>
            </w:r>
          </w:p>
        </w:tc>
        <w:tc>
          <w:tcPr>
            <w:tcW w:w="0" w:type="auto"/>
            <w:vAlign w:val="center"/>
          </w:tcPr>
          <w:p w14:paraId="24F6111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0EF9D541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1.05(1.03-1.07)</w:t>
            </w:r>
          </w:p>
        </w:tc>
        <w:tc>
          <w:tcPr>
            <w:tcW w:w="0" w:type="auto"/>
            <w:vAlign w:val="center"/>
          </w:tcPr>
          <w:p w14:paraId="2176DFCE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1473F" w:rsidRPr="009471A2" w14:paraId="5CD256DE" w14:textId="77777777" w:rsidTr="00C06558">
        <w:tc>
          <w:tcPr>
            <w:tcW w:w="0" w:type="auto"/>
          </w:tcPr>
          <w:p w14:paraId="5BB92DEC" w14:textId="4EEFE2AC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Femal</w:t>
            </w:r>
            <w:r w:rsidR="00CA3CC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vAlign w:val="center"/>
          </w:tcPr>
          <w:p w14:paraId="6A23A32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1.41(1.02-1.97)</w:t>
            </w:r>
          </w:p>
        </w:tc>
        <w:tc>
          <w:tcPr>
            <w:tcW w:w="0" w:type="auto"/>
            <w:vAlign w:val="center"/>
          </w:tcPr>
          <w:p w14:paraId="7437090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0" w:type="auto"/>
            <w:vAlign w:val="center"/>
          </w:tcPr>
          <w:p w14:paraId="7E612C2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1.12(0.80-1.57)</w:t>
            </w:r>
          </w:p>
        </w:tc>
        <w:tc>
          <w:tcPr>
            <w:tcW w:w="0" w:type="auto"/>
            <w:vAlign w:val="center"/>
          </w:tcPr>
          <w:p w14:paraId="70E898D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0.504</w:t>
            </w:r>
          </w:p>
        </w:tc>
        <w:tc>
          <w:tcPr>
            <w:tcW w:w="0" w:type="auto"/>
            <w:vAlign w:val="center"/>
          </w:tcPr>
          <w:p w14:paraId="263BFF2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1.10(0.79-1.54)</w:t>
            </w:r>
          </w:p>
        </w:tc>
        <w:tc>
          <w:tcPr>
            <w:tcW w:w="0" w:type="auto"/>
            <w:vAlign w:val="center"/>
          </w:tcPr>
          <w:p w14:paraId="66B8DBB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0.564</w:t>
            </w:r>
          </w:p>
        </w:tc>
      </w:tr>
      <w:tr w:rsidR="00A1473F" w:rsidRPr="009471A2" w14:paraId="7CED2570" w14:textId="77777777" w:rsidTr="00C06558">
        <w:tc>
          <w:tcPr>
            <w:tcW w:w="0" w:type="auto"/>
          </w:tcPr>
          <w:p w14:paraId="0C5B7CDC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Comorbidity burden</w:t>
            </w:r>
          </w:p>
        </w:tc>
        <w:tc>
          <w:tcPr>
            <w:tcW w:w="0" w:type="auto"/>
            <w:vAlign w:val="center"/>
          </w:tcPr>
          <w:p w14:paraId="2CD1C13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5EE24C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0609A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EAC8B2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63485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7D9E32D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5A7D2BDF" w14:textId="77777777" w:rsidTr="00C06558">
        <w:tc>
          <w:tcPr>
            <w:tcW w:w="0" w:type="auto"/>
            <w:vAlign w:val="center"/>
          </w:tcPr>
          <w:p w14:paraId="30C22FB3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0" w:type="auto"/>
            <w:vAlign w:val="center"/>
          </w:tcPr>
          <w:p w14:paraId="24ACC32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12C7F3A2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DA4B5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208A33D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0F4492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66A81D69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14329657" w14:textId="77777777" w:rsidTr="00C06558">
        <w:tc>
          <w:tcPr>
            <w:tcW w:w="0" w:type="auto"/>
            <w:vAlign w:val="center"/>
          </w:tcPr>
          <w:p w14:paraId="0F08E4FA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0" w:type="auto"/>
            <w:vAlign w:val="center"/>
          </w:tcPr>
          <w:p w14:paraId="634511ED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1.24(0.80-1.93)</w:t>
            </w:r>
          </w:p>
        </w:tc>
        <w:tc>
          <w:tcPr>
            <w:tcW w:w="0" w:type="auto"/>
            <w:vAlign w:val="center"/>
          </w:tcPr>
          <w:p w14:paraId="6BCD9965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0.330</w:t>
            </w:r>
          </w:p>
        </w:tc>
        <w:tc>
          <w:tcPr>
            <w:tcW w:w="0" w:type="auto"/>
            <w:vAlign w:val="center"/>
          </w:tcPr>
          <w:p w14:paraId="4982B1E6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1.48(1.06-2.07)</w:t>
            </w:r>
          </w:p>
        </w:tc>
        <w:tc>
          <w:tcPr>
            <w:tcW w:w="0" w:type="auto"/>
            <w:vAlign w:val="center"/>
          </w:tcPr>
          <w:p w14:paraId="35EFA849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0.448</w:t>
            </w:r>
          </w:p>
        </w:tc>
        <w:tc>
          <w:tcPr>
            <w:tcW w:w="0" w:type="auto"/>
            <w:vAlign w:val="center"/>
          </w:tcPr>
          <w:p w14:paraId="4617C94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1.22(0.79-1.90)</w:t>
            </w:r>
          </w:p>
        </w:tc>
        <w:tc>
          <w:tcPr>
            <w:tcW w:w="0" w:type="auto"/>
            <w:vAlign w:val="center"/>
          </w:tcPr>
          <w:p w14:paraId="199214B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0.369</w:t>
            </w:r>
          </w:p>
        </w:tc>
      </w:tr>
      <w:tr w:rsidR="00A1473F" w:rsidRPr="009471A2" w14:paraId="6D3D5AA3" w14:textId="77777777" w:rsidTr="00C06558">
        <w:trPr>
          <w:trHeight w:val="90"/>
        </w:trPr>
        <w:tc>
          <w:tcPr>
            <w:tcW w:w="0" w:type="auto"/>
            <w:vAlign w:val="center"/>
          </w:tcPr>
          <w:p w14:paraId="73BE4EDC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0" w:type="auto"/>
            <w:vAlign w:val="center"/>
          </w:tcPr>
          <w:p w14:paraId="66E4442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3.61(2.52-5.78)</w:t>
            </w:r>
          </w:p>
        </w:tc>
        <w:tc>
          <w:tcPr>
            <w:tcW w:w="0" w:type="auto"/>
            <w:vAlign w:val="center"/>
          </w:tcPr>
          <w:p w14:paraId="5E17A4A5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4C14404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2.88(1.98-4.17)</w:t>
            </w:r>
          </w:p>
        </w:tc>
        <w:tc>
          <w:tcPr>
            <w:tcW w:w="0" w:type="auto"/>
            <w:vAlign w:val="center"/>
          </w:tcPr>
          <w:p w14:paraId="3FF2EB0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652FB326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2.96(1.84-4.76)</w:t>
            </w:r>
          </w:p>
        </w:tc>
        <w:tc>
          <w:tcPr>
            <w:tcW w:w="0" w:type="auto"/>
            <w:vAlign w:val="center"/>
          </w:tcPr>
          <w:p w14:paraId="71F8B4C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1473F" w:rsidRPr="009471A2" w14:paraId="656B8A4E" w14:textId="77777777" w:rsidTr="00C06558">
        <w:tc>
          <w:tcPr>
            <w:tcW w:w="0" w:type="auto"/>
            <w:vAlign w:val="center"/>
          </w:tcPr>
          <w:p w14:paraId="65CB1FB7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Very severe</w:t>
            </w:r>
          </w:p>
        </w:tc>
        <w:tc>
          <w:tcPr>
            <w:tcW w:w="0" w:type="auto"/>
            <w:vAlign w:val="center"/>
          </w:tcPr>
          <w:p w14:paraId="3C8C9D1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3.77(2.40-5.94)</w:t>
            </w:r>
          </w:p>
        </w:tc>
        <w:tc>
          <w:tcPr>
            <w:tcW w:w="0" w:type="auto"/>
            <w:vAlign w:val="center"/>
          </w:tcPr>
          <w:p w14:paraId="7973BE51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68591B6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3.84(2.70-5.46)</w:t>
            </w:r>
          </w:p>
        </w:tc>
        <w:tc>
          <w:tcPr>
            <w:tcW w:w="0" w:type="auto"/>
            <w:vAlign w:val="center"/>
          </w:tcPr>
          <w:p w14:paraId="3D7CAFC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737161ED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3.51(2.22-5.53)</w:t>
            </w:r>
          </w:p>
        </w:tc>
        <w:tc>
          <w:tcPr>
            <w:tcW w:w="0" w:type="auto"/>
            <w:vAlign w:val="center"/>
          </w:tcPr>
          <w:p w14:paraId="5FC6B71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1473F" w:rsidRPr="009471A2" w14:paraId="4A248832" w14:textId="77777777" w:rsidTr="00C06558">
        <w:tc>
          <w:tcPr>
            <w:tcW w:w="0" w:type="auto"/>
          </w:tcPr>
          <w:p w14:paraId="69A5CA12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Stroke type</w:t>
            </w:r>
          </w:p>
        </w:tc>
        <w:tc>
          <w:tcPr>
            <w:tcW w:w="0" w:type="auto"/>
            <w:vAlign w:val="center"/>
          </w:tcPr>
          <w:p w14:paraId="1845F86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F57FF9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DF4C161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ABA6A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25AE7D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A3A60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1E34DD8E" w14:textId="77777777" w:rsidTr="00C06558">
        <w:tc>
          <w:tcPr>
            <w:tcW w:w="0" w:type="auto"/>
          </w:tcPr>
          <w:p w14:paraId="7689CE76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Ischemic stroke</w:t>
            </w:r>
          </w:p>
        </w:tc>
        <w:tc>
          <w:tcPr>
            <w:tcW w:w="0" w:type="auto"/>
            <w:vAlign w:val="center"/>
          </w:tcPr>
          <w:p w14:paraId="1FC27F1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0391DFA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E3D1AA1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9333E9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F6331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09124D8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00A23409" w14:textId="77777777" w:rsidTr="00C06558">
        <w:trPr>
          <w:trHeight w:val="90"/>
        </w:trPr>
        <w:tc>
          <w:tcPr>
            <w:tcW w:w="0" w:type="auto"/>
          </w:tcPr>
          <w:p w14:paraId="6D245C30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Hemorrhagic stroke</w:t>
            </w:r>
          </w:p>
        </w:tc>
        <w:tc>
          <w:tcPr>
            <w:tcW w:w="0" w:type="auto"/>
            <w:vAlign w:val="center"/>
          </w:tcPr>
          <w:p w14:paraId="26F181D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3.87(2.39-6.28)</w:t>
            </w:r>
          </w:p>
        </w:tc>
        <w:tc>
          <w:tcPr>
            <w:tcW w:w="0" w:type="auto"/>
            <w:vAlign w:val="center"/>
          </w:tcPr>
          <w:p w14:paraId="1A0EFE3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vAlign w:val="center"/>
          </w:tcPr>
          <w:p w14:paraId="4C3BF13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2A1349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6ADFB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4.14(2.55-6.73)</w:t>
            </w:r>
          </w:p>
        </w:tc>
        <w:tc>
          <w:tcPr>
            <w:tcW w:w="0" w:type="auto"/>
            <w:vAlign w:val="center"/>
          </w:tcPr>
          <w:p w14:paraId="38145F8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1473F" w:rsidRPr="009471A2" w14:paraId="70C0A8FD" w14:textId="77777777" w:rsidTr="00C06558">
        <w:tc>
          <w:tcPr>
            <w:tcW w:w="0" w:type="auto"/>
          </w:tcPr>
          <w:p w14:paraId="69B2FD42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Season</w:t>
            </w:r>
          </w:p>
        </w:tc>
        <w:tc>
          <w:tcPr>
            <w:tcW w:w="0" w:type="auto"/>
            <w:vAlign w:val="center"/>
          </w:tcPr>
          <w:p w14:paraId="12AAAB7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80B50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CAE456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4A97B8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F4AE3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9CCCC25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5E8C93B4" w14:textId="77777777" w:rsidTr="00C06558">
        <w:tc>
          <w:tcPr>
            <w:tcW w:w="0" w:type="auto"/>
          </w:tcPr>
          <w:p w14:paraId="2A1FF449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 xml:space="preserve">Spring </w:t>
            </w:r>
          </w:p>
        </w:tc>
        <w:tc>
          <w:tcPr>
            <w:tcW w:w="0" w:type="auto"/>
            <w:vAlign w:val="center"/>
          </w:tcPr>
          <w:p w14:paraId="26EB7075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0.71(0.46-1.10)</w:t>
            </w:r>
          </w:p>
        </w:tc>
        <w:tc>
          <w:tcPr>
            <w:tcW w:w="0" w:type="auto"/>
            <w:vAlign w:val="center"/>
          </w:tcPr>
          <w:p w14:paraId="31460D79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</w:p>
        </w:tc>
        <w:tc>
          <w:tcPr>
            <w:tcW w:w="0" w:type="auto"/>
            <w:vAlign w:val="center"/>
          </w:tcPr>
          <w:p w14:paraId="677FB40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92B091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307FA2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0.75(0.49-1.17)</w:t>
            </w:r>
          </w:p>
        </w:tc>
        <w:tc>
          <w:tcPr>
            <w:tcW w:w="0" w:type="auto"/>
            <w:vAlign w:val="center"/>
          </w:tcPr>
          <w:p w14:paraId="1414018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A1473F" w:rsidRPr="009471A2" w14:paraId="7995E135" w14:textId="77777777" w:rsidTr="00C06558">
        <w:tc>
          <w:tcPr>
            <w:tcW w:w="0" w:type="auto"/>
          </w:tcPr>
          <w:p w14:paraId="520B488A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</w:p>
        </w:tc>
        <w:tc>
          <w:tcPr>
            <w:tcW w:w="0" w:type="auto"/>
            <w:vAlign w:val="center"/>
          </w:tcPr>
          <w:p w14:paraId="15EAC26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0.47(0.29-0.77)</w:t>
            </w:r>
          </w:p>
        </w:tc>
        <w:tc>
          <w:tcPr>
            <w:tcW w:w="0" w:type="auto"/>
            <w:vAlign w:val="center"/>
          </w:tcPr>
          <w:p w14:paraId="6A30D55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0" w:type="auto"/>
            <w:vAlign w:val="center"/>
          </w:tcPr>
          <w:p w14:paraId="6E744D7A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ECD455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3EA1CE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0.50(0.30-0.82)</w:t>
            </w:r>
          </w:p>
        </w:tc>
        <w:tc>
          <w:tcPr>
            <w:tcW w:w="0" w:type="auto"/>
            <w:vAlign w:val="center"/>
          </w:tcPr>
          <w:p w14:paraId="6763C55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A1473F" w:rsidRPr="009471A2" w14:paraId="781DE352" w14:textId="77777777" w:rsidTr="00C06558">
        <w:tc>
          <w:tcPr>
            <w:tcW w:w="0" w:type="auto"/>
          </w:tcPr>
          <w:p w14:paraId="05EDA937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</w:tc>
        <w:tc>
          <w:tcPr>
            <w:tcW w:w="0" w:type="auto"/>
            <w:vAlign w:val="center"/>
          </w:tcPr>
          <w:p w14:paraId="0981594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0.77(0.50-1.19)</w:t>
            </w:r>
          </w:p>
        </w:tc>
        <w:tc>
          <w:tcPr>
            <w:tcW w:w="0" w:type="auto"/>
            <w:vAlign w:val="center"/>
          </w:tcPr>
          <w:p w14:paraId="424BD34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0.240</w:t>
            </w:r>
          </w:p>
        </w:tc>
        <w:tc>
          <w:tcPr>
            <w:tcW w:w="0" w:type="auto"/>
            <w:vAlign w:val="center"/>
          </w:tcPr>
          <w:p w14:paraId="71F4879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D023B9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9B4EF6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0.76(0.50-0.82)</w:t>
            </w:r>
          </w:p>
        </w:tc>
        <w:tc>
          <w:tcPr>
            <w:tcW w:w="0" w:type="auto"/>
            <w:vAlign w:val="center"/>
          </w:tcPr>
          <w:p w14:paraId="5D509981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</w:tr>
      <w:tr w:rsidR="00A1473F" w:rsidRPr="009471A2" w14:paraId="21DE15FF" w14:textId="77777777" w:rsidTr="00C06558">
        <w:tc>
          <w:tcPr>
            <w:tcW w:w="0" w:type="auto"/>
          </w:tcPr>
          <w:p w14:paraId="2DA6AB7D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</w:p>
        </w:tc>
        <w:tc>
          <w:tcPr>
            <w:tcW w:w="0" w:type="auto"/>
            <w:vAlign w:val="center"/>
          </w:tcPr>
          <w:p w14:paraId="6E0DA70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1CCEE3B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801868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D925CE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302F9C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5435753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7164C57C" w14:textId="77777777" w:rsidTr="00C06558">
        <w:tc>
          <w:tcPr>
            <w:tcW w:w="0" w:type="auto"/>
          </w:tcPr>
          <w:p w14:paraId="5FFEA3C3" w14:textId="77777777" w:rsidR="00A1473F" w:rsidRPr="009471A2" w:rsidRDefault="00A1473F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Week</w:t>
            </w:r>
          </w:p>
        </w:tc>
        <w:tc>
          <w:tcPr>
            <w:tcW w:w="0" w:type="auto"/>
            <w:vAlign w:val="center"/>
          </w:tcPr>
          <w:p w14:paraId="46DD5EA9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58545A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4CEADE0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7F154C7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04E0713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C7220E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0461FA0E" w14:textId="77777777" w:rsidTr="00C06558">
        <w:tc>
          <w:tcPr>
            <w:tcW w:w="0" w:type="auto"/>
          </w:tcPr>
          <w:p w14:paraId="41F90D39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weekend</w:t>
            </w:r>
          </w:p>
        </w:tc>
        <w:tc>
          <w:tcPr>
            <w:tcW w:w="0" w:type="auto"/>
            <w:vAlign w:val="center"/>
          </w:tcPr>
          <w:p w14:paraId="0A7D2232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vAlign w:val="center"/>
          </w:tcPr>
          <w:p w14:paraId="7D958D82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62C10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939BFC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D3CAD2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189D94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73F" w:rsidRPr="009471A2" w14:paraId="5A0683FF" w14:textId="77777777" w:rsidTr="00C06558">
        <w:tc>
          <w:tcPr>
            <w:tcW w:w="0" w:type="auto"/>
          </w:tcPr>
          <w:p w14:paraId="3DC2A2E8" w14:textId="77777777" w:rsidR="00A1473F" w:rsidRPr="009471A2" w:rsidRDefault="00A147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weekday</w:t>
            </w:r>
          </w:p>
        </w:tc>
        <w:tc>
          <w:tcPr>
            <w:tcW w:w="0" w:type="auto"/>
            <w:vAlign w:val="center"/>
          </w:tcPr>
          <w:p w14:paraId="6EF0847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0.82(0.58-1.18)</w:t>
            </w:r>
          </w:p>
        </w:tc>
        <w:tc>
          <w:tcPr>
            <w:tcW w:w="0" w:type="auto"/>
            <w:vAlign w:val="center"/>
          </w:tcPr>
          <w:p w14:paraId="1C175999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2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0" w:type="auto"/>
            <w:vAlign w:val="center"/>
          </w:tcPr>
          <w:p w14:paraId="46D5003F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775D88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24C12C9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B795D8B" w14:textId="77777777" w:rsidR="00A1473F" w:rsidRPr="009471A2" w:rsidRDefault="00A147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E3C826" w14:textId="61824EEA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5F1A639D" w14:textId="126C5A80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61D89985" w14:textId="4D8665EC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3800EA13" w14:textId="16209E7E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C6CF51A" w14:textId="7B03E286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5F162716" w14:textId="6FE6734C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6E2118F" w14:textId="59C88AF7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D8814D8" w14:textId="6894B0FB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2B56799B" w14:textId="2F8402C8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66B7377" w14:textId="1339A102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24E2781C" w14:textId="1F268E5C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25301E24" w14:textId="4200FFD4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3B633D0F" w14:textId="692A4881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162C77D3" w14:textId="42FD8FE7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148657E1" w14:textId="00E606BE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139D5CC0" w14:textId="16FBEE4C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59F18F98" w14:textId="231EA255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69466C72" w14:textId="4DBB3BE3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22F55194" w14:textId="384753A3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236068E3" w14:textId="44A489AE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742C168" w14:textId="5702B3E2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1DBBBDBF" w14:textId="466AF74B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109DC6D9" w14:textId="0FE23B11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500B28B" w14:textId="36CE879E" w:rsidR="00A1473F" w:rsidRPr="00C06558" w:rsidRDefault="00A1473F" w:rsidP="00376574">
      <w:pPr>
        <w:rPr>
          <w:rFonts w:ascii="Times New Roman" w:hAnsi="Times New Roman" w:cs="Times New Roman"/>
          <w:sz w:val="24"/>
          <w:szCs w:val="24"/>
        </w:rPr>
      </w:pPr>
    </w:p>
    <w:p w14:paraId="75B26450" w14:textId="77777777" w:rsidR="00982546" w:rsidRPr="00C06558" w:rsidRDefault="00982546" w:rsidP="00376574">
      <w:pPr>
        <w:rPr>
          <w:rFonts w:ascii="Times New Roman" w:hAnsi="Times New Roman" w:cs="Times New Roman"/>
          <w:sz w:val="24"/>
          <w:szCs w:val="24"/>
        </w:rPr>
      </w:pPr>
    </w:p>
    <w:p w14:paraId="36990A66" w14:textId="6095D58B" w:rsidR="0020063F" w:rsidRPr="00C06558" w:rsidRDefault="0020063F" w:rsidP="00376574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Table </w:t>
      </w:r>
      <w:r w:rsidR="00CC2BE2"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 w:rsidR="009471A2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Comparison of </w:t>
      </w:r>
      <w:r w:rsidR="004B43DB" w:rsidRPr="00C06558">
        <w:rPr>
          <w:rFonts w:ascii="Times New Roman" w:eastAsia="宋体" w:hAnsi="Times New Roman" w:cs="Times New Roman"/>
          <w:kern w:val="0"/>
          <w:sz w:val="24"/>
          <w:szCs w:val="24"/>
        </w:rPr>
        <w:t>I</w:t>
      </w:r>
      <w:r w:rsidR="004B43DB" w:rsidRPr="00C06558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n-hospital 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>Mortality Risks Between Patients Admitted for</w:t>
      </w:r>
      <w:r w:rsidR="004B43DB"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First Stroke 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>with Different Comorbidity Categor</w:t>
      </w:r>
      <w:r w:rsidR="00564AEA" w:rsidRPr="00C06558">
        <w:rPr>
          <w:rFonts w:ascii="Times New Roman" w:eastAsia="宋体" w:hAnsi="Times New Roman" w:cs="Times New Roman"/>
          <w:kern w:val="0"/>
          <w:sz w:val="24"/>
          <w:szCs w:val="24"/>
        </w:rPr>
        <w:t>ies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F1C2F" w:rsidRPr="00C06558">
        <w:rPr>
          <w:rFonts w:ascii="Times New Roman" w:eastAsia="宋体" w:hAnsi="Times New Roman" w:cs="Times New Roman"/>
          <w:kern w:val="0"/>
          <w:sz w:val="24"/>
          <w:szCs w:val="24"/>
        </w:rPr>
        <w:t>U</w:t>
      </w:r>
      <w:r w:rsidR="00967918"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sing </w:t>
      </w:r>
      <w:r w:rsidR="004F1C2F" w:rsidRPr="00C06558"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="00CD029C"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ge-stratified </w:t>
      </w:r>
      <w:r w:rsidR="004F1C2F" w:rsidRPr="00C06558"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="00CD029C" w:rsidRPr="00C06558">
        <w:rPr>
          <w:rFonts w:ascii="Times New Roman" w:eastAsia="宋体" w:hAnsi="Times New Roman" w:cs="Times New Roman"/>
          <w:kern w:val="0"/>
          <w:sz w:val="24"/>
          <w:szCs w:val="24"/>
        </w:rPr>
        <w:t>nalys</w:t>
      </w:r>
      <w:r w:rsidR="000D4CF8" w:rsidRPr="00C06558">
        <w:rPr>
          <w:rFonts w:ascii="Times New Roman" w:eastAsia="宋体" w:hAnsi="Times New Roman" w:cs="Times New Roman"/>
          <w:kern w:val="0"/>
          <w:sz w:val="24"/>
          <w:szCs w:val="24"/>
        </w:rPr>
        <w:t>is</w:t>
      </w:r>
    </w:p>
    <w:tbl>
      <w:tblPr>
        <w:tblStyle w:val="a5"/>
        <w:tblpPr w:leftFromText="180" w:rightFromText="180" w:vertAnchor="text" w:horzAnchor="page" w:tblpX="1440" w:tblpY="298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1454"/>
        <w:gridCol w:w="1457"/>
        <w:gridCol w:w="1689"/>
        <w:gridCol w:w="1457"/>
        <w:gridCol w:w="1809"/>
        <w:gridCol w:w="1457"/>
        <w:gridCol w:w="1809"/>
        <w:gridCol w:w="1463"/>
      </w:tblGrid>
      <w:tr w:rsidR="008535D2" w:rsidRPr="00C06558" w14:paraId="1DCA1489" w14:textId="77777777" w:rsidTr="008535D2">
        <w:tc>
          <w:tcPr>
            <w:tcW w:w="488" w:type="pct"/>
            <w:tcBorders>
              <w:top w:val="single" w:sz="4" w:space="0" w:color="auto"/>
            </w:tcBorders>
          </w:tcPr>
          <w:p w14:paraId="1B71A349" w14:textId="77777777" w:rsidR="008535D2" w:rsidRPr="00C06558" w:rsidRDefault="008535D2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2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61F8B87A" w14:textId="62DC908E" w:rsidR="008535D2" w:rsidRPr="00C06558" w:rsidRDefault="008535D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Comorbidity Category</w:t>
            </w:r>
          </w:p>
        </w:tc>
      </w:tr>
      <w:tr w:rsidR="00143F37" w:rsidRPr="00C06558" w14:paraId="29647642" w14:textId="77777777" w:rsidTr="00701E01">
        <w:tc>
          <w:tcPr>
            <w:tcW w:w="488" w:type="pct"/>
          </w:tcPr>
          <w:p w14:paraId="023854FE" w14:textId="1A4773CD" w:rsidR="00143F37" w:rsidRPr="00C06558" w:rsidRDefault="00701E0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 w:rsidR="001C4D34" w:rsidRPr="00C06558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043" w:type="pct"/>
            <w:gridSpan w:val="2"/>
            <w:tcBorders>
              <w:top w:val="single" w:sz="4" w:space="0" w:color="auto"/>
            </w:tcBorders>
          </w:tcPr>
          <w:p w14:paraId="0787EE62" w14:textId="1A622DF9" w:rsidR="00143F37" w:rsidRPr="00C06558" w:rsidRDefault="00143F37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27" w:type="pct"/>
            <w:gridSpan w:val="2"/>
            <w:tcBorders>
              <w:top w:val="single" w:sz="4" w:space="0" w:color="auto"/>
            </w:tcBorders>
          </w:tcPr>
          <w:p w14:paraId="5AC8AA13" w14:textId="7C83FE90" w:rsidR="00143F37" w:rsidRPr="00C06558" w:rsidRDefault="00143F37" w:rsidP="003765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170" w:type="pct"/>
            <w:gridSpan w:val="2"/>
            <w:tcBorders>
              <w:top w:val="single" w:sz="4" w:space="0" w:color="auto"/>
            </w:tcBorders>
          </w:tcPr>
          <w:p w14:paraId="09CB1282" w14:textId="13F4E2A5" w:rsidR="00143F37" w:rsidRPr="00C06558" w:rsidRDefault="00143F37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1171" w:type="pct"/>
            <w:gridSpan w:val="2"/>
            <w:tcBorders>
              <w:top w:val="single" w:sz="4" w:space="0" w:color="auto"/>
            </w:tcBorders>
          </w:tcPr>
          <w:p w14:paraId="44EF3F84" w14:textId="35B6D022" w:rsidR="00143F37" w:rsidRPr="00C06558" w:rsidRDefault="00143F37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 xml:space="preserve">Very </w:t>
            </w:r>
            <w:r w:rsidR="008535D2" w:rsidRPr="00C0655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evere</w:t>
            </w:r>
          </w:p>
        </w:tc>
      </w:tr>
      <w:tr w:rsidR="00564D42" w:rsidRPr="00C06558" w14:paraId="04D5501D" w14:textId="77777777" w:rsidTr="00701E01">
        <w:tc>
          <w:tcPr>
            <w:tcW w:w="488" w:type="pct"/>
            <w:tcBorders>
              <w:bottom w:val="single" w:sz="4" w:space="0" w:color="auto"/>
            </w:tcBorders>
          </w:tcPr>
          <w:p w14:paraId="0E198A83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" w:type="pct"/>
            <w:tcBorders>
              <w:bottom w:val="single" w:sz="4" w:space="0" w:color="auto"/>
            </w:tcBorders>
            <w:vAlign w:val="center"/>
          </w:tcPr>
          <w:p w14:paraId="04E3707A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14:paraId="245EA43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605" w:type="pct"/>
            <w:tcBorders>
              <w:bottom w:val="single" w:sz="4" w:space="0" w:color="auto"/>
            </w:tcBorders>
            <w:vAlign w:val="center"/>
          </w:tcPr>
          <w:p w14:paraId="5DCF2FD7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14:paraId="706B4516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5E46521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14:paraId="4AC8AC0D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14:paraId="0F7D4B30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523" w:type="pct"/>
            <w:tcBorders>
              <w:bottom w:val="single" w:sz="4" w:space="0" w:color="auto"/>
            </w:tcBorders>
            <w:vAlign w:val="center"/>
          </w:tcPr>
          <w:p w14:paraId="54BA2975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564D42" w:rsidRPr="00C06558" w14:paraId="3D08C6B6" w14:textId="77777777" w:rsidTr="00701E01">
        <w:trPr>
          <w:trHeight w:val="293"/>
        </w:trPr>
        <w:tc>
          <w:tcPr>
            <w:tcW w:w="488" w:type="pct"/>
            <w:tcBorders>
              <w:top w:val="single" w:sz="4" w:space="0" w:color="auto"/>
            </w:tcBorders>
          </w:tcPr>
          <w:p w14:paraId="066F1D83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18-34 years</w:t>
            </w: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6FCBEE2C" w14:textId="5E3E2ADF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  <w:tcBorders>
              <w:top w:val="single" w:sz="4" w:space="0" w:color="auto"/>
            </w:tcBorders>
          </w:tcPr>
          <w:p w14:paraId="7D7D080A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40AA63CA" w14:textId="7D88AB25" w:rsidR="0020063F" w:rsidRPr="00C06558" w:rsidRDefault="00F14A88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0.11(-)</w:t>
            </w:r>
          </w:p>
        </w:tc>
        <w:tc>
          <w:tcPr>
            <w:tcW w:w="522" w:type="pct"/>
            <w:tcBorders>
              <w:top w:val="single" w:sz="4" w:space="0" w:color="auto"/>
            </w:tcBorders>
          </w:tcPr>
          <w:p w14:paraId="63C31578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0.738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14:paraId="4E1B9BAC" w14:textId="3D02F9CD" w:rsidR="0020063F" w:rsidRPr="00C06558" w:rsidRDefault="00F14A88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0.11(-)</w:t>
            </w:r>
          </w:p>
        </w:tc>
        <w:tc>
          <w:tcPr>
            <w:tcW w:w="522" w:type="pct"/>
            <w:tcBorders>
              <w:top w:val="single" w:sz="4" w:space="0" w:color="auto"/>
            </w:tcBorders>
          </w:tcPr>
          <w:p w14:paraId="142FF1B9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0.832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14:paraId="0E5910B0" w14:textId="3635F422" w:rsidR="0020063F" w:rsidRPr="00C06558" w:rsidRDefault="00F14A88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0.11(-)</w:t>
            </w:r>
          </w:p>
        </w:tc>
        <w:tc>
          <w:tcPr>
            <w:tcW w:w="523" w:type="pct"/>
            <w:tcBorders>
              <w:top w:val="single" w:sz="4" w:space="0" w:color="auto"/>
            </w:tcBorders>
          </w:tcPr>
          <w:p w14:paraId="09E1F88C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0.765</w:t>
            </w:r>
          </w:p>
        </w:tc>
      </w:tr>
      <w:tr w:rsidR="00564D42" w:rsidRPr="00C06558" w14:paraId="3A910324" w14:textId="77777777" w:rsidTr="008535D2">
        <w:tc>
          <w:tcPr>
            <w:tcW w:w="488" w:type="pct"/>
          </w:tcPr>
          <w:p w14:paraId="14BC0245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35-44 years</w:t>
            </w:r>
          </w:p>
        </w:tc>
        <w:tc>
          <w:tcPr>
            <w:tcW w:w="521" w:type="pct"/>
          </w:tcPr>
          <w:p w14:paraId="0BAFD5DB" w14:textId="172F3978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</w:tcPr>
          <w:p w14:paraId="73ABDC4A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232F09C1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2" w:type="pct"/>
          </w:tcPr>
          <w:p w14:paraId="5E960927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pct"/>
          </w:tcPr>
          <w:p w14:paraId="3CEA076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2" w:type="pct"/>
          </w:tcPr>
          <w:p w14:paraId="792B5D13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48" w:type="pct"/>
          </w:tcPr>
          <w:p w14:paraId="0F9E8D81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3" w:type="pct"/>
          </w:tcPr>
          <w:p w14:paraId="50A73B0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64D42" w:rsidRPr="00C06558" w14:paraId="384A5B6E" w14:textId="77777777" w:rsidTr="008535D2">
        <w:tc>
          <w:tcPr>
            <w:tcW w:w="488" w:type="pct"/>
          </w:tcPr>
          <w:p w14:paraId="6832565D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45-54 years</w:t>
            </w:r>
          </w:p>
        </w:tc>
        <w:tc>
          <w:tcPr>
            <w:tcW w:w="521" w:type="pct"/>
          </w:tcPr>
          <w:p w14:paraId="6E282944" w14:textId="09BC6246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</w:tcPr>
          <w:p w14:paraId="15C3FCBC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1AC3627C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0.71(0.06-7.80)</w:t>
            </w:r>
          </w:p>
        </w:tc>
        <w:tc>
          <w:tcPr>
            <w:tcW w:w="522" w:type="pct"/>
          </w:tcPr>
          <w:p w14:paraId="54A5ECA3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0.777</w:t>
            </w:r>
          </w:p>
        </w:tc>
        <w:tc>
          <w:tcPr>
            <w:tcW w:w="648" w:type="pct"/>
          </w:tcPr>
          <w:p w14:paraId="7C740EE4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5.33(0.74-60.17)</w:t>
            </w:r>
          </w:p>
        </w:tc>
        <w:tc>
          <w:tcPr>
            <w:tcW w:w="522" w:type="pct"/>
          </w:tcPr>
          <w:p w14:paraId="0B6C2D54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648" w:type="pct"/>
          </w:tcPr>
          <w:p w14:paraId="5013A397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3.25(0.30-35.89)</w:t>
            </w:r>
          </w:p>
        </w:tc>
        <w:tc>
          <w:tcPr>
            <w:tcW w:w="523" w:type="pct"/>
          </w:tcPr>
          <w:p w14:paraId="1C77BAEA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0.336</w:t>
            </w:r>
          </w:p>
        </w:tc>
      </w:tr>
      <w:tr w:rsidR="00564D42" w:rsidRPr="00C06558" w14:paraId="0B8136E8" w14:textId="77777777" w:rsidTr="008535D2">
        <w:tc>
          <w:tcPr>
            <w:tcW w:w="488" w:type="pct"/>
          </w:tcPr>
          <w:p w14:paraId="17A25C30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55-64 years</w:t>
            </w:r>
          </w:p>
        </w:tc>
        <w:tc>
          <w:tcPr>
            <w:tcW w:w="521" w:type="pct"/>
          </w:tcPr>
          <w:p w14:paraId="4AB74D04" w14:textId="1B12DB51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</w:tcPr>
          <w:p w14:paraId="75127967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60C85449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1.49(0.54-4.13)</w:t>
            </w:r>
          </w:p>
        </w:tc>
        <w:tc>
          <w:tcPr>
            <w:tcW w:w="522" w:type="pct"/>
          </w:tcPr>
          <w:p w14:paraId="005655B5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648" w:type="pct"/>
          </w:tcPr>
          <w:p w14:paraId="0B22A46C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5.08(1.65-15.66)</w:t>
            </w:r>
          </w:p>
        </w:tc>
        <w:tc>
          <w:tcPr>
            <w:tcW w:w="522" w:type="pct"/>
          </w:tcPr>
          <w:p w14:paraId="4B0A8865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648" w:type="pct"/>
          </w:tcPr>
          <w:p w14:paraId="6E1F65A4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6.95(2.74-17.64)</w:t>
            </w:r>
          </w:p>
        </w:tc>
        <w:tc>
          <w:tcPr>
            <w:tcW w:w="523" w:type="pct"/>
          </w:tcPr>
          <w:p w14:paraId="458B4920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64D42" w:rsidRPr="00C06558" w14:paraId="3490E5F5" w14:textId="77777777" w:rsidTr="008535D2">
        <w:tc>
          <w:tcPr>
            <w:tcW w:w="488" w:type="pct"/>
          </w:tcPr>
          <w:p w14:paraId="7724136E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65-74 years</w:t>
            </w:r>
          </w:p>
        </w:tc>
        <w:tc>
          <w:tcPr>
            <w:tcW w:w="521" w:type="pct"/>
          </w:tcPr>
          <w:p w14:paraId="3E0A6928" w14:textId="3D747BA2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</w:tcPr>
          <w:p w14:paraId="307109A9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7B8C61F9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1.08(0.44-2.65)</w:t>
            </w:r>
          </w:p>
        </w:tc>
        <w:tc>
          <w:tcPr>
            <w:tcW w:w="522" w:type="pct"/>
          </w:tcPr>
          <w:p w14:paraId="53977588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648" w:type="pct"/>
          </w:tcPr>
          <w:p w14:paraId="7484C7C8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2.92(1.11-7.70)</w:t>
            </w:r>
          </w:p>
        </w:tc>
        <w:tc>
          <w:tcPr>
            <w:tcW w:w="522" w:type="pct"/>
          </w:tcPr>
          <w:p w14:paraId="24F13AA5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648" w:type="pct"/>
          </w:tcPr>
          <w:p w14:paraId="55639080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3.71(1.51-9.16)</w:t>
            </w:r>
          </w:p>
        </w:tc>
        <w:tc>
          <w:tcPr>
            <w:tcW w:w="523" w:type="pct"/>
          </w:tcPr>
          <w:p w14:paraId="67AB600E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564D42" w:rsidRPr="00C06558" w14:paraId="745643A6" w14:textId="77777777" w:rsidTr="00701E01">
        <w:tc>
          <w:tcPr>
            <w:tcW w:w="488" w:type="pct"/>
          </w:tcPr>
          <w:p w14:paraId="35D2BEEC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75-84 years</w:t>
            </w:r>
          </w:p>
        </w:tc>
        <w:tc>
          <w:tcPr>
            <w:tcW w:w="521" w:type="pct"/>
          </w:tcPr>
          <w:p w14:paraId="70F3322E" w14:textId="0E0E2C88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</w:tcPr>
          <w:p w14:paraId="3CD915B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</w:tcPr>
          <w:p w14:paraId="6F238D0F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1.54(0.93-2.54)</w:t>
            </w:r>
          </w:p>
        </w:tc>
        <w:tc>
          <w:tcPr>
            <w:tcW w:w="522" w:type="pct"/>
          </w:tcPr>
          <w:p w14:paraId="41E76864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648" w:type="pct"/>
          </w:tcPr>
          <w:p w14:paraId="659CAC8D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3.23(1.92-5.63)</w:t>
            </w:r>
          </w:p>
        </w:tc>
        <w:tc>
          <w:tcPr>
            <w:tcW w:w="522" w:type="pct"/>
          </w:tcPr>
          <w:p w14:paraId="46949076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648" w:type="pct"/>
          </w:tcPr>
          <w:p w14:paraId="4C76E6A4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3.40(1.98-5.84)</w:t>
            </w:r>
          </w:p>
        </w:tc>
        <w:tc>
          <w:tcPr>
            <w:tcW w:w="523" w:type="pct"/>
          </w:tcPr>
          <w:p w14:paraId="087B1160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64D42" w:rsidRPr="00C06558" w14:paraId="16EA8860" w14:textId="77777777" w:rsidTr="00701E01">
        <w:tc>
          <w:tcPr>
            <w:tcW w:w="488" w:type="pct"/>
            <w:tcBorders>
              <w:bottom w:val="single" w:sz="4" w:space="0" w:color="auto"/>
            </w:tcBorders>
          </w:tcPr>
          <w:p w14:paraId="2C6E24DA" w14:textId="77777777" w:rsidR="0020063F" w:rsidRPr="00C06558" w:rsidRDefault="0020063F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≥ 85 years</w:t>
            </w:r>
          </w:p>
        </w:tc>
        <w:tc>
          <w:tcPr>
            <w:tcW w:w="521" w:type="pct"/>
            <w:tcBorders>
              <w:bottom w:val="single" w:sz="4" w:space="0" w:color="auto"/>
            </w:tcBorders>
          </w:tcPr>
          <w:p w14:paraId="18888841" w14:textId="50CF1634" w:rsidR="0020063F" w:rsidRPr="00C06558" w:rsidRDefault="00564D42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522" w:type="pct"/>
            <w:tcBorders>
              <w:bottom w:val="single" w:sz="4" w:space="0" w:color="auto"/>
            </w:tcBorders>
          </w:tcPr>
          <w:p w14:paraId="48DFDCE9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4F2AB26E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1.87(0.98-3.57)</w:t>
            </w:r>
          </w:p>
        </w:tc>
        <w:tc>
          <w:tcPr>
            <w:tcW w:w="522" w:type="pct"/>
            <w:tcBorders>
              <w:bottom w:val="single" w:sz="4" w:space="0" w:color="auto"/>
            </w:tcBorders>
          </w:tcPr>
          <w:p w14:paraId="340C135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4E4F6B64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2.00(0.93-4.29)</w:t>
            </w:r>
          </w:p>
        </w:tc>
        <w:tc>
          <w:tcPr>
            <w:tcW w:w="522" w:type="pct"/>
            <w:tcBorders>
              <w:bottom w:val="single" w:sz="4" w:space="0" w:color="auto"/>
            </w:tcBorders>
          </w:tcPr>
          <w:p w14:paraId="57D7B34B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09062788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3.60(1.75-7.41)</w:t>
            </w:r>
          </w:p>
        </w:tc>
        <w:tc>
          <w:tcPr>
            <w:tcW w:w="523" w:type="pct"/>
            <w:tcBorders>
              <w:bottom w:val="single" w:sz="4" w:space="0" w:color="auto"/>
            </w:tcBorders>
          </w:tcPr>
          <w:p w14:paraId="4C27335E" w14:textId="77777777" w:rsidR="0020063F" w:rsidRPr="00C06558" w:rsidRDefault="0020063F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7D53993B" w14:textId="77777777" w:rsidR="0020063F" w:rsidRPr="00C06558" w:rsidRDefault="0020063F" w:rsidP="00376574">
      <w:pPr>
        <w:rPr>
          <w:rFonts w:ascii="Times New Roman" w:hAnsi="Times New Roman" w:cs="Times New Roman"/>
          <w:sz w:val="24"/>
          <w:szCs w:val="24"/>
        </w:rPr>
      </w:pPr>
    </w:p>
    <w:p w14:paraId="763493EC" w14:textId="77777777" w:rsidR="0020063F" w:rsidRPr="00C06558" w:rsidRDefault="0020063F" w:rsidP="00376574">
      <w:pPr>
        <w:rPr>
          <w:rFonts w:ascii="Times New Roman" w:hAnsi="Times New Roman" w:cs="Times New Roman"/>
          <w:sz w:val="24"/>
          <w:szCs w:val="24"/>
        </w:rPr>
      </w:pPr>
    </w:p>
    <w:p w14:paraId="732BC1DD" w14:textId="0CE93E87" w:rsidR="0020063F" w:rsidRDefault="0020063F" w:rsidP="00376574">
      <w:pPr>
        <w:rPr>
          <w:rFonts w:ascii="Times New Roman" w:hAnsi="Times New Roman" w:cs="Times New Roman"/>
          <w:sz w:val="24"/>
          <w:szCs w:val="24"/>
        </w:rPr>
      </w:pPr>
    </w:p>
    <w:p w14:paraId="6B106D40" w14:textId="703C1088" w:rsidR="009471A2" w:rsidRDefault="009471A2" w:rsidP="00376574">
      <w:pPr>
        <w:rPr>
          <w:rFonts w:ascii="Times New Roman" w:hAnsi="Times New Roman" w:cs="Times New Roman"/>
          <w:sz w:val="24"/>
          <w:szCs w:val="24"/>
        </w:rPr>
      </w:pPr>
    </w:p>
    <w:p w14:paraId="6B32D676" w14:textId="01668384" w:rsidR="00626783" w:rsidRDefault="00626783" w:rsidP="00376574">
      <w:pPr>
        <w:rPr>
          <w:rFonts w:ascii="Times New Roman" w:hAnsi="Times New Roman" w:cs="Times New Roman"/>
          <w:sz w:val="24"/>
          <w:szCs w:val="24"/>
        </w:rPr>
      </w:pPr>
    </w:p>
    <w:p w14:paraId="54D011D4" w14:textId="77777777" w:rsidR="00A12B18" w:rsidRPr="00C06558" w:rsidRDefault="00A12B18" w:rsidP="00376574">
      <w:pPr>
        <w:rPr>
          <w:rFonts w:ascii="Times New Roman" w:hAnsi="Times New Roman" w:cs="Times New Roman"/>
          <w:sz w:val="24"/>
          <w:szCs w:val="24"/>
        </w:rPr>
      </w:pPr>
    </w:p>
    <w:p w14:paraId="4E81CCC5" w14:textId="5725CFDC" w:rsidR="00786C93" w:rsidRPr="00C06558" w:rsidRDefault="00786C93" w:rsidP="00376574">
      <w:pPr>
        <w:rPr>
          <w:rFonts w:ascii="Times New Roman" w:hAnsi="Times New Roman" w:cs="Times New Roman"/>
          <w:sz w:val="24"/>
          <w:szCs w:val="24"/>
        </w:rPr>
      </w:pP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Table </w:t>
      </w:r>
      <w:r w:rsidR="00CC2BE2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 w:rsidR="005C7C4F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Comparison of </w:t>
      </w:r>
      <w:r w:rsidR="00564AEA"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In-hospital 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Mortality Risks Between Patients Admitted for </w:t>
      </w:r>
      <w:r w:rsidR="004B43DB" w:rsidRPr="00C06558">
        <w:rPr>
          <w:rFonts w:ascii="Times New Roman" w:eastAsia="宋体" w:hAnsi="Times New Roman" w:cs="Times New Roman"/>
          <w:kern w:val="0"/>
          <w:sz w:val="24"/>
          <w:szCs w:val="24"/>
        </w:rPr>
        <w:t>First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Stroke</w:t>
      </w:r>
      <w:r w:rsidR="004B43DB"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with Different Comorbidity </w:t>
      </w:r>
      <w:r w:rsidR="00564AEA" w:rsidRPr="00C06558">
        <w:rPr>
          <w:rFonts w:ascii="Times New Roman" w:eastAsia="宋体" w:hAnsi="Times New Roman" w:cs="Times New Roman"/>
          <w:kern w:val="0"/>
          <w:sz w:val="24"/>
          <w:szCs w:val="24"/>
        </w:rPr>
        <w:t>Categories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F1C2F" w:rsidRPr="00C06558">
        <w:rPr>
          <w:rFonts w:ascii="Times New Roman" w:eastAsia="宋体" w:hAnsi="Times New Roman" w:cs="Times New Roman"/>
          <w:kern w:val="0"/>
          <w:sz w:val="24"/>
          <w:szCs w:val="24"/>
        </w:rPr>
        <w:t>U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sing </w:t>
      </w:r>
      <w:r w:rsidR="004F1C2F" w:rsidRPr="00C06558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 xml:space="preserve">eason-stratified </w:t>
      </w:r>
      <w:r w:rsidR="004F1C2F" w:rsidRPr="00C06558"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C06558">
        <w:rPr>
          <w:rFonts w:ascii="Times New Roman" w:eastAsia="宋体" w:hAnsi="Times New Roman" w:cs="Times New Roman"/>
          <w:kern w:val="0"/>
          <w:sz w:val="24"/>
          <w:szCs w:val="24"/>
        </w:rPr>
        <w:t>nalys</w:t>
      </w:r>
      <w:r w:rsidR="000D4CF8" w:rsidRPr="00C06558">
        <w:rPr>
          <w:rFonts w:ascii="Times New Roman" w:eastAsia="宋体" w:hAnsi="Times New Roman" w:cs="Times New Roman"/>
          <w:kern w:val="0"/>
          <w:sz w:val="24"/>
          <w:szCs w:val="24"/>
        </w:rPr>
        <w:t>is</w:t>
      </w:r>
    </w:p>
    <w:tbl>
      <w:tblPr>
        <w:tblStyle w:val="a5"/>
        <w:tblpPr w:leftFromText="180" w:rightFromText="180" w:vertAnchor="text" w:horzAnchor="page" w:tblpX="1440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756"/>
        <w:gridCol w:w="3130"/>
        <w:gridCol w:w="2466"/>
        <w:gridCol w:w="3130"/>
        <w:gridCol w:w="2466"/>
      </w:tblGrid>
      <w:tr w:rsidR="00244A81" w:rsidRPr="00C06558" w14:paraId="33574C7C" w14:textId="77777777" w:rsidTr="004B43DB">
        <w:tc>
          <w:tcPr>
            <w:tcW w:w="988" w:type="pct"/>
            <w:vAlign w:val="center"/>
          </w:tcPr>
          <w:p w14:paraId="6D6366B1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2" w:type="pct"/>
            <w:gridSpan w:val="4"/>
            <w:vAlign w:val="center"/>
          </w:tcPr>
          <w:p w14:paraId="1967849D" w14:textId="77777777" w:rsidR="00244A81" w:rsidRPr="00C06558" w:rsidRDefault="00244A81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n-hospital Mortality</w:t>
            </w:r>
          </w:p>
        </w:tc>
      </w:tr>
      <w:tr w:rsidR="00244A81" w:rsidRPr="00C06558" w14:paraId="639C40D2" w14:textId="77777777" w:rsidTr="004B43DB">
        <w:tc>
          <w:tcPr>
            <w:tcW w:w="988" w:type="pct"/>
            <w:vAlign w:val="center"/>
          </w:tcPr>
          <w:p w14:paraId="371DF588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  <w:vAlign w:val="center"/>
          </w:tcPr>
          <w:p w14:paraId="13613CFF" w14:textId="6935CFBD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CA3CC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variable Analysis</w:t>
            </w:r>
          </w:p>
        </w:tc>
        <w:tc>
          <w:tcPr>
            <w:tcW w:w="884" w:type="pct"/>
            <w:vAlign w:val="center"/>
          </w:tcPr>
          <w:p w14:paraId="146DCD4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  <w:vAlign w:val="center"/>
          </w:tcPr>
          <w:p w14:paraId="5368803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Multivariable Analysis</w:t>
            </w:r>
          </w:p>
        </w:tc>
        <w:tc>
          <w:tcPr>
            <w:tcW w:w="884" w:type="pct"/>
            <w:vAlign w:val="center"/>
          </w:tcPr>
          <w:p w14:paraId="6B0CC2DB" w14:textId="221CF0FA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3A848AA5" w14:textId="77777777" w:rsidTr="004B43DB">
        <w:tc>
          <w:tcPr>
            <w:tcW w:w="988" w:type="pct"/>
            <w:vAlign w:val="center"/>
          </w:tcPr>
          <w:p w14:paraId="7C6F9C77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Spring</w:t>
            </w:r>
          </w:p>
        </w:tc>
        <w:tc>
          <w:tcPr>
            <w:tcW w:w="1122" w:type="pct"/>
          </w:tcPr>
          <w:p w14:paraId="60D27BD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05E4BAB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32DB1A3A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1A89FB9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1AB3AAE8" w14:textId="77777777" w:rsidTr="004B43DB">
        <w:tc>
          <w:tcPr>
            <w:tcW w:w="988" w:type="pct"/>
            <w:vAlign w:val="center"/>
          </w:tcPr>
          <w:p w14:paraId="09C7B2C9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22" w:type="pct"/>
          </w:tcPr>
          <w:p w14:paraId="4D22908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84" w:type="pct"/>
          </w:tcPr>
          <w:p w14:paraId="420E6347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3D03806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84" w:type="pct"/>
          </w:tcPr>
          <w:p w14:paraId="4A618838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41312675" w14:textId="77777777" w:rsidTr="004B43DB">
        <w:tc>
          <w:tcPr>
            <w:tcW w:w="988" w:type="pct"/>
            <w:vAlign w:val="center"/>
          </w:tcPr>
          <w:p w14:paraId="79B04298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122" w:type="pct"/>
          </w:tcPr>
          <w:p w14:paraId="79F7C9E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.54(0.76-3.13)</w:t>
            </w:r>
          </w:p>
        </w:tc>
        <w:tc>
          <w:tcPr>
            <w:tcW w:w="884" w:type="pct"/>
          </w:tcPr>
          <w:p w14:paraId="3208EF4B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.232</w:t>
            </w:r>
          </w:p>
        </w:tc>
        <w:tc>
          <w:tcPr>
            <w:tcW w:w="1122" w:type="pct"/>
          </w:tcPr>
          <w:p w14:paraId="1BD0E46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1.58(0.77-3.21)</w:t>
            </w:r>
          </w:p>
        </w:tc>
        <w:tc>
          <w:tcPr>
            <w:tcW w:w="884" w:type="pct"/>
          </w:tcPr>
          <w:p w14:paraId="37D6A97E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</w:tr>
      <w:tr w:rsidR="00244A81" w:rsidRPr="00C06558" w14:paraId="020253A1" w14:textId="77777777" w:rsidTr="004B43DB">
        <w:tc>
          <w:tcPr>
            <w:tcW w:w="988" w:type="pct"/>
            <w:vAlign w:val="center"/>
          </w:tcPr>
          <w:p w14:paraId="159D2E9F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1122" w:type="pct"/>
          </w:tcPr>
          <w:p w14:paraId="4A12549D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5.22(2.53-10.78)</w:t>
            </w:r>
          </w:p>
        </w:tc>
        <w:tc>
          <w:tcPr>
            <w:tcW w:w="884" w:type="pct"/>
          </w:tcPr>
          <w:p w14:paraId="3C44F67C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22" w:type="pct"/>
          </w:tcPr>
          <w:p w14:paraId="3CB0B8A8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4.35(2.11-8.98)</w:t>
            </w:r>
          </w:p>
        </w:tc>
        <w:tc>
          <w:tcPr>
            <w:tcW w:w="884" w:type="pct"/>
          </w:tcPr>
          <w:p w14:paraId="62A8D50E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44A81" w:rsidRPr="00C06558" w14:paraId="4095B7C3" w14:textId="77777777" w:rsidTr="004B43DB">
        <w:tc>
          <w:tcPr>
            <w:tcW w:w="988" w:type="pct"/>
            <w:vAlign w:val="center"/>
          </w:tcPr>
          <w:p w14:paraId="2E4EFD4A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Very severe</w:t>
            </w:r>
          </w:p>
        </w:tc>
        <w:tc>
          <w:tcPr>
            <w:tcW w:w="1122" w:type="pct"/>
          </w:tcPr>
          <w:p w14:paraId="2757C366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.09(1.85-9.02)</w:t>
            </w:r>
          </w:p>
        </w:tc>
        <w:tc>
          <w:tcPr>
            <w:tcW w:w="884" w:type="pct"/>
          </w:tcPr>
          <w:p w14:paraId="6CEFDD6B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22" w:type="pct"/>
          </w:tcPr>
          <w:p w14:paraId="490E490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3.62(1.64-8.02)</w:t>
            </w:r>
          </w:p>
        </w:tc>
        <w:tc>
          <w:tcPr>
            <w:tcW w:w="884" w:type="pct"/>
          </w:tcPr>
          <w:p w14:paraId="4413A45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244A81" w:rsidRPr="00C06558" w14:paraId="5ED8D2C4" w14:textId="77777777" w:rsidTr="004B43DB">
        <w:tc>
          <w:tcPr>
            <w:tcW w:w="988" w:type="pct"/>
            <w:vAlign w:val="center"/>
          </w:tcPr>
          <w:p w14:paraId="4AB79938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</w:p>
        </w:tc>
        <w:tc>
          <w:tcPr>
            <w:tcW w:w="1122" w:type="pct"/>
          </w:tcPr>
          <w:p w14:paraId="007DC9F9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74B9F3A6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1CC52F3A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53B1961E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3CA53268" w14:textId="77777777" w:rsidTr="004B43DB">
        <w:tc>
          <w:tcPr>
            <w:tcW w:w="988" w:type="pct"/>
            <w:vAlign w:val="center"/>
          </w:tcPr>
          <w:p w14:paraId="3F1A8930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22" w:type="pct"/>
          </w:tcPr>
          <w:p w14:paraId="780DC40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84" w:type="pct"/>
          </w:tcPr>
          <w:p w14:paraId="43277A8C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5C951384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884" w:type="pct"/>
          </w:tcPr>
          <w:p w14:paraId="5E1A93CE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44D736A0" w14:textId="77777777" w:rsidTr="004B43DB">
        <w:tc>
          <w:tcPr>
            <w:tcW w:w="988" w:type="pct"/>
            <w:vAlign w:val="center"/>
          </w:tcPr>
          <w:p w14:paraId="288BA131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122" w:type="pct"/>
          </w:tcPr>
          <w:p w14:paraId="0FB38D6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.07(0.53-2.20)</w:t>
            </w:r>
          </w:p>
        </w:tc>
        <w:tc>
          <w:tcPr>
            <w:tcW w:w="884" w:type="pct"/>
          </w:tcPr>
          <w:p w14:paraId="764354AB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.844</w:t>
            </w:r>
          </w:p>
        </w:tc>
        <w:tc>
          <w:tcPr>
            <w:tcW w:w="1122" w:type="pct"/>
          </w:tcPr>
          <w:p w14:paraId="1014183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.11(0.54-2.28)</w:t>
            </w:r>
          </w:p>
        </w:tc>
        <w:tc>
          <w:tcPr>
            <w:tcW w:w="884" w:type="pct"/>
          </w:tcPr>
          <w:p w14:paraId="6DF0AAD9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0.768</w:t>
            </w:r>
          </w:p>
        </w:tc>
      </w:tr>
      <w:tr w:rsidR="00244A81" w:rsidRPr="00C06558" w14:paraId="177CE64D" w14:textId="77777777" w:rsidTr="004B43DB">
        <w:tc>
          <w:tcPr>
            <w:tcW w:w="988" w:type="pct"/>
            <w:vAlign w:val="center"/>
          </w:tcPr>
          <w:p w14:paraId="0F577244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1122" w:type="pct"/>
          </w:tcPr>
          <w:p w14:paraId="28C761E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.43(1.12-5.30)</w:t>
            </w:r>
          </w:p>
        </w:tc>
        <w:tc>
          <w:tcPr>
            <w:tcW w:w="884" w:type="pct"/>
          </w:tcPr>
          <w:p w14:paraId="04030A6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.025</w:t>
            </w:r>
          </w:p>
        </w:tc>
        <w:tc>
          <w:tcPr>
            <w:tcW w:w="1122" w:type="pct"/>
          </w:tcPr>
          <w:p w14:paraId="03B1AE3D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.83(0.84-4.02)</w:t>
            </w:r>
          </w:p>
        </w:tc>
        <w:tc>
          <w:tcPr>
            <w:tcW w:w="884" w:type="pct"/>
          </w:tcPr>
          <w:p w14:paraId="527617D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</w:tr>
      <w:tr w:rsidR="00244A81" w:rsidRPr="00C06558" w14:paraId="58A87651" w14:textId="77777777" w:rsidTr="004B43DB">
        <w:tc>
          <w:tcPr>
            <w:tcW w:w="988" w:type="pct"/>
            <w:vAlign w:val="center"/>
          </w:tcPr>
          <w:p w14:paraId="2D9BD9FC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Very severe</w:t>
            </w:r>
          </w:p>
        </w:tc>
        <w:tc>
          <w:tcPr>
            <w:tcW w:w="1122" w:type="pct"/>
          </w:tcPr>
          <w:p w14:paraId="4F06735C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.52(1.20-5.28)</w:t>
            </w:r>
          </w:p>
        </w:tc>
        <w:tc>
          <w:tcPr>
            <w:tcW w:w="884" w:type="pct"/>
          </w:tcPr>
          <w:p w14:paraId="45846FF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1122" w:type="pct"/>
          </w:tcPr>
          <w:p w14:paraId="04C7D43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.45(1.17-5.12)</w:t>
            </w:r>
          </w:p>
        </w:tc>
        <w:tc>
          <w:tcPr>
            <w:tcW w:w="884" w:type="pct"/>
          </w:tcPr>
          <w:p w14:paraId="0123E22D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244A81" w:rsidRPr="00C06558" w14:paraId="08606AFB" w14:textId="77777777" w:rsidTr="004B43DB">
        <w:tc>
          <w:tcPr>
            <w:tcW w:w="988" w:type="pct"/>
            <w:vAlign w:val="center"/>
          </w:tcPr>
          <w:p w14:paraId="51CFF471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</w:tc>
        <w:tc>
          <w:tcPr>
            <w:tcW w:w="1122" w:type="pct"/>
          </w:tcPr>
          <w:p w14:paraId="31E1716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30C7B0BE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77D4315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22754839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232A8CED" w14:textId="77777777" w:rsidTr="004B43DB">
        <w:tc>
          <w:tcPr>
            <w:tcW w:w="988" w:type="pct"/>
            <w:vAlign w:val="center"/>
          </w:tcPr>
          <w:p w14:paraId="75F4E277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22" w:type="pct"/>
          </w:tcPr>
          <w:p w14:paraId="4EA0F3C7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84" w:type="pct"/>
          </w:tcPr>
          <w:p w14:paraId="0FB4FF9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2DBD5B8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884" w:type="pct"/>
          </w:tcPr>
          <w:p w14:paraId="546E366B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685792EF" w14:textId="77777777" w:rsidTr="004B43DB">
        <w:tc>
          <w:tcPr>
            <w:tcW w:w="988" w:type="pct"/>
            <w:vAlign w:val="center"/>
          </w:tcPr>
          <w:p w14:paraId="326D22B6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122" w:type="pct"/>
          </w:tcPr>
          <w:p w14:paraId="1FD965F4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.69(0.78-3.66)</w:t>
            </w:r>
          </w:p>
        </w:tc>
        <w:tc>
          <w:tcPr>
            <w:tcW w:w="884" w:type="pct"/>
          </w:tcPr>
          <w:p w14:paraId="72290034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.182</w:t>
            </w:r>
          </w:p>
        </w:tc>
        <w:tc>
          <w:tcPr>
            <w:tcW w:w="1122" w:type="pct"/>
          </w:tcPr>
          <w:p w14:paraId="29F9BE6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.60(0.74-3.47)</w:t>
            </w:r>
          </w:p>
        </w:tc>
        <w:tc>
          <w:tcPr>
            <w:tcW w:w="884" w:type="pct"/>
          </w:tcPr>
          <w:p w14:paraId="6D0B5F6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</w:tr>
      <w:tr w:rsidR="00244A81" w:rsidRPr="00C06558" w14:paraId="6AE3C6A5" w14:textId="77777777" w:rsidTr="004B43DB">
        <w:tc>
          <w:tcPr>
            <w:tcW w:w="988" w:type="pct"/>
            <w:vAlign w:val="center"/>
          </w:tcPr>
          <w:p w14:paraId="02ACD4BD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1122" w:type="pct"/>
          </w:tcPr>
          <w:p w14:paraId="3B69F814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.29(1.88-9.80)</w:t>
            </w:r>
          </w:p>
        </w:tc>
        <w:tc>
          <w:tcPr>
            <w:tcW w:w="884" w:type="pct"/>
          </w:tcPr>
          <w:p w14:paraId="6B5EF18E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122" w:type="pct"/>
          </w:tcPr>
          <w:p w14:paraId="3465C0B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.53(1.54-8.09)</w:t>
            </w:r>
          </w:p>
        </w:tc>
        <w:tc>
          <w:tcPr>
            <w:tcW w:w="884" w:type="pct"/>
          </w:tcPr>
          <w:p w14:paraId="3E9EBDCA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244A81" w:rsidRPr="00C06558" w14:paraId="0E49F9F1" w14:textId="77777777" w:rsidTr="004B43DB">
        <w:tc>
          <w:tcPr>
            <w:tcW w:w="988" w:type="pct"/>
            <w:vAlign w:val="center"/>
          </w:tcPr>
          <w:p w14:paraId="3F48A718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Very severe</w:t>
            </w:r>
          </w:p>
        </w:tc>
        <w:tc>
          <w:tcPr>
            <w:tcW w:w="1122" w:type="pct"/>
          </w:tcPr>
          <w:p w14:paraId="613F26F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.41(1.98-9.83)</w:t>
            </w:r>
          </w:p>
        </w:tc>
        <w:tc>
          <w:tcPr>
            <w:tcW w:w="884" w:type="pct"/>
          </w:tcPr>
          <w:p w14:paraId="4EC7F85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22" w:type="pct"/>
          </w:tcPr>
          <w:p w14:paraId="688E735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.20(1.88-9.37)</w:t>
            </w:r>
          </w:p>
        </w:tc>
        <w:tc>
          <w:tcPr>
            <w:tcW w:w="884" w:type="pct"/>
          </w:tcPr>
          <w:p w14:paraId="3BED00F1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44A81" w:rsidRPr="00C06558" w14:paraId="39C5D636" w14:textId="77777777" w:rsidTr="004B43DB">
        <w:tc>
          <w:tcPr>
            <w:tcW w:w="988" w:type="pct"/>
            <w:vAlign w:val="center"/>
          </w:tcPr>
          <w:p w14:paraId="4706449A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</w:p>
        </w:tc>
        <w:tc>
          <w:tcPr>
            <w:tcW w:w="1122" w:type="pct"/>
          </w:tcPr>
          <w:p w14:paraId="5682AEAC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6E73D77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6D1D1DE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pct"/>
          </w:tcPr>
          <w:p w14:paraId="11104F7B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3611FB9E" w14:textId="77777777" w:rsidTr="004B43DB">
        <w:tc>
          <w:tcPr>
            <w:tcW w:w="988" w:type="pct"/>
            <w:vAlign w:val="center"/>
          </w:tcPr>
          <w:p w14:paraId="75B795C1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22" w:type="pct"/>
          </w:tcPr>
          <w:p w14:paraId="1EF8F989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84" w:type="pct"/>
          </w:tcPr>
          <w:p w14:paraId="5089D050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14:paraId="52097B35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884" w:type="pct"/>
          </w:tcPr>
          <w:p w14:paraId="50C87A8B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A81" w:rsidRPr="00C06558" w14:paraId="050C0710" w14:textId="77777777" w:rsidTr="004B43DB">
        <w:tc>
          <w:tcPr>
            <w:tcW w:w="988" w:type="pct"/>
            <w:vAlign w:val="center"/>
          </w:tcPr>
          <w:p w14:paraId="6AEE9D0F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1122" w:type="pct"/>
          </w:tcPr>
          <w:p w14:paraId="5F0C3F49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.79(1.02-3.15)</w:t>
            </w:r>
          </w:p>
        </w:tc>
        <w:tc>
          <w:tcPr>
            <w:tcW w:w="884" w:type="pct"/>
          </w:tcPr>
          <w:p w14:paraId="73E4B0A7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.042</w:t>
            </w:r>
          </w:p>
        </w:tc>
        <w:tc>
          <w:tcPr>
            <w:tcW w:w="1122" w:type="pct"/>
          </w:tcPr>
          <w:p w14:paraId="2759EE68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.70(0.97-3.00)</w:t>
            </w:r>
          </w:p>
        </w:tc>
        <w:tc>
          <w:tcPr>
            <w:tcW w:w="884" w:type="pct"/>
          </w:tcPr>
          <w:p w14:paraId="401BC97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  <w:tr w:rsidR="00244A81" w:rsidRPr="00C06558" w14:paraId="3F90195D" w14:textId="77777777" w:rsidTr="004B43DB">
        <w:tc>
          <w:tcPr>
            <w:tcW w:w="988" w:type="pct"/>
            <w:vAlign w:val="center"/>
          </w:tcPr>
          <w:p w14:paraId="3977B2D3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1122" w:type="pct"/>
          </w:tcPr>
          <w:p w14:paraId="40142377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.74(1.38-5.43)</w:t>
            </w:r>
          </w:p>
        </w:tc>
        <w:tc>
          <w:tcPr>
            <w:tcW w:w="884" w:type="pct"/>
          </w:tcPr>
          <w:p w14:paraId="5FA16BC3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</w:tc>
        <w:tc>
          <w:tcPr>
            <w:tcW w:w="1122" w:type="pct"/>
          </w:tcPr>
          <w:p w14:paraId="4EB0086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.43(1.22-4.85)</w:t>
            </w:r>
          </w:p>
        </w:tc>
        <w:tc>
          <w:tcPr>
            <w:tcW w:w="884" w:type="pct"/>
          </w:tcPr>
          <w:p w14:paraId="523E6AB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244A81" w:rsidRPr="00C06558" w14:paraId="4C0E8F98" w14:textId="77777777" w:rsidTr="004B43DB">
        <w:tc>
          <w:tcPr>
            <w:tcW w:w="988" w:type="pct"/>
            <w:vAlign w:val="center"/>
          </w:tcPr>
          <w:p w14:paraId="1629D171" w14:textId="77777777" w:rsidR="00244A81" w:rsidRPr="00C06558" w:rsidRDefault="00244A81" w:rsidP="00376574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Very severe</w:t>
            </w:r>
          </w:p>
        </w:tc>
        <w:tc>
          <w:tcPr>
            <w:tcW w:w="1122" w:type="pct"/>
          </w:tcPr>
          <w:p w14:paraId="5D54888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.51(2.52-8.08)</w:t>
            </w:r>
          </w:p>
        </w:tc>
        <w:tc>
          <w:tcPr>
            <w:tcW w:w="884" w:type="pct"/>
          </w:tcPr>
          <w:p w14:paraId="0F07ABBF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22" w:type="pct"/>
          </w:tcPr>
          <w:p w14:paraId="3454710A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.43(2.47-7.95)</w:t>
            </w:r>
          </w:p>
        </w:tc>
        <w:tc>
          <w:tcPr>
            <w:tcW w:w="884" w:type="pct"/>
          </w:tcPr>
          <w:p w14:paraId="26815E62" w14:textId="77777777" w:rsidR="00244A81" w:rsidRPr="00C06558" w:rsidRDefault="00244A81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0655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bookmarkEnd w:id="3"/>
    </w:tbl>
    <w:p w14:paraId="7BD6FAF5" w14:textId="77777777" w:rsidR="00A12B18" w:rsidRDefault="00A12B18" w:rsidP="00376574">
      <w:pPr>
        <w:rPr>
          <w:rFonts w:ascii="Times New Roman" w:hAnsi="Times New Roman" w:cs="Times New Roman"/>
          <w:sz w:val="24"/>
          <w:szCs w:val="24"/>
        </w:rPr>
      </w:pPr>
    </w:p>
    <w:p w14:paraId="6E3296A6" w14:textId="0F62FDFF" w:rsidR="00626783" w:rsidRPr="00466F96" w:rsidRDefault="00626783" w:rsidP="00376574">
      <w:pPr>
        <w:rPr>
          <w:rFonts w:ascii="Times New Roman" w:hAnsi="Times New Roman" w:cs="Times New Roman"/>
          <w:sz w:val="24"/>
          <w:szCs w:val="24"/>
        </w:rPr>
      </w:pPr>
      <w:r w:rsidRPr="00466F96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C2BE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66F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7-day</w:t>
      </w:r>
      <w:r w:rsidRPr="00466F96">
        <w:rPr>
          <w:rFonts w:ascii="Times New Roman" w:hAnsi="Times New Roman" w:cs="Times New Roman"/>
          <w:sz w:val="24"/>
          <w:szCs w:val="24"/>
        </w:rPr>
        <w:t xml:space="preserve"> Mortality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66F96">
        <w:rPr>
          <w:rFonts w:ascii="Times New Roman" w:hAnsi="Times New Roman" w:cs="Times New Roman"/>
          <w:sz w:val="24"/>
          <w:szCs w:val="24"/>
        </w:rPr>
        <w:t xml:space="preserve">ate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466F96">
        <w:rPr>
          <w:rFonts w:ascii="Times New Roman" w:hAnsi="Times New Roman" w:cs="Times New Roman"/>
          <w:sz w:val="24"/>
          <w:szCs w:val="24"/>
        </w:rPr>
        <w:t xml:space="preserve">atio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66F96">
        <w:rPr>
          <w:rFonts w:ascii="Times New Roman" w:hAnsi="Times New Roman" w:cs="Times New Roman"/>
          <w:sz w:val="24"/>
          <w:szCs w:val="24"/>
        </w:rPr>
        <w:t xml:space="preserve">ssociated with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66F96">
        <w:rPr>
          <w:rFonts w:ascii="Times New Roman" w:hAnsi="Times New Roman" w:cs="Times New Roman"/>
          <w:sz w:val="24"/>
          <w:szCs w:val="24"/>
        </w:rPr>
        <w:t xml:space="preserve">ndividual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66F96">
        <w:rPr>
          <w:rFonts w:ascii="Times New Roman" w:hAnsi="Times New Roman" w:cs="Times New Roman"/>
          <w:sz w:val="24"/>
          <w:szCs w:val="24"/>
        </w:rPr>
        <w:t xml:space="preserve">omorbidities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66F96">
        <w:rPr>
          <w:rFonts w:ascii="Times New Roman" w:hAnsi="Times New Roman" w:cs="Times New Roman"/>
          <w:sz w:val="24"/>
          <w:szCs w:val="24"/>
        </w:rPr>
        <w:t xml:space="preserve">fter </w:t>
      </w:r>
      <w:r w:rsidR="00594EA1">
        <w:rPr>
          <w:rFonts w:ascii="Times New Roman" w:hAnsi="Times New Roman" w:cs="Times New Roman"/>
          <w:sz w:val="24"/>
          <w:szCs w:val="24"/>
        </w:rPr>
        <w:t>F</w:t>
      </w:r>
      <w:r w:rsidRPr="00466F96">
        <w:rPr>
          <w:rFonts w:ascii="Times New Roman" w:hAnsi="Times New Roman" w:cs="Times New Roman"/>
          <w:sz w:val="24"/>
          <w:szCs w:val="24"/>
        </w:rPr>
        <w:t>irst</w:t>
      </w:r>
      <w:r w:rsidR="00594EA1">
        <w:rPr>
          <w:rFonts w:ascii="Times New Roman" w:hAnsi="Times New Roman" w:cs="Times New Roman"/>
          <w:sz w:val="24"/>
          <w:szCs w:val="24"/>
        </w:rPr>
        <w:t xml:space="preserve"> T</w:t>
      </w:r>
      <w:r w:rsidRPr="00466F96">
        <w:rPr>
          <w:rFonts w:ascii="Times New Roman" w:hAnsi="Times New Roman" w:cs="Times New Roman"/>
          <w:sz w:val="24"/>
          <w:szCs w:val="24"/>
        </w:rPr>
        <w:t xml:space="preserve">ime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466F96">
        <w:rPr>
          <w:rFonts w:ascii="Times New Roman" w:hAnsi="Times New Roman" w:cs="Times New Roman"/>
          <w:sz w:val="24"/>
          <w:szCs w:val="24"/>
        </w:rPr>
        <w:t xml:space="preserve">ospitalization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66F96">
        <w:rPr>
          <w:rFonts w:ascii="Times New Roman" w:hAnsi="Times New Roman" w:cs="Times New Roman"/>
          <w:sz w:val="24"/>
          <w:szCs w:val="24"/>
        </w:rPr>
        <w:t>troke</w:t>
      </w:r>
    </w:p>
    <w:p w14:paraId="25CA621B" w14:textId="77777777" w:rsidR="00626783" w:rsidRPr="00CC786C" w:rsidRDefault="00626783" w:rsidP="00376574">
      <w:pPr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43"/>
        <w:gridCol w:w="3543"/>
        <w:gridCol w:w="3544"/>
      </w:tblGrid>
      <w:tr w:rsidR="00626783" w:rsidRPr="000624AF" w14:paraId="36B217C3" w14:textId="77777777" w:rsidTr="0099715A">
        <w:tc>
          <w:tcPr>
            <w:tcW w:w="3543" w:type="dxa"/>
            <w:vAlign w:val="center"/>
          </w:tcPr>
          <w:p w14:paraId="60226CC4" w14:textId="77777777" w:rsidR="00626783" w:rsidRPr="000624AF" w:rsidRDefault="00626783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gridSpan w:val="2"/>
          </w:tcPr>
          <w:p w14:paraId="23B37592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Pr="000624AF">
              <w:rPr>
                <w:rFonts w:ascii="Times New Roman" w:hAnsi="Times New Roman" w:cs="Times New Roman" w:hint="eastAsia"/>
                <w:sz w:val="24"/>
                <w:szCs w:val="24"/>
              </w:rPr>
              <w:t>day</w:t>
            </w: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 xml:space="preserve"> Mortality</w:t>
            </w:r>
          </w:p>
        </w:tc>
      </w:tr>
      <w:tr w:rsidR="00626783" w:rsidRPr="000624AF" w14:paraId="07B93889" w14:textId="77777777" w:rsidTr="0099715A">
        <w:tc>
          <w:tcPr>
            <w:tcW w:w="3543" w:type="dxa"/>
            <w:vAlign w:val="center"/>
          </w:tcPr>
          <w:p w14:paraId="694676BE" w14:textId="77777777" w:rsidR="00626783" w:rsidRPr="000624AF" w:rsidRDefault="00626783" w:rsidP="003765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Align w:val="center"/>
          </w:tcPr>
          <w:p w14:paraId="4F464E3C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3544" w:type="dxa"/>
            <w:vAlign w:val="center"/>
          </w:tcPr>
          <w:p w14:paraId="57342D43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626783" w:rsidRPr="000624AF" w14:paraId="67F89A86" w14:textId="77777777" w:rsidTr="0099715A">
        <w:tc>
          <w:tcPr>
            <w:tcW w:w="3543" w:type="dxa"/>
            <w:vAlign w:val="center"/>
          </w:tcPr>
          <w:p w14:paraId="67BAA766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3543" w:type="dxa"/>
          </w:tcPr>
          <w:p w14:paraId="7EB4E6C4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14.97(9.27-24.18)</w:t>
            </w:r>
          </w:p>
        </w:tc>
        <w:tc>
          <w:tcPr>
            <w:tcW w:w="3544" w:type="dxa"/>
          </w:tcPr>
          <w:p w14:paraId="7D05F0EC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26783" w:rsidRPr="000624AF" w14:paraId="163565E8" w14:textId="77777777" w:rsidTr="0099715A">
        <w:tc>
          <w:tcPr>
            <w:tcW w:w="3543" w:type="dxa"/>
            <w:vAlign w:val="center"/>
          </w:tcPr>
          <w:p w14:paraId="474CEC35" w14:textId="77777777" w:rsidR="00626783" w:rsidRPr="000624AF" w:rsidRDefault="00626783" w:rsidP="00376574">
            <w:pPr>
              <w:rPr>
                <w:rFonts w:ascii="Times New Roman" w:hAnsi="Times New Roman" w:cs="Times New Roman"/>
                <w:b/>
                <w:bCs/>
              </w:rPr>
            </w:pPr>
            <w:r w:rsidRPr="000624AF">
              <w:rPr>
                <w:rFonts w:ascii="Times New Roman" w:hAnsi="Times New Roman" w:cs="Times New Roman"/>
              </w:rPr>
              <w:t>Atrial fibrillation or flutter</w:t>
            </w:r>
          </w:p>
        </w:tc>
        <w:tc>
          <w:tcPr>
            <w:tcW w:w="3543" w:type="dxa"/>
          </w:tcPr>
          <w:p w14:paraId="6D0E8BD0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1.17(0.80-1.72)</w:t>
            </w:r>
          </w:p>
        </w:tc>
        <w:tc>
          <w:tcPr>
            <w:tcW w:w="3544" w:type="dxa"/>
          </w:tcPr>
          <w:p w14:paraId="62168D3E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</w:tr>
      <w:tr w:rsidR="00626783" w:rsidRPr="000624AF" w14:paraId="4035DAB0" w14:textId="77777777" w:rsidTr="0099715A">
        <w:tc>
          <w:tcPr>
            <w:tcW w:w="3543" w:type="dxa"/>
            <w:vAlign w:val="center"/>
          </w:tcPr>
          <w:p w14:paraId="19933BB7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Myocardial infarction</w:t>
            </w:r>
          </w:p>
        </w:tc>
        <w:tc>
          <w:tcPr>
            <w:tcW w:w="3543" w:type="dxa"/>
          </w:tcPr>
          <w:p w14:paraId="4066AB6E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1.52(0.93-2.48)</w:t>
            </w:r>
          </w:p>
        </w:tc>
        <w:tc>
          <w:tcPr>
            <w:tcW w:w="3544" w:type="dxa"/>
          </w:tcPr>
          <w:p w14:paraId="3DCB6D88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626783" w:rsidRPr="000624AF" w14:paraId="7E1728BB" w14:textId="77777777" w:rsidTr="0099715A">
        <w:tc>
          <w:tcPr>
            <w:tcW w:w="3543" w:type="dxa"/>
            <w:vAlign w:val="center"/>
          </w:tcPr>
          <w:p w14:paraId="6D137B6F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Congestive heart failure</w:t>
            </w:r>
          </w:p>
        </w:tc>
        <w:tc>
          <w:tcPr>
            <w:tcW w:w="3543" w:type="dxa"/>
          </w:tcPr>
          <w:p w14:paraId="1F7347F0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1.51(1.01-2.25)</w:t>
            </w:r>
          </w:p>
        </w:tc>
        <w:tc>
          <w:tcPr>
            <w:tcW w:w="3544" w:type="dxa"/>
          </w:tcPr>
          <w:p w14:paraId="249B8A58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</w:tr>
      <w:tr w:rsidR="00626783" w:rsidRPr="000624AF" w14:paraId="0BC34776" w14:textId="77777777" w:rsidTr="0099715A">
        <w:trPr>
          <w:trHeight w:val="293"/>
        </w:trPr>
        <w:tc>
          <w:tcPr>
            <w:tcW w:w="3543" w:type="dxa"/>
            <w:vAlign w:val="center"/>
          </w:tcPr>
          <w:p w14:paraId="59829B2C" w14:textId="506F8689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Peripheral vascular disease</w:t>
            </w:r>
          </w:p>
        </w:tc>
        <w:tc>
          <w:tcPr>
            <w:tcW w:w="3543" w:type="dxa"/>
          </w:tcPr>
          <w:p w14:paraId="0287CFF7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1.53(0.80-2.93)</w:t>
            </w:r>
          </w:p>
        </w:tc>
        <w:tc>
          <w:tcPr>
            <w:tcW w:w="3544" w:type="dxa"/>
          </w:tcPr>
          <w:p w14:paraId="2F41D634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</w:tr>
      <w:tr w:rsidR="00626783" w:rsidRPr="000624AF" w14:paraId="1C431A4E" w14:textId="77777777" w:rsidTr="0099715A">
        <w:tc>
          <w:tcPr>
            <w:tcW w:w="3543" w:type="dxa"/>
            <w:vAlign w:val="center"/>
          </w:tcPr>
          <w:p w14:paraId="5D9937AE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Dementia</w:t>
            </w:r>
          </w:p>
        </w:tc>
        <w:tc>
          <w:tcPr>
            <w:tcW w:w="3543" w:type="dxa"/>
          </w:tcPr>
          <w:p w14:paraId="59FA08CB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1.23(0.30-5.04)</w:t>
            </w:r>
          </w:p>
        </w:tc>
        <w:tc>
          <w:tcPr>
            <w:tcW w:w="3544" w:type="dxa"/>
          </w:tcPr>
          <w:p w14:paraId="683033E1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0.770</w:t>
            </w:r>
          </w:p>
        </w:tc>
      </w:tr>
      <w:tr w:rsidR="00626783" w:rsidRPr="000624AF" w14:paraId="06F24504" w14:textId="77777777" w:rsidTr="0099715A">
        <w:tc>
          <w:tcPr>
            <w:tcW w:w="3543" w:type="dxa"/>
            <w:vAlign w:val="center"/>
          </w:tcPr>
          <w:p w14:paraId="5554D476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Chronic Pulmonary disease</w:t>
            </w:r>
          </w:p>
        </w:tc>
        <w:tc>
          <w:tcPr>
            <w:tcW w:w="3543" w:type="dxa"/>
          </w:tcPr>
          <w:p w14:paraId="3267A090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44" w:type="dxa"/>
          </w:tcPr>
          <w:p w14:paraId="4C878B27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</w:tr>
      <w:tr w:rsidR="00626783" w:rsidRPr="000624AF" w14:paraId="78C6BED9" w14:textId="77777777" w:rsidTr="0099715A">
        <w:tc>
          <w:tcPr>
            <w:tcW w:w="3543" w:type="dxa"/>
            <w:vAlign w:val="center"/>
          </w:tcPr>
          <w:p w14:paraId="174E68DF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Connective tissue disease</w:t>
            </w:r>
          </w:p>
        </w:tc>
        <w:tc>
          <w:tcPr>
            <w:tcW w:w="3543" w:type="dxa"/>
          </w:tcPr>
          <w:p w14:paraId="3619F241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1.20(0.38-3.79)</w:t>
            </w:r>
          </w:p>
        </w:tc>
        <w:tc>
          <w:tcPr>
            <w:tcW w:w="3544" w:type="dxa"/>
          </w:tcPr>
          <w:p w14:paraId="1C6F66C8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0.763</w:t>
            </w:r>
          </w:p>
        </w:tc>
      </w:tr>
      <w:tr w:rsidR="00626783" w:rsidRPr="000624AF" w14:paraId="44943C77" w14:textId="77777777" w:rsidTr="0099715A">
        <w:tc>
          <w:tcPr>
            <w:tcW w:w="3543" w:type="dxa"/>
            <w:vAlign w:val="center"/>
          </w:tcPr>
          <w:p w14:paraId="7B9493DF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Ulcer disease</w:t>
            </w:r>
          </w:p>
        </w:tc>
        <w:tc>
          <w:tcPr>
            <w:tcW w:w="3543" w:type="dxa"/>
          </w:tcPr>
          <w:p w14:paraId="0DF9DAC2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1.35(0.54-3.39)</w:t>
            </w:r>
          </w:p>
        </w:tc>
        <w:tc>
          <w:tcPr>
            <w:tcW w:w="3544" w:type="dxa"/>
          </w:tcPr>
          <w:p w14:paraId="454A0AFC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</w:p>
        </w:tc>
      </w:tr>
      <w:tr w:rsidR="00626783" w:rsidRPr="000624AF" w14:paraId="263C1422" w14:textId="77777777" w:rsidTr="0099715A">
        <w:trPr>
          <w:trHeight w:val="283"/>
        </w:trPr>
        <w:tc>
          <w:tcPr>
            <w:tcW w:w="3543" w:type="dxa"/>
            <w:vAlign w:val="center"/>
          </w:tcPr>
          <w:p w14:paraId="05E06FAF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Mild liver disease</w:t>
            </w:r>
          </w:p>
        </w:tc>
        <w:tc>
          <w:tcPr>
            <w:tcW w:w="3543" w:type="dxa"/>
          </w:tcPr>
          <w:p w14:paraId="0E2946DF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1.48(0.59-3.75)</w:t>
            </w:r>
          </w:p>
        </w:tc>
        <w:tc>
          <w:tcPr>
            <w:tcW w:w="3544" w:type="dxa"/>
          </w:tcPr>
          <w:p w14:paraId="609098A0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</w:tr>
      <w:tr w:rsidR="00626783" w:rsidRPr="000624AF" w14:paraId="75062791" w14:textId="77777777" w:rsidTr="0099715A">
        <w:tc>
          <w:tcPr>
            <w:tcW w:w="3543" w:type="dxa"/>
            <w:vAlign w:val="center"/>
          </w:tcPr>
          <w:p w14:paraId="69DD264E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Diabetes without end-organ damage</w:t>
            </w:r>
          </w:p>
        </w:tc>
        <w:tc>
          <w:tcPr>
            <w:tcW w:w="3543" w:type="dxa"/>
          </w:tcPr>
          <w:p w14:paraId="641362E3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1.06(0.73-1.54)</w:t>
            </w:r>
          </w:p>
        </w:tc>
        <w:tc>
          <w:tcPr>
            <w:tcW w:w="3544" w:type="dxa"/>
          </w:tcPr>
          <w:p w14:paraId="56C59586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0.753</w:t>
            </w:r>
          </w:p>
        </w:tc>
      </w:tr>
      <w:tr w:rsidR="00626783" w:rsidRPr="000624AF" w14:paraId="0399F49F" w14:textId="77777777" w:rsidTr="0099715A">
        <w:tc>
          <w:tcPr>
            <w:tcW w:w="3543" w:type="dxa"/>
            <w:vAlign w:val="center"/>
          </w:tcPr>
          <w:p w14:paraId="0828E97A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Diabetes with end-organ damage</w:t>
            </w:r>
          </w:p>
        </w:tc>
        <w:tc>
          <w:tcPr>
            <w:tcW w:w="3543" w:type="dxa"/>
          </w:tcPr>
          <w:p w14:paraId="2491B448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0.83(0.31-2.25)</w:t>
            </w:r>
          </w:p>
        </w:tc>
        <w:tc>
          <w:tcPr>
            <w:tcW w:w="3544" w:type="dxa"/>
          </w:tcPr>
          <w:p w14:paraId="04BDE229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0.715</w:t>
            </w:r>
          </w:p>
        </w:tc>
      </w:tr>
      <w:tr w:rsidR="00626783" w:rsidRPr="000624AF" w14:paraId="2BC0A47A" w14:textId="77777777" w:rsidTr="0099715A">
        <w:tc>
          <w:tcPr>
            <w:tcW w:w="3543" w:type="dxa"/>
            <w:vAlign w:val="center"/>
          </w:tcPr>
          <w:p w14:paraId="444A344E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Moderate to severe renal disease</w:t>
            </w:r>
          </w:p>
        </w:tc>
        <w:tc>
          <w:tcPr>
            <w:tcW w:w="3543" w:type="dxa"/>
          </w:tcPr>
          <w:p w14:paraId="6DC5652E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2.47(1.50-4.08)</w:t>
            </w:r>
          </w:p>
        </w:tc>
        <w:tc>
          <w:tcPr>
            <w:tcW w:w="3544" w:type="dxa"/>
          </w:tcPr>
          <w:p w14:paraId="48C7958A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626783" w:rsidRPr="000624AF" w14:paraId="4287F6D9" w14:textId="77777777" w:rsidTr="0099715A">
        <w:tc>
          <w:tcPr>
            <w:tcW w:w="3543" w:type="dxa"/>
            <w:vAlign w:val="center"/>
          </w:tcPr>
          <w:p w14:paraId="1872B1E4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Nonmetastatic solid tumor</w:t>
            </w:r>
          </w:p>
        </w:tc>
        <w:tc>
          <w:tcPr>
            <w:tcW w:w="3543" w:type="dxa"/>
          </w:tcPr>
          <w:p w14:paraId="031F3BF1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0.59(0.22-1.63)</w:t>
            </w:r>
          </w:p>
        </w:tc>
        <w:tc>
          <w:tcPr>
            <w:tcW w:w="3544" w:type="dxa"/>
          </w:tcPr>
          <w:p w14:paraId="604B444C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0.313</w:t>
            </w:r>
          </w:p>
        </w:tc>
      </w:tr>
      <w:tr w:rsidR="00626783" w:rsidRPr="000624AF" w14:paraId="25167367" w14:textId="77777777" w:rsidTr="0099715A">
        <w:tc>
          <w:tcPr>
            <w:tcW w:w="3543" w:type="dxa"/>
            <w:vAlign w:val="center"/>
          </w:tcPr>
          <w:p w14:paraId="7515A823" w14:textId="77777777" w:rsidR="00626783" w:rsidRPr="000624AF" w:rsidRDefault="00626783" w:rsidP="00376574">
            <w:pPr>
              <w:rPr>
                <w:rFonts w:ascii="Times New Roman" w:hAnsi="Times New Roman" w:cs="Times New Roman"/>
              </w:rPr>
            </w:pPr>
            <w:r w:rsidRPr="000624AF">
              <w:rPr>
                <w:rFonts w:ascii="Times New Roman" w:hAnsi="Times New Roman" w:cs="Times New Roman"/>
              </w:rPr>
              <w:t>Leukemia</w:t>
            </w:r>
          </w:p>
        </w:tc>
        <w:tc>
          <w:tcPr>
            <w:tcW w:w="3543" w:type="dxa"/>
          </w:tcPr>
          <w:p w14:paraId="5AE04797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5.17(1.24-21.58)</w:t>
            </w:r>
          </w:p>
        </w:tc>
        <w:tc>
          <w:tcPr>
            <w:tcW w:w="3544" w:type="dxa"/>
          </w:tcPr>
          <w:p w14:paraId="692755E0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626783" w:rsidRPr="000624AF" w14:paraId="352AA696" w14:textId="77777777" w:rsidTr="0099715A">
        <w:tc>
          <w:tcPr>
            <w:tcW w:w="0" w:type="auto"/>
            <w:vAlign w:val="center"/>
          </w:tcPr>
          <w:p w14:paraId="69560803" w14:textId="77777777" w:rsidR="00626783" w:rsidRPr="000624AF" w:rsidRDefault="00626783" w:rsidP="00376574">
            <w:pPr>
              <w:rPr>
                <w:rFonts w:ascii="Times New Roman" w:eastAsia="AdvOT0fade057" w:hAnsi="Times New Roman" w:cs="Times New Roman"/>
                <w:sz w:val="12"/>
              </w:rPr>
            </w:pPr>
            <w:r w:rsidRPr="000624AF">
              <w:rPr>
                <w:rFonts w:ascii="Times New Roman" w:hAnsi="Times New Roman" w:cs="Times New Roman"/>
              </w:rPr>
              <w:t>Lymphoma</w:t>
            </w:r>
          </w:p>
        </w:tc>
        <w:tc>
          <w:tcPr>
            <w:tcW w:w="0" w:type="auto"/>
          </w:tcPr>
          <w:p w14:paraId="247E53E0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0.00(0.00-0.00)</w:t>
            </w:r>
          </w:p>
        </w:tc>
        <w:tc>
          <w:tcPr>
            <w:tcW w:w="0" w:type="auto"/>
          </w:tcPr>
          <w:p w14:paraId="1D648AB9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</w:p>
        </w:tc>
      </w:tr>
      <w:tr w:rsidR="00626783" w:rsidRPr="000624AF" w14:paraId="7F479346" w14:textId="77777777" w:rsidTr="0099715A">
        <w:tc>
          <w:tcPr>
            <w:tcW w:w="0" w:type="auto"/>
            <w:vAlign w:val="center"/>
          </w:tcPr>
          <w:p w14:paraId="404597FE" w14:textId="77777777" w:rsidR="00626783" w:rsidRPr="000624AF" w:rsidRDefault="00626783" w:rsidP="00376574">
            <w:pPr>
              <w:rPr>
                <w:rFonts w:ascii="Times New Roman" w:eastAsia="AdvOT0fade057" w:hAnsi="Times New Roman" w:cs="Times New Roman"/>
                <w:sz w:val="12"/>
              </w:rPr>
            </w:pPr>
            <w:r w:rsidRPr="000624AF">
              <w:rPr>
                <w:rFonts w:ascii="Times New Roman" w:hAnsi="Times New Roman" w:cs="Times New Roman"/>
              </w:rPr>
              <w:t>Moderate to severe liver disease</w:t>
            </w:r>
          </w:p>
        </w:tc>
        <w:tc>
          <w:tcPr>
            <w:tcW w:w="0" w:type="auto"/>
          </w:tcPr>
          <w:p w14:paraId="48E4BA66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2.58(1.32-5.08)</w:t>
            </w:r>
          </w:p>
        </w:tc>
        <w:tc>
          <w:tcPr>
            <w:tcW w:w="0" w:type="auto"/>
          </w:tcPr>
          <w:p w14:paraId="09CFADB4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626783" w:rsidRPr="000624AF" w14:paraId="5C14CBC0" w14:textId="77777777" w:rsidTr="0099715A">
        <w:tc>
          <w:tcPr>
            <w:tcW w:w="0" w:type="auto"/>
            <w:vAlign w:val="center"/>
          </w:tcPr>
          <w:p w14:paraId="77E9F02B" w14:textId="77777777" w:rsidR="00626783" w:rsidRPr="000624AF" w:rsidRDefault="00626783" w:rsidP="00376574">
            <w:pPr>
              <w:rPr>
                <w:rFonts w:ascii="Times New Roman" w:eastAsia="AdvOT0fade057" w:hAnsi="Times New Roman" w:cs="Times New Roman"/>
                <w:sz w:val="12"/>
              </w:rPr>
            </w:pPr>
            <w:r w:rsidRPr="000624AF">
              <w:rPr>
                <w:rFonts w:ascii="Times New Roman" w:hAnsi="Times New Roman" w:cs="Times New Roman"/>
              </w:rPr>
              <w:t>Metastatic cancer</w:t>
            </w:r>
          </w:p>
        </w:tc>
        <w:tc>
          <w:tcPr>
            <w:tcW w:w="0" w:type="auto"/>
          </w:tcPr>
          <w:p w14:paraId="64AF98AE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0.71(0.10-5.19)</w:t>
            </w:r>
          </w:p>
        </w:tc>
        <w:tc>
          <w:tcPr>
            <w:tcW w:w="0" w:type="auto"/>
          </w:tcPr>
          <w:p w14:paraId="3F813D2D" w14:textId="77777777" w:rsidR="00626783" w:rsidRPr="000624AF" w:rsidRDefault="00626783" w:rsidP="003765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4AF">
              <w:rPr>
                <w:rFonts w:ascii="Times New Roman" w:hAnsi="Times New Roman" w:cs="Times New Roman"/>
                <w:sz w:val="24"/>
                <w:szCs w:val="24"/>
              </w:rPr>
              <w:t>0.927</w:t>
            </w:r>
          </w:p>
        </w:tc>
      </w:tr>
    </w:tbl>
    <w:p w14:paraId="24D96DE0" w14:textId="77777777" w:rsidR="00626783" w:rsidRPr="00B37FF2" w:rsidRDefault="00626783" w:rsidP="00376574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458FE25" w14:textId="5096D900" w:rsidR="00626783" w:rsidRDefault="00626783" w:rsidP="00376574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60FA313" w14:textId="77777777" w:rsidR="00982D15" w:rsidRPr="00B37FF2" w:rsidRDefault="00982D15" w:rsidP="00376574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03F2A292" w14:textId="40DA4118" w:rsidR="00982D15" w:rsidRDefault="00982D15" w:rsidP="00376574">
      <w:pPr>
        <w:rPr>
          <w:rFonts w:ascii="Times New Roman" w:hAnsi="Times New Roman" w:cs="Times New Roman"/>
          <w:sz w:val="24"/>
          <w:szCs w:val="24"/>
        </w:rPr>
      </w:pPr>
      <w:bookmarkStart w:id="5" w:name="OLE_LINK18"/>
      <w:bookmarkEnd w:id="4"/>
    </w:p>
    <w:p w14:paraId="100017A7" w14:textId="708C4CAF" w:rsidR="001E6A15" w:rsidRDefault="004C5A7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66D58D" wp14:editId="430C1373">
            <wp:extent cx="6982968" cy="304495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2968" cy="304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C9F41" w14:textId="45D4D04A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03290"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 w:rsidR="00B93492">
        <w:rPr>
          <w:rFonts w:ascii="Times New Roman" w:hAnsi="Times New Roman" w:cs="Times New Roman"/>
          <w:sz w:val="24"/>
          <w:szCs w:val="24"/>
        </w:rPr>
        <w:t>1</w:t>
      </w:r>
      <w:r w:rsidRPr="00F03290"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03290">
        <w:rPr>
          <w:rFonts w:ascii="Times New Roman" w:hAnsi="Times New Roman" w:cs="Times New Roman" w:hint="eastAsia"/>
          <w:sz w:val="24"/>
          <w:szCs w:val="24"/>
        </w:rPr>
        <w:t>igure shows comorbidity trends of first-stroke population and calendar years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9349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03290">
        <w:rPr>
          <w:rFonts w:ascii="Times New Roman" w:hAnsi="Times New Roman" w:cs="Times New Roman" w:hint="eastAsia"/>
          <w:sz w:val="24"/>
          <w:szCs w:val="24"/>
        </w:rPr>
        <w:t>; figure shows age trends of first-stroke population and calendar years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B93492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03290">
        <w:rPr>
          <w:rFonts w:ascii="Times New Roman" w:hAnsi="Times New Roman" w:cs="Times New Roman" w:hint="eastAsia"/>
          <w:sz w:val="24"/>
          <w:szCs w:val="24"/>
        </w:rPr>
        <w:t>.</w:t>
      </w:r>
    </w:p>
    <w:p w14:paraId="3D009954" w14:textId="7B2D2C2A" w:rsidR="00982D15" w:rsidRDefault="00982D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F04316F" w14:textId="2EE931A3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3220A8A" w14:textId="0BFB1F30" w:rsidR="001E6A15" w:rsidRPr="00B93492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BE819C1" w14:textId="5230C61F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42D7844" w14:textId="4F6B9CD9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E6D09FF" w14:textId="68255B51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C2D30FA" w14:textId="6CBCDF01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4C410B1" w14:textId="044CBA02" w:rsidR="001E6A15" w:rsidRDefault="001E6A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8896C7" w14:textId="41E91CB6" w:rsidR="001E6A15" w:rsidRPr="00AE5223" w:rsidRDefault="004C5A7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FF54E0" wp14:editId="26E14A3A">
            <wp:extent cx="7196328" cy="26365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6328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E7CBC" w14:textId="0D4025B1" w:rsidR="00AE5223" w:rsidRPr="00F03290" w:rsidRDefault="00AE5223" w:rsidP="00AE5223">
      <w:pPr>
        <w:widowControl/>
        <w:rPr>
          <w:rFonts w:ascii="Times New Roman" w:hAnsi="Times New Roman" w:cs="Times New Roman"/>
          <w:sz w:val="24"/>
          <w:szCs w:val="24"/>
        </w:rPr>
      </w:pPr>
      <w:r w:rsidRPr="00F03290">
        <w:rPr>
          <w:rFonts w:ascii="Times New Roman" w:hAnsi="Times New Roman" w:cs="Times New Roman"/>
          <w:sz w:val="24"/>
          <w:szCs w:val="24"/>
        </w:rPr>
        <w:t>Figure</w:t>
      </w:r>
      <w:r w:rsidR="00CC2BE2">
        <w:rPr>
          <w:rFonts w:ascii="Times New Roman" w:hAnsi="Times New Roman" w:cs="Times New Roman"/>
          <w:sz w:val="24"/>
          <w:szCs w:val="24"/>
        </w:rPr>
        <w:t xml:space="preserve"> </w:t>
      </w:r>
      <w:r w:rsidR="00B93492">
        <w:rPr>
          <w:rFonts w:ascii="Times New Roman" w:hAnsi="Times New Roman" w:cs="Times New Roman"/>
          <w:sz w:val="24"/>
          <w:szCs w:val="24"/>
        </w:rPr>
        <w:t>2</w:t>
      </w:r>
      <w:r w:rsidRPr="00F03290">
        <w:rPr>
          <w:rFonts w:ascii="Times New Roman" w:hAnsi="Times New Roman" w:cs="Times New Roman"/>
          <w:sz w:val="24"/>
          <w:szCs w:val="24"/>
        </w:rPr>
        <w:t>. Kaplan-Meier survival curves for in-hospital mortality (</w:t>
      </w:r>
      <w:r w:rsidR="00B93492">
        <w:rPr>
          <w:rFonts w:ascii="Times New Roman" w:hAnsi="Times New Roman" w:cs="Times New Roman"/>
          <w:sz w:val="24"/>
          <w:szCs w:val="24"/>
        </w:rPr>
        <w:t>a</w:t>
      </w:r>
      <w:r w:rsidRPr="00F03290">
        <w:rPr>
          <w:rFonts w:ascii="Times New Roman" w:hAnsi="Times New Roman" w:cs="Times New Roman"/>
          <w:sz w:val="24"/>
          <w:szCs w:val="24"/>
        </w:rPr>
        <w:t>) and 7-day mortality (</w:t>
      </w:r>
      <w:r w:rsidR="00B93492">
        <w:rPr>
          <w:rFonts w:ascii="Times New Roman" w:hAnsi="Times New Roman" w:cs="Times New Roman"/>
          <w:sz w:val="24"/>
          <w:szCs w:val="24"/>
        </w:rPr>
        <w:t>b</w:t>
      </w:r>
      <w:r w:rsidRPr="00F03290">
        <w:rPr>
          <w:rFonts w:ascii="Times New Roman" w:hAnsi="Times New Roman" w:cs="Times New Roman"/>
          <w:sz w:val="24"/>
          <w:szCs w:val="24"/>
        </w:rPr>
        <w:t>).</w:t>
      </w:r>
    </w:p>
    <w:p w14:paraId="216528C8" w14:textId="77777777" w:rsidR="00724956" w:rsidRPr="00AE5223" w:rsidRDefault="00724956" w:rsidP="00376574">
      <w:pPr>
        <w:rPr>
          <w:rFonts w:ascii="Times New Roman" w:hAnsi="Times New Roman" w:cs="Times New Roman"/>
          <w:sz w:val="24"/>
          <w:szCs w:val="24"/>
        </w:rPr>
        <w:sectPr w:rsidR="00724956" w:rsidRPr="00AE522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bookmarkEnd w:id="5"/>
    <w:p w14:paraId="5EA212D4" w14:textId="77777777" w:rsidR="00724956" w:rsidRPr="00C06558" w:rsidRDefault="00724956" w:rsidP="00376574">
      <w:pPr>
        <w:rPr>
          <w:rFonts w:ascii="Times New Roman" w:hAnsi="Times New Roman" w:cs="Times New Roman"/>
          <w:sz w:val="24"/>
          <w:szCs w:val="24"/>
        </w:rPr>
      </w:pPr>
    </w:p>
    <w:sectPr w:rsidR="00724956" w:rsidRPr="00C06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4789D" w14:textId="77777777" w:rsidR="00EA16FB" w:rsidRDefault="00EA16FB" w:rsidP="001D2878">
      <w:r>
        <w:separator/>
      </w:r>
    </w:p>
  </w:endnote>
  <w:endnote w:type="continuationSeparator" w:id="0">
    <w:p w14:paraId="6E4603C8" w14:textId="77777777" w:rsidR="00EA16FB" w:rsidRDefault="00EA16FB" w:rsidP="001D2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Pro 55 Roman">
    <w:altName w:val="宋体"/>
    <w:charset w:val="86"/>
    <w:family w:val="roman"/>
    <w:pitch w:val="default"/>
    <w:sig w:usb0="00000000" w:usb1="00000000" w:usb2="00000000" w:usb3="00000000" w:csb0="00040000" w:csb1="00000000"/>
  </w:font>
  <w:font w:name="AdvOT0fade057">
    <w:altName w:val="Segoe Print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5F9BA" w14:textId="77777777" w:rsidR="00EA16FB" w:rsidRDefault="00EA16FB" w:rsidP="001D2878">
      <w:r>
        <w:separator/>
      </w:r>
    </w:p>
  </w:footnote>
  <w:footnote w:type="continuationSeparator" w:id="0">
    <w:p w14:paraId="005825C3" w14:textId="77777777" w:rsidR="00EA16FB" w:rsidRDefault="00EA16FB" w:rsidP="001D2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65F6"/>
    <w:rsid w:val="0003150E"/>
    <w:rsid w:val="0005314E"/>
    <w:rsid w:val="00056BAE"/>
    <w:rsid w:val="000624AF"/>
    <w:rsid w:val="0006358A"/>
    <w:rsid w:val="000A666D"/>
    <w:rsid w:val="000C0666"/>
    <w:rsid w:val="000D213E"/>
    <w:rsid w:val="000D3DDF"/>
    <w:rsid w:val="000D4CF8"/>
    <w:rsid w:val="00114ADC"/>
    <w:rsid w:val="001341FF"/>
    <w:rsid w:val="00142A64"/>
    <w:rsid w:val="00143F37"/>
    <w:rsid w:val="00157330"/>
    <w:rsid w:val="00172A27"/>
    <w:rsid w:val="00173DF8"/>
    <w:rsid w:val="001A2744"/>
    <w:rsid w:val="001B6261"/>
    <w:rsid w:val="001B736D"/>
    <w:rsid w:val="001C4D34"/>
    <w:rsid w:val="001D2878"/>
    <w:rsid w:val="001E6A15"/>
    <w:rsid w:val="0020063F"/>
    <w:rsid w:val="002116F0"/>
    <w:rsid w:val="0023095B"/>
    <w:rsid w:val="00244A81"/>
    <w:rsid w:val="00255ECF"/>
    <w:rsid w:val="00272195"/>
    <w:rsid w:val="00277B2D"/>
    <w:rsid w:val="0028076F"/>
    <w:rsid w:val="00285B4B"/>
    <w:rsid w:val="00294F52"/>
    <w:rsid w:val="002B3B4F"/>
    <w:rsid w:val="002B6F9C"/>
    <w:rsid w:val="002D3FF1"/>
    <w:rsid w:val="002E47A6"/>
    <w:rsid w:val="002F732E"/>
    <w:rsid w:val="003167C6"/>
    <w:rsid w:val="0032135D"/>
    <w:rsid w:val="00341B8F"/>
    <w:rsid w:val="00356EAF"/>
    <w:rsid w:val="00361388"/>
    <w:rsid w:val="00376574"/>
    <w:rsid w:val="00377826"/>
    <w:rsid w:val="003B7637"/>
    <w:rsid w:val="003C2928"/>
    <w:rsid w:val="003D7F82"/>
    <w:rsid w:val="00400CD2"/>
    <w:rsid w:val="00451A7A"/>
    <w:rsid w:val="00461D2A"/>
    <w:rsid w:val="00462A4F"/>
    <w:rsid w:val="00466F96"/>
    <w:rsid w:val="00471E67"/>
    <w:rsid w:val="00476E8B"/>
    <w:rsid w:val="004A4A36"/>
    <w:rsid w:val="004A5205"/>
    <w:rsid w:val="004A56F1"/>
    <w:rsid w:val="004B43DB"/>
    <w:rsid w:val="004C5A79"/>
    <w:rsid w:val="004D57E1"/>
    <w:rsid w:val="004F1C2F"/>
    <w:rsid w:val="004F707F"/>
    <w:rsid w:val="004F7621"/>
    <w:rsid w:val="0050470F"/>
    <w:rsid w:val="005210A3"/>
    <w:rsid w:val="00524932"/>
    <w:rsid w:val="00530010"/>
    <w:rsid w:val="0053552B"/>
    <w:rsid w:val="0056361C"/>
    <w:rsid w:val="00564AEA"/>
    <w:rsid w:val="00564D42"/>
    <w:rsid w:val="00592324"/>
    <w:rsid w:val="00594EA1"/>
    <w:rsid w:val="005C7C4F"/>
    <w:rsid w:val="005E77A8"/>
    <w:rsid w:val="006057C4"/>
    <w:rsid w:val="00626783"/>
    <w:rsid w:val="00632B6C"/>
    <w:rsid w:val="00654A0F"/>
    <w:rsid w:val="00683564"/>
    <w:rsid w:val="006950E2"/>
    <w:rsid w:val="00696DA0"/>
    <w:rsid w:val="006B4325"/>
    <w:rsid w:val="006E22E0"/>
    <w:rsid w:val="006E7EB9"/>
    <w:rsid w:val="006F0B43"/>
    <w:rsid w:val="00700D9C"/>
    <w:rsid w:val="00701E01"/>
    <w:rsid w:val="00705B07"/>
    <w:rsid w:val="0071096E"/>
    <w:rsid w:val="00713882"/>
    <w:rsid w:val="00724956"/>
    <w:rsid w:val="00737F68"/>
    <w:rsid w:val="00786C93"/>
    <w:rsid w:val="007A084B"/>
    <w:rsid w:val="007A424B"/>
    <w:rsid w:val="007A5A61"/>
    <w:rsid w:val="007B05F1"/>
    <w:rsid w:val="007E3C44"/>
    <w:rsid w:val="007E63BE"/>
    <w:rsid w:val="00811FEA"/>
    <w:rsid w:val="0081605B"/>
    <w:rsid w:val="008276AC"/>
    <w:rsid w:val="0083204E"/>
    <w:rsid w:val="00850F9D"/>
    <w:rsid w:val="008535D2"/>
    <w:rsid w:val="00854D59"/>
    <w:rsid w:val="00863798"/>
    <w:rsid w:val="008713F2"/>
    <w:rsid w:val="00893B5B"/>
    <w:rsid w:val="008945D1"/>
    <w:rsid w:val="008A79E8"/>
    <w:rsid w:val="008E00C6"/>
    <w:rsid w:val="008E451B"/>
    <w:rsid w:val="008E7E7F"/>
    <w:rsid w:val="009471A2"/>
    <w:rsid w:val="00965655"/>
    <w:rsid w:val="00967918"/>
    <w:rsid w:val="009715D8"/>
    <w:rsid w:val="00982546"/>
    <w:rsid w:val="00982D15"/>
    <w:rsid w:val="0099715A"/>
    <w:rsid w:val="009A7D33"/>
    <w:rsid w:val="009B0834"/>
    <w:rsid w:val="009C4626"/>
    <w:rsid w:val="009D3FA3"/>
    <w:rsid w:val="009E29C3"/>
    <w:rsid w:val="009F6782"/>
    <w:rsid w:val="00A10814"/>
    <w:rsid w:val="00A12B18"/>
    <w:rsid w:val="00A1473F"/>
    <w:rsid w:val="00A258D5"/>
    <w:rsid w:val="00A47866"/>
    <w:rsid w:val="00A47D05"/>
    <w:rsid w:val="00A57CDD"/>
    <w:rsid w:val="00A74B99"/>
    <w:rsid w:val="00A8223D"/>
    <w:rsid w:val="00A90A5E"/>
    <w:rsid w:val="00AA6525"/>
    <w:rsid w:val="00AB502F"/>
    <w:rsid w:val="00AC6099"/>
    <w:rsid w:val="00AE045A"/>
    <w:rsid w:val="00AE5223"/>
    <w:rsid w:val="00AF536D"/>
    <w:rsid w:val="00B11416"/>
    <w:rsid w:val="00B37FF2"/>
    <w:rsid w:val="00B507C9"/>
    <w:rsid w:val="00B7118F"/>
    <w:rsid w:val="00B826A1"/>
    <w:rsid w:val="00B90355"/>
    <w:rsid w:val="00B93492"/>
    <w:rsid w:val="00B9545F"/>
    <w:rsid w:val="00BB2A55"/>
    <w:rsid w:val="00BD0ECD"/>
    <w:rsid w:val="00BD2B20"/>
    <w:rsid w:val="00C021D1"/>
    <w:rsid w:val="00C026A4"/>
    <w:rsid w:val="00C06558"/>
    <w:rsid w:val="00C11D7E"/>
    <w:rsid w:val="00C468A0"/>
    <w:rsid w:val="00C67270"/>
    <w:rsid w:val="00CA2138"/>
    <w:rsid w:val="00CA3CC0"/>
    <w:rsid w:val="00CC2BE2"/>
    <w:rsid w:val="00CC2F53"/>
    <w:rsid w:val="00CC786C"/>
    <w:rsid w:val="00CD029C"/>
    <w:rsid w:val="00CD0593"/>
    <w:rsid w:val="00CE5BB9"/>
    <w:rsid w:val="00D20385"/>
    <w:rsid w:val="00D37499"/>
    <w:rsid w:val="00D54B38"/>
    <w:rsid w:val="00D8482F"/>
    <w:rsid w:val="00D940FE"/>
    <w:rsid w:val="00DA21BF"/>
    <w:rsid w:val="00DA3C8C"/>
    <w:rsid w:val="00DA3FB4"/>
    <w:rsid w:val="00DC0781"/>
    <w:rsid w:val="00DC33BD"/>
    <w:rsid w:val="00DC6DC5"/>
    <w:rsid w:val="00DE24F9"/>
    <w:rsid w:val="00DE5A6A"/>
    <w:rsid w:val="00E04857"/>
    <w:rsid w:val="00E175DB"/>
    <w:rsid w:val="00E43DA2"/>
    <w:rsid w:val="00E5449D"/>
    <w:rsid w:val="00E70B17"/>
    <w:rsid w:val="00E71397"/>
    <w:rsid w:val="00E862EA"/>
    <w:rsid w:val="00E869E5"/>
    <w:rsid w:val="00EA16FB"/>
    <w:rsid w:val="00EA4AD6"/>
    <w:rsid w:val="00EF01FF"/>
    <w:rsid w:val="00F03290"/>
    <w:rsid w:val="00F14A88"/>
    <w:rsid w:val="00F25038"/>
    <w:rsid w:val="00F83C2E"/>
    <w:rsid w:val="00FB0E11"/>
    <w:rsid w:val="00FC5475"/>
    <w:rsid w:val="00FD2D98"/>
    <w:rsid w:val="00FD44E5"/>
    <w:rsid w:val="00FD54F6"/>
    <w:rsid w:val="00FE6242"/>
    <w:rsid w:val="010F082A"/>
    <w:rsid w:val="02672FF4"/>
    <w:rsid w:val="03702446"/>
    <w:rsid w:val="051F5158"/>
    <w:rsid w:val="055D3F8A"/>
    <w:rsid w:val="06290613"/>
    <w:rsid w:val="06914F04"/>
    <w:rsid w:val="06A849D9"/>
    <w:rsid w:val="06B27A6A"/>
    <w:rsid w:val="081072E7"/>
    <w:rsid w:val="0924466E"/>
    <w:rsid w:val="0BEE09C1"/>
    <w:rsid w:val="0D597E56"/>
    <w:rsid w:val="0F54219D"/>
    <w:rsid w:val="10504890"/>
    <w:rsid w:val="10810754"/>
    <w:rsid w:val="114E3229"/>
    <w:rsid w:val="11957E12"/>
    <w:rsid w:val="13C86384"/>
    <w:rsid w:val="144B60F5"/>
    <w:rsid w:val="146D5D50"/>
    <w:rsid w:val="14DA7A61"/>
    <w:rsid w:val="154854F1"/>
    <w:rsid w:val="157B052F"/>
    <w:rsid w:val="15880AD4"/>
    <w:rsid w:val="15BF0EAF"/>
    <w:rsid w:val="164B21CF"/>
    <w:rsid w:val="176219CB"/>
    <w:rsid w:val="17846B66"/>
    <w:rsid w:val="1A6C7032"/>
    <w:rsid w:val="1C2F3EC4"/>
    <w:rsid w:val="1D832152"/>
    <w:rsid w:val="1D9D413E"/>
    <w:rsid w:val="1E9030A8"/>
    <w:rsid w:val="1EBC298F"/>
    <w:rsid w:val="1F2A58AB"/>
    <w:rsid w:val="1F7413B6"/>
    <w:rsid w:val="20583A25"/>
    <w:rsid w:val="219C3CC8"/>
    <w:rsid w:val="21C07B4B"/>
    <w:rsid w:val="21E62CCB"/>
    <w:rsid w:val="22114309"/>
    <w:rsid w:val="22695E5A"/>
    <w:rsid w:val="243418EB"/>
    <w:rsid w:val="25027A6C"/>
    <w:rsid w:val="251766B0"/>
    <w:rsid w:val="25E56E7A"/>
    <w:rsid w:val="272543A7"/>
    <w:rsid w:val="287F2F70"/>
    <w:rsid w:val="288D1492"/>
    <w:rsid w:val="29073F42"/>
    <w:rsid w:val="2AA03A96"/>
    <w:rsid w:val="2BBE1057"/>
    <w:rsid w:val="2C3F3F2A"/>
    <w:rsid w:val="2EEF1C3C"/>
    <w:rsid w:val="3193267D"/>
    <w:rsid w:val="36103FFC"/>
    <w:rsid w:val="36174363"/>
    <w:rsid w:val="36C77D03"/>
    <w:rsid w:val="36FA35FD"/>
    <w:rsid w:val="37B20CFF"/>
    <w:rsid w:val="3A0A1259"/>
    <w:rsid w:val="3C2356CA"/>
    <w:rsid w:val="3D4F6502"/>
    <w:rsid w:val="3DCE1899"/>
    <w:rsid w:val="3F0B1A93"/>
    <w:rsid w:val="3F430464"/>
    <w:rsid w:val="3F6C6A7E"/>
    <w:rsid w:val="3F731BDE"/>
    <w:rsid w:val="40807AA7"/>
    <w:rsid w:val="432F5230"/>
    <w:rsid w:val="4340217D"/>
    <w:rsid w:val="45DB3576"/>
    <w:rsid w:val="4661288E"/>
    <w:rsid w:val="4A3B799D"/>
    <w:rsid w:val="4A551EC0"/>
    <w:rsid w:val="4C350285"/>
    <w:rsid w:val="4CA80AA5"/>
    <w:rsid w:val="4D6972F6"/>
    <w:rsid w:val="4DF30FA7"/>
    <w:rsid w:val="4E6360B4"/>
    <w:rsid w:val="502A58FA"/>
    <w:rsid w:val="513D0604"/>
    <w:rsid w:val="524C7AAC"/>
    <w:rsid w:val="52811509"/>
    <w:rsid w:val="570A5395"/>
    <w:rsid w:val="57291A55"/>
    <w:rsid w:val="597F0C61"/>
    <w:rsid w:val="5C001D3D"/>
    <w:rsid w:val="5CD6280C"/>
    <w:rsid w:val="5E1D72B9"/>
    <w:rsid w:val="5E7B7372"/>
    <w:rsid w:val="5F026643"/>
    <w:rsid w:val="61152CB6"/>
    <w:rsid w:val="623B3348"/>
    <w:rsid w:val="62762AF8"/>
    <w:rsid w:val="62C87364"/>
    <w:rsid w:val="63FD72B1"/>
    <w:rsid w:val="65CD069E"/>
    <w:rsid w:val="662E35EB"/>
    <w:rsid w:val="66DB1373"/>
    <w:rsid w:val="69972801"/>
    <w:rsid w:val="69E75983"/>
    <w:rsid w:val="6B9B0D60"/>
    <w:rsid w:val="6DB66438"/>
    <w:rsid w:val="6F77491D"/>
    <w:rsid w:val="748A7779"/>
    <w:rsid w:val="74E834A9"/>
    <w:rsid w:val="74ED6254"/>
    <w:rsid w:val="75606C8E"/>
    <w:rsid w:val="75BD4492"/>
    <w:rsid w:val="78561F70"/>
    <w:rsid w:val="7A4640B7"/>
    <w:rsid w:val="7B9110B3"/>
    <w:rsid w:val="7C2E072D"/>
    <w:rsid w:val="7D83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421D98"/>
  <w15:docId w15:val="{DAB546A6-928E-4B79-9DE8-B070CFA77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HelveticaNeueLT Pro 55 Roman" w:eastAsia="HelveticaNeueLT Pro 55 Roman" w:hAnsi="HelveticaNeueLT Pro 55 Roman" w:hint="eastAsia"/>
      <w:color w:val="000000"/>
      <w:sz w:val="24"/>
    </w:rPr>
  </w:style>
  <w:style w:type="paragraph" w:customStyle="1" w:styleId="Pa10">
    <w:name w:val="Pa10"/>
    <w:basedOn w:val="Default"/>
    <w:next w:val="Default"/>
    <w:uiPriority w:val="99"/>
    <w:unhideWhenUsed/>
    <w:qFormat/>
    <w:pPr>
      <w:spacing w:line="241" w:lineRule="atLeast"/>
    </w:pPr>
    <w:rPr>
      <w:rFonts w:hint="default"/>
    </w:rPr>
  </w:style>
  <w:style w:type="paragraph" w:customStyle="1" w:styleId="Pa14">
    <w:name w:val="Pa14"/>
    <w:basedOn w:val="Default"/>
    <w:next w:val="Default"/>
    <w:uiPriority w:val="99"/>
    <w:unhideWhenUsed/>
    <w:qFormat/>
    <w:pPr>
      <w:spacing w:line="241" w:lineRule="atLeast"/>
    </w:pPr>
    <w:rPr>
      <w:rFonts w:hint="default"/>
    </w:rPr>
  </w:style>
  <w:style w:type="character" w:customStyle="1" w:styleId="A00">
    <w:name w:val="A0"/>
    <w:uiPriority w:val="99"/>
    <w:unhideWhenUsed/>
    <w:qFormat/>
    <w:rPr>
      <w:rFonts w:hint="eastAsia"/>
      <w:color w:val="211D1E"/>
      <w:sz w:val="16"/>
    </w:rPr>
  </w:style>
  <w:style w:type="paragraph" w:customStyle="1" w:styleId="Pa17">
    <w:name w:val="Pa17"/>
    <w:basedOn w:val="Default"/>
    <w:next w:val="Default"/>
    <w:uiPriority w:val="99"/>
    <w:unhideWhenUsed/>
    <w:qFormat/>
    <w:pPr>
      <w:spacing w:line="241" w:lineRule="atLeast"/>
    </w:pPr>
    <w:rPr>
      <w:rFonts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1207</Words>
  <Characters>6882</Characters>
  <Application>Microsoft Office Word</Application>
  <DocSecurity>0</DocSecurity>
  <Lines>57</Lines>
  <Paragraphs>16</Paragraphs>
  <ScaleCrop>false</ScaleCrop>
  <Company/>
  <LinksUpToDate>false</LinksUpToDate>
  <CharactersWithSpaces>8073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瑞潇 郝</cp:lastModifiedBy>
  <cp:revision>15</cp:revision>
  <cp:lastPrinted>2021-04-04T10:27:00Z</cp:lastPrinted>
  <dcterms:created xsi:type="dcterms:W3CDTF">2021-03-30T06:32:00Z</dcterms:created>
  <dcterms:modified xsi:type="dcterms:W3CDTF">2021-04-21T04:20:00Z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