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351AA" w14:textId="4B31717E" w:rsidR="00DB7ACB" w:rsidRPr="004964B0" w:rsidRDefault="004964B0" w:rsidP="004964B0">
      <w:pPr>
        <w:pStyle w:val="af2"/>
        <w:rPr>
          <w:rFonts w:ascii="Times New Roman" w:eastAsia="黑体" w:hAnsi="Times New Roman" w:cs="Times New Roman" w:hint="eastAsia"/>
          <w:b/>
          <w:bCs/>
          <w:sz w:val="30"/>
          <w:szCs w:val="30"/>
        </w:rPr>
      </w:pPr>
      <w:bookmarkStart w:id="0" w:name="_Toc167131729"/>
      <w:r w:rsidRPr="004964B0">
        <w:rPr>
          <w:rFonts w:ascii="Times New Roman" w:eastAsia="黑体" w:hAnsi="Times New Roman" w:cs="Times New Roman"/>
          <w:b/>
          <w:bCs/>
          <w:sz w:val="30"/>
          <w:szCs w:val="30"/>
        </w:rPr>
        <w:t>A ZnO@ZIF-8/Ag Dual-Platform Nanocomposite Synergizing ROS Generation for Bactericidal-Immunomodulatory Wound Therapy</w:t>
      </w:r>
    </w:p>
    <w:p w14:paraId="79881785" w14:textId="77777777" w:rsidR="006501F4" w:rsidRPr="006501F4" w:rsidRDefault="006501F4" w:rsidP="00DB7ACB">
      <w:pPr>
        <w:pStyle w:val="af2"/>
        <w:snapToGrid w:val="0"/>
        <w:spacing w:before="0" w:beforeAutospacing="0" w:after="0" w:afterAutospacing="0" w:line="360" w:lineRule="auto"/>
        <w:rPr>
          <w:rFonts w:ascii="Times New Roman" w:hAnsi="Times New Roman" w:cs="Times New Roman"/>
          <w:b/>
          <w:bCs/>
          <w:sz w:val="30"/>
          <w:szCs w:val="30"/>
        </w:rPr>
      </w:pPr>
    </w:p>
    <w:p w14:paraId="141DD07F" w14:textId="3006E926" w:rsidR="00BB4217" w:rsidRPr="00DB7ACB" w:rsidRDefault="00BB4217" w:rsidP="006501F4">
      <w:pPr>
        <w:pStyle w:val="TOC1"/>
        <w:tabs>
          <w:tab w:val="left" w:pos="440"/>
          <w:tab w:val="right" w:leader="dot" w:pos="8296"/>
        </w:tabs>
        <w:snapToGrid w:val="0"/>
        <w:spacing w:line="240" w:lineRule="auto"/>
        <w:rPr>
          <w:rFonts w:ascii="Times New Roman" w:hAnsi="Times New Roman"/>
          <w:noProof/>
          <w:kern w:val="2"/>
          <w:sz w:val="21"/>
          <w14:ligatures w14:val="standardContextual"/>
        </w:rPr>
      </w:pPr>
      <w:r w:rsidRPr="00BB4217">
        <w:rPr>
          <w:rFonts w:ascii="Times New Roman" w:hAnsi="Times New Roman"/>
          <w:kern w:val="2"/>
        </w:rPr>
        <w:fldChar w:fldCharType="begin"/>
      </w:r>
      <w:r w:rsidRPr="00BB4217">
        <w:rPr>
          <w:rFonts w:ascii="Times New Roman" w:hAnsi="Times New Roman"/>
          <w:kern w:val="2"/>
        </w:rPr>
        <w:instrText xml:space="preserve"> TOC \o "1-3" \u </w:instrText>
      </w:r>
      <w:r w:rsidRPr="00BB4217">
        <w:rPr>
          <w:rFonts w:ascii="Times New Roman" w:hAnsi="Times New Roman"/>
          <w:kern w:val="2"/>
        </w:rPr>
        <w:fldChar w:fldCharType="separate"/>
      </w:r>
      <w:r w:rsidRPr="00DB7ACB">
        <w:rPr>
          <w:rFonts w:ascii="Times New Roman" w:hAnsi="Times New Roman"/>
          <w:noProof/>
          <w:kern w:val="2"/>
          <w:sz w:val="21"/>
        </w:rPr>
        <w:t>1.</w:t>
      </w:r>
      <w:r w:rsidR="00D4548C" w:rsidRPr="00DB7ACB">
        <w:rPr>
          <w:rFonts w:ascii="Times New Roman" w:hAnsi="Times New Roman"/>
          <w:noProof/>
          <w:kern w:val="2"/>
          <w:sz w:val="21"/>
        </w:rPr>
        <w:t xml:space="preserve"> </w:t>
      </w:r>
      <w:r w:rsidRPr="00DB7ACB">
        <w:rPr>
          <w:rFonts w:ascii="Times New Roman" w:hAnsi="Times New Roman"/>
          <w:noProof/>
          <w:kern w:val="2"/>
          <w:sz w:val="21"/>
        </w:rPr>
        <w:t>Experimental section</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_Toc202731860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2</w:t>
      </w:r>
      <w:r w:rsidRPr="00DB7ACB">
        <w:rPr>
          <w:rFonts w:ascii="Times New Roman" w:hAnsi="Times New Roman"/>
          <w:noProof/>
          <w:sz w:val="21"/>
        </w:rPr>
        <w:fldChar w:fldCharType="end"/>
      </w:r>
    </w:p>
    <w:p w14:paraId="56D44B03" w14:textId="22BDD5DA" w:rsidR="00BB4217" w:rsidRPr="00DB7ACB" w:rsidRDefault="00BB4217" w:rsidP="006501F4">
      <w:pPr>
        <w:pStyle w:val="TOC2"/>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1.1 Materials</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_Toc202731861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2</w:t>
      </w:r>
      <w:r w:rsidRPr="00DB7ACB">
        <w:rPr>
          <w:rFonts w:ascii="Times New Roman" w:hAnsi="Times New Roman"/>
          <w:noProof/>
          <w:sz w:val="21"/>
        </w:rPr>
        <w:fldChar w:fldCharType="end"/>
      </w:r>
    </w:p>
    <w:p w14:paraId="294E98BE" w14:textId="0EFFB9DE" w:rsidR="00BB4217" w:rsidRPr="00DB7ACB" w:rsidRDefault="00BB4217" w:rsidP="006501F4">
      <w:pPr>
        <w:pStyle w:val="TOC2"/>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1.2 Preparation of the nanoparticles</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_Toc202731862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2</w:t>
      </w:r>
      <w:r w:rsidRPr="00DB7ACB">
        <w:rPr>
          <w:rFonts w:ascii="Times New Roman" w:hAnsi="Times New Roman"/>
          <w:noProof/>
          <w:sz w:val="21"/>
        </w:rPr>
        <w:fldChar w:fldCharType="end"/>
      </w:r>
    </w:p>
    <w:p w14:paraId="47468505" w14:textId="66737BFC" w:rsidR="00BB4217" w:rsidRPr="00DB7ACB" w:rsidRDefault="00BB4217" w:rsidP="006501F4">
      <w:pPr>
        <w:pStyle w:val="TOC2"/>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1.3 Characterization of the NPs</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_Toc202731863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4</w:t>
      </w:r>
      <w:r w:rsidRPr="00DB7ACB">
        <w:rPr>
          <w:rFonts w:ascii="Times New Roman" w:hAnsi="Times New Roman"/>
          <w:noProof/>
          <w:sz w:val="21"/>
        </w:rPr>
        <w:fldChar w:fldCharType="end"/>
      </w:r>
    </w:p>
    <w:p w14:paraId="7769DC0B" w14:textId="7B63544D" w:rsidR="00BB4217" w:rsidRPr="00DB7ACB" w:rsidRDefault="00BB4217" w:rsidP="006501F4">
      <w:pPr>
        <w:pStyle w:val="TOC2"/>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1.4 Mechanism by which the nanomaterials generated ROS</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_Toc202731864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4</w:t>
      </w:r>
      <w:r w:rsidRPr="00DB7ACB">
        <w:rPr>
          <w:rFonts w:ascii="Times New Roman" w:hAnsi="Times New Roman"/>
          <w:noProof/>
          <w:sz w:val="21"/>
        </w:rPr>
        <w:fldChar w:fldCharType="end"/>
      </w:r>
    </w:p>
    <w:p w14:paraId="332B79EC" w14:textId="7797BBD1"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1.4.1 Electrochemical impedance spectroscopy measurement</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_Toc202731865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4</w:t>
      </w:r>
      <w:r w:rsidRPr="00DB7ACB">
        <w:rPr>
          <w:rFonts w:ascii="Times New Roman" w:hAnsi="Times New Roman"/>
          <w:noProof/>
          <w:sz w:val="21"/>
        </w:rPr>
        <w:fldChar w:fldCharType="end"/>
      </w:r>
    </w:p>
    <w:p w14:paraId="25F12A2D" w14:textId="7FC77274"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1.4.2 Density functional theory measurement</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_Toc202731866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5</w:t>
      </w:r>
      <w:r w:rsidRPr="00DB7ACB">
        <w:rPr>
          <w:rFonts w:ascii="Times New Roman" w:hAnsi="Times New Roman"/>
          <w:noProof/>
          <w:sz w:val="21"/>
        </w:rPr>
        <w:fldChar w:fldCharType="end"/>
      </w:r>
    </w:p>
    <w:p w14:paraId="2FEBD937" w14:textId="1527E3B0"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1.4.3 Active oxygen species test</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_Toc202731867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6</w:t>
      </w:r>
      <w:r w:rsidRPr="00DB7ACB">
        <w:rPr>
          <w:rFonts w:ascii="Times New Roman" w:hAnsi="Times New Roman"/>
          <w:noProof/>
          <w:sz w:val="21"/>
        </w:rPr>
        <w:fldChar w:fldCharType="end"/>
      </w:r>
    </w:p>
    <w:p w14:paraId="05F8D6CB" w14:textId="300901B1"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1.4.4 Evaluation of the oxidative effect of ZnO@ZIF-8/Ag NPs on glutathione</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_Toc202731868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7</w:t>
      </w:r>
      <w:r w:rsidRPr="00DB7ACB">
        <w:rPr>
          <w:rFonts w:ascii="Times New Roman" w:hAnsi="Times New Roman"/>
          <w:noProof/>
          <w:sz w:val="21"/>
        </w:rPr>
        <w:fldChar w:fldCharType="end"/>
      </w:r>
    </w:p>
    <w:p w14:paraId="3654EBFC" w14:textId="69D6DD9F" w:rsidR="00BB4217" w:rsidRPr="00DB7ACB" w:rsidRDefault="00BB4217" w:rsidP="006501F4">
      <w:pPr>
        <w:pStyle w:val="TOC2"/>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 xml:space="preserve">1.5 </w:t>
      </w:r>
      <w:bookmarkStart w:id="1" w:name="_Hlk202733116"/>
      <w:r w:rsidRPr="00DB7ACB">
        <w:rPr>
          <w:rFonts w:ascii="Times New Roman" w:hAnsi="Times New Roman"/>
          <w:noProof/>
          <w:sz w:val="21"/>
        </w:rPr>
        <w:t>In vitro antibacterial activity</w:t>
      </w:r>
      <w:bookmarkEnd w:id="1"/>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_Toc202731869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7</w:t>
      </w:r>
      <w:r w:rsidRPr="00DB7ACB">
        <w:rPr>
          <w:rFonts w:ascii="Times New Roman" w:hAnsi="Times New Roman"/>
          <w:noProof/>
          <w:sz w:val="21"/>
        </w:rPr>
        <w:fldChar w:fldCharType="end"/>
      </w:r>
    </w:p>
    <w:p w14:paraId="72EDEBE6" w14:textId="0B9EAE78"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1.5.1 Filter paper diffusion experiment</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_Toc202731870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7</w:t>
      </w:r>
      <w:r w:rsidRPr="00DB7ACB">
        <w:rPr>
          <w:rFonts w:ascii="Times New Roman" w:hAnsi="Times New Roman"/>
          <w:noProof/>
          <w:sz w:val="21"/>
        </w:rPr>
        <w:fldChar w:fldCharType="end"/>
      </w:r>
    </w:p>
    <w:p w14:paraId="2C7FD017" w14:textId="1A4FFFD1"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1.5.2 Colony count</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_Toc202731871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8</w:t>
      </w:r>
      <w:r w:rsidRPr="00DB7ACB">
        <w:rPr>
          <w:rFonts w:ascii="Times New Roman" w:hAnsi="Times New Roman"/>
          <w:noProof/>
          <w:sz w:val="21"/>
        </w:rPr>
        <w:fldChar w:fldCharType="end"/>
      </w:r>
    </w:p>
    <w:p w14:paraId="3E5ECDCF" w14:textId="007F1454"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1.5.3 Minimum inhibitory concentration</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_Toc202731872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8</w:t>
      </w:r>
      <w:r w:rsidRPr="00DB7ACB">
        <w:rPr>
          <w:rFonts w:ascii="Times New Roman" w:hAnsi="Times New Roman"/>
          <w:noProof/>
          <w:sz w:val="21"/>
        </w:rPr>
        <w:fldChar w:fldCharType="end"/>
      </w:r>
    </w:p>
    <w:p w14:paraId="560A54AA" w14:textId="56AED057"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1.5.4 Antimicrobial activity</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_Toc202731873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9</w:t>
      </w:r>
      <w:r w:rsidRPr="00DB7ACB">
        <w:rPr>
          <w:rFonts w:ascii="Times New Roman" w:hAnsi="Times New Roman"/>
          <w:noProof/>
          <w:sz w:val="21"/>
        </w:rPr>
        <w:fldChar w:fldCharType="end"/>
      </w:r>
    </w:p>
    <w:p w14:paraId="655EEF1F" w14:textId="1CCA5E60" w:rsidR="00BB4217" w:rsidRPr="00DB7ACB" w:rsidRDefault="00BB4217" w:rsidP="006501F4">
      <w:pPr>
        <w:pStyle w:val="TOC2"/>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1.6 Investigation of antibacterial mechanisms</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_Toc202731874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9</w:t>
      </w:r>
      <w:r w:rsidRPr="00DB7ACB">
        <w:rPr>
          <w:rFonts w:ascii="Times New Roman" w:hAnsi="Times New Roman"/>
          <w:noProof/>
          <w:sz w:val="21"/>
        </w:rPr>
        <w:fldChar w:fldCharType="end"/>
      </w:r>
    </w:p>
    <w:p w14:paraId="060871A6" w14:textId="218FAB8E"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1.6.1 Ion release test</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_Toc202731875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9</w:t>
      </w:r>
      <w:r w:rsidRPr="00DB7ACB">
        <w:rPr>
          <w:rFonts w:ascii="Times New Roman" w:hAnsi="Times New Roman"/>
          <w:noProof/>
          <w:sz w:val="21"/>
        </w:rPr>
        <w:fldChar w:fldCharType="end"/>
      </w:r>
    </w:p>
    <w:p w14:paraId="0CFCAAAD" w14:textId="024B22C3"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1.6.2 Observation of bacterial morphology</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_Toc202731876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10</w:t>
      </w:r>
      <w:r w:rsidRPr="00DB7ACB">
        <w:rPr>
          <w:rFonts w:ascii="Times New Roman" w:hAnsi="Times New Roman"/>
          <w:noProof/>
          <w:sz w:val="21"/>
        </w:rPr>
        <w:fldChar w:fldCharType="end"/>
      </w:r>
    </w:p>
    <w:p w14:paraId="542C5942" w14:textId="57C38875"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1.6.3 Live/dead bacterial fluorescence staining</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_Toc202731877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10</w:t>
      </w:r>
      <w:r w:rsidRPr="00DB7ACB">
        <w:rPr>
          <w:rFonts w:ascii="Times New Roman" w:hAnsi="Times New Roman"/>
          <w:noProof/>
          <w:sz w:val="21"/>
        </w:rPr>
        <w:fldChar w:fldCharType="end"/>
      </w:r>
    </w:p>
    <w:p w14:paraId="44690B79" w14:textId="3640E540"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1.6.4 Membrane potential analysis</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_Toc202731878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11</w:t>
      </w:r>
      <w:r w:rsidRPr="00DB7ACB">
        <w:rPr>
          <w:rFonts w:ascii="Times New Roman" w:hAnsi="Times New Roman"/>
          <w:noProof/>
          <w:sz w:val="21"/>
        </w:rPr>
        <w:fldChar w:fldCharType="end"/>
      </w:r>
    </w:p>
    <w:p w14:paraId="0CE9FA46" w14:textId="22898EF9"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1.6.5 Nucleic acid leakage detection</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_Toc202731879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11</w:t>
      </w:r>
      <w:r w:rsidRPr="00DB7ACB">
        <w:rPr>
          <w:rFonts w:ascii="Times New Roman" w:hAnsi="Times New Roman"/>
          <w:noProof/>
          <w:sz w:val="21"/>
        </w:rPr>
        <w:fldChar w:fldCharType="end"/>
      </w:r>
    </w:p>
    <w:p w14:paraId="073316B1" w14:textId="0700335D"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1.6.6 Ion leakage test</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_Toc202731880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11</w:t>
      </w:r>
      <w:r w:rsidRPr="00DB7ACB">
        <w:rPr>
          <w:rFonts w:ascii="Times New Roman" w:hAnsi="Times New Roman"/>
          <w:noProof/>
          <w:sz w:val="21"/>
        </w:rPr>
        <w:fldChar w:fldCharType="end"/>
      </w:r>
    </w:p>
    <w:p w14:paraId="4DFA2DCF" w14:textId="172FFBC2"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1.6.7 Microcalorimetry</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_Toc202731881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11</w:t>
      </w:r>
      <w:r w:rsidRPr="00DB7ACB">
        <w:rPr>
          <w:rFonts w:ascii="Times New Roman" w:hAnsi="Times New Roman"/>
          <w:noProof/>
          <w:sz w:val="21"/>
        </w:rPr>
        <w:fldChar w:fldCharType="end"/>
      </w:r>
    </w:p>
    <w:p w14:paraId="11BC502B" w14:textId="16965846"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1.6.8 Molecular docking</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_Toc202731882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12</w:t>
      </w:r>
      <w:r w:rsidRPr="00DB7ACB">
        <w:rPr>
          <w:rFonts w:ascii="Times New Roman" w:hAnsi="Times New Roman"/>
          <w:noProof/>
          <w:sz w:val="21"/>
        </w:rPr>
        <w:fldChar w:fldCharType="end"/>
      </w:r>
    </w:p>
    <w:p w14:paraId="005C3FAA" w14:textId="4B092C8D" w:rsidR="00BB4217" w:rsidRPr="00DB7ACB" w:rsidRDefault="00BB4217" w:rsidP="006501F4">
      <w:pPr>
        <w:pStyle w:val="TOC2"/>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1.7 In vivo and in vitro biocompatibility assessment</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_Toc202731883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12</w:t>
      </w:r>
      <w:r w:rsidRPr="00DB7ACB">
        <w:rPr>
          <w:rFonts w:ascii="Times New Roman" w:hAnsi="Times New Roman"/>
          <w:noProof/>
          <w:sz w:val="21"/>
        </w:rPr>
        <w:fldChar w:fldCharType="end"/>
      </w:r>
    </w:p>
    <w:p w14:paraId="6E031F84" w14:textId="0513F598"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1.7.1 Cell co-culture</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_Toc202731884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12</w:t>
      </w:r>
      <w:r w:rsidRPr="00DB7ACB">
        <w:rPr>
          <w:rFonts w:ascii="Times New Roman" w:hAnsi="Times New Roman"/>
          <w:noProof/>
          <w:sz w:val="21"/>
        </w:rPr>
        <w:fldChar w:fldCharType="end"/>
      </w:r>
    </w:p>
    <w:p w14:paraId="08DD0517" w14:textId="3C350A0C"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1.7.2 Hemolysis assay</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_Toc202731885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12</w:t>
      </w:r>
      <w:r w:rsidRPr="00DB7ACB">
        <w:rPr>
          <w:rFonts w:ascii="Times New Roman" w:hAnsi="Times New Roman"/>
          <w:noProof/>
          <w:sz w:val="21"/>
        </w:rPr>
        <w:fldChar w:fldCharType="end"/>
      </w:r>
    </w:p>
    <w:p w14:paraId="22190811" w14:textId="7F20290F"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1.7.3 Cell migration</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_Toc202731886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13</w:t>
      </w:r>
      <w:r w:rsidRPr="00DB7ACB">
        <w:rPr>
          <w:rFonts w:ascii="Times New Roman" w:hAnsi="Times New Roman"/>
          <w:noProof/>
          <w:sz w:val="21"/>
        </w:rPr>
        <w:fldChar w:fldCharType="end"/>
      </w:r>
    </w:p>
    <w:p w14:paraId="35573D4F" w14:textId="58A02BA3"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1.7.4 In vivo biocompatibility assessment</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_Toc202731887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14</w:t>
      </w:r>
      <w:r w:rsidRPr="00DB7ACB">
        <w:rPr>
          <w:rFonts w:ascii="Times New Roman" w:hAnsi="Times New Roman"/>
          <w:noProof/>
          <w:sz w:val="21"/>
        </w:rPr>
        <w:fldChar w:fldCharType="end"/>
      </w:r>
    </w:p>
    <w:p w14:paraId="6ED7BDF6" w14:textId="6DA9B5F7" w:rsidR="00BB4217" w:rsidRPr="00DB7ACB" w:rsidRDefault="00BB4217" w:rsidP="006501F4">
      <w:pPr>
        <w:pStyle w:val="TOC2"/>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1.8 Assessment of internal wound healing</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_Toc202731888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14</w:t>
      </w:r>
      <w:r w:rsidRPr="00DB7ACB">
        <w:rPr>
          <w:rFonts w:ascii="Times New Roman" w:hAnsi="Times New Roman"/>
          <w:noProof/>
          <w:sz w:val="21"/>
        </w:rPr>
        <w:fldChar w:fldCharType="end"/>
      </w:r>
    </w:p>
    <w:p w14:paraId="659F8465" w14:textId="5934F091"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1.8.1 Construction of a bacterial infection wound model</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_Toc202731889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14</w:t>
      </w:r>
      <w:r w:rsidRPr="00DB7ACB">
        <w:rPr>
          <w:rFonts w:ascii="Times New Roman" w:hAnsi="Times New Roman"/>
          <w:noProof/>
          <w:sz w:val="21"/>
        </w:rPr>
        <w:fldChar w:fldCharType="end"/>
      </w:r>
    </w:p>
    <w:p w14:paraId="33A7049D" w14:textId="4A265994"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1.8.2 Histological analysis</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_Toc202731890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15</w:t>
      </w:r>
      <w:r w:rsidRPr="00DB7ACB">
        <w:rPr>
          <w:rFonts w:ascii="Times New Roman" w:hAnsi="Times New Roman"/>
          <w:noProof/>
          <w:sz w:val="21"/>
        </w:rPr>
        <w:fldChar w:fldCharType="end"/>
      </w:r>
    </w:p>
    <w:p w14:paraId="2968C06C" w14:textId="1AA9C19C" w:rsidR="00BB4217" w:rsidRPr="00DB7ACB" w:rsidRDefault="00BB4217" w:rsidP="006501F4">
      <w:pPr>
        <w:pStyle w:val="TOC3"/>
        <w:tabs>
          <w:tab w:val="right" w:leader="dot" w:pos="8296"/>
        </w:tabs>
        <w:snapToGrid w:val="0"/>
        <w:spacing w:line="240" w:lineRule="auto"/>
        <w:rPr>
          <w:rFonts w:ascii="Times New Roman" w:hAnsi="Times New Roman"/>
          <w:noProof/>
          <w:kern w:val="2"/>
          <w:sz w:val="21"/>
          <w14:ligatures w14:val="standardContextual"/>
        </w:rPr>
      </w:pPr>
      <w:r w:rsidRPr="00DB7ACB">
        <w:rPr>
          <w:rFonts w:ascii="Times New Roman" w:hAnsi="Times New Roman"/>
          <w:noProof/>
          <w:sz w:val="21"/>
        </w:rPr>
        <w:t>1.8.3 Immunofluorescence staining</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_Toc202731891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15</w:t>
      </w:r>
      <w:r w:rsidRPr="00DB7ACB">
        <w:rPr>
          <w:rFonts w:ascii="Times New Roman" w:hAnsi="Times New Roman"/>
          <w:noProof/>
          <w:sz w:val="21"/>
        </w:rPr>
        <w:fldChar w:fldCharType="end"/>
      </w:r>
    </w:p>
    <w:p w14:paraId="1A680D96" w14:textId="77777777" w:rsidR="00DB7ACB" w:rsidRPr="00DB7ACB" w:rsidRDefault="00BB4217" w:rsidP="006501F4">
      <w:pPr>
        <w:pStyle w:val="TOC1"/>
        <w:tabs>
          <w:tab w:val="right" w:leader="dot" w:pos="8296"/>
        </w:tabs>
        <w:snapToGrid w:val="0"/>
        <w:spacing w:line="240" w:lineRule="auto"/>
        <w:rPr>
          <w:rFonts w:ascii="Times New Roman" w:hAnsi="Times New Roman"/>
          <w:noProof/>
          <w:sz w:val="21"/>
        </w:rPr>
        <w:sectPr w:rsidR="00DB7ACB" w:rsidRPr="00DB7ACB" w:rsidSect="0043694C">
          <w:footerReference w:type="default" r:id="rId8"/>
          <w:pgSz w:w="11906" w:h="16838"/>
          <w:pgMar w:top="1440" w:right="1800" w:bottom="1440" w:left="1800" w:header="851" w:footer="992" w:gutter="0"/>
          <w:cols w:space="425"/>
          <w:docGrid w:type="lines" w:linePitch="312"/>
        </w:sectPr>
      </w:pPr>
      <w:r w:rsidRPr="00DB7ACB">
        <w:rPr>
          <w:rFonts w:ascii="Times New Roman" w:hAnsi="Times New Roman"/>
          <w:noProof/>
          <w:sz w:val="21"/>
        </w:rPr>
        <w:t>2. Supplementary Figures</w:t>
      </w:r>
      <w:r w:rsidRPr="00DB7ACB">
        <w:rPr>
          <w:rFonts w:ascii="Times New Roman" w:hAnsi="Times New Roman"/>
          <w:noProof/>
          <w:sz w:val="21"/>
        </w:rPr>
        <w:tab/>
      </w:r>
      <w:r w:rsidRPr="00DB7ACB">
        <w:rPr>
          <w:rFonts w:ascii="Times New Roman" w:hAnsi="Times New Roman"/>
          <w:noProof/>
          <w:sz w:val="21"/>
        </w:rPr>
        <w:fldChar w:fldCharType="begin"/>
      </w:r>
      <w:r w:rsidRPr="00DB7ACB">
        <w:rPr>
          <w:rFonts w:ascii="Times New Roman" w:hAnsi="Times New Roman"/>
          <w:noProof/>
          <w:sz w:val="21"/>
        </w:rPr>
        <w:instrText xml:space="preserve"> PAGEREF _Toc202731892 \h </w:instrText>
      </w:r>
      <w:r w:rsidRPr="00DB7ACB">
        <w:rPr>
          <w:rFonts w:ascii="Times New Roman" w:hAnsi="Times New Roman"/>
          <w:noProof/>
          <w:sz w:val="21"/>
        </w:rPr>
      </w:r>
      <w:r w:rsidRPr="00DB7ACB">
        <w:rPr>
          <w:rFonts w:ascii="Times New Roman" w:hAnsi="Times New Roman"/>
          <w:noProof/>
          <w:sz w:val="21"/>
        </w:rPr>
        <w:fldChar w:fldCharType="separate"/>
      </w:r>
      <w:r w:rsidRPr="00DB7ACB">
        <w:rPr>
          <w:rFonts w:ascii="Times New Roman" w:hAnsi="Times New Roman"/>
          <w:noProof/>
          <w:sz w:val="21"/>
        </w:rPr>
        <w:t>16</w:t>
      </w:r>
      <w:r w:rsidRPr="00DB7ACB">
        <w:rPr>
          <w:rFonts w:ascii="Times New Roman" w:hAnsi="Times New Roman"/>
          <w:noProof/>
          <w:sz w:val="21"/>
        </w:rPr>
        <w:fldChar w:fldCharType="end"/>
      </w:r>
    </w:p>
    <w:p w14:paraId="4AC021C2" w14:textId="7D32DAD9" w:rsidR="00EB66CF" w:rsidRPr="00D4548C" w:rsidRDefault="00BB4217" w:rsidP="00D4548C">
      <w:pPr>
        <w:pStyle w:val="1"/>
        <w:rPr>
          <w:rFonts w:eastAsiaTheme="minorEastAsia"/>
        </w:rPr>
      </w:pPr>
      <w:r w:rsidRPr="00BB4217">
        <w:rPr>
          <w:rFonts w:cs="Times New Roman"/>
          <w:kern w:val="2"/>
          <w:szCs w:val="21"/>
        </w:rPr>
        <w:lastRenderedPageBreak/>
        <w:fldChar w:fldCharType="end"/>
      </w:r>
      <w:bookmarkStart w:id="2" w:name="_Toc202731860"/>
      <w:r w:rsidR="00D4548C">
        <w:rPr>
          <w:rFonts w:eastAsiaTheme="minorEastAsia" w:cs="Times New Roman" w:hint="eastAsia"/>
          <w:kern w:val="2"/>
          <w:szCs w:val="21"/>
        </w:rPr>
        <w:t xml:space="preserve">1. </w:t>
      </w:r>
      <w:r w:rsidR="00EB66CF" w:rsidRPr="00D4548C">
        <w:rPr>
          <w:rFonts w:eastAsiaTheme="minorEastAsia"/>
        </w:rPr>
        <w:t>Experimental section</w:t>
      </w:r>
      <w:bookmarkEnd w:id="0"/>
      <w:bookmarkEnd w:id="2"/>
    </w:p>
    <w:p w14:paraId="0C347198" w14:textId="49132CEC" w:rsidR="006C7AE8" w:rsidRPr="006C7AE8" w:rsidRDefault="006C7AE8" w:rsidP="006C7AE8">
      <w:pPr>
        <w:pStyle w:val="2"/>
        <w:spacing w:line="480" w:lineRule="auto"/>
        <w:rPr>
          <w:rFonts w:ascii="Times New Roman" w:eastAsiaTheme="minorEastAsia" w:hAnsi="Times New Roman" w:cs="Times New Roman"/>
          <w:sz w:val="21"/>
          <w:szCs w:val="21"/>
        </w:rPr>
      </w:pPr>
      <w:bookmarkStart w:id="3" w:name="_Toc202731861"/>
      <w:r w:rsidRPr="006C7AE8">
        <w:rPr>
          <w:rFonts w:ascii="Times New Roman" w:eastAsiaTheme="minorEastAsia" w:hAnsi="Times New Roman" w:cs="Times New Roman" w:hint="eastAsia"/>
          <w:sz w:val="21"/>
          <w:szCs w:val="21"/>
        </w:rPr>
        <w:t>1.1 Materials</w:t>
      </w:r>
      <w:bookmarkEnd w:id="3"/>
    </w:p>
    <w:p w14:paraId="50C24A4A" w14:textId="7A77F862" w:rsidR="008D32DF" w:rsidRPr="008D32DF" w:rsidRDefault="008D32DF" w:rsidP="008D32DF">
      <w:pPr>
        <w:spacing w:line="480" w:lineRule="auto"/>
        <w:ind w:firstLineChars="200" w:firstLine="420"/>
        <w:rPr>
          <w:rFonts w:hint="eastAsia"/>
        </w:rPr>
      </w:pPr>
      <w:r w:rsidRPr="008D32DF">
        <w:rPr>
          <w:rFonts w:ascii="Times New Roman" w:hAnsi="Times New Roman" w:cs="Times New Roman" w:hint="eastAsia"/>
        </w:rPr>
        <w:t>Zinc acetate dihydrate (Zn</w:t>
      </w:r>
      <w:r w:rsidR="00457E5B">
        <w:rPr>
          <w:rFonts w:ascii="Times New Roman" w:hAnsi="Times New Roman" w:cs="Times New Roman" w:hint="eastAsia"/>
        </w:rPr>
        <w:t xml:space="preserve"> </w:t>
      </w:r>
      <w:r w:rsidR="00457E5B" w:rsidRPr="002C67A9">
        <w:rPr>
          <w:rFonts w:ascii="Times New Roman" w:hAnsi="Times New Roman" w:cs="Times New Roman"/>
          <w:sz w:val="20"/>
          <w:szCs w:val="20"/>
        </w:rPr>
        <w:t>(</w:t>
      </w:r>
      <w:r w:rsidRPr="008D32DF">
        <w:rPr>
          <w:rFonts w:ascii="Times New Roman" w:hAnsi="Times New Roman" w:cs="Times New Roman" w:hint="eastAsia"/>
        </w:rPr>
        <w:t>CH</w:t>
      </w:r>
      <w:r w:rsidRPr="00457E5B">
        <w:rPr>
          <w:rFonts w:ascii="Times New Roman" w:hAnsi="Times New Roman" w:cs="Times New Roman" w:hint="eastAsia"/>
          <w:vertAlign w:val="subscript"/>
        </w:rPr>
        <w:t>3</w:t>
      </w:r>
      <w:r w:rsidRPr="008D32DF">
        <w:rPr>
          <w:rFonts w:ascii="Times New Roman" w:hAnsi="Times New Roman" w:cs="Times New Roman" w:hint="eastAsia"/>
        </w:rPr>
        <w:t>COO)</w:t>
      </w:r>
      <w:r w:rsidRPr="00457E5B">
        <w:rPr>
          <w:rFonts w:ascii="Times New Roman" w:hAnsi="Times New Roman" w:cs="Times New Roman" w:hint="eastAsia"/>
          <w:vertAlign w:val="subscript"/>
        </w:rPr>
        <w:t>2</w:t>
      </w:r>
      <w:r w:rsidRPr="008D32DF">
        <w:rPr>
          <w:rFonts w:ascii="Times New Roman" w:hAnsi="Times New Roman" w:cs="Times New Roman" w:hint="eastAsia"/>
        </w:rPr>
        <w:t>·</w:t>
      </w:r>
      <w:r w:rsidRPr="008D32DF">
        <w:rPr>
          <w:rFonts w:ascii="Times New Roman" w:hAnsi="Times New Roman" w:cs="Times New Roman" w:hint="eastAsia"/>
        </w:rPr>
        <w:t>2H</w:t>
      </w:r>
      <w:r w:rsidRPr="00457E5B">
        <w:rPr>
          <w:rFonts w:ascii="Times New Roman" w:hAnsi="Times New Roman" w:cs="Times New Roman" w:hint="eastAsia"/>
          <w:vertAlign w:val="subscript"/>
        </w:rPr>
        <w:t>2</w:t>
      </w:r>
      <w:r w:rsidRPr="008D32DF">
        <w:rPr>
          <w:rFonts w:ascii="Times New Roman" w:hAnsi="Times New Roman" w:cs="Times New Roman" w:hint="eastAsia"/>
        </w:rPr>
        <w:t>O), 2-methylimidazole (2-MI</w:t>
      </w:r>
      <w:r w:rsidR="00BB4217">
        <w:rPr>
          <w:rFonts w:ascii="Times New Roman" w:hAnsi="Times New Roman" w:cs="Times New Roman" w:hint="eastAsia"/>
        </w:rPr>
        <w:t>M</w:t>
      </w:r>
      <w:r w:rsidR="00BB4217" w:rsidRPr="008D32DF">
        <w:rPr>
          <w:rFonts w:ascii="Times New Roman" w:hAnsi="Times New Roman" w:cs="Times New Roman" w:hint="eastAsia"/>
        </w:rPr>
        <w:t>)</w:t>
      </w:r>
      <w:r w:rsidRPr="008D32DF">
        <w:rPr>
          <w:rFonts w:ascii="Times New Roman" w:hAnsi="Times New Roman" w:cs="Times New Roman" w:hint="eastAsia"/>
        </w:rPr>
        <w:t>, sodium hydroxide (NaOH), 3-aminopropyltrimethoxysilane (APTMS), sodium citrate (Na</w:t>
      </w:r>
      <w:r w:rsidRPr="00457E5B">
        <w:rPr>
          <w:rFonts w:ascii="Times New Roman" w:hAnsi="Times New Roman" w:cs="Times New Roman" w:hint="eastAsia"/>
          <w:vertAlign w:val="subscript"/>
        </w:rPr>
        <w:t>3</w:t>
      </w:r>
      <w:r w:rsidRPr="008D32DF">
        <w:rPr>
          <w:rFonts w:ascii="Times New Roman" w:hAnsi="Times New Roman" w:cs="Times New Roman" w:hint="eastAsia"/>
        </w:rPr>
        <w:t>C</w:t>
      </w:r>
      <w:r w:rsidRPr="00457E5B">
        <w:rPr>
          <w:rFonts w:ascii="Times New Roman" w:hAnsi="Times New Roman" w:cs="Times New Roman" w:hint="eastAsia"/>
          <w:vertAlign w:val="subscript"/>
        </w:rPr>
        <w:t>6</w:t>
      </w:r>
      <w:r w:rsidRPr="008D32DF">
        <w:rPr>
          <w:rFonts w:ascii="Times New Roman" w:hAnsi="Times New Roman" w:cs="Times New Roman" w:hint="eastAsia"/>
        </w:rPr>
        <w:t>H</w:t>
      </w:r>
      <w:r w:rsidRPr="00457E5B">
        <w:rPr>
          <w:rFonts w:ascii="Times New Roman" w:hAnsi="Times New Roman" w:cs="Times New Roman" w:hint="eastAsia"/>
          <w:vertAlign w:val="subscript"/>
        </w:rPr>
        <w:t>5</w:t>
      </w:r>
      <w:r w:rsidRPr="008D32DF">
        <w:rPr>
          <w:rFonts w:ascii="Times New Roman" w:hAnsi="Times New Roman" w:cs="Times New Roman" w:hint="eastAsia"/>
        </w:rPr>
        <w:t>O</w:t>
      </w:r>
      <w:r w:rsidRPr="00457E5B">
        <w:rPr>
          <w:rFonts w:ascii="Times New Roman" w:hAnsi="Times New Roman" w:cs="Times New Roman" w:hint="eastAsia"/>
          <w:vertAlign w:val="subscript"/>
        </w:rPr>
        <w:t>7</w:t>
      </w:r>
      <w:r w:rsidRPr="008D32DF">
        <w:rPr>
          <w:rFonts w:ascii="Times New Roman" w:hAnsi="Times New Roman" w:cs="Times New Roman" w:hint="eastAsia"/>
        </w:rPr>
        <w:t>), silver nitrate (AgNO</w:t>
      </w:r>
      <w:r w:rsidRPr="00457E5B">
        <w:rPr>
          <w:rFonts w:ascii="Times New Roman" w:hAnsi="Times New Roman" w:cs="Times New Roman" w:hint="eastAsia"/>
          <w:vertAlign w:val="subscript"/>
        </w:rPr>
        <w:t>3</w:t>
      </w:r>
      <w:r w:rsidRPr="008D32DF">
        <w:rPr>
          <w:rFonts w:ascii="Times New Roman" w:hAnsi="Times New Roman" w:cs="Times New Roman" w:hint="eastAsia"/>
        </w:rPr>
        <w:t>), sodium borohydride (NaBH</w:t>
      </w:r>
      <w:r w:rsidRPr="00457E5B">
        <w:rPr>
          <w:rFonts w:ascii="Times New Roman" w:hAnsi="Times New Roman" w:cs="Times New Roman" w:hint="eastAsia"/>
          <w:vertAlign w:val="subscript"/>
        </w:rPr>
        <w:t>4</w:t>
      </w:r>
      <w:r w:rsidRPr="008D32DF">
        <w:rPr>
          <w:rFonts w:ascii="Times New Roman" w:hAnsi="Times New Roman" w:cs="Times New Roman" w:hint="eastAsia"/>
        </w:rPr>
        <w:t>), sodium chloride (NaCl), propyl iodide (PI), potassium permanganate (KMnO</w:t>
      </w:r>
      <w:r w:rsidRPr="006C7AE8">
        <w:rPr>
          <w:rFonts w:ascii="Times New Roman" w:hAnsi="Times New Roman" w:cs="Times New Roman" w:hint="eastAsia"/>
          <w:vertAlign w:val="subscript"/>
        </w:rPr>
        <w:t>4</w:t>
      </w:r>
      <w:r w:rsidRPr="008D32DF">
        <w:rPr>
          <w:rFonts w:ascii="Times New Roman" w:hAnsi="Times New Roman" w:cs="Times New Roman" w:hint="eastAsia"/>
        </w:rPr>
        <w:t>), 2,3,5-triphenyl tetrazolium chloride (TTC), N,N-dimethylformamide (DMF), isopropyl alcohol (IPA), diethylene glycol (DEG), and anhydrous ethanol (CH</w:t>
      </w:r>
      <w:r w:rsidRPr="00457E5B">
        <w:rPr>
          <w:rFonts w:ascii="Times New Roman" w:hAnsi="Times New Roman" w:cs="Times New Roman" w:hint="eastAsia"/>
          <w:vertAlign w:val="subscript"/>
        </w:rPr>
        <w:t>3</w:t>
      </w:r>
      <w:r w:rsidRPr="008D32DF">
        <w:rPr>
          <w:rFonts w:ascii="Times New Roman" w:hAnsi="Times New Roman" w:cs="Times New Roman" w:hint="eastAsia"/>
        </w:rPr>
        <w:t>CH</w:t>
      </w:r>
      <w:r w:rsidRPr="00457E5B">
        <w:rPr>
          <w:rFonts w:ascii="Times New Roman" w:hAnsi="Times New Roman" w:cs="Times New Roman" w:hint="eastAsia"/>
          <w:vertAlign w:val="subscript"/>
        </w:rPr>
        <w:t>2</w:t>
      </w:r>
      <w:r w:rsidRPr="008D32DF">
        <w:rPr>
          <w:rFonts w:ascii="Times New Roman" w:hAnsi="Times New Roman" w:cs="Times New Roman" w:hint="eastAsia"/>
        </w:rPr>
        <w:t xml:space="preserve">OH) were all purchased from Energy Chemical Shanghai Co., Ltd (Shanghai, China). Reduced glutathione (GSH), phosphate-buffered saline (PBS, pH 7.4), 5,5-dimethyl-1-pyrrolidine-N-oxide (DMPO), 2,2,6,6-tetramethylpiperidine-1-oxy (TEMPO), 3,3',5,5'-tetramethylbenzidine (TMB), 1,3-diphenylisobenzofuran (DPBF), and 5,5'-dithiobis-(2-nitrobenzoic acid) (DTNB) were purchased from Shanghai Aladdin Bio-Chem Technology Co. Ltd (Shanghai, China). Escherichia coli (BNCC133264), Staphylococcus aureus (BNCC186335), and drug-resistant Salmonella (CCTCCCB20082358) were provided by the Institute of Microbiology at the Chinese Academy of Sciences. Yeast extract powder, agar, and peptone were bought from Beijing </w:t>
      </w:r>
      <w:proofErr w:type="spellStart"/>
      <w:r w:rsidRPr="008D32DF">
        <w:rPr>
          <w:rFonts w:ascii="Times New Roman" w:hAnsi="Times New Roman" w:cs="Times New Roman" w:hint="eastAsia"/>
        </w:rPr>
        <w:t>Aoboxing</w:t>
      </w:r>
      <w:proofErr w:type="spellEnd"/>
      <w:r w:rsidRPr="008D32DF">
        <w:rPr>
          <w:rFonts w:ascii="Times New Roman" w:hAnsi="Times New Roman" w:cs="Times New Roman" w:hint="eastAsia"/>
        </w:rPr>
        <w:t xml:space="preserve"> Biotechnology Co., Ltd (Beijing, China), while SYTO-9 stain, hematoxylin and eosin (H&amp;E), Masson</w:t>
      </w:r>
      <w:r w:rsidRPr="008D32DF">
        <w:rPr>
          <w:rFonts w:ascii="Times New Roman" w:hAnsi="Times New Roman" w:cs="Times New Roman" w:hint="eastAsia"/>
        </w:rPr>
        <w:t>’</w:t>
      </w:r>
      <w:r w:rsidRPr="008D32DF">
        <w:rPr>
          <w:rFonts w:ascii="Times New Roman" w:hAnsi="Times New Roman" w:cs="Times New Roman" w:hint="eastAsia"/>
        </w:rPr>
        <w:t>s trichrome stain, and antibodies were purchased from Service Bio (Wuhan, China).</w:t>
      </w:r>
    </w:p>
    <w:p w14:paraId="45C6ED50" w14:textId="6804451E" w:rsidR="00B809D7" w:rsidRPr="008278FC" w:rsidRDefault="000626DD" w:rsidP="00AC0D14">
      <w:pPr>
        <w:pStyle w:val="2"/>
        <w:spacing w:line="480" w:lineRule="auto"/>
        <w:rPr>
          <w:rFonts w:ascii="Times New Roman" w:eastAsiaTheme="minorEastAsia" w:hAnsi="Times New Roman" w:cs="Times New Roman"/>
          <w:sz w:val="21"/>
          <w:szCs w:val="21"/>
        </w:rPr>
      </w:pPr>
      <w:bookmarkStart w:id="4" w:name="_Toc167131731"/>
      <w:bookmarkStart w:id="5" w:name="_Toc202731862"/>
      <w:r w:rsidRPr="008278FC">
        <w:rPr>
          <w:rFonts w:ascii="Times New Roman" w:eastAsiaTheme="minorEastAsia" w:hAnsi="Times New Roman" w:cs="Times New Roman"/>
          <w:sz w:val="21"/>
          <w:szCs w:val="21"/>
        </w:rPr>
        <w:t xml:space="preserve">1.2 </w:t>
      </w:r>
      <w:r w:rsidR="00B809D7" w:rsidRPr="008278FC">
        <w:rPr>
          <w:rFonts w:ascii="Times New Roman" w:eastAsiaTheme="minorEastAsia" w:hAnsi="Times New Roman" w:cs="Times New Roman"/>
          <w:sz w:val="21"/>
          <w:szCs w:val="21"/>
        </w:rPr>
        <w:t xml:space="preserve">Preparation of </w:t>
      </w:r>
      <w:r w:rsidR="0002348F" w:rsidRPr="0002348F">
        <w:rPr>
          <w:rFonts w:ascii="Times New Roman" w:eastAsiaTheme="minorEastAsia" w:hAnsi="Times New Roman" w:cs="Times New Roman" w:hint="eastAsia"/>
          <w:sz w:val="21"/>
          <w:szCs w:val="21"/>
        </w:rPr>
        <w:t>the</w:t>
      </w:r>
      <w:r w:rsidR="0002348F" w:rsidRPr="0002348F">
        <w:rPr>
          <w:rFonts w:ascii="Times New Roman" w:eastAsiaTheme="minorEastAsia" w:hAnsi="Times New Roman" w:cs="Times New Roman"/>
          <w:sz w:val="21"/>
          <w:szCs w:val="21"/>
        </w:rPr>
        <w:t xml:space="preserve"> </w:t>
      </w:r>
      <w:r w:rsidR="00B809D7" w:rsidRPr="008278FC">
        <w:rPr>
          <w:rFonts w:ascii="Times New Roman" w:eastAsiaTheme="minorEastAsia" w:hAnsi="Times New Roman" w:cs="Times New Roman"/>
          <w:sz w:val="21"/>
          <w:szCs w:val="21"/>
        </w:rPr>
        <w:t>nanoparticles</w:t>
      </w:r>
      <w:bookmarkEnd w:id="4"/>
      <w:bookmarkEnd w:id="5"/>
    </w:p>
    <w:p w14:paraId="5C798635" w14:textId="3549B0E8" w:rsidR="009A684A" w:rsidRPr="008278FC" w:rsidRDefault="0002348F" w:rsidP="009A684A">
      <w:pPr>
        <w:spacing w:line="480" w:lineRule="auto"/>
        <w:ind w:firstLineChars="200" w:firstLine="420"/>
        <w:rPr>
          <w:rFonts w:ascii="Times New Roman" w:hAnsi="Times New Roman" w:cs="Times New Roman"/>
        </w:rPr>
      </w:pPr>
      <w:r w:rsidRPr="0002348F">
        <w:rPr>
          <w:rFonts w:ascii="Times New Roman" w:hAnsi="Times New Roman" w:cs="Times New Roman" w:hint="eastAsia"/>
        </w:rPr>
        <w:t xml:space="preserve">To prepare the nanoparticles (NPs), </w:t>
      </w:r>
      <w:r w:rsidR="000336C7" w:rsidRPr="008278FC">
        <w:rPr>
          <w:rFonts w:ascii="Times New Roman" w:hAnsi="Times New Roman" w:cs="Times New Roman"/>
        </w:rPr>
        <w:t xml:space="preserve">0.01 mol of </w:t>
      </w:r>
      <w:r w:rsidR="002C5EA4" w:rsidRPr="008278FC">
        <w:rPr>
          <w:rFonts w:ascii="Times New Roman" w:hAnsi="Times New Roman" w:cs="Times New Roman"/>
        </w:rPr>
        <w:t>Zn</w:t>
      </w:r>
      <w:r w:rsidR="006C7AE8">
        <w:rPr>
          <w:rFonts w:ascii="Times New Roman" w:hAnsi="Times New Roman" w:cs="Times New Roman" w:hint="eastAsia"/>
        </w:rPr>
        <w:t xml:space="preserve"> </w:t>
      </w:r>
      <w:r w:rsidR="006C7AE8" w:rsidRPr="002C67A9">
        <w:rPr>
          <w:rFonts w:ascii="Times New Roman" w:hAnsi="Times New Roman" w:cs="Times New Roman"/>
          <w:sz w:val="20"/>
          <w:szCs w:val="20"/>
        </w:rPr>
        <w:t>(</w:t>
      </w:r>
      <w:r w:rsidR="002C5EA4" w:rsidRPr="008278FC">
        <w:rPr>
          <w:rFonts w:ascii="Times New Roman" w:hAnsi="Times New Roman" w:cs="Times New Roman"/>
        </w:rPr>
        <w:t>CH</w:t>
      </w:r>
      <w:r w:rsidR="002C5EA4" w:rsidRPr="00D86441">
        <w:rPr>
          <w:rFonts w:ascii="Times New Roman" w:hAnsi="Times New Roman" w:cs="Times New Roman" w:hint="eastAsia"/>
          <w:vertAlign w:val="subscript"/>
        </w:rPr>
        <w:t>3</w:t>
      </w:r>
      <w:r w:rsidR="002C5EA4" w:rsidRPr="008278FC">
        <w:rPr>
          <w:rFonts w:ascii="Times New Roman" w:hAnsi="Times New Roman" w:cs="Times New Roman"/>
        </w:rPr>
        <w:t>COO)</w:t>
      </w:r>
      <w:r w:rsidR="002C5EA4">
        <w:rPr>
          <w:rFonts w:ascii="Times New Roman" w:hAnsi="Times New Roman" w:cs="Times New Roman" w:hint="eastAsia"/>
          <w:vertAlign w:val="subscript"/>
        </w:rPr>
        <w:t>2</w:t>
      </w:r>
      <w:r w:rsidR="002C5EA4" w:rsidRPr="008278FC">
        <w:rPr>
          <w:rFonts w:ascii="Times New Roman" w:hAnsi="Times New Roman" w:cs="Times New Roman"/>
        </w:rPr>
        <w:t>·2H</w:t>
      </w:r>
      <w:r w:rsidR="002C5EA4">
        <w:rPr>
          <w:rFonts w:ascii="Times New Roman" w:hAnsi="Times New Roman" w:cs="Times New Roman" w:hint="eastAsia"/>
          <w:vertAlign w:val="subscript"/>
        </w:rPr>
        <w:t>2</w:t>
      </w:r>
      <w:r w:rsidR="002C5EA4" w:rsidRPr="008278FC">
        <w:rPr>
          <w:rFonts w:ascii="Times New Roman" w:hAnsi="Times New Roman" w:cs="Times New Roman"/>
        </w:rPr>
        <w:t>O</w:t>
      </w:r>
      <w:r w:rsidR="000336C7" w:rsidRPr="008278FC">
        <w:rPr>
          <w:rFonts w:ascii="Times New Roman" w:hAnsi="Times New Roman" w:cs="Times New Roman"/>
        </w:rPr>
        <w:t xml:space="preserve"> </w:t>
      </w:r>
      <w:r w:rsidRPr="0002348F">
        <w:rPr>
          <w:rFonts w:ascii="Times New Roman" w:hAnsi="Times New Roman" w:cs="Times New Roman" w:hint="eastAsia"/>
        </w:rPr>
        <w:t xml:space="preserve">was dissolved </w:t>
      </w:r>
      <w:r w:rsidR="000336C7" w:rsidRPr="008278FC">
        <w:rPr>
          <w:rFonts w:ascii="Times New Roman" w:hAnsi="Times New Roman" w:cs="Times New Roman"/>
        </w:rPr>
        <w:t xml:space="preserve">in 100 </w:t>
      </w:r>
      <w:r w:rsidR="000336C7" w:rsidRPr="008278FC">
        <w:rPr>
          <w:rFonts w:ascii="Times New Roman" w:hAnsi="Times New Roman" w:cs="Times New Roman"/>
        </w:rPr>
        <w:lastRenderedPageBreak/>
        <w:t>mL of DEG</w:t>
      </w:r>
      <w:r w:rsidR="00DE6CD4">
        <w:rPr>
          <w:rFonts w:ascii="Times New Roman" w:hAnsi="Times New Roman" w:cs="Times New Roman" w:hint="eastAsia"/>
        </w:rPr>
        <w:t xml:space="preserve">, and </w:t>
      </w:r>
      <w:r w:rsidR="000336C7" w:rsidRPr="008278FC">
        <w:rPr>
          <w:rFonts w:ascii="Times New Roman" w:hAnsi="Times New Roman" w:cs="Times New Roman"/>
        </w:rPr>
        <w:t xml:space="preserve">the solution </w:t>
      </w:r>
      <w:r w:rsidR="00DE6CD4" w:rsidRPr="00DE6CD4">
        <w:rPr>
          <w:rFonts w:ascii="Times New Roman" w:hAnsi="Times New Roman" w:cs="Times New Roman" w:hint="eastAsia"/>
        </w:rPr>
        <w:t>was</w:t>
      </w:r>
      <w:r w:rsidR="00DE6CD4" w:rsidRPr="00DE6CD4">
        <w:rPr>
          <w:rFonts w:ascii="Times New Roman" w:hAnsi="Times New Roman" w:cs="Times New Roman"/>
        </w:rPr>
        <w:t xml:space="preserve"> </w:t>
      </w:r>
      <w:r w:rsidR="000336C7" w:rsidRPr="008278FC">
        <w:rPr>
          <w:rFonts w:ascii="Times New Roman" w:hAnsi="Times New Roman" w:cs="Times New Roman"/>
        </w:rPr>
        <w:t>placed at 160°C</w:t>
      </w:r>
      <w:r w:rsidR="00DE6CD4">
        <w:rPr>
          <w:rFonts w:ascii="Times New Roman" w:hAnsi="Times New Roman" w:cs="Times New Roman" w:hint="eastAsia"/>
        </w:rPr>
        <w:t>,</w:t>
      </w:r>
      <w:r w:rsidR="000336C7" w:rsidRPr="008278FC">
        <w:rPr>
          <w:rFonts w:ascii="Times New Roman" w:hAnsi="Times New Roman" w:cs="Times New Roman"/>
        </w:rPr>
        <w:t xml:space="preserve"> for </w:t>
      </w:r>
      <w:r w:rsidR="00DE6CD4">
        <w:rPr>
          <w:rFonts w:ascii="Times New Roman" w:hAnsi="Times New Roman" w:cs="Times New Roman" w:hint="eastAsia"/>
        </w:rPr>
        <w:t xml:space="preserve">1 </w:t>
      </w:r>
      <w:r w:rsidR="000336C7" w:rsidRPr="008278FC">
        <w:rPr>
          <w:rFonts w:ascii="Times New Roman" w:hAnsi="Times New Roman" w:cs="Times New Roman"/>
        </w:rPr>
        <w:t xml:space="preserve">h. Following the completion of the reaction, </w:t>
      </w:r>
      <w:r w:rsidR="00DE6CD4" w:rsidRPr="00DE6CD4">
        <w:rPr>
          <w:rFonts w:ascii="Times New Roman" w:hAnsi="Times New Roman" w:cs="Times New Roman" w:hint="eastAsia"/>
        </w:rPr>
        <w:t xml:space="preserve">it was </w:t>
      </w:r>
      <w:r>
        <w:rPr>
          <w:rFonts w:ascii="Times New Roman" w:hAnsi="Times New Roman" w:cs="Times New Roman" w:hint="eastAsia"/>
        </w:rPr>
        <w:t xml:space="preserve">then </w:t>
      </w:r>
      <w:r w:rsidR="00DE6CD4" w:rsidRPr="00DE6CD4">
        <w:rPr>
          <w:rFonts w:ascii="Times New Roman" w:hAnsi="Times New Roman" w:cs="Times New Roman" w:hint="eastAsia"/>
        </w:rPr>
        <w:t xml:space="preserve">centrifuged at </w:t>
      </w:r>
      <w:r w:rsidR="000336C7" w:rsidRPr="008278FC">
        <w:rPr>
          <w:rFonts w:ascii="Times New Roman" w:hAnsi="Times New Roman" w:cs="Times New Roman"/>
        </w:rPr>
        <w:t>12,000 rpm for 5 min</w:t>
      </w:r>
      <w:r>
        <w:rPr>
          <w:rFonts w:ascii="Times New Roman" w:hAnsi="Times New Roman" w:cs="Times New Roman" w:hint="eastAsia"/>
        </w:rPr>
        <w:t xml:space="preserve"> </w:t>
      </w:r>
      <w:r w:rsidR="000336C7" w:rsidRPr="008278FC">
        <w:rPr>
          <w:rFonts w:ascii="Times New Roman" w:hAnsi="Times New Roman" w:cs="Times New Roman"/>
        </w:rPr>
        <w:t xml:space="preserve">to collect the </w:t>
      </w:r>
      <w:proofErr w:type="spellStart"/>
      <w:r w:rsidR="000336C7" w:rsidRPr="008278FC">
        <w:rPr>
          <w:rFonts w:ascii="Times New Roman" w:hAnsi="Times New Roman" w:cs="Times New Roman"/>
        </w:rPr>
        <w:t>ZnO</w:t>
      </w:r>
      <w:proofErr w:type="spellEnd"/>
      <w:r w:rsidR="000336C7" w:rsidRPr="008278FC">
        <w:rPr>
          <w:rFonts w:ascii="Times New Roman" w:hAnsi="Times New Roman" w:cs="Times New Roman"/>
        </w:rPr>
        <w:t xml:space="preserve"> </w:t>
      </w:r>
      <w:r w:rsidR="00023E85" w:rsidRPr="00023E85">
        <w:rPr>
          <w:rFonts w:ascii="Times New Roman" w:hAnsi="Times New Roman" w:cs="Times New Roman"/>
        </w:rPr>
        <w:t>crystal seeds</w:t>
      </w:r>
      <w:r w:rsidR="00DE6CD4" w:rsidRPr="00DE6CD4">
        <w:rPr>
          <w:rFonts w:ascii="Times New Roman" w:hAnsi="Times New Roman" w:cs="Times New Roman" w:hint="eastAsia"/>
        </w:rPr>
        <w:t>, which was</w:t>
      </w:r>
      <w:r w:rsidR="002C543B">
        <w:rPr>
          <w:rFonts w:ascii="Times New Roman" w:hAnsi="Times New Roman" w:cs="Times New Roman"/>
        </w:rPr>
        <w:t xml:space="preserve"> </w:t>
      </w:r>
      <w:r w:rsidR="000336C7" w:rsidRPr="008278FC">
        <w:rPr>
          <w:rFonts w:ascii="Times New Roman" w:hAnsi="Times New Roman" w:cs="Times New Roman"/>
        </w:rPr>
        <w:t xml:space="preserve">set aside for </w:t>
      </w:r>
      <w:r w:rsidR="00DE6CD4" w:rsidRPr="00DE6CD4">
        <w:rPr>
          <w:rFonts w:ascii="Times New Roman" w:hAnsi="Times New Roman" w:cs="Times New Roman" w:hint="eastAsia"/>
        </w:rPr>
        <w:t xml:space="preserve">later </w:t>
      </w:r>
      <w:r w:rsidR="000336C7" w:rsidRPr="008278FC">
        <w:rPr>
          <w:rFonts w:ascii="Times New Roman" w:hAnsi="Times New Roman" w:cs="Times New Roman"/>
        </w:rPr>
        <w:t xml:space="preserve">use. </w:t>
      </w:r>
      <w:r w:rsidR="00DE6CD4" w:rsidRPr="00DE6CD4">
        <w:rPr>
          <w:rFonts w:ascii="Times New Roman" w:hAnsi="Times New Roman" w:cs="Times New Roman" w:hint="eastAsia"/>
        </w:rPr>
        <w:t>Next,</w:t>
      </w:r>
      <w:r w:rsidR="006C7AE8" w:rsidRPr="008278FC">
        <w:rPr>
          <w:rFonts w:ascii="Times New Roman" w:hAnsi="Times New Roman" w:cs="Times New Roman"/>
        </w:rPr>
        <w:t xml:space="preserve"> </w:t>
      </w:r>
      <w:r w:rsidR="000336C7" w:rsidRPr="008278FC">
        <w:rPr>
          <w:rFonts w:ascii="Times New Roman" w:hAnsi="Times New Roman" w:cs="Times New Roman"/>
        </w:rPr>
        <w:t xml:space="preserve">0.01 mol of </w:t>
      </w:r>
      <w:r w:rsidR="00D86441" w:rsidRPr="00D86441">
        <w:rPr>
          <w:rFonts w:ascii="Times New Roman" w:hAnsi="Times New Roman" w:cs="Times New Roman" w:hint="eastAsia"/>
        </w:rPr>
        <w:t>zinc acetate dihydrate</w:t>
      </w:r>
      <w:r w:rsidR="00D86441" w:rsidRPr="00D86441">
        <w:rPr>
          <w:rFonts w:ascii="Times New Roman" w:hAnsi="Times New Roman" w:cs="Times New Roman"/>
        </w:rPr>
        <w:t xml:space="preserve"> </w:t>
      </w:r>
      <w:r w:rsidR="00DE6CD4" w:rsidRPr="00DE6CD4">
        <w:rPr>
          <w:rFonts w:ascii="Times New Roman" w:hAnsi="Times New Roman" w:cs="Times New Roman" w:hint="eastAsia"/>
        </w:rPr>
        <w:t xml:space="preserve">was dissolved </w:t>
      </w:r>
      <w:r w:rsidR="000336C7" w:rsidRPr="008278FC">
        <w:rPr>
          <w:rFonts w:ascii="Times New Roman" w:hAnsi="Times New Roman" w:cs="Times New Roman"/>
        </w:rPr>
        <w:t xml:space="preserve">in 100 mL of DEG. </w:t>
      </w:r>
      <w:r w:rsidR="00DE6CD4">
        <w:rPr>
          <w:rFonts w:ascii="Times New Roman" w:hAnsi="Times New Roman" w:cs="Times New Roman" w:hint="eastAsia"/>
        </w:rPr>
        <w:t>T</w:t>
      </w:r>
      <w:r w:rsidR="000336C7" w:rsidRPr="008278FC">
        <w:rPr>
          <w:rFonts w:ascii="Times New Roman" w:hAnsi="Times New Roman" w:cs="Times New Roman"/>
        </w:rPr>
        <w:t xml:space="preserve">he solution temperature </w:t>
      </w:r>
      <w:r w:rsidR="00DE6CD4" w:rsidRPr="00DE6CD4">
        <w:rPr>
          <w:rFonts w:ascii="Times New Roman" w:hAnsi="Times New Roman" w:cs="Times New Roman" w:hint="eastAsia"/>
        </w:rPr>
        <w:t xml:space="preserve">was increased </w:t>
      </w:r>
      <w:r w:rsidR="000336C7" w:rsidRPr="008278FC">
        <w:rPr>
          <w:rFonts w:ascii="Times New Roman" w:hAnsi="Times New Roman" w:cs="Times New Roman"/>
        </w:rPr>
        <w:t xml:space="preserve">to 130°C, at which point 0.3 mL of </w:t>
      </w:r>
      <w:r w:rsidR="00DE6CD4" w:rsidRPr="00DE6CD4">
        <w:rPr>
          <w:rFonts w:ascii="Times New Roman" w:hAnsi="Times New Roman" w:cs="Times New Roman" w:hint="eastAsia"/>
        </w:rPr>
        <w:t xml:space="preserve">the </w:t>
      </w:r>
      <w:r w:rsidR="000336C7" w:rsidRPr="008278FC">
        <w:rPr>
          <w:rFonts w:ascii="Times New Roman" w:hAnsi="Times New Roman" w:cs="Times New Roman"/>
        </w:rPr>
        <w:t>pr</w:t>
      </w:r>
      <w:r w:rsidR="000336C7" w:rsidRPr="00997A3E">
        <w:rPr>
          <w:rFonts w:ascii="Times New Roman" w:hAnsi="Times New Roman" w:cs="Times New Roman"/>
        </w:rPr>
        <w:t>e</w:t>
      </w:r>
      <w:r w:rsidR="00DE6CD4">
        <w:rPr>
          <w:rFonts w:ascii="Times New Roman" w:hAnsi="Times New Roman" w:cs="Times New Roman" w:hint="eastAsia"/>
        </w:rPr>
        <w:t>-</w:t>
      </w:r>
      <w:r w:rsidR="000336C7" w:rsidRPr="00997A3E">
        <w:rPr>
          <w:rFonts w:ascii="Times New Roman" w:hAnsi="Times New Roman" w:cs="Times New Roman"/>
        </w:rPr>
        <w:t>prepared</w:t>
      </w:r>
      <w:r w:rsidR="000336C7" w:rsidRPr="008278FC">
        <w:rPr>
          <w:rFonts w:ascii="Times New Roman" w:hAnsi="Times New Roman" w:cs="Times New Roman"/>
        </w:rPr>
        <w:t xml:space="preserve"> </w:t>
      </w:r>
      <w:proofErr w:type="spellStart"/>
      <w:r w:rsidR="000336C7" w:rsidRPr="008278FC">
        <w:rPr>
          <w:rFonts w:ascii="Times New Roman" w:hAnsi="Times New Roman" w:cs="Times New Roman"/>
        </w:rPr>
        <w:t>ZnO</w:t>
      </w:r>
      <w:proofErr w:type="spellEnd"/>
      <w:r w:rsidR="000336C7" w:rsidRPr="008278FC">
        <w:rPr>
          <w:rFonts w:ascii="Times New Roman" w:hAnsi="Times New Roman" w:cs="Times New Roman"/>
        </w:rPr>
        <w:t xml:space="preserve"> crystal seeds </w:t>
      </w:r>
      <w:r w:rsidR="00DE6CD4" w:rsidRPr="00DE6CD4">
        <w:rPr>
          <w:rFonts w:ascii="Times New Roman" w:hAnsi="Times New Roman" w:cs="Times New Roman" w:hint="eastAsia"/>
        </w:rPr>
        <w:t xml:space="preserve">were </w:t>
      </w:r>
      <w:r w:rsidR="000336C7" w:rsidRPr="008278FC">
        <w:rPr>
          <w:rFonts w:ascii="Times New Roman" w:hAnsi="Times New Roman" w:cs="Times New Roman"/>
        </w:rPr>
        <w:t xml:space="preserve">added. </w:t>
      </w:r>
      <w:r w:rsidR="00DE6CD4">
        <w:rPr>
          <w:rFonts w:ascii="Times New Roman" w:hAnsi="Times New Roman" w:cs="Times New Roman" w:hint="eastAsia"/>
        </w:rPr>
        <w:t>T</w:t>
      </w:r>
      <w:r w:rsidR="000336C7" w:rsidRPr="008278FC">
        <w:rPr>
          <w:rFonts w:ascii="Times New Roman" w:hAnsi="Times New Roman" w:cs="Times New Roman"/>
        </w:rPr>
        <w:t xml:space="preserve">he reaction temperature </w:t>
      </w:r>
      <w:r w:rsidR="00DE6CD4" w:rsidRPr="00DE6CD4">
        <w:rPr>
          <w:rFonts w:ascii="Times New Roman" w:hAnsi="Times New Roman" w:cs="Times New Roman" w:hint="eastAsia"/>
        </w:rPr>
        <w:t xml:space="preserve">was further </w:t>
      </w:r>
      <w:r w:rsidR="000336C7" w:rsidRPr="008278FC">
        <w:rPr>
          <w:rFonts w:ascii="Times New Roman" w:hAnsi="Times New Roman" w:cs="Times New Roman"/>
        </w:rPr>
        <w:t>increased to 160°C</w:t>
      </w:r>
      <w:r w:rsidR="00DE6CD4" w:rsidRPr="00DE6CD4">
        <w:rPr>
          <w:rFonts w:ascii="Times New Roman" w:hAnsi="Times New Roman" w:cs="Times New Roman" w:hint="eastAsia"/>
        </w:rPr>
        <w:t>, which was</w:t>
      </w:r>
      <w:r w:rsidR="000336C7" w:rsidRPr="008278FC">
        <w:rPr>
          <w:rFonts w:ascii="Times New Roman" w:hAnsi="Times New Roman" w:cs="Times New Roman"/>
        </w:rPr>
        <w:t xml:space="preserve"> maintained for</w:t>
      </w:r>
      <w:r w:rsidR="00E27AB0" w:rsidRPr="00E27AB0">
        <w:rPr>
          <w:rFonts w:ascii="Times New Roman" w:hAnsi="Times New Roman" w:cs="Times New Roman" w:hint="eastAsia"/>
        </w:rPr>
        <w:t>1 h</w:t>
      </w:r>
      <w:r w:rsidR="000336C7" w:rsidRPr="008278FC">
        <w:rPr>
          <w:rFonts w:ascii="Times New Roman" w:hAnsi="Times New Roman" w:cs="Times New Roman"/>
        </w:rPr>
        <w:t xml:space="preserve">. Following the completion of the reaction, the </w:t>
      </w:r>
      <w:r w:rsidR="00D95602" w:rsidRPr="00D95602">
        <w:rPr>
          <w:rFonts w:ascii="Times New Roman" w:hAnsi="Times New Roman" w:cs="Times New Roman" w:hint="eastAsia"/>
        </w:rPr>
        <w:t xml:space="preserve">solution was </w:t>
      </w:r>
      <w:r w:rsidR="000336C7" w:rsidRPr="008278FC">
        <w:rPr>
          <w:rFonts w:ascii="Times New Roman" w:hAnsi="Times New Roman" w:cs="Times New Roman"/>
        </w:rPr>
        <w:t>centrifuge</w:t>
      </w:r>
      <w:r w:rsidR="00D95602">
        <w:rPr>
          <w:rFonts w:ascii="Times New Roman" w:hAnsi="Times New Roman" w:cs="Times New Roman" w:hint="eastAsia"/>
        </w:rPr>
        <w:t>d</w:t>
      </w:r>
      <w:r w:rsidR="000336C7" w:rsidRPr="008278FC">
        <w:rPr>
          <w:rFonts w:ascii="Times New Roman" w:hAnsi="Times New Roman" w:cs="Times New Roman"/>
        </w:rPr>
        <w:t xml:space="preserve"> at 12,000 rpm for 5 min</w:t>
      </w:r>
      <w:r w:rsidR="002C5EA4">
        <w:rPr>
          <w:rFonts w:ascii="Times New Roman" w:hAnsi="Times New Roman" w:cs="Times New Roman" w:hint="eastAsia"/>
        </w:rPr>
        <w:t xml:space="preserve"> </w:t>
      </w:r>
      <w:r w:rsidR="000336C7" w:rsidRPr="008278FC">
        <w:rPr>
          <w:rFonts w:ascii="Times New Roman" w:hAnsi="Times New Roman" w:cs="Times New Roman"/>
        </w:rPr>
        <w:t xml:space="preserve">to collect the solid product. The product </w:t>
      </w:r>
      <w:r w:rsidR="00D95602" w:rsidRPr="00D95602">
        <w:rPr>
          <w:rFonts w:ascii="Times New Roman" w:hAnsi="Times New Roman" w:cs="Times New Roman" w:hint="eastAsia"/>
        </w:rPr>
        <w:t xml:space="preserve">was </w:t>
      </w:r>
      <w:r w:rsidR="000336C7" w:rsidRPr="008278FC">
        <w:rPr>
          <w:rFonts w:ascii="Times New Roman" w:hAnsi="Times New Roman" w:cs="Times New Roman"/>
        </w:rPr>
        <w:t>subjected to a thorough cleansing process</w:t>
      </w:r>
      <w:r w:rsidR="00D95602">
        <w:rPr>
          <w:rFonts w:ascii="Times New Roman" w:hAnsi="Times New Roman" w:cs="Times New Roman" w:hint="eastAsia"/>
        </w:rPr>
        <w:t>,</w:t>
      </w:r>
      <w:r w:rsidR="00D95602" w:rsidRPr="00D95602">
        <w:rPr>
          <w:rFonts w:ascii="Times New Roman" w:hAnsi="Times New Roman" w:cs="Times New Roman" w:hint="eastAsia"/>
        </w:rPr>
        <w:t xml:space="preserve"> which involved</w:t>
      </w:r>
      <w:r w:rsidR="000336C7" w:rsidRPr="008278FC">
        <w:rPr>
          <w:rFonts w:ascii="Times New Roman" w:hAnsi="Times New Roman" w:cs="Times New Roman"/>
        </w:rPr>
        <w:t xml:space="preserve"> three cycles of deioni</w:t>
      </w:r>
      <w:r w:rsidR="00D95602">
        <w:rPr>
          <w:rFonts w:ascii="Times New Roman" w:hAnsi="Times New Roman" w:cs="Times New Roman" w:hint="eastAsia"/>
        </w:rPr>
        <w:t>z</w:t>
      </w:r>
      <w:r w:rsidR="000336C7" w:rsidRPr="008278FC">
        <w:rPr>
          <w:rFonts w:ascii="Times New Roman" w:hAnsi="Times New Roman" w:cs="Times New Roman"/>
        </w:rPr>
        <w:t xml:space="preserve">ed water (DI) and </w:t>
      </w:r>
      <w:r w:rsidR="002C5EA4" w:rsidRPr="008278FC">
        <w:rPr>
          <w:rFonts w:ascii="Times New Roman" w:hAnsi="Times New Roman" w:cs="Times New Roman"/>
        </w:rPr>
        <w:t>CH</w:t>
      </w:r>
      <w:r w:rsidR="002C5EA4">
        <w:rPr>
          <w:rFonts w:ascii="Times New Roman" w:hAnsi="Times New Roman" w:cs="Times New Roman" w:hint="eastAsia"/>
          <w:vertAlign w:val="subscript"/>
        </w:rPr>
        <w:t>3</w:t>
      </w:r>
      <w:r w:rsidR="002C5EA4" w:rsidRPr="008278FC">
        <w:rPr>
          <w:rFonts w:ascii="Times New Roman" w:hAnsi="Times New Roman" w:cs="Times New Roman"/>
        </w:rPr>
        <w:t>CH</w:t>
      </w:r>
      <w:r w:rsidR="002C5EA4">
        <w:rPr>
          <w:rFonts w:ascii="Times New Roman" w:hAnsi="Times New Roman" w:cs="Times New Roman" w:hint="eastAsia"/>
          <w:vertAlign w:val="subscript"/>
        </w:rPr>
        <w:t>2</w:t>
      </w:r>
      <w:r w:rsidR="002C5EA4" w:rsidRPr="008278FC">
        <w:rPr>
          <w:rFonts w:ascii="Times New Roman" w:hAnsi="Times New Roman" w:cs="Times New Roman"/>
        </w:rPr>
        <w:t>OH</w:t>
      </w:r>
      <w:r w:rsidR="00D95602">
        <w:rPr>
          <w:rFonts w:ascii="Times New Roman" w:hAnsi="Times New Roman" w:cs="Times New Roman" w:hint="eastAsia"/>
        </w:rPr>
        <w:t>,</w:t>
      </w:r>
      <w:r w:rsidR="00D95602" w:rsidRPr="00D95602">
        <w:rPr>
          <w:rFonts w:ascii="Times New Roman" w:hAnsi="Times New Roman" w:cs="Times New Roman" w:hint="eastAsia"/>
        </w:rPr>
        <w:t xml:space="preserve"> to</w:t>
      </w:r>
      <w:r w:rsidR="00D95602">
        <w:rPr>
          <w:rFonts w:ascii="Times New Roman" w:hAnsi="Times New Roman" w:cs="Times New Roman" w:hint="eastAsia"/>
        </w:rPr>
        <w:t xml:space="preserve"> </w:t>
      </w:r>
      <w:r w:rsidR="000336C7" w:rsidRPr="008278FC">
        <w:rPr>
          <w:rFonts w:ascii="Times New Roman" w:hAnsi="Times New Roman" w:cs="Times New Roman"/>
        </w:rPr>
        <w:t>eradicat</w:t>
      </w:r>
      <w:r w:rsidR="00D95602">
        <w:rPr>
          <w:rFonts w:ascii="Times New Roman" w:hAnsi="Times New Roman" w:cs="Times New Roman" w:hint="eastAsia"/>
        </w:rPr>
        <w:t>e</w:t>
      </w:r>
      <w:r w:rsidR="000336C7" w:rsidRPr="008278FC">
        <w:rPr>
          <w:rFonts w:ascii="Times New Roman" w:hAnsi="Times New Roman" w:cs="Times New Roman"/>
        </w:rPr>
        <w:t xml:space="preserve"> all traces of impurities. </w:t>
      </w:r>
      <w:r w:rsidR="00D95602">
        <w:rPr>
          <w:rFonts w:ascii="Times New Roman" w:hAnsi="Times New Roman" w:cs="Times New Roman" w:hint="eastAsia"/>
        </w:rPr>
        <w:t>T</w:t>
      </w:r>
      <w:r w:rsidR="000336C7" w:rsidRPr="008278FC">
        <w:rPr>
          <w:rFonts w:ascii="Times New Roman" w:hAnsi="Times New Roman" w:cs="Times New Roman"/>
        </w:rPr>
        <w:t xml:space="preserve">he washed product </w:t>
      </w:r>
      <w:r w:rsidR="00D95602" w:rsidRPr="00D95602">
        <w:rPr>
          <w:rFonts w:ascii="Times New Roman" w:hAnsi="Times New Roman" w:cs="Times New Roman" w:hint="eastAsia"/>
        </w:rPr>
        <w:t xml:space="preserve">was dried </w:t>
      </w:r>
      <w:r w:rsidR="000336C7" w:rsidRPr="008278FC">
        <w:rPr>
          <w:rFonts w:ascii="Times New Roman" w:hAnsi="Times New Roman" w:cs="Times New Roman"/>
        </w:rPr>
        <w:t xml:space="preserve">at 60°C to obtain </w:t>
      </w:r>
      <w:r w:rsidR="00D95602" w:rsidRPr="00D95602">
        <w:rPr>
          <w:rFonts w:ascii="Times New Roman" w:hAnsi="Times New Roman" w:cs="Times New Roman" w:hint="eastAsia"/>
        </w:rPr>
        <w:t xml:space="preserve">the </w:t>
      </w:r>
      <w:r w:rsidR="000336C7" w:rsidRPr="008278FC">
        <w:rPr>
          <w:rFonts w:ascii="Times New Roman" w:hAnsi="Times New Roman" w:cs="Times New Roman"/>
        </w:rPr>
        <w:t xml:space="preserve">white </w:t>
      </w:r>
      <w:proofErr w:type="spellStart"/>
      <w:r w:rsidR="000336C7" w:rsidRPr="008278FC">
        <w:rPr>
          <w:rFonts w:ascii="Times New Roman" w:hAnsi="Times New Roman" w:cs="Times New Roman"/>
        </w:rPr>
        <w:t>ZnO</w:t>
      </w:r>
      <w:proofErr w:type="spellEnd"/>
      <w:r w:rsidR="000336C7" w:rsidRPr="008278FC">
        <w:rPr>
          <w:rFonts w:ascii="Times New Roman" w:hAnsi="Times New Roman" w:cs="Times New Roman"/>
        </w:rPr>
        <w:t xml:space="preserve"> </w:t>
      </w:r>
      <w:r w:rsidR="00D95602" w:rsidRPr="00D95602">
        <w:rPr>
          <w:rFonts w:ascii="Times New Roman" w:hAnsi="Times New Roman" w:cs="Times New Roman" w:hint="eastAsia"/>
        </w:rPr>
        <w:t>NPs.</w:t>
      </w:r>
    </w:p>
    <w:p w14:paraId="3D1E8F1F" w14:textId="078A4E2C" w:rsidR="009A684A" w:rsidRPr="008278FC" w:rsidRDefault="00023E85" w:rsidP="009A684A">
      <w:pPr>
        <w:spacing w:line="480" w:lineRule="auto"/>
        <w:ind w:firstLineChars="200" w:firstLine="420"/>
        <w:rPr>
          <w:rFonts w:ascii="Times New Roman" w:hAnsi="Times New Roman" w:cs="Times New Roman"/>
        </w:rPr>
      </w:pPr>
      <w:r w:rsidRPr="00023E85">
        <w:rPr>
          <w:rFonts w:ascii="Times New Roman" w:hAnsi="Times New Roman" w:cs="Times New Roman"/>
        </w:rPr>
        <w:t xml:space="preserve">The mass of the </w:t>
      </w:r>
      <w:proofErr w:type="spellStart"/>
      <w:r w:rsidRPr="00023E85">
        <w:rPr>
          <w:rFonts w:ascii="Times New Roman" w:hAnsi="Times New Roman" w:cs="Times New Roman"/>
        </w:rPr>
        <w:t>ZnO</w:t>
      </w:r>
      <w:proofErr w:type="spellEnd"/>
      <w:r w:rsidRPr="00023E85">
        <w:rPr>
          <w:rFonts w:ascii="Times New Roman" w:hAnsi="Times New Roman" w:cs="Times New Roman"/>
        </w:rPr>
        <w:t xml:space="preserve"> nanoparticles was determined to ensure they weighed 200 mg and the 2-MI</w:t>
      </w:r>
      <w:r w:rsidR="006C7AE8">
        <w:rPr>
          <w:rFonts w:ascii="Times New Roman" w:hAnsi="Times New Roman" w:cs="Times New Roman" w:hint="eastAsia"/>
        </w:rPr>
        <w:t>M</w:t>
      </w:r>
      <w:r w:rsidR="006C7AE8" w:rsidRPr="00023E85">
        <w:rPr>
          <w:rFonts w:ascii="Times New Roman" w:hAnsi="Times New Roman" w:cs="Times New Roman"/>
        </w:rPr>
        <w:t xml:space="preserve"> </w:t>
      </w:r>
      <w:r w:rsidRPr="00023E85">
        <w:rPr>
          <w:rFonts w:ascii="Times New Roman" w:hAnsi="Times New Roman" w:cs="Times New Roman"/>
        </w:rPr>
        <w:t xml:space="preserve">110 mg. </w:t>
      </w:r>
      <w:r w:rsidR="000336C7" w:rsidRPr="008278FC">
        <w:rPr>
          <w:rFonts w:ascii="Times New Roman" w:hAnsi="Times New Roman" w:cs="Times New Roman"/>
        </w:rPr>
        <w:t xml:space="preserve">The two substances </w:t>
      </w:r>
      <w:r w:rsidR="00D95602" w:rsidRPr="00D95602">
        <w:rPr>
          <w:rFonts w:ascii="Times New Roman" w:hAnsi="Times New Roman" w:cs="Times New Roman" w:hint="eastAsia"/>
        </w:rPr>
        <w:t xml:space="preserve">were </w:t>
      </w:r>
      <w:r w:rsidR="000336C7" w:rsidRPr="008278FC">
        <w:rPr>
          <w:rFonts w:ascii="Times New Roman" w:hAnsi="Times New Roman" w:cs="Times New Roman"/>
        </w:rPr>
        <w:t>then added to 16 mL of a mixed solvent of DMF and H</w:t>
      </w:r>
      <w:r w:rsidR="00D95602">
        <w:rPr>
          <w:rFonts w:ascii="Times New Roman" w:hAnsi="Times New Roman" w:cs="Times New Roman" w:hint="eastAsia"/>
          <w:vertAlign w:val="subscript"/>
        </w:rPr>
        <w:t>2</w:t>
      </w:r>
      <w:r w:rsidR="000336C7" w:rsidRPr="008278FC">
        <w:rPr>
          <w:rFonts w:ascii="Times New Roman" w:hAnsi="Times New Roman" w:cs="Times New Roman"/>
        </w:rPr>
        <w:t>O</w:t>
      </w:r>
      <w:r w:rsidR="00D95602">
        <w:rPr>
          <w:rFonts w:ascii="Times New Roman" w:hAnsi="Times New Roman" w:cs="Times New Roman" w:hint="eastAsia"/>
        </w:rPr>
        <w:t>,</w:t>
      </w:r>
      <w:r w:rsidR="000336C7" w:rsidRPr="008278FC">
        <w:rPr>
          <w:rFonts w:ascii="Times New Roman" w:hAnsi="Times New Roman" w:cs="Times New Roman"/>
        </w:rPr>
        <w:t xml:space="preserve"> </w:t>
      </w:r>
      <w:r w:rsidR="00D95602">
        <w:rPr>
          <w:rFonts w:ascii="Times New Roman" w:hAnsi="Times New Roman" w:cs="Times New Roman" w:hint="eastAsia"/>
        </w:rPr>
        <w:t xml:space="preserve">at </w:t>
      </w:r>
      <w:r w:rsidR="000336C7" w:rsidRPr="008278FC">
        <w:rPr>
          <w:rFonts w:ascii="Times New Roman" w:hAnsi="Times New Roman" w:cs="Times New Roman"/>
        </w:rPr>
        <w:t>a volumetric ratio of 10:1. The application of ultrasonic dispersion ensure</w:t>
      </w:r>
      <w:r w:rsidR="00D95602">
        <w:rPr>
          <w:rFonts w:ascii="Times New Roman" w:hAnsi="Times New Roman" w:cs="Times New Roman" w:hint="eastAsia"/>
        </w:rPr>
        <w:t>d</w:t>
      </w:r>
      <w:r w:rsidR="000336C7" w:rsidRPr="008278FC">
        <w:rPr>
          <w:rFonts w:ascii="Times New Roman" w:hAnsi="Times New Roman" w:cs="Times New Roman"/>
        </w:rPr>
        <w:t xml:space="preserve"> even mixing. </w:t>
      </w:r>
      <w:r w:rsidR="00D95602">
        <w:rPr>
          <w:rFonts w:ascii="Times New Roman" w:hAnsi="Times New Roman" w:cs="Times New Roman" w:hint="eastAsia"/>
        </w:rPr>
        <w:t>T</w:t>
      </w:r>
      <w:r w:rsidR="000336C7" w:rsidRPr="008278FC">
        <w:rPr>
          <w:rFonts w:ascii="Times New Roman" w:hAnsi="Times New Roman" w:cs="Times New Roman"/>
        </w:rPr>
        <w:t xml:space="preserve">he mixture </w:t>
      </w:r>
      <w:r w:rsidR="00D95602" w:rsidRPr="00D95602">
        <w:rPr>
          <w:rFonts w:ascii="Times New Roman" w:hAnsi="Times New Roman" w:cs="Times New Roman" w:hint="eastAsia"/>
        </w:rPr>
        <w:t xml:space="preserve">was then </w:t>
      </w:r>
      <w:r w:rsidR="000336C7" w:rsidRPr="008278FC">
        <w:rPr>
          <w:rFonts w:ascii="Times New Roman" w:hAnsi="Times New Roman" w:cs="Times New Roman"/>
        </w:rPr>
        <w:t>stirred with a magnetic stirrer at a constant temperature of 70</w:t>
      </w:r>
      <w:r w:rsidR="000336C7" w:rsidRPr="008278FC">
        <w:rPr>
          <w:rFonts w:ascii="Times New Roman" w:hAnsi="Times New Roman" w:cs="Times New Roman" w:hint="eastAsia"/>
        </w:rPr>
        <w:t>°</w:t>
      </w:r>
      <w:r w:rsidR="000336C7" w:rsidRPr="008278FC">
        <w:rPr>
          <w:rFonts w:ascii="Times New Roman" w:hAnsi="Times New Roman" w:cs="Times New Roman"/>
        </w:rPr>
        <w:t xml:space="preserve">C for 3 h. Subsequent to the reaction, the product was obtained by means of centrifugation and purified by washing thrice </w:t>
      </w:r>
      <w:r w:rsidRPr="00023E85">
        <w:rPr>
          <w:rFonts w:ascii="Times New Roman" w:hAnsi="Times New Roman" w:cs="Times New Roman"/>
        </w:rPr>
        <w:t xml:space="preserve">alternately </w:t>
      </w:r>
      <w:r w:rsidR="000336C7" w:rsidRPr="008278FC">
        <w:rPr>
          <w:rFonts w:ascii="Times New Roman" w:hAnsi="Times New Roman" w:cs="Times New Roman"/>
        </w:rPr>
        <w:t xml:space="preserve">with DMF and </w:t>
      </w:r>
      <w:r w:rsidR="002C5EA4" w:rsidRPr="008278FC">
        <w:rPr>
          <w:rFonts w:ascii="Times New Roman" w:hAnsi="Times New Roman" w:cs="Times New Roman"/>
        </w:rPr>
        <w:t>CH</w:t>
      </w:r>
      <w:r w:rsidR="002C5EA4">
        <w:rPr>
          <w:rFonts w:ascii="Times New Roman" w:hAnsi="Times New Roman" w:cs="Times New Roman" w:hint="eastAsia"/>
          <w:vertAlign w:val="subscript"/>
        </w:rPr>
        <w:t>3</w:t>
      </w:r>
      <w:r w:rsidR="002C5EA4" w:rsidRPr="008278FC">
        <w:rPr>
          <w:rFonts w:ascii="Times New Roman" w:hAnsi="Times New Roman" w:cs="Times New Roman"/>
        </w:rPr>
        <w:t>CH</w:t>
      </w:r>
      <w:r w:rsidR="002C5EA4">
        <w:rPr>
          <w:rFonts w:ascii="Times New Roman" w:hAnsi="Times New Roman" w:cs="Times New Roman" w:hint="eastAsia"/>
          <w:vertAlign w:val="subscript"/>
        </w:rPr>
        <w:t>2</w:t>
      </w:r>
      <w:r w:rsidR="002C5EA4" w:rsidRPr="008278FC">
        <w:rPr>
          <w:rFonts w:ascii="Times New Roman" w:hAnsi="Times New Roman" w:cs="Times New Roman"/>
        </w:rPr>
        <w:t>OH</w:t>
      </w:r>
      <w:r w:rsidR="000336C7" w:rsidRPr="008278FC">
        <w:rPr>
          <w:rFonts w:ascii="Times New Roman" w:hAnsi="Times New Roman" w:cs="Times New Roman"/>
        </w:rPr>
        <w:t>. The product was then dr</w:t>
      </w:r>
      <w:r w:rsidR="00D95602">
        <w:rPr>
          <w:rFonts w:ascii="Times New Roman" w:hAnsi="Times New Roman" w:cs="Times New Roman" w:hint="eastAsia"/>
        </w:rPr>
        <w:t xml:space="preserve">ied </w:t>
      </w:r>
      <w:r w:rsidR="000336C7" w:rsidRPr="008278FC">
        <w:rPr>
          <w:rFonts w:ascii="Times New Roman" w:hAnsi="Times New Roman" w:cs="Times New Roman"/>
        </w:rPr>
        <w:t>at 60</w:t>
      </w:r>
      <w:r w:rsidR="000336C7" w:rsidRPr="008278FC">
        <w:rPr>
          <w:rFonts w:ascii="Times New Roman" w:hAnsi="Times New Roman" w:cs="Times New Roman" w:hint="eastAsia"/>
        </w:rPr>
        <w:t>°</w:t>
      </w:r>
      <w:r w:rsidR="000336C7" w:rsidRPr="008278FC">
        <w:rPr>
          <w:rFonts w:ascii="Times New Roman" w:hAnsi="Times New Roman" w:cs="Times New Roman"/>
        </w:rPr>
        <w:t xml:space="preserve">C for </w:t>
      </w:r>
      <w:r w:rsidR="00D95602">
        <w:rPr>
          <w:rFonts w:ascii="Times New Roman" w:hAnsi="Times New Roman" w:cs="Times New Roman" w:hint="eastAsia"/>
        </w:rPr>
        <w:t xml:space="preserve">5 </w:t>
      </w:r>
      <w:r w:rsidR="000336C7" w:rsidRPr="008278FC">
        <w:rPr>
          <w:rFonts w:ascii="Times New Roman" w:hAnsi="Times New Roman" w:cs="Times New Roman"/>
        </w:rPr>
        <w:t xml:space="preserve">h. This procedure was undertaken </w:t>
      </w:r>
      <w:r w:rsidR="00D95602" w:rsidRPr="00D95602">
        <w:rPr>
          <w:rFonts w:ascii="Times New Roman" w:hAnsi="Times New Roman" w:cs="Times New Roman" w:hint="eastAsia"/>
        </w:rPr>
        <w:t>to form</w:t>
      </w:r>
      <w:r w:rsidR="00D95602" w:rsidRPr="00D95602" w:rsidDel="0070245B">
        <w:rPr>
          <w:rFonts w:ascii="Times New Roman" w:hAnsi="Times New Roman" w:cs="Times New Roman"/>
        </w:rPr>
        <w:t xml:space="preserve"> </w:t>
      </w:r>
      <w:r w:rsidR="00D95602" w:rsidRPr="00D95602">
        <w:rPr>
          <w:rFonts w:ascii="Times New Roman" w:hAnsi="Times New Roman" w:cs="Times New Roman" w:hint="eastAsia"/>
        </w:rPr>
        <w:t xml:space="preserve">the </w:t>
      </w:r>
      <w:r w:rsidR="000336C7" w:rsidRPr="008278FC">
        <w:rPr>
          <w:rFonts w:ascii="Times New Roman" w:hAnsi="Times New Roman" w:cs="Times New Roman"/>
        </w:rPr>
        <w:t>core</w:t>
      </w:r>
      <w:r w:rsidR="00D95602" w:rsidRPr="00D95602">
        <w:rPr>
          <w:rFonts w:ascii="Times New Roman" w:hAnsi="Times New Roman" w:cs="Times New Roman" w:hint="eastAsia"/>
        </w:rPr>
        <w:t>–</w:t>
      </w:r>
      <w:r w:rsidR="000336C7" w:rsidRPr="008278FC">
        <w:rPr>
          <w:rFonts w:ascii="Times New Roman" w:hAnsi="Times New Roman" w:cs="Times New Roman"/>
        </w:rPr>
        <w:t>shell structured composite material consisting of ZnO@ZIF-8.</w:t>
      </w:r>
    </w:p>
    <w:p w14:paraId="7B8AE961" w14:textId="49928B9B" w:rsidR="00B809D7" w:rsidRPr="008278FC" w:rsidRDefault="00D95602" w:rsidP="009A684A">
      <w:pPr>
        <w:spacing w:line="480" w:lineRule="auto"/>
        <w:ind w:firstLineChars="200" w:firstLine="420"/>
        <w:rPr>
          <w:rFonts w:ascii="Times New Roman" w:hAnsi="Times New Roman" w:cs="Times New Roman"/>
        </w:rPr>
      </w:pPr>
      <w:r w:rsidRPr="00D95602">
        <w:rPr>
          <w:rFonts w:ascii="Times New Roman" w:hAnsi="Times New Roman" w:cs="Times New Roman" w:hint="eastAsia"/>
        </w:rPr>
        <w:t>To prepare the Ag</w:t>
      </w:r>
      <w:r w:rsidRPr="002C5EA4">
        <w:rPr>
          <w:rFonts w:ascii="Times New Roman" w:hAnsi="Times New Roman" w:cs="Times New Roman" w:hint="eastAsia"/>
          <w:vertAlign w:val="superscript"/>
        </w:rPr>
        <w:t>+</w:t>
      </w:r>
      <w:r w:rsidRPr="00D95602">
        <w:rPr>
          <w:rFonts w:ascii="Times New Roman" w:hAnsi="Times New Roman" w:cs="Times New Roman" w:hint="eastAsia"/>
        </w:rPr>
        <w:t xml:space="preserve"> solution, </w:t>
      </w:r>
      <w:r>
        <w:rPr>
          <w:rFonts w:ascii="Times New Roman" w:hAnsi="Times New Roman" w:cs="Times New Roman" w:hint="eastAsia"/>
        </w:rPr>
        <w:t>t</w:t>
      </w:r>
      <w:r w:rsidR="000336C7" w:rsidRPr="008278FC">
        <w:rPr>
          <w:rFonts w:ascii="Times New Roman" w:hAnsi="Times New Roman" w:cs="Times New Roman"/>
        </w:rPr>
        <w:t xml:space="preserve">he first step </w:t>
      </w:r>
      <w:r w:rsidRPr="00D95602">
        <w:rPr>
          <w:rFonts w:ascii="Times New Roman" w:hAnsi="Times New Roman" w:cs="Times New Roman" w:hint="eastAsia"/>
        </w:rPr>
        <w:t xml:space="preserve">was to </w:t>
      </w:r>
      <w:r w:rsidR="000336C7" w:rsidRPr="008278FC">
        <w:rPr>
          <w:rFonts w:ascii="Times New Roman" w:hAnsi="Times New Roman" w:cs="Times New Roman"/>
        </w:rPr>
        <w:t>dissolv</w:t>
      </w:r>
      <w:r>
        <w:rPr>
          <w:rFonts w:ascii="Times New Roman" w:hAnsi="Times New Roman" w:cs="Times New Roman" w:hint="eastAsia"/>
        </w:rPr>
        <w:t>e</w:t>
      </w:r>
      <w:r w:rsidR="000336C7" w:rsidRPr="008278FC">
        <w:rPr>
          <w:rFonts w:ascii="Times New Roman" w:hAnsi="Times New Roman" w:cs="Times New Roman"/>
        </w:rPr>
        <w:t xml:space="preserve"> </w:t>
      </w:r>
      <w:r w:rsidRPr="00D95602">
        <w:rPr>
          <w:rFonts w:ascii="Times New Roman" w:hAnsi="Times New Roman" w:cs="Times New Roman" w:hint="eastAsia"/>
        </w:rPr>
        <w:t>0.25 mmol/L of</w:t>
      </w:r>
      <w:r w:rsidRPr="00D95602">
        <w:rPr>
          <w:rFonts w:ascii="Times New Roman" w:hAnsi="Times New Roman" w:cs="Times New Roman"/>
        </w:rPr>
        <w:t xml:space="preserve"> </w:t>
      </w:r>
      <w:r w:rsidR="002C5EA4" w:rsidRPr="008278FC">
        <w:rPr>
          <w:rFonts w:ascii="Times New Roman" w:hAnsi="Times New Roman" w:cs="Times New Roman"/>
        </w:rPr>
        <w:t>Na</w:t>
      </w:r>
      <w:r w:rsidR="002C5EA4">
        <w:rPr>
          <w:rFonts w:ascii="Times New Roman" w:hAnsi="Times New Roman" w:cs="Times New Roman" w:hint="eastAsia"/>
          <w:vertAlign w:val="subscript"/>
        </w:rPr>
        <w:t>3</w:t>
      </w:r>
      <w:r w:rsidR="002C5EA4" w:rsidRPr="008278FC">
        <w:rPr>
          <w:rFonts w:ascii="Times New Roman" w:hAnsi="Times New Roman" w:cs="Times New Roman"/>
        </w:rPr>
        <w:t>C</w:t>
      </w:r>
      <w:r w:rsidR="002C5EA4">
        <w:rPr>
          <w:rFonts w:ascii="Times New Roman" w:hAnsi="Times New Roman" w:cs="Times New Roman" w:hint="eastAsia"/>
          <w:vertAlign w:val="subscript"/>
        </w:rPr>
        <w:t>6</w:t>
      </w:r>
      <w:r w:rsidR="002C5EA4" w:rsidRPr="008278FC">
        <w:rPr>
          <w:rFonts w:ascii="Times New Roman" w:hAnsi="Times New Roman" w:cs="Times New Roman"/>
        </w:rPr>
        <w:t>H</w:t>
      </w:r>
      <w:r w:rsidR="002C5EA4">
        <w:rPr>
          <w:rFonts w:ascii="Times New Roman" w:hAnsi="Times New Roman" w:cs="Times New Roman" w:hint="eastAsia"/>
          <w:vertAlign w:val="subscript"/>
        </w:rPr>
        <w:t>5</w:t>
      </w:r>
      <w:r w:rsidR="002C5EA4" w:rsidRPr="008278FC">
        <w:rPr>
          <w:rFonts w:ascii="Times New Roman" w:hAnsi="Times New Roman" w:cs="Times New Roman"/>
        </w:rPr>
        <w:t>O</w:t>
      </w:r>
      <w:r w:rsidR="002C5EA4">
        <w:rPr>
          <w:rFonts w:ascii="Times New Roman" w:hAnsi="Times New Roman" w:cs="Times New Roman" w:hint="eastAsia"/>
          <w:vertAlign w:val="subscript"/>
        </w:rPr>
        <w:t>7</w:t>
      </w:r>
      <w:r w:rsidR="000336C7" w:rsidRPr="008278FC">
        <w:rPr>
          <w:rFonts w:ascii="Times New Roman" w:hAnsi="Times New Roman" w:cs="Times New Roman"/>
        </w:rPr>
        <w:t xml:space="preserve"> and </w:t>
      </w:r>
      <w:r w:rsidRPr="00D95602">
        <w:rPr>
          <w:rFonts w:ascii="Times New Roman" w:hAnsi="Times New Roman" w:cs="Times New Roman" w:hint="eastAsia"/>
        </w:rPr>
        <w:t xml:space="preserve">0.25 mmol/L of </w:t>
      </w:r>
      <w:r w:rsidR="002C5EA4" w:rsidRPr="008278FC">
        <w:rPr>
          <w:rFonts w:ascii="Times New Roman" w:hAnsi="Times New Roman" w:cs="Times New Roman"/>
        </w:rPr>
        <w:t>AgNO</w:t>
      </w:r>
      <w:r w:rsidR="002C5EA4">
        <w:rPr>
          <w:rFonts w:ascii="Times New Roman" w:hAnsi="Times New Roman" w:cs="Times New Roman" w:hint="eastAsia"/>
          <w:vertAlign w:val="subscript"/>
        </w:rPr>
        <w:t>3</w:t>
      </w:r>
      <w:r w:rsidR="000336C7" w:rsidRPr="008278FC">
        <w:rPr>
          <w:rFonts w:ascii="Times New Roman" w:hAnsi="Times New Roman" w:cs="Times New Roman"/>
        </w:rPr>
        <w:t xml:space="preserve"> in DI water. </w:t>
      </w:r>
      <w:r>
        <w:rPr>
          <w:rFonts w:ascii="Times New Roman" w:hAnsi="Times New Roman" w:cs="Times New Roman" w:hint="eastAsia"/>
        </w:rPr>
        <w:t>A</w:t>
      </w:r>
      <w:r w:rsidR="000336C7" w:rsidRPr="008278FC">
        <w:rPr>
          <w:rFonts w:ascii="Times New Roman" w:hAnsi="Times New Roman" w:cs="Times New Roman"/>
        </w:rPr>
        <w:t xml:space="preserve"> reducing agent </w:t>
      </w:r>
      <w:r w:rsidRPr="00D95602">
        <w:rPr>
          <w:rFonts w:ascii="Times New Roman" w:hAnsi="Times New Roman" w:cs="Times New Roman" w:hint="eastAsia"/>
        </w:rPr>
        <w:t xml:space="preserve">was </w:t>
      </w:r>
      <w:r w:rsidR="000336C7" w:rsidRPr="008278FC">
        <w:rPr>
          <w:rFonts w:ascii="Times New Roman" w:hAnsi="Times New Roman" w:cs="Times New Roman"/>
        </w:rPr>
        <w:t xml:space="preserve">prepared </w:t>
      </w:r>
      <w:r w:rsidRPr="00D95602">
        <w:rPr>
          <w:rFonts w:ascii="Times New Roman" w:hAnsi="Times New Roman" w:cs="Times New Roman" w:hint="eastAsia"/>
        </w:rPr>
        <w:t xml:space="preserve">concurrently </w:t>
      </w:r>
      <w:r w:rsidR="000336C7" w:rsidRPr="008278FC">
        <w:rPr>
          <w:rFonts w:ascii="Times New Roman" w:hAnsi="Times New Roman" w:cs="Times New Roman"/>
        </w:rPr>
        <w:t xml:space="preserve">by dissolving </w:t>
      </w:r>
      <w:r w:rsidRPr="00D95602">
        <w:rPr>
          <w:rFonts w:ascii="Times New Roman" w:hAnsi="Times New Roman" w:cs="Times New Roman" w:hint="eastAsia"/>
        </w:rPr>
        <w:t xml:space="preserve">10 mmol/L </w:t>
      </w:r>
      <w:r w:rsidR="002C5EA4" w:rsidRPr="008278FC">
        <w:rPr>
          <w:rFonts w:ascii="Times New Roman" w:hAnsi="Times New Roman" w:cs="Times New Roman"/>
        </w:rPr>
        <w:t>NaBH</w:t>
      </w:r>
      <w:r w:rsidR="002C5EA4">
        <w:rPr>
          <w:rFonts w:ascii="Times New Roman" w:hAnsi="Times New Roman" w:cs="Times New Roman" w:hint="eastAsia"/>
          <w:vertAlign w:val="subscript"/>
        </w:rPr>
        <w:t>4</w:t>
      </w:r>
      <w:r w:rsidR="000336C7" w:rsidRPr="008278FC">
        <w:rPr>
          <w:rFonts w:ascii="Times New Roman" w:hAnsi="Times New Roman" w:cs="Times New Roman"/>
        </w:rPr>
        <w:t xml:space="preserve"> in 50 mL </w:t>
      </w:r>
      <w:r>
        <w:rPr>
          <w:rFonts w:ascii="Times New Roman" w:hAnsi="Times New Roman" w:cs="Times New Roman" w:hint="eastAsia"/>
        </w:rPr>
        <w:t xml:space="preserve">of </w:t>
      </w:r>
      <w:r w:rsidR="000336C7" w:rsidRPr="008278FC">
        <w:rPr>
          <w:rFonts w:ascii="Times New Roman" w:hAnsi="Times New Roman" w:cs="Times New Roman"/>
        </w:rPr>
        <w:t>DI. The reduction solution was added gradually to the Ag⁺ solution under ultrasonic assistance</w:t>
      </w:r>
      <w:r>
        <w:rPr>
          <w:rFonts w:ascii="Times New Roman" w:hAnsi="Times New Roman" w:cs="Times New Roman" w:hint="eastAsia"/>
        </w:rPr>
        <w:t>,</w:t>
      </w:r>
      <w:r w:rsidR="000336C7" w:rsidRPr="008278FC">
        <w:rPr>
          <w:rFonts w:ascii="Times New Roman" w:hAnsi="Times New Roman" w:cs="Times New Roman"/>
        </w:rPr>
        <w:t xml:space="preserve"> </w:t>
      </w:r>
      <w:r>
        <w:rPr>
          <w:rFonts w:ascii="Times New Roman" w:hAnsi="Times New Roman" w:cs="Times New Roman" w:hint="eastAsia"/>
        </w:rPr>
        <w:t xml:space="preserve">to </w:t>
      </w:r>
      <w:r w:rsidR="000336C7" w:rsidRPr="008278FC">
        <w:rPr>
          <w:rFonts w:ascii="Times New Roman" w:hAnsi="Times New Roman" w:cs="Times New Roman"/>
        </w:rPr>
        <w:t>prepar</w:t>
      </w:r>
      <w:r>
        <w:rPr>
          <w:rFonts w:ascii="Times New Roman" w:hAnsi="Times New Roman" w:cs="Times New Roman" w:hint="eastAsia"/>
        </w:rPr>
        <w:t>e</w:t>
      </w:r>
      <w:r w:rsidR="000336C7" w:rsidRPr="008278FC">
        <w:rPr>
          <w:rFonts w:ascii="Times New Roman" w:hAnsi="Times New Roman" w:cs="Times New Roman"/>
        </w:rPr>
        <w:t xml:space="preserve"> Ag sol. Subsequently, the silver nanoparticles (Ag NPs) were separated </w:t>
      </w:r>
      <w:r w:rsidRPr="00D95602">
        <w:rPr>
          <w:rFonts w:ascii="Times New Roman" w:hAnsi="Times New Roman" w:cs="Times New Roman" w:hint="eastAsia"/>
        </w:rPr>
        <w:t xml:space="preserve">via </w:t>
      </w:r>
      <w:r w:rsidR="000336C7" w:rsidRPr="008278FC">
        <w:rPr>
          <w:rFonts w:ascii="Times New Roman" w:hAnsi="Times New Roman" w:cs="Times New Roman"/>
        </w:rPr>
        <w:t>high-speed centrifugation (12,000 rpm/s</w:t>
      </w:r>
      <w:r>
        <w:rPr>
          <w:rFonts w:ascii="Times New Roman" w:hAnsi="Times New Roman" w:cs="Times New Roman" w:hint="eastAsia"/>
        </w:rPr>
        <w:t>,</w:t>
      </w:r>
      <w:r w:rsidRPr="00D95602">
        <w:rPr>
          <w:rFonts w:ascii="Times New Roman" w:hAnsi="Times New Roman" w:cs="Times New Roman" w:hint="eastAsia"/>
        </w:rPr>
        <w:t xml:space="preserve"> for</w:t>
      </w:r>
      <w:r w:rsidR="000336C7" w:rsidRPr="008278FC">
        <w:rPr>
          <w:rFonts w:ascii="Times New Roman" w:hAnsi="Times New Roman" w:cs="Times New Roman"/>
        </w:rPr>
        <w:t xml:space="preserve"> 10 min) and redispersed in the aqueous </w:t>
      </w:r>
      <w:r w:rsidR="000336C7" w:rsidRPr="008278FC">
        <w:rPr>
          <w:rFonts w:ascii="Times New Roman" w:hAnsi="Times New Roman" w:cs="Times New Roman"/>
        </w:rPr>
        <w:lastRenderedPageBreak/>
        <w:t xml:space="preserve">dispersion system of </w:t>
      </w:r>
      <w:r w:rsidRPr="00D95602">
        <w:rPr>
          <w:rFonts w:ascii="Times New Roman" w:hAnsi="Times New Roman" w:cs="Times New Roman" w:hint="eastAsia"/>
        </w:rPr>
        <w:t xml:space="preserve">the </w:t>
      </w:r>
      <w:r w:rsidR="000336C7" w:rsidRPr="008278FC">
        <w:rPr>
          <w:rFonts w:ascii="Times New Roman" w:hAnsi="Times New Roman" w:cs="Times New Roman"/>
        </w:rPr>
        <w:t>ZnO@ZIF-8 material.</w:t>
      </w:r>
      <w:r w:rsidR="008A63DE" w:rsidRPr="008A63DE">
        <w:rPr>
          <w:rFonts w:hint="eastAsia"/>
        </w:rPr>
        <w:t xml:space="preserve"> </w:t>
      </w:r>
      <w:r w:rsidR="008A63DE" w:rsidRPr="008A63DE">
        <w:rPr>
          <w:rFonts w:ascii="Times New Roman" w:hAnsi="Times New Roman" w:cs="Times New Roman" w:hint="eastAsia"/>
        </w:rPr>
        <w:t>After drying in a vacuum drying oven at 60</w:t>
      </w:r>
      <w:r w:rsidR="008A63DE" w:rsidRPr="008A63DE">
        <w:rPr>
          <w:rFonts w:ascii="Times New Roman" w:hAnsi="Times New Roman" w:cs="Times New Roman" w:hint="eastAsia"/>
        </w:rPr>
        <w:t>°</w:t>
      </w:r>
      <w:r w:rsidR="008A63DE" w:rsidRPr="008A63DE">
        <w:rPr>
          <w:rFonts w:ascii="Times New Roman" w:hAnsi="Times New Roman" w:cs="Times New Roman" w:hint="eastAsia"/>
        </w:rPr>
        <w:t>C, reddish-brown ZnO@ZIF-8/Ag nanocomposites were obtained.</w:t>
      </w:r>
    </w:p>
    <w:p w14:paraId="3BC90158" w14:textId="641443E9" w:rsidR="00B809D7" w:rsidRPr="008278FC" w:rsidRDefault="00170480" w:rsidP="00AC0D14">
      <w:pPr>
        <w:pStyle w:val="2"/>
        <w:spacing w:line="480" w:lineRule="auto"/>
        <w:rPr>
          <w:rFonts w:ascii="Times New Roman" w:eastAsiaTheme="minorEastAsia" w:hAnsi="Times New Roman" w:cs="Times New Roman"/>
          <w:sz w:val="21"/>
          <w:szCs w:val="21"/>
        </w:rPr>
      </w:pPr>
      <w:bookmarkStart w:id="6" w:name="_Toc167131734"/>
      <w:bookmarkStart w:id="7" w:name="_Toc202731863"/>
      <w:r w:rsidRPr="008278FC">
        <w:rPr>
          <w:rFonts w:ascii="Times New Roman" w:eastAsiaTheme="minorEastAsia" w:hAnsi="Times New Roman" w:cs="Times New Roman"/>
          <w:sz w:val="21"/>
          <w:szCs w:val="21"/>
        </w:rPr>
        <w:t xml:space="preserve">1.3 </w:t>
      </w:r>
      <w:r w:rsidR="00B809D7" w:rsidRPr="008278FC">
        <w:rPr>
          <w:rFonts w:ascii="Times New Roman" w:eastAsiaTheme="minorEastAsia" w:hAnsi="Times New Roman" w:cs="Times New Roman"/>
          <w:sz w:val="21"/>
          <w:szCs w:val="21"/>
        </w:rPr>
        <w:t xml:space="preserve">Characterization of </w:t>
      </w:r>
      <w:r w:rsidR="00D95602" w:rsidRPr="00D95602">
        <w:rPr>
          <w:rFonts w:ascii="Times New Roman" w:eastAsiaTheme="minorEastAsia" w:hAnsi="Times New Roman" w:cs="Times New Roman" w:hint="eastAsia"/>
          <w:sz w:val="21"/>
          <w:szCs w:val="21"/>
        </w:rPr>
        <w:t xml:space="preserve">the </w:t>
      </w:r>
      <w:bookmarkEnd w:id="6"/>
      <w:r w:rsidR="00D95602" w:rsidRPr="00D95602">
        <w:rPr>
          <w:rFonts w:ascii="Times New Roman" w:eastAsiaTheme="minorEastAsia" w:hAnsi="Times New Roman" w:cs="Times New Roman" w:hint="eastAsia"/>
          <w:sz w:val="21"/>
          <w:szCs w:val="21"/>
        </w:rPr>
        <w:t>NPs</w:t>
      </w:r>
      <w:bookmarkEnd w:id="7"/>
    </w:p>
    <w:p w14:paraId="2945543A" w14:textId="0E6DE85B" w:rsidR="00B809D7" w:rsidRPr="005A0AB4" w:rsidRDefault="00DD1F0C" w:rsidP="00AC0D14">
      <w:pPr>
        <w:spacing w:line="480" w:lineRule="auto"/>
        <w:ind w:firstLineChars="200" w:firstLine="420"/>
        <w:rPr>
          <w:rFonts w:ascii="Times New Roman" w:hAnsi="Times New Roman" w:cs="Times New Roman"/>
          <w:sz w:val="20"/>
          <w:szCs w:val="20"/>
        </w:rPr>
      </w:pPr>
      <w:r w:rsidRPr="005A0AB4">
        <w:rPr>
          <w:rFonts w:ascii="Times New Roman" w:eastAsia="宋体" w:hAnsi="Times New Roman" w:cs="Times New Roman"/>
          <w:kern w:val="0"/>
        </w:rPr>
        <w:t xml:space="preserve">Fourier transform infrared spectroscopy (FT-IR, TENSOR27, </w:t>
      </w:r>
      <w:r w:rsidR="008A63DE" w:rsidRPr="008A63DE">
        <w:rPr>
          <w:rFonts w:ascii="Times New Roman" w:eastAsia="宋体" w:hAnsi="Times New Roman" w:cs="Times New Roman" w:hint="eastAsia"/>
          <w:kern w:val="0"/>
        </w:rPr>
        <w:t>Germany</w:t>
      </w:r>
      <w:r w:rsidRPr="005A0AB4">
        <w:rPr>
          <w:rFonts w:ascii="Times New Roman" w:eastAsia="宋体" w:hAnsi="Times New Roman" w:cs="Times New Roman"/>
          <w:kern w:val="0"/>
        </w:rPr>
        <w:t>) was employed to investigate the chemical bonds in</w:t>
      </w:r>
      <w:r w:rsidR="00D95602" w:rsidRPr="00D95602">
        <w:rPr>
          <w:rFonts w:ascii="Times New Roman" w:eastAsia="宋体" w:hAnsi="Times New Roman" w:cs="Times New Roman" w:hint="eastAsia"/>
          <w:kern w:val="0"/>
        </w:rPr>
        <w:t xml:space="preserve"> the</w:t>
      </w:r>
      <w:r w:rsidRPr="005A0AB4">
        <w:rPr>
          <w:rFonts w:ascii="Times New Roman" w:eastAsia="宋体" w:hAnsi="Times New Roman" w:cs="Times New Roman"/>
          <w:kern w:val="0"/>
        </w:rPr>
        <w:t xml:space="preserve"> </w:t>
      </w:r>
      <w:proofErr w:type="spellStart"/>
      <w:r w:rsidRPr="005A0AB4">
        <w:rPr>
          <w:rFonts w:ascii="Times New Roman" w:eastAsia="宋体" w:hAnsi="Times New Roman" w:cs="Times New Roman"/>
          <w:kern w:val="0"/>
        </w:rPr>
        <w:t>ZnO</w:t>
      </w:r>
      <w:proofErr w:type="spellEnd"/>
      <w:r w:rsidRPr="005A0AB4">
        <w:rPr>
          <w:rFonts w:ascii="Times New Roman" w:eastAsia="宋体" w:hAnsi="Times New Roman" w:cs="Times New Roman"/>
          <w:kern w:val="0"/>
        </w:rPr>
        <w:t xml:space="preserve">, ZnO@ZIF-8, and ZnO@ZIF-8/Ag. The structural characteristics of the samples were determined using ultraviolet-visible spectrophotometry (UV-Vis, Model UV-6100S, China). The surface morphology, chemical composition/valence states, and crystalline structure of </w:t>
      </w:r>
      <w:r w:rsidR="00D95602" w:rsidRPr="00D95602">
        <w:rPr>
          <w:rFonts w:ascii="Times New Roman" w:eastAsia="宋体" w:hAnsi="Times New Roman" w:cs="Times New Roman" w:hint="eastAsia"/>
          <w:kern w:val="0"/>
        </w:rPr>
        <w:t xml:space="preserve">the </w:t>
      </w:r>
      <w:proofErr w:type="spellStart"/>
      <w:r w:rsidRPr="005A0AB4">
        <w:rPr>
          <w:rFonts w:ascii="Times New Roman" w:eastAsia="宋体" w:hAnsi="Times New Roman" w:cs="Times New Roman"/>
          <w:kern w:val="0"/>
        </w:rPr>
        <w:t>ZnO</w:t>
      </w:r>
      <w:proofErr w:type="spellEnd"/>
      <w:r w:rsidRPr="005A0AB4">
        <w:rPr>
          <w:rFonts w:ascii="Times New Roman" w:eastAsia="宋体" w:hAnsi="Times New Roman" w:cs="Times New Roman"/>
          <w:kern w:val="0"/>
        </w:rPr>
        <w:t xml:space="preserve">, ZnO@ZIF-8, and ZnO@ZIF-8/Ag were characterized by transmission electron microscopy (TEM, </w:t>
      </w:r>
      <w:proofErr w:type="spellStart"/>
      <w:r w:rsidRPr="005A0AB4">
        <w:rPr>
          <w:rFonts w:ascii="Times New Roman" w:eastAsia="宋体" w:hAnsi="Times New Roman" w:cs="Times New Roman"/>
          <w:kern w:val="0"/>
        </w:rPr>
        <w:t>Glacios</w:t>
      </w:r>
      <w:proofErr w:type="spellEnd"/>
      <w:r w:rsidRPr="005A0AB4">
        <w:rPr>
          <w:rFonts w:ascii="Times New Roman" w:eastAsia="宋体" w:hAnsi="Times New Roman" w:cs="Times New Roman"/>
          <w:kern w:val="0"/>
        </w:rPr>
        <w:t xml:space="preserve"> 2 Cryo-TEM, USA), energy-dispersive X-ray spectroscopy (EDS, Quantax75, Germany), X-ray photoelectron spectroscopy (XPS, </w:t>
      </w:r>
      <w:proofErr w:type="spellStart"/>
      <w:r w:rsidRPr="005A0AB4">
        <w:rPr>
          <w:rFonts w:ascii="Times New Roman" w:eastAsia="宋体" w:hAnsi="Times New Roman" w:cs="Times New Roman"/>
          <w:kern w:val="0"/>
        </w:rPr>
        <w:t>Thermo</w:t>
      </w:r>
      <w:proofErr w:type="spellEnd"/>
      <w:r w:rsidRPr="005A0AB4">
        <w:rPr>
          <w:rFonts w:ascii="Times New Roman" w:eastAsia="宋体" w:hAnsi="Times New Roman" w:cs="Times New Roman"/>
          <w:kern w:val="0"/>
        </w:rPr>
        <w:t xml:space="preserve"> </w:t>
      </w:r>
      <w:proofErr w:type="spellStart"/>
      <w:r w:rsidRPr="005A0AB4">
        <w:rPr>
          <w:rFonts w:ascii="Times New Roman" w:eastAsia="宋体" w:hAnsi="Times New Roman" w:cs="Times New Roman"/>
          <w:kern w:val="0"/>
        </w:rPr>
        <w:t>Kalpha</w:t>
      </w:r>
      <w:proofErr w:type="spellEnd"/>
      <w:r w:rsidRPr="005A0AB4">
        <w:rPr>
          <w:rFonts w:ascii="Times New Roman" w:eastAsia="宋体" w:hAnsi="Times New Roman" w:cs="Times New Roman"/>
          <w:kern w:val="0"/>
        </w:rPr>
        <w:t xml:space="preserve">, USA), and X-ray diffraction (XRD, TK-XRD-201, China). Electron paramagnetic resonance (EPR, EPR200M, China) was </w:t>
      </w:r>
      <w:r w:rsidR="00D95602" w:rsidRPr="00D95602">
        <w:rPr>
          <w:rFonts w:ascii="Times New Roman" w:eastAsia="宋体" w:hAnsi="Times New Roman" w:cs="Times New Roman" w:hint="eastAsia"/>
          <w:kern w:val="0"/>
        </w:rPr>
        <w:t xml:space="preserve">used </w:t>
      </w:r>
      <w:r w:rsidRPr="005A0AB4">
        <w:rPr>
          <w:rFonts w:ascii="Times New Roman" w:eastAsia="宋体" w:hAnsi="Times New Roman" w:cs="Times New Roman"/>
          <w:kern w:val="0"/>
        </w:rPr>
        <w:t xml:space="preserve">to detect </w:t>
      </w:r>
      <w:r w:rsidR="00D95602" w:rsidRPr="00D95602">
        <w:rPr>
          <w:rFonts w:ascii="Times New Roman" w:eastAsia="宋体" w:hAnsi="Times New Roman" w:cs="Times New Roman" w:hint="eastAsia"/>
          <w:kern w:val="0"/>
        </w:rPr>
        <w:t xml:space="preserve">the </w:t>
      </w:r>
      <w:r w:rsidRPr="005A0AB4">
        <w:rPr>
          <w:rFonts w:ascii="Times New Roman" w:eastAsia="宋体" w:hAnsi="Times New Roman" w:cs="Times New Roman"/>
          <w:kern w:val="0"/>
        </w:rPr>
        <w:t>reactive oxygen species</w:t>
      </w:r>
      <w:r w:rsidR="00D95602" w:rsidRPr="00D95602">
        <w:rPr>
          <w:rFonts w:ascii="Times New Roman" w:eastAsia="宋体" w:hAnsi="Times New Roman" w:cs="Times New Roman" w:hint="eastAsia"/>
          <w:kern w:val="0"/>
        </w:rPr>
        <w:t xml:space="preserve"> (ROS) </w:t>
      </w:r>
      <w:r w:rsidRPr="005A0AB4">
        <w:rPr>
          <w:rFonts w:ascii="Times New Roman" w:eastAsia="宋体" w:hAnsi="Times New Roman" w:cs="Times New Roman"/>
          <w:kern w:val="0"/>
        </w:rPr>
        <w:t>generated by the samples</w:t>
      </w:r>
      <w:r w:rsidR="00D95602" w:rsidRPr="00D95602">
        <w:rPr>
          <w:rFonts w:ascii="Times New Roman" w:eastAsia="宋体" w:hAnsi="Times New Roman" w:cs="Times New Roman" w:hint="eastAsia"/>
          <w:kern w:val="0"/>
        </w:rPr>
        <w:t>, and the s</w:t>
      </w:r>
      <w:r w:rsidRPr="005A0AB4">
        <w:rPr>
          <w:rFonts w:ascii="Times New Roman" w:eastAsia="宋体" w:hAnsi="Times New Roman" w:cs="Times New Roman"/>
          <w:kern w:val="0"/>
        </w:rPr>
        <w:t>urface charge potential was measured using a Zeta potential analyzer (</w:t>
      </w:r>
      <w:proofErr w:type="spellStart"/>
      <w:r w:rsidRPr="005A0AB4">
        <w:rPr>
          <w:rFonts w:ascii="Times New Roman" w:eastAsia="宋体" w:hAnsi="Times New Roman" w:cs="Times New Roman"/>
          <w:kern w:val="0"/>
        </w:rPr>
        <w:t>Zetasizer</w:t>
      </w:r>
      <w:proofErr w:type="spellEnd"/>
      <w:r w:rsidRPr="005A0AB4">
        <w:rPr>
          <w:rFonts w:ascii="Times New Roman" w:eastAsia="宋体" w:hAnsi="Times New Roman" w:cs="Times New Roman"/>
          <w:kern w:val="0"/>
        </w:rPr>
        <w:t xml:space="preserve"> Nano Zs90, UK). </w:t>
      </w:r>
      <w:r w:rsidR="00D95602" w:rsidRPr="00D95602">
        <w:rPr>
          <w:rFonts w:ascii="Times New Roman" w:eastAsia="宋体" w:hAnsi="Times New Roman" w:cs="Times New Roman" w:hint="eastAsia"/>
          <w:kern w:val="0"/>
        </w:rPr>
        <w:t>The b</w:t>
      </w:r>
      <w:r w:rsidRPr="005A0AB4">
        <w:rPr>
          <w:rFonts w:ascii="Times New Roman" w:eastAsia="宋体" w:hAnsi="Times New Roman" w:cs="Times New Roman"/>
          <w:kern w:val="0"/>
        </w:rPr>
        <w:t xml:space="preserve">acterial morphology was observed via scanning electron microscopy (SEM, Sigma 300, Germany), while </w:t>
      </w:r>
      <w:r w:rsidR="00D95602" w:rsidRPr="00D95602">
        <w:rPr>
          <w:rFonts w:ascii="Times New Roman" w:eastAsia="宋体" w:hAnsi="Times New Roman" w:cs="Times New Roman" w:hint="eastAsia"/>
          <w:kern w:val="0"/>
        </w:rPr>
        <w:t xml:space="preserve">the </w:t>
      </w:r>
      <w:r w:rsidRPr="005A0AB4">
        <w:rPr>
          <w:rFonts w:ascii="Times New Roman" w:eastAsia="宋体" w:hAnsi="Times New Roman" w:cs="Times New Roman"/>
          <w:kern w:val="0"/>
        </w:rPr>
        <w:t xml:space="preserve">live/dead bacterial analysis was performed </w:t>
      </w:r>
      <w:r w:rsidR="00D95602" w:rsidRPr="00D95602">
        <w:rPr>
          <w:rFonts w:ascii="Times New Roman" w:eastAsia="宋体" w:hAnsi="Times New Roman" w:cs="Times New Roman" w:hint="eastAsia"/>
          <w:kern w:val="0"/>
        </w:rPr>
        <w:t xml:space="preserve">using </w:t>
      </w:r>
      <w:r w:rsidRPr="005A0AB4">
        <w:rPr>
          <w:rFonts w:ascii="Times New Roman" w:eastAsia="宋体" w:hAnsi="Times New Roman" w:cs="Times New Roman"/>
          <w:kern w:val="0"/>
        </w:rPr>
        <w:t>fluorescence microscopy (IX73, Germany).</w:t>
      </w:r>
    </w:p>
    <w:p w14:paraId="149683A9" w14:textId="20899965" w:rsidR="009A684A" w:rsidRPr="008278FC" w:rsidRDefault="00DD6052" w:rsidP="00AC0D14">
      <w:pPr>
        <w:pStyle w:val="2"/>
        <w:spacing w:line="480" w:lineRule="auto"/>
        <w:rPr>
          <w:rFonts w:ascii="Times New Roman" w:eastAsiaTheme="minorEastAsia" w:hAnsi="Times New Roman" w:cs="Times New Roman"/>
          <w:sz w:val="21"/>
          <w:szCs w:val="21"/>
        </w:rPr>
      </w:pPr>
      <w:bookmarkStart w:id="8" w:name="_Toc167131737"/>
      <w:bookmarkStart w:id="9" w:name="_Toc202731864"/>
      <w:r w:rsidRPr="008278FC">
        <w:rPr>
          <w:rFonts w:ascii="Times New Roman" w:eastAsiaTheme="minorEastAsia" w:hAnsi="Times New Roman" w:cs="Times New Roman"/>
          <w:sz w:val="21"/>
          <w:szCs w:val="21"/>
        </w:rPr>
        <w:t xml:space="preserve">1.4 </w:t>
      </w:r>
      <w:bookmarkEnd w:id="8"/>
      <w:r w:rsidR="00D95602">
        <w:rPr>
          <w:rFonts w:ascii="Times New Roman" w:eastAsiaTheme="minorEastAsia" w:hAnsi="Times New Roman" w:cs="Times New Roman" w:hint="eastAsia"/>
          <w:sz w:val="21"/>
          <w:szCs w:val="21"/>
        </w:rPr>
        <w:t>M</w:t>
      </w:r>
      <w:r w:rsidR="009A684A" w:rsidRPr="008278FC">
        <w:rPr>
          <w:rFonts w:ascii="Times New Roman" w:eastAsiaTheme="minorEastAsia" w:hAnsi="Times New Roman" w:cs="Times New Roman"/>
          <w:sz w:val="21"/>
          <w:szCs w:val="21"/>
        </w:rPr>
        <w:t xml:space="preserve">echanism by which </w:t>
      </w:r>
      <w:r w:rsidR="00D95602">
        <w:rPr>
          <w:rFonts w:ascii="Times New Roman" w:eastAsiaTheme="minorEastAsia" w:hAnsi="Times New Roman" w:cs="Times New Roman" w:hint="eastAsia"/>
          <w:sz w:val="21"/>
          <w:szCs w:val="21"/>
        </w:rPr>
        <w:t xml:space="preserve">the </w:t>
      </w:r>
      <w:r w:rsidR="009A684A" w:rsidRPr="008278FC">
        <w:rPr>
          <w:rFonts w:ascii="Times New Roman" w:eastAsiaTheme="minorEastAsia" w:hAnsi="Times New Roman" w:cs="Times New Roman"/>
          <w:sz w:val="21"/>
          <w:szCs w:val="21"/>
        </w:rPr>
        <w:t>nanomaterials generate</w:t>
      </w:r>
      <w:r w:rsidR="00D95602">
        <w:rPr>
          <w:rFonts w:ascii="Times New Roman" w:eastAsiaTheme="minorEastAsia" w:hAnsi="Times New Roman" w:cs="Times New Roman" w:hint="eastAsia"/>
          <w:sz w:val="21"/>
          <w:szCs w:val="21"/>
        </w:rPr>
        <w:t>d</w:t>
      </w:r>
      <w:r w:rsidR="009A684A" w:rsidRPr="008278FC">
        <w:rPr>
          <w:rFonts w:ascii="Times New Roman" w:eastAsiaTheme="minorEastAsia" w:hAnsi="Times New Roman" w:cs="Times New Roman"/>
          <w:sz w:val="21"/>
          <w:szCs w:val="21"/>
        </w:rPr>
        <w:t xml:space="preserve"> </w:t>
      </w:r>
      <w:r w:rsidR="00D95602">
        <w:rPr>
          <w:rFonts w:ascii="Times New Roman" w:eastAsiaTheme="minorEastAsia" w:hAnsi="Times New Roman" w:cs="Times New Roman" w:hint="eastAsia"/>
          <w:sz w:val="21"/>
          <w:szCs w:val="21"/>
        </w:rPr>
        <w:t>ROS</w:t>
      </w:r>
      <w:bookmarkEnd w:id="9"/>
    </w:p>
    <w:p w14:paraId="0C918A5C" w14:textId="42A263B9" w:rsidR="00DD6052" w:rsidRPr="00573266" w:rsidRDefault="009A684A" w:rsidP="00573266">
      <w:pPr>
        <w:pStyle w:val="3"/>
        <w:rPr>
          <w:rFonts w:eastAsiaTheme="minorEastAsia"/>
        </w:rPr>
      </w:pPr>
      <w:bookmarkStart w:id="10" w:name="_Toc202731865"/>
      <w:r w:rsidRPr="00573266">
        <w:rPr>
          <w:rFonts w:eastAsiaTheme="minorEastAsia"/>
        </w:rPr>
        <w:t xml:space="preserve">1.4.1 </w:t>
      </w:r>
      <w:r w:rsidR="00D95602" w:rsidRPr="00573266">
        <w:rPr>
          <w:rFonts w:eastAsiaTheme="minorEastAsia" w:hint="eastAsia"/>
        </w:rPr>
        <w:t>Electrochemical impedance spectroscopy</w:t>
      </w:r>
      <w:r w:rsidRPr="00573266">
        <w:rPr>
          <w:rFonts w:eastAsiaTheme="minorEastAsia"/>
        </w:rPr>
        <w:t xml:space="preserve"> measurement</w:t>
      </w:r>
      <w:bookmarkEnd w:id="10"/>
    </w:p>
    <w:p w14:paraId="3D81A31F" w14:textId="0192716E" w:rsidR="009A684A" w:rsidRPr="008278FC" w:rsidRDefault="00E35E0F" w:rsidP="009A684A">
      <w:pPr>
        <w:spacing w:line="480" w:lineRule="auto"/>
        <w:ind w:firstLineChars="200" w:firstLine="420"/>
        <w:rPr>
          <w:rFonts w:ascii="Times New Roman" w:hAnsi="Times New Roman" w:cs="Times New Roman"/>
        </w:rPr>
      </w:pPr>
      <w:r>
        <w:rPr>
          <w:rFonts w:ascii="Times New Roman" w:hAnsi="Times New Roman" w:cs="Times New Roman" w:hint="eastAsia"/>
        </w:rPr>
        <w:t>E</w:t>
      </w:r>
      <w:r w:rsidR="00DD1F0C" w:rsidRPr="008278FC">
        <w:rPr>
          <w:rFonts w:ascii="Times New Roman" w:hAnsi="Times New Roman" w:cs="Times New Roman"/>
        </w:rPr>
        <w:t xml:space="preserve">lectrochemical impedance spectroscopy (EIS) testing was conducted using an electrochemical workstation (DH7000C, China) </w:t>
      </w:r>
      <w:r w:rsidR="00D95602" w:rsidRPr="00D95602">
        <w:rPr>
          <w:rFonts w:ascii="Times New Roman" w:hAnsi="Times New Roman" w:cs="Times New Roman" w:hint="eastAsia"/>
        </w:rPr>
        <w:t xml:space="preserve">with Ag/AgCl as the reference electrode, a glass </w:t>
      </w:r>
      <w:r w:rsidR="00D95602" w:rsidRPr="00D95602">
        <w:rPr>
          <w:rFonts w:ascii="Times New Roman" w:hAnsi="Times New Roman" w:cs="Times New Roman" w:hint="eastAsia"/>
        </w:rPr>
        <w:lastRenderedPageBreak/>
        <w:t xml:space="preserve">electrode as the working electrode, and a Pt electrode as the counter electrode </w:t>
      </w:r>
      <w:r w:rsidR="00DD1F0C" w:rsidRPr="008278FC">
        <w:rPr>
          <w:rFonts w:ascii="Times New Roman" w:hAnsi="Times New Roman" w:cs="Times New Roman"/>
        </w:rPr>
        <w:t xml:space="preserve">to ascertain the </w:t>
      </w:r>
      <w:r w:rsidR="00DE6CD4" w:rsidRPr="00DE6CD4">
        <w:rPr>
          <w:rFonts w:ascii="Times New Roman" w:hAnsi="Times New Roman" w:cs="Times New Roman" w:hint="eastAsia"/>
        </w:rPr>
        <w:t>charge transfer resistance</w:t>
      </w:r>
      <w:r w:rsidR="00DD1F0C" w:rsidRPr="008278FC">
        <w:rPr>
          <w:rFonts w:ascii="Times New Roman" w:hAnsi="Times New Roman" w:cs="Times New Roman"/>
        </w:rPr>
        <w:t xml:space="preserve"> of the material.</w:t>
      </w:r>
    </w:p>
    <w:p w14:paraId="04F92FF5" w14:textId="4E4B4058" w:rsidR="009A684A" w:rsidRPr="008278FC" w:rsidRDefault="009A684A" w:rsidP="00075B95">
      <w:pPr>
        <w:pStyle w:val="3"/>
        <w:rPr>
          <w:rFonts w:eastAsiaTheme="minorEastAsia"/>
        </w:rPr>
      </w:pPr>
      <w:bookmarkStart w:id="11" w:name="_Toc202731866"/>
      <w:r w:rsidRPr="008278FC">
        <w:rPr>
          <w:rFonts w:eastAsiaTheme="minorEastAsia"/>
        </w:rPr>
        <w:t xml:space="preserve">1.4.2 </w:t>
      </w:r>
      <w:r w:rsidRPr="008278FC">
        <w:t>D</w:t>
      </w:r>
      <w:r w:rsidR="00C503FD" w:rsidRPr="00C503FD">
        <w:rPr>
          <w:rFonts w:hint="eastAsia"/>
        </w:rPr>
        <w:t>ensity functional theory</w:t>
      </w:r>
      <w:r w:rsidRPr="008278FC">
        <w:rPr>
          <w:rFonts w:eastAsiaTheme="minorEastAsia"/>
        </w:rPr>
        <w:t xml:space="preserve"> measurement</w:t>
      </w:r>
      <w:bookmarkEnd w:id="11"/>
    </w:p>
    <w:p w14:paraId="1CABDE5F" w14:textId="6965711D" w:rsidR="007810FF" w:rsidRPr="008278FC" w:rsidRDefault="00C503FD" w:rsidP="007810FF">
      <w:pPr>
        <w:spacing w:line="480" w:lineRule="auto"/>
        <w:ind w:firstLineChars="300" w:firstLine="630"/>
        <w:rPr>
          <w:rFonts w:ascii="Times New Roman" w:hAnsi="Times New Roman" w:cs="Times New Roman"/>
        </w:rPr>
      </w:pPr>
      <w:r>
        <w:rPr>
          <w:rFonts w:ascii="Times New Roman" w:hAnsi="Times New Roman" w:cs="Times New Roman" w:hint="eastAsia"/>
        </w:rPr>
        <w:t>T</w:t>
      </w:r>
      <w:r w:rsidR="00DD1F0C" w:rsidRPr="008278FC">
        <w:rPr>
          <w:rFonts w:ascii="Times New Roman" w:hAnsi="Times New Roman" w:cs="Times New Roman"/>
        </w:rPr>
        <w:t>o elucidate the active oxygen generation mechanism of ZnO@ZIF-8/Ag, the VASP</w:t>
      </w:r>
      <w:r w:rsidR="002C5EA4" w:rsidRPr="002C5EA4">
        <w:rPr>
          <w:rFonts w:ascii="Times New Roman" w:hAnsi="Times New Roman" w:cs="Times New Roman" w:hint="eastAsia"/>
        </w:rPr>
        <w:t>.6.2.1</w:t>
      </w:r>
      <w:r w:rsidR="006C7AE8" w:rsidRPr="008278FC">
        <w:rPr>
          <w:rFonts w:ascii="Times New Roman" w:hAnsi="Times New Roman" w:cs="Times New Roman"/>
        </w:rPr>
        <w:t xml:space="preserve"> </w:t>
      </w:r>
      <w:r w:rsidR="00DD1F0C" w:rsidRPr="008278FC">
        <w:rPr>
          <w:rFonts w:ascii="Times New Roman" w:hAnsi="Times New Roman" w:cs="Times New Roman"/>
        </w:rPr>
        <w:t>software package</w:t>
      </w:r>
      <w:r w:rsidR="00DE6CD4" w:rsidRPr="00DE6CD4">
        <w:rPr>
          <w:rFonts w:hint="eastAsia"/>
        </w:rPr>
        <w:t xml:space="preserve"> </w:t>
      </w:r>
      <w:r w:rsidRPr="00C503FD">
        <w:rPr>
          <w:rFonts w:ascii="Times New Roman" w:hAnsi="Times New Roman" w:cs="Times New Roman" w:hint="eastAsia"/>
        </w:rPr>
        <w:t xml:space="preserve">was used </w:t>
      </w:r>
      <w:r w:rsidR="00DD1F0C" w:rsidRPr="008278FC">
        <w:rPr>
          <w:rFonts w:ascii="Times New Roman" w:hAnsi="Times New Roman" w:cs="Times New Roman"/>
        </w:rPr>
        <w:t>for density functional theory (DFT) calculations. The Perdew</w:t>
      </w:r>
      <w:r w:rsidRPr="00C503FD">
        <w:rPr>
          <w:rFonts w:ascii="Times New Roman" w:hAnsi="Times New Roman" w:cs="Times New Roman" w:hint="eastAsia"/>
        </w:rPr>
        <w:t>–</w:t>
      </w:r>
      <w:r w:rsidR="00DD1F0C" w:rsidRPr="008278FC">
        <w:rPr>
          <w:rFonts w:ascii="Times New Roman" w:hAnsi="Times New Roman" w:cs="Times New Roman"/>
        </w:rPr>
        <w:t>Burke</w:t>
      </w:r>
      <w:r w:rsidRPr="00C503FD">
        <w:rPr>
          <w:rFonts w:ascii="Times New Roman" w:hAnsi="Times New Roman" w:cs="Times New Roman" w:hint="eastAsia"/>
        </w:rPr>
        <w:t>–</w:t>
      </w:r>
      <w:r w:rsidR="00DD1F0C" w:rsidRPr="008278FC">
        <w:rPr>
          <w:rFonts w:ascii="Times New Roman" w:hAnsi="Times New Roman" w:cs="Times New Roman"/>
        </w:rPr>
        <w:t xml:space="preserve">Ernzerhof functional, </w:t>
      </w:r>
      <w:r w:rsidRPr="00C503FD">
        <w:rPr>
          <w:rFonts w:ascii="Times New Roman" w:hAnsi="Times New Roman" w:cs="Times New Roman" w:hint="eastAsia"/>
        </w:rPr>
        <w:t xml:space="preserve">which is </w:t>
      </w:r>
      <w:r w:rsidR="00DD1F0C" w:rsidRPr="008278FC">
        <w:rPr>
          <w:rFonts w:ascii="Times New Roman" w:hAnsi="Times New Roman" w:cs="Times New Roman"/>
        </w:rPr>
        <w:t>based on the generali</w:t>
      </w:r>
      <w:r>
        <w:rPr>
          <w:rFonts w:ascii="Times New Roman" w:hAnsi="Times New Roman" w:cs="Times New Roman" w:hint="eastAsia"/>
        </w:rPr>
        <w:t>z</w:t>
      </w:r>
      <w:r w:rsidR="00DD1F0C" w:rsidRPr="008278FC">
        <w:rPr>
          <w:rFonts w:ascii="Times New Roman" w:hAnsi="Times New Roman" w:cs="Times New Roman"/>
        </w:rPr>
        <w:t xml:space="preserve">ed gradient approximation (GGA), was </w:t>
      </w:r>
      <w:r w:rsidRPr="00C503FD">
        <w:rPr>
          <w:rFonts w:ascii="Times New Roman" w:hAnsi="Times New Roman" w:cs="Times New Roman" w:hint="eastAsia"/>
        </w:rPr>
        <w:t xml:space="preserve">used </w:t>
      </w:r>
      <w:r w:rsidR="00DD1F0C" w:rsidRPr="008278FC">
        <w:rPr>
          <w:rFonts w:ascii="Times New Roman" w:hAnsi="Times New Roman" w:cs="Times New Roman"/>
        </w:rPr>
        <w:t xml:space="preserve">to address </w:t>
      </w:r>
      <w:r w:rsidRPr="00C503FD">
        <w:rPr>
          <w:rFonts w:ascii="Times New Roman" w:hAnsi="Times New Roman" w:cs="Times New Roman" w:hint="eastAsia"/>
        </w:rPr>
        <w:t xml:space="preserve">the </w:t>
      </w:r>
      <w:r w:rsidR="00DD1F0C" w:rsidRPr="008278FC">
        <w:rPr>
          <w:rFonts w:ascii="Times New Roman" w:hAnsi="Times New Roman" w:cs="Times New Roman"/>
        </w:rPr>
        <w:t>electron exchange</w:t>
      </w:r>
      <w:r w:rsidRPr="00C503FD">
        <w:rPr>
          <w:rFonts w:ascii="Times New Roman" w:hAnsi="Times New Roman" w:cs="Times New Roman" w:hint="eastAsia"/>
        </w:rPr>
        <w:t>–</w:t>
      </w:r>
      <w:r w:rsidR="00DD1F0C" w:rsidRPr="008278FC">
        <w:rPr>
          <w:rFonts w:ascii="Times New Roman" w:hAnsi="Times New Roman" w:cs="Times New Roman"/>
        </w:rPr>
        <w:t>correlation effects. This was combined with Grimme</w:t>
      </w:r>
      <w:r>
        <w:rPr>
          <w:rFonts w:ascii="Times New Roman" w:hAnsi="Times New Roman" w:cs="Times New Roman"/>
        </w:rPr>
        <w:t>’</w:t>
      </w:r>
      <w:r w:rsidR="00DD1F0C" w:rsidRPr="008278FC">
        <w:rPr>
          <w:rFonts w:ascii="Times New Roman" w:hAnsi="Times New Roman" w:cs="Times New Roman"/>
        </w:rPr>
        <w:t>s DFT-D3 method to account for van der Waals interactions. The computational parameters are</w:t>
      </w:r>
      <w:r w:rsidRPr="00C503FD">
        <w:rPr>
          <w:rFonts w:hint="eastAsia"/>
        </w:rPr>
        <w:t xml:space="preserve"> </w:t>
      </w:r>
      <w:r w:rsidRPr="00C503FD">
        <w:rPr>
          <w:rFonts w:ascii="Times New Roman" w:hAnsi="Times New Roman" w:cs="Times New Roman" w:hint="eastAsia"/>
        </w:rPr>
        <w:t>as follows</w:t>
      </w:r>
      <w:r w:rsidR="00DD1F0C" w:rsidRPr="008278FC">
        <w:rPr>
          <w:rFonts w:ascii="Times New Roman" w:hAnsi="Times New Roman" w:cs="Times New Roman"/>
        </w:rPr>
        <w:t xml:space="preserve">: </w:t>
      </w:r>
      <w:r>
        <w:rPr>
          <w:rFonts w:ascii="Times New Roman" w:hAnsi="Times New Roman" w:cs="Times New Roman" w:hint="eastAsia"/>
        </w:rPr>
        <w:t>T</w:t>
      </w:r>
      <w:r w:rsidR="00DD1F0C" w:rsidRPr="008278FC">
        <w:rPr>
          <w:rFonts w:ascii="Times New Roman" w:hAnsi="Times New Roman" w:cs="Times New Roman"/>
        </w:rPr>
        <w:t xml:space="preserve">he plane-wave cutoff energy was set to 450 eV, </w:t>
      </w:r>
      <w:r>
        <w:rPr>
          <w:rFonts w:ascii="Times New Roman" w:hAnsi="Times New Roman" w:cs="Times New Roman" w:hint="eastAsia"/>
        </w:rPr>
        <w:t xml:space="preserve">and </w:t>
      </w:r>
      <w:r w:rsidR="00DD1F0C" w:rsidRPr="008278FC">
        <w:rPr>
          <w:rFonts w:ascii="Times New Roman" w:hAnsi="Times New Roman" w:cs="Times New Roman"/>
        </w:rPr>
        <w:t>the projected augmented wave method was used to manage the interaction</w:t>
      </w:r>
      <w:r>
        <w:rPr>
          <w:rFonts w:ascii="Times New Roman" w:hAnsi="Times New Roman" w:cs="Times New Roman" w:hint="eastAsia"/>
        </w:rPr>
        <w:t>s</w:t>
      </w:r>
      <w:r w:rsidR="00DD1F0C" w:rsidRPr="008278FC">
        <w:rPr>
          <w:rFonts w:ascii="Times New Roman" w:hAnsi="Times New Roman" w:cs="Times New Roman"/>
        </w:rPr>
        <w:t xml:space="preserve"> between the ionic core and valence electrons</w:t>
      </w:r>
      <w:r>
        <w:rPr>
          <w:rFonts w:ascii="Times New Roman" w:hAnsi="Times New Roman" w:cs="Times New Roman" w:hint="eastAsia"/>
        </w:rPr>
        <w:t>.</w:t>
      </w:r>
      <w:r w:rsidRPr="00C503FD">
        <w:rPr>
          <w:rFonts w:ascii="Times New Roman" w:hAnsi="Times New Roman" w:cs="Times New Roman" w:hint="eastAsia"/>
        </w:rPr>
        <w:t xml:space="preserve"> Further, </w:t>
      </w:r>
      <w:r w:rsidR="00DD1F0C" w:rsidRPr="008278FC">
        <w:rPr>
          <w:rFonts w:ascii="Times New Roman" w:hAnsi="Times New Roman" w:cs="Times New Roman"/>
        </w:rPr>
        <w:t>the energy convergence threshold was set to 10</w:t>
      </w:r>
      <w:r w:rsidR="008D5185" w:rsidRPr="008D5185">
        <w:rPr>
          <w:rFonts w:ascii="Times New Roman" w:hAnsi="Times New Roman" w:cs="Times New Roman" w:hint="eastAsia"/>
          <w:vertAlign w:val="superscript"/>
        </w:rPr>
        <w:t>-5</w:t>
      </w:r>
      <w:r w:rsidR="00DD1F0C" w:rsidRPr="008278FC">
        <w:rPr>
          <w:rFonts w:ascii="Times New Roman" w:hAnsi="Times New Roman" w:cs="Times New Roman"/>
        </w:rPr>
        <w:t xml:space="preserve"> eV, the atomic force was less than 0.02 eV</w:t>
      </w:r>
      <w:r w:rsidR="00095DEA">
        <w:rPr>
          <w:rFonts w:ascii="Times New Roman" w:hAnsi="Times New Roman" w:cs="Times New Roman" w:hint="eastAsia"/>
        </w:rPr>
        <w:t xml:space="preserve"> </w:t>
      </w:r>
      <w:r w:rsidR="00DD1F0C" w:rsidRPr="008278FC">
        <w:rPr>
          <w:rFonts w:ascii="Times New Roman" w:hAnsi="Times New Roman" w:cs="Times New Roman"/>
        </w:rPr>
        <w:t>Å</w:t>
      </w:r>
      <w:r w:rsidR="008D5185">
        <w:rPr>
          <w:rFonts w:ascii="Times New Roman" w:hAnsi="Times New Roman" w:cs="Times New Roman" w:hint="eastAsia"/>
          <w:vertAlign w:val="superscript"/>
        </w:rPr>
        <w:t>-</w:t>
      </w:r>
      <w:r w:rsidR="00DD1F0C" w:rsidRPr="008278FC">
        <w:rPr>
          <w:rFonts w:ascii="Times New Roman" w:hAnsi="Times New Roman" w:cs="Times New Roman"/>
          <w:vertAlign w:val="superscript"/>
        </w:rPr>
        <w:t>1</w:t>
      </w:r>
      <w:r w:rsidR="00DD1F0C" w:rsidRPr="008278FC">
        <w:rPr>
          <w:rFonts w:ascii="Times New Roman" w:hAnsi="Times New Roman" w:cs="Times New Roman"/>
        </w:rPr>
        <w:t xml:space="preserve">, the Brillouin zone </w:t>
      </w:r>
      <w:r w:rsidR="008D5185" w:rsidRPr="008D5185">
        <w:rPr>
          <w:rFonts w:ascii="Times New Roman" w:hAnsi="Times New Roman" w:cs="Times New Roman" w:hint="eastAsia"/>
        </w:rPr>
        <w:t xml:space="preserve">was </w:t>
      </w:r>
      <w:r w:rsidR="00DD1F0C" w:rsidRPr="008278FC">
        <w:rPr>
          <w:rFonts w:ascii="Times New Roman" w:hAnsi="Times New Roman" w:cs="Times New Roman"/>
        </w:rPr>
        <w:t>sampl</w:t>
      </w:r>
      <w:r w:rsidR="008D5185">
        <w:rPr>
          <w:rFonts w:ascii="Times New Roman" w:hAnsi="Times New Roman" w:cs="Times New Roman" w:hint="eastAsia"/>
        </w:rPr>
        <w:t>ed</w:t>
      </w:r>
      <w:r w:rsidR="008D5185" w:rsidRPr="008D5185">
        <w:rPr>
          <w:rFonts w:hint="eastAsia"/>
        </w:rPr>
        <w:t xml:space="preserve"> </w:t>
      </w:r>
      <w:r w:rsidR="008D5185" w:rsidRPr="008D5185">
        <w:rPr>
          <w:rFonts w:ascii="Times New Roman" w:hAnsi="Times New Roman" w:cs="Times New Roman" w:hint="eastAsia"/>
        </w:rPr>
        <w:t xml:space="preserve">with </w:t>
      </w:r>
      <w:r w:rsidR="00DD1F0C" w:rsidRPr="008278FC">
        <w:rPr>
          <w:rFonts w:ascii="Times New Roman" w:hAnsi="Times New Roman" w:cs="Times New Roman"/>
        </w:rPr>
        <w:t>a 2</w:t>
      </w:r>
      <w:r w:rsidR="008D5185">
        <w:rPr>
          <w:rFonts w:ascii="Times New Roman" w:hAnsi="Times New Roman" w:cs="Times New Roman" w:hint="eastAsia"/>
        </w:rPr>
        <w:t xml:space="preserve"> </w:t>
      </w:r>
      <w:r w:rsidR="00DD1F0C" w:rsidRPr="008278FC">
        <w:rPr>
          <w:rFonts w:ascii="Times New Roman" w:hAnsi="Times New Roman" w:cs="Times New Roman" w:hint="eastAsia"/>
        </w:rPr>
        <w:t>×</w:t>
      </w:r>
      <w:r w:rsidR="008D5185">
        <w:rPr>
          <w:rFonts w:ascii="Times New Roman" w:hAnsi="Times New Roman" w:cs="Times New Roman" w:hint="eastAsia"/>
        </w:rPr>
        <w:t xml:space="preserve"> </w:t>
      </w:r>
      <w:r w:rsidR="00DD1F0C" w:rsidRPr="008278FC">
        <w:rPr>
          <w:rFonts w:ascii="Times New Roman" w:hAnsi="Times New Roman" w:cs="Times New Roman"/>
        </w:rPr>
        <w:t>2</w:t>
      </w:r>
      <w:r w:rsidR="008D5185">
        <w:rPr>
          <w:rFonts w:ascii="Times New Roman" w:hAnsi="Times New Roman" w:cs="Times New Roman" w:hint="eastAsia"/>
        </w:rPr>
        <w:t xml:space="preserve"> </w:t>
      </w:r>
      <w:r w:rsidR="00DD1F0C" w:rsidRPr="008278FC">
        <w:rPr>
          <w:rFonts w:ascii="Times New Roman" w:hAnsi="Times New Roman" w:cs="Times New Roman" w:hint="eastAsia"/>
        </w:rPr>
        <w:t>×</w:t>
      </w:r>
      <w:r w:rsidR="008D5185">
        <w:rPr>
          <w:rFonts w:ascii="Times New Roman" w:hAnsi="Times New Roman" w:cs="Times New Roman" w:hint="eastAsia"/>
        </w:rPr>
        <w:t xml:space="preserve"> </w:t>
      </w:r>
      <w:r w:rsidR="00DD1F0C" w:rsidRPr="008278FC">
        <w:rPr>
          <w:rFonts w:ascii="Times New Roman" w:hAnsi="Times New Roman" w:cs="Times New Roman"/>
        </w:rPr>
        <w:t>1 Gamma-cent</w:t>
      </w:r>
      <w:r w:rsidR="008D5185">
        <w:rPr>
          <w:rFonts w:ascii="Times New Roman" w:hAnsi="Times New Roman" w:cs="Times New Roman" w:hint="eastAsia"/>
        </w:rPr>
        <w:t>e</w:t>
      </w:r>
      <w:r w:rsidR="00DD1F0C" w:rsidRPr="008278FC">
        <w:rPr>
          <w:rFonts w:ascii="Times New Roman" w:hAnsi="Times New Roman" w:cs="Times New Roman"/>
        </w:rPr>
        <w:t xml:space="preserve">red k-point grid, and all </w:t>
      </w:r>
      <w:r w:rsidR="008D5185" w:rsidRPr="008D5185">
        <w:rPr>
          <w:rFonts w:ascii="Times New Roman" w:hAnsi="Times New Roman" w:cs="Times New Roman" w:hint="eastAsia"/>
        </w:rPr>
        <w:t>the</w:t>
      </w:r>
      <w:r w:rsidR="008D5185" w:rsidRPr="008D5185">
        <w:rPr>
          <w:rFonts w:ascii="Times New Roman" w:hAnsi="Times New Roman" w:cs="Times New Roman"/>
        </w:rPr>
        <w:t xml:space="preserve"> </w:t>
      </w:r>
      <w:r w:rsidR="00DD1F0C" w:rsidRPr="008278FC">
        <w:rPr>
          <w:rFonts w:ascii="Times New Roman" w:hAnsi="Times New Roman" w:cs="Times New Roman"/>
        </w:rPr>
        <w:t xml:space="preserve">calculations took into account </w:t>
      </w:r>
      <w:r w:rsidR="008D5185" w:rsidRPr="008D5185">
        <w:rPr>
          <w:rFonts w:ascii="Times New Roman" w:hAnsi="Times New Roman" w:cs="Times New Roman" w:hint="eastAsia"/>
        </w:rPr>
        <w:t>the</w:t>
      </w:r>
      <w:r w:rsidR="008D5185" w:rsidRPr="008D5185">
        <w:rPr>
          <w:rFonts w:ascii="Times New Roman" w:hAnsi="Times New Roman" w:cs="Times New Roman"/>
        </w:rPr>
        <w:t xml:space="preserve"> </w:t>
      </w:r>
      <w:r w:rsidR="00DD1F0C" w:rsidRPr="008278FC">
        <w:rPr>
          <w:rFonts w:ascii="Times New Roman" w:hAnsi="Times New Roman" w:cs="Times New Roman"/>
        </w:rPr>
        <w:t>spin</w:t>
      </w:r>
      <w:r w:rsidR="00D617D2" w:rsidRPr="00D617D2">
        <w:rPr>
          <w:rFonts w:ascii="Times New Roman" w:hAnsi="Times New Roman" w:cs="Times New Roman" w:hint="eastAsia"/>
        </w:rPr>
        <w:t>-</w:t>
      </w:r>
      <w:r w:rsidR="00DD1F0C" w:rsidRPr="008278FC">
        <w:rPr>
          <w:rFonts w:ascii="Times New Roman" w:hAnsi="Times New Roman" w:cs="Times New Roman"/>
        </w:rPr>
        <w:t>polari</w:t>
      </w:r>
      <w:r w:rsidR="00D617D2">
        <w:rPr>
          <w:rFonts w:ascii="Times New Roman" w:hAnsi="Times New Roman" w:cs="Times New Roman" w:hint="eastAsia"/>
        </w:rPr>
        <w:t>z</w:t>
      </w:r>
      <w:r w:rsidR="00DD1F0C" w:rsidRPr="008278FC">
        <w:rPr>
          <w:rFonts w:ascii="Times New Roman" w:hAnsi="Times New Roman" w:cs="Times New Roman"/>
        </w:rPr>
        <w:t xml:space="preserve">ation effects. </w:t>
      </w:r>
      <w:r w:rsidR="00D617D2">
        <w:rPr>
          <w:rFonts w:ascii="Times New Roman" w:hAnsi="Times New Roman" w:cs="Times New Roman" w:hint="eastAsia"/>
        </w:rPr>
        <w:t>T</w:t>
      </w:r>
      <w:r w:rsidR="00DD1F0C" w:rsidRPr="008278FC">
        <w:rPr>
          <w:rFonts w:ascii="Times New Roman" w:hAnsi="Times New Roman" w:cs="Times New Roman"/>
        </w:rPr>
        <w:t xml:space="preserve">o circumvent the occurrence of periodic mirror interactions, a 15 </w:t>
      </w:r>
      <w:r w:rsidR="00DD1F0C" w:rsidRPr="008278FC">
        <w:rPr>
          <w:rFonts w:ascii="Times New Roman" w:hAnsi="Times New Roman" w:cs="Times New Roman" w:hint="eastAsia"/>
        </w:rPr>
        <w:t>Å</w:t>
      </w:r>
      <w:r w:rsidR="00DD1F0C" w:rsidRPr="008278FC">
        <w:rPr>
          <w:rFonts w:ascii="Times New Roman" w:hAnsi="Times New Roman" w:cs="Times New Roman"/>
        </w:rPr>
        <w:t xml:space="preserve"> vacuum layer was incorporated into the surface model.</w:t>
      </w:r>
    </w:p>
    <w:p w14:paraId="56D65C4B" w14:textId="516CBE82" w:rsidR="007A3C90" w:rsidRDefault="00D617D2" w:rsidP="00AD16C6">
      <w:pPr>
        <w:spacing w:line="480" w:lineRule="auto"/>
        <w:ind w:firstLineChars="300" w:firstLine="630"/>
        <w:rPr>
          <w:rFonts w:ascii="Times New Roman" w:hAnsi="Times New Roman" w:cs="Times New Roman"/>
          <w:lang w:val="en-ZA"/>
        </w:rPr>
      </w:pPr>
      <w:r w:rsidRPr="00D617D2">
        <w:rPr>
          <w:rFonts w:ascii="Times New Roman" w:hAnsi="Times New Roman" w:cs="Times New Roman" w:hint="eastAsia"/>
        </w:rPr>
        <w:t xml:space="preserve">A conventional formula was used to </w:t>
      </w:r>
      <w:r w:rsidR="00DD1F0C" w:rsidRPr="008278FC">
        <w:rPr>
          <w:rFonts w:ascii="Times New Roman" w:hAnsi="Times New Roman" w:cs="Times New Roman"/>
        </w:rPr>
        <w:t>calculat</w:t>
      </w:r>
      <w:r w:rsidRPr="00D617D2">
        <w:rPr>
          <w:rFonts w:ascii="Times New Roman" w:hAnsi="Times New Roman" w:cs="Times New Roman" w:hint="eastAsia"/>
        </w:rPr>
        <w:t>e the</w:t>
      </w:r>
      <w:r w:rsidR="002C5EA4">
        <w:rPr>
          <w:rFonts w:ascii="Times New Roman" w:hAnsi="Times New Roman" w:cs="Times New Roman" w:hint="eastAsia"/>
        </w:rPr>
        <w:t xml:space="preserve"> </w:t>
      </w:r>
      <w:r w:rsidR="00DD1F0C" w:rsidRPr="008278FC">
        <w:rPr>
          <w:rFonts w:ascii="Times New Roman" w:hAnsi="Times New Roman" w:cs="Times New Roman"/>
        </w:rPr>
        <w:t>adsorption energy</w:t>
      </w:r>
      <w:r>
        <w:rPr>
          <w:rFonts w:ascii="Times New Roman" w:hAnsi="Times New Roman" w:cs="Times New Roman" w:hint="eastAsia"/>
          <w:lang w:val="en-ZA"/>
        </w:rPr>
        <w:t xml:space="preserve">: </w:t>
      </w:r>
    </w:p>
    <w:p w14:paraId="02BA1574" w14:textId="128B8EB6" w:rsidR="007A3C90" w:rsidRDefault="007810FF" w:rsidP="001C6265">
      <w:pPr>
        <w:spacing w:line="480" w:lineRule="auto"/>
        <w:rPr>
          <w:rFonts w:ascii="Times New Roman" w:hAnsi="Times New Roman" w:cs="Times New Roman"/>
        </w:rPr>
      </w:pPr>
      <w:r w:rsidRPr="008278FC">
        <w:rPr>
          <w:rFonts w:ascii="Times New Roman" w:hAnsi="Times New Roman" w:cs="Times New Roman"/>
        </w:rPr>
        <w:t>E</w:t>
      </w:r>
      <w:r w:rsidRPr="008278FC">
        <w:rPr>
          <w:rFonts w:ascii="Times New Roman" w:hAnsi="Times New Roman" w:cs="Times New Roman"/>
          <w:vertAlign w:val="subscript"/>
        </w:rPr>
        <w:t>ads</w:t>
      </w:r>
      <w:r w:rsidRPr="008278FC">
        <w:rPr>
          <w:rFonts w:ascii="Times New Roman" w:hAnsi="Times New Roman" w:cs="Times New Roman"/>
        </w:rPr>
        <w:t xml:space="preserve"> =</w:t>
      </w:r>
      <w:r w:rsidR="002D712C" w:rsidRPr="005A0AB4">
        <w:rPr>
          <w:rFonts w:ascii="Times New Roman" w:hAnsi="Times New Roman" w:cs="Times New Roman"/>
        </w:rPr>
        <w:t xml:space="preserve"> </w:t>
      </w:r>
      <w:r w:rsidR="002D712C" w:rsidRPr="008278FC">
        <w:rPr>
          <w:rFonts w:ascii="Times New Roman" w:hAnsi="Times New Roman" w:cs="Times New Roman"/>
        </w:rPr>
        <w:t xml:space="preserve">E(total) </w:t>
      </w:r>
      <w:r w:rsidR="00D617D2" w:rsidRPr="00D617D2">
        <w:rPr>
          <w:rFonts w:ascii="Times New Roman" w:hAnsi="Times New Roman" w:cs="Times New Roman"/>
        </w:rPr>
        <w:t>−</w:t>
      </w:r>
      <w:r w:rsidR="00D617D2">
        <w:rPr>
          <w:rFonts w:ascii="Times New Roman" w:hAnsi="Times New Roman" w:cs="Times New Roman" w:hint="eastAsia"/>
        </w:rPr>
        <w:t xml:space="preserve"> </w:t>
      </w:r>
      <w:r w:rsidR="002D712C" w:rsidRPr="008278FC">
        <w:rPr>
          <w:rFonts w:ascii="Times New Roman" w:hAnsi="Times New Roman" w:cs="Times New Roman"/>
        </w:rPr>
        <w:t xml:space="preserve">E(slab) </w:t>
      </w:r>
      <w:r w:rsidR="00D617D2" w:rsidRPr="00D617D2">
        <w:rPr>
          <w:rFonts w:ascii="Times New Roman" w:hAnsi="Times New Roman" w:cs="Times New Roman"/>
        </w:rPr>
        <w:t>−</w:t>
      </w:r>
      <w:r w:rsidR="002D712C" w:rsidRPr="008278FC">
        <w:rPr>
          <w:rFonts w:ascii="Times New Roman" w:hAnsi="Times New Roman" w:cs="Times New Roman"/>
        </w:rPr>
        <w:t xml:space="preserve"> E(adsorbate)</w:t>
      </w:r>
      <w:r w:rsidR="00D617D2">
        <w:rPr>
          <w:rFonts w:ascii="Times New Roman" w:hAnsi="Times New Roman" w:cs="Times New Roman" w:hint="eastAsia"/>
        </w:rPr>
        <w:t xml:space="preserve"> </w:t>
      </w:r>
    </w:p>
    <w:p w14:paraId="7C5550AE" w14:textId="2C5D9EA8" w:rsidR="007810FF" w:rsidRPr="008278FC" w:rsidRDefault="00D617D2" w:rsidP="00095DEA">
      <w:pPr>
        <w:spacing w:line="480" w:lineRule="auto"/>
        <w:rPr>
          <w:rFonts w:ascii="Times New Roman" w:hAnsi="Times New Roman" w:cs="Times New Roman"/>
        </w:rPr>
      </w:pPr>
      <w:r w:rsidRPr="00D617D2">
        <w:rPr>
          <w:rFonts w:ascii="Times New Roman" w:hAnsi="Times New Roman" w:cs="Times New Roman" w:hint="eastAsia"/>
        </w:rPr>
        <w:t>where</w:t>
      </w:r>
      <w:r w:rsidR="009770B1" w:rsidRPr="008278FC">
        <w:rPr>
          <w:rFonts w:ascii="Times New Roman" w:hAnsi="Times New Roman" w:cs="Times New Roman"/>
        </w:rPr>
        <w:t xml:space="preserve"> </w:t>
      </w:r>
      <w:r w:rsidR="00DD1F0C" w:rsidRPr="008278FC">
        <w:rPr>
          <w:rFonts w:ascii="Times New Roman" w:hAnsi="Times New Roman" w:cs="Times New Roman"/>
        </w:rPr>
        <w:t>E(total) represents the optimi</w:t>
      </w:r>
      <w:r>
        <w:rPr>
          <w:rFonts w:ascii="Times New Roman" w:hAnsi="Times New Roman" w:cs="Times New Roman" w:hint="eastAsia"/>
        </w:rPr>
        <w:t>z</w:t>
      </w:r>
      <w:r w:rsidR="00DD1F0C" w:rsidRPr="008278FC">
        <w:rPr>
          <w:rFonts w:ascii="Times New Roman" w:hAnsi="Times New Roman" w:cs="Times New Roman"/>
        </w:rPr>
        <w:t>ed total energy of the adsorbate</w:t>
      </w:r>
      <w:r w:rsidRPr="00D617D2">
        <w:rPr>
          <w:rFonts w:ascii="Times New Roman" w:hAnsi="Times New Roman" w:cs="Times New Roman"/>
        </w:rPr>
        <w:t>−</w:t>
      </w:r>
      <w:r w:rsidR="00DD1F0C" w:rsidRPr="008278FC">
        <w:rPr>
          <w:rFonts w:ascii="Times New Roman" w:hAnsi="Times New Roman" w:cs="Times New Roman"/>
        </w:rPr>
        <w:t>substrate composite system, E(slab) is the relaxation energy of the clean substrate, and E(adsorbate) is the energy of the isolated adsorbate molecule.</w:t>
      </w:r>
    </w:p>
    <w:p w14:paraId="2589468A" w14:textId="47E27A3E" w:rsidR="007A3C90" w:rsidRDefault="00D617D2" w:rsidP="00DD1F0C">
      <w:pPr>
        <w:spacing w:line="480" w:lineRule="auto"/>
        <w:ind w:firstLineChars="300" w:firstLine="630"/>
        <w:jc w:val="left"/>
        <w:rPr>
          <w:rFonts w:ascii="Times New Roman" w:hAnsi="Times New Roman" w:cs="Times New Roman"/>
        </w:rPr>
      </w:pPr>
      <w:r w:rsidRPr="00D617D2">
        <w:rPr>
          <w:rFonts w:ascii="Times New Roman" w:hAnsi="Times New Roman" w:cs="Times New Roman" w:hint="eastAsia"/>
        </w:rPr>
        <w:t xml:space="preserve">The </w:t>
      </w:r>
      <w:r>
        <w:rPr>
          <w:rFonts w:ascii="Times New Roman" w:hAnsi="Times New Roman" w:cs="Times New Roman" w:hint="eastAsia"/>
        </w:rPr>
        <w:t>r</w:t>
      </w:r>
      <w:r w:rsidR="00DD1F0C" w:rsidRPr="008278FC">
        <w:rPr>
          <w:rFonts w:ascii="Times New Roman" w:hAnsi="Times New Roman" w:cs="Times New Roman"/>
        </w:rPr>
        <w:t xml:space="preserve">eaction free energy calculation </w:t>
      </w:r>
      <w:r w:rsidRPr="00D617D2">
        <w:rPr>
          <w:rFonts w:ascii="Times New Roman" w:hAnsi="Times New Roman" w:cs="Times New Roman" w:hint="eastAsia"/>
        </w:rPr>
        <w:t xml:space="preserve">was </w:t>
      </w:r>
      <w:r w:rsidR="00DD1F0C" w:rsidRPr="008278FC">
        <w:rPr>
          <w:rFonts w:ascii="Times New Roman" w:hAnsi="Times New Roman" w:cs="Times New Roman"/>
        </w:rPr>
        <w:t xml:space="preserve">implemented using </w:t>
      </w:r>
      <w:r w:rsidR="00DD1F0C" w:rsidRPr="002C5EA4">
        <w:rPr>
          <w:rFonts w:ascii="Times New Roman" w:hAnsi="Times New Roman" w:cs="Times New Roman"/>
        </w:rPr>
        <w:t>VASPKIT</w:t>
      </w:r>
      <w:r w:rsidR="004E6802" w:rsidRPr="004E6802">
        <w:rPr>
          <w:rFonts w:ascii="Times New Roman" w:hAnsi="Times New Roman" w:cs="Times New Roman"/>
          <w:bdr w:val="none" w:sz="0" w:space="0" w:color="auto" w:frame="1"/>
          <w:shd w:val="clear" w:color="auto" w:fill="FFFFFF"/>
        </w:rPr>
        <w:t xml:space="preserve"> </w:t>
      </w:r>
      <w:r w:rsidR="004E6802" w:rsidRPr="004E6802">
        <w:rPr>
          <w:rFonts w:ascii="Times New Roman" w:hAnsi="Times New Roman" w:cs="Times New Roman"/>
        </w:rPr>
        <w:t>1.5.1</w:t>
      </w:r>
      <w:r w:rsidR="00DD1F0C" w:rsidRPr="008278FC">
        <w:rPr>
          <w:rFonts w:ascii="Times New Roman" w:hAnsi="Times New Roman" w:cs="Times New Roman"/>
        </w:rPr>
        <w:t xml:space="preserve">: </w:t>
      </w:r>
    </w:p>
    <w:p w14:paraId="4D421436" w14:textId="06CB2D48" w:rsidR="007A3C90" w:rsidRPr="00B034F6" w:rsidRDefault="007810FF" w:rsidP="001C6265">
      <w:pPr>
        <w:spacing w:line="480" w:lineRule="auto"/>
        <w:jc w:val="left"/>
        <w:rPr>
          <w:rFonts w:ascii="Times New Roman" w:hAnsi="Times New Roman" w:cs="Times New Roman"/>
          <w:i/>
          <w:iCs/>
        </w:rPr>
      </w:pPr>
      <w:r w:rsidRPr="008278FC">
        <w:rPr>
          <w:rFonts w:ascii="Times New Roman" w:hAnsi="Times New Roman" w:cs="Times New Roman" w:hint="eastAsia"/>
        </w:rPr>
        <w:t>Δ</w:t>
      </w:r>
      <w:r w:rsidRPr="008278FC">
        <w:rPr>
          <w:rFonts w:ascii="Times New Roman" w:hAnsi="Times New Roman" w:cs="Times New Roman"/>
          <w:i/>
          <w:iCs/>
        </w:rPr>
        <w:t>G</w:t>
      </w:r>
      <w:r w:rsidRPr="008278FC">
        <w:rPr>
          <w:rFonts w:ascii="Times New Roman" w:hAnsi="Times New Roman" w:cs="Times New Roman"/>
        </w:rPr>
        <w:t xml:space="preserve"> = </w:t>
      </w:r>
      <w:r w:rsidRPr="008278FC">
        <w:rPr>
          <w:rFonts w:ascii="Times New Roman" w:hAnsi="Times New Roman" w:cs="Times New Roman" w:hint="eastAsia"/>
        </w:rPr>
        <w:t>Δ</w:t>
      </w:r>
      <w:r w:rsidRPr="008278FC">
        <w:rPr>
          <w:rFonts w:ascii="Times New Roman" w:hAnsi="Times New Roman" w:cs="Times New Roman"/>
          <w:i/>
          <w:iCs/>
        </w:rPr>
        <w:t>E</w:t>
      </w:r>
      <w:r w:rsidRPr="008278FC">
        <w:rPr>
          <w:rFonts w:ascii="Times New Roman" w:hAnsi="Times New Roman" w:cs="Times New Roman"/>
        </w:rPr>
        <w:t xml:space="preserve"> + </w:t>
      </w:r>
      <w:r w:rsidRPr="008278FC">
        <w:rPr>
          <w:rFonts w:ascii="Times New Roman" w:hAnsi="Times New Roman" w:cs="Times New Roman" w:hint="eastAsia"/>
        </w:rPr>
        <w:t>Δ</w:t>
      </w:r>
      <w:r w:rsidRPr="008278FC">
        <w:rPr>
          <w:rFonts w:ascii="Times New Roman" w:hAnsi="Times New Roman" w:cs="Times New Roman"/>
          <w:i/>
          <w:iCs/>
        </w:rPr>
        <w:t>E</w:t>
      </w:r>
      <w:r w:rsidRPr="008278FC">
        <w:rPr>
          <w:rFonts w:ascii="Times New Roman" w:hAnsi="Times New Roman" w:cs="Times New Roman"/>
          <w:i/>
          <w:iCs/>
          <w:vertAlign w:val="subscript"/>
        </w:rPr>
        <w:t>ZPE</w:t>
      </w:r>
      <w:r w:rsidRPr="008278FC">
        <w:rPr>
          <w:rFonts w:ascii="Times New Roman" w:hAnsi="Times New Roman" w:cs="Times New Roman"/>
        </w:rPr>
        <w:t xml:space="preserve"> </w:t>
      </w:r>
      <w:r w:rsidR="009770B1" w:rsidRPr="008278FC">
        <w:rPr>
          <w:rFonts w:ascii="Times New Roman" w:hAnsi="Times New Roman" w:cs="Times New Roman"/>
        </w:rPr>
        <w:t>–</w:t>
      </w:r>
      <w:r w:rsidRPr="008278FC">
        <w:rPr>
          <w:rFonts w:ascii="Times New Roman" w:hAnsi="Times New Roman" w:cs="Times New Roman"/>
        </w:rPr>
        <w:t xml:space="preserve"> T</w:t>
      </w:r>
      <w:r w:rsidRPr="008278FC">
        <w:rPr>
          <w:rFonts w:ascii="Times New Roman" w:hAnsi="Times New Roman" w:cs="Times New Roman" w:hint="eastAsia"/>
        </w:rPr>
        <w:t>Δ</w:t>
      </w:r>
      <w:r w:rsidRPr="008278FC">
        <w:rPr>
          <w:rFonts w:ascii="Times New Roman" w:hAnsi="Times New Roman" w:cs="Times New Roman"/>
          <w:i/>
          <w:iCs/>
        </w:rPr>
        <w:t>S</w:t>
      </w:r>
    </w:p>
    <w:p w14:paraId="4675ADBC" w14:textId="08DF4944" w:rsidR="00DD6052" w:rsidRPr="008278FC" w:rsidRDefault="00D617D2" w:rsidP="00095DEA">
      <w:pPr>
        <w:spacing w:line="480" w:lineRule="auto"/>
        <w:jc w:val="left"/>
        <w:rPr>
          <w:rFonts w:ascii="Times New Roman" w:hAnsi="Times New Roman" w:cs="Times New Roman"/>
        </w:rPr>
      </w:pPr>
      <w:r>
        <w:rPr>
          <w:rFonts w:ascii="Times New Roman" w:hAnsi="Times New Roman" w:cs="Times New Roman" w:hint="eastAsia"/>
        </w:rPr>
        <w:lastRenderedPageBreak/>
        <w:t>w</w:t>
      </w:r>
      <w:r w:rsidR="009770B1" w:rsidRPr="008278FC">
        <w:rPr>
          <w:rFonts w:ascii="Times New Roman" w:hAnsi="Times New Roman" w:cs="Times New Roman"/>
        </w:rPr>
        <w:t xml:space="preserve">here </w:t>
      </w:r>
      <w:r w:rsidR="009770B1" w:rsidRPr="008278FC">
        <w:rPr>
          <w:rFonts w:ascii="Times New Roman" w:hAnsi="Times New Roman" w:cs="Times New Roman" w:hint="eastAsia"/>
        </w:rPr>
        <w:t>Δ</w:t>
      </w:r>
      <w:r w:rsidR="009770B1" w:rsidRPr="008278FC">
        <w:rPr>
          <w:rFonts w:ascii="Times New Roman" w:hAnsi="Times New Roman" w:cs="Times New Roman"/>
          <w:i/>
          <w:iCs/>
        </w:rPr>
        <w:t>E</w:t>
      </w:r>
      <w:r w:rsidR="009770B1" w:rsidRPr="008278FC">
        <w:rPr>
          <w:rFonts w:ascii="Times New Roman" w:hAnsi="Times New Roman" w:cs="Times New Roman"/>
        </w:rPr>
        <w:t xml:space="preserve"> is the DFT reaction energy, </w:t>
      </w:r>
      <w:r w:rsidR="009770B1" w:rsidRPr="008278FC">
        <w:rPr>
          <w:rFonts w:ascii="Times New Roman" w:hAnsi="Times New Roman" w:cs="Times New Roman" w:hint="eastAsia"/>
        </w:rPr>
        <w:t>Δ</w:t>
      </w:r>
      <w:r w:rsidR="009770B1" w:rsidRPr="008278FC">
        <w:rPr>
          <w:rFonts w:ascii="Times New Roman" w:hAnsi="Times New Roman" w:cs="Times New Roman"/>
          <w:i/>
          <w:iCs/>
        </w:rPr>
        <w:t>E</w:t>
      </w:r>
      <w:r w:rsidR="009770B1" w:rsidRPr="008278FC">
        <w:rPr>
          <w:rFonts w:ascii="Times New Roman" w:hAnsi="Times New Roman" w:cs="Times New Roman"/>
          <w:i/>
          <w:iCs/>
          <w:vertAlign w:val="subscript"/>
        </w:rPr>
        <w:t>ZPE</w:t>
      </w:r>
      <w:r w:rsidR="009770B1" w:rsidRPr="008278FC">
        <w:rPr>
          <w:rFonts w:ascii="Times New Roman" w:hAnsi="Times New Roman" w:cs="Times New Roman"/>
        </w:rPr>
        <w:t xml:space="preserve"> is the zero-point energy correction, and </w:t>
      </w:r>
      <w:r w:rsidR="009770B1" w:rsidRPr="008278FC">
        <w:rPr>
          <w:rFonts w:ascii="Times New Roman" w:hAnsi="Times New Roman" w:cs="Times New Roman" w:hint="eastAsia"/>
        </w:rPr>
        <w:t>Δ</w:t>
      </w:r>
      <w:r w:rsidR="009770B1" w:rsidRPr="008278FC">
        <w:rPr>
          <w:rFonts w:ascii="Times New Roman" w:hAnsi="Times New Roman" w:cs="Times New Roman"/>
          <w:i/>
          <w:iCs/>
        </w:rPr>
        <w:t>S</w:t>
      </w:r>
      <w:r w:rsidR="009770B1" w:rsidRPr="008278FC">
        <w:rPr>
          <w:rFonts w:ascii="Times New Roman" w:hAnsi="Times New Roman" w:cs="Times New Roman"/>
        </w:rPr>
        <w:t xml:space="preserve"> is the entropy change.</w:t>
      </w:r>
    </w:p>
    <w:p w14:paraId="09028DB4" w14:textId="7F9FF11A" w:rsidR="009A684A" w:rsidRPr="008278FC" w:rsidRDefault="009A684A" w:rsidP="00075B95">
      <w:pPr>
        <w:pStyle w:val="3"/>
        <w:rPr>
          <w:rFonts w:eastAsiaTheme="minorEastAsia"/>
        </w:rPr>
      </w:pPr>
      <w:bookmarkStart w:id="12" w:name="_Toc202731867"/>
      <w:r w:rsidRPr="008278FC">
        <w:rPr>
          <w:rFonts w:eastAsiaTheme="minorEastAsia"/>
        </w:rPr>
        <w:t xml:space="preserve">1.4.3 </w:t>
      </w:r>
      <w:r w:rsidR="00290043" w:rsidRPr="008278FC">
        <w:t>Active oxygen species test</w:t>
      </w:r>
      <w:bookmarkEnd w:id="12"/>
    </w:p>
    <w:p w14:paraId="6FF928F3" w14:textId="6858DB6D" w:rsidR="009770B1" w:rsidRPr="005A0AB4" w:rsidRDefault="00D617D2" w:rsidP="009770B1">
      <w:pPr>
        <w:spacing w:line="480" w:lineRule="auto"/>
        <w:ind w:firstLineChars="200" w:firstLine="420"/>
        <w:rPr>
          <w:rFonts w:ascii="Times New Roman" w:eastAsia="宋体" w:hAnsi="Times New Roman" w:cs="Times New Roman"/>
          <w:kern w:val="0"/>
        </w:rPr>
      </w:pPr>
      <w:r w:rsidRPr="00D617D2">
        <w:rPr>
          <w:rFonts w:ascii="Times New Roman" w:eastAsia="宋体" w:hAnsi="Times New Roman" w:cs="Times New Roman" w:hint="eastAsia"/>
          <w:kern w:val="0"/>
        </w:rPr>
        <w:t xml:space="preserve">To prepare </w:t>
      </w:r>
      <w:r w:rsidR="009770B1" w:rsidRPr="005A0AB4">
        <w:rPr>
          <w:rFonts w:ascii="Times New Roman" w:eastAsia="宋体" w:hAnsi="Times New Roman" w:cs="Times New Roman"/>
          <w:kern w:val="0"/>
        </w:rPr>
        <w:t xml:space="preserve">0.1 mM </w:t>
      </w:r>
      <w:r w:rsidRPr="00D617D2">
        <w:rPr>
          <w:rFonts w:ascii="Times New Roman" w:eastAsia="宋体" w:hAnsi="Times New Roman" w:cs="Times New Roman" w:hint="eastAsia"/>
          <w:kern w:val="0"/>
        </w:rPr>
        <w:t xml:space="preserve">of a standard </w:t>
      </w:r>
      <w:r w:rsidR="002C5EA4" w:rsidRPr="008278FC">
        <w:rPr>
          <w:rFonts w:ascii="Times New Roman" w:hAnsi="Times New Roman" w:cs="Times New Roman"/>
        </w:rPr>
        <w:t>KMnO</w:t>
      </w:r>
      <w:r w:rsidR="002C5EA4">
        <w:rPr>
          <w:rFonts w:ascii="Times New Roman" w:hAnsi="Times New Roman" w:cs="Times New Roman" w:hint="eastAsia"/>
          <w:vertAlign w:val="subscript"/>
        </w:rPr>
        <w:t>4</w:t>
      </w:r>
      <w:r>
        <w:rPr>
          <w:rFonts w:ascii="Times New Roman" w:eastAsia="宋体" w:hAnsi="Times New Roman" w:cs="Times New Roman" w:hint="eastAsia"/>
          <w:kern w:val="0"/>
        </w:rPr>
        <w:t xml:space="preserve"> </w:t>
      </w:r>
      <w:r w:rsidR="009770B1" w:rsidRPr="005A0AB4">
        <w:rPr>
          <w:rFonts w:ascii="Times New Roman" w:eastAsia="宋体" w:hAnsi="Times New Roman" w:cs="Times New Roman"/>
          <w:kern w:val="0"/>
        </w:rPr>
        <w:t>solution for H</w:t>
      </w:r>
      <w:r>
        <w:rPr>
          <w:rFonts w:ascii="Times New Roman" w:eastAsia="宋体" w:hAnsi="Times New Roman" w:cs="Times New Roman" w:hint="eastAsia"/>
          <w:kern w:val="0"/>
          <w:vertAlign w:val="subscript"/>
        </w:rPr>
        <w:t>2</w:t>
      </w:r>
      <w:r w:rsidR="009770B1" w:rsidRPr="005A0AB4">
        <w:rPr>
          <w:rFonts w:ascii="Times New Roman" w:eastAsia="宋体" w:hAnsi="Times New Roman" w:cs="Times New Roman"/>
          <w:kern w:val="0"/>
        </w:rPr>
        <w:t>O</w:t>
      </w:r>
      <w:r>
        <w:rPr>
          <w:rFonts w:ascii="Times New Roman" w:eastAsia="宋体" w:hAnsi="Times New Roman" w:cs="Times New Roman" w:hint="eastAsia"/>
          <w:kern w:val="0"/>
          <w:vertAlign w:val="subscript"/>
        </w:rPr>
        <w:t>2</w:t>
      </w:r>
      <w:r w:rsidR="009770B1" w:rsidRPr="005A0AB4">
        <w:rPr>
          <w:rFonts w:ascii="Times New Roman" w:eastAsia="宋体" w:hAnsi="Times New Roman" w:cs="Times New Roman"/>
          <w:kern w:val="0"/>
        </w:rPr>
        <w:t xml:space="preserve"> detection</w:t>
      </w:r>
      <w:r>
        <w:rPr>
          <w:rFonts w:ascii="Times New Roman" w:eastAsia="宋体" w:hAnsi="Times New Roman" w:cs="Times New Roman" w:hint="eastAsia"/>
          <w:kern w:val="0"/>
        </w:rPr>
        <w:t>,</w:t>
      </w:r>
      <w:r w:rsidR="009770B1" w:rsidRPr="005A0AB4">
        <w:rPr>
          <w:rFonts w:ascii="Times New Roman" w:eastAsia="宋体" w:hAnsi="Times New Roman" w:cs="Times New Roman"/>
          <w:kern w:val="0"/>
        </w:rPr>
        <w:t xml:space="preserve"> 0.1 M </w:t>
      </w:r>
      <w:r>
        <w:rPr>
          <w:rFonts w:ascii="Times New Roman" w:eastAsia="宋体" w:hAnsi="Times New Roman" w:cs="Times New Roman" w:hint="eastAsia"/>
          <w:kern w:val="0"/>
        </w:rPr>
        <w:t xml:space="preserve">of </w:t>
      </w:r>
      <w:r w:rsidR="009770B1" w:rsidRPr="005A0AB4">
        <w:rPr>
          <w:rFonts w:ascii="Times New Roman" w:eastAsia="宋体" w:hAnsi="Times New Roman" w:cs="Times New Roman"/>
          <w:kern w:val="0"/>
        </w:rPr>
        <w:t>H</w:t>
      </w:r>
      <w:r>
        <w:rPr>
          <w:rFonts w:ascii="Times New Roman" w:eastAsia="宋体" w:hAnsi="Times New Roman" w:cs="Times New Roman" w:hint="eastAsia"/>
          <w:kern w:val="0"/>
          <w:vertAlign w:val="subscript"/>
        </w:rPr>
        <w:t>2</w:t>
      </w:r>
      <w:r w:rsidR="009770B1" w:rsidRPr="005A0AB4">
        <w:rPr>
          <w:rFonts w:ascii="Times New Roman" w:eastAsia="宋体" w:hAnsi="Times New Roman" w:cs="Times New Roman"/>
          <w:kern w:val="0"/>
        </w:rPr>
        <w:t>SO</w:t>
      </w:r>
      <w:r>
        <w:rPr>
          <w:rFonts w:ascii="Times New Roman" w:eastAsia="宋体" w:hAnsi="Times New Roman" w:cs="Times New Roman" w:hint="eastAsia"/>
          <w:kern w:val="0"/>
          <w:vertAlign w:val="subscript"/>
        </w:rPr>
        <w:t>4</w:t>
      </w:r>
      <w:r w:rsidR="009770B1" w:rsidRPr="005A0AB4">
        <w:rPr>
          <w:rFonts w:ascii="Times New Roman" w:eastAsia="宋体" w:hAnsi="Times New Roman" w:cs="Times New Roman"/>
          <w:kern w:val="0"/>
        </w:rPr>
        <w:t xml:space="preserve"> solution </w:t>
      </w:r>
      <w:r w:rsidRPr="00D617D2">
        <w:rPr>
          <w:rFonts w:ascii="Times New Roman" w:eastAsia="宋体" w:hAnsi="Times New Roman" w:cs="Times New Roman" w:hint="eastAsia"/>
          <w:kern w:val="0"/>
        </w:rPr>
        <w:t xml:space="preserve">was added </w:t>
      </w:r>
      <w:r w:rsidR="009770B1" w:rsidRPr="005A0AB4">
        <w:rPr>
          <w:rFonts w:ascii="Times New Roman" w:eastAsia="宋体" w:hAnsi="Times New Roman" w:cs="Times New Roman"/>
          <w:kern w:val="0"/>
        </w:rPr>
        <w:t xml:space="preserve">to 3 mL of the 50 </w:t>
      </w:r>
      <w:proofErr w:type="spellStart"/>
      <w:r w:rsidR="009770B1" w:rsidRPr="005A0AB4">
        <w:rPr>
          <w:rFonts w:ascii="Times New Roman" w:eastAsia="宋体" w:hAnsi="Times New Roman" w:cs="Times New Roman"/>
          <w:kern w:val="0"/>
        </w:rPr>
        <w:t>μg</w:t>
      </w:r>
      <w:proofErr w:type="spellEnd"/>
      <w:r w:rsidR="009770B1" w:rsidRPr="005A0AB4">
        <w:rPr>
          <w:rFonts w:ascii="Times New Roman" w:eastAsia="宋体" w:hAnsi="Times New Roman" w:cs="Times New Roman"/>
          <w:kern w:val="0"/>
        </w:rPr>
        <w:t>/mL test sample to adjust the pH to 2</w:t>
      </w:r>
      <w:r w:rsidRPr="00D617D2">
        <w:rPr>
          <w:rFonts w:ascii="Times New Roman" w:eastAsia="宋体" w:hAnsi="Times New Roman" w:cs="Times New Roman"/>
          <w:kern w:val="0"/>
        </w:rPr>
        <w:t>–</w:t>
      </w:r>
      <w:r w:rsidR="009770B1" w:rsidRPr="005A0AB4">
        <w:rPr>
          <w:rFonts w:ascii="Times New Roman" w:eastAsia="宋体" w:hAnsi="Times New Roman" w:cs="Times New Roman"/>
          <w:kern w:val="0"/>
        </w:rPr>
        <w:t xml:space="preserve">3. Then, </w:t>
      </w:r>
      <w:r w:rsidR="00C503FD" w:rsidRPr="00C503FD">
        <w:rPr>
          <w:rFonts w:ascii="Times New Roman" w:eastAsia="宋体" w:hAnsi="Times New Roman" w:cs="Times New Roman"/>
          <w:kern w:val="0"/>
        </w:rPr>
        <w:t xml:space="preserve">0.1 mM of the </w:t>
      </w:r>
      <w:r w:rsidR="002C5EA4" w:rsidRPr="008278FC">
        <w:rPr>
          <w:rFonts w:ascii="Times New Roman" w:hAnsi="Times New Roman" w:cs="Times New Roman"/>
        </w:rPr>
        <w:t>KMnO</w:t>
      </w:r>
      <w:r w:rsidR="002C5EA4">
        <w:rPr>
          <w:rFonts w:ascii="Times New Roman" w:hAnsi="Times New Roman" w:cs="Times New Roman" w:hint="eastAsia"/>
          <w:vertAlign w:val="subscript"/>
        </w:rPr>
        <w:t>4</w:t>
      </w:r>
      <w:r w:rsidR="00C503FD" w:rsidRPr="00C503FD">
        <w:rPr>
          <w:rFonts w:ascii="Times New Roman" w:eastAsia="宋体" w:hAnsi="Times New Roman" w:cs="Times New Roman"/>
          <w:kern w:val="0"/>
        </w:rPr>
        <w:t xml:space="preserve"> solution </w:t>
      </w:r>
      <w:r w:rsidRPr="00D617D2">
        <w:rPr>
          <w:rFonts w:ascii="Times New Roman" w:eastAsia="宋体" w:hAnsi="Times New Roman" w:cs="Times New Roman" w:hint="eastAsia"/>
          <w:kern w:val="0"/>
        </w:rPr>
        <w:t xml:space="preserve">was added </w:t>
      </w:r>
      <w:r w:rsidR="009770B1" w:rsidRPr="005A0AB4">
        <w:rPr>
          <w:rFonts w:ascii="Times New Roman" w:eastAsia="宋体" w:hAnsi="Times New Roman" w:cs="Times New Roman"/>
          <w:kern w:val="0"/>
        </w:rPr>
        <w:t>and immediately vortex</w:t>
      </w:r>
      <w:r>
        <w:rPr>
          <w:rFonts w:ascii="Times New Roman" w:eastAsia="宋体" w:hAnsi="Times New Roman" w:cs="Times New Roman" w:hint="eastAsia"/>
          <w:kern w:val="0"/>
        </w:rPr>
        <w:t>ed</w:t>
      </w:r>
      <w:r w:rsidR="009770B1" w:rsidRPr="005A0AB4">
        <w:rPr>
          <w:rFonts w:ascii="Times New Roman" w:eastAsia="宋体" w:hAnsi="Times New Roman" w:cs="Times New Roman"/>
          <w:kern w:val="0"/>
        </w:rPr>
        <w:t xml:space="preserve"> to </w:t>
      </w:r>
      <w:r w:rsidRPr="00D617D2">
        <w:rPr>
          <w:rFonts w:ascii="Times New Roman" w:eastAsia="宋体" w:hAnsi="Times New Roman" w:cs="Times New Roman" w:hint="eastAsia"/>
          <w:kern w:val="0"/>
        </w:rPr>
        <w:t>ensure</w:t>
      </w:r>
      <w:r w:rsidRPr="00D617D2" w:rsidDel="00D5371A">
        <w:rPr>
          <w:rFonts w:ascii="Times New Roman" w:eastAsia="宋体" w:hAnsi="Times New Roman" w:cs="Times New Roman"/>
          <w:kern w:val="0"/>
        </w:rPr>
        <w:t xml:space="preserve"> </w:t>
      </w:r>
      <w:r w:rsidR="009770B1" w:rsidRPr="005A0AB4">
        <w:rPr>
          <w:rFonts w:ascii="Times New Roman" w:eastAsia="宋体" w:hAnsi="Times New Roman" w:cs="Times New Roman"/>
          <w:kern w:val="0"/>
        </w:rPr>
        <w:t>thorough</w:t>
      </w:r>
      <w:r w:rsidRPr="00D617D2">
        <w:rPr>
          <w:rFonts w:ascii="Times New Roman" w:eastAsia="宋体" w:hAnsi="Times New Roman" w:cs="Times New Roman" w:hint="eastAsia"/>
          <w:kern w:val="0"/>
        </w:rPr>
        <w:t xml:space="preserve"> mixing</w:t>
      </w:r>
      <w:r w:rsidR="009770B1" w:rsidRPr="005A0AB4">
        <w:rPr>
          <w:rFonts w:ascii="Times New Roman" w:eastAsia="宋体" w:hAnsi="Times New Roman" w:cs="Times New Roman"/>
          <w:kern w:val="0"/>
        </w:rPr>
        <w:t xml:space="preserve">. </w:t>
      </w:r>
      <w:r w:rsidR="00C503FD" w:rsidRPr="00C503FD">
        <w:rPr>
          <w:rFonts w:ascii="Times New Roman" w:eastAsia="宋体" w:hAnsi="Times New Roman" w:cs="Times New Roman"/>
          <w:kern w:val="0"/>
        </w:rPr>
        <w:t>This solution</w:t>
      </w:r>
      <w:r w:rsidR="00C503FD" w:rsidRPr="00C503FD" w:rsidDel="00D5371A">
        <w:rPr>
          <w:rFonts w:ascii="Times New Roman" w:eastAsia="宋体" w:hAnsi="Times New Roman" w:cs="Times New Roman"/>
          <w:kern w:val="0"/>
        </w:rPr>
        <w:t xml:space="preserve"> </w:t>
      </w:r>
      <w:r w:rsidRPr="00D617D2">
        <w:rPr>
          <w:rFonts w:ascii="Times New Roman" w:eastAsia="宋体" w:hAnsi="Times New Roman" w:cs="Times New Roman" w:hint="eastAsia"/>
          <w:kern w:val="0"/>
        </w:rPr>
        <w:t xml:space="preserve">was </w:t>
      </w:r>
      <w:r w:rsidR="009770B1" w:rsidRPr="005A0AB4">
        <w:rPr>
          <w:rFonts w:ascii="Times New Roman" w:eastAsia="宋体" w:hAnsi="Times New Roman" w:cs="Times New Roman"/>
          <w:kern w:val="0"/>
        </w:rPr>
        <w:t xml:space="preserve">kept in the dark at 25°C for 10 min, and the absorbance </w:t>
      </w:r>
      <w:r w:rsidRPr="00D617D2">
        <w:rPr>
          <w:rFonts w:ascii="Times New Roman" w:eastAsia="宋体" w:hAnsi="Times New Roman" w:cs="Times New Roman" w:hint="eastAsia"/>
          <w:kern w:val="0"/>
        </w:rPr>
        <w:t>was</w:t>
      </w:r>
      <w:r w:rsidRPr="005A0AB4">
        <w:rPr>
          <w:rFonts w:ascii="Times New Roman" w:eastAsia="宋体" w:hAnsi="Times New Roman" w:cs="Times New Roman"/>
          <w:kern w:val="0"/>
        </w:rPr>
        <w:t xml:space="preserve"> </w:t>
      </w:r>
      <w:r w:rsidR="009770B1" w:rsidRPr="005A0AB4">
        <w:rPr>
          <w:rFonts w:ascii="Times New Roman" w:eastAsia="宋体" w:hAnsi="Times New Roman" w:cs="Times New Roman"/>
          <w:kern w:val="0"/>
        </w:rPr>
        <w:t>measured at 450</w:t>
      </w:r>
      <w:r w:rsidRPr="00D617D2">
        <w:rPr>
          <w:rFonts w:ascii="Times New Roman" w:eastAsia="宋体" w:hAnsi="Times New Roman" w:cs="Times New Roman"/>
          <w:kern w:val="0"/>
        </w:rPr>
        <w:t>–</w:t>
      </w:r>
      <w:r w:rsidR="009770B1" w:rsidRPr="005A0AB4">
        <w:rPr>
          <w:rFonts w:ascii="Times New Roman" w:eastAsia="宋体" w:hAnsi="Times New Roman" w:cs="Times New Roman"/>
          <w:kern w:val="0"/>
        </w:rPr>
        <w:t>600 nm using a UV-Vis spectrophotometer</w:t>
      </w:r>
      <w:r w:rsidR="00C503FD" w:rsidRPr="00C503FD">
        <w:rPr>
          <w:rFonts w:hint="eastAsia"/>
        </w:rPr>
        <w:t xml:space="preserve"> </w:t>
      </w:r>
      <w:r w:rsidR="00C503FD" w:rsidRPr="00C503FD">
        <w:rPr>
          <w:rFonts w:ascii="Times New Roman" w:hAnsi="Times New Roman" w:cs="Times New Roman"/>
        </w:rPr>
        <w:t>(</w:t>
      </w:r>
      <w:r w:rsidR="00C503FD" w:rsidRPr="00C503FD">
        <w:rPr>
          <w:rFonts w:ascii="Times New Roman" w:eastAsia="宋体" w:hAnsi="Times New Roman" w:cs="Times New Roman" w:hint="eastAsia"/>
          <w:kern w:val="0"/>
        </w:rPr>
        <w:t>MAPADA (Shanghai) Instruments Co., Ltd)</w:t>
      </w:r>
      <w:r w:rsidR="009770B1" w:rsidRPr="005A0AB4">
        <w:rPr>
          <w:rFonts w:ascii="Times New Roman" w:eastAsia="宋体" w:hAnsi="Times New Roman" w:cs="Times New Roman"/>
          <w:kern w:val="0"/>
        </w:rPr>
        <w:t xml:space="preserve">. </w:t>
      </w:r>
    </w:p>
    <w:p w14:paraId="073C2755" w14:textId="68382161" w:rsidR="009770B1" w:rsidRPr="005A0AB4" w:rsidRDefault="00D617D2" w:rsidP="009770B1">
      <w:pPr>
        <w:spacing w:line="480" w:lineRule="auto"/>
        <w:ind w:firstLineChars="200" w:firstLine="420"/>
        <w:rPr>
          <w:rFonts w:ascii="Times New Roman" w:eastAsia="宋体" w:hAnsi="Times New Roman" w:cs="Times New Roman"/>
          <w:kern w:val="0"/>
        </w:rPr>
      </w:pPr>
      <w:r>
        <w:rPr>
          <w:rFonts w:ascii="Times New Roman" w:eastAsia="宋体" w:hAnsi="Times New Roman" w:cs="Times New Roman" w:hint="eastAsia"/>
          <w:kern w:val="0"/>
        </w:rPr>
        <w:t xml:space="preserve">The </w:t>
      </w:r>
      <w:r w:rsidR="009770B1" w:rsidRPr="005A0AB4">
        <w:rPr>
          <w:rFonts w:ascii="Times New Roman" w:eastAsia="宋体" w:hAnsi="Times New Roman" w:cs="Times New Roman"/>
          <w:kern w:val="0"/>
        </w:rPr>
        <w:t xml:space="preserve">TMB chromogenic method </w:t>
      </w:r>
      <w:r w:rsidRPr="00D617D2">
        <w:rPr>
          <w:rFonts w:ascii="Times New Roman" w:eastAsia="宋体" w:hAnsi="Times New Roman" w:cs="Times New Roman" w:hint="eastAsia"/>
          <w:kern w:val="0"/>
        </w:rPr>
        <w:t xml:space="preserve">was used to </w:t>
      </w:r>
      <w:r w:rsidR="009770B1" w:rsidRPr="005A0AB4">
        <w:rPr>
          <w:rFonts w:ascii="Times New Roman" w:eastAsia="宋体" w:hAnsi="Times New Roman" w:cs="Times New Roman"/>
          <w:kern w:val="0"/>
        </w:rPr>
        <w:t>detect</w:t>
      </w:r>
      <w:r w:rsidRPr="00D617D2">
        <w:rPr>
          <w:rFonts w:hint="eastAsia"/>
        </w:rPr>
        <w:t xml:space="preserve"> </w:t>
      </w:r>
      <w:r w:rsidRPr="00D617D2">
        <w:rPr>
          <w:rFonts w:ascii="Times New Roman" w:eastAsia="宋体" w:hAnsi="Times New Roman" w:cs="Times New Roman" w:hint="eastAsia"/>
          <w:kern w:val="0"/>
        </w:rPr>
        <w:t>the hydroxyl radicals (</w:t>
      </w:r>
      <w:r w:rsidR="009770B1" w:rsidRPr="005A0AB4">
        <w:rPr>
          <w:rFonts w:ascii="Times New Roman" w:hAnsi="Times New Roman" w:cs="Times New Roman"/>
          <w:color w:val="000000" w:themeColor="text1"/>
        </w:rPr>
        <w:t>·</w:t>
      </w:r>
      <w:r w:rsidR="009770B1" w:rsidRPr="005A0AB4">
        <w:rPr>
          <w:rFonts w:ascii="Times New Roman" w:eastAsia="宋体" w:hAnsi="Times New Roman" w:cs="Times New Roman"/>
          <w:kern w:val="0"/>
        </w:rPr>
        <w:t>OH</w:t>
      </w:r>
      <w:r>
        <w:rPr>
          <w:rFonts w:ascii="Times New Roman" w:eastAsia="宋体" w:hAnsi="Times New Roman" w:cs="Times New Roman" w:hint="eastAsia"/>
          <w:kern w:val="0"/>
        </w:rPr>
        <w:t>)</w:t>
      </w:r>
      <w:r w:rsidR="009770B1" w:rsidRPr="005A0AB4">
        <w:rPr>
          <w:rFonts w:ascii="Times New Roman" w:eastAsia="宋体" w:hAnsi="Times New Roman" w:cs="Times New Roman"/>
          <w:kern w:val="0"/>
        </w:rPr>
        <w:t xml:space="preserve"> generated by nanomaterial catalysis</w:t>
      </w:r>
      <w:r>
        <w:rPr>
          <w:rFonts w:ascii="Times New Roman" w:eastAsia="宋体" w:hAnsi="Times New Roman" w:cs="Times New Roman" w:hint="eastAsia"/>
          <w:kern w:val="0"/>
        </w:rPr>
        <w:t>.</w:t>
      </w:r>
      <w:r w:rsidRPr="00D617D2">
        <w:rPr>
          <w:rFonts w:ascii="Times New Roman" w:eastAsia="宋体" w:hAnsi="Times New Roman" w:cs="Times New Roman" w:hint="eastAsia"/>
          <w:kern w:val="0"/>
        </w:rPr>
        <w:t xml:space="preserve"> Briefly, </w:t>
      </w:r>
      <w:r w:rsidR="009770B1" w:rsidRPr="005A0AB4">
        <w:rPr>
          <w:rFonts w:ascii="Times New Roman" w:eastAsia="宋体" w:hAnsi="Times New Roman" w:cs="Times New Roman"/>
          <w:kern w:val="0"/>
        </w:rPr>
        <w:t xml:space="preserve">50 </w:t>
      </w:r>
      <w:proofErr w:type="spellStart"/>
      <w:r w:rsidR="009770B1" w:rsidRPr="005A0AB4">
        <w:rPr>
          <w:rFonts w:ascii="Times New Roman" w:eastAsia="宋体" w:hAnsi="Times New Roman" w:cs="Times New Roman"/>
          <w:kern w:val="0"/>
        </w:rPr>
        <w:t>μg</w:t>
      </w:r>
      <w:proofErr w:type="spellEnd"/>
      <w:r w:rsidR="009770B1" w:rsidRPr="005A0AB4">
        <w:rPr>
          <w:rFonts w:ascii="Times New Roman" w:eastAsia="宋体" w:hAnsi="Times New Roman" w:cs="Times New Roman"/>
          <w:kern w:val="0"/>
        </w:rPr>
        <w:t xml:space="preserve">/mL </w:t>
      </w:r>
      <w:r w:rsidRPr="00D617D2">
        <w:rPr>
          <w:rFonts w:ascii="Times New Roman" w:eastAsia="宋体" w:hAnsi="Times New Roman" w:cs="Times New Roman" w:hint="eastAsia"/>
          <w:kern w:val="0"/>
        </w:rPr>
        <w:t xml:space="preserve">of the </w:t>
      </w:r>
      <w:r w:rsidR="009770B1" w:rsidRPr="005A0AB4">
        <w:rPr>
          <w:rFonts w:ascii="Times New Roman" w:eastAsia="宋体" w:hAnsi="Times New Roman" w:cs="Times New Roman"/>
          <w:kern w:val="0"/>
        </w:rPr>
        <w:t xml:space="preserve">test sample </w:t>
      </w:r>
      <w:r w:rsidRPr="00D617D2">
        <w:rPr>
          <w:rFonts w:ascii="Times New Roman" w:eastAsia="宋体" w:hAnsi="Times New Roman" w:cs="Times New Roman" w:hint="eastAsia"/>
          <w:kern w:val="0"/>
        </w:rPr>
        <w:t xml:space="preserve">reacted </w:t>
      </w:r>
      <w:r w:rsidR="009770B1" w:rsidRPr="005A0AB4">
        <w:rPr>
          <w:rFonts w:ascii="Times New Roman" w:eastAsia="宋体" w:hAnsi="Times New Roman" w:cs="Times New Roman"/>
          <w:kern w:val="0"/>
        </w:rPr>
        <w:t xml:space="preserve">with 20 </w:t>
      </w:r>
      <w:proofErr w:type="spellStart"/>
      <w:r w:rsidR="009770B1" w:rsidRPr="005A0AB4">
        <w:rPr>
          <w:rFonts w:ascii="Times New Roman" w:eastAsia="宋体" w:hAnsi="Times New Roman" w:cs="Times New Roman"/>
          <w:kern w:val="0"/>
        </w:rPr>
        <w:t>μg</w:t>
      </w:r>
      <w:proofErr w:type="spellEnd"/>
      <w:r w:rsidR="009770B1" w:rsidRPr="005A0AB4">
        <w:rPr>
          <w:rFonts w:ascii="Times New Roman" w:eastAsia="宋体" w:hAnsi="Times New Roman" w:cs="Times New Roman"/>
          <w:kern w:val="0"/>
        </w:rPr>
        <w:t xml:space="preserve">/mL </w:t>
      </w:r>
      <w:r w:rsidRPr="00D617D2">
        <w:rPr>
          <w:rFonts w:ascii="Times New Roman" w:eastAsia="宋体" w:hAnsi="Times New Roman" w:cs="Times New Roman" w:hint="eastAsia"/>
          <w:kern w:val="0"/>
        </w:rPr>
        <w:t xml:space="preserve">of the </w:t>
      </w:r>
      <w:r w:rsidR="009770B1" w:rsidRPr="005A0AB4">
        <w:rPr>
          <w:rFonts w:ascii="Times New Roman" w:eastAsia="宋体" w:hAnsi="Times New Roman" w:cs="Times New Roman"/>
          <w:kern w:val="0"/>
        </w:rPr>
        <w:t xml:space="preserve">TMB solution in </w:t>
      </w:r>
      <w:r>
        <w:rPr>
          <w:rFonts w:ascii="Times New Roman" w:eastAsia="宋体" w:hAnsi="Times New Roman" w:cs="Times New Roman" w:hint="eastAsia"/>
          <w:kern w:val="0"/>
        </w:rPr>
        <w:t xml:space="preserve">a </w:t>
      </w:r>
      <w:r w:rsidR="009770B1" w:rsidRPr="005A0AB4">
        <w:rPr>
          <w:rFonts w:ascii="Times New Roman" w:eastAsia="宋体" w:hAnsi="Times New Roman" w:cs="Times New Roman"/>
          <w:kern w:val="0"/>
        </w:rPr>
        <w:t>PBS buffer (pH 7.4) for 30 min</w:t>
      </w:r>
      <w:r>
        <w:rPr>
          <w:rFonts w:ascii="Times New Roman" w:eastAsia="宋体" w:hAnsi="Times New Roman" w:cs="Times New Roman" w:hint="eastAsia"/>
          <w:kern w:val="0"/>
        </w:rPr>
        <w:t>.</w:t>
      </w:r>
      <w:r w:rsidR="009770B1" w:rsidRPr="005A0AB4">
        <w:rPr>
          <w:rFonts w:ascii="Times New Roman" w:eastAsia="宋体" w:hAnsi="Times New Roman" w:cs="Times New Roman"/>
          <w:kern w:val="0"/>
        </w:rPr>
        <w:t xml:space="preserve"> </w:t>
      </w:r>
      <w:r>
        <w:rPr>
          <w:rFonts w:ascii="Times New Roman" w:eastAsia="宋体" w:hAnsi="Times New Roman" w:cs="Times New Roman" w:hint="eastAsia"/>
          <w:kern w:val="0"/>
        </w:rPr>
        <w:t>T</w:t>
      </w:r>
      <w:r w:rsidR="009770B1" w:rsidRPr="005A0AB4">
        <w:rPr>
          <w:rFonts w:ascii="Times New Roman" w:eastAsia="宋体" w:hAnsi="Times New Roman" w:cs="Times New Roman"/>
          <w:kern w:val="0"/>
        </w:rPr>
        <w:t xml:space="preserve">he absorbance </w:t>
      </w:r>
      <w:r w:rsidR="00D939EB" w:rsidRPr="005A0AB4">
        <w:rPr>
          <w:rFonts w:ascii="Times New Roman" w:eastAsia="宋体" w:hAnsi="Times New Roman" w:cs="Times New Roman"/>
          <w:kern w:val="0"/>
        </w:rPr>
        <w:t>at 652 nm</w:t>
      </w:r>
      <w:r w:rsidRPr="00D617D2">
        <w:rPr>
          <w:rFonts w:hint="eastAsia"/>
        </w:rPr>
        <w:t xml:space="preserve"> </w:t>
      </w:r>
      <w:r w:rsidRPr="00D617D2">
        <w:rPr>
          <w:rFonts w:ascii="Times New Roman" w:eastAsia="宋体" w:hAnsi="Times New Roman" w:cs="Times New Roman" w:hint="eastAsia"/>
          <w:kern w:val="0"/>
        </w:rPr>
        <w:t>was measured immediately</w:t>
      </w:r>
      <w:r w:rsidR="009770B1" w:rsidRPr="005A0AB4">
        <w:rPr>
          <w:rFonts w:ascii="Times New Roman" w:eastAsia="宋体" w:hAnsi="Times New Roman" w:cs="Times New Roman"/>
          <w:kern w:val="0"/>
        </w:rPr>
        <w:t>.</w:t>
      </w:r>
    </w:p>
    <w:p w14:paraId="67A4FEC2" w14:textId="655C7870" w:rsidR="009770B1" w:rsidRPr="005A0AB4" w:rsidRDefault="00151AE0" w:rsidP="00151AE0">
      <w:pPr>
        <w:spacing w:line="480" w:lineRule="auto"/>
        <w:ind w:firstLineChars="200" w:firstLine="420"/>
        <w:rPr>
          <w:rFonts w:ascii="Times New Roman" w:eastAsia="宋体" w:hAnsi="Times New Roman" w:cs="Times New Roman"/>
          <w:kern w:val="0"/>
        </w:rPr>
      </w:pPr>
      <w:r w:rsidRPr="00151AE0">
        <w:rPr>
          <w:rFonts w:ascii="Times New Roman" w:eastAsia="宋体" w:hAnsi="Times New Roman" w:cs="Times New Roman"/>
          <w:kern w:val="0"/>
        </w:rPr>
        <w:t>The DPBF test was carried out to detect singlet oxygen (</w:t>
      </w:r>
      <w:r w:rsidRPr="00151AE0">
        <w:rPr>
          <w:rFonts w:ascii="Times New Roman" w:eastAsia="宋体" w:hAnsi="Times New Roman" w:cs="Times New Roman"/>
          <w:kern w:val="0"/>
          <w:vertAlign w:val="superscript"/>
        </w:rPr>
        <w:t>1</w:t>
      </w:r>
      <w:r w:rsidRPr="00151AE0">
        <w:rPr>
          <w:rFonts w:ascii="Times New Roman" w:eastAsia="宋体" w:hAnsi="Times New Roman" w:cs="Times New Roman"/>
          <w:kern w:val="0"/>
        </w:rPr>
        <w:t>O</w:t>
      </w:r>
      <w:r w:rsidRPr="00151AE0">
        <w:rPr>
          <w:rFonts w:ascii="Times New Roman" w:eastAsia="宋体" w:hAnsi="Times New Roman" w:cs="Times New Roman"/>
          <w:kern w:val="0"/>
          <w:vertAlign w:val="subscript"/>
        </w:rPr>
        <w:t>2</w:t>
      </w:r>
      <w:r w:rsidRPr="00151AE0">
        <w:rPr>
          <w:rFonts w:ascii="Times New Roman" w:eastAsia="宋体" w:hAnsi="Times New Roman" w:cs="Times New Roman"/>
          <w:kern w:val="0"/>
        </w:rPr>
        <w:t>).</w:t>
      </w:r>
      <w:r w:rsidR="009770B1" w:rsidRPr="005A0AB4">
        <w:rPr>
          <w:rFonts w:ascii="Times New Roman" w:eastAsia="宋体" w:hAnsi="Times New Roman" w:cs="Times New Roman"/>
          <w:kern w:val="0"/>
        </w:rPr>
        <w:t xml:space="preserve"> </w:t>
      </w:r>
      <w:r w:rsidR="00D617D2" w:rsidRPr="00D617D2">
        <w:rPr>
          <w:rFonts w:ascii="Times New Roman" w:eastAsia="宋体" w:hAnsi="Times New Roman" w:cs="Times New Roman" w:hint="eastAsia"/>
          <w:kern w:val="0"/>
        </w:rPr>
        <w:t xml:space="preserve">At the outset, </w:t>
      </w:r>
      <w:r w:rsidR="009770B1" w:rsidRPr="005A0AB4">
        <w:rPr>
          <w:rFonts w:ascii="Times New Roman" w:eastAsia="宋体" w:hAnsi="Times New Roman" w:cs="Times New Roman"/>
          <w:kern w:val="0"/>
        </w:rPr>
        <w:t xml:space="preserve">2 mg DPBF </w:t>
      </w:r>
      <w:r w:rsidR="00D617D2">
        <w:rPr>
          <w:rFonts w:ascii="Times New Roman" w:eastAsia="宋体" w:hAnsi="Times New Roman" w:cs="Times New Roman" w:hint="eastAsia"/>
          <w:kern w:val="0"/>
        </w:rPr>
        <w:t>was</w:t>
      </w:r>
      <w:r w:rsidR="00DD3751">
        <w:rPr>
          <w:rFonts w:ascii="Times New Roman" w:eastAsia="宋体" w:hAnsi="Times New Roman" w:cs="Times New Roman"/>
          <w:kern w:val="0"/>
        </w:rPr>
        <w:t xml:space="preserve"> </w:t>
      </w:r>
      <w:r w:rsidR="00D617D2" w:rsidRPr="00D617D2">
        <w:rPr>
          <w:rFonts w:ascii="Times New Roman" w:eastAsia="宋体" w:hAnsi="Times New Roman" w:cs="Times New Roman" w:hint="eastAsia"/>
          <w:kern w:val="0"/>
        </w:rPr>
        <w:t xml:space="preserve">dissolved </w:t>
      </w:r>
      <w:r w:rsidR="009770B1" w:rsidRPr="005A0AB4">
        <w:rPr>
          <w:rFonts w:ascii="Times New Roman" w:eastAsia="宋体" w:hAnsi="Times New Roman" w:cs="Times New Roman"/>
          <w:kern w:val="0"/>
        </w:rPr>
        <w:t>in 2.5 mL DMF and sonicate</w:t>
      </w:r>
      <w:r w:rsidR="00D617D2">
        <w:rPr>
          <w:rFonts w:ascii="Times New Roman" w:eastAsia="宋体" w:hAnsi="Times New Roman" w:cs="Times New Roman" w:hint="eastAsia"/>
          <w:kern w:val="0"/>
        </w:rPr>
        <w:t>d</w:t>
      </w:r>
      <w:r w:rsidR="009770B1" w:rsidRPr="005A0AB4">
        <w:rPr>
          <w:rFonts w:ascii="Times New Roman" w:eastAsia="宋体" w:hAnsi="Times New Roman" w:cs="Times New Roman"/>
          <w:kern w:val="0"/>
        </w:rPr>
        <w:t xml:space="preserve"> for 5 min to obtain a homogeneous solution. </w:t>
      </w:r>
      <w:r w:rsidR="00D617D2">
        <w:rPr>
          <w:rFonts w:ascii="Times New Roman" w:eastAsia="宋体" w:hAnsi="Times New Roman" w:cs="Times New Roman" w:hint="eastAsia"/>
          <w:kern w:val="0"/>
        </w:rPr>
        <w:t>T</w:t>
      </w:r>
      <w:r w:rsidR="009770B1" w:rsidRPr="005A0AB4">
        <w:rPr>
          <w:rFonts w:ascii="Times New Roman" w:eastAsia="宋体" w:hAnsi="Times New Roman" w:cs="Times New Roman"/>
          <w:kern w:val="0"/>
        </w:rPr>
        <w:t xml:space="preserve">he material </w:t>
      </w:r>
      <w:r w:rsidR="00D617D2" w:rsidRPr="00D617D2">
        <w:rPr>
          <w:rFonts w:ascii="Times New Roman" w:eastAsia="宋体" w:hAnsi="Times New Roman" w:cs="Times New Roman" w:hint="eastAsia"/>
          <w:kern w:val="0"/>
        </w:rPr>
        <w:t xml:space="preserve">was added </w:t>
      </w:r>
      <w:r w:rsidR="009770B1" w:rsidRPr="005A0AB4">
        <w:rPr>
          <w:rFonts w:ascii="Times New Roman" w:eastAsia="宋体" w:hAnsi="Times New Roman" w:cs="Times New Roman"/>
          <w:kern w:val="0"/>
        </w:rPr>
        <w:t xml:space="preserve">to a final concentration of 50 </w:t>
      </w:r>
      <w:proofErr w:type="spellStart"/>
      <w:r w:rsidR="009770B1" w:rsidRPr="005A0AB4">
        <w:rPr>
          <w:rFonts w:ascii="Times New Roman" w:eastAsia="宋体" w:hAnsi="Times New Roman" w:cs="Times New Roman"/>
          <w:kern w:val="0"/>
        </w:rPr>
        <w:t>μg</w:t>
      </w:r>
      <w:proofErr w:type="spellEnd"/>
      <w:r w:rsidR="009770B1" w:rsidRPr="005A0AB4">
        <w:rPr>
          <w:rFonts w:ascii="Times New Roman" w:eastAsia="宋体" w:hAnsi="Times New Roman" w:cs="Times New Roman"/>
          <w:kern w:val="0"/>
        </w:rPr>
        <w:t xml:space="preserve">/mL and </w:t>
      </w:r>
      <w:r w:rsidR="00D617D2" w:rsidRPr="00D617D2">
        <w:rPr>
          <w:rFonts w:ascii="Times New Roman" w:eastAsia="宋体" w:hAnsi="Times New Roman" w:cs="Times New Roman" w:hint="eastAsia"/>
          <w:kern w:val="0"/>
        </w:rPr>
        <w:t xml:space="preserve">allowed to </w:t>
      </w:r>
      <w:r w:rsidR="009770B1" w:rsidRPr="005A0AB4">
        <w:rPr>
          <w:rFonts w:ascii="Times New Roman" w:eastAsia="宋体" w:hAnsi="Times New Roman" w:cs="Times New Roman"/>
          <w:kern w:val="0"/>
        </w:rPr>
        <w:t xml:space="preserve">react under 300 W xenon lamp irradiation for 5 min </w:t>
      </w:r>
      <w:r w:rsidR="00D617D2">
        <w:rPr>
          <w:rFonts w:ascii="Times New Roman" w:eastAsia="宋体" w:hAnsi="Times New Roman" w:cs="Times New Roman" w:hint="eastAsia"/>
          <w:kern w:val="0"/>
        </w:rPr>
        <w:t xml:space="preserve">at </w:t>
      </w:r>
      <w:r w:rsidR="009770B1" w:rsidRPr="005A0AB4">
        <w:rPr>
          <w:rFonts w:ascii="Times New Roman" w:eastAsia="宋体" w:hAnsi="Times New Roman" w:cs="Times New Roman"/>
          <w:kern w:val="0"/>
        </w:rPr>
        <w:t>room temperature.</w:t>
      </w:r>
      <w:r w:rsidR="002C5EA4">
        <w:rPr>
          <w:rFonts w:ascii="Times New Roman" w:eastAsia="宋体" w:hAnsi="Times New Roman" w:cs="Times New Roman" w:hint="eastAsia"/>
          <w:kern w:val="0"/>
        </w:rPr>
        <w:t xml:space="preserve"> </w:t>
      </w:r>
      <w:r w:rsidR="00D617D2">
        <w:rPr>
          <w:rFonts w:ascii="Times New Roman" w:eastAsia="宋体" w:hAnsi="Times New Roman" w:cs="Times New Roman" w:hint="eastAsia"/>
          <w:kern w:val="0"/>
        </w:rPr>
        <w:t>T</w:t>
      </w:r>
      <w:r w:rsidR="009770B1" w:rsidRPr="005A0AB4">
        <w:rPr>
          <w:rFonts w:ascii="Times New Roman" w:eastAsia="宋体" w:hAnsi="Times New Roman" w:cs="Times New Roman"/>
          <w:kern w:val="0"/>
        </w:rPr>
        <w:t xml:space="preserve">he absorbance change at 415 nm </w:t>
      </w:r>
      <w:r w:rsidR="00D617D2" w:rsidRPr="00D617D2">
        <w:rPr>
          <w:rFonts w:ascii="Times New Roman" w:eastAsia="宋体" w:hAnsi="Times New Roman" w:cs="Times New Roman" w:hint="eastAsia"/>
          <w:kern w:val="0"/>
        </w:rPr>
        <w:t>was measured</w:t>
      </w:r>
      <w:r w:rsidR="00D617D2" w:rsidRPr="00D617D2">
        <w:rPr>
          <w:rFonts w:ascii="Times New Roman" w:eastAsia="宋体" w:hAnsi="Times New Roman" w:cs="Times New Roman"/>
          <w:kern w:val="0"/>
        </w:rPr>
        <w:t xml:space="preserve"> </w:t>
      </w:r>
      <w:r w:rsidR="009770B1" w:rsidRPr="005A0AB4">
        <w:rPr>
          <w:rFonts w:ascii="Times New Roman" w:eastAsia="宋体" w:hAnsi="Times New Roman" w:cs="Times New Roman"/>
          <w:kern w:val="0"/>
        </w:rPr>
        <w:t xml:space="preserve">immediately after the reaction. </w:t>
      </w:r>
    </w:p>
    <w:p w14:paraId="3371908E" w14:textId="2012BB38" w:rsidR="009A684A" w:rsidRPr="005A0AB4" w:rsidRDefault="00D617D2" w:rsidP="009770B1">
      <w:pPr>
        <w:spacing w:line="480" w:lineRule="auto"/>
        <w:ind w:firstLineChars="200" w:firstLine="420"/>
        <w:rPr>
          <w:rFonts w:ascii="Times New Roman" w:eastAsia="宋体" w:hAnsi="Times New Roman" w:cs="Times New Roman"/>
          <w:kern w:val="0"/>
        </w:rPr>
      </w:pPr>
      <w:r w:rsidRPr="00D617D2">
        <w:rPr>
          <w:rFonts w:ascii="Times New Roman" w:eastAsia="宋体" w:hAnsi="Times New Roman" w:cs="Times New Roman" w:hint="eastAsia"/>
          <w:kern w:val="0"/>
        </w:rPr>
        <w:t xml:space="preserve">For the </w:t>
      </w:r>
      <w:r w:rsidR="009770B1" w:rsidRPr="005A0AB4">
        <w:rPr>
          <w:rFonts w:ascii="Times New Roman" w:eastAsia="宋体" w:hAnsi="Times New Roman" w:cs="Times New Roman"/>
          <w:kern w:val="0"/>
        </w:rPr>
        <w:t>EPR-specific detection of</w:t>
      </w:r>
      <w:r w:rsidR="002C5EA4">
        <w:rPr>
          <w:rFonts w:ascii="Times New Roman" w:eastAsia="宋体" w:hAnsi="Times New Roman" w:cs="Times New Roman" w:hint="eastAsia"/>
          <w:kern w:val="0"/>
        </w:rPr>
        <w:t xml:space="preserve"> </w:t>
      </w:r>
      <w:r w:rsidR="009770B1" w:rsidRPr="005A0AB4">
        <w:rPr>
          <w:rFonts w:ascii="Times New Roman" w:hAnsi="Times New Roman" w:cs="Times New Roman"/>
          <w:color w:val="000000" w:themeColor="text1"/>
        </w:rPr>
        <w:t>·</w:t>
      </w:r>
      <w:r w:rsidR="009770B1" w:rsidRPr="005A0AB4">
        <w:rPr>
          <w:rFonts w:ascii="Times New Roman" w:eastAsia="宋体" w:hAnsi="Times New Roman" w:cs="Times New Roman"/>
          <w:kern w:val="0"/>
        </w:rPr>
        <w:t xml:space="preserve">OH and </w:t>
      </w:r>
      <w:r>
        <w:rPr>
          <w:rFonts w:ascii="Times New Roman" w:eastAsia="宋体" w:hAnsi="Times New Roman" w:cs="Times New Roman" w:hint="eastAsia"/>
          <w:kern w:val="0"/>
          <w:vertAlign w:val="superscript"/>
        </w:rPr>
        <w:t>1</w:t>
      </w:r>
      <w:r w:rsidR="009770B1" w:rsidRPr="005A0AB4">
        <w:rPr>
          <w:rFonts w:ascii="Times New Roman" w:eastAsia="宋体" w:hAnsi="Times New Roman" w:cs="Times New Roman"/>
          <w:kern w:val="0"/>
        </w:rPr>
        <w:t>O</w:t>
      </w:r>
      <w:r>
        <w:rPr>
          <w:rFonts w:ascii="Times New Roman" w:eastAsia="宋体" w:hAnsi="Times New Roman" w:cs="Times New Roman" w:hint="eastAsia"/>
          <w:kern w:val="0"/>
          <w:vertAlign w:val="subscript"/>
        </w:rPr>
        <w:t>2</w:t>
      </w:r>
      <w:r w:rsidR="009770B1" w:rsidRPr="005A0AB4">
        <w:rPr>
          <w:rFonts w:ascii="Times New Roman" w:eastAsia="宋体" w:hAnsi="Times New Roman" w:cs="Times New Roman"/>
          <w:kern w:val="0"/>
        </w:rPr>
        <w:t xml:space="preserve"> in </w:t>
      </w:r>
      <w:r>
        <w:rPr>
          <w:rFonts w:ascii="Times New Roman" w:eastAsia="宋体" w:hAnsi="Times New Roman" w:cs="Times New Roman" w:hint="eastAsia"/>
          <w:kern w:val="0"/>
        </w:rPr>
        <w:t xml:space="preserve">the </w:t>
      </w:r>
      <w:r w:rsidR="009770B1" w:rsidRPr="005A0AB4">
        <w:rPr>
          <w:rFonts w:ascii="Times New Roman" w:eastAsia="宋体" w:hAnsi="Times New Roman" w:cs="Times New Roman"/>
          <w:kern w:val="0"/>
        </w:rPr>
        <w:t>solid samples</w:t>
      </w:r>
      <w:r w:rsidR="0012013F">
        <w:rPr>
          <w:rFonts w:ascii="Times New Roman" w:eastAsia="宋体" w:hAnsi="Times New Roman" w:cs="Times New Roman" w:hint="eastAsia"/>
          <w:kern w:val="0"/>
        </w:rPr>
        <w:t>,</w:t>
      </w:r>
      <w:r w:rsidR="009770B1" w:rsidRPr="005A0AB4">
        <w:rPr>
          <w:rFonts w:ascii="Times New Roman" w:eastAsia="宋体" w:hAnsi="Times New Roman" w:cs="Times New Roman"/>
          <w:kern w:val="0"/>
        </w:rPr>
        <w:t xml:space="preserve"> DMPO and TEMP</w:t>
      </w:r>
      <w:r w:rsidR="0012013F">
        <w:rPr>
          <w:rFonts w:ascii="Times New Roman" w:eastAsia="宋体" w:hAnsi="Times New Roman" w:cs="Times New Roman" w:hint="eastAsia"/>
          <w:kern w:val="0"/>
        </w:rPr>
        <w:t>,</w:t>
      </w:r>
      <w:r w:rsidR="00D939EB" w:rsidRPr="005A0AB4">
        <w:rPr>
          <w:rFonts w:ascii="Times New Roman" w:eastAsia="宋体" w:hAnsi="Times New Roman" w:cs="Times New Roman"/>
          <w:kern w:val="0"/>
        </w:rPr>
        <w:t xml:space="preserve"> </w:t>
      </w:r>
      <w:r w:rsidR="0012013F" w:rsidRPr="0012013F">
        <w:rPr>
          <w:rFonts w:ascii="Times New Roman" w:eastAsia="宋体" w:hAnsi="Times New Roman" w:cs="Times New Roman" w:hint="eastAsia"/>
          <w:kern w:val="0"/>
        </w:rPr>
        <w:t xml:space="preserve">respectively, were used </w:t>
      </w:r>
      <w:r w:rsidR="009770B1" w:rsidRPr="005A0AB4">
        <w:rPr>
          <w:rFonts w:ascii="Times New Roman" w:eastAsia="宋体" w:hAnsi="Times New Roman" w:cs="Times New Roman"/>
          <w:kern w:val="0"/>
        </w:rPr>
        <w:t xml:space="preserve">as trapping agents. Precisely 10 mg of the solid sample </w:t>
      </w:r>
      <w:r w:rsidR="0012013F" w:rsidRPr="0012013F">
        <w:rPr>
          <w:rFonts w:ascii="Times New Roman" w:eastAsia="宋体" w:hAnsi="Times New Roman" w:cs="Times New Roman" w:hint="eastAsia"/>
          <w:kern w:val="0"/>
        </w:rPr>
        <w:t xml:space="preserve">was weighed </w:t>
      </w:r>
      <w:r w:rsidR="009770B1" w:rsidRPr="005A0AB4">
        <w:rPr>
          <w:rFonts w:ascii="Times New Roman" w:eastAsia="宋体" w:hAnsi="Times New Roman" w:cs="Times New Roman"/>
          <w:kern w:val="0"/>
        </w:rPr>
        <w:t>and mix</w:t>
      </w:r>
      <w:r w:rsidR="0012013F">
        <w:rPr>
          <w:rFonts w:ascii="Times New Roman" w:eastAsia="宋体" w:hAnsi="Times New Roman" w:cs="Times New Roman" w:hint="eastAsia"/>
          <w:kern w:val="0"/>
        </w:rPr>
        <w:t>ed</w:t>
      </w:r>
      <w:r w:rsidR="009770B1" w:rsidRPr="005A0AB4">
        <w:rPr>
          <w:rFonts w:ascii="Times New Roman" w:eastAsia="宋体" w:hAnsi="Times New Roman" w:cs="Times New Roman"/>
          <w:kern w:val="0"/>
        </w:rPr>
        <w:t xml:space="preserve"> thoroughly with 1 mL of 20 </w:t>
      </w:r>
      <w:proofErr w:type="spellStart"/>
      <w:r w:rsidR="009770B1" w:rsidRPr="005A0AB4">
        <w:rPr>
          <w:rFonts w:ascii="Times New Roman" w:eastAsia="宋体" w:hAnsi="Times New Roman" w:cs="Times New Roman"/>
          <w:kern w:val="0"/>
        </w:rPr>
        <w:t>μM</w:t>
      </w:r>
      <w:proofErr w:type="spellEnd"/>
      <w:r w:rsidR="009770B1" w:rsidRPr="005A0AB4">
        <w:rPr>
          <w:rFonts w:ascii="Times New Roman" w:eastAsia="宋体" w:hAnsi="Times New Roman" w:cs="Times New Roman"/>
          <w:kern w:val="0"/>
        </w:rPr>
        <w:t xml:space="preserve"> </w:t>
      </w:r>
      <w:r w:rsidR="0012013F" w:rsidRPr="0012013F">
        <w:rPr>
          <w:rFonts w:ascii="Times New Roman" w:eastAsia="宋体" w:hAnsi="Times New Roman" w:cs="Times New Roman" w:hint="eastAsia"/>
          <w:kern w:val="0"/>
        </w:rPr>
        <w:t xml:space="preserve">of the </w:t>
      </w:r>
      <w:r w:rsidR="009770B1" w:rsidRPr="005A0AB4">
        <w:rPr>
          <w:rFonts w:ascii="Times New Roman" w:eastAsia="宋体" w:hAnsi="Times New Roman" w:cs="Times New Roman"/>
          <w:kern w:val="0"/>
        </w:rPr>
        <w:t xml:space="preserve">trapping agent solution (DMPO for </w:t>
      </w:r>
      <w:r w:rsidR="009770B1" w:rsidRPr="005A0AB4">
        <w:rPr>
          <w:rFonts w:ascii="Times New Roman" w:hAnsi="Times New Roman" w:cs="Times New Roman"/>
          <w:color w:val="000000" w:themeColor="text1"/>
        </w:rPr>
        <w:t>·</w:t>
      </w:r>
      <w:r w:rsidR="009770B1" w:rsidRPr="005A0AB4">
        <w:rPr>
          <w:rFonts w:ascii="Times New Roman" w:eastAsia="宋体" w:hAnsi="Times New Roman" w:cs="Times New Roman"/>
          <w:kern w:val="0"/>
        </w:rPr>
        <w:t xml:space="preserve">OH detection, TEMP for </w:t>
      </w:r>
      <w:r w:rsidR="0012013F">
        <w:rPr>
          <w:rFonts w:ascii="Times New Roman" w:eastAsia="宋体" w:hAnsi="Times New Roman" w:cs="Times New Roman" w:hint="eastAsia"/>
          <w:kern w:val="0"/>
          <w:vertAlign w:val="superscript"/>
        </w:rPr>
        <w:t>1</w:t>
      </w:r>
      <w:r w:rsidR="009770B1" w:rsidRPr="005A0AB4">
        <w:rPr>
          <w:rFonts w:ascii="Times New Roman" w:eastAsia="宋体" w:hAnsi="Times New Roman" w:cs="Times New Roman"/>
          <w:kern w:val="0"/>
        </w:rPr>
        <w:t>O</w:t>
      </w:r>
      <w:r w:rsidR="0012013F">
        <w:rPr>
          <w:rFonts w:ascii="Times New Roman" w:eastAsia="宋体" w:hAnsi="Times New Roman" w:cs="Times New Roman" w:hint="eastAsia"/>
          <w:kern w:val="0"/>
          <w:vertAlign w:val="subscript"/>
        </w:rPr>
        <w:t>2</w:t>
      </w:r>
      <w:r w:rsidR="009770B1" w:rsidRPr="005A0AB4">
        <w:rPr>
          <w:rFonts w:ascii="Times New Roman" w:eastAsia="宋体" w:hAnsi="Times New Roman" w:cs="Times New Roman"/>
          <w:kern w:val="0"/>
        </w:rPr>
        <w:t xml:space="preserve"> detection) under dark conditions. </w:t>
      </w:r>
      <w:r w:rsidR="0012013F">
        <w:rPr>
          <w:rFonts w:ascii="Times New Roman" w:eastAsia="宋体" w:hAnsi="Times New Roman" w:cs="Times New Roman" w:hint="eastAsia"/>
          <w:kern w:val="0"/>
        </w:rPr>
        <w:t>T</w:t>
      </w:r>
      <w:r w:rsidR="009770B1" w:rsidRPr="005A0AB4">
        <w:rPr>
          <w:rFonts w:ascii="Times New Roman" w:eastAsia="宋体" w:hAnsi="Times New Roman" w:cs="Times New Roman"/>
          <w:kern w:val="0"/>
        </w:rPr>
        <w:t xml:space="preserve">he mixture </w:t>
      </w:r>
      <w:r w:rsidR="0012013F" w:rsidRPr="0012013F">
        <w:rPr>
          <w:rFonts w:ascii="Times New Roman" w:eastAsia="宋体" w:hAnsi="Times New Roman" w:cs="Times New Roman" w:hint="eastAsia"/>
          <w:kern w:val="0"/>
        </w:rPr>
        <w:t xml:space="preserve">was then exposed </w:t>
      </w:r>
      <w:r w:rsidR="009770B1" w:rsidRPr="005A0AB4">
        <w:rPr>
          <w:rFonts w:ascii="Times New Roman" w:eastAsia="宋体" w:hAnsi="Times New Roman" w:cs="Times New Roman"/>
          <w:kern w:val="0"/>
        </w:rPr>
        <w:t xml:space="preserve">to light for 5 min to induce </w:t>
      </w:r>
      <w:r w:rsidR="0012013F">
        <w:rPr>
          <w:rFonts w:ascii="Times New Roman" w:eastAsia="宋体" w:hAnsi="Times New Roman" w:cs="Times New Roman" w:hint="eastAsia"/>
          <w:kern w:val="0"/>
        </w:rPr>
        <w:t xml:space="preserve">ROS </w:t>
      </w:r>
      <w:r w:rsidR="009770B1" w:rsidRPr="005A0AB4">
        <w:rPr>
          <w:rFonts w:ascii="Times New Roman" w:eastAsia="宋体" w:hAnsi="Times New Roman" w:cs="Times New Roman"/>
          <w:kern w:val="0"/>
        </w:rPr>
        <w:t xml:space="preserve">generation. </w:t>
      </w:r>
      <w:r w:rsidR="0012013F">
        <w:rPr>
          <w:rFonts w:ascii="Times New Roman" w:eastAsia="宋体" w:hAnsi="Times New Roman" w:cs="Times New Roman" w:hint="eastAsia"/>
          <w:kern w:val="0"/>
        </w:rPr>
        <w:t>T</w:t>
      </w:r>
      <w:r w:rsidR="009770B1" w:rsidRPr="005A0AB4">
        <w:rPr>
          <w:rFonts w:ascii="Times New Roman" w:eastAsia="宋体" w:hAnsi="Times New Roman" w:cs="Times New Roman"/>
          <w:kern w:val="0"/>
        </w:rPr>
        <w:t xml:space="preserve">he sample </w:t>
      </w:r>
      <w:r w:rsidR="0012013F" w:rsidRPr="0012013F">
        <w:rPr>
          <w:rFonts w:ascii="Times New Roman" w:eastAsia="宋体" w:hAnsi="Times New Roman" w:cs="Times New Roman" w:hint="eastAsia"/>
          <w:kern w:val="0"/>
        </w:rPr>
        <w:t xml:space="preserve">was transferred </w:t>
      </w:r>
      <w:r w:rsidR="009770B1" w:rsidRPr="005A0AB4">
        <w:rPr>
          <w:rFonts w:ascii="Times New Roman" w:eastAsia="宋体" w:hAnsi="Times New Roman" w:cs="Times New Roman"/>
          <w:kern w:val="0"/>
        </w:rPr>
        <w:t>to an EPR sample tube</w:t>
      </w:r>
      <w:r w:rsidR="0012013F">
        <w:rPr>
          <w:rFonts w:ascii="Times New Roman" w:eastAsia="宋体" w:hAnsi="Times New Roman" w:cs="Times New Roman" w:hint="eastAsia"/>
          <w:kern w:val="0"/>
        </w:rPr>
        <w:t>,</w:t>
      </w:r>
      <w:r w:rsidR="009770B1" w:rsidRPr="005A0AB4">
        <w:rPr>
          <w:rFonts w:ascii="Times New Roman" w:eastAsia="宋体" w:hAnsi="Times New Roman" w:cs="Times New Roman"/>
          <w:kern w:val="0"/>
        </w:rPr>
        <w:t xml:space="preserve"> and</w:t>
      </w:r>
      <w:r w:rsidR="0012013F">
        <w:rPr>
          <w:rFonts w:ascii="Times New Roman" w:eastAsia="宋体" w:hAnsi="Times New Roman" w:cs="Times New Roman" w:hint="eastAsia"/>
          <w:kern w:val="0"/>
        </w:rPr>
        <w:t xml:space="preserve"> </w:t>
      </w:r>
      <w:r w:rsidR="009770B1" w:rsidRPr="005A0AB4">
        <w:rPr>
          <w:rFonts w:ascii="Times New Roman" w:eastAsia="宋体" w:hAnsi="Times New Roman" w:cs="Times New Roman"/>
          <w:kern w:val="0"/>
        </w:rPr>
        <w:t xml:space="preserve">EPR detection </w:t>
      </w:r>
      <w:r w:rsidR="0012013F">
        <w:rPr>
          <w:rFonts w:ascii="Times New Roman" w:eastAsia="宋体" w:hAnsi="Times New Roman" w:cs="Times New Roman" w:hint="eastAsia"/>
          <w:kern w:val="0"/>
        </w:rPr>
        <w:t>was</w:t>
      </w:r>
      <w:r w:rsidR="005F6504">
        <w:rPr>
          <w:rFonts w:ascii="Times New Roman" w:eastAsia="宋体" w:hAnsi="Times New Roman" w:cs="Times New Roman"/>
          <w:kern w:val="0"/>
        </w:rPr>
        <w:t xml:space="preserve"> </w:t>
      </w:r>
      <w:r w:rsidR="0012013F" w:rsidRPr="0012013F">
        <w:rPr>
          <w:rFonts w:ascii="Times New Roman" w:eastAsia="宋体" w:hAnsi="Times New Roman" w:cs="Times New Roman" w:hint="eastAsia"/>
          <w:kern w:val="0"/>
        </w:rPr>
        <w:lastRenderedPageBreak/>
        <w:t xml:space="preserve">performed </w:t>
      </w:r>
      <w:r w:rsidR="009770B1" w:rsidRPr="005A0AB4">
        <w:rPr>
          <w:rFonts w:ascii="Times New Roman" w:eastAsia="宋体" w:hAnsi="Times New Roman" w:cs="Times New Roman"/>
          <w:kern w:val="0"/>
        </w:rPr>
        <w:t xml:space="preserve">at room temperature. </w:t>
      </w:r>
      <w:r w:rsidR="0012013F">
        <w:rPr>
          <w:rFonts w:ascii="Times New Roman" w:eastAsia="宋体" w:hAnsi="Times New Roman" w:cs="Times New Roman" w:hint="eastAsia"/>
          <w:kern w:val="0"/>
        </w:rPr>
        <w:t>T</w:t>
      </w:r>
      <w:r w:rsidR="009770B1" w:rsidRPr="005A0AB4">
        <w:rPr>
          <w:rFonts w:ascii="Times New Roman" w:eastAsia="宋体" w:hAnsi="Times New Roman" w:cs="Times New Roman"/>
          <w:kern w:val="0"/>
        </w:rPr>
        <w:t xml:space="preserve">he characteristic signals of the adducts formed by the reaction between the trapping agents and </w:t>
      </w:r>
      <w:r w:rsidR="0012013F" w:rsidRPr="0012013F">
        <w:rPr>
          <w:rFonts w:ascii="Times New Roman" w:eastAsia="宋体" w:hAnsi="Times New Roman" w:cs="Times New Roman" w:hint="eastAsia"/>
          <w:kern w:val="0"/>
        </w:rPr>
        <w:t xml:space="preserve">ROS were analyzed </w:t>
      </w:r>
      <w:r w:rsidR="009770B1" w:rsidRPr="005A0AB4">
        <w:rPr>
          <w:rFonts w:ascii="Times New Roman" w:eastAsia="宋体" w:hAnsi="Times New Roman" w:cs="Times New Roman"/>
          <w:kern w:val="0"/>
        </w:rPr>
        <w:t>to specific</w:t>
      </w:r>
      <w:r w:rsidR="0012013F" w:rsidRPr="0012013F">
        <w:rPr>
          <w:rFonts w:ascii="Times New Roman" w:eastAsia="宋体" w:hAnsi="Times New Roman" w:cs="Times New Roman" w:hint="eastAsia"/>
          <w:kern w:val="0"/>
        </w:rPr>
        <w:t>ally</w:t>
      </w:r>
      <w:r w:rsidR="009770B1" w:rsidRPr="005A0AB4">
        <w:rPr>
          <w:rFonts w:ascii="Times New Roman" w:eastAsia="宋体" w:hAnsi="Times New Roman" w:cs="Times New Roman"/>
          <w:kern w:val="0"/>
        </w:rPr>
        <w:t xml:space="preserve"> detect</w:t>
      </w:r>
      <w:r w:rsidR="002C5EA4">
        <w:rPr>
          <w:rFonts w:ascii="Times New Roman" w:eastAsia="宋体" w:hAnsi="Times New Roman" w:cs="Times New Roman" w:hint="eastAsia"/>
          <w:kern w:val="0"/>
        </w:rPr>
        <w:t xml:space="preserve"> </w:t>
      </w:r>
      <w:r w:rsidR="009770B1" w:rsidRPr="005A0AB4">
        <w:rPr>
          <w:rFonts w:ascii="Times New Roman" w:hAnsi="Times New Roman" w:cs="Times New Roman"/>
          <w:color w:val="000000" w:themeColor="text1"/>
        </w:rPr>
        <w:t>·</w:t>
      </w:r>
      <w:r w:rsidR="009770B1" w:rsidRPr="005A0AB4">
        <w:rPr>
          <w:rFonts w:ascii="Times New Roman" w:eastAsia="宋体" w:hAnsi="Times New Roman" w:cs="Times New Roman"/>
          <w:kern w:val="0"/>
        </w:rPr>
        <w:t xml:space="preserve">OH and </w:t>
      </w:r>
      <w:r w:rsidR="0012013F">
        <w:rPr>
          <w:rFonts w:ascii="Times New Roman" w:eastAsia="宋体" w:hAnsi="Times New Roman" w:cs="Times New Roman" w:hint="eastAsia"/>
          <w:kern w:val="0"/>
          <w:vertAlign w:val="superscript"/>
        </w:rPr>
        <w:t>1</w:t>
      </w:r>
      <w:r w:rsidR="009770B1" w:rsidRPr="005A0AB4">
        <w:rPr>
          <w:rFonts w:ascii="Times New Roman" w:eastAsia="宋体" w:hAnsi="Times New Roman" w:cs="Times New Roman"/>
          <w:kern w:val="0"/>
        </w:rPr>
        <w:t>O</w:t>
      </w:r>
      <w:r w:rsidR="0012013F">
        <w:rPr>
          <w:rFonts w:ascii="Times New Roman" w:eastAsia="宋体" w:hAnsi="Times New Roman" w:cs="Times New Roman" w:hint="eastAsia"/>
          <w:kern w:val="0"/>
          <w:vertAlign w:val="subscript"/>
        </w:rPr>
        <w:t>2</w:t>
      </w:r>
      <w:r w:rsidR="009770B1" w:rsidRPr="005A0AB4">
        <w:rPr>
          <w:rFonts w:ascii="Times New Roman" w:eastAsia="宋体" w:hAnsi="Times New Roman" w:cs="Times New Roman"/>
          <w:kern w:val="0"/>
        </w:rPr>
        <w:t>.</w:t>
      </w:r>
    </w:p>
    <w:p w14:paraId="5592CF18" w14:textId="7449544F" w:rsidR="009A684A" w:rsidRPr="008278FC" w:rsidRDefault="009A684A" w:rsidP="00075B95">
      <w:pPr>
        <w:pStyle w:val="3"/>
        <w:rPr>
          <w:rFonts w:eastAsiaTheme="minorEastAsia"/>
        </w:rPr>
      </w:pPr>
      <w:bookmarkStart w:id="13" w:name="_Toc202731868"/>
      <w:r w:rsidRPr="008278FC">
        <w:rPr>
          <w:rFonts w:eastAsiaTheme="minorEastAsia"/>
        </w:rPr>
        <w:t xml:space="preserve">1.4.4 </w:t>
      </w:r>
      <w:r w:rsidRPr="008278FC">
        <w:t xml:space="preserve">Evaluation of the oxidative effect of ZnO@ZIF-8/Ag NPs on </w:t>
      </w:r>
      <w:r w:rsidR="0012013F" w:rsidRPr="0012013F">
        <w:rPr>
          <w:rFonts w:hint="eastAsia"/>
        </w:rPr>
        <w:t>glutathione</w:t>
      </w:r>
      <w:bookmarkEnd w:id="13"/>
    </w:p>
    <w:p w14:paraId="0BCBF62E" w14:textId="3CF00B8D" w:rsidR="009770B1" w:rsidRPr="005A0AB4" w:rsidRDefault="009770B1" w:rsidP="009770B1">
      <w:pPr>
        <w:spacing w:line="480" w:lineRule="auto"/>
        <w:ind w:firstLineChars="300" w:firstLine="630"/>
        <w:rPr>
          <w:rFonts w:ascii="Times New Roman" w:eastAsia="宋体" w:hAnsi="Times New Roman" w:cs="Times New Roman"/>
          <w:kern w:val="0"/>
        </w:rPr>
      </w:pPr>
      <w:r w:rsidRPr="005A0AB4">
        <w:rPr>
          <w:rFonts w:ascii="Times New Roman" w:eastAsia="宋体" w:hAnsi="Times New Roman" w:cs="Times New Roman"/>
          <w:kern w:val="0"/>
        </w:rPr>
        <w:t xml:space="preserve">To evaluate the oxidative capacity of ZnO@ZIF-8/Ag toward GSH, the consumption of </w:t>
      </w:r>
      <w:r w:rsidR="0012013F">
        <w:rPr>
          <w:rFonts w:ascii="Times New Roman" w:eastAsia="宋体" w:hAnsi="Times New Roman" w:cs="Times New Roman" w:hint="eastAsia"/>
          <w:kern w:val="0"/>
        </w:rPr>
        <w:t>the</w:t>
      </w:r>
      <w:r w:rsidR="005F6504">
        <w:rPr>
          <w:rFonts w:ascii="Times New Roman" w:eastAsia="宋体" w:hAnsi="Times New Roman" w:cs="Times New Roman"/>
          <w:kern w:val="0"/>
        </w:rPr>
        <w:t xml:space="preserve"> </w:t>
      </w:r>
      <w:r w:rsidRPr="005A0AB4">
        <w:rPr>
          <w:rFonts w:ascii="Times New Roman" w:eastAsia="宋体" w:hAnsi="Times New Roman" w:cs="Times New Roman"/>
          <w:kern w:val="0"/>
        </w:rPr>
        <w:t xml:space="preserve">GSH was determined using </w:t>
      </w:r>
      <w:r w:rsidR="0012013F">
        <w:rPr>
          <w:rFonts w:ascii="Times New Roman" w:eastAsia="宋体" w:hAnsi="Times New Roman" w:cs="Times New Roman" w:hint="eastAsia"/>
          <w:kern w:val="0"/>
        </w:rPr>
        <w:t xml:space="preserve">a </w:t>
      </w:r>
      <w:r w:rsidRPr="005A0AB4">
        <w:rPr>
          <w:rFonts w:ascii="Times New Roman" w:eastAsia="宋体" w:hAnsi="Times New Roman" w:cs="Times New Roman"/>
          <w:kern w:val="0"/>
        </w:rPr>
        <w:t xml:space="preserve">DTNB assay. Initially, a 10 mM GSH solution was co-incubated with varying concentrations of </w:t>
      </w:r>
      <w:r w:rsidR="0012013F" w:rsidRPr="0012013F">
        <w:rPr>
          <w:rFonts w:ascii="Times New Roman" w:eastAsia="宋体" w:hAnsi="Times New Roman" w:cs="Times New Roman" w:hint="eastAsia"/>
          <w:kern w:val="0"/>
        </w:rPr>
        <w:t>ZnO@ZIF-8/Ag NPs</w:t>
      </w:r>
      <w:r w:rsidRPr="005A0AB4">
        <w:rPr>
          <w:rFonts w:ascii="Times New Roman" w:eastAsia="宋体" w:hAnsi="Times New Roman" w:cs="Times New Roman"/>
          <w:kern w:val="0"/>
        </w:rPr>
        <w:t xml:space="preserve"> in </w:t>
      </w:r>
      <w:r w:rsidR="0012013F">
        <w:rPr>
          <w:rFonts w:ascii="Times New Roman" w:eastAsia="宋体" w:hAnsi="Times New Roman" w:cs="Times New Roman" w:hint="eastAsia"/>
          <w:kern w:val="0"/>
        </w:rPr>
        <w:t xml:space="preserve">a </w:t>
      </w:r>
      <w:r w:rsidRPr="005A0AB4">
        <w:rPr>
          <w:rFonts w:ascii="Times New Roman" w:eastAsia="宋体" w:hAnsi="Times New Roman" w:cs="Times New Roman"/>
          <w:kern w:val="0"/>
        </w:rPr>
        <w:t xml:space="preserve">PBS buffer (pH 7.4) at 37°C for 1 h. </w:t>
      </w:r>
      <w:r w:rsidR="0012013F" w:rsidRPr="0012013F">
        <w:rPr>
          <w:rFonts w:ascii="Times New Roman" w:eastAsia="宋体" w:hAnsi="Times New Roman" w:cs="Times New Roman" w:hint="eastAsia"/>
          <w:kern w:val="0"/>
        </w:rPr>
        <w:t>Following</w:t>
      </w:r>
      <w:r w:rsidR="0012013F" w:rsidRPr="0012013F">
        <w:rPr>
          <w:rFonts w:ascii="Times New Roman" w:eastAsia="宋体" w:hAnsi="Times New Roman" w:cs="Times New Roman"/>
          <w:kern w:val="0"/>
        </w:rPr>
        <w:t xml:space="preserve"> </w:t>
      </w:r>
      <w:r w:rsidRPr="005A0AB4">
        <w:rPr>
          <w:rFonts w:ascii="Times New Roman" w:eastAsia="宋体" w:hAnsi="Times New Roman" w:cs="Times New Roman"/>
          <w:kern w:val="0"/>
        </w:rPr>
        <w:t xml:space="preserve">incubation, the reaction mixture was combined with </w:t>
      </w:r>
      <w:r w:rsidR="0012013F">
        <w:rPr>
          <w:rFonts w:ascii="Times New Roman" w:eastAsia="宋体" w:hAnsi="Times New Roman" w:cs="Times New Roman" w:hint="eastAsia"/>
          <w:kern w:val="0"/>
        </w:rPr>
        <w:t xml:space="preserve">the </w:t>
      </w:r>
      <w:r w:rsidRPr="005A0AB4">
        <w:rPr>
          <w:rFonts w:ascii="Times New Roman" w:eastAsia="宋体" w:hAnsi="Times New Roman" w:cs="Times New Roman"/>
          <w:kern w:val="0"/>
        </w:rPr>
        <w:t xml:space="preserve">DTNB reagent (final concentration: 0.1 mM) and allowed to react at room temperature for 10 min, </w:t>
      </w:r>
      <w:r w:rsidR="0012013F" w:rsidRPr="0012013F">
        <w:rPr>
          <w:rFonts w:ascii="Times New Roman" w:eastAsia="宋体" w:hAnsi="Times New Roman" w:cs="Times New Roman" w:hint="eastAsia"/>
          <w:kern w:val="0"/>
        </w:rPr>
        <w:t xml:space="preserve">which </w:t>
      </w:r>
      <w:r w:rsidRPr="005A0AB4">
        <w:rPr>
          <w:rFonts w:ascii="Times New Roman" w:eastAsia="宋体" w:hAnsi="Times New Roman" w:cs="Times New Roman"/>
          <w:kern w:val="0"/>
        </w:rPr>
        <w:t>yield</w:t>
      </w:r>
      <w:r w:rsidR="0012013F">
        <w:rPr>
          <w:rFonts w:ascii="Times New Roman" w:eastAsia="宋体" w:hAnsi="Times New Roman" w:cs="Times New Roman" w:hint="eastAsia"/>
          <w:kern w:val="0"/>
        </w:rPr>
        <w:t>ed</w:t>
      </w:r>
      <w:r w:rsidRPr="005A0AB4">
        <w:rPr>
          <w:rFonts w:ascii="Times New Roman" w:eastAsia="宋体" w:hAnsi="Times New Roman" w:cs="Times New Roman"/>
          <w:kern w:val="0"/>
        </w:rPr>
        <w:t xml:space="preserve"> the yellow product 5-thio-2-nitrobenzoic acid (TNB). </w:t>
      </w:r>
      <w:r w:rsidR="0012013F">
        <w:rPr>
          <w:rFonts w:ascii="Times New Roman" w:eastAsia="宋体" w:hAnsi="Times New Roman" w:cs="Times New Roman" w:hint="eastAsia"/>
          <w:kern w:val="0"/>
        </w:rPr>
        <w:t>T</w:t>
      </w:r>
      <w:r w:rsidRPr="005A0AB4">
        <w:rPr>
          <w:rFonts w:ascii="Times New Roman" w:eastAsia="宋体" w:hAnsi="Times New Roman" w:cs="Times New Roman"/>
          <w:kern w:val="0"/>
        </w:rPr>
        <w:t xml:space="preserve">he absorbance was </w:t>
      </w:r>
      <w:r w:rsidR="0012013F">
        <w:rPr>
          <w:rFonts w:ascii="Times New Roman" w:eastAsia="宋体" w:hAnsi="Times New Roman" w:cs="Times New Roman" w:hint="eastAsia"/>
          <w:kern w:val="0"/>
        </w:rPr>
        <w:t xml:space="preserve">then </w:t>
      </w:r>
      <w:r w:rsidRPr="005A0AB4">
        <w:rPr>
          <w:rFonts w:ascii="Times New Roman" w:eastAsia="宋体" w:hAnsi="Times New Roman" w:cs="Times New Roman"/>
          <w:kern w:val="0"/>
        </w:rPr>
        <w:t>measured at a wavelength of 412 nm using a UV-Vis spectrophotometer.</w:t>
      </w:r>
    </w:p>
    <w:p w14:paraId="205A3F62" w14:textId="0EB78376" w:rsidR="00863E65" w:rsidRPr="008278FC" w:rsidRDefault="00863E65" w:rsidP="00AC0D14">
      <w:pPr>
        <w:pStyle w:val="2"/>
        <w:spacing w:line="480" w:lineRule="auto"/>
        <w:rPr>
          <w:rFonts w:ascii="Times New Roman" w:eastAsiaTheme="minorEastAsia" w:hAnsi="Times New Roman" w:cs="Times New Roman"/>
          <w:sz w:val="21"/>
          <w:szCs w:val="21"/>
        </w:rPr>
      </w:pPr>
      <w:bookmarkStart w:id="14" w:name="_Toc167131741"/>
      <w:bookmarkStart w:id="15" w:name="_Toc202731869"/>
      <w:r w:rsidRPr="008278FC">
        <w:rPr>
          <w:rFonts w:ascii="Times New Roman" w:eastAsiaTheme="minorEastAsia" w:hAnsi="Times New Roman" w:cs="Times New Roman"/>
          <w:sz w:val="21"/>
          <w:szCs w:val="21"/>
        </w:rPr>
        <w:t>1.</w:t>
      </w:r>
      <w:r w:rsidR="00AF000C" w:rsidRPr="008278FC">
        <w:rPr>
          <w:rFonts w:ascii="Times New Roman" w:eastAsiaTheme="minorEastAsia" w:hAnsi="Times New Roman" w:cs="Times New Roman"/>
          <w:sz w:val="21"/>
          <w:szCs w:val="21"/>
        </w:rPr>
        <w:t>5</w:t>
      </w:r>
      <w:r w:rsidRPr="008278FC">
        <w:rPr>
          <w:rFonts w:ascii="Times New Roman" w:eastAsiaTheme="minorEastAsia" w:hAnsi="Times New Roman" w:cs="Times New Roman"/>
          <w:sz w:val="21"/>
          <w:szCs w:val="21"/>
        </w:rPr>
        <w:t xml:space="preserve"> </w:t>
      </w:r>
      <w:bookmarkEnd w:id="14"/>
      <w:r w:rsidR="00234DE0" w:rsidRPr="008278FC">
        <w:rPr>
          <w:rFonts w:ascii="Times New Roman" w:eastAsiaTheme="minorEastAsia" w:hAnsi="Times New Roman" w:cs="Times New Roman"/>
          <w:sz w:val="21"/>
          <w:szCs w:val="21"/>
        </w:rPr>
        <w:t>In vitro antibacterial activity</w:t>
      </w:r>
      <w:bookmarkEnd w:id="15"/>
    </w:p>
    <w:p w14:paraId="03F91F2E" w14:textId="7EA18AE7" w:rsidR="00234DE0" w:rsidRPr="008278FC" w:rsidRDefault="00234DE0" w:rsidP="00075B95">
      <w:pPr>
        <w:pStyle w:val="3"/>
        <w:rPr>
          <w:rFonts w:eastAsiaTheme="minorEastAsia"/>
        </w:rPr>
      </w:pPr>
      <w:bookmarkStart w:id="16" w:name="_Toc202731870"/>
      <w:r w:rsidRPr="008278FC">
        <w:rPr>
          <w:rFonts w:eastAsiaTheme="minorEastAsia"/>
        </w:rPr>
        <w:t>1.</w:t>
      </w:r>
      <w:r w:rsidR="00AF000C" w:rsidRPr="008278FC">
        <w:rPr>
          <w:rFonts w:eastAsiaTheme="minorEastAsia"/>
        </w:rPr>
        <w:t>5</w:t>
      </w:r>
      <w:r w:rsidRPr="008278FC">
        <w:rPr>
          <w:rFonts w:eastAsiaTheme="minorEastAsia"/>
        </w:rPr>
        <w:t xml:space="preserve">.1 </w:t>
      </w:r>
      <w:r w:rsidR="00AF000C" w:rsidRPr="008278FC">
        <w:rPr>
          <w:rFonts w:eastAsiaTheme="minorEastAsia"/>
        </w:rPr>
        <w:t>Filter paper diffusion experiment</w:t>
      </w:r>
      <w:bookmarkEnd w:id="16"/>
    </w:p>
    <w:p w14:paraId="16714470" w14:textId="07E3EEC7" w:rsidR="00FF5D26" w:rsidRPr="00FF5D26" w:rsidRDefault="00FF5D26" w:rsidP="00FF5D26">
      <w:pPr>
        <w:spacing w:line="480" w:lineRule="auto"/>
        <w:ind w:firstLineChars="200" w:firstLine="420"/>
        <w:rPr>
          <w:rFonts w:ascii="Times New Roman" w:eastAsia="宋体" w:hAnsi="Times New Roman" w:cs="Times New Roman"/>
          <w:kern w:val="0"/>
        </w:rPr>
      </w:pPr>
      <w:r w:rsidRPr="00FF5D26">
        <w:rPr>
          <w:rFonts w:ascii="Times New Roman" w:eastAsia="宋体" w:hAnsi="Times New Roman" w:cs="Times New Roman"/>
          <w:kern w:val="0"/>
        </w:rPr>
        <w:t xml:space="preserve">The activated bacterial suspension, which comprised either </w:t>
      </w:r>
      <w:r w:rsidRPr="00FF5D26">
        <w:rPr>
          <w:rFonts w:ascii="Times New Roman" w:eastAsia="宋体" w:hAnsi="Times New Roman" w:cs="Times New Roman"/>
          <w:i/>
          <w:iCs/>
          <w:kern w:val="0"/>
        </w:rPr>
        <w:t>E. coli</w:t>
      </w:r>
      <w:r w:rsidRPr="00FF5D26">
        <w:rPr>
          <w:rFonts w:ascii="Times New Roman" w:eastAsia="宋体" w:hAnsi="Times New Roman" w:cs="Times New Roman"/>
          <w:kern w:val="0"/>
        </w:rPr>
        <w:t xml:space="preserve">, </w:t>
      </w:r>
      <w:r w:rsidRPr="00FF5D26">
        <w:rPr>
          <w:rFonts w:ascii="Times New Roman" w:eastAsia="宋体" w:hAnsi="Times New Roman" w:cs="Times New Roman"/>
          <w:i/>
          <w:iCs/>
          <w:kern w:val="0"/>
        </w:rPr>
        <w:t>S. aureus</w:t>
      </w:r>
      <w:r w:rsidRPr="00FF5D26">
        <w:rPr>
          <w:rFonts w:ascii="Times New Roman" w:eastAsia="宋体" w:hAnsi="Times New Roman" w:cs="Times New Roman"/>
          <w:kern w:val="0"/>
        </w:rPr>
        <w:t>, or DR</w:t>
      </w:r>
      <w:r w:rsidR="004E6802" w:rsidRPr="00485464">
        <w:rPr>
          <w:rFonts w:ascii="Times New Roman" w:hAnsi="Times New Roman" w:cs="Times New Roman"/>
          <w:bCs/>
        </w:rPr>
        <w:t>-</w:t>
      </w:r>
      <w:r w:rsidRPr="00FF5D26">
        <w:rPr>
          <w:rFonts w:ascii="Times New Roman" w:eastAsia="宋体" w:hAnsi="Times New Roman" w:cs="Times New Roman"/>
          <w:i/>
          <w:iCs/>
          <w:kern w:val="0"/>
        </w:rPr>
        <w:t>Salmonella</w:t>
      </w:r>
      <w:r w:rsidRPr="00FF5D26">
        <w:rPr>
          <w:rFonts w:ascii="Times New Roman" w:eastAsia="宋体" w:hAnsi="Times New Roman" w:cs="Times New Roman"/>
          <w:kern w:val="0"/>
        </w:rPr>
        <w:t xml:space="preserve"> in PBS, was adjusted to a concentration of 5 × 10</w:t>
      </w:r>
      <w:r w:rsidRPr="00FF5D26">
        <w:rPr>
          <w:rFonts w:ascii="Times New Roman" w:eastAsia="宋体" w:hAnsi="Times New Roman" w:cs="Times New Roman"/>
          <w:kern w:val="0"/>
          <w:vertAlign w:val="superscript"/>
        </w:rPr>
        <w:t>5</w:t>
      </w:r>
      <w:r w:rsidRPr="00FF5D26">
        <w:rPr>
          <w:rFonts w:ascii="Times New Roman" w:eastAsia="宋体" w:hAnsi="Times New Roman" w:cs="Times New Roman"/>
          <w:kern w:val="0"/>
        </w:rPr>
        <w:t xml:space="preserve"> CFU/mL and evenly spread on a Luria-Bertani (LB) solid medium.</w:t>
      </w:r>
    </w:p>
    <w:p w14:paraId="413E5956" w14:textId="01A75BD8" w:rsidR="00863E65" w:rsidRPr="005A0AB4" w:rsidRDefault="009770B1" w:rsidP="00AC0D14">
      <w:pPr>
        <w:spacing w:line="480" w:lineRule="auto"/>
        <w:ind w:firstLineChars="200" w:firstLine="420"/>
        <w:rPr>
          <w:rFonts w:ascii="Times New Roman" w:hAnsi="Times New Roman" w:cs="Times New Roman"/>
          <w:sz w:val="20"/>
          <w:szCs w:val="20"/>
        </w:rPr>
      </w:pPr>
      <w:r w:rsidRPr="005A0AB4">
        <w:rPr>
          <w:rFonts w:ascii="Times New Roman" w:eastAsia="宋体" w:hAnsi="Times New Roman" w:cs="Times New Roman"/>
          <w:kern w:val="0"/>
        </w:rPr>
        <w:t>After air-drying, sterile forceps were used to place filter paper discs onto the surface</w:t>
      </w:r>
      <w:r w:rsidR="0012013F">
        <w:rPr>
          <w:rFonts w:ascii="Times New Roman" w:eastAsia="宋体" w:hAnsi="Times New Roman" w:cs="Times New Roman" w:hint="eastAsia"/>
          <w:kern w:val="0"/>
        </w:rPr>
        <w:t>s</w:t>
      </w:r>
      <w:r w:rsidRPr="005A0AB4">
        <w:rPr>
          <w:rFonts w:ascii="Times New Roman" w:eastAsia="宋体" w:hAnsi="Times New Roman" w:cs="Times New Roman"/>
          <w:kern w:val="0"/>
        </w:rPr>
        <w:t xml:space="preserve"> of the LB agar plates</w:t>
      </w:r>
      <w:r w:rsidR="0012013F" w:rsidRPr="0012013F">
        <w:rPr>
          <w:rFonts w:ascii="Times New Roman" w:eastAsia="宋体" w:hAnsi="Times New Roman" w:cs="Times New Roman" w:hint="eastAsia"/>
          <w:kern w:val="0"/>
        </w:rPr>
        <w:t xml:space="preserve"> that had been</w:t>
      </w:r>
      <w:r w:rsidRPr="005A0AB4">
        <w:rPr>
          <w:rFonts w:ascii="Times New Roman" w:eastAsia="宋体" w:hAnsi="Times New Roman" w:cs="Times New Roman"/>
          <w:kern w:val="0"/>
        </w:rPr>
        <w:t xml:space="preserve"> inoculated with the bacterial suspension. Different concentrations of the test material were then applied to the discs. </w:t>
      </w:r>
      <w:r w:rsidR="00FF5D26" w:rsidRPr="00FF5D26">
        <w:rPr>
          <w:rFonts w:ascii="Times New Roman" w:eastAsia="宋体" w:hAnsi="Times New Roman" w:cs="Times New Roman"/>
          <w:kern w:val="0"/>
        </w:rPr>
        <w:t>After natural air</w:t>
      </w:r>
      <w:r w:rsidRPr="005A0AB4">
        <w:rPr>
          <w:rFonts w:ascii="Times New Roman" w:eastAsia="宋体" w:hAnsi="Times New Roman" w:cs="Times New Roman"/>
          <w:kern w:val="0"/>
        </w:rPr>
        <w:t xml:space="preserve"> drying, the plates were inverted and placed in a 37°C constant-temperature incubator for 10</w:t>
      </w:r>
      <w:r w:rsidR="0012013F" w:rsidRPr="0012013F">
        <w:rPr>
          <w:rFonts w:ascii="Times New Roman" w:eastAsia="宋体" w:hAnsi="Times New Roman" w:cs="Times New Roman"/>
          <w:kern w:val="0"/>
        </w:rPr>
        <w:t>–</w:t>
      </w:r>
      <w:r w:rsidRPr="005A0AB4">
        <w:rPr>
          <w:rFonts w:ascii="Times New Roman" w:eastAsia="宋体" w:hAnsi="Times New Roman" w:cs="Times New Roman"/>
          <w:kern w:val="0"/>
        </w:rPr>
        <w:t xml:space="preserve">12 h. </w:t>
      </w:r>
      <w:r w:rsidR="0012013F" w:rsidRPr="0012013F">
        <w:rPr>
          <w:rFonts w:ascii="Times New Roman" w:eastAsia="宋体" w:hAnsi="Times New Roman" w:cs="Times New Roman" w:hint="eastAsia"/>
          <w:kern w:val="0"/>
        </w:rPr>
        <w:t xml:space="preserve">Following </w:t>
      </w:r>
      <w:r w:rsidRPr="005A0AB4">
        <w:rPr>
          <w:rFonts w:ascii="Times New Roman" w:eastAsia="宋体" w:hAnsi="Times New Roman" w:cs="Times New Roman"/>
          <w:kern w:val="0"/>
        </w:rPr>
        <w:t>incubation, the size</w:t>
      </w:r>
      <w:r w:rsidR="0012013F">
        <w:rPr>
          <w:rFonts w:ascii="Times New Roman" w:eastAsia="宋体" w:hAnsi="Times New Roman" w:cs="Times New Roman" w:hint="eastAsia"/>
          <w:kern w:val="0"/>
        </w:rPr>
        <w:t>s</w:t>
      </w:r>
      <w:r w:rsidRPr="005A0AB4">
        <w:rPr>
          <w:rFonts w:ascii="Times New Roman" w:eastAsia="宋体" w:hAnsi="Times New Roman" w:cs="Times New Roman"/>
          <w:kern w:val="0"/>
        </w:rPr>
        <w:t xml:space="preserve"> of the inhibition zones around the filter paper discs</w:t>
      </w:r>
      <w:r w:rsidR="0012013F" w:rsidRPr="0012013F">
        <w:rPr>
          <w:rFonts w:hint="eastAsia"/>
        </w:rPr>
        <w:t xml:space="preserve"> </w:t>
      </w:r>
      <w:r w:rsidR="0012013F" w:rsidRPr="0012013F">
        <w:rPr>
          <w:rFonts w:ascii="Times New Roman" w:eastAsia="宋体" w:hAnsi="Times New Roman" w:cs="Times New Roman" w:hint="eastAsia"/>
          <w:kern w:val="0"/>
        </w:rPr>
        <w:t>were assessed</w:t>
      </w:r>
      <w:r w:rsidRPr="005A0AB4">
        <w:rPr>
          <w:rFonts w:ascii="Times New Roman" w:eastAsia="宋体" w:hAnsi="Times New Roman" w:cs="Times New Roman"/>
          <w:kern w:val="0"/>
        </w:rPr>
        <w:t>.</w:t>
      </w:r>
    </w:p>
    <w:p w14:paraId="0DF0E8CB" w14:textId="0C932E38" w:rsidR="00234DE0" w:rsidRPr="008278FC" w:rsidRDefault="00234DE0" w:rsidP="00075B95">
      <w:pPr>
        <w:pStyle w:val="3"/>
        <w:rPr>
          <w:rFonts w:eastAsiaTheme="minorEastAsia"/>
        </w:rPr>
      </w:pPr>
      <w:bookmarkStart w:id="17" w:name="_Toc202731871"/>
      <w:r w:rsidRPr="008278FC">
        <w:rPr>
          <w:rFonts w:eastAsiaTheme="minorEastAsia"/>
        </w:rPr>
        <w:lastRenderedPageBreak/>
        <w:t>1.</w:t>
      </w:r>
      <w:r w:rsidR="00AF000C" w:rsidRPr="008278FC">
        <w:rPr>
          <w:rFonts w:eastAsiaTheme="minorEastAsia"/>
        </w:rPr>
        <w:t>5</w:t>
      </w:r>
      <w:r w:rsidRPr="008278FC">
        <w:rPr>
          <w:rFonts w:eastAsiaTheme="minorEastAsia"/>
        </w:rPr>
        <w:t>.2 Colony count</w:t>
      </w:r>
      <w:bookmarkEnd w:id="17"/>
    </w:p>
    <w:p w14:paraId="7C12EBD2" w14:textId="521AE943" w:rsidR="009770B1" w:rsidRPr="008278FC" w:rsidRDefault="009770B1" w:rsidP="00FF5D26">
      <w:pPr>
        <w:spacing w:line="480" w:lineRule="auto"/>
        <w:ind w:firstLineChars="200" w:firstLine="420"/>
        <w:rPr>
          <w:rFonts w:ascii="Times New Roman" w:hAnsi="Times New Roman" w:cs="Times New Roman"/>
        </w:rPr>
      </w:pPr>
      <w:r w:rsidRPr="008278FC">
        <w:rPr>
          <w:rFonts w:ascii="Times New Roman" w:hAnsi="Times New Roman" w:cs="Times New Roman"/>
        </w:rPr>
        <w:t>After thoroughly mixing the</w:t>
      </w:r>
      <w:r w:rsidR="00FF5D26">
        <w:rPr>
          <w:rFonts w:ascii="Times New Roman" w:hAnsi="Times New Roman" w:cs="Times New Roman" w:hint="eastAsia"/>
        </w:rPr>
        <w:t xml:space="preserve"> </w:t>
      </w:r>
      <w:r w:rsidR="00FF5D26" w:rsidRPr="005A0AB4">
        <w:rPr>
          <w:rFonts w:ascii="Times New Roman" w:eastAsia="宋体" w:hAnsi="Times New Roman" w:cs="Times New Roman"/>
          <w:kern w:val="0"/>
        </w:rPr>
        <w:t>ZnO@ZIF-8/Ag</w:t>
      </w:r>
      <w:r w:rsidR="00FF5D26">
        <w:rPr>
          <w:rFonts w:ascii="Times New Roman" w:eastAsia="宋体" w:hAnsi="Times New Roman" w:cs="Times New Roman" w:hint="eastAsia"/>
          <w:kern w:val="0"/>
        </w:rPr>
        <w:t xml:space="preserve"> NPs</w:t>
      </w:r>
      <w:r w:rsidRPr="008278FC">
        <w:rPr>
          <w:rFonts w:ascii="Times New Roman" w:hAnsi="Times New Roman" w:cs="Times New Roman"/>
        </w:rPr>
        <w:t xml:space="preserve"> with the bacterial suspension (1</w:t>
      </w:r>
      <w:r w:rsidR="0012013F">
        <w:rPr>
          <w:rFonts w:ascii="Times New Roman" w:hAnsi="Times New Roman" w:cs="Times New Roman" w:hint="eastAsia"/>
        </w:rPr>
        <w:t xml:space="preserve"> </w:t>
      </w:r>
      <w:r w:rsidRPr="008278FC">
        <w:rPr>
          <w:rFonts w:ascii="Times New Roman" w:hAnsi="Times New Roman" w:cs="Times New Roman" w:hint="eastAsia"/>
        </w:rPr>
        <w:t>×</w:t>
      </w:r>
      <w:r w:rsidR="0012013F">
        <w:rPr>
          <w:rFonts w:ascii="Times New Roman" w:hAnsi="Times New Roman" w:cs="Times New Roman" w:hint="eastAsia"/>
        </w:rPr>
        <w:t xml:space="preserve"> </w:t>
      </w:r>
      <w:r w:rsidRPr="008278FC">
        <w:rPr>
          <w:rFonts w:ascii="Times New Roman" w:hAnsi="Times New Roman" w:cs="Times New Roman"/>
        </w:rPr>
        <w:t>10</w:t>
      </w:r>
      <w:r w:rsidRPr="008278FC">
        <w:rPr>
          <w:rFonts w:ascii="Times New Roman" w:hAnsi="Times New Roman" w:cs="Times New Roman"/>
          <w:vertAlign w:val="superscript"/>
        </w:rPr>
        <w:t>5</w:t>
      </w:r>
      <w:r w:rsidRPr="008278FC">
        <w:rPr>
          <w:rFonts w:ascii="Times New Roman" w:hAnsi="Times New Roman" w:cs="Times New Roman"/>
        </w:rPr>
        <w:t xml:space="preserve"> CFU/mL) </w:t>
      </w:r>
      <w:r w:rsidR="00FF5D26" w:rsidRPr="00FF5D26">
        <w:rPr>
          <w:rFonts w:ascii="Times New Roman" w:hAnsi="Times New Roman" w:cs="Times New Roman"/>
        </w:rPr>
        <w:t xml:space="preserve">which comprised either </w:t>
      </w:r>
      <w:r w:rsidR="00FF5D26" w:rsidRPr="00FF5D26">
        <w:rPr>
          <w:rFonts w:ascii="Times New Roman" w:hAnsi="Times New Roman" w:cs="Times New Roman"/>
          <w:i/>
          <w:iCs/>
        </w:rPr>
        <w:t>E. coli</w:t>
      </w:r>
      <w:r w:rsidR="00FF5D26" w:rsidRPr="00FF5D26">
        <w:rPr>
          <w:rFonts w:ascii="Times New Roman" w:hAnsi="Times New Roman" w:cs="Times New Roman"/>
        </w:rPr>
        <w:t xml:space="preserve">, </w:t>
      </w:r>
      <w:r w:rsidR="00FF5D26" w:rsidRPr="00FF5D26">
        <w:rPr>
          <w:rFonts w:ascii="Times New Roman" w:hAnsi="Times New Roman" w:cs="Times New Roman"/>
          <w:i/>
          <w:iCs/>
        </w:rPr>
        <w:t>S. aureus</w:t>
      </w:r>
      <w:r w:rsidR="00FF5D26" w:rsidRPr="00FF5D26">
        <w:rPr>
          <w:rFonts w:ascii="Times New Roman" w:hAnsi="Times New Roman" w:cs="Times New Roman"/>
        </w:rPr>
        <w:t>, or DR</w:t>
      </w:r>
      <w:r w:rsidR="004E6802" w:rsidRPr="00485464">
        <w:rPr>
          <w:rFonts w:ascii="Times New Roman" w:hAnsi="Times New Roman" w:cs="Times New Roman"/>
          <w:bCs/>
        </w:rPr>
        <w:t>-</w:t>
      </w:r>
      <w:r w:rsidR="00FF5D26" w:rsidRPr="00FF5D26">
        <w:rPr>
          <w:rFonts w:ascii="Times New Roman" w:hAnsi="Times New Roman" w:cs="Times New Roman"/>
          <w:i/>
          <w:iCs/>
        </w:rPr>
        <w:t>Salmonella</w:t>
      </w:r>
      <w:r w:rsidR="00FF5D26" w:rsidRPr="00FF5D26">
        <w:rPr>
          <w:rFonts w:ascii="Times New Roman" w:hAnsi="Times New Roman" w:cs="Times New Roman"/>
        </w:rPr>
        <w:t xml:space="preserve"> in an LB broth, for 10, 20, 30, 40, and 50 min, 10 </w:t>
      </w:r>
      <w:proofErr w:type="spellStart"/>
      <w:r w:rsidR="00FF5D26" w:rsidRPr="00FF5D26">
        <w:rPr>
          <w:rFonts w:ascii="Times New Roman" w:hAnsi="Times New Roman" w:cs="Times New Roman"/>
        </w:rPr>
        <w:t>μL</w:t>
      </w:r>
      <w:proofErr w:type="spellEnd"/>
      <w:r w:rsidR="00FF5D26" w:rsidRPr="00FF5D26">
        <w:rPr>
          <w:rFonts w:ascii="Times New Roman" w:hAnsi="Times New Roman" w:cs="Times New Roman"/>
        </w:rPr>
        <w:t xml:space="preserve"> of the supernatant was evenly spread on an LB solid medium.</w:t>
      </w:r>
      <w:r w:rsidRPr="008278FC">
        <w:rPr>
          <w:rFonts w:ascii="Times New Roman" w:hAnsi="Times New Roman" w:cs="Times New Roman"/>
        </w:rPr>
        <w:t xml:space="preserve"> The plates were then inverted and cultured at a constant temperature of 37</w:t>
      </w:r>
      <w:r w:rsidRPr="008278FC">
        <w:rPr>
          <w:rFonts w:ascii="Times New Roman" w:hAnsi="Times New Roman" w:cs="Times New Roman" w:hint="eastAsia"/>
        </w:rPr>
        <w:t>°</w:t>
      </w:r>
      <w:r w:rsidRPr="008278FC">
        <w:rPr>
          <w:rFonts w:ascii="Times New Roman" w:hAnsi="Times New Roman" w:cs="Times New Roman"/>
        </w:rPr>
        <w:t>C for 12 h. A bacterial suspension without any added material served as the blank control group</w:t>
      </w:r>
      <w:r w:rsidR="0012013F">
        <w:rPr>
          <w:rFonts w:ascii="Times New Roman" w:hAnsi="Times New Roman" w:cs="Times New Roman" w:hint="eastAsia"/>
        </w:rPr>
        <w:t>. T</w:t>
      </w:r>
      <w:r w:rsidRPr="008278FC">
        <w:rPr>
          <w:rFonts w:ascii="Times New Roman" w:hAnsi="Times New Roman" w:cs="Times New Roman"/>
        </w:rPr>
        <w:t>he experiment was conducted in triplicate.</w:t>
      </w:r>
    </w:p>
    <w:p w14:paraId="4A965859" w14:textId="77777777" w:rsidR="009770B1" w:rsidRPr="008278FC" w:rsidRDefault="009770B1" w:rsidP="009770B1">
      <w:pPr>
        <w:spacing w:line="480" w:lineRule="auto"/>
        <w:ind w:firstLineChars="200" w:firstLine="420"/>
        <w:rPr>
          <w:rFonts w:ascii="Times New Roman" w:hAnsi="Times New Roman" w:cs="Times New Roman"/>
        </w:rPr>
      </w:pPr>
      <w:r w:rsidRPr="008278FC">
        <w:rPr>
          <w:rFonts w:ascii="Times New Roman" w:hAnsi="Times New Roman" w:cs="Times New Roman"/>
        </w:rPr>
        <w:t>The antibacterial rate was calculated as follows:</w:t>
      </w:r>
    </w:p>
    <w:p w14:paraId="04C83510" w14:textId="0CDE8BDD" w:rsidR="009770B1" w:rsidRPr="008278FC" w:rsidRDefault="009770B1" w:rsidP="001C6265">
      <w:pPr>
        <w:spacing w:line="480" w:lineRule="auto"/>
        <w:rPr>
          <w:rFonts w:ascii="Times New Roman" w:hAnsi="Times New Roman" w:cs="Times New Roman"/>
        </w:rPr>
      </w:pPr>
      <w:r w:rsidRPr="008278FC">
        <w:rPr>
          <w:rFonts w:ascii="Times New Roman" w:hAnsi="Times New Roman" w:cs="Times New Roman"/>
        </w:rPr>
        <w:t>Antibacterial rate (%) = (</w:t>
      </w:r>
      <w:r w:rsidR="004E6802">
        <w:rPr>
          <w:rFonts w:ascii="Times New Roman" w:hAnsi="Times New Roman" w:cs="Times New Roman" w:hint="eastAsia"/>
        </w:rPr>
        <w:t>X</w:t>
      </w:r>
      <w:r w:rsidR="0012013F" w:rsidRPr="0012013F">
        <w:rPr>
          <w:rFonts w:ascii="Times New Roman" w:hAnsi="Times New Roman" w:cs="Times New Roman"/>
        </w:rPr>
        <w:t>−</w:t>
      </w:r>
      <w:r w:rsidRPr="008278FC">
        <w:rPr>
          <w:rFonts w:ascii="Times New Roman" w:hAnsi="Times New Roman" w:cs="Times New Roman"/>
        </w:rPr>
        <w:t xml:space="preserve"> </w:t>
      </w:r>
      <w:r w:rsidR="004E6802">
        <w:rPr>
          <w:rFonts w:ascii="Times New Roman" w:hAnsi="Times New Roman" w:cs="Times New Roman" w:hint="eastAsia"/>
        </w:rPr>
        <w:t>Y</w:t>
      </w:r>
      <w:r w:rsidR="004E6802" w:rsidRPr="008278FC">
        <w:rPr>
          <w:rFonts w:ascii="Times New Roman" w:hAnsi="Times New Roman" w:cs="Times New Roman"/>
        </w:rPr>
        <w:t>)</w:t>
      </w:r>
      <w:r w:rsidRPr="008278FC">
        <w:rPr>
          <w:rFonts w:ascii="Times New Roman" w:hAnsi="Times New Roman" w:cs="Times New Roman"/>
        </w:rPr>
        <w:t xml:space="preserve"> / </w:t>
      </w:r>
      <w:r w:rsidR="004E6802">
        <w:rPr>
          <w:rFonts w:ascii="Times New Roman" w:hAnsi="Times New Roman" w:cs="Times New Roman" w:hint="eastAsia"/>
        </w:rPr>
        <w:t xml:space="preserve">X </w:t>
      </w:r>
      <w:r w:rsidR="004E6802">
        <w:rPr>
          <w:rFonts w:ascii="等线" w:eastAsia="等线" w:hAnsi="等线" w:cs="Times New Roman" w:hint="eastAsia"/>
        </w:rPr>
        <w:t>×</w:t>
      </w:r>
      <w:r w:rsidRPr="008278FC">
        <w:rPr>
          <w:rFonts w:ascii="Times New Roman" w:hAnsi="Times New Roman" w:cs="Times New Roman"/>
        </w:rPr>
        <w:t xml:space="preserve"> 100%</w:t>
      </w:r>
    </w:p>
    <w:p w14:paraId="41792505" w14:textId="0D724B37" w:rsidR="00234DE0" w:rsidRPr="008278FC" w:rsidRDefault="009770B1" w:rsidP="001B7F4D">
      <w:pPr>
        <w:spacing w:line="480" w:lineRule="auto"/>
        <w:rPr>
          <w:rFonts w:ascii="Times New Roman" w:hAnsi="Times New Roman" w:cs="Times New Roman"/>
        </w:rPr>
      </w:pPr>
      <w:r w:rsidRPr="008278FC">
        <w:rPr>
          <w:rFonts w:ascii="Times New Roman" w:hAnsi="Times New Roman" w:cs="Times New Roman"/>
        </w:rPr>
        <w:t xml:space="preserve">where </w:t>
      </w:r>
      <w:r w:rsidR="004E6802">
        <w:rPr>
          <w:rFonts w:ascii="Times New Roman" w:hAnsi="Times New Roman" w:cs="Times New Roman" w:hint="eastAsia"/>
        </w:rPr>
        <w:t>X</w:t>
      </w:r>
      <w:r w:rsidRPr="008278FC">
        <w:rPr>
          <w:rFonts w:ascii="Times New Roman" w:hAnsi="Times New Roman" w:cs="Times New Roman"/>
        </w:rPr>
        <w:t xml:space="preserve"> represents the colony count of the blank control group, and </w:t>
      </w:r>
      <w:r w:rsidR="004E6802">
        <w:rPr>
          <w:rFonts w:ascii="Times New Roman" w:hAnsi="Times New Roman" w:cs="Times New Roman" w:hint="eastAsia"/>
        </w:rPr>
        <w:t>Y</w:t>
      </w:r>
      <w:r w:rsidRPr="008278FC">
        <w:rPr>
          <w:rFonts w:ascii="Times New Roman" w:hAnsi="Times New Roman" w:cs="Times New Roman"/>
        </w:rPr>
        <w:t xml:space="preserve"> </w:t>
      </w:r>
      <w:r w:rsidR="0012013F" w:rsidRPr="0012013F">
        <w:rPr>
          <w:rFonts w:ascii="Times New Roman" w:hAnsi="Times New Roman" w:cs="Times New Roman" w:hint="eastAsia"/>
        </w:rPr>
        <w:t xml:space="preserve">indicates </w:t>
      </w:r>
      <w:r w:rsidRPr="008278FC">
        <w:rPr>
          <w:rFonts w:ascii="Times New Roman" w:hAnsi="Times New Roman" w:cs="Times New Roman"/>
        </w:rPr>
        <w:t>the colony count after mixing the material with the bacterial suspension for different</w:t>
      </w:r>
      <w:r w:rsidR="0012013F" w:rsidRPr="0012013F">
        <w:rPr>
          <w:rFonts w:hint="eastAsia"/>
        </w:rPr>
        <w:t xml:space="preserve"> </w:t>
      </w:r>
      <w:r w:rsidR="0012013F" w:rsidRPr="0012013F">
        <w:rPr>
          <w:rFonts w:ascii="Times New Roman" w:hAnsi="Times New Roman" w:cs="Times New Roman" w:hint="eastAsia"/>
        </w:rPr>
        <w:t>periods of time</w:t>
      </w:r>
      <w:r w:rsidRPr="008278FC">
        <w:rPr>
          <w:rFonts w:ascii="Times New Roman" w:hAnsi="Times New Roman" w:cs="Times New Roman"/>
        </w:rPr>
        <w:t>.</w:t>
      </w:r>
    </w:p>
    <w:p w14:paraId="10237AFC" w14:textId="05BDFAD9" w:rsidR="00234DE0" w:rsidRPr="008278FC" w:rsidRDefault="00234DE0" w:rsidP="00075B95">
      <w:pPr>
        <w:pStyle w:val="3"/>
        <w:rPr>
          <w:rFonts w:eastAsiaTheme="minorEastAsia"/>
        </w:rPr>
      </w:pPr>
      <w:bookmarkStart w:id="18" w:name="_Toc202731872"/>
      <w:r w:rsidRPr="008278FC">
        <w:rPr>
          <w:rFonts w:eastAsiaTheme="minorEastAsia"/>
        </w:rPr>
        <w:t>1.</w:t>
      </w:r>
      <w:r w:rsidR="000C6191" w:rsidRPr="008278FC">
        <w:rPr>
          <w:rFonts w:eastAsiaTheme="minorEastAsia"/>
        </w:rPr>
        <w:t>5</w:t>
      </w:r>
      <w:r w:rsidRPr="008278FC">
        <w:rPr>
          <w:rFonts w:eastAsiaTheme="minorEastAsia"/>
        </w:rPr>
        <w:t>.3 Minimum inhibitory concentration</w:t>
      </w:r>
      <w:bookmarkEnd w:id="18"/>
    </w:p>
    <w:p w14:paraId="2A4C994C" w14:textId="341C1A02" w:rsidR="009770B1" w:rsidRPr="005A0AB4" w:rsidRDefault="003B4112" w:rsidP="009770B1">
      <w:pPr>
        <w:spacing w:line="480" w:lineRule="auto"/>
        <w:ind w:firstLineChars="200" w:firstLine="420"/>
        <w:rPr>
          <w:rFonts w:ascii="Times New Roman" w:eastAsia="宋体" w:hAnsi="Times New Roman" w:cs="Times New Roman"/>
          <w:kern w:val="0"/>
        </w:rPr>
      </w:pPr>
      <w:r w:rsidRPr="003B4112">
        <w:rPr>
          <w:rFonts w:ascii="Times New Roman" w:eastAsia="宋体" w:hAnsi="Times New Roman" w:cs="Times New Roman"/>
          <w:kern w:val="0"/>
        </w:rPr>
        <w:t xml:space="preserve">Each </w:t>
      </w:r>
      <w:proofErr w:type="gramStart"/>
      <w:r w:rsidRPr="003B4112">
        <w:rPr>
          <w:rFonts w:ascii="Times New Roman" w:eastAsia="宋体" w:hAnsi="Times New Roman" w:cs="Times New Roman"/>
          <w:kern w:val="0"/>
        </w:rPr>
        <w:t>bacteria</w:t>
      </w:r>
      <w:proofErr w:type="gramEnd"/>
      <w:r w:rsidR="004E6802">
        <w:rPr>
          <w:rFonts w:ascii="Times New Roman" w:eastAsia="宋体" w:hAnsi="Times New Roman" w:cs="Times New Roman" w:hint="eastAsia"/>
          <w:kern w:val="0"/>
        </w:rPr>
        <w:t xml:space="preserve"> </w:t>
      </w:r>
      <w:r w:rsidRPr="003B4112">
        <w:rPr>
          <w:rFonts w:ascii="Times New Roman" w:eastAsia="宋体" w:hAnsi="Times New Roman" w:cs="Times New Roman"/>
          <w:kern w:val="0"/>
        </w:rPr>
        <w:t xml:space="preserve">(i.e., </w:t>
      </w:r>
      <w:r w:rsidRPr="003B4112">
        <w:rPr>
          <w:rFonts w:ascii="Times New Roman" w:eastAsia="宋体" w:hAnsi="Times New Roman" w:cs="Times New Roman"/>
          <w:i/>
          <w:iCs/>
          <w:kern w:val="0"/>
        </w:rPr>
        <w:t>E. coli</w:t>
      </w:r>
      <w:r w:rsidRPr="003B4112">
        <w:rPr>
          <w:rFonts w:ascii="Times New Roman" w:eastAsia="宋体" w:hAnsi="Times New Roman" w:cs="Times New Roman"/>
          <w:kern w:val="0"/>
        </w:rPr>
        <w:t xml:space="preserve">, </w:t>
      </w:r>
      <w:r w:rsidRPr="003B4112">
        <w:rPr>
          <w:rFonts w:ascii="Times New Roman" w:eastAsia="宋体" w:hAnsi="Times New Roman" w:cs="Times New Roman"/>
          <w:i/>
          <w:iCs/>
          <w:kern w:val="0"/>
        </w:rPr>
        <w:t>S. aureus</w:t>
      </w:r>
      <w:r w:rsidRPr="003B4112">
        <w:rPr>
          <w:rFonts w:ascii="Times New Roman" w:eastAsia="宋体" w:hAnsi="Times New Roman" w:cs="Times New Roman"/>
          <w:kern w:val="0"/>
        </w:rPr>
        <w:t>, and DR</w:t>
      </w:r>
      <w:r w:rsidR="004E6802" w:rsidRPr="00485464">
        <w:rPr>
          <w:rFonts w:ascii="Times New Roman" w:hAnsi="Times New Roman" w:cs="Times New Roman"/>
          <w:bCs/>
        </w:rPr>
        <w:t>-</w:t>
      </w:r>
      <w:r w:rsidRPr="003B4112">
        <w:rPr>
          <w:rFonts w:ascii="Times New Roman" w:eastAsia="宋体" w:hAnsi="Times New Roman" w:cs="Times New Roman"/>
          <w:i/>
          <w:iCs/>
          <w:kern w:val="0"/>
        </w:rPr>
        <w:t>Salmonella</w:t>
      </w:r>
      <w:r>
        <w:rPr>
          <w:rFonts w:ascii="Times New Roman" w:eastAsia="宋体" w:hAnsi="Times New Roman" w:cs="Times New Roman" w:hint="eastAsia"/>
          <w:kern w:val="0"/>
        </w:rPr>
        <w:t>)</w:t>
      </w:r>
      <w:r w:rsidR="009770B1" w:rsidRPr="005A0AB4">
        <w:rPr>
          <w:rFonts w:ascii="Times New Roman" w:eastAsia="宋体" w:hAnsi="Times New Roman" w:cs="Times New Roman"/>
          <w:kern w:val="0"/>
        </w:rPr>
        <w:t xml:space="preserve"> </w:t>
      </w:r>
      <w:r w:rsidR="0012013F">
        <w:rPr>
          <w:rFonts w:ascii="Times New Roman" w:eastAsia="宋体" w:hAnsi="Times New Roman" w:cs="Times New Roman" w:hint="eastAsia"/>
          <w:kern w:val="0"/>
        </w:rPr>
        <w:t>was</w:t>
      </w:r>
      <w:r w:rsidR="009770B1" w:rsidRPr="005A0AB4">
        <w:rPr>
          <w:rFonts w:ascii="Times New Roman" w:eastAsia="宋体" w:hAnsi="Times New Roman" w:cs="Times New Roman"/>
          <w:kern w:val="0"/>
        </w:rPr>
        <w:t xml:space="preserve"> cultivated until the logarithmic growth phase </w:t>
      </w:r>
      <w:r w:rsidR="0012013F">
        <w:rPr>
          <w:rFonts w:ascii="Times New Roman" w:eastAsia="宋体" w:hAnsi="Times New Roman" w:cs="Times New Roman" w:hint="eastAsia"/>
          <w:kern w:val="0"/>
        </w:rPr>
        <w:t xml:space="preserve">was </w:t>
      </w:r>
      <w:r w:rsidR="009770B1" w:rsidRPr="005A0AB4">
        <w:rPr>
          <w:rFonts w:ascii="Times New Roman" w:eastAsia="宋体" w:hAnsi="Times New Roman" w:cs="Times New Roman"/>
          <w:kern w:val="0"/>
        </w:rPr>
        <w:t xml:space="preserve">reached, after which the bacterial suspension </w:t>
      </w:r>
      <w:r w:rsidR="0012013F">
        <w:rPr>
          <w:rFonts w:ascii="Times New Roman" w:eastAsia="宋体" w:hAnsi="Times New Roman" w:cs="Times New Roman" w:hint="eastAsia"/>
          <w:kern w:val="0"/>
        </w:rPr>
        <w:t>was</w:t>
      </w:r>
      <w:r w:rsidR="0012013F" w:rsidRPr="005A0AB4">
        <w:rPr>
          <w:rFonts w:ascii="Times New Roman" w:eastAsia="宋体" w:hAnsi="Times New Roman" w:cs="Times New Roman"/>
          <w:kern w:val="0"/>
        </w:rPr>
        <w:t xml:space="preserve"> </w:t>
      </w:r>
      <w:r w:rsidR="009770B1" w:rsidRPr="005A0AB4">
        <w:rPr>
          <w:rFonts w:ascii="Times New Roman" w:eastAsia="宋体" w:hAnsi="Times New Roman" w:cs="Times New Roman"/>
          <w:kern w:val="0"/>
        </w:rPr>
        <w:t>diluted to 5 × 10</w:t>
      </w:r>
      <w:r w:rsidR="009770B1" w:rsidRPr="005A0AB4">
        <w:rPr>
          <w:rFonts w:ascii="Times New Roman" w:eastAsia="宋体" w:hAnsi="Times New Roman" w:cs="Times New Roman"/>
          <w:kern w:val="0"/>
          <w:vertAlign w:val="superscript"/>
        </w:rPr>
        <w:t>5</w:t>
      </w:r>
      <w:r w:rsidR="009770B1" w:rsidRPr="005A0AB4">
        <w:rPr>
          <w:rFonts w:ascii="Times New Roman" w:eastAsia="宋体" w:hAnsi="Times New Roman" w:cs="Times New Roman"/>
          <w:kern w:val="0"/>
        </w:rPr>
        <w:t xml:space="preserve"> CFU/mL using </w:t>
      </w:r>
      <w:r w:rsidR="0012013F">
        <w:rPr>
          <w:rFonts w:ascii="Times New Roman" w:eastAsia="宋体" w:hAnsi="Times New Roman" w:cs="Times New Roman" w:hint="eastAsia"/>
          <w:kern w:val="0"/>
        </w:rPr>
        <w:t xml:space="preserve">an </w:t>
      </w:r>
      <w:r w:rsidR="009770B1" w:rsidRPr="005A0AB4">
        <w:rPr>
          <w:rFonts w:ascii="Times New Roman" w:eastAsia="宋体" w:hAnsi="Times New Roman" w:cs="Times New Roman"/>
          <w:kern w:val="0"/>
        </w:rPr>
        <w:t xml:space="preserve">LB liquid medium. </w:t>
      </w:r>
      <w:r w:rsidR="0012013F">
        <w:rPr>
          <w:rFonts w:ascii="Times New Roman" w:eastAsia="宋体" w:hAnsi="Times New Roman" w:cs="Times New Roman" w:hint="eastAsia"/>
          <w:kern w:val="0"/>
        </w:rPr>
        <w:t>T</w:t>
      </w:r>
      <w:r w:rsidR="009770B1" w:rsidRPr="005A0AB4">
        <w:rPr>
          <w:rFonts w:ascii="Times New Roman" w:eastAsia="宋体" w:hAnsi="Times New Roman" w:cs="Times New Roman"/>
          <w:kern w:val="0"/>
        </w:rPr>
        <w:t xml:space="preserve">o circumvent edge effects, 100 </w:t>
      </w:r>
      <w:proofErr w:type="spellStart"/>
      <w:r w:rsidR="009770B1" w:rsidRPr="005A0AB4">
        <w:rPr>
          <w:rFonts w:ascii="Times New Roman" w:eastAsia="宋体" w:hAnsi="Times New Roman" w:cs="Times New Roman"/>
          <w:kern w:val="0"/>
        </w:rPr>
        <w:t>μL</w:t>
      </w:r>
      <w:proofErr w:type="spellEnd"/>
      <w:r w:rsidR="009770B1" w:rsidRPr="005A0AB4">
        <w:rPr>
          <w:rFonts w:ascii="Times New Roman" w:eastAsia="宋体" w:hAnsi="Times New Roman" w:cs="Times New Roman"/>
          <w:kern w:val="0"/>
        </w:rPr>
        <w:t xml:space="preserve"> of PBS</w:t>
      </w:r>
      <w:r w:rsidR="0012013F">
        <w:rPr>
          <w:rFonts w:ascii="Times New Roman" w:eastAsia="宋体" w:hAnsi="Times New Roman" w:cs="Times New Roman" w:hint="eastAsia"/>
          <w:kern w:val="0"/>
        </w:rPr>
        <w:t xml:space="preserve"> </w:t>
      </w:r>
      <w:r w:rsidR="0012013F" w:rsidRPr="0012013F">
        <w:rPr>
          <w:rFonts w:ascii="Times New Roman" w:eastAsia="宋体" w:hAnsi="Times New Roman" w:cs="Times New Roman" w:hint="eastAsia"/>
          <w:kern w:val="0"/>
        </w:rPr>
        <w:t xml:space="preserve">was added </w:t>
      </w:r>
      <w:r w:rsidR="009770B1" w:rsidRPr="005A0AB4">
        <w:rPr>
          <w:rFonts w:ascii="Times New Roman" w:eastAsia="宋体" w:hAnsi="Times New Roman" w:cs="Times New Roman"/>
          <w:kern w:val="0"/>
        </w:rPr>
        <w:t xml:space="preserve">to the periphery of </w:t>
      </w:r>
      <w:r w:rsidR="0012013F">
        <w:rPr>
          <w:rFonts w:ascii="Times New Roman" w:eastAsia="宋体" w:hAnsi="Times New Roman" w:cs="Times New Roman" w:hint="eastAsia"/>
          <w:kern w:val="0"/>
        </w:rPr>
        <w:t xml:space="preserve">a </w:t>
      </w:r>
      <w:r w:rsidR="009770B1" w:rsidRPr="005A0AB4">
        <w:rPr>
          <w:rFonts w:ascii="Times New Roman" w:eastAsia="宋体" w:hAnsi="Times New Roman" w:cs="Times New Roman"/>
          <w:kern w:val="0"/>
        </w:rPr>
        <w:t xml:space="preserve">96-well plate. </w:t>
      </w:r>
      <w:r w:rsidR="0012013F">
        <w:rPr>
          <w:rFonts w:ascii="Times New Roman" w:eastAsia="宋体" w:hAnsi="Times New Roman" w:cs="Times New Roman" w:hint="eastAsia"/>
          <w:kern w:val="0"/>
        </w:rPr>
        <w:t>Then</w:t>
      </w:r>
      <w:r w:rsidR="009770B1" w:rsidRPr="005A0AB4">
        <w:rPr>
          <w:rFonts w:ascii="Times New Roman" w:eastAsia="宋体" w:hAnsi="Times New Roman" w:cs="Times New Roman"/>
          <w:kern w:val="0"/>
        </w:rPr>
        <w:t xml:space="preserve">, 100 </w:t>
      </w:r>
      <w:proofErr w:type="spellStart"/>
      <w:r w:rsidR="009770B1" w:rsidRPr="005A0AB4">
        <w:rPr>
          <w:rFonts w:ascii="Times New Roman" w:eastAsia="宋体" w:hAnsi="Times New Roman" w:cs="Times New Roman"/>
          <w:kern w:val="0"/>
        </w:rPr>
        <w:t>μL</w:t>
      </w:r>
      <w:proofErr w:type="spellEnd"/>
      <w:r w:rsidR="009770B1" w:rsidRPr="005A0AB4">
        <w:rPr>
          <w:rFonts w:ascii="Times New Roman" w:eastAsia="宋体" w:hAnsi="Times New Roman" w:cs="Times New Roman"/>
          <w:kern w:val="0"/>
        </w:rPr>
        <w:t xml:space="preserve"> of the diluted bacterial suspension </w:t>
      </w:r>
      <w:r w:rsidR="0012013F" w:rsidRPr="0012013F">
        <w:rPr>
          <w:rFonts w:ascii="Times New Roman" w:eastAsia="宋体" w:hAnsi="Times New Roman" w:cs="Times New Roman" w:hint="eastAsia"/>
          <w:kern w:val="0"/>
        </w:rPr>
        <w:t xml:space="preserve">was </w:t>
      </w:r>
      <w:r w:rsidR="009770B1" w:rsidRPr="005A0AB4">
        <w:rPr>
          <w:rFonts w:ascii="Times New Roman" w:eastAsia="宋体" w:hAnsi="Times New Roman" w:cs="Times New Roman"/>
          <w:kern w:val="0"/>
        </w:rPr>
        <w:t>added to columns 2</w:t>
      </w:r>
      <w:r w:rsidR="0012013F" w:rsidRPr="0012013F">
        <w:rPr>
          <w:rFonts w:ascii="Times New Roman" w:eastAsia="宋体" w:hAnsi="Times New Roman" w:cs="Times New Roman"/>
          <w:kern w:val="0"/>
        </w:rPr>
        <w:t>–</w:t>
      </w:r>
      <w:r w:rsidR="009770B1" w:rsidRPr="005A0AB4">
        <w:rPr>
          <w:rFonts w:ascii="Times New Roman" w:eastAsia="宋体" w:hAnsi="Times New Roman" w:cs="Times New Roman"/>
          <w:kern w:val="0"/>
        </w:rPr>
        <w:t xml:space="preserve">10. </w:t>
      </w:r>
      <w:r w:rsidR="0012013F" w:rsidRPr="0012013F">
        <w:rPr>
          <w:rFonts w:ascii="Times New Roman" w:eastAsia="宋体" w:hAnsi="Times New Roman" w:cs="Times New Roman" w:hint="eastAsia"/>
          <w:kern w:val="0"/>
        </w:rPr>
        <w:t xml:space="preserve">Next, </w:t>
      </w:r>
      <w:r w:rsidR="009770B1" w:rsidRPr="005A0AB4">
        <w:rPr>
          <w:rFonts w:ascii="Times New Roman" w:eastAsia="宋体" w:hAnsi="Times New Roman" w:cs="Times New Roman"/>
          <w:kern w:val="0"/>
        </w:rPr>
        <w:t xml:space="preserve">100 </w:t>
      </w:r>
      <w:proofErr w:type="spellStart"/>
      <w:r w:rsidR="009770B1" w:rsidRPr="005A0AB4">
        <w:rPr>
          <w:rFonts w:ascii="Times New Roman" w:eastAsia="宋体" w:hAnsi="Times New Roman" w:cs="Times New Roman"/>
          <w:kern w:val="0"/>
        </w:rPr>
        <w:t>μL</w:t>
      </w:r>
      <w:proofErr w:type="spellEnd"/>
      <w:r w:rsidR="009770B1" w:rsidRPr="005A0AB4">
        <w:rPr>
          <w:rFonts w:ascii="Times New Roman" w:eastAsia="宋体" w:hAnsi="Times New Roman" w:cs="Times New Roman"/>
          <w:kern w:val="0"/>
        </w:rPr>
        <w:t xml:space="preserve"> of ZnO@ZIF-8/Ag NPs </w:t>
      </w:r>
      <w:r w:rsidR="0012013F" w:rsidRPr="0012013F">
        <w:rPr>
          <w:rFonts w:ascii="Times New Roman" w:eastAsia="宋体" w:hAnsi="Times New Roman" w:cs="Times New Roman" w:hint="eastAsia"/>
          <w:kern w:val="0"/>
        </w:rPr>
        <w:t xml:space="preserve">was added </w:t>
      </w:r>
      <w:r w:rsidR="009770B1" w:rsidRPr="005A0AB4">
        <w:rPr>
          <w:rFonts w:ascii="Times New Roman" w:eastAsia="宋体" w:hAnsi="Times New Roman" w:cs="Times New Roman"/>
          <w:kern w:val="0"/>
        </w:rPr>
        <w:t xml:space="preserve">to column 2, followed by a 2-fold dilution </w:t>
      </w:r>
      <w:r w:rsidR="0012013F" w:rsidRPr="0012013F">
        <w:rPr>
          <w:rFonts w:ascii="Times New Roman" w:eastAsia="宋体" w:hAnsi="Times New Roman" w:cs="Times New Roman" w:hint="eastAsia"/>
          <w:kern w:val="0"/>
        </w:rPr>
        <w:t>starting</w:t>
      </w:r>
      <w:r w:rsidR="0012013F" w:rsidRPr="0012013F">
        <w:rPr>
          <w:rFonts w:ascii="Times New Roman" w:eastAsia="宋体" w:hAnsi="Times New Roman" w:cs="Times New Roman"/>
          <w:kern w:val="0"/>
        </w:rPr>
        <w:t xml:space="preserve"> </w:t>
      </w:r>
      <w:r w:rsidR="009770B1" w:rsidRPr="005A0AB4">
        <w:rPr>
          <w:rFonts w:ascii="Times New Roman" w:eastAsia="宋体" w:hAnsi="Times New Roman" w:cs="Times New Roman"/>
          <w:kern w:val="0"/>
        </w:rPr>
        <w:t xml:space="preserve">from column 2 and </w:t>
      </w:r>
      <w:r w:rsidR="0012013F" w:rsidRPr="0012013F">
        <w:rPr>
          <w:rFonts w:ascii="Times New Roman" w:eastAsia="宋体" w:hAnsi="Times New Roman" w:cs="Times New Roman" w:hint="eastAsia"/>
          <w:kern w:val="0"/>
        </w:rPr>
        <w:t xml:space="preserve">ending </w:t>
      </w:r>
      <w:r w:rsidR="009770B1" w:rsidRPr="005A0AB4">
        <w:rPr>
          <w:rFonts w:ascii="Times New Roman" w:eastAsia="宋体" w:hAnsi="Times New Roman" w:cs="Times New Roman"/>
          <w:kern w:val="0"/>
        </w:rPr>
        <w:t xml:space="preserve">in column 9. The bacterial suspension in column 10, </w:t>
      </w:r>
      <w:r w:rsidR="0012013F" w:rsidRPr="0012013F">
        <w:rPr>
          <w:rFonts w:ascii="Times New Roman" w:eastAsia="宋体" w:hAnsi="Times New Roman" w:cs="Times New Roman" w:hint="eastAsia"/>
          <w:kern w:val="0"/>
        </w:rPr>
        <w:t xml:space="preserve">which was </w:t>
      </w:r>
      <w:r w:rsidR="009770B1" w:rsidRPr="005A0AB4">
        <w:rPr>
          <w:rFonts w:ascii="Times New Roman" w:eastAsia="宋体" w:hAnsi="Times New Roman" w:cs="Times New Roman"/>
          <w:kern w:val="0"/>
        </w:rPr>
        <w:t>devoid of any supplementary material, function</w:t>
      </w:r>
      <w:r w:rsidR="0012013F">
        <w:rPr>
          <w:rFonts w:ascii="Times New Roman" w:eastAsia="宋体" w:hAnsi="Times New Roman" w:cs="Times New Roman" w:hint="eastAsia"/>
          <w:kern w:val="0"/>
        </w:rPr>
        <w:t>ed</w:t>
      </w:r>
      <w:r w:rsidR="009770B1" w:rsidRPr="005A0AB4">
        <w:rPr>
          <w:rFonts w:ascii="Times New Roman" w:eastAsia="宋体" w:hAnsi="Times New Roman" w:cs="Times New Roman"/>
          <w:kern w:val="0"/>
        </w:rPr>
        <w:t xml:space="preserve"> as the positive control</w:t>
      </w:r>
      <w:r w:rsidR="0012013F" w:rsidRPr="0012013F">
        <w:rPr>
          <w:rFonts w:ascii="Times New Roman" w:eastAsia="宋体" w:hAnsi="Times New Roman" w:cs="Times New Roman" w:hint="eastAsia"/>
          <w:kern w:val="0"/>
        </w:rPr>
        <w:t>, while</w:t>
      </w:r>
      <w:r w:rsidR="0012013F">
        <w:rPr>
          <w:rFonts w:ascii="Times New Roman" w:eastAsia="宋体" w:hAnsi="Times New Roman" w:cs="Times New Roman" w:hint="eastAsia"/>
          <w:kern w:val="0"/>
        </w:rPr>
        <w:t xml:space="preserve"> </w:t>
      </w:r>
      <w:r w:rsidR="009770B1" w:rsidRPr="005A0AB4">
        <w:rPr>
          <w:rFonts w:ascii="Times New Roman" w:eastAsia="宋体" w:hAnsi="Times New Roman" w:cs="Times New Roman"/>
          <w:kern w:val="0"/>
        </w:rPr>
        <w:t xml:space="preserve">100 </w:t>
      </w:r>
      <w:proofErr w:type="spellStart"/>
      <w:r w:rsidR="009770B1" w:rsidRPr="005A0AB4">
        <w:rPr>
          <w:rFonts w:ascii="Times New Roman" w:eastAsia="宋体" w:hAnsi="Times New Roman" w:cs="Times New Roman"/>
          <w:kern w:val="0"/>
        </w:rPr>
        <w:t>μL</w:t>
      </w:r>
      <w:proofErr w:type="spellEnd"/>
      <w:r w:rsidR="009770B1" w:rsidRPr="005A0AB4">
        <w:rPr>
          <w:rFonts w:ascii="Times New Roman" w:eastAsia="宋体" w:hAnsi="Times New Roman" w:cs="Times New Roman"/>
          <w:kern w:val="0"/>
        </w:rPr>
        <w:t xml:space="preserve"> of PBS </w:t>
      </w:r>
      <w:r w:rsidR="0012013F" w:rsidRPr="0012013F">
        <w:rPr>
          <w:rFonts w:ascii="Times New Roman" w:eastAsia="宋体" w:hAnsi="Times New Roman" w:cs="Times New Roman" w:hint="eastAsia"/>
          <w:kern w:val="0"/>
        </w:rPr>
        <w:t xml:space="preserve">was added </w:t>
      </w:r>
      <w:r w:rsidR="009770B1" w:rsidRPr="005A0AB4">
        <w:rPr>
          <w:rFonts w:ascii="Times New Roman" w:eastAsia="宋体" w:hAnsi="Times New Roman" w:cs="Times New Roman"/>
          <w:kern w:val="0"/>
        </w:rPr>
        <w:t>to column 11</w:t>
      </w:r>
      <w:r w:rsidR="0012013F" w:rsidRPr="0012013F">
        <w:rPr>
          <w:rFonts w:ascii="Times New Roman" w:eastAsia="宋体" w:hAnsi="Times New Roman" w:cs="Times New Roman" w:hint="eastAsia"/>
          <w:kern w:val="0"/>
        </w:rPr>
        <w:t>, which served</w:t>
      </w:r>
      <w:r w:rsidR="009770B1" w:rsidRPr="005A0AB4">
        <w:rPr>
          <w:rFonts w:ascii="Times New Roman" w:eastAsia="宋体" w:hAnsi="Times New Roman" w:cs="Times New Roman"/>
          <w:kern w:val="0"/>
        </w:rPr>
        <w:t xml:space="preserve"> as the negative control. The 96-well plate </w:t>
      </w:r>
      <w:r w:rsidR="000A4E75" w:rsidRPr="000A4E75">
        <w:rPr>
          <w:rFonts w:ascii="Times New Roman" w:eastAsia="宋体" w:hAnsi="Times New Roman" w:cs="Times New Roman" w:hint="eastAsia"/>
          <w:kern w:val="0"/>
        </w:rPr>
        <w:t xml:space="preserve">was </w:t>
      </w:r>
      <w:r w:rsidR="009770B1" w:rsidRPr="005A0AB4">
        <w:rPr>
          <w:rFonts w:ascii="Times New Roman" w:eastAsia="宋体" w:hAnsi="Times New Roman" w:cs="Times New Roman"/>
          <w:kern w:val="0"/>
        </w:rPr>
        <w:t xml:space="preserve">then sealed with a sealing film and incubated at 37°C for 24 h. Following </w:t>
      </w:r>
      <w:r w:rsidR="000A4E75">
        <w:rPr>
          <w:rFonts w:ascii="Times New Roman" w:eastAsia="宋体" w:hAnsi="Times New Roman" w:cs="Times New Roman" w:hint="eastAsia"/>
          <w:kern w:val="0"/>
        </w:rPr>
        <w:t xml:space="preserve">this </w:t>
      </w:r>
      <w:r w:rsidR="009770B1" w:rsidRPr="005A0AB4">
        <w:rPr>
          <w:rFonts w:ascii="Times New Roman" w:eastAsia="宋体" w:hAnsi="Times New Roman" w:cs="Times New Roman"/>
          <w:kern w:val="0"/>
        </w:rPr>
        <w:t xml:space="preserve">incubation period, 50 µL of 0.5% TTC </w:t>
      </w:r>
      <w:r w:rsidR="000A4E75">
        <w:rPr>
          <w:rFonts w:ascii="Times New Roman" w:eastAsia="宋体" w:hAnsi="Times New Roman" w:cs="Times New Roman" w:hint="eastAsia"/>
          <w:kern w:val="0"/>
        </w:rPr>
        <w:t>was</w:t>
      </w:r>
      <w:r w:rsidR="00D22360">
        <w:rPr>
          <w:rFonts w:ascii="Times New Roman" w:eastAsia="宋体" w:hAnsi="Times New Roman" w:cs="Times New Roman"/>
          <w:kern w:val="0"/>
        </w:rPr>
        <w:t xml:space="preserve"> </w:t>
      </w:r>
      <w:r w:rsidR="009770B1" w:rsidRPr="005A0AB4">
        <w:rPr>
          <w:rFonts w:ascii="Times New Roman" w:eastAsia="宋体" w:hAnsi="Times New Roman" w:cs="Times New Roman"/>
          <w:kern w:val="0"/>
        </w:rPr>
        <w:lastRenderedPageBreak/>
        <w:t>added to each well</w:t>
      </w:r>
      <w:r w:rsidR="000A4E75">
        <w:rPr>
          <w:rFonts w:ascii="Times New Roman" w:eastAsia="宋体" w:hAnsi="Times New Roman" w:cs="Times New Roman" w:hint="eastAsia"/>
          <w:kern w:val="0"/>
        </w:rPr>
        <w:t>,</w:t>
      </w:r>
      <w:r w:rsidR="000A4E75" w:rsidRPr="000A4E75">
        <w:rPr>
          <w:rFonts w:hint="eastAsia"/>
        </w:rPr>
        <w:t xml:space="preserve"> </w:t>
      </w:r>
      <w:r w:rsidR="000A4E75" w:rsidRPr="000A4E75">
        <w:rPr>
          <w:rFonts w:ascii="Times New Roman" w:eastAsia="宋体" w:hAnsi="Times New Roman" w:cs="Times New Roman" w:hint="eastAsia"/>
          <w:kern w:val="0"/>
        </w:rPr>
        <w:t>and the plate was incubated</w:t>
      </w:r>
      <w:r w:rsidR="000A4E75">
        <w:rPr>
          <w:rFonts w:ascii="Times New Roman" w:eastAsia="宋体" w:hAnsi="Times New Roman" w:cs="Times New Roman" w:hint="eastAsia"/>
          <w:kern w:val="0"/>
        </w:rPr>
        <w:t xml:space="preserve"> </w:t>
      </w:r>
      <w:r w:rsidR="009770B1" w:rsidRPr="005A0AB4">
        <w:rPr>
          <w:rFonts w:ascii="Times New Roman" w:eastAsia="宋体" w:hAnsi="Times New Roman" w:cs="Times New Roman"/>
          <w:kern w:val="0"/>
        </w:rPr>
        <w:t xml:space="preserve">at 37°C for </w:t>
      </w:r>
      <w:r w:rsidR="000A4E75" w:rsidRPr="000A4E75">
        <w:rPr>
          <w:rFonts w:ascii="Times New Roman" w:eastAsia="宋体" w:hAnsi="Times New Roman" w:cs="Times New Roman" w:hint="eastAsia"/>
          <w:kern w:val="0"/>
        </w:rPr>
        <w:t xml:space="preserve">a further </w:t>
      </w:r>
      <w:r w:rsidR="009770B1" w:rsidRPr="005A0AB4">
        <w:rPr>
          <w:rFonts w:ascii="Times New Roman" w:eastAsia="宋体" w:hAnsi="Times New Roman" w:cs="Times New Roman"/>
          <w:kern w:val="0"/>
        </w:rPr>
        <w:t>1 h</w:t>
      </w:r>
      <w:r w:rsidR="000A4E75" w:rsidRPr="000A4E75">
        <w:rPr>
          <w:rFonts w:ascii="Times New Roman" w:eastAsia="宋体" w:hAnsi="Times New Roman" w:cs="Times New Roman" w:hint="eastAsia"/>
          <w:kern w:val="0"/>
        </w:rPr>
        <w:t>, during which time</w:t>
      </w:r>
      <w:r w:rsidR="009770B1" w:rsidRPr="005A0AB4">
        <w:rPr>
          <w:rFonts w:ascii="Times New Roman" w:eastAsia="宋体" w:hAnsi="Times New Roman" w:cs="Times New Roman"/>
          <w:kern w:val="0"/>
        </w:rPr>
        <w:t xml:space="preserve"> a color change </w:t>
      </w:r>
      <w:r w:rsidR="000A4E75" w:rsidRPr="000A4E75">
        <w:rPr>
          <w:rFonts w:ascii="Times New Roman" w:eastAsia="宋体" w:hAnsi="Times New Roman" w:cs="Times New Roman" w:hint="eastAsia"/>
          <w:kern w:val="0"/>
        </w:rPr>
        <w:t xml:space="preserve">was </w:t>
      </w:r>
      <w:r w:rsidR="009770B1" w:rsidRPr="005A0AB4">
        <w:rPr>
          <w:rFonts w:ascii="Times New Roman" w:eastAsia="宋体" w:hAnsi="Times New Roman" w:cs="Times New Roman"/>
          <w:kern w:val="0"/>
        </w:rPr>
        <w:t xml:space="preserve">observed. </w:t>
      </w:r>
      <w:r w:rsidR="000A4E75">
        <w:rPr>
          <w:rFonts w:ascii="Times New Roman" w:eastAsia="宋体" w:hAnsi="Times New Roman" w:cs="Times New Roman" w:hint="eastAsia"/>
          <w:kern w:val="0"/>
        </w:rPr>
        <w:t>A</w:t>
      </w:r>
      <w:r w:rsidR="009770B1" w:rsidRPr="005A0AB4">
        <w:rPr>
          <w:rFonts w:ascii="Times New Roman" w:eastAsia="宋体" w:hAnsi="Times New Roman" w:cs="Times New Roman"/>
          <w:kern w:val="0"/>
        </w:rPr>
        <w:t xml:space="preserve"> well displaying red TTC</w:t>
      </w:r>
      <w:r w:rsidR="000A4E75">
        <w:rPr>
          <w:rFonts w:ascii="Times New Roman" w:eastAsia="宋体" w:hAnsi="Times New Roman" w:cs="Times New Roman" w:hint="eastAsia"/>
          <w:kern w:val="0"/>
        </w:rPr>
        <w:t xml:space="preserve"> </w:t>
      </w:r>
      <w:r w:rsidR="009770B1" w:rsidRPr="005A0AB4">
        <w:rPr>
          <w:rFonts w:ascii="Times New Roman" w:eastAsia="宋体" w:hAnsi="Times New Roman" w:cs="Times New Roman"/>
          <w:kern w:val="0"/>
        </w:rPr>
        <w:t>signifie</w:t>
      </w:r>
      <w:r w:rsidR="000A4E75">
        <w:rPr>
          <w:rFonts w:ascii="Times New Roman" w:eastAsia="宋体" w:hAnsi="Times New Roman" w:cs="Times New Roman" w:hint="eastAsia"/>
          <w:kern w:val="0"/>
        </w:rPr>
        <w:t>d</w:t>
      </w:r>
      <w:r w:rsidR="009770B1" w:rsidRPr="005A0AB4">
        <w:rPr>
          <w:rFonts w:ascii="Times New Roman" w:eastAsia="宋体" w:hAnsi="Times New Roman" w:cs="Times New Roman"/>
          <w:kern w:val="0"/>
        </w:rPr>
        <w:t xml:space="preserve"> the presence of bacterial growth, </w:t>
      </w:r>
      <w:r w:rsidR="000A4E75" w:rsidRPr="000A4E75">
        <w:rPr>
          <w:rFonts w:ascii="Times New Roman" w:eastAsia="宋体" w:hAnsi="Times New Roman" w:cs="Times New Roman" w:hint="eastAsia"/>
          <w:kern w:val="0"/>
        </w:rPr>
        <w:t xml:space="preserve">and </w:t>
      </w:r>
      <w:r w:rsidR="009770B1" w:rsidRPr="005A0AB4">
        <w:rPr>
          <w:rFonts w:ascii="Times New Roman" w:eastAsia="宋体" w:hAnsi="Times New Roman" w:cs="Times New Roman"/>
          <w:kern w:val="0"/>
        </w:rPr>
        <w:t>the absence of a color change indicate</w:t>
      </w:r>
      <w:r w:rsidR="000A4E75">
        <w:rPr>
          <w:rFonts w:ascii="Times New Roman" w:eastAsia="宋体" w:hAnsi="Times New Roman" w:cs="Times New Roman" w:hint="eastAsia"/>
          <w:kern w:val="0"/>
        </w:rPr>
        <w:t>d</w:t>
      </w:r>
      <w:r w:rsidR="009770B1" w:rsidRPr="005A0AB4">
        <w:rPr>
          <w:rFonts w:ascii="Times New Roman" w:eastAsia="宋体" w:hAnsi="Times New Roman" w:cs="Times New Roman"/>
          <w:kern w:val="0"/>
        </w:rPr>
        <w:t xml:space="preserve"> bacterial inhibition.</w:t>
      </w:r>
    </w:p>
    <w:p w14:paraId="14406FD1" w14:textId="3482F26F" w:rsidR="000C6191" w:rsidRPr="008278FC" w:rsidRDefault="000C6191" w:rsidP="00075B95">
      <w:pPr>
        <w:pStyle w:val="3"/>
        <w:rPr>
          <w:rFonts w:eastAsiaTheme="minorEastAsia"/>
        </w:rPr>
      </w:pPr>
      <w:bookmarkStart w:id="19" w:name="_Toc202731873"/>
      <w:r w:rsidRPr="008278FC">
        <w:rPr>
          <w:rFonts w:eastAsiaTheme="minorEastAsia"/>
        </w:rPr>
        <w:t>1.5.4 Antimicrobial activity</w:t>
      </w:r>
      <w:bookmarkEnd w:id="19"/>
    </w:p>
    <w:p w14:paraId="070E5110" w14:textId="543DD14B" w:rsidR="000C6191" w:rsidRPr="008278FC" w:rsidRDefault="003B4112" w:rsidP="003B4112">
      <w:pPr>
        <w:spacing w:line="480" w:lineRule="auto"/>
        <w:ind w:firstLineChars="200" w:firstLine="420"/>
        <w:rPr>
          <w:rFonts w:ascii="Times New Roman" w:hAnsi="Times New Roman" w:cs="Times New Roman"/>
        </w:rPr>
      </w:pPr>
      <w:r w:rsidRPr="003B4112">
        <w:rPr>
          <w:rFonts w:ascii="Times New Roman" w:hAnsi="Times New Roman" w:cs="Times New Roman"/>
        </w:rPr>
        <w:t>A total of 200 µL of bacterial suspension (approximately 10</w:t>
      </w:r>
      <w:r w:rsidRPr="003B4112">
        <w:rPr>
          <w:rFonts w:ascii="Times New Roman" w:hAnsi="Times New Roman" w:cs="Times New Roman"/>
          <w:vertAlign w:val="superscript"/>
        </w:rPr>
        <w:t>4</w:t>
      </w:r>
      <w:r w:rsidRPr="003B4112">
        <w:rPr>
          <w:rFonts w:ascii="Times New Roman" w:hAnsi="Times New Roman" w:cs="Times New Roman"/>
        </w:rPr>
        <w:t xml:space="preserve"> CFU/mL) for each of </w:t>
      </w:r>
      <w:r w:rsidRPr="003B4112">
        <w:rPr>
          <w:rFonts w:ascii="Times New Roman" w:hAnsi="Times New Roman" w:cs="Times New Roman"/>
          <w:i/>
          <w:iCs/>
        </w:rPr>
        <w:t>E. coli</w:t>
      </w:r>
      <w:r w:rsidRPr="003B4112">
        <w:rPr>
          <w:rFonts w:ascii="Times New Roman" w:hAnsi="Times New Roman" w:cs="Times New Roman"/>
        </w:rPr>
        <w:t xml:space="preserve">, </w:t>
      </w:r>
      <w:r w:rsidRPr="003B4112">
        <w:rPr>
          <w:rFonts w:ascii="Times New Roman" w:hAnsi="Times New Roman" w:cs="Times New Roman"/>
          <w:i/>
          <w:iCs/>
        </w:rPr>
        <w:t>S. aureus</w:t>
      </w:r>
      <w:r w:rsidRPr="003B4112">
        <w:rPr>
          <w:rFonts w:ascii="Times New Roman" w:hAnsi="Times New Roman" w:cs="Times New Roman"/>
        </w:rPr>
        <w:t>, and DR</w:t>
      </w:r>
      <w:r w:rsidR="004E6802" w:rsidRPr="00485464">
        <w:rPr>
          <w:rFonts w:ascii="Times New Roman" w:hAnsi="Times New Roman" w:cs="Times New Roman"/>
          <w:bCs/>
        </w:rPr>
        <w:t>-</w:t>
      </w:r>
      <w:r w:rsidRPr="003B4112">
        <w:rPr>
          <w:rFonts w:ascii="Times New Roman" w:hAnsi="Times New Roman" w:cs="Times New Roman"/>
          <w:i/>
          <w:iCs/>
        </w:rPr>
        <w:t>Salmonella</w:t>
      </w:r>
      <w:r w:rsidRPr="003B4112">
        <w:rPr>
          <w:rFonts w:ascii="Times New Roman" w:hAnsi="Times New Roman" w:cs="Times New Roman"/>
        </w:rPr>
        <w:t xml:space="preserve"> was added to each well in a 24-well cell culture plate. </w:t>
      </w:r>
      <w:r w:rsidR="00EF3458" w:rsidRPr="008278FC">
        <w:rPr>
          <w:rFonts w:ascii="Times New Roman" w:hAnsi="Times New Roman" w:cs="Times New Roman"/>
        </w:rPr>
        <w:t xml:space="preserve">The plate was incubated at 37°C for 48 h, with the culture medium replaced every 24 h. After </w:t>
      </w:r>
      <w:r w:rsidR="000A4E75" w:rsidRPr="000A4E75">
        <w:rPr>
          <w:rFonts w:ascii="Times New Roman" w:hAnsi="Times New Roman" w:cs="Times New Roman" w:hint="eastAsia"/>
        </w:rPr>
        <w:t>the formation of a</w:t>
      </w:r>
      <w:r w:rsidR="000A4E75" w:rsidRPr="000A4E75">
        <w:rPr>
          <w:rFonts w:ascii="Times New Roman" w:hAnsi="Times New Roman" w:cs="Times New Roman"/>
        </w:rPr>
        <w:t xml:space="preserve"> </w:t>
      </w:r>
      <w:r w:rsidR="00EF3458" w:rsidRPr="008278FC">
        <w:rPr>
          <w:rFonts w:ascii="Times New Roman" w:hAnsi="Times New Roman" w:cs="Times New Roman"/>
        </w:rPr>
        <w:t xml:space="preserve">mature biofilm, the medium was discarded, and the biofilm was gently washed twice with PBS to remove planktonic bacteria. The biofilm was fixed with 10% methanol for 10 min at room temperature. The methanol was then removed </w:t>
      </w:r>
      <w:r w:rsidR="000A4E75" w:rsidRPr="000A4E75">
        <w:rPr>
          <w:rFonts w:ascii="Times New Roman" w:hAnsi="Times New Roman" w:cs="Times New Roman" w:hint="eastAsia"/>
        </w:rPr>
        <w:t xml:space="preserve">and the biofilm </w:t>
      </w:r>
      <w:r w:rsidR="00EF3458" w:rsidRPr="008278FC">
        <w:rPr>
          <w:rFonts w:ascii="Times New Roman" w:hAnsi="Times New Roman" w:cs="Times New Roman"/>
        </w:rPr>
        <w:t>gentl</w:t>
      </w:r>
      <w:r w:rsidR="000A4E75">
        <w:rPr>
          <w:rFonts w:ascii="Times New Roman" w:hAnsi="Times New Roman" w:cs="Times New Roman" w:hint="eastAsia"/>
        </w:rPr>
        <w:t>y</w:t>
      </w:r>
      <w:r w:rsidR="00EF3458" w:rsidRPr="008278FC">
        <w:rPr>
          <w:rFonts w:ascii="Times New Roman" w:hAnsi="Times New Roman" w:cs="Times New Roman"/>
        </w:rPr>
        <w:t xml:space="preserve"> wash</w:t>
      </w:r>
      <w:r w:rsidR="000A4E75">
        <w:rPr>
          <w:rFonts w:ascii="Times New Roman" w:hAnsi="Times New Roman" w:cs="Times New Roman" w:hint="eastAsia"/>
        </w:rPr>
        <w:t>ed</w:t>
      </w:r>
      <w:r w:rsidR="00EF3458" w:rsidRPr="008278FC">
        <w:rPr>
          <w:rFonts w:ascii="Times New Roman" w:hAnsi="Times New Roman" w:cs="Times New Roman"/>
        </w:rPr>
        <w:t xml:space="preserve"> with PBS. Each well was stained with 100 µL of 0.5% crystal violet solution for 30 min at room temperature. The staining solution was carefully removed, and the wells were rinsed with distilled water to eliminate </w:t>
      </w:r>
      <w:r w:rsidR="000A4E75">
        <w:rPr>
          <w:rFonts w:ascii="Times New Roman" w:hAnsi="Times New Roman" w:cs="Times New Roman" w:hint="eastAsia"/>
        </w:rPr>
        <w:t>any</w:t>
      </w:r>
      <w:r w:rsidR="00E2450C">
        <w:rPr>
          <w:rFonts w:ascii="Times New Roman" w:hAnsi="Times New Roman" w:cs="Times New Roman"/>
        </w:rPr>
        <w:t xml:space="preserve"> </w:t>
      </w:r>
      <w:r w:rsidR="00EF3458" w:rsidRPr="008278FC">
        <w:rPr>
          <w:rFonts w:ascii="Times New Roman" w:hAnsi="Times New Roman" w:cs="Times New Roman"/>
        </w:rPr>
        <w:t xml:space="preserve">unbound dye. Subsequently, 100 µL of 33% acetic acid solution was added to each well, followed by 10 min of oscillation to decolorize the crystal violet from the biofilm. The acetic acid solution was aspirated, and the wells were washed with distilled water to remove </w:t>
      </w:r>
      <w:r w:rsidR="000A4E75">
        <w:rPr>
          <w:rFonts w:ascii="Times New Roman" w:hAnsi="Times New Roman" w:cs="Times New Roman" w:hint="eastAsia"/>
        </w:rPr>
        <w:t>any</w:t>
      </w:r>
      <w:r w:rsidR="000A4E75" w:rsidRPr="000A4E75">
        <w:rPr>
          <w:rFonts w:ascii="Times New Roman" w:hAnsi="Times New Roman" w:cs="Times New Roman"/>
        </w:rPr>
        <w:t xml:space="preserve"> </w:t>
      </w:r>
      <w:r w:rsidR="00EF3458" w:rsidRPr="008278FC">
        <w:rPr>
          <w:rFonts w:ascii="Times New Roman" w:hAnsi="Times New Roman" w:cs="Times New Roman"/>
        </w:rPr>
        <w:t>residual acetic acid. The optical density (OD) of each well was measured at 570 nm using a microplate reader, with higher OD values indicating greater biofilm formation.</w:t>
      </w:r>
    </w:p>
    <w:p w14:paraId="56BD55D8" w14:textId="1B5F531D" w:rsidR="00B809D7" w:rsidRPr="008278FC" w:rsidRDefault="005E3AE8" w:rsidP="00AC0D14">
      <w:pPr>
        <w:pStyle w:val="2"/>
        <w:spacing w:line="480" w:lineRule="auto"/>
        <w:rPr>
          <w:rFonts w:ascii="Times New Roman" w:eastAsiaTheme="minorEastAsia" w:hAnsi="Times New Roman" w:cs="Times New Roman"/>
          <w:sz w:val="21"/>
          <w:szCs w:val="21"/>
        </w:rPr>
      </w:pPr>
      <w:bookmarkStart w:id="20" w:name="_Toc167131742"/>
      <w:bookmarkStart w:id="21" w:name="_Toc202731874"/>
      <w:r w:rsidRPr="008278FC">
        <w:rPr>
          <w:rFonts w:ascii="Times New Roman" w:eastAsiaTheme="minorEastAsia" w:hAnsi="Times New Roman" w:cs="Times New Roman"/>
          <w:sz w:val="21"/>
          <w:szCs w:val="21"/>
        </w:rPr>
        <w:t>1.</w:t>
      </w:r>
      <w:r w:rsidR="00AE1FA9" w:rsidRPr="008278FC">
        <w:rPr>
          <w:rFonts w:ascii="Times New Roman" w:eastAsiaTheme="minorEastAsia" w:hAnsi="Times New Roman" w:cs="Times New Roman"/>
          <w:sz w:val="21"/>
          <w:szCs w:val="21"/>
        </w:rPr>
        <w:t>6</w:t>
      </w:r>
      <w:r w:rsidRPr="008278FC">
        <w:rPr>
          <w:rFonts w:ascii="Times New Roman" w:eastAsiaTheme="minorEastAsia" w:hAnsi="Times New Roman" w:cs="Times New Roman"/>
          <w:sz w:val="21"/>
          <w:szCs w:val="21"/>
        </w:rPr>
        <w:t xml:space="preserve"> </w:t>
      </w:r>
      <w:bookmarkEnd w:id="20"/>
      <w:r w:rsidR="00234DE0" w:rsidRPr="008278FC">
        <w:rPr>
          <w:rFonts w:ascii="Times New Roman" w:eastAsiaTheme="minorEastAsia" w:hAnsi="Times New Roman" w:cs="Times New Roman"/>
          <w:sz w:val="21"/>
          <w:szCs w:val="21"/>
        </w:rPr>
        <w:t>Investigation of antibacterial mechanisms</w:t>
      </w:r>
      <w:bookmarkEnd w:id="21"/>
    </w:p>
    <w:p w14:paraId="06FEFC34" w14:textId="77777777" w:rsidR="00E2492E" w:rsidRPr="008278FC" w:rsidRDefault="00E2492E" w:rsidP="00075B95">
      <w:pPr>
        <w:pStyle w:val="3"/>
        <w:rPr>
          <w:rFonts w:eastAsiaTheme="minorEastAsia"/>
        </w:rPr>
      </w:pPr>
      <w:bookmarkStart w:id="22" w:name="_Toc202731875"/>
      <w:r w:rsidRPr="008278FC">
        <w:rPr>
          <w:rFonts w:eastAsiaTheme="minorEastAsia"/>
        </w:rPr>
        <w:t>1.6.1 Ion release test</w:t>
      </w:r>
      <w:bookmarkEnd w:id="22"/>
    </w:p>
    <w:p w14:paraId="41F59E54" w14:textId="2A329D10" w:rsidR="00E2492E" w:rsidRPr="005A0AB4" w:rsidRDefault="00E2492E" w:rsidP="00E2492E">
      <w:pPr>
        <w:spacing w:line="480" w:lineRule="auto"/>
        <w:ind w:firstLineChars="200" w:firstLine="420"/>
        <w:rPr>
          <w:rFonts w:ascii="Times New Roman" w:eastAsia="宋体" w:hAnsi="Times New Roman" w:cs="Times New Roman"/>
          <w:kern w:val="0"/>
        </w:rPr>
      </w:pPr>
      <w:r w:rsidRPr="005A0AB4">
        <w:rPr>
          <w:rFonts w:ascii="Times New Roman" w:eastAsia="宋体" w:hAnsi="Times New Roman" w:cs="Times New Roman"/>
          <w:kern w:val="0"/>
        </w:rPr>
        <w:t xml:space="preserve">The ZnO@ZIF-8/Ag nanocomposite was immersed in deionized water and incubated in a 37°C </w:t>
      </w:r>
      <w:r w:rsidRPr="005A0AB4">
        <w:rPr>
          <w:rFonts w:ascii="Times New Roman" w:eastAsia="宋体" w:hAnsi="Times New Roman" w:cs="Times New Roman"/>
          <w:kern w:val="0"/>
        </w:rPr>
        <w:lastRenderedPageBreak/>
        <w:t>constant</w:t>
      </w:r>
      <w:r w:rsidR="008D39A5">
        <w:rPr>
          <w:rFonts w:ascii="Times New Roman" w:eastAsia="宋体" w:hAnsi="Times New Roman" w:cs="Times New Roman"/>
          <w:kern w:val="0"/>
        </w:rPr>
        <w:t xml:space="preserve"> </w:t>
      </w:r>
      <w:r w:rsidRPr="005A0AB4">
        <w:rPr>
          <w:rFonts w:ascii="Times New Roman" w:eastAsia="宋体" w:hAnsi="Times New Roman" w:cs="Times New Roman"/>
          <w:kern w:val="0"/>
        </w:rPr>
        <w:t>temperature shaker (</w:t>
      </w:r>
      <w:r w:rsidR="000A4E75">
        <w:rPr>
          <w:rFonts w:ascii="Times New Roman" w:eastAsia="宋体" w:hAnsi="Times New Roman" w:cs="Times New Roman" w:hint="eastAsia"/>
          <w:kern w:val="0"/>
        </w:rPr>
        <w:t xml:space="preserve">to </w:t>
      </w:r>
      <w:r w:rsidRPr="005A0AB4">
        <w:rPr>
          <w:rFonts w:ascii="Times New Roman" w:eastAsia="宋体" w:hAnsi="Times New Roman" w:cs="Times New Roman"/>
          <w:kern w:val="0"/>
        </w:rPr>
        <w:t>simulat</w:t>
      </w:r>
      <w:r w:rsidR="000A4E75">
        <w:rPr>
          <w:rFonts w:ascii="Times New Roman" w:eastAsia="宋体" w:hAnsi="Times New Roman" w:cs="Times New Roman" w:hint="eastAsia"/>
          <w:kern w:val="0"/>
        </w:rPr>
        <w:t>e</w:t>
      </w:r>
      <w:r w:rsidRPr="005A0AB4">
        <w:rPr>
          <w:rFonts w:ascii="Times New Roman" w:eastAsia="宋体" w:hAnsi="Times New Roman" w:cs="Times New Roman"/>
          <w:kern w:val="0"/>
        </w:rPr>
        <w:t xml:space="preserve"> physiological conditions) under continuous agitation. At predetermined time intervals, samples were collected and immediately centrifuged at 10,000 rpm for 10 min. The supernatant was filtered through a 0.22 </w:t>
      </w:r>
      <w:proofErr w:type="spellStart"/>
      <w:r w:rsidRPr="005A0AB4">
        <w:rPr>
          <w:rFonts w:ascii="Times New Roman" w:eastAsia="宋体" w:hAnsi="Times New Roman" w:cs="Times New Roman"/>
          <w:kern w:val="0"/>
        </w:rPr>
        <w:t>μm</w:t>
      </w:r>
      <w:proofErr w:type="spellEnd"/>
      <w:r w:rsidRPr="005A0AB4">
        <w:rPr>
          <w:rFonts w:ascii="Times New Roman" w:eastAsia="宋体" w:hAnsi="Times New Roman" w:cs="Times New Roman"/>
          <w:kern w:val="0"/>
        </w:rPr>
        <w:t xml:space="preserve"> membrane to remove </w:t>
      </w:r>
      <w:r w:rsidR="000A4E75">
        <w:rPr>
          <w:rFonts w:ascii="Times New Roman" w:hAnsi="Times New Roman" w:cs="Times New Roman" w:hint="eastAsia"/>
        </w:rPr>
        <w:t>any</w:t>
      </w:r>
      <w:r w:rsidR="000A4E75" w:rsidRPr="005A0AB4">
        <w:rPr>
          <w:rFonts w:ascii="Times New Roman" w:eastAsia="宋体" w:hAnsi="Times New Roman" w:cs="Times New Roman"/>
          <w:kern w:val="0"/>
        </w:rPr>
        <w:t xml:space="preserve"> </w:t>
      </w:r>
      <w:r w:rsidRPr="005A0AB4">
        <w:rPr>
          <w:rFonts w:ascii="Times New Roman" w:eastAsia="宋体" w:hAnsi="Times New Roman" w:cs="Times New Roman"/>
          <w:kern w:val="0"/>
        </w:rPr>
        <w:t xml:space="preserve">residual </w:t>
      </w:r>
      <w:r w:rsidR="000A4E75">
        <w:rPr>
          <w:rFonts w:ascii="Times New Roman" w:eastAsia="宋体" w:hAnsi="Times New Roman" w:cs="Times New Roman" w:hint="eastAsia"/>
          <w:kern w:val="0"/>
        </w:rPr>
        <w:t>NP</w:t>
      </w:r>
      <w:r w:rsidRPr="005A0AB4">
        <w:rPr>
          <w:rFonts w:ascii="Times New Roman" w:eastAsia="宋体" w:hAnsi="Times New Roman" w:cs="Times New Roman"/>
          <w:kern w:val="0"/>
        </w:rPr>
        <w:t xml:space="preserve">s. The filtrate was then acidified and analyzed for ion content using </w:t>
      </w:r>
      <w:r w:rsidR="003B4112" w:rsidRPr="003B4112">
        <w:rPr>
          <w:rFonts w:ascii="Times New Roman" w:eastAsia="宋体" w:hAnsi="Times New Roman" w:cs="Times New Roman" w:hint="eastAsia"/>
          <w:kern w:val="0"/>
        </w:rPr>
        <w:t>inductively coupled plasma mass spectrometry</w:t>
      </w:r>
      <w:r w:rsidR="002C5EA4">
        <w:rPr>
          <w:rFonts w:ascii="Times New Roman" w:eastAsia="宋体" w:hAnsi="Times New Roman" w:cs="Times New Roman" w:hint="eastAsia"/>
          <w:kern w:val="0"/>
        </w:rPr>
        <w:t xml:space="preserve"> </w:t>
      </w:r>
      <w:r w:rsidR="003B4112">
        <w:rPr>
          <w:rFonts w:ascii="Times New Roman" w:eastAsia="宋体" w:hAnsi="Times New Roman" w:cs="Times New Roman" w:hint="eastAsia"/>
          <w:kern w:val="0"/>
        </w:rPr>
        <w:t>(</w:t>
      </w:r>
      <w:proofErr w:type="spellStart"/>
      <w:r w:rsidR="003B4112" w:rsidRPr="003B4112">
        <w:rPr>
          <w:rFonts w:ascii="Times New Roman" w:eastAsia="宋体" w:hAnsi="Times New Roman" w:cs="Times New Roman"/>
          <w:kern w:val="0"/>
        </w:rPr>
        <w:t>Thermo</w:t>
      </w:r>
      <w:proofErr w:type="spellEnd"/>
      <w:r w:rsidR="003B4112" w:rsidRPr="003B4112">
        <w:rPr>
          <w:rFonts w:ascii="Times New Roman" w:eastAsia="宋体" w:hAnsi="Times New Roman" w:cs="Times New Roman"/>
          <w:kern w:val="0"/>
        </w:rPr>
        <w:t xml:space="preserve"> Fisher Scientific Inc.</w:t>
      </w:r>
      <w:r w:rsidR="003B4112">
        <w:rPr>
          <w:rFonts w:ascii="Times New Roman" w:eastAsia="宋体" w:hAnsi="Times New Roman" w:cs="Times New Roman" w:hint="eastAsia"/>
          <w:kern w:val="0"/>
        </w:rPr>
        <w:t>)</w:t>
      </w:r>
      <w:r w:rsidRPr="005A0AB4">
        <w:rPr>
          <w:rFonts w:ascii="Times New Roman" w:eastAsia="宋体" w:hAnsi="Times New Roman" w:cs="Times New Roman"/>
          <w:kern w:val="0"/>
        </w:rPr>
        <w:t>.</w:t>
      </w:r>
    </w:p>
    <w:p w14:paraId="042F44F5" w14:textId="4EAE57F4" w:rsidR="00E2492E" w:rsidRPr="008278FC" w:rsidRDefault="00E2492E" w:rsidP="00075B95">
      <w:pPr>
        <w:pStyle w:val="3"/>
        <w:rPr>
          <w:rFonts w:eastAsiaTheme="minorEastAsia"/>
        </w:rPr>
      </w:pPr>
      <w:bookmarkStart w:id="23" w:name="_Toc202731876"/>
      <w:r w:rsidRPr="008278FC">
        <w:rPr>
          <w:rFonts w:eastAsiaTheme="minorEastAsia"/>
        </w:rPr>
        <w:t>1.6.2 Observation of bacterial morphology</w:t>
      </w:r>
      <w:bookmarkEnd w:id="23"/>
    </w:p>
    <w:p w14:paraId="2475229A" w14:textId="06964760" w:rsidR="00E2492E" w:rsidRPr="005A0AB4" w:rsidRDefault="00E2492E" w:rsidP="00E2492E">
      <w:pPr>
        <w:spacing w:line="480" w:lineRule="auto"/>
        <w:ind w:firstLineChars="200" w:firstLine="420"/>
        <w:rPr>
          <w:rFonts w:ascii="Times New Roman" w:hAnsi="Times New Roman" w:cs="Times New Roman"/>
          <w:sz w:val="20"/>
          <w:szCs w:val="20"/>
        </w:rPr>
      </w:pPr>
      <w:r w:rsidRPr="005A0AB4">
        <w:rPr>
          <w:rFonts w:ascii="Times New Roman" w:eastAsia="宋体" w:hAnsi="Times New Roman" w:cs="Times New Roman"/>
          <w:kern w:val="0"/>
        </w:rPr>
        <w:t xml:space="preserve">The bacterial suspension containing the </w:t>
      </w:r>
      <w:r w:rsidR="003B4112" w:rsidRPr="005A0AB4">
        <w:rPr>
          <w:rFonts w:ascii="Times New Roman" w:eastAsia="宋体" w:hAnsi="Times New Roman" w:cs="Times New Roman"/>
          <w:kern w:val="0"/>
        </w:rPr>
        <w:t>ZnO@ZIF-8/Ag NPs</w:t>
      </w:r>
      <w:r w:rsidRPr="005A0AB4">
        <w:rPr>
          <w:rFonts w:ascii="Times New Roman" w:eastAsia="宋体" w:hAnsi="Times New Roman" w:cs="Times New Roman"/>
          <w:kern w:val="0"/>
        </w:rPr>
        <w:t xml:space="preserve"> and the pure bacterial suspension were transferred </w:t>
      </w:r>
      <w:r w:rsidR="000A4E75" w:rsidRPr="000A4E75">
        <w:rPr>
          <w:rFonts w:ascii="Times New Roman" w:eastAsia="宋体" w:hAnsi="Times New Roman" w:cs="Times New Roman" w:hint="eastAsia"/>
          <w:kern w:val="0"/>
        </w:rPr>
        <w:t xml:space="preserve">separately </w:t>
      </w:r>
      <w:r w:rsidRPr="005A0AB4">
        <w:rPr>
          <w:rFonts w:ascii="Times New Roman" w:eastAsia="宋体" w:hAnsi="Times New Roman" w:cs="Times New Roman"/>
          <w:kern w:val="0"/>
        </w:rPr>
        <w:t xml:space="preserve">into a 2.5% glutaraldehyde solution to fix the bacteria. </w:t>
      </w:r>
      <w:r w:rsidR="000A4E75">
        <w:rPr>
          <w:rFonts w:ascii="Times New Roman" w:eastAsia="宋体" w:hAnsi="Times New Roman" w:cs="Times New Roman" w:hint="eastAsia"/>
          <w:kern w:val="0"/>
        </w:rPr>
        <w:t>A</w:t>
      </w:r>
      <w:r w:rsidRPr="005A0AB4">
        <w:rPr>
          <w:rFonts w:ascii="Times New Roman" w:eastAsia="宋体" w:hAnsi="Times New Roman" w:cs="Times New Roman"/>
          <w:kern w:val="0"/>
        </w:rPr>
        <w:t xml:space="preserve"> gradient dehydration process was </w:t>
      </w:r>
      <w:r w:rsidR="000A4E75">
        <w:rPr>
          <w:rFonts w:ascii="Times New Roman" w:eastAsia="宋体" w:hAnsi="Times New Roman" w:cs="Times New Roman" w:hint="eastAsia"/>
          <w:kern w:val="0"/>
        </w:rPr>
        <w:t xml:space="preserve">then </w:t>
      </w:r>
      <w:r w:rsidRPr="005A0AB4">
        <w:rPr>
          <w:rFonts w:ascii="Times New Roman" w:eastAsia="宋体" w:hAnsi="Times New Roman" w:cs="Times New Roman"/>
          <w:kern w:val="0"/>
        </w:rPr>
        <w:t>conducted using ethanol solutions with concentrations ranging from 20% to 100%. Each ethanol concentration was subjected to a 10-min dehydration period. The bacterial samples were dispersed in 50 mL of ethanol and characteri</w:t>
      </w:r>
      <w:r w:rsidR="000A4E75">
        <w:rPr>
          <w:rFonts w:ascii="Times New Roman" w:eastAsia="宋体" w:hAnsi="Times New Roman" w:cs="Times New Roman" w:hint="eastAsia"/>
          <w:kern w:val="0"/>
        </w:rPr>
        <w:t>z</w:t>
      </w:r>
      <w:r w:rsidRPr="005A0AB4">
        <w:rPr>
          <w:rFonts w:ascii="Times New Roman" w:eastAsia="宋体" w:hAnsi="Times New Roman" w:cs="Times New Roman"/>
          <w:kern w:val="0"/>
        </w:rPr>
        <w:t>ed using SEM</w:t>
      </w:r>
      <w:r w:rsidR="004E6802">
        <w:rPr>
          <w:rFonts w:ascii="Times New Roman" w:eastAsia="宋体" w:hAnsi="Times New Roman" w:cs="Times New Roman" w:hint="eastAsia"/>
          <w:kern w:val="0"/>
        </w:rPr>
        <w:t xml:space="preserve"> </w:t>
      </w:r>
      <w:r w:rsidR="008D5185" w:rsidRPr="008D5185">
        <w:rPr>
          <w:rFonts w:ascii="Times New Roman" w:eastAsia="宋体" w:hAnsi="Times New Roman" w:cs="Times New Roman"/>
          <w:kern w:val="0"/>
        </w:rPr>
        <w:t xml:space="preserve">Sigma </w:t>
      </w:r>
      <w:proofErr w:type="spellStart"/>
      <w:r w:rsidR="008D5185" w:rsidRPr="008D5185">
        <w:rPr>
          <w:rFonts w:ascii="Times New Roman" w:eastAsia="宋体" w:hAnsi="Times New Roman" w:cs="Times New Roman"/>
          <w:kern w:val="0"/>
        </w:rPr>
        <w:t>Laborzentrifugen</w:t>
      </w:r>
      <w:proofErr w:type="spellEnd"/>
      <w:r w:rsidR="008D5185" w:rsidRPr="008D5185">
        <w:rPr>
          <w:rFonts w:ascii="Times New Roman" w:eastAsia="宋体" w:hAnsi="Times New Roman" w:cs="Times New Roman"/>
          <w:kern w:val="0"/>
        </w:rPr>
        <w:t xml:space="preserve"> GmbH</w:t>
      </w:r>
      <w:r w:rsidR="008D5185">
        <w:rPr>
          <w:rFonts w:ascii="Times New Roman" w:eastAsia="宋体" w:hAnsi="Times New Roman" w:cs="Times New Roman" w:hint="eastAsia"/>
          <w:kern w:val="0"/>
        </w:rPr>
        <w:t>)</w:t>
      </w:r>
      <w:r w:rsidRPr="005A0AB4">
        <w:rPr>
          <w:rFonts w:ascii="Times New Roman" w:eastAsia="宋体" w:hAnsi="Times New Roman" w:cs="Times New Roman"/>
          <w:kern w:val="0"/>
        </w:rPr>
        <w:t>.</w:t>
      </w:r>
    </w:p>
    <w:p w14:paraId="3CBD3F3E" w14:textId="4327D7B5" w:rsidR="00E2492E" w:rsidRPr="008278FC" w:rsidRDefault="00E2492E" w:rsidP="00075B95">
      <w:pPr>
        <w:pStyle w:val="3"/>
        <w:rPr>
          <w:rFonts w:eastAsiaTheme="minorEastAsia"/>
        </w:rPr>
      </w:pPr>
      <w:bookmarkStart w:id="24" w:name="_Toc202731877"/>
      <w:r w:rsidRPr="008278FC">
        <w:rPr>
          <w:rFonts w:eastAsiaTheme="minorEastAsia"/>
        </w:rPr>
        <w:t>1.6.3 Live/dead bacterial fluorescence staining</w:t>
      </w:r>
      <w:bookmarkEnd w:id="24"/>
    </w:p>
    <w:p w14:paraId="43300A6F" w14:textId="06972F7E" w:rsidR="00E2492E" w:rsidRPr="005A0AB4" w:rsidRDefault="00E2492E" w:rsidP="00E2492E">
      <w:pPr>
        <w:spacing w:line="480" w:lineRule="auto"/>
        <w:ind w:firstLineChars="200" w:firstLine="420"/>
        <w:rPr>
          <w:rFonts w:ascii="Times New Roman" w:hAnsi="Times New Roman" w:cs="Times New Roman"/>
          <w:sz w:val="20"/>
          <w:szCs w:val="20"/>
        </w:rPr>
      </w:pPr>
      <w:r w:rsidRPr="005A0AB4">
        <w:rPr>
          <w:rFonts w:ascii="Times New Roman" w:eastAsia="宋体" w:hAnsi="Times New Roman" w:cs="Times New Roman"/>
          <w:kern w:val="0"/>
        </w:rPr>
        <w:t>The bacterial suspension was diluted to a concentration of 10</w:t>
      </w:r>
      <w:r w:rsidR="000A4E75">
        <w:rPr>
          <w:rFonts w:ascii="Times New Roman" w:eastAsia="宋体" w:hAnsi="Times New Roman" w:cs="Times New Roman" w:hint="eastAsia"/>
          <w:kern w:val="0"/>
          <w:vertAlign w:val="superscript"/>
        </w:rPr>
        <w:t>8</w:t>
      </w:r>
      <w:r w:rsidR="000A4E75">
        <w:rPr>
          <w:rFonts w:ascii="Times New Roman" w:eastAsia="宋体" w:hAnsi="Times New Roman" w:cs="Times New Roman" w:hint="eastAsia"/>
          <w:kern w:val="0"/>
        </w:rPr>
        <w:t xml:space="preserve"> </w:t>
      </w:r>
      <w:r w:rsidRPr="005A0AB4">
        <w:rPr>
          <w:rFonts w:ascii="Times New Roman" w:eastAsia="宋体" w:hAnsi="Times New Roman" w:cs="Times New Roman"/>
          <w:kern w:val="0"/>
        </w:rPr>
        <w:t>CFU/</w:t>
      </w:r>
      <w:proofErr w:type="spellStart"/>
      <w:r w:rsidRPr="005A0AB4">
        <w:rPr>
          <w:rFonts w:ascii="Times New Roman" w:eastAsia="宋体" w:hAnsi="Times New Roman" w:cs="Times New Roman"/>
          <w:kern w:val="0"/>
        </w:rPr>
        <w:t>mL.</w:t>
      </w:r>
      <w:proofErr w:type="spellEnd"/>
      <w:r w:rsidRPr="005A0AB4">
        <w:rPr>
          <w:rFonts w:ascii="Times New Roman" w:eastAsia="宋体" w:hAnsi="Times New Roman" w:cs="Times New Roman"/>
          <w:kern w:val="0"/>
        </w:rPr>
        <w:t xml:space="preserve"> The pure bacterial suspension was designated as the control group, while the bacterial suspension containing the </w:t>
      </w:r>
      <w:r w:rsidR="008D5185" w:rsidRPr="005A0AB4">
        <w:rPr>
          <w:rFonts w:ascii="Times New Roman" w:eastAsia="宋体" w:hAnsi="Times New Roman" w:cs="Times New Roman"/>
          <w:kern w:val="0"/>
        </w:rPr>
        <w:t>ZnO@ZIF-8/Ag NPs</w:t>
      </w:r>
      <w:r w:rsidRPr="005A0AB4">
        <w:rPr>
          <w:rFonts w:ascii="Times New Roman" w:eastAsia="宋体" w:hAnsi="Times New Roman" w:cs="Times New Roman"/>
          <w:kern w:val="0"/>
        </w:rPr>
        <w:t xml:space="preserve"> was designated as the experimental group. Following thorough mixing and incubation </w:t>
      </w:r>
      <w:r w:rsidR="000A4E75" w:rsidRPr="000A4E75">
        <w:rPr>
          <w:rFonts w:ascii="Times New Roman" w:eastAsia="宋体" w:hAnsi="Times New Roman" w:cs="Times New Roman" w:hint="eastAsia"/>
          <w:kern w:val="0"/>
        </w:rPr>
        <w:t xml:space="preserve">for 1 </w:t>
      </w:r>
      <w:r w:rsidRPr="005A0AB4">
        <w:rPr>
          <w:rFonts w:ascii="Times New Roman" w:eastAsia="宋体" w:hAnsi="Times New Roman" w:cs="Times New Roman"/>
          <w:kern w:val="0"/>
        </w:rPr>
        <w:t>h, the mixture was washed thrice with PBS.</w:t>
      </w:r>
      <w:r w:rsidR="00B826A8">
        <w:rPr>
          <w:rFonts w:ascii="Times New Roman" w:eastAsia="宋体" w:hAnsi="Times New Roman" w:cs="Times New Roman" w:hint="eastAsia"/>
          <w:kern w:val="0"/>
        </w:rPr>
        <w:t xml:space="preserve"> T</w:t>
      </w:r>
      <w:r w:rsidRPr="005A0AB4">
        <w:rPr>
          <w:rFonts w:ascii="Times New Roman" w:eastAsia="宋体" w:hAnsi="Times New Roman" w:cs="Times New Roman"/>
          <w:kern w:val="0"/>
        </w:rPr>
        <w:t xml:space="preserve">he mixture was subjected to staining with 6 </w:t>
      </w:r>
      <w:proofErr w:type="spellStart"/>
      <w:r w:rsidRPr="005A0AB4">
        <w:rPr>
          <w:rFonts w:ascii="Times New Roman" w:eastAsia="宋体" w:hAnsi="Times New Roman" w:cs="Times New Roman"/>
          <w:kern w:val="0"/>
        </w:rPr>
        <w:t>μM</w:t>
      </w:r>
      <w:proofErr w:type="spellEnd"/>
      <w:r w:rsidRPr="005A0AB4">
        <w:rPr>
          <w:rFonts w:ascii="Times New Roman" w:eastAsia="宋体" w:hAnsi="Times New Roman" w:cs="Times New Roman"/>
          <w:kern w:val="0"/>
        </w:rPr>
        <w:t xml:space="preserve"> SYTO-9 and 15 </w:t>
      </w:r>
      <w:proofErr w:type="spellStart"/>
      <w:r w:rsidRPr="005A0AB4">
        <w:rPr>
          <w:rFonts w:ascii="Times New Roman" w:eastAsia="宋体" w:hAnsi="Times New Roman" w:cs="Times New Roman"/>
          <w:kern w:val="0"/>
        </w:rPr>
        <w:t>μM</w:t>
      </w:r>
      <w:proofErr w:type="spellEnd"/>
      <w:r w:rsidRPr="005A0AB4">
        <w:rPr>
          <w:rFonts w:ascii="Times New Roman" w:eastAsia="宋体" w:hAnsi="Times New Roman" w:cs="Times New Roman"/>
          <w:kern w:val="0"/>
        </w:rPr>
        <w:t xml:space="preserve"> PI for 15 min</w:t>
      </w:r>
      <w:r w:rsidR="00B826A8">
        <w:rPr>
          <w:rFonts w:ascii="Times New Roman" w:eastAsia="宋体" w:hAnsi="Times New Roman" w:cs="Times New Roman" w:hint="eastAsia"/>
          <w:kern w:val="0"/>
        </w:rPr>
        <w:t xml:space="preserve"> </w:t>
      </w:r>
      <w:r w:rsidR="00B826A8" w:rsidRPr="00B826A8">
        <w:rPr>
          <w:rFonts w:ascii="Times New Roman" w:eastAsia="宋体" w:hAnsi="Times New Roman" w:cs="Times New Roman" w:hint="eastAsia"/>
          <w:kern w:val="0"/>
        </w:rPr>
        <w:t>in conditions of low luminosity and at an ambient temperature</w:t>
      </w:r>
      <w:r w:rsidRPr="005A0AB4">
        <w:rPr>
          <w:rFonts w:ascii="Times New Roman" w:eastAsia="宋体" w:hAnsi="Times New Roman" w:cs="Times New Roman"/>
          <w:kern w:val="0"/>
        </w:rPr>
        <w:t xml:space="preserve">. </w:t>
      </w:r>
      <w:r w:rsidR="00B826A8" w:rsidRPr="00B826A8">
        <w:rPr>
          <w:rFonts w:ascii="Times New Roman" w:eastAsia="宋体" w:hAnsi="Times New Roman" w:cs="Times New Roman" w:hint="eastAsia"/>
          <w:kern w:val="0"/>
        </w:rPr>
        <w:t>The l</w:t>
      </w:r>
      <w:r w:rsidRPr="005A0AB4">
        <w:rPr>
          <w:rFonts w:ascii="Times New Roman" w:eastAsia="宋体" w:hAnsi="Times New Roman" w:cs="Times New Roman"/>
          <w:kern w:val="0"/>
        </w:rPr>
        <w:t xml:space="preserve">ive and dead cells </w:t>
      </w:r>
      <w:r w:rsidR="00B826A8" w:rsidRPr="00B826A8">
        <w:rPr>
          <w:rFonts w:ascii="Times New Roman" w:eastAsia="宋体" w:hAnsi="Times New Roman" w:cs="Times New Roman" w:hint="eastAsia"/>
          <w:kern w:val="0"/>
        </w:rPr>
        <w:t xml:space="preserve">were observed </w:t>
      </w:r>
      <w:r w:rsidRPr="005A0AB4">
        <w:rPr>
          <w:rFonts w:ascii="Times New Roman" w:eastAsia="宋体" w:hAnsi="Times New Roman" w:cs="Times New Roman"/>
          <w:kern w:val="0"/>
        </w:rPr>
        <w:t>using a fluorescence microscope</w:t>
      </w:r>
      <w:r w:rsidR="00355792">
        <w:rPr>
          <w:rFonts w:ascii="Times New Roman" w:eastAsia="宋体" w:hAnsi="Times New Roman" w:cs="Times New Roman" w:hint="eastAsia"/>
          <w:kern w:val="0"/>
        </w:rPr>
        <w:t xml:space="preserve"> </w:t>
      </w:r>
      <w:r w:rsidR="008D5185">
        <w:rPr>
          <w:rFonts w:ascii="Times New Roman" w:eastAsia="宋体" w:hAnsi="Times New Roman" w:cs="Times New Roman" w:hint="eastAsia"/>
          <w:kern w:val="0"/>
        </w:rPr>
        <w:t>(</w:t>
      </w:r>
      <w:r w:rsidR="008D5185" w:rsidRPr="008D5185">
        <w:rPr>
          <w:rFonts w:ascii="Times New Roman" w:eastAsia="宋体" w:hAnsi="Times New Roman" w:cs="Times New Roman"/>
          <w:kern w:val="0"/>
        </w:rPr>
        <w:t>Evident Corporation</w:t>
      </w:r>
      <w:r w:rsidR="008D5185">
        <w:rPr>
          <w:rFonts w:ascii="Times New Roman" w:eastAsia="宋体" w:hAnsi="Times New Roman" w:cs="Times New Roman" w:hint="eastAsia"/>
          <w:kern w:val="0"/>
        </w:rPr>
        <w:t>)</w:t>
      </w:r>
      <w:r w:rsidRPr="005A0AB4">
        <w:rPr>
          <w:rFonts w:ascii="Times New Roman" w:eastAsia="宋体" w:hAnsi="Times New Roman" w:cs="Times New Roman"/>
          <w:kern w:val="0"/>
        </w:rPr>
        <w:t>.</w:t>
      </w:r>
    </w:p>
    <w:p w14:paraId="7F282E49" w14:textId="77777777" w:rsidR="00E2492E" w:rsidRPr="005A0AB4" w:rsidRDefault="00E2492E" w:rsidP="00E2492E">
      <w:pPr>
        <w:rPr>
          <w:rFonts w:ascii="Times New Roman" w:hAnsi="Times New Roman" w:cs="Times New Roman"/>
        </w:rPr>
      </w:pPr>
    </w:p>
    <w:p w14:paraId="5642AFF7" w14:textId="650086C2" w:rsidR="000B0CF5" w:rsidRPr="008278FC" w:rsidRDefault="000B0CF5" w:rsidP="00075B95">
      <w:pPr>
        <w:pStyle w:val="3"/>
        <w:rPr>
          <w:rFonts w:eastAsiaTheme="minorEastAsia"/>
        </w:rPr>
      </w:pPr>
      <w:bookmarkStart w:id="25" w:name="_Toc202731878"/>
      <w:bookmarkStart w:id="26" w:name="_Toc167131743"/>
      <w:bookmarkStart w:id="27" w:name="_Hlk143955375"/>
      <w:r w:rsidRPr="008278FC">
        <w:rPr>
          <w:rFonts w:eastAsiaTheme="minorEastAsia"/>
        </w:rPr>
        <w:lastRenderedPageBreak/>
        <w:t>1.</w:t>
      </w:r>
      <w:r w:rsidR="00AE1FA9" w:rsidRPr="008278FC">
        <w:rPr>
          <w:rFonts w:eastAsiaTheme="minorEastAsia"/>
        </w:rPr>
        <w:t>6</w:t>
      </w:r>
      <w:r w:rsidRPr="008278FC">
        <w:rPr>
          <w:rFonts w:eastAsiaTheme="minorEastAsia"/>
        </w:rPr>
        <w:t>.</w:t>
      </w:r>
      <w:r w:rsidR="00E2492E" w:rsidRPr="008278FC">
        <w:rPr>
          <w:rFonts w:eastAsiaTheme="minorEastAsia"/>
        </w:rPr>
        <w:t>4</w:t>
      </w:r>
      <w:r w:rsidRPr="008278FC">
        <w:rPr>
          <w:rFonts w:eastAsiaTheme="minorEastAsia"/>
        </w:rPr>
        <w:t xml:space="preserve"> Membrane potential analysis</w:t>
      </w:r>
      <w:bookmarkEnd w:id="25"/>
    </w:p>
    <w:p w14:paraId="576570CB" w14:textId="196BDD53" w:rsidR="000B0CF5" w:rsidRPr="005A0AB4" w:rsidRDefault="006C0DEA" w:rsidP="000B0CF5">
      <w:pPr>
        <w:spacing w:line="480" w:lineRule="auto"/>
        <w:ind w:firstLineChars="200" w:firstLine="420"/>
        <w:rPr>
          <w:rFonts w:ascii="Times New Roman" w:hAnsi="Times New Roman" w:cs="Times New Roman"/>
          <w:sz w:val="20"/>
          <w:szCs w:val="20"/>
        </w:rPr>
      </w:pPr>
      <w:r w:rsidRPr="005A0AB4">
        <w:rPr>
          <w:rFonts w:ascii="Times New Roman" w:eastAsia="宋体" w:hAnsi="Times New Roman" w:cs="Times New Roman"/>
          <w:kern w:val="0"/>
        </w:rPr>
        <w:t>T</w:t>
      </w:r>
      <w:r w:rsidR="00EF3458" w:rsidRPr="005A0AB4">
        <w:rPr>
          <w:rFonts w:ascii="Times New Roman" w:eastAsia="宋体" w:hAnsi="Times New Roman" w:cs="Times New Roman"/>
          <w:kern w:val="0"/>
        </w:rPr>
        <w:t>he bacterial suspension was diluted to 10</w:t>
      </w:r>
      <w:r w:rsidR="00B826A8">
        <w:rPr>
          <w:rFonts w:ascii="Times New Roman" w:eastAsia="宋体" w:hAnsi="Times New Roman" w:cs="Times New Roman" w:hint="eastAsia"/>
          <w:kern w:val="0"/>
          <w:vertAlign w:val="superscript"/>
        </w:rPr>
        <w:t>6</w:t>
      </w:r>
      <w:r w:rsidR="00B826A8">
        <w:rPr>
          <w:rFonts w:ascii="Times New Roman" w:eastAsia="宋体" w:hAnsi="Times New Roman" w:cs="Times New Roman" w:hint="eastAsia"/>
          <w:kern w:val="0"/>
        </w:rPr>
        <w:t xml:space="preserve"> </w:t>
      </w:r>
      <w:r w:rsidR="00EF3458" w:rsidRPr="005A0AB4">
        <w:rPr>
          <w:rFonts w:ascii="Times New Roman" w:eastAsia="宋体" w:hAnsi="Times New Roman" w:cs="Times New Roman"/>
          <w:kern w:val="0"/>
        </w:rPr>
        <w:t>CFU/mL using a 0.01 mol/L NaCl solution, and changes in the extracellular potential of</w:t>
      </w:r>
      <w:r w:rsidR="00B826A8">
        <w:rPr>
          <w:rFonts w:ascii="Times New Roman" w:eastAsia="宋体" w:hAnsi="Times New Roman" w:cs="Times New Roman" w:hint="eastAsia"/>
          <w:kern w:val="0"/>
        </w:rPr>
        <w:t xml:space="preserve"> the</w:t>
      </w:r>
      <w:r w:rsidR="00EF3458" w:rsidRPr="005A0AB4">
        <w:rPr>
          <w:rFonts w:ascii="Times New Roman" w:eastAsia="宋体" w:hAnsi="Times New Roman" w:cs="Times New Roman"/>
          <w:kern w:val="0"/>
        </w:rPr>
        <w:t xml:space="preserve"> bacteria before and after the addition of</w:t>
      </w:r>
      <w:r w:rsidR="00B826A8" w:rsidRPr="00B826A8">
        <w:rPr>
          <w:rFonts w:ascii="Times New Roman" w:eastAsia="宋体" w:hAnsi="Times New Roman" w:cs="Times New Roman" w:hint="eastAsia"/>
          <w:kern w:val="0"/>
        </w:rPr>
        <w:t xml:space="preserve"> </w:t>
      </w:r>
      <w:r w:rsidR="00B826A8">
        <w:rPr>
          <w:rFonts w:ascii="Times New Roman" w:eastAsia="宋体" w:hAnsi="Times New Roman" w:cs="Times New Roman" w:hint="eastAsia"/>
          <w:kern w:val="0"/>
        </w:rPr>
        <w:t>the</w:t>
      </w:r>
      <w:r w:rsidR="00B826A8" w:rsidRPr="005A0AB4">
        <w:rPr>
          <w:rFonts w:ascii="Times New Roman" w:eastAsia="宋体" w:hAnsi="Times New Roman" w:cs="Times New Roman"/>
          <w:kern w:val="0"/>
        </w:rPr>
        <w:t xml:space="preserve"> </w:t>
      </w:r>
      <w:r w:rsidR="008D5185" w:rsidRPr="005A0AB4">
        <w:rPr>
          <w:rFonts w:ascii="Times New Roman" w:eastAsia="宋体" w:hAnsi="Times New Roman" w:cs="Times New Roman"/>
          <w:kern w:val="0"/>
        </w:rPr>
        <w:t>ZnO@ZIF-8/Ag NPs</w:t>
      </w:r>
      <w:r w:rsidR="00EF3458" w:rsidRPr="005A0AB4">
        <w:rPr>
          <w:rFonts w:ascii="Times New Roman" w:eastAsia="宋体" w:hAnsi="Times New Roman" w:cs="Times New Roman"/>
          <w:kern w:val="0"/>
        </w:rPr>
        <w:t xml:space="preserve"> were measured using a Zeta potential analyzer</w:t>
      </w:r>
      <w:r w:rsidR="004E6802">
        <w:rPr>
          <w:rFonts w:ascii="Times New Roman" w:eastAsia="宋体" w:hAnsi="Times New Roman" w:cs="Times New Roman" w:hint="eastAsia"/>
          <w:kern w:val="0"/>
        </w:rPr>
        <w:t xml:space="preserve"> </w:t>
      </w:r>
      <w:r w:rsidR="008D5185" w:rsidRPr="008D5185">
        <w:rPr>
          <w:rFonts w:ascii="Times New Roman" w:eastAsia="宋体" w:hAnsi="Times New Roman" w:cs="Times New Roman" w:hint="eastAsia"/>
          <w:kern w:val="0"/>
        </w:rPr>
        <w:t xml:space="preserve">Malvern </w:t>
      </w:r>
      <w:proofErr w:type="spellStart"/>
      <w:r w:rsidR="008D5185" w:rsidRPr="008D5185">
        <w:rPr>
          <w:rFonts w:ascii="Times New Roman" w:eastAsia="宋体" w:hAnsi="Times New Roman" w:cs="Times New Roman" w:hint="eastAsia"/>
          <w:kern w:val="0"/>
        </w:rPr>
        <w:t>Panalytical</w:t>
      </w:r>
      <w:proofErr w:type="spellEnd"/>
      <w:r w:rsidR="008D5185" w:rsidRPr="008D5185">
        <w:rPr>
          <w:rFonts w:ascii="Times New Roman" w:eastAsia="宋体" w:hAnsi="Times New Roman" w:cs="Times New Roman" w:hint="eastAsia"/>
          <w:kern w:val="0"/>
        </w:rPr>
        <w:t xml:space="preserve"> Ltd.</w:t>
      </w:r>
      <w:r w:rsidR="008D5185">
        <w:rPr>
          <w:rFonts w:ascii="Times New Roman" w:eastAsia="宋体" w:hAnsi="Times New Roman" w:cs="Times New Roman" w:hint="eastAsia"/>
          <w:kern w:val="0"/>
        </w:rPr>
        <w:t>)</w:t>
      </w:r>
      <w:r w:rsidR="00EF3458" w:rsidRPr="005A0AB4">
        <w:rPr>
          <w:rFonts w:ascii="Times New Roman" w:eastAsia="宋体" w:hAnsi="Times New Roman" w:cs="Times New Roman"/>
          <w:kern w:val="0"/>
        </w:rPr>
        <w:t>. To investigate the effect</w:t>
      </w:r>
      <w:r w:rsidR="00B826A8">
        <w:rPr>
          <w:rFonts w:ascii="Times New Roman" w:eastAsia="宋体" w:hAnsi="Times New Roman" w:cs="Times New Roman" w:hint="eastAsia"/>
          <w:kern w:val="0"/>
        </w:rPr>
        <w:t>s</w:t>
      </w:r>
      <w:r w:rsidR="00EF3458" w:rsidRPr="005A0AB4">
        <w:rPr>
          <w:rFonts w:ascii="Times New Roman" w:eastAsia="宋体" w:hAnsi="Times New Roman" w:cs="Times New Roman"/>
          <w:kern w:val="0"/>
        </w:rPr>
        <w:t xml:space="preserve"> of </w:t>
      </w:r>
      <w:r w:rsidR="00B826A8">
        <w:rPr>
          <w:rFonts w:ascii="Times New Roman" w:eastAsia="宋体" w:hAnsi="Times New Roman" w:cs="Times New Roman" w:hint="eastAsia"/>
          <w:kern w:val="0"/>
        </w:rPr>
        <w:t>the</w:t>
      </w:r>
      <w:r w:rsidR="00B826A8" w:rsidRPr="005A0AB4">
        <w:rPr>
          <w:rFonts w:ascii="Times New Roman" w:eastAsia="宋体" w:hAnsi="Times New Roman" w:cs="Times New Roman"/>
          <w:kern w:val="0"/>
        </w:rPr>
        <w:t xml:space="preserve"> </w:t>
      </w:r>
      <w:r w:rsidR="00EF3458" w:rsidRPr="005A0AB4">
        <w:rPr>
          <w:rFonts w:ascii="Times New Roman" w:eastAsia="宋体" w:hAnsi="Times New Roman" w:cs="Times New Roman"/>
          <w:kern w:val="0"/>
        </w:rPr>
        <w:t>incubation time, the Zeta potential was measured at 5 and 40 min, respectively.</w:t>
      </w:r>
    </w:p>
    <w:p w14:paraId="69A50252" w14:textId="3C490A44" w:rsidR="000B0CF5" w:rsidRPr="008278FC" w:rsidRDefault="000B0CF5" w:rsidP="00075B95">
      <w:pPr>
        <w:pStyle w:val="3"/>
        <w:rPr>
          <w:rFonts w:eastAsiaTheme="minorEastAsia"/>
        </w:rPr>
      </w:pPr>
      <w:bookmarkStart w:id="28" w:name="_Toc202731879"/>
      <w:r w:rsidRPr="008278FC">
        <w:rPr>
          <w:rFonts w:eastAsiaTheme="minorEastAsia"/>
        </w:rPr>
        <w:t>1.</w:t>
      </w:r>
      <w:r w:rsidR="00E41EE0" w:rsidRPr="008278FC">
        <w:rPr>
          <w:rFonts w:eastAsiaTheme="minorEastAsia"/>
        </w:rPr>
        <w:t>6</w:t>
      </w:r>
      <w:r w:rsidRPr="008278FC">
        <w:rPr>
          <w:rFonts w:eastAsiaTheme="minorEastAsia"/>
        </w:rPr>
        <w:t>.</w:t>
      </w:r>
      <w:r w:rsidR="00E2492E" w:rsidRPr="008278FC">
        <w:rPr>
          <w:rFonts w:eastAsiaTheme="minorEastAsia"/>
        </w:rPr>
        <w:t>5</w:t>
      </w:r>
      <w:r w:rsidRPr="008278FC">
        <w:rPr>
          <w:rFonts w:eastAsiaTheme="minorEastAsia"/>
        </w:rPr>
        <w:t xml:space="preserve"> Nucleic acid leakage detection</w:t>
      </w:r>
      <w:bookmarkEnd w:id="28"/>
    </w:p>
    <w:p w14:paraId="7A56F72D" w14:textId="061ED956" w:rsidR="000B0CF5" w:rsidRPr="008278FC" w:rsidRDefault="00EF3458" w:rsidP="000B0CF5">
      <w:pPr>
        <w:spacing w:line="480" w:lineRule="auto"/>
        <w:ind w:firstLineChars="200" w:firstLine="420"/>
        <w:rPr>
          <w:rFonts w:ascii="Times New Roman" w:hAnsi="Times New Roman" w:cs="Times New Roman"/>
        </w:rPr>
      </w:pPr>
      <w:r w:rsidRPr="008278FC">
        <w:rPr>
          <w:rFonts w:ascii="Times New Roman" w:hAnsi="Times New Roman" w:cs="Times New Roman"/>
        </w:rPr>
        <w:t>The cultured bacterial suspension</w:t>
      </w:r>
      <w:r w:rsidR="008D5185">
        <w:rPr>
          <w:rFonts w:ascii="Times New Roman" w:hAnsi="Times New Roman" w:cs="Times New Roman" w:hint="eastAsia"/>
        </w:rPr>
        <w:t xml:space="preserve">(1.5 </w:t>
      </w:r>
      <w:r w:rsidR="008D5185">
        <w:rPr>
          <w:rFonts w:ascii="等线" w:eastAsia="等线" w:hAnsi="等线" w:cs="Times New Roman" w:hint="eastAsia"/>
        </w:rPr>
        <w:t>×</w:t>
      </w:r>
      <w:r w:rsidR="008D5185">
        <w:rPr>
          <w:rFonts w:ascii="Times New Roman" w:hAnsi="Times New Roman" w:cs="Times New Roman" w:hint="eastAsia"/>
        </w:rPr>
        <w:t xml:space="preserve"> </w:t>
      </w:r>
      <w:r w:rsidR="008D5185" w:rsidRPr="005A0AB4">
        <w:rPr>
          <w:rFonts w:ascii="Times New Roman" w:eastAsia="宋体" w:hAnsi="Times New Roman" w:cs="Times New Roman"/>
          <w:kern w:val="0"/>
        </w:rPr>
        <w:t>10</w:t>
      </w:r>
      <w:r w:rsidR="008D5185">
        <w:rPr>
          <w:rFonts w:ascii="Times New Roman" w:eastAsia="宋体" w:hAnsi="Times New Roman" w:cs="Times New Roman" w:hint="eastAsia"/>
          <w:kern w:val="0"/>
          <w:vertAlign w:val="superscript"/>
        </w:rPr>
        <w:t>8</w:t>
      </w:r>
      <w:r w:rsidR="008D5185" w:rsidRPr="008D5185">
        <w:rPr>
          <w:rFonts w:ascii="Times New Roman" w:eastAsia="宋体" w:hAnsi="Times New Roman" w:cs="Times New Roman" w:hint="eastAsia"/>
          <w:kern w:val="0"/>
        </w:rPr>
        <w:t xml:space="preserve"> </w:t>
      </w:r>
      <w:r w:rsidR="008D5185" w:rsidRPr="005A0AB4">
        <w:rPr>
          <w:rFonts w:ascii="Times New Roman" w:eastAsia="宋体" w:hAnsi="Times New Roman" w:cs="Times New Roman"/>
          <w:kern w:val="0"/>
        </w:rPr>
        <w:t>CFU/mL</w:t>
      </w:r>
      <w:r w:rsidR="008D5185">
        <w:rPr>
          <w:rFonts w:ascii="Times New Roman" w:hAnsi="Times New Roman" w:cs="Times New Roman" w:hint="eastAsia"/>
        </w:rPr>
        <w:t>)</w:t>
      </w:r>
      <w:r w:rsidRPr="008278FC">
        <w:rPr>
          <w:rFonts w:ascii="Times New Roman" w:hAnsi="Times New Roman" w:cs="Times New Roman"/>
        </w:rPr>
        <w:t xml:space="preserve"> was added to the experimental and control group</w:t>
      </w:r>
      <w:r w:rsidR="00B826A8">
        <w:rPr>
          <w:rFonts w:ascii="Times New Roman" w:hAnsi="Times New Roman" w:cs="Times New Roman" w:hint="eastAsia"/>
        </w:rPr>
        <w:t>s</w:t>
      </w:r>
      <w:r w:rsidRPr="008278FC">
        <w:rPr>
          <w:rFonts w:ascii="Times New Roman" w:hAnsi="Times New Roman" w:cs="Times New Roman"/>
        </w:rPr>
        <w:t xml:space="preserve">. The experimental group was supplemented with </w:t>
      </w:r>
      <w:r w:rsidR="00B826A8">
        <w:rPr>
          <w:rFonts w:ascii="Times New Roman" w:eastAsia="宋体" w:hAnsi="Times New Roman" w:cs="Times New Roman" w:hint="eastAsia"/>
          <w:kern w:val="0"/>
        </w:rPr>
        <w:t>the</w:t>
      </w:r>
      <w:r w:rsidR="00B826A8" w:rsidRPr="005A0AB4">
        <w:rPr>
          <w:rFonts w:ascii="Times New Roman" w:eastAsia="宋体" w:hAnsi="Times New Roman" w:cs="Times New Roman"/>
          <w:kern w:val="0"/>
        </w:rPr>
        <w:t xml:space="preserve"> ZnO@ZIF-8/Ag NPs</w:t>
      </w:r>
      <w:r w:rsidRPr="008278FC">
        <w:rPr>
          <w:rFonts w:ascii="Times New Roman" w:hAnsi="Times New Roman" w:cs="Times New Roman"/>
        </w:rPr>
        <w:t xml:space="preserve">, while an equal volume of PBS buffer solution was added to the control group. After incubation, </w:t>
      </w:r>
      <w:r w:rsidR="00B826A8">
        <w:rPr>
          <w:rFonts w:ascii="Times New Roman" w:eastAsia="宋体" w:hAnsi="Times New Roman" w:cs="Times New Roman" w:hint="eastAsia"/>
          <w:kern w:val="0"/>
        </w:rPr>
        <w:t>the</w:t>
      </w:r>
      <w:r w:rsidR="00B826A8" w:rsidRPr="00B826A8">
        <w:rPr>
          <w:rFonts w:ascii="Times New Roman" w:hAnsi="Times New Roman" w:cs="Times New Roman"/>
        </w:rPr>
        <w:t xml:space="preserve"> </w:t>
      </w:r>
      <w:r w:rsidRPr="008278FC">
        <w:rPr>
          <w:rFonts w:ascii="Times New Roman" w:hAnsi="Times New Roman" w:cs="Times New Roman"/>
        </w:rPr>
        <w:t>bacterial cells and supernatant were separated by centrifugation (12,000 rpm</w:t>
      </w:r>
      <w:r w:rsidR="00B826A8">
        <w:rPr>
          <w:rFonts w:ascii="Times New Roman" w:hAnsi="Times New Roman" w:cs="Times New Roman" w:hint="eastAsia"/>
        </w:rPr>
        <w:t xml:space="preserve"> for</w:t>
      </w:r>
      <w:r w:rsidRPr="008278FC">
        <w:rPr>
          <w:rFonts w:ascii="Times New Roman" w:hAnsi="Times New Roman" w:cs="Times New Roman"/>
        </w:rPr>
        <w:t xml:space="preserve"> 10 min). The absorbance of the supernatant at a wavelength of 260 nm was measured using an</w:t>
      </w:r>
      <w:r w:rsidR="00B826A8">
        <w:rPr>
          <w:rFonts w:ascii="Times New Roman" w:hAnsi="Times New Roman" w:cs="Times New Roman" w:hint="eastAsia"/>
        </w:rPr>
        <w:t xml:space="preserve"> UV-Vis</w:t>
      </w:r>
      <w:r w:rsidRPr="008278FC">
        <w:rPr>
          <w:rFonts w:ascii="Times New Roman" w:hAnsi="Times New Roman" w:cs="Times New Roman"/>
        </w:rPr>
        <w:t xml:space="preserve"> spectrophotometer.</w:t>
      </w:r>
    </w:p>
    <w:p w14:paraId="75556F0F" w14:textId="1559659B" w:rsidR="000B0CF5" w:rsidRPr="008278FC" w:rsidRDefault="000B0CF5" w:rsidP="00075B95">
      <w:pPr>
        <w:pStyle w:val="3"/>
        <w:rPr>
          <w:rFonts w:eastAsiaTheme="minorEastAsia"/>
        </w:rPr>
      </w:pPr>
      <w:bookmarkStart w:id="29" w:name="_Toc202731880"/>
      <w:r w:rsidRPr="008278FC">
        <w:rPr>
          <w:rFonts w:eastAsiaTheme="minorEastAsia"/>
        </w:rPr>
        <w:t>1.</w:t>
      </w:r>
      <w:r w:rsidR="00E41EE0" w:rsidRPr="008278FC">
        <w:rPr>
          <w:rFonts w:eastAsiaTheme="minorEastAsia"/>
        </w:rPr>
        <w:t>6</w:t>
      </w:r>
      <w:r w:rsidRPr="008278FC">
        <w:rPr>
          <w:rFonts w:eastAsiaTheme="minorEastAsia"/>
        </w:rPr>
        <w:t>.</w:t>
      </w:r>
      <w:r w:rsidR="00E2492E" w:rsidRPr="008278FC">
        <w:rPr>
          <w:rFonts w:eastAsiaTheme="minorEastAsia"/>
        </w:rPr>
        <w:t>6</w:t>
      </w:r>
      <w:r w:rsidRPr="008278FC">
        <w:rPr>
          <w:rFonts w:eastAsiaTheme="minorEastAsia"/>
        </w:rPr>
        <w:t xml:space="preserve"> Ion leakage test</w:t>
      </w:r>
      <w:bookmarkEnd w:id="29"/>
    </w:p>
    <w:p w14:paraId="69927A13" w14:textId="002F9EB0" w:rsidR="000B0CF5" w:rsidRPr="005A0AB4" w:rsidRDefault="00EF3458" w:rsidP="000B0CF5">
      <w:pPr>
        <w:spacing w:line="480" w:lineRule="auto"/>
        <w:ind w:firstLineChars="200" w:firstLine="420"/>
        <w:rPr>
          <w:rFonts w:ascii="Times New Roman" w:hAnsi="Times New Roman" w:cs="Times New Roman"/>
          <w:sz w:val="20"/>
          <w:szCs w:val="20"/>
        </w:rPr>
      </w:pPr>
      <w:r w:rsidRPr="005A0AB4">
        <w:rPr>
          <w:rFonts w:ascii="Times New Roman" w:eastAsia="宋体" w:hAnsi="Times New Roman" w:cs="Times New Roman"/>
          <w:kern w:val="0"/>
        </w:rPr>
        <w:t xml:space="preserve">The bacterial suspension and material-added bacterial suspension were processed using microwave digestion, followed by </w:t>
      </w:r>
      <w:r w:rsidR="00B826A8">
        <w:rPr>
          <w:rFonts w:ascii="Times New Roman" w:eastAsia="宋体" w:hAnsi="Times New Roman" w:cs="Times New Roman" w:hint="eastAsia"/>
          <w:kern w:val="0"/>
        </w:rPr>
        <w:t xml:space="preserve">the </w:t>
      </w:r>
      <w:r w:rsidRPr="005A0AB4">
        <w:rPr>
          <w:rFonts w:ascii="Times New Roman" w:eastAsia="宋体" w:hAnsi="Times New Roman" w:cs="Times New Roman"/>
          <w:kern w:val="0"/>
        </w:rPr>
        <w:t xml:space="preserve">detection of the digested samples via </w:t>
      </w:r>
      <w:r w:rsidR="00B826A8" w:rsidRPr="00B826A8">
        <w:rPr>
          <w:rFonts w:ascii="Times New Roman" w:eastAsia="宋体" w:hAnsi="Times New Roman" w:cs="Times New Roman"/>
          <w:kern w:val="0"/>
        </w:rPr>
        <w:t>inductively coupled plasma mass spectrometry</w:t>
      </w:r>
      <w:r w:rsidRPr="005A0AB4">
        <w:rPr>
          <w:rFonts w:ascii="Times New Roman" w:eastAsia="宋体" w:hAnsi="Times New Roman" w:cs="Times New Roman"/>
          <w:kern w:val="0"/>
        </w:rPr>
        <w:t xml:space="preserve"> to determine the concentrations of K</w:t>
      </w:r>
      <w:r w:rsidR="00B826A8">
        <w:rPr>
          <w:rFonts w:ascii="Times New Roman" w:eastAsia="宋体" w:hAnsi="Times New Roman" w:cs="Times New Roman" w:hint="eastAsia"/>
          <w:kern w:val="0"/>
          <w:vertAlign w:val="superscript"/>
        </w:rPr>
        <w:t>+</w:t>
      </w:r>
      <w:r w:rsidR="00B826A8">
        <w:rPr>
          <w:rFonts w:ascii="Times New Roman" w:eastAsia="宋体" w:hAnsi="Times New Roman" w:cs="Times New Roman" w:hint="eastAsia"/>
          <w:kern w:val="0"/>
        </w:rPr>
        <w:t xml:space="preserve">, </w:t>
      </w:r>
      <w:r w:rsidRPr="005A0AB4">
        <w:rPr>
          <w:rFonts w:ascii="Times New Roman" w:eastAsia="宋体" w:hAnsi="Times New Roman" w:cs="Times New Roman"/>
          <w:kern w:val="0"/>
        </w:rPr>
        <w:t>Ca</w:t>
      </w:r>
      <w:r w:rsidR="00B826A8">
        <w:rPr>
          <w:rFonts w:ascii="Times New Roman" w:eastAsia="宋体" w:hAnsi="Times New Roman" w:cs="Times New Roman" w:hint="eastAsia"/>
          <w:kern w:val="0"/>
          <w:vertAlign w:val="superscript"/>
        </w:rPr>
        <w:t>2+</w:t>
      </w:r>
      <w:r w:rsidRPr="005A0AB4">
        <w:rPr>
          <w:rFonts w:ascii="Times New Roman" w:eastAsia="宋体" w:hAnsi="Times New Roman" w:cs="Times New Roman"/>
          <w:kern w:val="0"/>
        </w:rPr>
        <w:t>, and Mg</w:t>
      </w:r>
      <w:r w:rsidR="00B826A8">
        <w:rPr>
          <w:rFonts w:ascii="Times New Roman" w:eastAsia="宋体" w:hAnsi="Times New Roman" w:cs="Times New Roman" w:hint="eastAsia"/>
          <w:kern w:val="0"/>
          <w:vertAlign w:val="superscript"/>
        </w:rPr>
        <w:t>2+</w:t>
      </w:r>
      <w:r w:rsidRPr="005A0AB4">
        <w:rPr>
          <w:rFonts w:ascii="Times New Roman" w:eastAsia="宋体" w:hAnsi="Times New Roman" w:cs="Times New Roman"/>
          <w:kern w:val="0"/>
        </w:rPr>
        <w:t>.</w:t>
      </w:r>
    </w:p>
    <w:p w14:paraId="33620CD6" w14:textId="46E14256" w:rsidR="000B0CF5" w:rsidRPr="008278FC" w:rsidRDefault="000B0CF5" w:rsidP="00075B95">
      <w:pPr>
        <w:pStyle w:val="3"/>
        <w:rPr>
          <w:rFonts w:eastAsiaTheme="minorEastAsia"/>
        </w:rPr>
      </w:pPr>
      <w:bookmarkStart w:id="30" w:name="_Toc202731881"/>
      <w:r w:rsidRPr="008278FC">
        <w:rPr>
          <w:rFonts w:eastAsiaTheme="minorEastAsia"/>
        </w:rPr>
        <w:t>1.</w:t>
      </w:r>
      <w:r w:rsidR="00E41EE0" w:rsidRPr="008278FC">
        <w:rPr>
          <w:rFonts w:eastAsiaTheme="minorEastAsia"/>
        </w:rPr>
        <w:t>6</w:t>
      </w:r>
      <w:r w:rsidRPr="008278FC">
        <w:rPr>
          <w:rFonts w:eastAsiaTheme="minorEastAsia"/>
        </w:rPr>
        <w:t>.</w:t>
      </w:r>
      <w:r w:rsidR="00E2492E" w:rsidRPr="008278FC">
        <w:rPr>
          <w:rFonts w:eastAsiaTheme="minorEastAsia"/>
        </w:rPr>
        <w:t>7</w:t>
      </w:r>
      <w:r w:rsidRPr="008278FC">
        <w:rPr>
          <w:rFonts w:eastAsiaTheme="minorEastAsia"/>
        </w:rPr>
        <w:t xml:space="preserve"> Microcalorimetry</w:t>
      </w:r>
      <w:bookmarkEnd w:id="30"/>
    </w:p>
    <w:p w14:paraId="539330BA" w14:textId="448A1B02" w:rsidR="000B0CF5" w:rsidRPr="005A0AB4" w:rsidRDefault="00EF3458" w:rsidP="00E41EE0">
      <w:pPr>
        <w:spacing w:line="480" w:lineRule="auto"/>
        <w:ind w:firstLineChars="200" w:firstLine="420"/>
        <w:rPr>
          <w:rFonts w:ascii="Times New Roman" w:eastAsia="宋体" w:hAnsi="Times New Roman" w:cs="Times New Roman"/>
          <w:kern w:val="0"/>
        </w:rPr>
      </w:pPr>
      <w:r w:rsidRPr="005A0AB4">
        <w:rPr>
          <w:rFonts w:ascii="Times New Roman" w:eastAsia="宋体" w:hAnsi="Times New Roman" w:cs="Times New Roman"/>
          <w:kern w:val="0"/>
        </w:rPr>
        <w:t>The cultured bacterial suspension was diluted to 10</w:t>
      </w:r>
      <w:r w:rsidR="00B826A8">
        <w:rPr>
          <w:rFonts w:ascii="Times New Roman" w:eastAsia="宋体" w:hAnsi="Times New Roman" w:cs="Times New Roman" w:hint="eastAsia"/>
          <w:kern w:val="0"/>
          <w:vertAlign w:val="superscript"/>
        </w:rPr>
        <w:t>4</w:t>
      </w:r>
      <w:r w:rsidR="00B826A8">
        <w:rPr>
          <w:rFonts w:ascii="Times New Roman" w:eastAsia="宋体" w:hAnsi="Times New Roman" w:cs="Times New Roman" w:hint="eastAsia"/>
          <w:kern w:val="0"/>
        </w:rPr>
        <w:t xml:space="preserve"> </w:t>
      </w:r>
      <w:r w:rsidRPr="005A0AB4">
        <w:rPr>
          <w:rFonts w:ascii="Times New Roman" w:eastAsia="宋体" w:hAnsi="Times New Roman" w:cs="Times New Roman"/>
          <w:kern w:val="0"/>
        </w:rPr>
        <w:t>CFU/</w:t>
      </w:r>
      <w:proofErr w:type="spellStart"/>
      <w:r w:rsidRPr="005A0AB4">
        <w:rPr>
          <w:rFonts w:ascii="Times New Roman" w:eastAsia="宋体" w:hAnsi="Times New Roman" w:cs="Times New Roman"/>
          <w:kern w:val="0"/>
        </w:rPr>
        <w:t>mL.</w:t>
      </w:r>
      <w:proofErr w:type="spellEnd"/>
      <w:r w:rsidRPr="005A0AB4">
        <w:rPr>
          <w:rFonts w:ascii="Times New Roman" w:eastAsia="宋体" w:hAnsi="Times New Roman" w:cs="Times New Roman"/>
          <w:kern w:val="0"/>
        </w:rPr>
        <w:t xml:space="preserve"> The diluted suspension served as the control group, while the suspension containing </w:t>
      </w:r>
      <w:r w:rsidR="00B826A8" w:rsidRPr="00B826A8">
        <w:rPr>
          <w:rFonts w:ascii="Times New Roman" w:eastAsia="宋体" w:hAnsi="Times New Roman" w:cs="Times New Roman"/>
          <w:kern w:val="0"/>
        </w:rPr>
        <w:t>the ZnO@ZIF-8/Ag NPs</w:t>
      </w:r>
      <w:r w:rsidRPr="005A0AB4">
        <w:rPr>
          <w:rFonts w:ascii="Times New Roman" w:eastAsia="宋体" w:hAnsi="Times New Roman" w:cs="Times New Roman"/>
          <w:kern w:val="0"/>
        </w:rPr>
        <w:t xml:space="preserve"> constituted the experimental group. Both samples were placed in the sample chamber of an isothermal microcalorimeter to monitor </w:t>
      </w:r>
      <w:r w:rsidR="00497BDE">
        <w:rPr>
          <w:rFonts w:ascii="Times New Roman" w:eastAsia="宋体" w:hAnsi="Times New Roman" w:cs="Times New Roman" w:hint="eastAsia"/>
          <w:kern w:val="0"/>
        </w:rPr>
        <w:t xml:space="preserve">the </w:t>
      </w:r>
      <w:r w:rsidRPr="005A0AB4">
        <w:rPr>
          <w:rFonts w:ascii="Times New Roman" w:eastAsia="宋体" w:hAnsi="Times New Roman" w:cs="Times New Roman"/>
          <w:kern w:val="0"/>
        </w:rPr>
        <w:t xml:space="preserve">real-time metabolic heat flow changes of the bacteria. The dynamic </w:t>
      </w:r>
      <w:r w:rsidRPr="005A0AB4">
        <w:rPr>
          <w:rFonts w:ascii="Times New Roman" w:eastAsia="宋体" w:hAnsi="Times New Roman" w:cs="Times New Roman"/>
          <w:kern w:val="0"/>
        </w:rPr>
        <w:lastRenderedPageBreak/>
        <w:t xml:space="preserve">heat flow was recorded using </w:t>
      </w:r>
      <w:proofErr w:type="spellStart"/>
      <w:r w:rsidRPr="005A0AB4">
        <w:rPr>
          <w:rFonts w:ascii="Times New Roman" w:eastAsia="宋体" w:hAnsi="Times New Roman" w:cs="Times New Roman"/>
          <w:kern w:val="0"/>
        </w:rPr>
        <w:t>calView</w:t>
      </w:r>
      <w:proofErr w:type="spellEnd"/>
      <w:r w:rsidRPr="005A0AB4">
        <w:rPr>
          <w:rFonts w:ascii="Times New Roman" w:eastAsia="宋体" w:hAnsi="Times New Roman" w:cs="Times New Roman"/>
          <w:kern w:val="0"/>
        </w:rPr>
        <w:t xml:space="preserve"> 2.0 software</w:t>
      </w:r>
      <w:r w:rsidR="00497BDE" w:rsidRPr="00497BDE">
        <w:rPr>
          <w:rFonts w:hint="eastAsia"/>
        </w:rPr>
        <w:t xml:space="preserve"> </w:t>
      </w:r>
      <w:r w:rsidR="00497BDE">
        <w:rPr>
          <w:rFonts w:hint="eastAsia"/>
        </w:rPr>
        <w:t>(</w:t>
      </w:r>
      <w:r w:rsidR="00497BDE" w:rsidRPr="00497BDE">
        <w:rPr>
          <w:rFonts w:ascii="Times New Roman" w:eastAsia="宋体" w:hAnsi="Times New Roman" w:cs="Times New Roman" w:hint="eastAsia"/>
          <w:kern w:val="0"/>
        </w:rPr>
        <w:t>Calm Sea Technologies, USA</w:t>
      </w:r>
      <w:r w:rsidR="00497BDE">
        <w:rPr>
          <w:rFonts w:ascii="Times New Roman" w:eastAsia="宋体" w:hAnsi="Times New Roman" w:cs="Times New Roman" w:hint="eastAsia"/>
          <w:kern w:val="0"/>
        </w:rPr>
        <w:t>)</w:t>
      </w:r>
      <w:r w:rsidRPr="005A0AB4">
        <w:rPr>
          <w:rFonts w:ascii="Times New Roman" w:eastAsia="宋体" w:hAnsi="Times New Roman" w:cs="Times New Roman"/>
          <w:kern w:val="0"/>
        </w:rPr>
        <w:t>, which generated thermal power</w:t>
      </w:r>
      <w:r w:rsidR="00497BDE" w:rsidRPr="00497BDE">
        <w:rPr>
          <w:rFonts w:ascii="Times New Roman" w:eastAsia="宋体" w:hAnsi="Times New Roman" w:cs="Times New Roman"/>
          <w:kern w:val="0"/>
        </w:rPr>
        <w:t>–</w:t>
      </w:r>
      <w:r w:rsidRPr="005A0AB4">
        <w:rPr>
          <w:rFonts w:ascii="Times New Roman" w:eastAsia="宋体" w:hAnsi="Times New Roman" w:cs="Times New Roman"/>
          <w:kern w:val="0"/>
        </w:rPr>
        <w:t>time curves over the monitoring period.</w:t>
      </w:r>
    </w:p>
    <w:p w14:paraId="50C1383F" w14:textId="2668C426" w:rsidR="000B0CF5" w:rsidRPr="008278FC" w:rsidRDefault="000B0CF5" w:rsidP="00075B95">
      <w:pPr>
        <w:pStyle w:val="3"/>
        <w:rPr>
          <w:rFonts w:eastAsiaTheme="minorEastAsia"/>
        </w:rPr>
      </w:pPr>
      <w:bookmarkStart w:id="31" w:name="_Toc202731882"/>
      <w:r w:rsidRPr="008278FC">
        <w:rPr>
          <w:rFonts w:eastAsiaTheme="minorEastAsia"/>
        </w:rPr>
        <w:t>1.</w:t>
      </w:r>
      <w:r w:rsidR="00E41EE0" w:rsidRPr="008278FC">
        <w:rPr>
          <w:rFonts w:eastAsiaTheme="minorEastAsia"/>
        </w:rPr>
        <w:t>6</w:t>
      </w:r>
      <w:r w:rsidRPr="008278FC">
        <w:rPr>
          <w:rFonts w:eastAsiaTheme="minorEastAsia"/>
        </w:rPr>
        <w:t>.</w:t>
      </w:r>
      <w:r w:rsidR="00E2492E" w:rsidRPr="008278FC">
        <w:rPr>
          <w:rFonts w:eastAsiaTheme="minorEastAsia"/>
        </w:rPr>
        <w:t>8</w:t>
      </w:r>
      <w:r w:rsidRPr="008278FC">
        <w:rPr>
          <w:rFonts w:eastAsiaTheme="minorEastAsia"/>
        </w:rPr>
        <w:t xml:space="preserve"> Molecular docking</w:t>
      </w:r>
      <w:bookmarkEnd w:id="31"/>
    </w:p>
    <w:p w14:paraId="1F979936" w14:textId="18B1D909" w:rsidR="000B0CF5" w:rsidRPr="005A0AB4" w:rsidRDefault="00EF3458" w:rsidP="000B0CF5">
      <w:pPr>
        <w:spacing w:line="480" w:lineRule="auto"/>
        <w:ind w:firstLineChars="200" w:firstLine="420"/>
        <w:rPr>
          <w:rFonts w:ascii="Times New Roman" w:eastAsia="宋体" w:hAnsi="Times New Roman" w:cs="Times New Roman"/>
          <w:kern w:val="0"/>
        </w:rPr>
      </w:pPr>
      <w:r w:rsidRPr="005A0AB4">
        <w:rPr>
          <w:rFonts w:ascii="Times New Roman" w:eastAsia="宋体" w:hAnsi="Times New Roman" w:cs="Times New Roman"/>
          <w:kern w:val="0"/>
        </w:rPr>
        <w:t>AutoDock</w:t>
      </w:r>
      <w:r w:rsidR="00AD5EE0">
        <w:rPr>
          <w:rFonts w:ascii="Times New Roman" w:eastAsia="宋体" w:hAnsi="Times New Roman" w:cs="Times New Roman" w:hint="eastAsia"/>
          <w:kern w:val="0"/>
        </w:rPr>
        <w:t>1.5.6</w:t>
      </w:r>
      <w:r w:rsidR="00AD5EE0" w:rsidRPr="00AD5EE0">
        <w:rPr>
          <w:rFonts w:ascii="Segoe UI" w:hAnsi="Segoe UI" w:cs="Segoe UI"/>
          <w:color w:val="404040"/>
          <w:shd w:val="clear" w:color="auto" w:fill="FFFFFF"/>
        </w:rPr>
        <w:t xml:space="preserve"> </w:t>
      </w:r>
      <w:r w:rsidR="00AD5EE0">
        <w:rPr>
          <w:rFonts w:ascii="Segoe UI" w:hAnsi="Segoe UI" w:cs="Segoe UI" w:hint="eastAsia"/>
          <w:color w:val="404040"/>
          <w:shd w:val="clear" w:color="auto" w:fill="FFFFFF"/>
        </w:rPr>
        <w:t>(</w:t>
      </w:r>
      <w:r w:rsidR="00AD5EE0" w:rsidRPr="00AD5EE0">
        <w:rPr>
          <w:rFonts w:ascii="Times New Roman" w:eastAsia="宋体" w:hAnsi="Times New Roman" w:cs="Times New Roman"/>
          <w:kern w:val="0"/>
        </w:rPr>
        <w:t>The Scripps Research Institute, USA</w:t>
      </w:r>
      <w:r w:rsidR="00AD5EE0">
        <w:rPr>
          <w:rFonts w:ascii="Times New Roman" w:eastAsia="宋体" w:hAnsi="Times New Roman" w:cs="Times New Roman" w:hint="eastAsia"/>
          <w:kern w:val="0"/>
        </w:rPr>
        <w:t>)</w:t>
      </w:r>
      <w:r w:rsidRPr="005A0AB4">
        <w:rPr>
          <w:rFonts w:ascii="Times New Roman" w:eastAsia="宋体" w:hAnsi="Times New Roman" w:cs="Times New Roman"/>
          <w:kern w:val="0"/>
        </w:rPr>
        <w:t xml:space="preserve"> software </w:t>
      </w:r>
      <w:r w:rsidR="00AD5EE0" w:rsidRPr="00AD5EE0">
        <w:rPr>
          <w:rFonts w:ascii="Times New Roman" w:eastAsia="宋体" w:hAnsi="Times New Roman" w:cs="Times New Roman" w:hint="eastAsia"/>
          <w:kern w:val="0"/>
        </w:rPr>
        <w:t xml:space="preserve">was used </w:t>
      </w:r>
      <w:r w:rsidRPr="005A0AB4">
        <w:rPr>
          <w:rFonts w:ascii="Times New Roman" w:eastAsia="宋体" w:hAnsi="Times New Roman" w:cs="Times New Roman"/>
          <w:kern w:val="0"/>
        </w:rPr>
        <w:t xml:space="preserve">to perform molecular docking calculations between the </w:t>
      </w:r>
      <w:r w:rsidR="00AD5EE0">
        <w:rPr>
          <w:rFonts w:ascii="Times New Roman" w:eastAsia="宋体" w:hAnsi="Times New Roman" w:cs="Times New Roman" w:hint="eastAsia"/>
          <w:kern w:val="0"/>
        </w:rPr>
        <w:t>Zn</w:t>
      </w:r>
      <w:r w:rsidR="00AD5EE0" w:rsidRPr="00AD5EE0">
        <w:rPr>
          <w:rFonts w:ascii="Times New Roman" w:eastAsia="宋体" w:hAnsi="Times New Roman" w:cs="Times New Roman" w:hint="eastAsia"/>
          <w:kern w:val="0"/>
          <w:vertAlign w:val="superscript"/>
        </w:rPr>
        <w:t>2+</w:t>
      </w:r>
      <w:r w:rsidR="00AD5EE0">
        <w:rPr>
          <w:rFonts w:ascii="Times New Roman" w:eastAsia="宋体" w:hAnsi="Times New Roman" w:cs="Times New Roman" w:hint="eastAsia"/>
          <w:kern w:val="0"/>
        </w:rPr>
        <w:t>, ZIF-8, Ag</w:t>
      </w:r>
      <w:r w:rsidR="00AD5EE0" w:rsidRPr="00AD5EE0">
        <w:rPr>
          <w:rFonts w:ascii="Times New Roman" w:eastAsia="宋体" w:hAnsi="Times New Roman" w:cs="Times New Roman" w:hint="eastAsia"/>
          <w:kern w:val="0"/>
          <w:vertAlign w:val="superscript"/>
        </w:rPr>
        <w:t>+</w:t>
      </w:r>
      <w:r w:rsidRPr="005A0AB4">
        <w:rPr>
          <w:rFonts w:ascii="Times New Roman" w:eastAsia="宋体" w:hAnsi="Times New Roman" w:cs="Times New Roman"/>
          <w:kern w:val="0"/>
        </w:rPr>
        <w:t xml:space="preserve"> and </w:t>
      </w:r>
      <w:r w:rsidRPr="005A0AB4">
        <w:rPr>
          <w:rFonts w:ascii="Times New Roman" w:eastAsia="宋体" w:hAnsi="Times New Roman" w:cs="Times New Roman"/>
          <w:i/>
          <w:iCs/>
          <w:kern w:val="0"/>
        </w:rPr>
        <w:t>β</w:t>
      </w:r>
      <w:r w:rsidRPr="005A0AB4">
        <w:rPr>
          <w:rFonts w:ascii="Times New Roman" w:eastAsia="宋体" w:hAnsi="Times New Roman" w:cs="Times New Roman"/>
          <w:kern w:val="0"/>
        </w:rPr>
        <w:t xml:space="preserve">-lactamase </w:t>
      </w:r>
      <w:r w:rsidR="00AD5EE0" w:rsidRPr="00AD5EE0">
        <w:rPr>
          <w:rFonts w:ascii="Times New Roman" w:eastAsia="宋体" w:hAnsi="Times New Roman" w:cs="Times New Roman" w:hint="eastAsia"/>
          <w:kern w:val="0"/>
        </w:rPr>
        <w:t xml:space="preserve">with the </w:t>
      </w:r>
      <w:r w:rsidRPr="005A0AB4">
        <w:rPr>
          <w:rFonts w:ascii="Times New Roman" w:eastAsia="宋体" w:hAnsi="Times New Roman" w:cs="Times New Roman"/>
          <w:kern w:val="0"/>
        </w:rPr>
        <w:t>aim</w:t>
      </w:r>
      <w:r w:rsidR="00AD5EE0">
        <w:rPr>
          <w:rFonts w:ascii="Times New Roman" w:eastAsia="宋体" w:hAnsi="Times New Roman" w:cs="Times New Roman" w:hint="eastAsia"/>
          <w:kern w:val="0"/>
        </w:rPr>
        <w:t xml:space="preserve"> </w:t>
      </w:r>
      <w:r w:rsidR="00AD5EE0" w:rsidRPr="00AD5EE0">
        <w:rPr>
          <w:rFonts w:ascii="Times New Roman" w:eastAsia="宋体" w:hAnsi="Times New Roman" w:cs="Times New Roman" w:hint="eastAsia"/>
          <w:kern w:val="0"/>
        </w:rPr>
        <w:t xml:space="preserve">of exploring </w:t>
      </w:r>
      <w:r w:rsidRPr="005A0AB4">
        <w:rPr>
          <w:rFonts w:ascii="Times New Roman" w:eastAsia="宋体" w:hAnsi="Times New Roman" w:cs="Times New Roman"/>
          <w:kern w:val="0"/>
        </w:rPr>
        <w:t>the interaction mechanisms between them. Visualization analysis of the molecular structures was conducted using PyMOL</w:t>
      </w:r>
      <w:r w:rsidR="00AD5EE0">
        <w:rPr>
          <w:rFonts w:ascii="Times New Roman" w:eastAsia="宋体" w:hAnsi="Times New Roman" w:cs="Times New Roman" w:hint="eastAsia"/>
          <w:kern w:val="0"/>
        </w:rPr>
        <w:t>2.5</w:t>
      </w:r>
      <w:r w:rsidR="00AD5EE0" w:rsidRPr="00AD5EE0">
        <w:rPr>
          <w:rFonts w:hint="eastAsia"/>
        </w:rPr>
        <w:t xml:space="preserve"> </w:t>
      </w:r>
      <w:r w:rsidR="00AD5EE0">
        <w:rPr>
          <w:rFonts w:hint="eastAsia"/>
        </w:rPr>
        <w:t>(</w:t>
      </w:r>
      <w:r w:rsidR="00AD5EE0" w:rsidRPr="00AD5EE0">
        <w:rPr>
          <w:rFonts w:ascii="Times New Roman" w:eastAsia="宋体" w:hAnsi="Times New Roman" w:cs="Times New Roman" w:hint="eastAsia"/>
          <w:kern w:val="0"/>
        </w:rPr>
        <w:t>Schrödinger, LLC, USA</w:t>
      </w:r>
      <w:r w:rsidR="00AD5EE0" w:rsidRPr="00AD5EE0">
        <w:rPr>
          <w:rFonts w:ascii="Times New Roman" w:eastAsia="宋体" w:hAnsi="Times New Roman" w:cs="Times New Roman" w:hint="eastAsia"/>
          <w:kern w:val="0"/>
        </w:rPr>
        <w:t>）</w:t>
      </w:r>
      <w:r w:rsidRPr="005A0AB4">
        <w:rPr>
          <w:rFonts w:ascii="Times New Roman" w:eastAsia="宋体" w:hAnsi="Times New Roman" w:cs="Times New Roman"/>
          <w:kern w:val="0"/>
        </w:rPr>
        <w:t xml:space="preserve"> software to further elucidate the binding sites of the material with </w:t>
      </w:r>
      <w:r w:rsidRPr="005A0AB4">
        <w:rPr>
          <w:rFonts w:ascii="Times New Roman" w:eastAsia="宋体" w:hAnsi="Times New Roman" w:cs="Times New Roman"/>
          <w:i/>
          <w:iCs/>
          <w:kern w:val="0"/>
        </w:rPr>
        <w:t>β</w:t>
      </w:r>
      <w:r w:rsidRPr="005A0AB4">
        <w:rPr>
          <w:rFonts w:ascii="Times New Roman" w:eastAsia="宋体" w:hAnsi="Times New Roman" w:cs="Times New Roman"/>
          <w:kern w:val="0"/>
        </w:rPr>
        <w:t xml:space="preserve">-lactamase and its potential effects on the </w:t>
      </w:r>
      <w:r w:rsidR="00AD5EE0" w:rsidRPr="00AD5EE0">
        <w:rPr>
          <w:rFonts w:ascii="Times New Roman" w:eastAsia="宋体" w:hAnsi="Times New Roman" w:cs="Times New Roman" w:hint="eastAsia"/>
          <w:kern w:val="0"/>
        </w:rPr>
        <w:t xml:space="preserve">bacterial </w:t>
      </w:r>
      <w:r w:rsidRPr="005A0AB4">
        <w:rPr>
          <w:rFonts w:ascii="Times New Roman" w:eastAsia="宋体" w:hAnsi="Times New Roman" w:cs="Times New Roman"/>
          <w:kern w:val="0"/>
        </w:rPr>
        <w:t>cell membrane.</w:t>
      </w:r>
    </w:p>
    <w:p w14:paraId="29580029" w14:textId="1492FF11" w:rsidR="00AF000C" w:rsidRPr="008278FC" w:rsidRDefault="00AF000C" w:rsidP="00AF000C">
      <w:pPr>
        <w:pStyle w:val="2"/>
        <w:spacing w:line="480" w:lineRule="auto"/>
        <w:rPr>
          <w:rFonts w:ascii="Times New Roman" w:eastAsiaTheme="minorEastAsia" w:hAnsi="Times New Roman" w:cs="Times New Roman"/>
          <w:sz w:val="21"/>
          <w:szCs w:val="21"/>
        </w:rPr>
      </w:pPr>
      <w:bookmarkStart w:id="32" w:name="_Toc167131738"/>
      <w:bookmarkStart w:id="33" w:name="_Toc202731883"/>
      <w:r w:rsidRPr="008278FC">
        <w:rPr>
          <w:rFonts w:ascii="Times New Roman" w:eastAsiaTheme="minorEastAsia" w:hAnsi="Times New Roman" w:cs="Times New Roman"/>
          <w:sz w:val="21"/>
          <w:szCs w:val="21"/>
        </w:rPr>
        <w:t>1.</w:t>
      </w:r>
      <w:r w:rsidR="00E41EE0" w:rsidRPr="008278FC">
        <w:rPr>
          <w:rFonts w:ascii="Times New Roman" w:eastAsiaTheme="minorEastAsia" w:hAnsi="Times New Roman" w:cs="Times New Roman"/>
          <w:sz w:val="21"/>
          <w:szCs w:val="21"/>
        </w:rPr>
        <w:t>7</w:t>
      </w:r>
      <w:r w:rsidRPr="008278FC">
        <w:rPr>
          <w:rFonts w:ascii="Times New Roman" w:eastAsiaTheme="minorEastAsia" w:hAnsi="Times New Roman" w:cs="Times New Roman"/>
          <w:sz w:val="21"/>
          <w:szCs w:val="21"/>
        </w:rPr>
        <w:t xml:space="preserve"> </w:t>
      </w:r>
      <w:bookmarkEnd w:id="32"/>
      <w:r w:rsidRPr="008278FC">
        <w:rPr>
          <w:rFonts w:ascii="Times New Roman" w:eastAsiaTheme="minorEastAsia" w:hAnsi="Times New Roman" w:cs="Times New Roman"/>
          <w:sz w:val="21"/>
          <w:szCs w:val="21"/>
        </w:rPr>
        <w:t>In vivo and in vitro biocompatibility assessment</w:t>
      </w:r>
      <w:bookmarkEnd w:id="33"/>
    </w:p>
    <w:p w14:paraId="59F1AB94" w14:textId="0B46B119" w:rsidR="00061D37" w:rsidRPr="008278FC" w:rsidRDefault="00061D37" w:rsidP="00BB4217">
      <w:pPr>
        <w:pStyle w:val="3"/>
        <w:rPr>
          <w:rFonts w:eastAsiaTheme="minorEastAsia"/>
        </w:rPr>
      </w:pPr>
      <w:bookmarkStart w:id="34" w:name="_Toc202731884"/>
      <w:r w:rsidRPr="008278FC">
        <w:rPr>
          <w:rFonts w:eastAsiaTheme="minorEastAsia"/>
        </w:rPr>
        <w:t xml:space="preserve">1.7.1 </w:t>
      </w:r>
      <w:r w:rsidR="00AD5EE0">
        <w:rPr>
          <w:rFonts w:eastAsiaTheme="minorEastAsia" w:hint="eastAsia"/>
        </w:rPr>
        <w:t>C</w:t>
      </w:r>
      <w:r w:rsidR="00E03DB0" w:rsidRPr="008278FC">
        <w:rPr>
          <w:rFonts w:eastAsiaTheme="minorEastAsia"/>
        </w:rPr>
        <w:t>ell co-culture</w:t>
      </w:r>
      <w:bookmarkEnd w:id="34"/>
    </w:p>
    <w:p w14:paraId="5ED1AFE4" w14:textId="2EF25781" w:rsidR="00225F15" w:rsidRPr="008278FC" w:rsidRDefault="00EF3458" w:rsidP="006239C8">
      <w:pPr>
        <w:spacing w:line="480" w:lineRule="auto"/>
        <w:ind w:firstLineChars="200" w:firstLine="420"/>
        <w:rPr>
          <w:rFonts w:ascii="Times New Roman" w:hAnsi="Times New Roman" w:cs="Times New Roman"/>
        </w:rPr>
      </w:pPr>
      <w:r w:rsidRPr="008278FC">
        <w:rPr>
          <w:rFonts w:ascii="Times New Roman" w:hAnsi="Times New Roman" w:cs="Times New Roman"/>
        </w:rPr>
        <w:t>RAW 264.7 macrophages in good growth condition</w:t>
      </w:r>
      <w:r w:rsidR="00AD5EE0" w:rsidRPr="00AD5EE0">
        <w:rPr>
          <w:rFonts w:ascii="Times New Roman" w:hAnsi="Times New Roman" w:cs="Times New Roman" w:hint="eastAsia"/>
        </w:rPr>
        <w:t xml:space="preserve"> were selected</w:t>
      </w:r>
      <w:r w:rsidR="00AD5EE0">
        <w:rPr>
          <w:rFonts w:ascii="Times New Roman" w:hAnsi="Times New Roman" w:cs="Times New Roman" w:hint="eastAsia"/>
        </w:rPr>
        <w:t xml:space="preserve"> </w:t>
      </w:r>
      <w:r w:rsidRPr="008278FC">
        <w:rPr>
          <w:rFonts w:ascii="Times New Roman" w:hAnsi="Times New Roman" w:cs="Times New Roman"/>
        </w:rPr>
        <w:t>and seed</w:t>
      </w:r>
      <w:r w:rsidR="00AD5EE0">
        <w:rPr>
          <w:rFonts w:ascii="Times New Roman" w:hAnsi="Times New Roman" w:cs="Times New Roman" w:hint="eastAsia"/>
        </w:rPr>
        <w:t xml:space="preserve">ed </w:t>
      </w:r>
      <w:r w:rsidRPr="008278FC">
        <w:rPr>
          <w:rFonts w:ascii="Times New Roman" w:hAnsi="Times New Roman" w:cs="Times New Roman"/>
        </w:rPr>
        <w:t>in 6-well cell culture plates at a density of 5</w:t>
      </w:r>
      <w:r w:rsidR="00AD5EE0">
        <w:rPr>
          <w:rFonts w:ascii="Times New Roman" w:hAnsi="Times New Roman" w:cs="Times New Roman" w:hint="eastAsia"/>
        </w:rPr>
        <w:t xml:space="preserve"> </w:t>
      </w:r>
      <w:r w:rsidRPr="008278FC">
        <w:rPr>
          <w:rFonts w:ascii="Times New Roman" w:hAnsi="Times New Roman" w:cs="Times New Roman"/>
        </w:rPr>
        <w:t>×</w:t>
      </w:r>
      <w:r w:rsidR="00AD5EE0">
        <w:rPr>
          <w:rFonts w:ascii="Times New Roman" w:hAnsi="Times New Roman" w:cs="Times New Roman" w:hint="eastAsia"/>
        </w:rPr>
        <w:t xml:space="preserve"> </w:t>
      </w:r>
      <w:r w:rsidRPr="008278FC">
        <w:rPr>
          <w:rFonts w:ascii="Times New Roman" w:hAnsi="Times New Roman" w:cs="Times New Roman"/>
        </w:rPr>
        <w:t>10</w:t>
      </w:r>
      <w:r w:rsidR="00AD5EE0">
        <w:rPr>
          <w:rFonts w:ascii="Times New Roman" w:hAnsi="Times New Roman" w:cs="Times New Roman" w:hint="eastAsia"/>
          <w:vertAlign w:val="superscript"/>
        </w:rPr>
        <w:t>5</w:t>
      </w:r>
      <w:r w:rsidR="00AD5EE0">
        <w:rPr>
          <w:rFonts w:ascii="Times New Roman" w:hAnsi="Times New Roman" w:cs="Times New Roman" w:hint="eastAsia"/>
        </w:rPr>
        <w:t xml:space="preserve"> </w:t>
      </w:r>
      <w:r w:rsidRPr="008278FC">
        <w:rPr>
          <w:rFonts w:ascii="Times New Roman" w:hAnsi="Times New Roman" w:cs="Times New Roman"/>
        </w:rPr>
        <w:t xml:space="preserve">cells/well. </w:t>
      </w:r>
      <w:r w:rsidR="00AD5EE0">
        <w:rPr>
          <w:rFonts w:ascii="Times New Roman" w:hAnsi="Times New Roman" w:cs="Times New Roman" w:hint="eastAsia"/>
        </w:rPr>
        <w:t>T</w:t>
      </w:r>
      <w:r w:rsidRPr="008278FC">
        <w:rPr>
          <w:rFonts w:ascii="Times New Roman" w:hAnsi="Times New Roman" w:cs="Times New Roman"/>
        </w:rPr>
        <w:t xml:space="preserve">he lentivirus-constructed fluorescent tag </w:t>
      </w:r>
      <w:proofErr w:type="spellStart"/>
      <w:r w:rsidRPr="008278FC">
        <w:rPr>
          <w:rFonts w:ascii="Times New Roman" w:hAnsi="Times New Roman" w:cs="Times New Roman"/>
        </w:rPr>
        <w:t>mCherry</w:t>
      </w:r>
      <w:proofErr w:type="spellEnd"/>
      <w:r w:rsidRPr="008278FC">
        <w:rPr>
          <w:rFonts w:ascii="Times New Roman" w:hAnsi="Times New Roman" w:cs="Times New Roman"/>
        </w:rPr>
        <w:t xml:space="preserve"> </w:t>
      </w:r>
      <w:r w:rsidR="00AD5EE0" w:rsidRPr="00AD5EE0">
        <w:rPr>
          <w:rFonts w:ascii="Times New Roman" w:hAnsi="Times New Roman" w:cs="Times New Roman" w:hint="eastAsia"/>
        </w:rPr>
        <w:t xml:space="preserve">was added </w:t>
      </w:r>
      <w:r w:rsidRPr="008278FC">
        <w:rPr>
          <w:rFonts w:ascii="Times New Roman" w:hAnsi="Times New Roman" w:cs="Times New Roman"/>
        </w:rPr>
        <w:t xml:space="preserve">to the cell culture medium to infect the cells. </w:t>
      </w:r>
      <w:r w:rsidR="006239C8">
        <w:rPr>
          <w:rFonts w:ascii="Times New Roman" w:hAnsi="Times New Roman" w:cs="Times New Roman" w:hint="eastAsia"/>
        </w:rPr>
        <w:t>T</w:t>
      </w:r>
      <w:r w:rsidRPr="008278FC">
        <w:rPr>
          <w:rFonts w:ascii="Times New Roman" w:hAnsi="Times New Roman" w:cs="Times New Roman"/>
        </w:rPr>
        <w:t xml:space="preserve">he infected RAW 264.7 macrophages </w:t>
      </w:r>
      <w:r w:rsidR="006239C8" w:rsidRPr="006239C8">
        <w:rPr>
          <w:rFonts w:ascii="Times New Roman" w:hAnsi="Times New Roman" w:cs="Times New Roman" w:hint="eastAsia"/>
        </w:rPr>
        <w:t xml:space="preserve">were then transferred </w:t>
      </w:r>
      <w:r w:rsidRPr="008278FC">
        <w:rPr>
          <w:rFonts w:ascii="Times New Roman" w:hAnsi="Times New Roman" w:cs="Times New Roman"/>
        </w:rPr>
        <w:t>to culture dishes</w:t>
      </w:r>
      <w:r w:rsidR="006239C8">
        <w:rPr>
          <w:rFonts w:ascii="Times New Roman" w:hAnsi="Times New Roman" w:cs="Times New Roman" w:hint="eastAsia"/>
        </w:rPr>
        <w:t>. A</w:t>
      </w:r>
      <w:r w:rsidRPr="008278FC">
        <w:rPr>
          <w:rFonts w:ascii="Times New Roman" w:hAnsi="Times New Roman" w:cs="Times New Roman"/>
        </w:rPr>
        <w:t xml:space="preserve">fter cell adhesion, 30 </w:t>
      </w:r>
      <w:proofErr w:type="spellStart"/>
      <w:r w:rsidRPr="008278FC">
        <w:rPr>
          <w:rFonts w:ascii="Times New Roman" w:hAnsi="Times New Roman" w:cs="Times New Roman"/>
        </w:rPr>
        <w:t>μg</w:t>
      </w:r>
      <w:proofErr w:type="spellEnd"/>
      <w:r w:rsidRPr="008278FC">
        <w:rPr>
          <w:rFonts w:ascii="Times New Roman" w:hAnsi="Times New Roman" w:cs="Times New Roman"/>
        </w:rPr>
        <w:t>/mL of CY5-PEG-SH-labeled sterilized materials</w:t>
      </w:r>
      <w:r w:rsidR="006239C8" w:rsidRPr="006239C8">
        <w:rPr>
          <w:rFonts w:ascii="Times New Roman" w:hAnsi="Times New Roman" w:cs="Times New Roman" w:hint="eastAsia"/>
        </w:rPr>
        <w:t xml:space="preserve"> were added</w:t>
      </w:r>
      <w:r w:rsidR="006239C8" w:rsidRPr="006239C8">
        <w:rPr>
          <w:rFonts w:ascii="Microsoft YaHei UI" w:eastAsia="Microsoft YaHei UI" w:hAnsi="Microsoft YaHei UI" w:cs="Arial"/>
          <w:kern w:val="0"/>
        </w:rPr>
        <w:t xml:space="preserve"> </w:t>
      </w:r>
      <w:r w:rsidR="006239C8" w:rsidRPr="006239C8">
        <w:rPr>
          <w:rFonts w:ascii="Times New Roman" w:hAnsi="Times New Roman" w:cs="Times New Roman"/>
        </w:rPr>
        <w:t>to make up the experimental group, while the control group received no additional materials.</w:t>
      </w:r>
      <w:r w:rsidR="006239C8">
        <w:rPr>
          <w:rFonts w:ascii="Times New Roman" w:hAnsi="Times New Roman" w:cs="Times New Roman" w:hint="eastAsia"/>
        </w:rPr>
        <w:t xml:space="preserve"> The </w:t>
      </w:r>
      <w:r w:rsidRPr="008278FC">
        <w:rPr>
          <w:rFonts w:ascii="Times New Roman" w:hAnsi="Times New Roman" w:cs="Times New Roman"/>
        </w:rPr>
        <w:t xml:space="preserve">cells </w:t>
      </w:r>
      <w:r w:rsidR="00AD5EE0" w:rsidRPr="00AD5EE0">
        <w:rPr>
          <w:rFonts w:ascii="Times New Roman" w:hAnsi="Times New Roman" w:cs="Times New Roman" w:hint="eastAsia"/>
        </w:rPr>
        <w:t xml:space="preserve">were co-cultured </w:t>
      </w:r>
      <w:r w:rsidRPr="008278FC">
        <w:rPr>
          <w:rFonts w:ascii="Times New Roman" w:hAnsi="Times New Roman" w:cs="Times New Roman"/>
        </w:rPr>
        <w:t xml:space="preserve">for 24 h </w:t>
      </w:r>
      <w:r w:rsidR="00AD5EE0" w:rsidRPr="00AD5EE0">
        <w:rPr>
          <w:rFonts w:ascii="Times New Roman" w:hAnsi="Times New Roman" w:cs="Times New Roman" w:hint="eastAsia"/>
        </w:rPr>
        <w:t xml:space="preserve">at </w:t>
      </w:r>
      <w:r w:rsidRPr="008278FC">
        <w:rPr>
          <w:rFonts w:ascii="Times New Roman" w:hAnsi="Times New Roman" w:cs="Times New Roman"/>
        </w:rPr>
        <w:t xml:space="preserve">37°C </w:t>
      </w:r>
      <w:r w:rsidR="00AD5EE0" w:rsidRPr="00AD5EE0">
        <w:rPr>
          <w:rFonts w:ascii="Times New Roman" w:hAnsi="Times New Roman" w:cs="Times New Roman" w:hint="eastAsia"/>
        </w:rPr>
        <w:t xml:space="preserve">with </w:t>
      </w:r>
      <w:r w:rsidRPr="008278FC">
        <w:rPr>
          <w:rFonts w:ascii="Times New Roman" w:hAnsi="Times New Roman" w:cs="Times New Roman"/>
        </w:rPr>
        <w:t xml:space="preserve">5% CO₂, and </w:t>
      </w:r>
      <w:r w:rsidR="00AD5EE0">
        <w:rPr>
          <w:rFonts w:ascii="Times New Roman" w:hAnsi="Times New Roman" w:cs="Times New Roman" w:hint="eastAsia"/>
        </w:rPr>
        <w:t xml:space="preserve">the </w:t>
      </w:r>
      <w:r w:rsidRPr="008278FC">
        <w:rPr>
          <w:rFonts w:ascii="Times New Roman" w:hAnsi="Times New Roman" w:cs="Times New Roman"/>
        </w:rPr>
        <w:t>cell morphology</w:t>
      </w:r>
      <w:r w:rsidR="00AD5EE0" w:rsidRPr="00AD5EE0">
        <w:rPr>
          <w:rFonts w:ascii="Times New Roman" w:hAnsi="Times New Roman" w:cs="Times New Roman" w:hint="eastAsia"/>
        </w:rPr>
        <w:t xml:space="preserve"> was observed</w:t>
      </w:r>
      <w:r w:rsidR="005E41B3">
        <w:rPr>
          <w:rFonts w:ascii="Times New Roman" w:hAnsi="Times New Roman" w:cs="Times New Roman"/>
        </w:rPr>
        <w:t xml:space="preserve"> </w:t>
      </w:r>
      <w:r w:rsidRPr="008278FC">
        <w:rPr>
          <w:rFonts w:ascii="Times New Roman" w:hAnsi="Times New Roman" w:cs="Times New Roman"/>
        </w:rPr>
        <w:t>using an inverted fluorescence microscope.</w:t>
      </w:r>
    </w:p>
    <w:p w14:paraId="300ADDEB" w14:textId="2ED9DABD" w:rsidR="00AF000C" w:rsidRPr="008278FC" w:rsidRDefault="00AF000C" w:rsidP="00BB4217">
      <w:pPr>
        <w:pStyle w:val="3"/>
        <w:rPr>
          <w:rFonts w:eastAsiaTheme="minorEastAsia"/>
        </w:rPr>
      </w:pPr>
      <w:bookmarkStart w:id="35" w:name="_Toc167131739"/>
      <w:bookmarkStart w:id="36" w:name="_Toc202731885"/>
      <w:r w:rsidRPr="008278FC">
        <w:rPr>
          <w:rFonts w:eastAsiaTheme="minorEastAsia"/>
        </w:rPr>
        <w:t>1.</w:t>
      </w:r>
      <w:r w:rsidR="00CD5E1C" w:rsidRPr="008278FC">
        <w:rPr>
          <w:rFonts w:eastAsiaTheme="minorEastAsia"/>
        </w:rPr>
        <w:t>7</w:t>
      </w:r>
      <w:r w:rsidRPr="008278FC">
        <w:rPr>
          <w:rFonts w:eastAsiaTheme="minorEastAsia"/>
        </w:rPr>
        <w:t>.</w:t>
      </w:r>
      <w:r w:rsidR="00520544" w:rsidRPr="008278FC">
        <w:rPr>
          <w:rFonts w:eastAsiaTheme="minorEastAsia"/>
        </w:rPr>
        <w:t>2</w:t>
      </w:r>
      <w:r w:rsidRPr="008278FC">
        <w:rPr>
          <w:rFonts w:eastAsiaTheme="minorEastAsia"/>
        </w:rPr>
        <w:t xml:space="preserve"> </w:t>
      </w:r>
      <w:bookmarkEnd w:id="35"/>
      <w:r w:rsidR="000B1F42" w:rsidRPr="008278FC">
        <w:rPr>
          <w:rFonts w:eastAsiaTheme="minorEastAsia"/>
        </w:rPr>
        <w:t>Hemolysis assay</w:t>
      </w:r>
      <w:bookmarkEnd w:id="36"/>
    </w:p>
    <w:p w14:paraId="5874135F" w14:textId="64C6E904" w:rsidR="0001261D" w:rsidRDefault="00AD5EE0" w:rsidP="00705D44">
      <w:pPr>
        <w:spacing w:line="480" w:lineRule="auto"/>
        <w:ind w:firstLineChars="200" w:firstLine="420"/>
        <w:rPr>
          <w:rFonts w:ascii="Times New Roman" w:hAnsi="Times New Roman" w:cs="Times New Roman"/>
        </w:rPr>
      </w:pPr>
      <w:r>
        <w:rPr>
          <w:rFonts w:ascii="Times New Roman" w:hAnsi="Times New Roman" w:cs="Times New Roman" w:hint="eastAsia"/>
        </w:rPr>
        <w:t>A h</w:t>
      </w:r>
      <w:r w:rsidR="00EF3458" w:rsidRPr="008278FC">
        <w:rPr>
          <w:rFonts w:ascii="Times New Roman" w:hAnsi="Times New Roman" w:cs="Times New Roman"/>
        </w:rPr>
        <w:t xml:space="preserve">emolysis assay was performed using 4% red blood cells. The PBS solution of ZnO@ZIF-8/Ag NPs was mixed with </w:t>
      </w:r>
      <w:r>
        <w:rPr>
          <w:rFonts w:ascii="Times New Roman" w:hAnsi="Times New Roman" w:cs="Times New Roman" w:hint="eastAsia"/>
        </w:rPr>
        <w:t xml:space="preserve">the </w:t>
      </w:r>
      <w:r w:rsidR="00EF3458" w:rsidRPr="008278FC">
        <w:rPr>
          <w:rFonts w:ascii="Times New Roman" w:hAnsi="Times New Roman" w:cs="Times New Roman"/>
        </w:rPr>
        <w:t xml:space="preserve">4% </w:t>
      </w:r>
      <w:r w:rsidRPr="00AD5EE0">
        <w:rPr>
          <w:rFonts w:ascii="Times New Roman" w:hAnsi="Times New Roman" w:cs="Times New Roman" w:hint="eastAsia"/>
        </w:rPr>
        <w:t>red blood cell</w:t>
      </w:r>
      <w:r w:rsidR="00EF3458" w:rsidRPr="008278FC">
        <w:rPr>
          <w:rFonts w:ascii="Times New Roman" w:hAnsi="Times New Roman" w:cs="Times New Roman"/>
        </w:rPr>
        <w:t xml:space="preserve"> suspension and incubated at 37°C for 1 h. </w:t>
      </w:r>
      <w:r w:rsidRPr="00AD5EE0">
        <w:rPr>
          <w:rFonts w:ascii="Times New Roman" w:hAnsi="Times New Roman" w:cs="Times New Roman" w:hint="eastAsia"/>
        </w:rPr>
        <w:t>Following</w:t>
      </w:r>
      <w:r w:rsidRPr="00AD5EE0">
        <w:rPr>
          <w:rFonts w:ascii="Times New Roman" w:hAnsi="Times New Roman" w:cs="Times New Roman"/>
        </w:rPr>
        <w:t xml:space="preserve"> </w:t>
      </w:r>
      <w:r w:rsidR="00EF3458" w:rsidRPr="008278FC">
        <w:rPr>
          <w:rFonts w:ascii="Times New Roman" w:hAnsi="Times New Roman" w:cs="Times New Roman"/>
        </w:rPr>
        <w:lastRenderedPageBreak/>
        <w:t xml:space="preserve">centrifugation at 2000 rpm for 10 min, the supernatant was collected to determine the hemolysis percentage </w:t>
      </w:r>
      <w:r w:rsidRPr="00AD5EE0">
        <w:rPr>
          <w:rFonts w:ascii="Times New Roman" w:hAnsi="Times New Roman" w:cs="Times New Roman" w:hint="eastAsia"/>
        </w:rPr>
        <w:t xml:space="preserve">via </w:t>
      </w:r>
      <w:r w:rsidR="00EF3458" w:rsidRPr="008278FC">
        <w:rPr>
          <w:rFonts w:ascii="Times New Roman" w:hAnsi="Times New Roman" w:cs="Times New Roman"/>
        </w:rPr>
        <w:t xml:space="preserve">photographic documentation and absorbance measurement at 490 nm. The hemolysis ratio was calculated as follows: </w:t>
      </w:r>
    </w:p>
    <w:p w14:paraId="0F7EC7E0" w14:textId="31A22460" w:rsidR="0001261D" w:rsidRDefault="00EF3458" w:rsidP="001C6265">
      <w:pPr>
        <w:spacing w:line="480" w:lineRule="auto"/>
        <w:rPr>
          <w:rFonts w:ascii="Times New Roman" w:hAnsi="Times New Roman" w:cs="Times New Roman"/>
        </w:rPr>
      </w:pPr>
      <w:r w:rsidRPr="008278FC">
        <w:rPr>
          <w:rFonts w:ascii="Times New Roman" w:hAnsi="Times New Roman" w:cs="Times New Roman"/>
        </w:rPr>
        <w:t>Hemolysis (%) = (A</w:t>
      </w:r>
      <w:r w:rsidRPr="008278FC">
        <w:rPr>
          <w:rFonts w:ascii="Times New Roman" w:hAnsi="Times New Roman" w:cs="Times New Roman"/>
          <w:vertAlign w:val="subscript"/>
        </w:rPr>
        <w:t>x</w:t>
      </w:r>
      <w:r w:rsidRPr="008278FC">
        <w:rPr>
          <w:rFonts w:ascii="Times New Roman" w:hAnsi="Times New Roman" w:cs="Times New Roman"/>
        </w:rPr>
        <w:t xml:space="preserve"> </w:t>
      </w:r>
      <w:r w:rsidR="00AD5EE0" w:rsidRPr="00AD5EE0">
        <w:rPr>
          <w:rFonts w:ascii="Times New Roman" w:hAnsi="Times New Roman" w:cs="Times New Roman"/>
        </w:rPr>
        <w:t>−</w:t>
      </w:r>
      <w:r w:rsidRPr="008278FC">
        <w:rPr>
          <w:rFonts w:ascii="Times New Roman" w:hAnsi="Times New Roman" w:cs="Times New Roman"/>
        </w:rPr>
        <w:t xml:space="preserve"> A</w:t>
      </w:r>
      <w:r w:rsidRPr="008278FC">
        <w:rPr>
          <w:rFonts w:ascii="Times New Roman" w:hAnsi="Times New Roman" w:cs="Times New Roman"/>
          <w:vertAlign w:val="subscript"/>
        </w:rPr>
        <w:t>PBS</w:t>
      </w:r>
      <w:r w:rsidRPr="008278FC">
        <w:rPr>
          <w:rFonts w:ascii="Times New Roman" w:hAnsi="Times New Roman" w:cs="Times New Roman"/>
        </w:rPr>
        <w:t>) / (A</w:t>
      </w:r>
      <w:r w:rsidRPr="008278FC">
        <w:rPr>
          <w:rFonts w:ascii="Times New Roman" w:hAnsi="Times New Roman" w:cs="Times New Roman"/>
          <w:vertAlign w:val="subscript"/>
        </w:rPr>
        <w:t>DI</w:t>
      </w:r>
      <w:r w:rsidRPr="008278FC">
        <w:rPr>
          <w:rFonts w:ascii="Times New Roman" w:hAnsi="Times New Roman" w:cs="Times New Roman"/>
        </w:rPr>
        <w:t xml:space="preserve"> </w:t>
      </w:r>
      <w:r w:rsidR="00AD5EE0" w:rsidRPr="00AD5EE0">
        <w:rPr>
          <w:rFonts w:ascii="Times New Roman" w:hAnsi="Times New Roman" w:cs="Times New Roman"/>
        </w:rPr>
        <w:t>−</w:t>
      </w:r>
      <w:r w:rsidRPr="008278FC">
        <w:rPr>
          <w:rFonts w:ascii="Times New Roman" w:hAnsi="Times New Roman" w:cs="Times New Roman"/>
        </w:rPr>
        <w:t xml:space="preserve"> A</w:t>
      </w:r>
      <w:r w:rsidRPr="008278FC">
        <w:rPr>
          <w:rFonts w:ascii="Times New Roman" w:hAnsi="Times New Roman" w:cs="Times New Roman"/>
          <w:vertAlign w:val="subscript"/>
        </w:rPr>
        <w:t>PBS</w:t>
      </w:r>
      <w:r w:rsidRPr="008278FC">
        <w:rPr>
          <w:rFonts w:ascii="Times New Roman" w:hAnsi="Times New Roman" w:cs="Times New Roman"/>
        </w:rPr>
        <w:t xml:space="preserve">) × 100% </w:t>
      </w:r>
    </w:p>
    <w:p w14:paraId="7DC9DC75" w14:textId="5887657D" w:rsidR="00AF000C" w:rsidRPr="008278FC" w:rsidRDefault="00EF3458" w:rsidP="001B7F4D">
      <w:pPr>
        <w:spacing w:line="480" w:lineRule="auto"/>
        <w:rPr>
          <w:rFonts w:ascii="Times New Roman" w:hAnsi="Times New Roman" w:cs="Times New Roman"/>
        </w:rPr>
      </w:pPr>
      <w:r w:rsidRPr="008278FC">
        <w:rPr>
          <w:rFonts w:ascii="Times New Roman" w:hAnsi="Times New Roman" w:cs="Times New Roman"/>
        </w:rPr>
        <w:t>where A</w:t>
      </w:r>
      <w:r w:rsidRPr="008278FC">
        <w:rPr>
          <w:rFonts w:ascii="Times New Roman" w:hAnsi="Times New Roman" w:cs="Times New Roman"/>
          <w:vertAlign w:val="subscript"/>
        </w:rPr>
        <w:t>x</w:t>
      </w:r>
      <w:r w:rsidRPr="008278FC">
        <w:rPr>
          <w:rFonts w:ascii="Times New Roman" w:hAnsi="Times New Roman" w:cs="Times New Roman"/>
        </w:rPr>
        <w:t xml:space="preserve"> represents the absorbance of experimental group x at different concentrations, A</w:t>
      </w:r>
      <w:r w:rsidRPr="008278FC">
        <w:rPr>
          <w:rFonts w:ascii="Times New Roman" w:hAnsi="Times New Roman" w:cs="Times New Roman"/>
          <w:vertAlign w:val="subscript"/>
        </w:rPr>
        <w:t>PBS</w:t>
      </w:r>
      <w:r w:rsidRPr="008278FC">
        <w:rPr>
          <w:rFonts w:ascii="Times New Roman" w:hAnsi="Times New Roman" w:cs="Times New Roman"/>
        </w:rPr>
        <w:t xml:space="preserve"> denotes the absorbance of </w:t>
      </w:r>
      <w:r w:rsidR="00AD5EE0">
        <w:rPr>
          <w:rFonts w:ascii="Times New Roman" w:hAnsi="Times New Roman" w:cs="Times New Roman" w:hint="eastAsia"/>
        </w:rPr>
        <w:t xml:space="preserve">the </w:t>
      </w:r>
      <w:r w:rsidRPr="008278FC">
        <w:rPr>
          <w:rFonts w:ascii="Times New Roman" w:hAnsi="Times New Roman" w:cs="Times New Roman"/>
        </w:rPr>
        <w:t>PBS group (positive control), and A</w:t>
      </w:r>
      <w:r w:rsidRPr="008278FC">
        <w:rPr>
          <w:rFonts w:ascii="Times New Roman" w:hAnsi="Times New Roman" w:cs="Times New Roman"/>
          <w:vertAlign w:val="subscript"/>
        </w:rPr>
        <w:t xml:space="preserve">DI </w:t>
      </w:r>
      <w:r w:rsidRPr="008278FC">
        <w:rPr>
          <w:rFonts w:ascii="Times New Roman" w:hAnsi="Times New Roman" w:cs="Times New Roman"/>
        </w:rPr>
        <w:t xml:space="preserve">indicates the absorbance of </w:t>
      </w:r>
      <w:r w:rsidR="00AD5EE0">
        <w:rPr>
          <w:rFonts w:ascii="Times New Roman" w:hAnsi="Times New Roman" w:cs="Times New Roman" w:hint="eastAsia"/>
        </w:rPr>
        <w:t>the</w:t>
      </w:r>
      <w:r w:rsidR="00264191">
        <w:rPr>
          <w:rFonts w:ascii="Times New Roman" w:hAnsi="Times New Roman" w:cs="Times New Roman"/>
        </w:rPr>
        <w:t xml:space="preserve"> </w:t>
      </w:r>
      <w:r w:rsidRPr="008278FC">
        <w:rPr>
          <w:rFonts w:ascii="Times New Roman" w:hAnsi="Times New Roman" w:cs="Times New Roman"/>
        </w:rPr>
        <w:t>deionized water group (negative control).</w:t>
      </w:r>
    </w:p>
    <w:p w14:paraId="0CE19CFD" w14:textId="39F33F99" w:rsidR="00061D37" w:rsidRPr="008278FC" w:rsidRDefault="00061D37" w:rsidP="00BB4217">
      <w:pPr>
        <w:pStyle w:val="3"/>
        <w:rPr>
          <w:rFonts w:eastAsiaTheme="minorEastAsia"/>
        </w:rPr>
      </w:pPr>
      <w:bookmarkStart w:id="37" w:name="_Toc202731886"/>
      <w:r w:rsidRPr="008278FC">
        <w:rPr>
          <w:rFonts w:eastAsiaTheme="minorEastAsia"/>
        </w:rPr>
        <w:t>1.7.</w:t>
      </w:r>
      <w:r w:rsidR="00E03DB0" w:rsidRPr="008278FC">
        <w:rPr>
          <w:rFonts w:eastAsiaTheme="minorEastAsia"/>
        </w:rPr>
        <w:t>3</w:t>
      </w:r>
      <w:r w:rsidRPr="008278FC">
        <w:rPr>
          <w:rFonts w:eastAsiaTheme="minorEastAsia"/>
        </w:rPr>
        <w:t xml:space="preserve"> </w:t>
      </w:r>
      <w:r w:rsidR="00E03DB0" w:rsidRPr="008278FC">
        <w:rPr>
          <w:rFonts w:eastAsiaTheme="minorEastAsia"/>
        </w:rPr>
        <w:t>Cell migration</w:t>
      </w:r>
      <w:bookmarkEnd w:id="37"/>
    </w:p>
    <w:p w14:paraId="67C7F6BE" w14:textId="4CBD958C" w:rsidR="000B0CE4" w:rsidRDefault="00EF3458" w:rsidP="00E03DB0">
      <w:pPr>
        <w:spacing w:line="480" w:lineRule="auto"/>
        <w:ind w:firstLineChars="200" w:firstLine="420"/>
        <w:rPr>
          <w:rFonts w:ascii="Times New Roman" w:hAnsi="Times New Roman" w:cs="Times New Roman"/>
        </w:rPr>
      </w:pPr>
      <w:bookmarkStart w:id="38" w:name="_Toc167131740"/>
      <w:r w:rsidRPr="008278FC">
        <w:rPr>
          <w:rFonts w:ascii="Times New Roman" w:hAnsi="Times New Roman" w:cs="Times New Roman"/>
        </w:rPr>
        <w:t>L929 mouse fibroblasts were seeded in 6-well plates at a density of 5</w:t>
      </w:r>
      <w:r w:rsidR="00AD5EE0">
        <w:rPr>
          <w:rFonts w:ascii="Times New Roman" w:hAnsi="Times New Roman" w:cs="Times New Roman" w:hint="eastAsia"/>
        </w:rPr>
        <w:t xml:space="preserve"> </w:t>
      </w:r>
      <w:r w:rsidRPr="008278FC">
        <w:rPr>
          <w:rFonts w:ascii="Times New Roman" w:hAnsi="Times New Roman" w:cs="Times New Roman"/>
        </w:rPr>
        <w:t>×</w:t>
      </w:r>
      <w:r w:rsidR="00AD5EE0">
        <w:rPr>
          <w:rFonts w:ascii="Times New Roman" w:hAnsi="Times New Roman" w:cs="Times New Roman" w:hint="eastAsia"/>
        </w:rPr>
        <w:t xml:space="preserve"> </w:t>
      </w:r>
      <w:r w:rsidRPr="008278FC">
        <w:rPr>
          <w:rFonts w:ascii="Times New Roman" w:hAnsi="Times New Roman" w:cs="Times New Roman"/>
        </w:rPr>
        <w:t>10</w:t>
      </w:r>
      <w:r w:rsidR="00AD5EE0">
        <w:rPr>
          <w:rFonts w:ascii="Times New Roman" w:hAnsi="Times New Roman" w:cs="Times New Roman" w:hint="eastAsia"/>
          <w:vertAlign w:val="superscript"/>
        </w:rPr>
        <w:t>5</w:t>
      </w:r>
      <w:r w:rsidR="00AD5EE0">
        <w:rPr>
          <w:rFonts w:ascii="Times New Roman" w:hAnsi="Times New Roman" w:cs="Times New Roman" w:hint="eastAsia"/>
        </w:rPr>
        <w:t xml:space="preserve"> </w:t>
      </w:r>
      <w:r w:rsidRPr="008278FC">
        <w:rPr>
          <w:rFonts w:ascii="Times New Roman" w:hAnsi="Times New Roman" w:cs="Times New Roman"/>
        </w:rPr>
        <w:t xml:space="preserve">cells/well and cultured at 37°C with 5% CO₂ until a confluent monolayer formed. </w:t>
      </w:r>
      <w:r w:rsidR="00AD5EE0">
        <w:rPr>
          <w:rFonts w:ascii="Times New Roman" w:hAnsi="Times New Roman" w:cs="Times New Roman" w:hint="eastAsia"/>
        </w:rPr>
        <w:t>T</w:t>
      </w:r>
      <w:r w:rsidRPr="008278FC">
        <w:rPr>
          <w:rFonts w:ascii="Times New Roman" w:hAnsi="Times New Roman" w:cs="Times New Roman"/>
        </w:rPr>
        <w:t xml:space="preserve">he culture medium was </w:t>
      </w:r>
      <w:r w:rsidR="00AD5EE0">
        <w:rPr>
          <w:rFonts w:ascii="Times New Roman" w:hAnsi="Times New Roman" w:cs="Times New Roman" w:hint="eastAsia"/>
        </w:rPr>
        <w:t>then</w:t>
      </w:r>
      <w:r w:rsidR="00D57B31">
        <w:rPr>
          <w:rFonts w:ascii="Times New Roman" w:hAnsi="Times New Roman" w:cs="Times New Roman"/>
        </w:rPr>
        <w:t xml:space="preserve"> </w:t>
      </w:r>
      <w:r w:rsidRPr="008278FC">
        <w:rPr>
          <w:rFonts w:ascii="Times New Roman" w:hAnsi="Times New Roman" w:cs="Times New Roman"/>
        </w:rPr>
        <w:t xml:space="preserve">removed, and a sterile 200 </w:t>
      </w:r>
      <w:proofErr w:type="spellStart"/>
      <w:r w:rsidRPr="008278FC">
        <w:rPr>
          <w:rFonts w:ascii="Times New Roman" w:hAnsi="Times New Roman" w:cs="Times New Roman"/>
        </w:rPr>
        <w:t>μL</w:t>
      </w:r>
      <w:proofErr w:type="spellEnd"/>
      <w:r w:rsidRPr="008278FC">
        <w:rPr>
          <w:rFonts w:ascii="Times New Roman" w:hAnsi="Times New Roman" w:cs="Times New Roman"/>
        </w:rPr>
        <w:t xml:space="preserve"> pipette tip was used to create a scratch perpendicular to the marked line on the plate. The cell monolayer was washed three times with PBS to remove </w:t>
      </w:r>
      <w:r w:rsidR="00AD5EE0">
        <w:rPr>
          <w:rFonts w:ascii="Times New Roman" w:hAnsi="Times New Roman" w:cs="Times New Roman" w:hint="eastAsia"/>
        </w:rPr>
        <w:t xml:space="preserve">the </w:t>
      </w:r>
      <w:r w:rsidRPr="008278FC">
        <w:rPr>
          <w:rFonts w:ascii="Times New Roman" w:hAnsi="Times New Roman" w:cs="Times New Roman"/>
        </w:rPr>
        <w:t xml:space="preserve">cellular debris dislodged during scratching, and baseline images at 0 h were captured to record the initial state. </w:t>
      </w:r>
      <w:r w:rsidR="00AD5EE0">
        <w:rPr>
          <w:rFonts w:ascii="Times New Roman" w:hAnsi="Times New Roman" w:cs="Times New Roman" w:hint="eastAsia"/>
        </w:rPr>
        <w:t>A</w:t>
      </w:r>
      <w:r w:rsidR="00D57B31">
        <w:rPr>
          <w:rFonts w:ascii="Times New Roman" w:hAnsi="Times New Roman" w:cs="Times New Roman"/>
        </w:rPr>
        <w:t xml:space="preserve"> </w:t>
      </w:r>
      <w:r w:rsidR="00576605">
        <w:rPr>
          <w:rFonts w:ascii="Times New Roman" w:hAnsi="Times New Roman" w:cs="Times New Roman" w:hint="eastAsia"/>
        </w:rPr>
        <w:t>s</w:t>
      </w:r>
      <w:r w:rsidRPr="008278FC">
        <w:rPr>
          <w:rFonts w:ascii="Times New Roman" w:hAnsi="Times New Roman" w:cs="Times New Roman"/>
        </w:rPr>
        <w:t xml:space="preserve">erum-free medium with </w:t>
      </w:r>
      <w:r w:rsidR="006239C8" w:rsidRPr="006239C8">
        <w:rPr>
          <w:rFonts w:ascii="Times New Roman" w:hAnsi="Times New Roman" w:cs="Times New Roman"/>
        </w:rPr>
        <w:t>ZnO@ZIF-8/Ag</w:t>
      </w:r>
      <w:r w:rsidRPr="008278FC">
        <w:rPr>
          <w:rFonts w:ascii="Times New Roman" w:hAnsi="Times New Roman" w:cs="Times New Roman"/>
        </w:rPr>
        <w:t xml:space="preserve"> was </w:t>
      </w:r>
      <w:r w:rsidR="00576605">
        <w:rPr>
          <w:rFonts w:ascii="Times New Roman" w:hAnsi="Times New Roman" w:cs="Times New Roman" w:hint="eastAsia"/>
        </w:rPr>
        <w:t xml:space="preserve">then </w:t>
      </w:r>
      <w:r w:rsidRPr="008278FC">
        <w:rPr>
          <w:rFonts w:ascii="Times New Roman" w:hAnsi="Times New Roman" w:cs="Times New Roman"/>
        </w:rPr>
        <w:t>added to each well, and the culture plate was returned to the 37°C, 5% CO</w:t>
      </w:r>
      <w:r w:rsidR="00576605">
        <w:rPr>
          <w:rFonts w:ascii="Times New Roman" w:hAnsi="Times New Roman" w:cs="Times New Roman" w:hint="eastAsia"/>
          <w:vertAlign w:val="subscript"/>
        </w:rPr>
        <w:t>2</w:t>
      </w:r>
      <w:r w:rsidR="00576605">
        <w:rPr>
          <w:rFonts w:ascii="Times New Roman" w:hAnsi="Times New Roman" w:cs="Times New Roman" w:hint="eastAsia"/>
        </w:rPr>
        <w:t xml:space="preserve"> </w:t>
      </w:r>
      <w:r w:rsidRPr="008278FC">
        <w:rPr>
          <w:rFonts w:ascii="Times New Roman" w:hAnsi="Times New Roman" w:cs="Times New Roman"/>
        </w:rPr>
        <w:t>incubator for continued cultivation. At 12 h and 24 h post</w:t>
      </w:r>
      <w:r w:rsidR="00576605">
        <w:rPr>
          <w:rFonts w:ascii="Times New Roman" w:hAnsi="Times New Roman" w:cs="Times New Roman" w:hint="eastAsia"/>
        </w:rPr>
        <w:t>-</w:t>
      </w:r>
      <w:r w:rsidRPr="008278FC">
        <w:rPr>
          <w:rFonts w:ascii="Times New Roman" w:hAnsi="Times New Roman" w:cs="Times New Roman"/>
        </w:rPr>
        <w:t xml:space="preserve">treatment, </w:t>
      </w:r>
      <w:r w:rsidR="00576605">
        <w:rPr>
          <w:rFonts w:ascii="Times New Roman" w:hAnsi="Times New Roman" w:cs="Times New Roman" w:hint="eastAsia"/>
        </w:rPr>
        <w:t xml:space="preserve">the </w:t>
      </w:r>
      <w:r w:rsidRPr="008278FC">
        <w:rPr>
          <w:rFonts w:ascii="Times New Roman" w:hAnsi="Times New Roman" w:cs="Times New Roman"/>
        </w:rPr>
        <w:t>cell migration was imaged under a microscope, and the migration distance was quantitatively analyzed using ImageJ</w:t>
      </w:r>
      <w:r w:rsidR="006239C8">
        <w:rPr>
          <w:rFonts w:ascii="Times New Roman" w:hAnsi="Times New Roman" w:cs="Times New Roman" w:hint="eastAsia"/>
        </w:rPr>
        <w:t xml:space="preserve"> (</w:t>
      </w:r>
      <w:r w:rsidR="006239C8" w:rsidRPr="006239C8">
        <w:rPr>
          <w:rFonts w:ascii="Times New Roman" w:hAnsi="Times New Roman" w:cs="Times New Roman" w:hint="eastAsia"/>
        </w:rPr>
        <w:t>V1.8.0.112</w:t>
      </w:r>
      <w:r w:rsidR="006239C8">
        <w:rPr>
          <w:rFonts w:ascii="Times New Roman" w:hAnsi="Times New Roman" w:cs="Times New Roman" w:hint="eastAsia"/>
        </w:rPr>
        <w:t>)</w:t>
      </w:r>
      <w:r w:rsidRPr="008278FC">
        <w:rPr>
          <w:rFonts w:ascii="Times New Roman" w:hAnsi="Times New Roman" w:cs="Times New Roman"/>
        </w:rPr>
        <w:t xml:space="preserve"> software to compare the effects of </w:t>
      </w:r>
      <w:r w:rsidR="00576605">
        <w:rPr>
          <w:rFonts w:ascii="Times New Roman" w:hAnsi="Times New Roman" w:cs="Times New Roman" w:hint="eastAsia"/>
        </w:rPr>
        <w:t>the</w:t>
      </w:r>
      <w:r w:rsidR="00576605" w:rsidRPr="00576605">
        <w:rPr>
          <w:rFonts w:ascii="Times New Roman" w:hAnsi="Times New Roman" w:cs="Times New Roman"/>
        </w:rPr>
        <w:t xml:space="preserve"> </w:t>
      </w:r>
      <w:r w:rsidRPr="008278FC">
        <w:rPr>
          <w:rFonts w:ascii="Times New Roman" w:hAnsi="Times New Roman" w:cs="Times New Roman"/>
        </w:rPr>
        <w:t xml:space="preserve">different treatment conditions on </w:t>
      </w:r>
      <w:r w:rsidR="00576605">
        <w:rPr>
          <w:rFonts w:ascii="Times New Roman" w:hAnsi="Times New Roman" w:cs="Times New Roman" w:hint="eastAsia"/>
        </w:rPr>
        <w:t>the</w:t>
      </w:r>
      <w:r w:rsidR="00576605" w:rsidRPr="00576605">
        <w:rPr>
          <w:rFonts w:ascii="Times New Roman" w:hAnsi="Times New Roman" w:cs="Times New Roman"/>
        </w:rPr>
        <w:t xml:space="preserve"> </w:t>
      </w:r>
      <w:r w:rsidRPr="008278FC">
        <w:rPr>
          <w:rFonts w:ascii="Times New Roman" w:hAnsi="Times New Roman" w:cs="Times New Roman"/>
        </w:rPr>
        <w:t xml:space="preserve">cell migratory capacity. The migration rate (%) was calculated as </w:t>
      </w:r>
    </w:p>
    <w:p w14:paraId="38C723F1" w14:textId="115AC9D8" w:rsidR="000B0CE4" w:rsidRDefault="00EF3458" w:rsidP="001C6265">
      <w:pPr>
        <w:spacing w:line="480" w:lineRule="auto"/>
        <w:rPr>
          <w:rFonts w:ascii="Times New Roman" w:hAnsi="Times New Roman" w:cs="Times New Roman"/>
        </w:rPr>
      </w:pPr>
      <w:r w:rsidRPr="008278FC">
        <w:rPr>
          <w:rFonts w:ascii="Times New Roman" w:hAnsi="Times New Roman" w:cs="Times New Roman"/>
        </w:rPr>
        <w:t>(A</w:t>
      </w:r>
      <w:r w:rsidRPr="008278FC">
        <w:rPr>
          <w:rFonts w:ascii="Times New Roman" w:hAnsi="Times New Roman" w:cs="Times New Roman"/>
          <w:vertAlign w:val="subscript"/>
        </w:rPr>
        <w:t>0</w:t>
      </w:r>
      <w:r w:rsidRPr="008278FC">
        <w:rPr>
          <w:rFonts w:ascii="Times New Roman" w:hAnsi="Times New Roman" w:cs="Times New Roman"/>
        </w:rPr>
        <w:t xml:space="preserve"> </w:t>
      </w:r>
      <w:r w:rsidR="00576605" w:rsidRPr="00576605">
        <w:rPr>
          <w:rFonts w:ascii="Times New Roman" w:hAnsi="Times New Roman" w:cs="Times New Roman"/>
        </w:rPr>
        <w:t>−</w:t>
      </w:r>
      <w:r w:rsidRPr="008278FC">
        <w:rPr>
          <w:rFonts w:ascii="Times New Roman" w:hAnsi="Times New Roman" w:cs="Times New Roman"/>
        </w:rPr>
        <w:t xml:space="preserve"> A</w:t>
      </w:r>
      <w:r w:rsidRPr="008278FC">
        <w:rPr>
          <w:rFonts w:ascii="Times New Roman" w:hAnsi="Times New Roman" w:cs="Times New Roman"/>
          <w:vertAlign w:val="subscript"/>
        </w:rPr>
        <w:t>t</w:t>
      </w:r>
      <w:r w:rsidRPr="008278FC">
        <w:rPr>
          <w:rFonts w:ascii="Times New Roman" w:hAnsi="Times New Roman" w:cs="Times New Roman"/>
        </w:rPr>
        <w:t>)</w:t>
      </w:r>
      <w:r w:rsidR="00576605">
        <w:rPr>
          <w:rFonts w:ascii="Times New Roman" w:hAnsi="Times New Roman" w:cs="Times New Roman" w:hint="eastAsia"/>
        </w:rPr>
        <w:t xml:space="preserve"> </w:t>
      </w:r>
      <w:r w:rsidRPr="008278FC">
        <w:rPr>
          <w:rFonts w:ascii="Times New Roman" w:hAnsi="Times New Roman" w:cs="Times New Roman"/>
        </w:rPr>
        <w:t>/</w:t>
      </w:r>
      <w:r w:rsidR="00576605">
        <w:rPr>
          <w:rFonts w:ascii="Times New Roman" w:hAnsi="Times New Roman" w:cs="Times New Roman" w:hint="eastAsia"/>
        </w:rPr>
        <w:t xml:space="preserve"> </w:t>
      </w:r>
      <w:r w:rsidRPr="008278FC">
        <w:rPr>
          <w:rFonts w:ascii="Times New Roman" w:hAnsi="Times New Roman" w:cs="Times New Roman"/>
        </w:rPr>
        <w:t>A</w:t>
      </w:r>
      <w:r w:rsidRPr="008278FC">
        <w:rPr>
          <w:rFonts w:ascii="Times New Roman" w:hAnsi="Times New Roman" w:cs="Times New Roman"/>
          <w:vertAlign w:val="subscript"/>
        </w:rPr>
        <w:t>0</w:t>
      </w:r>
      <w:r w:rsidRPr="008278FC">
        <w:rPr>
          <w:rFonts w:ascii="Times New Roman" w:hAnsi="Times New Roman" w:cs="Times New Roman"/>
        </w:rPr>
        <w:t xml:space="preserve"> </w:t>
      </w:r>
      <w:r w:rsidRPr="008278FC">
        <w:rPr>
          <w:rFonts w:ascii="Times New Roman" w:hAnsi="Times New Roman" w:cs="Times New Roman" w:hint="eastAsia"/>
        </w:rPr>
        <w:t>×</w:t>
      </w:r>
      <w:r w:rsidRPr="008278FC">
        <w:rPr>
          <w:rFonts w:ascii="Times New Roman" w:hAnsi="Times New Roman" w:cs="Times New Roman"/>
        </w:rPr>
        <w:t xml:space="preserve"> 100% </w:t>
      </w:r>
    </w:p>
    <w:p w14:paraId="65AFA54F" w14:textId="4B2E87DB" w:rsidR="00E03DB0" w:rsidRPr="008278FC" w:rsidRDefault="00EF3458" w:rsidP="001B7F4D">
      <w:pPr>
        <w:spacing w:line="480" w:lineRule="auto"/>
        <w:rPr>
          <w:rFonts w:ascii="Times New Roman" w:hAnsi="Times New Roman" w:cs="Times New Roman"/>
        </w:rPr>
      </w:pPr>
      <w:r w:rsidRPr="008278FC">
        <w:rPr>
          <w:rFonts w:ascii="Times New Roman" w:hAnsi="Times New Roman" w:cs="Times New Roman"/>
        </w:rPr>
        <w:t>where A</w:t>
      </w:r>
      <w:r w:rsidRPr="008278FC">
        <w:rPr>
          <w:rFonts w:ascii="Times New Roman" w:hAnsi="Times New Roman" w:cs="Times New Roman"/>
          <w:vertAlign w:val="subscript"/>
        </w:rPr>
        <w:t>0</w:t>
      </w:r>
      <w:r w:rsidRPr="008278FC">
        <w:rPr>
          <w:rFonts w:ascii="Times New Roman" w:hAnsi="Times New Roman" w:cs="Times New Roman"/>
        </w:rPr>
        <w:t xml:space="preserve"> represents the scratch area at 0 h</w:t>
      </w:r>
      <w:r w:rsidR="00576605">
        <w:rPr>
          <w:rFonts w:ascii="Times New Roman" w:hAnsi="Times New Roman" w:cs="Times New Roman" w:hint="eastAsia"/>
        </w:rPr>
        <w:t>,</w:t>
      </w:r>
      <w:r w:rsidRPr="008278FC">
        <w:rPr>
          <w:rFonts w:ascii="Times New Roman" w:hAnsi="Times New Roman" w:cs="Times New Roman"/>
        </w:rPr>
        <w:t xml:space="preserve"> and </w:t>
      </w:r>
      <w:proofErr w:type="gramStart"/>
      <w:r w:rsidRPr="008278FC">
        <w:rPr>
          <w:rFonts w:ascii="Times New Roman" w:hAnsi="Times New Roman" w:cs="Times New Roman"/>
        </w:rPr>
        <w:t>A</w:t>
      </w:r>
      <w:r w:rsidRPr="008278FC">
        <w:rPr>
          <w:rFonts w:ascii="Times New Roman" w:hAnsi="Times New Roman" w:cs="Times New Roman"/>
          <w:vertAlign w:val="subscript"/>
        </w:rPr>
        <w:t>t</w:t>
      </w:r>
      <w:proofErr w:type="gramEnd"/>
      <w:r w:rsidRPr="008278FC">
        <w:rPr>
          <w:rFonts w:ascii="Times New Roman" w:hAnsi="Times New Roman" w:cs="Times New Roman"/>
        </w:rPr>
        <w:t xml:space="preserve"> denotes the scratch area at t h.</w:t>
      </w:r>
    </w:p>
    <w:p w14:paraId="441B6E90" w14:textId="296CB0AD" w:rsidR="00AF000C" w:rsidRPr="005A0AB4" w:rsidRDefault="00AF000C" w:rsidP="00BB4217">
      <w:pPr>
        <w:pStyle w:val="3"/>
        <w:rPr>
          <w:rFonts w:eastAsiaTheme="minorEastAsia"/>
          <w:sz w:val="20"/>
          <w:szCs w:val="20"/>
        </w:rPr>
      </w:pPr>
      <w:bookmarkStart w:id="39" w:name="_Toc202731887"/>
      <w:r w:rsidRPr="008278FC">
        <w:rPr>
          <w:rFonts w:eastAsiaTheme="minorEastAsia"/>
        </w:rPr>
        <w:lastRenderedPageBreak/>
        <w:t>1.</w:t>
      </w:r>
      <w:r w:rsidR="00CB0B7D" w:rsidRPr="008278FC">
        <w:rPr>
          <w:rFonts w:eastAsiaTheme="minorEastAsia"/>
        </w:rPr>
        <w:t>7</w:t>
      </w:r>
      <w:r w:rsidRPr="008278FC">
        <w:rPr>
          <w:rFonts w:eastAsiaTheme="minorEastAsia"/>
        </w:rPr>
        <w:t>.</w:t>
      </w:r>
      <w:r w:rsidR="00CB0B7D" w:rsidRPr="008278FC">
        <w:rPr>
          <w:rFonts w:eastAsiaTheme="minorEastAsia"/>
        </w:rPr>
        <w:t>4</w:t>
      </w:r>
      <w:r w:rsidRPr="008278FC">
        <w:rPr>
          <w:rFonts w:eastAsiaTheme="minorEastAsia"/>
        </w:rPr>
        <w:t xml:space="preserve"> </w:t>
      </w:r>
      <w:bookmarkEnd w:id="38"/>
      <w:r w:rsidRPr="008278FC">
        <w:rPr>
          <w:rFonts w:eastAsiaTheme="minorEastAsia"/>
        </w:rPr>
        <w:t>In vivo biocompatibility assessment</w:t>
      </w:r>
      <w:bookmarkEnd w:id="39"/>
    </w:p>
    <w:p w14:paraId="6B6D601A" w14:textId="4B3E60B5" w:rsidR="00AF000C" w:rsidRPr="005A0AB4" w:rsidRDefault="00E432C4" w:rsidP="00AF000C">
      <w:pPr>
        <w:spacing w:line="480" w:lineRule="auto"/>
        <w:ind w:firstLineChars="200" w:firstLine="420"/>
        <w:rPr>
          <w:rFonts w:ascii="Times New Roman" w:hAnsi="Times New Roman" w:cs="Times New Roman"/>
          <w:b/>
          <w:bCs/>
          <w:sz w:val="20"/>
          <w:szCs w:val="20"/>
        </w:rPr>
      </w:pPr>
      <w:r w:rsidRPr="005A0AB4">
        <w:rPr>
          <w:rFonts w:ascii="Times New Roman" w:eastAsia="宋体" w:hAnsi="Times New Roman" w:cs="Times New Roman"/>
          <w:kern w:val="0"/>
        </w:rPr>
        <w:t xml:space="preserve">The ZnO@ZIF-8/Ag NPs were injected into the medial thigh muscle tissue of Sprague-Dawley (SD) rats. After 3 days, the rats were euthanized, and the muscle tissues containing </w:t>
      </w:r>
      <w:r w:rsidR="00576605">
        <w:rPr>
          <w:rFonts w:ascii="Times New Roman" w:eastAsia="宋体" w:hAnsi="Times New Roman" w:cs="Times New Roman" w:hint="eastAsia"/>
          <w:kern w:val="0"/>
        </w:rPr>
        <w:t xml:space="preserve">the </w:t>
      </w:r>
      <w:r w:rsidRPr="005A0AB4">
        <w:rPr>
          <w:rFonts w:ascii="Times New Roman" w:eastAsia="宋体" w:hAnsi="Times New Roman" w:cs="Times New Roman"/>
          <w:kern w:val="0"/>
        </w:rPr>
        <w:t xml:space="preserve">injected samples were fixed with </w:t>
      </w:r>
      <w:r w:rsidR="006239C8">
        <w:rPr>
          <w:rFonts w:ascii="Times New Roman" w:eastAsia="宋体" w:hAnsi="Times New Roman" w:cs="Times New Roman" w:hint="eastAsia"/>
          <w:kern w:val="0"/>
        </w:rPr>
        <w:t xml:space="preserve">a </w:t>
      </w:r>
      <w:r w:rsidRPr="005A0AB4">
        <w:rPr>
          <w:rFonts w:ascii="Times New Roman" w:eastAsia="宋体" w:hAnsi="Times New Roman" w:cs="Times New Roman"/>
          <w:kern w:val="0"/>
        </w:rPr>
        <w:t>4% paraformaldehyde solution for 24 h. Following paraffin embedding and sectioning, H&amp;E staining was performed to observe the histological results.</w:t>
      </w:r>
    </w:p>
    <w:p w14:paraId="1D489B2F" w14:textId="2CBC9B18" w:rsidR="00F00357" w:rsidRPr="008278FC" w:rsidRDefault="00F00357" w:rsidP="00AC0D14">
      <w:pPr>
        <w:pStyle w:val="2"/>
        <w:spacing w:line="480" w:lineRule="auto"/>
        <w:rPr>
          <w:rFonts w:ascii="Times New Roman" w:eastAsiaTheme="minorEastAsia" w:hAnsi="Times New Roman" w:cs="Times New Roman"/>
          <w:sz w:val="21"/>
          <w:szCs w:val="21"/>
        </w:rPr>
      </w:pPr>
      <w:bookmarkStart w:id="40" w:name="_Toc167131744"/>
      <w:bookmarkStart w:id="41" w:name="_Toc202731888"/>
      <w:bookmarkEnd w:id="26"/>
      <w:r w:rsidRPr="008278FC">
        <w:rPr>
          <w:rFonts w:ascii="Times New Roman" w:eastAsiaTheme="minorEastAsia" w:hAnsi="Times New Roman" w:cs="Times New Roman"/>
          <w:sz w:val="21"/>
          <w:szCs w:val="21"/>
        </w:rPr>
        <w:t>1.</w:t>
      </w:r>
      <w:r w:rsidR="000B0CF5" w:rsidRPr="008278FC">
        <w:rPr>
          <w:rFonts w:ascii="Times New Roman" w:eastAsiaTheme="minorEastAsia" w:hAnsi="Times New Roman" w:cs="Times New Roman"/>
          <w:sz w:val="21"/>
          <w:szCs w:val="21"/>
        </w:rPr>
        <w:t>8</w:t>
      </w:r>
      <w:r w:rsidRPr="008278FC">
        <w:rPr>
          <w:rFonts w:ascii="Times New Roman" w:eastAsiaTheme="minorEastAsia" w:hAnsi="Times New Roman" w:cs="Times New Roman"/>
          <w:sz w:val="21"/>
          <w:szCs w:val="21"/>
        </w:rPr>
        <w:t xml:space="preserve"> </w:t>
      </w:r>
      <w:bookmarkEnd w:id="27"/>
      <w:bookmarkEnd w:id="40"/>
      <w:r w:rsidR="000B0CF5" w:rsidRPr="008278FC">
        <w:rPr>
          <w:rFonts w:ascii="Times New Roman" w:eastAsiaTheme="minorEastAsia" w:hAnsi="Times New Roman" w:cs="Times New Roman"/>
          <w:sz w:val="21"/>
          <w:szCs w:val="21"/>
        </w:rPr>
        <w:t>Assessment of internal wound healing</w:t>
      </w:r>
      <w:bookmarkEnd w:id="41"/>
    </w:p>
    <w:p w14:paraId="73F367D7" w14:textId="2805769C" w:rsidR="000B0CF5" w:rsidRPr="008278FC" w:rsidRDefault="000B0CF5" w:rsidP="00BB4217">
      <w:pPr>
        <w:pStyle w:val="3"/>
        <w:rPr>
          <w:rFonts w:eastAsiaTheme="minorEastAsia"/>
        </w:rPr>
      </w:pPr>
      <w:bookmarkStart w:id="42" w:name="_Toc202731889"/>
      <w:r w:rsidRPr="008278FC">
        <w:rPr>
          <w:rFonts w:eastAsiaTheme="minorEastAsia"/>
        </w:rPr>
        <w:t>1.8.1 Construction of a bacterial infection wound model</w:t>
      </w:r>
      <w:bookmarkEnd w:id="42"/>
    </w:p>
    <w:p w14:paraId="5BE38B08" w14:textId="09E1565E" w:rsidR="000B0CF5" w:rsidRPr="005A0AB4" w:rsidRDefault="00E432C4" w:rsidP="000B0CF5">
      <w:pPr>
        <w:spacing w:line="480" w:lineRule="auto"/>
        <w:ind w:firstLineChars="200" w:firstLine="420"/>
        <w:rPr>
          <w:rFonts w:ascii="Times New Roman" w:hAnsi="Times New Roman" w:cs="Times New Roman"/>
          <w:sz w:val="20"/>
          <w:szCs w:val="20"/>
        </w:rPr>
      </w:pPr>
      <w:r w:rsidRPr="005A0AB4">
        <w:rPr>
          <w:rFonts w:ascii="Times New Roman" w:eastAsia="宋体" w:hAnsi="Times New Roman" w:cs="Times New Roman"/>
          <w:kern w:val="0"/>
        </w:rPr>
        <w:t xml:space="preserve">All </w:t>
      </w:r>
      <w:r w:rsidR="00576605">
        <w:rPr>
          <w:rFonts w:ascii="Times New Roman" w:eastAsia="宋体" w:hAnsi="Times New Roman" w:cs="Times New Roman" w:hint="eastAsia"/>
          <w:kern w:val="0"/>
        </w:rPr>
        <w:t xml:space="preserve">the </w:t>
      </w:r>
      <w:r w:rsidRPr="005A0AB4">
        <w:rPr>
          <w:rFonts w:ascii="Times New Roman" w:eastAsia="宋体" w:hAnsi="Times New Roman" w:cs="Times New Roman"/>
          <w:kern w:val="0"/>
        </w:rPr>
        <w:t>animal experiments were approved by the University Animal Care and Use Committee (</w:t>
      </w:r>
      <w:r w:rsidRPr="00E37533">
        <w:rPr>
          <w:rFonts w:ascii="Times New Roman" w:eastAsia="宋体" w:hAnsi="Times New Roman" w:cs="Times New Roman"/>
          <w:kern w:val="0"/>
        </w:rPr>
        <w:t>Approval No.</w:t>
      </w:r>
      <w:r w:rsidR="00E37533" w:rsidRPr="00E37533">
        <w:rPr>
          <w:rFonts w:ascii="Times New Roman" w:hAnsi="Times New Roman" w:cs="Times New Roman"/>
        </w:rPr>
        <w:t xml:space="preserve"> </w:t>
      </w:r>
      <w:r w:rsidR="00E37533" w:rsidRPr="004A51D3">
        <w:rPr>
          <w:rFonts w:ascii="Times New Roman" w:hAnsi="Times New Roman" w:cs="Times New Roman"/>
        </w:rPr>
        <w:t>XJTUAE2024-2151</w:t>
      </w:r>
      <w:r w:rsidRPr="005A0AB4">
        <w:rPr>
          <w:rFonts w:ascii="Times New Roman" w:eastAsia="宋体" w:hAnsi="Times New Roman" w:cs="Times New Roman"/>
          <w:kern w:val="0"/>
        </w:rPr>
        <w:t>). Twenty-four male SD rats were randomly divided into four groups (</w:t>
      </w:r>
      <w:r w:rsidRPr="008278FC">
        <w:rPr>
          <w:rFonts w:ascii="Times New Roman" w:eastAsia="宋体" w:hAnsi="Times New Roman" w:cs="Times New Roman"/>
          <w:i/>
          <w:iCs/>
          <w:kern w:val="0"/>
        </w:rPr>
        <w:t>n</w:t>
      </w:r>
      <w:r w:rsidR="0001261D">
        <w:rPr>
          <w:rFonts w:ascii="Times New Roman" w:eastAsia="宋体" w:hAnsi="Times New Roman" w:cs="Times New Roman"/>
          <w:kern w:val="0"/>
        </w:rPr>
        <w:t xml:space="preserve"> </w:t>
      </w:r>
      <w:r w:rsidRPr="005A0AB4">
        <w:rPr>
          <w:rFonts w:ascii="Times New Roman" w:eastAsia="宋体" w:hAnsi="Times New Roman" w:cs="Times New Roman"/>
          <w:kern w:val="0"/>
        </w:rPr>
        <w:t>=</w:t>
      </w:r>
      <w:r w:rsidR="0001261D">
        <w:rPr>
          <w:rFonts w:ascii="Times New Roman" w:eastAsia="宋体" w:hAnsi="Times New Roman" w:cs="Times New Roman"/>
          <w:kern w:val="0"/>
        </w:rPr>
        <w:t xml:space="preserve"> </w:t>
      </w:r>
      <w:r w:rsidRPr="005A0AB4">
        <w:rPr>
          <w:rFonts w:ascii="Times New Roman" w:eastAsia="宋体" w:hAnsi="Times New Roman" w:cs="Times New Roman"/>
          <w:kern w:val="0"/>
        </w:rPr>
        <w:t xml:space="preserve">6): (1) PBS group (control); (2) </w:t>
      </w:r>
      <w:proofErr w:type="spellStart"/>
      <w:r w:rsidRPr="005A0AB4">
        <w:rPr>
          <w:rFonts w:ascii="Times New Roman" w:eastAsia="宋体" w:hAnsi="Times New Roman" w:cs="Times New Roman"/>
          <w:kern w:val="0"/>
        </w:rPr>
        <w:t>ZnO</w:t>
      </w:r>
      <w:proofErr w:type="spellEnd"/>
      <w:r w:rsidRPr="005A0AB4">
        <w:rPr>
          <w:rFonts w:ascii="Times New Roman" w:eastAsia="宋体" w:hAnsi="Times New Roman" w:cs="Times New Roman"/>
          <w:kern w:val="0"/>
        </w:rPr>
        <w:t xml:space="preserve"> group; (3) ZnO@ZIF-8 group; (4) ZnO@ZIF-8/Ag group. After anesthetizing the rats with tribromoethanol, the dorsal hair was shaved. A full-thickness skin wound with a diameter of approximately 2 cm was created using sterile surgical scissors. To establish the infection model, 10 µL of bacterial suspension at a concentration of 1</w:t>
      </w:r>
      <w:r w:rsidR="00576605">
        <w:rPr>
          <w:rFonts w:ascii="Times New Roman" w:eastAsia="宋体" w:hAnsi="Times New Roman" w:cs="Times New Roman" w:hint="eastAsia"/>
          <w:kern w:val="0"/>
        </w:rPr>
        <w:t xml:space="preserve"> </w:t>
      </w:r>
      <w:r w:rsidRPr="005A0AB4">
        <w:rPr>
          <w:rFonts w:ascii="Times New Roman" w:eastAsia="宋体" w:hAnsi="Times New Roman" w:cs="Times New Roman"/>
          <w:kern w:val="0"/>
        </w:rPr>
        <w:t>×</w:t>
      </w:r>
      <w:r w:rsidR="00576605">
        <w:rPr>
          <w:rFonts w:ascii="Times New Roman" w:eastAsia="宋体" w:hAnsi="Times New Roman" w:cs="Times New Roman" w:hint="eastAsia"/>
          <w:kern w:val="0"/>
        </w:rPr>
        <w:t xml:space="preserve"> </w:t>
      </w:r>
      <w:r w:rsidRPr="005A0AB4">
        <w:rPr>
          <w:rFonts w:ascii="Times New Roman" w:eastAsia="宋体" w:hAnsi="Times New Roman" w:cs="Times New Roman"/>
          <w:kern w:val="0"/>
        </w:rPr>
        <w:t>10</w:t>
      </w:r>
      <w:r w:rsidR="00576605">
        <w:rPr>
          <w:rFonts w:ascii="Times New Roman" w:eastAsia="宋体" w:hAnsi="Times New Roman" w:cs="Times New Roman" w:hint="eastAsia"/>
          <w:kern w:val="0"/>
          <w:vertAlign w:val="superscript"/>
        </w:rPr>
        <w:t>9</w:t>
      </w:r>
      <w:r w:rsidR="00576605">
        <w:rPr>
          <w:rFonts w:ascii="Times New Roman" w:eastAsia="宋体" w:hAnsi="Times New Roman" w:cs="Times New Roman" w:hint="eastAsia"/>
          <w:kern w:val="0"/>
        </w:rPr>
        <w:t xml:space="preserve"> </w:t>
      </w:r>
      <w:r w:rsidRPr="005A0AB4">
        <w:rPr>
          <w:rFonts w:ascii="Times New Roman" w:eastAsia="宋体" w:hAnsi="Times New Roman" w:cs="Times New Roman"/>
          <w:kern w:val="0"/>
        </w:rPr>
        <w:t xml:space="preserve">CFU/mL was evenly applied to the central area of the wound. Twelve hours after </w:t>
      </w:r>
      <w:r w:rsidR="00576605">
        <w:rPr>
          <w:rFonts w:ascii="Times New Roman" w:eastAsia="宋体" w:hAnsi="Times New Roman" w:cs="Times New Roman" w:hint="eastAsia"/>
          <w:kern w:val="0"/>
        </w:rPr>
        <w:t xml:space="preserve">the </w:t>
      </w:r>
      <w:r w:rsidRPr="005A0AB4">
        <w:rPr>
          <w:rFonts w:ascii="Times New Roman" w:eastAsia="宋体" w:hAnsi="Times New Roman" w:cs="Times New Roman"/>
          <w:kern w:val="0"/>
        </w:rPr>
        <w:t xml:space="preserve">wound creation, 10 µL of </w:t>
      </w:r>
      <w:r w:rsidR="00576605">
        <w:rPr>
          <w:rFonts w:ascii="Times New Roman" w:eastAsia="宋体" w:hAnsi="Times New Roman" w:cs="Times New Roman" w:hint="eastAsia"/>
          <w:kern w:val="0"/>
        </w:rPr>
        <w:t>the</w:t>
      </w:r>
      <w:r w:rsidR="00576605" w:rsidRPr="005A0AB4">
        <w:rPr>
          <w:rFonts w:ascii="Times New Roman" w:eastAsia="宋体" w:hAnsi="Times New Roman" w:cs="Times New Roman"/>
          <w:kern w:val="0"/>
        </w:rPr>
        <w:t xml:space="preserve"> </w:t>
      </w:r>
      <w:proofErr w:type="spellStart"/>
      <w:r w:rsidRPr="005A0AB4">
        <w:rPr>
          <w:rFonts w:ascii="Times New Roman" w:eastAsia="宋体" w:hAnsi="Times New Roman" w:cs="Times New Roman"/>
          <w:kern w:val="0"/>
        </w:rPr>
        <w:t>ZnO</w:t>
      </w:r>
      <w:proofErr w:type="spellEnd"/>
      <w:r w:rsidRPr="005A0AB4">
        <w:rPr>
          <w:rFonts w:ascii="Times New Roman" w:eastAsia="宋体" w:hAnsi="Times New Roman" w:cs="Times New Roman"/>
          <w:kern w:val="0"/>
        </w:rPr>
        <w:t xml:space="preserve">, ZnO@ZIF-8, and ZnO@ZIF-8/Ag solutions at 1× </w:t>
      </w:r>
      <w:r w:rsidR="00576605">
        <w:rPr>
          <w:rFonts w:ascii="Times New Roman" w:eastAsia="宋体" w:hAnsi="Times New Roman" w:cs="Times New Roman" w:hint="eastAsia"/>
          <w:kern w:val="0"/>
        </w:rPr>
        <w:t>the</w:t>
      </w:r>
      <w:r w:rsidR="00576605" w:rsidRPr="005A0AB4">
        <w:rPr>
          <w:rFonts w:ascii="Times New Roman" w:eastAsia="宋体" w:hAnsi="Times New Roman" w:cs="Times New Roman"/>
          <w:kern w:val="0"/>
        </w:rPr>
        <w:t xml:space="preserve"> </w:t>
      </w:r>
      <w:r w:rsidRPr="005A0AB4">
        <w:rPr>
          <w:rFonts w:ascii="Times New Roman" w:eastAsia="宋体" w:hAnsi="Times New Roman" w:cs="Times New Roman"/>
          <w:kern w:val="0"/>
        </w:rPr>
        <w:t>minimum inhibitory concentration (MIC)</w:t>
      </w:r>
      <w:r w:rsidR="00453713">
        <w:rPr>
          <w:rFonts w:ascii="Times New Roman" w:eastAsia="宋体" w:hAnsi="Times New Roman" w:cs="Times New Roman"/>
          <w:kern w:val="0"/>
        </w:rPr>
        <w:t xml:space="preserve"> </w:t>
      </w:r>
      <w:r w:rsidRPr="005A0AB4">
        <w:rPr>
          <w:rFonts w:ascii="Times New Roman" w:eastAsia="宋体" w:hAnsi="Times New Roman" w:cs="Times New Roman"/>
          <w:kern w:val="0"/>
        </w:rPr>
        <w:t>were</w:t>
      </w:r>
      <w:r w:rsidR="00576605">
        <w:rPr>
          <w:rFonts w:ascii="Times New Roman" w:eastAsia="宋体" w:hAnsi="Times New Roman" w:cs="Times New Roman" w:hint="eastAsia"/>
          <w:kern w:val="0"/>
        </w:rPr>
        <w:t xml:space="preserve"> </w:t>
      </w:r>
      <w:r w:rsidRPr="005A0AB4">
        <w:rPr>
          <w:rFonts w:ascii="Times New Roman" w:eastAsia="宋体" w:hAnsi="Times New Roman" w:cs="Times New Roman"/>
          <w:kern w:val="0"/>
        </w:rPr>
        <w:t xml:space="preserve">applied </w:t>
      </w:r>
      <w:r w:rsidR="00576605" w:rsidRPr="00576605">
        <w:rPr>
          <w:rFonts w:ascii="Times New Roman" w:eastAsia="宋体" w:hAnsi="Times New Roman" w:cs="Times New Roman" w:hint="eastAsia"/>
          <w:kern w:val="0"/>
        </w:rPr>
        <w:t xml:space="preserve">separately </w:t>
      </w:r>
      <w:r w:rsidRPr="005A0AB4">
        <w:rPr>
          <w:rFonts w:ascii="Times New Roman" w:eastAsia="宋体" w:hAnsi="Times New Roman" w:cs="Times New Roman"/>
          <w:kern w:val="0"/>
        </w:rPr>
        <w:t xml:space="preserve">to medical gauze pre-coated with petroleum jelly. The treated dressings were then placed on the corresponding wound areas and secured with sterile adhesive and elastic bandages. </w:t>
      </w:r>
      <w:r w:rsidR="00576605" w:rsidRPr="00576605">
        <w:rPr>
          <w:rFonts w:ascii="Times New Roman" w:eastAsia="宋体" w:hAnsi="Times New Roman" w:cs="Times New Roman" w:hint="eastAsia"/>
          <w:kern w:val="0"/>
        </w:rPr>
        <w:t xml:space="preserve">The wound </w:t>
      </w:r>
      <w:r w:rsidRPr="005A0AB4">
        <w:rPr>
          <w:rFonts w:ascii="Times New Roman" w:eastAsia="宋体" w:hAnsi="Times New Roman" w:cs="Times New Roman"/>
          <w:kern w:val="0"/>
        </w:rPr>
        <w:t xml:space="preserve">images were captured on days 0, 3, 6, and 9 to analyze changes in </w:t>
      </w:r>
      <w:r w:rsidR="00576605">
        <w:rPr>
          <w:rFonts w:ascii="Times New Roman" w:eastAsia="宋体" w:hAnsi="Times New Roman" w:cs="Times New Roman" w:hint="eastAsia"/>
          <w:kern w:val="0"/>
        </w:rPr>
        <w:t xml:space="preserve">the </w:t>
      </w:r>
      <w:r w:rsidRPr="005A0AB4">
        <w:rPr>
          <w:rFonts w:ascii="Times New Roman" w:eastAsia="宋体" w:hAnsi="Times New Roman" w:cs="Times New Roman"/>
          <w:kern w:val="0"/>
        </w:rPr>
        <w:t>wound area. Body weight was monitored in real</w:t>
      </w:r>
      <w:r w:rsidR="00A34F9A">
        <w:rPr>
          <w:rFonts w:ascii="Times New Roman" w:eastAsia="宋体" w:hAnsi="Times New Roman" w:cs="Times New Roman"/>
          <w:kern w:val="0"/>
        </w:rPr>
        <w:t xml:space="preserve"> </w:t>
      </w:r>
      <w:r w:rsidRPr="005A0AB4">
        <w:rPr>
          <w:rFonts w:ascii="Times New Roman" w:eastAsia="宋体" w:hAnsi="Times New Roman" w:cs="Times New Roman"/>
          <w:kern w:val="0"/>
        </w:rPr>
        <w:t xml:space="preserve">time, and </w:t>
      </w:r>
      <w:r w:rsidR="00576605">
        <w:rPr>
          <w:rFonts w:ascii="Times New Roman" w:eastAsia="宋体" w:hAnsi="Times New Roman" w:cs="Times New Roman" w:hint="eastAsia"/>
          <w:kern w:val="0"/>
        </w:rPr>
        <w:t xml:space="preserve">the </w:t>
      </w:r>
      <w:r w:rsidRPr="005A0AB4">
        <w:rPr>
          <w:rFonts w:ascii="Times New Roman" w:eastAsia="宋体" w:hAnsi="Times New Roman" w:cs="Times New Roman"/>
          <w:kern w:val="0"/>
        </w:rPr>
        <w:t>wound area and healing rate were calculated using ImageJ software.</w:t>
      </w:r>
    </w:p>
    <w:p w14:paraId="43598959" w14:textId="0E367425" w:rsidR="000B0CF5" w:rsidRPr="008278FC" w:rsidRDefault="000B0CF5" w:rsidP="00BB4217">
      <w:pPr>
        <w:pStyle w:val="3"/>
        <w:rPr>
          <w:rFonts w:eastAsiaTheme="minorEastAsia"/>
        </w:rPr>
      </w:pPr>
      <w:bookmarkStart w:id="43" w:name="_Toc202731890"/>
      <w:r w:rsidRPr="008278FC">
        <w:rPr>
          <w:rFonts w:eastAsiaTheme="minorEastAsia"/>
        </w:rPr>
        <w:lastRenderedPageBreak/>
        <w:t>1.8.2 Histological analysis</w:t>
      </w:r>
      <w:bookmarkEnd w:id="43"/>
    </w:p>
    <w:p w14:paraId="5CF6F432" w14:textId="41503133" w:rsidR="000B0CF5" w:rsidRPr="005A0AB4" w:rsidRDefault="00E432C4" w:rsidP="000B0CF5">
      <w:pPr>
        <w:spacing w:line="480" w:lineRule="auto"/>
        <w:ind w:firstLineChars="200" w:firstLine="420"/>
        <w:rPr>
          <w:rFonts w:ascii="Times New Roman" w:hAnsi="Times New Roman" w:cs="Times New Roman"/>
          <w:sz w:val="20"/>
          <w:szCs w:val="20"/>
        </w:rPr>
      </w:pPr>
      <w:r w:rsidRPr="005A0AB4">
        <w:rPr>
          <w:rFonts w:ascii="Times New Roman" w:eastAsia="宋体" w:hAnsi="Times New Roman" w:cs="Times New Roman"/>
          <w:kern w:val="0"/>
        </w:rPr>
        <w:t>On days 3 and 7 postinfection, skin tissue samples were collected from the wound sites. The specimens underwent fixation with 4% paraformaldehyde, followed by dehydration, paraffin embedding, and sectioning into 4</w:t>
      </w:r>
      <w:r w:rsidR="00A34F9A">
        <w:rPr>
          <w:rFonts w:ascii="Times New Roman" w:eastAsia="宋体" w:hAnsi="Times New Roman" w:cs="Times New Roman"/>
          <w:kern w:val="0"/>
        </w:rPr>
        <w:t xml:space="preserve"> </w:t>
      </w:r>
      <w:proofErr w:type="spellStart"/>
      <w:r w:rsidRPr="005A0AB4">
        <w:rPr>
          <w:rFonts w:ascii="Times New Roman" w:eastAsia="宋体" w:hAnsi="Times New Roman" w:cs="Times New Roman"/>
          <w:kern w:val="0"/>
        </w:rPr>
        <w:t>μm</w:t>
      </w:r>
      <w:proofErr w:type="spellEnd"/>
      <w:r w:rsidRPr="005A0AB4">
        <w:rPr>
          <w:rFonts w:ascii="Times New Roman" w:eastAsia="宋体" w:hAnsi="Times New Roman" w:cs="Times New Roman"/>
          <w:kern w:val="0"/>
        </w:rPr>
        <w:t>-thick slices. Wound healing progression was evaluated through H&amp;E staining and Masson</w:t>
      </w:r>
      <w:r w:rsidR="0001261D">
        <w:rPr>
          <w:rFonts w:ascii="Times New Roman" w:eastAsia="宋体" w:hAnsi="Times New Roman" w:cs="Times New Roman"/>
          <w:kern w:val="0"/>
        </w:rPr>
        <w:t>’</w:t>
      </w:r>
      <w:r w:rsidRPr="005A0AB4">
        <w:rPr>
          <w:rFonts w:ascii="Times New Roman" w:eastAsia="宋体" w:hAnsi="Times New Roman" w:cs="Times New Roman"/>
          <w:kern w:val="0"/>
        </w:rPr>
        <w:t>s trichrome staining techniques.</w:t>
      </w:r>
    </w:p>
    <w:p w14:paraId="09030C57" w14:textId="11D88884" w:rsidR="000B0CF5" w:rsidRPr="008278FC" w:rsidRDefault="000B0CF5" w:rsidP="00BB4217">
      <w:pPr>
        <w:pStyle w:val="3"/>
        <w:rPr>
          <w:rFonts w:eastAsiaTheme="minorEastAsia"/>
        </w:rPr>
      </w:pPr>
      <w:bookmarkStart w:id="44" w:name="_Toc202731891"/>
      <w:r w:rsidRPr="008278FC">
        <w:rPr>
          <w:rFonts w:eastAsiaTheme="minorEastAsia"/>
        </w:rPr>
        <w:t>1.8.3 Immunofluorescence staining</w:t>
      </w:r>
      <w:bookmarkEnd w:id="44"/>
    </w:p>
    <w:p w14:paraId="4E0B18D2" w14:textId="2EFACA13" w:rsidR="00B809D7" w:rsidRPr="005A0AB4" w:rsidRDefault="00576605" w:rsidP="000B0CF5">
      <w:pPr>
        <w:spacing w:line="480" w:lineRule="auto"/>
        <w:ind w:firstLineChars="200" w:firstLine="420"/>
        <w:rPr>
          <w:rFonts w:ascii="Times New Roman" w:hAnsi="Times New Roman" w:cs="Times New Roman"/>
          <w:sz w:val="20"/>
          <w:szCs w:val="20"/>
        </w:rPr>
      </w:pPr>
      <w:r>
        <w:rPr>
          <w:rFonts w:ascii="Times New Roman" w:eastAsia="宋体" w:hAnsi="Times New Roman" w:cs="Times New Roman" w:hint="eastAsia"/>
          <w:kern w:val="0"/>
        </w:rPr>
        <w:t xml:space="preserve">The </w:t>
      </w:r>
      <w:r w:rsidR="00E432C4" w:rsidRPr="005A0AB4">
        <w:rPr>
          <w:rFonts w:ascii="Times New Roman" w:eastAsia="宋体" w:hAnsi="Times New Roman" w:cs="Times New Roman"/>
          <w:kern w:val="0"/>
        </w:rPr>
        <w:t xml:space="preserve">infected rat tissues were harvested </w:t>
      </w:r>
      <w:r w:rsidRPr="00576605">
        <w:rPr>
          <w:rFonts w:ascii="Times New Roman" w:eastAsia="宋体" w:hAnsi="Times New Roman" w:cs="Times New Roman" w:hint="eastAsia"/>
          <w:kern w:val="0"/>
        </w:rPr>
        <w:t xml:space="preserve">5 days postinfection </w:t>
      </w:r>
      <w:r w:rsidR="00E432C4" w:rsidRPr="005A0AB4">
        <w:rPr>
          <w:rFonts w:ascii="Times New Roman" w:eastAsia="宋体" w:hAnsi="Times New Roman" w:cs="Times New Roman"/>
          <w:kern w:val="0"/>
        </w:rPr>
        <w:t>and fixed in 4% paraformaldehyde, followed by paraffin embedding. After sectioning,</w:t>
      </w:r>
      <w:r w:rsidR="002C5EA4">
        <w:rPr>
          <w:rFonts w:ascii="Times New Roman" w:eastAsia="宋体" w:hAnsi="Times New Roman" w:cs="Times New Roman" w:hint="eastAsia"/>
          <w:kern w:val="0"/>
        </w:rPr>
        <w:t xml:space="preserve"> </w:t>
      </w:r>
      <w:r>
        <w:rPr>
          <w:rFonts w:ascii="Times New Roman" w:eastAsia="宋体" w:hAnsi="Times New Roman" w:cs="Times New Roman" w:hint="eastAsia"/>
          <w:kern w:val="0"/>
        </w:rPr>
        <w:t xml:space="preserve">the </w:t>
      </w:r>
      <w:r w:rsidR="00E432C4" w:rsidRPr="005A0AB4">
        <w:rPr>
          <w:rFonts w:ascii="Times New Roman" w:eastAsia="宋体" w:hAnsi="Times New Roman" w:cs="Times New Roman"/>
          <w:kern w:val="0"/>
        </w:rPr>
        <w:t xml:space="preserve">tissue slices were incubated with 0.3% Triton X-100 for 10 min at room temperature, then blocked with 1% </w:t>
      </w:r>
      <w:r w:rsidR="00D22788" w:rsidRPr="00D22788">
        <w:rPr>
          <w:rFonts w:ascii="Times New Roman" w:eastAsia="宋体" w:hAnsi="Times New Roman" w:cs="Times New Roman"/>
          <w:kern w:val="0"/>
        </w:rPr>
        <w:t>bovine serum albumin</w:t>
      </w:r>
      <w:r w:rsidR="00E432C4" w:rsidRPr="005A0AB4">
        <w:rPr>
          <w:rFonts w:ascii="Times New Roman" w:eastAsia="宋体" w:hAnsi="Times New Roman" w:cs="Times New Roman"/>
          <w:kern w:val="0"/>
        </w:rPr>
        <w:t xml:space="preserve"> for 20 min. </w:t>
      </w:r>
      <w:r w:rsidR="00D22788">
        <w:rPr>
          <w:rFonts w:ascii="Times New Roman" w:eastAsia="宋体" w:hAnsi="Times New Roman" w:cs="Times New Roman" w:hint="eastAsia"/>
          <w:kern w:val="0"/>
        </w:rPr>
        <w:t>T</w:t>
      </w:r>
      <w:r w:rsidR="00E432C4" w:rsidRPr="005A0AB4">
        <w:rPr>
          <w:rFonts w:ascii="Times New Roman" w:eastAsia="宋体" w:hAnsi="Times New Roman" w:cs="Times New Roman"/>
          <w:kern w:val="0"/>
        </w:rPr>
        <w:t>he sections were incubated with primary antibodies</w:t>
      </w:r>
      <w:r w:rsidR="00D22788">
        <w:rPr>
          <w:rFonts w:ascii="Times New Roman" w:eastAsia="宋体" w:hAnsi="Times New Roman" w:cs="Times New Roman" w:hint="eastAsia"/>
          <w:kern w:val="0"/>
        </w:rPr>
        <w:t>,</w:t>
      </w:r>
      <w:r w:rsidR="00E432C4" w:rsidRPr="005A0AB4">
        <w:rPr>
          <w:rFonts w:ascii="Times New Roman" w:eastAsia="宋体" w:hAnsi="Times New Roman" w:cs="Times New Roman"/>
          <w:kern w:val="0"/>
        </w:rPr>
        <w:t xml:space="preserve"> </w:t>
      </w:r>
      <w:r w:rsidR="00D22788" w:rsidRPr="00D22788">
        <w:rPr>
          <w:rFonts w:ascii="Times New Roman" w:eastAsia="宋体" w:hAnsi="Times New Roman" w:cs="Times New Roman"/>
          <w:kern w:val="0"/>
        </w:rPr>
        <w:t xml:space="preserve">namely </w:t>
      </w:r>
      <w:r w:rsidR="00E432C4" w:rsidRPr="005A0AB4">
        <w:rPr>
          <w:rFonts w:ascii="Times New Roman" w:eastAsia="宋体" w:hAnsi="Times New Roman" w:cs="Times New Roman"/>
          <w:kern w:val="0"/>
        </w:rPr>
        <w:t>anti-IL-6 (GB11117), anti-IL-10 (GB11534), anti-TNF-α (GB115701), anti-CD31 (GB11063-2), anti-CD86 (GB115630), anti-CD206 (GB113497), anti-VEGF (GB15165), anti-COL-Ⅰ (GB11022-3), anti-FN (GB113811), and anti-PCNA (GB11010)</w:t>
      </w:r>
      <w:r>
        <w:rPr>
          <w:rFonts w:ascii="Times New Roman" w:eastAsia="宋体" w:hAnsi="Times New Roman" w:cs="Times New Roman" w:hint="eastAsia"/>
          <w:kern w:val="0"/>
        </w:rPr>
        <w:t>,</w:t>
      </w:r>
      <w:r w:rsidR="00E432C4" w:rsidRPr="005A0AB4">
        <w:rPr>
          <w:rFonts w:ascii="Times New Roman" w:eastAsia="宋体" w:hAnsi="Times New Roman" w:cs="Times New Roman"/>
          <w:kern w:val="0"/>
        </w:rPr>
        <w:t xml:space="preserve"> for 2 h at room temperature. Following incubation, the sections were treated with fluorescence-conjugated secondary antibodies (CY3-labeled goat anti-rabbit IgG, GB21303) for </w:t>
      </w:r>
      <w:r>
        <w:rPr>
          <w:rFonts w:ascii="Times New Roman" w:eastAsia="宋体" w:hAnsi="Times New Roman" w:cs="Times New Roman" w:hint="eastAsia"/>
          <w:kern w:val="0"/>
        </w:rPr>
        <w:t xml:space="preserve">1 </w:t>
      </w:r>
      <w:r w:rsidR="00E432C4" w:rsidRPr="005A0AB4">
        <w:rPr>
          <w:rFonts w:ascii="Times New Roman" w:eastAsia="宋体" w:hAnsi="Times New Roman" w:cs="Times New Roman"/>
          <w:kern w:val="0"/>
        </w:rPr>
        <w:t xml:space="preserve">h. </w:t>
      </w:r>
      <w:r w:rsidR="00D22788" w:rsidRPr="00D22788">
        <w:rPr>
          <w:rFonts w:ascii="Times New Roman" w:eastAsia="宋体" w:hAnsi="Times New Roman" w:cs="Times New Roman" w:hint="eastAsia"/>
          <w:kern w:val="0"/>
        </w:rPr>
        <w:t>4',6-diamidino-2-phenylindole (DAPI)</w:t>
      </w:r>
      <w:r w:rsidR="00E432C4" w:rsidRPr="005A0AB4">
        <w:rPr>
          <w:rFonts w:ascii="Times New Roman" w:eastAsia="宋体" w:hAnsi="Times New Roman" w:cs="Times New Roman"/>
          <w:kern w:val="0"/>
        </w:rPr>
        <w:t xml:space="preserve"> (1 </w:t>
      </w:r>
      <w:proofErr w:type="spellStart"/>
      <w:r w:rsidR="00E432C4" w:rsidRPr="005A0AB4">
        <w:rPr>
          <w:rFonts w:ascii="Times New Roman" w:eastAsia="宋体" w:hAnsi="Times New Roman" w:cs="Times New Roman"/>
          <w:kern w:val="0"/>
        </w:rPr>
        <w:t>μg</w:t>
      </w:r>
      <w:proofErr w:type="spellEnd"/>
      <w:r w:rsidR="00E432C4" w:rsidRPr="005A0AB4">
        <w:rPr>
          <w:rFonts w:ascii="Times New Roman" w:eastAsia="宋体" w:hAnsi="Times New Roman" w:cs="Times New Roman"/>
          <w:kern w:val="0"/>
        </w:rPr>
        <w:t>/mL) was applied to the samples</w:t>
      </w:r>
      <w:r w:rsidRPr="00576605">
        <w:rPr>
          <w:rFonts w:ascii="Times New Roman" w:eastAsia="宋体" w:hAnsi="Times New Roman" w:cs="Times New Roman" w:hint="eastAsia"/>
          <w:kern w:val="0"/>
        </w:rPr>
        <w:t>, which were then</w:t>
      </w:r>
      <w:r w:rsidR="00E432C4" w:rsidRPr="005A0AB4">
        <w:rPr>
          <w:rFonts w:ascii="Times New Roman" w:eastAsia="宋体" w:hAnsi="Times New Roman" w:cs="Times New Roman"/>
          <w:kern w:val="0"/>
        </w:rPr>
        <w:t xml:space="preserve"> incubated for 10 min at room temperature </w:t>
      </w:r>
      <w:r w:rsidRPr="00576605">
        <w:rPr>
          <w:rFonts w:ascii="Times New Roman" w:eastAsia="宋体" w:hAnsi="Times New Roman" w:cs="Times New Roman" w:hint="eastAsia"/>
          <w:kern w:val="0"/>
        </w:rPr>
        <w:t xml:space="preserve">away </w:t>
      </w:r>
      <w:r w:rsidR="00E432C4" w:rsidRPr="005A0AB4">
        <w:rPr>
          <w:rFonts w:ascii="Times New Roman" w:eastAsia="宋体" w:hAnsi="Times New Roman" w:cs="Times New Roman"/>
          <w:kern w:val="0"/>
        </w:rPr>
        <w:t xml:space="preserve">from light. Finally, </w:t>
      </w:r>
      <w:r w:rsidR="00D22788">
        <w:rPr>
          <w:rFonts w:ascii="Times New Roman" w:eastAsia="宋体" w:hAnsi="Times New Roman" w:cs="Times New Roman" w:hint="eastAsia"/>
          <w:kern w:val="0"/>
        </w:rPr>
        <w:t xml:space="preserve">an </w:t>
      </w:r>
      <w:r w:rsidR="00E432C4" w:rsidRPr="005A0AB4">
        <w:rPr>
          <w:rFonts w:ascii="Times New Roman" w:eastAsia="宋体" w:hAnsi="Times New Roman" w:cs="Times New Roman"/>
          <w:kern w:val="0"/>
        </w:rPr>
        <w:t>anti-fade mounting medium was applied, and the samples were mounted on glass slides for imaging using a digital pathology slide scanner (Aperio VERSA</w:t>
      </w:r>
      <w:r w:rsidR="00D22788">
        <w:rPr>
          <w:rFonts w:ascii="Times New Roman" w:eastAsia="宋体" w:hAnsi="Times New Roman" w:cs="Times New Roman" w:hint="eastAsia"/>
          <w:kern w:val="0"/>
        </w:rPr>
        <w:t>,</w:t>
      </w:r>
      <w:r w:rsidR="00D22788" w:rsidRPr="00D22788">
        <w:rPr>
          <w:rFonts w:ascii="Segoe UI" w:hAnsi="Segoe UI" w:cs="Segoe UI"/>
          <w:color w:val="404040"/>
          <w:shd w:val="clear" w:color="auto" w:fill="FFFFFF"/>
        </w:rPr>
        <w:t xml:space="preserve"> </w:t>
      </w:r>
      <w:r w:rsidR="00D22788" w:rsidRPr="00D22788">
        <w:rPr>
          <w:rFonts w:ascii="Times New Roman" w:eastAsia="宋体" w:hAnsi="Times New Roman" w:cs="Times New Roman"/>
          <w:kern w:val="0"/>
        </w:rPr>
        <w:t>Leica Biosystems, USA</w:t>
      </w:r>
      <w:r w:rsidR="00E432C4" w:rsidRPr="005A0AB4">
        <w:rPr>
          <w:rFonts w:ascii="Times New Roman" w:eastAsia="宋体" w:hAnsi="Times New Roman" w:cs="Times New Roman"/>
          <w:kern w:val="0"/>
        </w:rPr>
        <w:t>).</w:t>
      </w:r>
    </w:p>
    <w:p w14:paraId="12EB216F" w14:textId="5882C204" w:rsidR="00F918F9" w:rsidRPr="008278FC" w:rsidRDefault="009D3A79" w:rsidP="00BB4217">
      <w:pPr>
        <w:pStyle w:val="1"/>
        <w:rPr>
          <w:rFonts w:eastAsiaTheme="minorEastAsia"/>
        </w:rPr>
      </w:pPr>
      <w:bookmarkStart w:id="45" w:name="_Toc202731892"/>
      <w:r w:rsidRPr="008278FC">
        <w:rPr>
          <w:rFonts w:eastAsiaTheme="minorEastAsia"/>
        </w:rPr>
        <w:lastRenderedPageBreak/>
        <w:t xml:space="preserve">2. </w:t>
      </w:r>
      <w:bookmarkStart w:id="46" w:name="_Toc167131750"/>
      <w:r w:rsidRPr="008278FC">
        <w:rPr>
          <w:rFonts w:eastAsiaTheme="minorEastAsia"/>
        </w:rPr>
        <w:t>Supplementary Figures</w:t>
      </w:r>
      <w:bookmarkEnd w:id="45"/>
      <w:bookmarkEnd w:id="46"/>
    </w:p>
    <w:p w14:paraId="568E50BC" w14:textId="00867C4A" w:rsidR="00CD2302" w:rsidRDefault="00CD2302" w:rsidP="00AC0D14">
      <w:pPr>
        <w:spacing w:line="480" w:lineRule="auto"/>
        <w:jc w:val="center"/>
        <w:rPr>
          <w:rFonts w:ascii="Times New Roman" w:hAnsi="Times New Roman" w:cs="Times New Roman"/>
          <w:sz w:val="16"/>
          <w:szCs w:val="16"/>
        </w:rPr>
      </w:pPr>
      <w:r w:rsidRPr="00CD2302">
        <w:rPr>
          <w:noProof/>
        </w:rPr>
        <w:drawing>
          <wp:inline distT="0" distB="0" distL="0" distR="0" wp14:anchorId="1D1E59DC" wp14:editId="250D8675">
            <wp:extent cx="4244340" cy="1403197"/>
            <wp:effectExtent l="0" t="0" r="0" b="0"/>
            <wp:docPr id="1755128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442" cy="1410835"/>
                    </a:xfrm>
                    <a:prstGeom prst="rect">
                      <a:avLst/>
                    </a:prstGeom>
                    <a:noFill/>
                    <a:ln>
                      <a:noFill/>
                    </a:ln>
                  </pic:spPr>
                </pic:pic>
              </a:graphicData>
            </a:graphic>
          </wp:inline>
        </w:drawing>
      </w:r>
    </w:p>
    <w:p w14:paraId="0F78773F" w14:textId="57403DC3" w:rsidR="008123A6" w:rsidRDefault="008123A6" w:rsidP="00AC0D14">
      <w:pPr>
        <w:spacing w:line="480" w:lineRule="auto"/>
        <w:jc w:val="center"/>
        <w:rPr>
          <w:rFonts w:ascii="Times New Roman" w:hAnsi="Times New Roman" w:cs="Times New Roman"/>
          <w:sz w:val="16"/>
          <w:szCs w:val="16"/>
        </w:rPr>
      </w:pPr>
      <w:r w:rsidRPr="005A0AB4">
        <w:rPr>
          <w:rFonts w:ascii="Times New Roman" w:hAnsi="Times New Roman" w:cs="Times New Roman"/>
          <w:sz w:val="16"/>
          <w:szCs w:val="16"/>
        </w:rPr>
        <w:t xml:space="preserve">Figure S1. </w:t>
      </w:r>
      <w:r w:rsidR="0097150A" w:rsidRPr="005A0AB4">
        <w:rPr>
          <w:rFonts w:ascii="Times New Roman" w:hAnsi="Times New Roman" w:cs="Times New Roman"/>
          <w:sz w:val="16"/>
          <w:szCs w:val="16"/>
        </w:rPr>
        <w:t xml:space="preserve">Particle size distribution of </w:t>
      </w:r>
      <w:r w:rsidR="002548A1">
        <w:rPr>
          <w:rFonts w:ascii="Times New Roman" w:hAnsi="Times New Roman" w:cs="Times New Roman" w:hint="eastAsia"/>
          <w:sz w:val="16"/>
          <w:szCs w:val="16"/>
        </w:rPr>
        <w:t xml:space="preserve">the </w:t>
      </w:r>
      <w:proofErr w:type="spellStart"/>
      <w:r w:rsidR="0097150A" w:rsidRPr="005A0AB4">
        <w:rPr>
          <w:rFonts w:ascii="Times New Roman" w:hAnsi="Times New Roman" w:cs="Times New Roman"/>
          <w:sz w:val="16"/>
          <w:szCs w:val="16"/>
        </w:rPr>
        <w:t>ZnO</w:t>
      </w:r>
      <w:proofErr w:type="spellEnd"/>
      <w:r w:rsidR="0097150A" w:rsidRPr="005A0AB4">
        <w:rPr>
          <w:rFonts w:ascii="Times New Roman" w:hAnsi="Times New Roman" w:cs="Times New Roman"/>
          <w:sz w:val="16"/>
          <w:szCs w:val="16"/>
        </w:rPr>
        <w:t>, ZnO@ZIF-8</w:t>
      </w:r>
      <w:r w:rsidR="008C76B9">
        <w:rPr>
          <w:rFonts w:ascii="Times New Roman" w:hAnsi="Times New Roman" w:cs="Times New Roman"/>
          <w:sz w:val="16"/>
          <w:szCs w:val="16"/>
        </w:rPr>
        <w:t>,</w:t>
      </w:r>
      <w:r w:rsidR="006624D0" w:rsidRPr="005A0AB4">
        <w:rPr>
          <w:rFonts w:ascii="Times New Roman" w:hAnsi="Times New Roman" w:cs="Times New Roman"/>
          <w:sz w:val="16"/>
          <w:szCs w:val="16"/>
        </w:rPr>
        <w:t xml:space="preserve"> and</w:t>
      </w:r>
      <w:r w:rsidR="0097150A" w:rsidRPr="005A0AB4">
        <w:rPr>
          <w:rFonts w:ascii="Times New Roman" w:hAnsi="Times New Roman" w:cs="Times New Roman"/>
          <w:sz w:val="16"/>
          <w:szCs w:val="16"/>
        </w:rPr>
        <w:t xml:space="preserve"> ZnO@ZIF-8/Ag </w:t>
      </w:r>
      <w:r w:rsidR="00D22788">
        <w:rPr>
          <w:rFonts w:ascii="Times New Roman" w:hAnsi="Times New Roman" w:cs="Times New Roman" w:hint="eastAsia"/>
          <w:sz w:val="16"/>
          <w:szCs w:val="16"/>
        </w:rPr>
        <w:t>NP</w:t>
      </w:r>
      <w:r w:rsidR="0097150A" w:rsidRPr="005A0AB4">
        <w:rPr>
          <w:rFonts w:ascii="Times New Roman" w:hAnsi="Times New Roman" w:cs="Times New Roman"/>
          <w:sz w:val="16"/>
          <w:szCs w:val="16"/>
        </w:rPr>
        <w:t>s</w:t>
      </w:r>
      <w:r w:rsidRPr="005A0AB4">
        <w:rPr>
          <w:rFonts w:ascii="Times New Roman" w:hAnsi="Times New Roman" w:cs="Times New Roman"/>
          <w:sz w:val="16"/>
          <w:szCs w:val="16"/>
        </w:rPr>
        <w:t>.</w:t>
      </w:r>
    </w:p>
    <w:p w14:paraId="46D6F3F9" w14:textId="31077837" w:rsidR="00355792" w:rsidRPr="005A0AB4" w:rsidRDefault="00355792" w:rsidP="00AC0D14">
      <w:pPr>
        <w:spacing w:line="480" w:lineRule="auto"/>
        <w:jc w:val="center"/>
        <w:rPr>
          <w:rFonts w:ascii="Times New Roman" w:hAnsi="Times New Roman" w:cs="Times New Roman"/>
          <w:sz w:val="16"/>
          <w:szCs w:val="16"/>
        </w:rPr>
      </w:pPr>
      <w:r w:rsidRPr="00355792">
        <w:rPr>
          <w:noProof/>
        </w:rPr>
        <w:drawing>
          <wp:inline distT="0" distB="0" distL="0" distR="0" wp14:anchorId="1423EE07" wp14:editId="3926F336">
            <wp:extent cx="1470923" cy="1317600"/>
            <wp:effectExtent l="0" t="0" r="0" b="0"/>
            <wp:docPr id="3618658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0923" cy="1317600"/>
                    </a:xfrm>
                    <a:prstGeom prst="rect">
                      <a:avLst/>
                    </a:prstGeom>
                    <a:noFill/>
                    <a:ln>
                      <a:noFill/>
                    </a:ln>
                  </pic:spPr>
                </pic:pic>
              </a:graphicData>
            </a:graphic>
          </wp:inline>
        </w:drawing>
      </w:r>
    </w:p>
    <w:p w14:paraId="0725DA85" w14:textId="60AEA508" w:rsidR="006624D0" w:rsidRDefault="006624D0" w:rsidP="006624D0">
      <w:pPr>
        <w:spacing w:line="480" w:lineRule="auto"/>
        <w:jc w:val="center"/>
        <w:rPr>
          <w:rFonts w:ascii="Times New Roman" w:hAnsi="Times New Roman" w:cs="Times New Roman"/>
          <w:sz w:val="16"/>
          <w:szCs w:val="16"/>
        </w:rPr>
      </w:pPr>
      <w:r w:rsidRPr="005A0AB4">
        <w:rPr>
          <w:rFonts w:ascii="Times New Roman" w:hAnsi="Times New Roman" w:cs="Times New Roman"/>
          <w:sz w:val="16"/>
          <w:szCs w:val="16"/>
        </w:rPr>
        <w:t xml:space="preserve">Figure S2. Particle size distribution of Ag on </w:t>
      </w:r>
      <w:r w:rsidR="002548A1">
        <w:rPr>
          <w:rFonts w:ascii="Times New Roman" w:hAnsi="Times New Roman" w:cs="Times New Roman" w:hint="eastAsia"/>
          <w:sz w:val="16"/>
          <w:szCs w:val="16"/>
        </w:rPr>
        <w:t xml:space="preserve">the </w:t>
      </w:r>
      <w:r w:rsidRPr="005A0AB4">
        <w:rPr>
          <w:rFonts w:ascii="Times New Roman" w:hAnsi="Times New Roman" w:cs="Times New Roman"/>
          <w:sz w:val="16"/>
          <w:szCs w:val="16"/>
        </w:rPr>
        <w:t xml:space="preserve">ZnO@ZIF-8/Ag </w:t>
      </w:r>
      <w:r w:rsidR="002548A1">
        <w:rPr>
          <w:rFonts w:ascii="Times New Roman" w:hAnsi="Times New Roman" w:cs="Times New Roman" w:hint="eastAsia"/>
          <w:sz w:val="16"/>
          <w:szCs w:val="16"/>
        </w:rPr>
        <w:t>NP</w:t>
      </w:r>
      <w:r w:rsidRPr="005A0AB4">
        <w:rPr>
          <w:rFonts w:ascii="Times New Roman" w:hAnsi="Times New Roman" w:cs="Times New Roman"/>
          <w:sz w:val="16"/>
          <w:szCs w:val="16"/>
        </w:rPr>
        <w:t>s.</w:t>
      </w:r>
    </w:p>
    <w:p w14:paraId="4ABA403B" w14:textId="568E05F5" w:rsidR="00355792" w:rsidRPr="005A0AB4" w:rsidRDefault="00355792" w:rsidP="006624D0">
      <w:pPr>
        <w:spacing w:line="480" w:lineRule="auto"/>
        <w:jc w:val="center"/>
        <w:rPr>
          <w:rFonts w:ascii="Times New Roman" w:hAnsi="Times New Roman" w:cs="Times New Roman"/>
          <w:sz w:val="16"/>
          <w:szCs w:val="16"/>
        </w:rPr>
      </w:pPr>
      <w:r w:rsidRPr="00355792">
        <w:rPr>
          <w:noProof/>
        </w:rPr>
        <w:drawing>
          <wp:inline distT="0" distB="0" distL="0" distR="0" wp14:anchorId="18A7D3D5" wp14:editId="74C11631">
            <wp:extent cx="1413829" cy="1247775"/>
            <wp:effectExtent l="0" t="0" r="0" b="0"/>
            <wp:docPr id="10590475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4464" cy="1265986"/>
                    </a:xfrm>
                    <a:prstGeom prst="rect">
                      <a:avLst/>
                    </a:prstGeom>
                    <a:noFill/>
                    <a:ln>
                      <a:noFill/>
                    </a:ln>
                  </pic:spPr>
                </pic:pic>
              </a:graphicData>
            </a:graphic>
          </wp:inline>
        </w:drawing>
      </w:r>
      <w:r w:rsidRPr="00355792">
        <w:rPr>
          <w:noProof/>
        </w:rPr>
        <w:drawing>
          <wp:inline distT="0" distB="0" distL="0" distR="0" wp14:anchorId="0153C70E" wp14:editId="693B98E0">
            <wp:extent cx="1463307" cy="1318577"/>
            <wp:effectExtent l="0" t="0" r="0" b="0"/>
            <wp:docPr id="1706790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5377" cy="1329454"/>
                    </a:xfrm>
                    <a:prstGeom prst="rect">
                      <a:avLst/>
                    </a:prstGeom>
                    <a:noFill/>
                    <a:ln>
                      <a:noFill/>
                    </a:ln>
                  </pic:spPr>
                </pic:pic>
              </a:graphicData>
            </a:graphic>
          </wp:inline>
        </w:drawing>
      </w:r>
    </w:p>
    <w:p w14:paraId="25A2E7C5" w14:textId="7275C1B2" w:rsidR="00B24B96" w:rsidRDefault="00A83827" w:rsidP="00AC0D14">
      <w:pPr>
        <w:spacing w:line="480" w:lineRule="auto"/>
        <w:jc w:val="center"/>
        <w:rPr>
          <w:rFonts w:ascii="Times New Roman" w:hAnsi="Times New Roman" w:cs="Times New Roman"/>
          <w:sz w:val="16"/>
          <w:szCs w:val="16"/>
        </w:rPr>
      </w:pPr>
      <w:r w:rsidRPr="005A0AB4">
        <w:rPr>
          <w:rFonts w:ascii="Times New Roman" w:hAnsi="Times New Roman" w:cs="Times New Roman"/>
          <w:sz w:val="16"/>
          <w:szCs w:val="16"/>
        </w:rPr>
        <w:t>Figure S</w:t>
      </w:r>
      <w:r w:rsidR="006624D0" w:rsidRPr="005A0AB4">
        <w:rPr>
          <w:rFonts w:ascii="Times New Roman" w:hAnsi="Times New Roman" w:cs="Times New Roman"/>
          <w:sz w:val="16"/>
          <w:szCs w:val="16"/>
        </w:rPr>
        <w:t>3</w:t>
      </w:r>
      <w:r w:rsidR="00196195" w:rsidRPr="005A0AB4">
        <w:rPr>
          <w:rFonts w:ascii="Times New Roman" w:hAnsi="Times New Roman" w:cs="Times New Roman"/>
          <w:sz w:val="16"/>
          <w:szCs w:val="16"/>
        </w:rPr>
        <w:t>.</w:t>
      </w:r>
      <w:r w:rsidRPr="005A0AB4">
        <w:rPr>
          <w:rFonts w:ascii="Times New Roman" w:hAnsi="Times New Roman" w:cs="Times New Roman"/>
          <w:sz w:val="16"/>
          <w:szCs w:val="16"/>
        </w:rPr>
        <w:t xml:space="preserve"> </w:t>
      </w:r>
      <w:r w:rsidR="0097150A" w:rsidRPr="005A0AB4">
        <w:rPr>
          <w:rFonts w:ascii="Times New Roman" w:hAnsi="Times New Roman" w:cs="Times New Roman"/>
          <w:sz w:val="16"/>
          <w:szCs w:val="16"/>
        </w:rPr>
        <w:t>TEM image and particle size distribution of elemental Ag</w:t>
      </w:r>
      <w:r w:rsidRPr="005A0AB4">
        <w:rPr>
          <w:rFonts w:ascii="Times New Roman" w:hAnsi="Times New Roman" w:cs="Times New Roman"/>
          <w:sz w:val="16"/>
          <w:szCs w:val="16"/>
        </w:rPr>
        <w:t>.</w:t>
      </w:r>
    </w:p>
    <w:p w14:paraId="7D6A5873" w14:textId="410EC3AC" w:rsidR="00355792" w:rsidRPr="005A0AB4" w:rsidRDefault="00355792" w:rsidP="00AC0D14">
      <w:pPr>
        <w:spacing w:line="480" w:lineRule="auto"/>
        <w:jc w:val="center"/>
        <w:rPr>
          <w:rFonts w:ascii="Times New Roman" w:hAnsi="Times New Roman" w:cs="Times New Roman"/>
          <w:sz w:val="16"/>
          <w:szCs w:val="16"/>
        </w:rPr>
      </w:pPr>
      <w:r w:rsidRPr="00355792">
        <w:rPr>
          <w:noProof/>
        </w:rPr>
        <w:drawing>
          <wp:inline distT="0" distB="0" distL="0" distR="0" wp14:anchorId="7FA90AFD" wp14:editId="146CDA31">
            <wp:extent cx="1717842" cy="1317600"/>
            <wp:effectExtent l="0" t="0" r="0" b="0"/>
            <wp:docPr id="20816811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7842" cy="1317600"/>
                    </a:xfrm>
                    <a:prstGeom prst="rect">
                      <a:avLst/>
                    </a:prstGeom>
                    <a:noFill/>
                    <a:ln>
                      <a:noFill/>
                    </a:ln>
                  </pic:spPr>
                </pic:pic>
              </a:graphicData>
            </a:graphic>
          </wp:inline>
        </w:drawing>
      </w:r>
    </w:p>
    <w:p w14:paraId="69B0D418" w14:textId="0248D9BC" w:rsidR="007117E8" w:rsidRDefault="007117E8" w:rsidP="00AC0D14">
      <w:pPr>
        <w:spacing w:line="480" w:lineRule="auto"/>
        <w:jc w:val="center"/>
        <w:rPr>
          <w:rFonts w:ascii="Times New Roman" w:hAnsi="Times New Roman" w:cs="Times New Roman"/>
          <w:sz w:val="16"/>
          <w:szCs w:val="16"/>
        </w:rPr>
      </w:pPr>
      <w:r w:rsidRPr="005A0AB4">
        <w:rPr>
          <w:rFonts w:ascii="Times New Roman" w:hAnsi="Times New Roman" w:cs="Times New Roman"/>
          <w:sz w:val="16"/>
          <w:szCs w:val="16"/>
        </w:rPr>
        <w:t>Figure S</w:t>
      </w:r>
      <w:r w:rsidR="006624D0" w:rsidRPr="005A0AB4">
        <w:rPr>
          <w:rFonts w:ascii="Times New Roman" w:hAnsi="Times New Roman" w:cs="Times New Roman"/>
          <w:sz w:val="16"/>
          <w:szCs w:val="16"/>
        </w:rPr>
        <w:t>4</w:t>
      </w:r>
      <w:r w:rsidR="00196195" w:rsidRPr="005A0AB4">
        <w:rPr>
          <w:rFonts w:ascii="Times New Roman" w:hAnsi="Times New Roman" w:cs="Times New Roman"/>
          <w:sz w:val="16"/>
          <w:szCs w:val="16"/>
        </w:rPr>
        <w:t>.</w:t>
      </w:r>
      <w:r w:rsidRPr="005A0AB4">
        <w:rPr>
          <w:rFonts w:ascii="Times New Roman" w:hAnsi="Times New Roman" w:cs="Times New Roman"/>
          <w:sz w:val="16"/>
          <w:szCs w:val="16"/>
        </w:rPr>
        <w:t xml:space="preserve"> ED</w:t>
      </w:r>
      <w:r w:rsidR="00544DA0" w:rsidRPr="005A0AB4">
        <w:rPr>
          <w:rFonts w:ascii="Times New Roman" w:hAnsi="Times New Roman" w:cs="Times New Roman"/>
          <w:sz w:val="16"/>
          <w:szCs w:val="16"/>
        </w:rPr>
        <w:t>S</w:t>
      </w:r>
      <w:r w:rsidRPr="005A0AB4">
        <w:rPr>
          <w:rFonts w:ascii="Times New Roman" w:hAnsi="Times New Roman" w:cs="Times New Roman"/>
          <w:sz w:val="16"/>
          <w:szCs w:val="16"/>
        </w:rPr>
        <w:t xml:space="preserve"> </w:t>
      </w:r>
      <w:r w:rsidR="006D4E0F" w:rsidRPr="005A0AB4">
        <w:rPr>
          <w:rFonts w:ascii="Times New Roman" w:hAnsi="Times New Roman" w:cs="Times New Roman"/>
          <w:sz w:val="16"/>
          <w:szCs w:val="16"/>
        </w:rPr>
        <w:t>elemental mapping</w:t>
      </w:r>
      <w:r w:rsidRPr="005A0AB4">
        <w:rPr>
          <w:rFonts w:ascii="Times New Roman" w:hAnsi="Times New Roman" w:cs="Times New Roman"/>
          <w:sz w:val="16"/>
          <w:szCs w:val="16"/>
        </w:rPr>
        <w:t xml:space="preserve"> of </w:t>
      </w:r>
      <w:bookmarkStart w:id="47" w:name="_Hlk202093520"/>
      <w:r w:rsidR="002548A1">
        <w:rPr>
          <w:rFonts w:ascii="Times New Roman" w:hAnsi="Times New Roman" w:cs="Times New Roman" w:hint="eastAsia"/>
          <w:sz w:val="16"/>
          <w:szCs w:val="16"/>
        </w:rPr>
        <w:t xml:space="preserve">the </w:t>
      </w:r>
      <w:r w:rsidR="00544DA0" w:rsidRPr="005A0AB4">
        <w:rPr>
          <w:rFonts w:ascii="Times New Roman" w:hAnsi="Times New Roman" w:cs="Times New Roman"/>
          <w:sz w:val="16"/>
          <w:szCs w:val="16"/>
        </w:rPr>
        <w:t>ZnO@ZIF-8/Ag</w:t>
      </w:r>
      <w:r w:rsidRPr="005A0AB4">
        <w:rPr>
          <w:rFonts w:ascii="Times New Roman" w:hAnsi="Times New Roman" w:cs="Times New Roman"/>
          <w:sz w:val="16"/>
          <w:szCs w:val="16"/>
        </w:rPr>
        <w:t xml:space="preserve"> </w:t>
      </w:r>
      <w:r w:rsidR="002548A1">
        <w:rPr>
          <w:rFonts w:ascii="Times New Roman" w:hAnsi="Times New Roman" w:cs="Times New Roman" w:hint="eastAsia"/>
          <w:sz w:val="16"/>
          <w:szCs w:val="16"/>
        </w:rPr>
        <w:t>NP</w:t>
      </w:r>
      <w:r w:rsidRPr="005A0AB4">
        <w:rPr>
          <w:rFonts w:ascii="Times New Roman" w:hAnsi="Times New Roman" w:cs="Times New Roman"/>
          <w:sz w:val="16"/>
          <w:szCs w:val="16"/>
        </w:rPr>
        <w:t>s</w:t>
      </w:r>
      <w:bookmarkEnd w:id="47"/>
      <w:r w:rsidRPr="005A0AB4">
        <w:rPr>
          <w:rFonts w:ascii="Times New Roman" w:hAnsi="Times New Roman" w:cs="Times New Roman"/>
          <w:sz w:val="16"/>
          <w:szCs w:val="16"/>
        </w:rPr>
        <w:t>.</w:t>
      </w:r>
    </w:p>
    <w:p w14:paraId="53BC916D" w14:textId="52C96E77" w:rsidR="00CB0252" w:rsidRPr="005A0AB4" w:rsidRDefault="00CB0252" w:rsidP="00AC0D14">
      <w:pPr>
        <w:spacing w:line="480" w:lineRule="auto"/>
        <w:jc w:val="center"/>
        <w:rPr>
          <w:rFonts w:ascii="Times New Roman" w:hAnsi="Times New Roman" w:cs="Times New Roman"/>
          <w:sz w:val="16"/>
          <w:szCs w:val="16"/>
        </w:rPr>
      </w:pPr>
      <w:r w:rsidRPr="00435E49">
        <w:rPr>
          <w:noProof/>
        </w:rPr>
        <w:lastRenderedPageBreak/>
        <w:drawing>
          <wp:inline distT="0" distB="0" distL="0" distR="0" wp14:anchorId="149FA2AD" wp14:editId="18A9F2EA">
            <wp:extent cx="1776436" cy="1317600"/>
            <wp:effectExtent l="0" t="0" r="0" b="0"/>
            <wp:docPr id="6924225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6436" cy="1317600"/>
                    </a:xfrm>
                    <a:prstGeom prst="rect">
                      <a:avLst/>
                    </a:prstGeom>
                    <a:noFill/>
                    <a:ln>
                      <a:noFill/>
                    </a:ln>
                  </pic:spPr>
                </pic:pic>
              </a:graphicData>
            </a:graphic>
          </wp:inline>
        </w:drawing>
      </w:r>
    </w:p>
    <w:p w14:paraId="274FED47" w14:textId="0A99D1D9" w:rsidR="006B161B" w:rsidRDefault="006B161B" w:rsidP="006B161B">
      <w:pPr>
        <w:spacing w:line="480" w:lineRule="auto"/>
        <w:jc w:val="center"/>
        <w:rPr>
          <w:rFonts w:ascii="Times New Roman" w:hAnsi="Times New Roman" w:cs="Times New Roman"/>
          <w:noProof/>
          <w:sz w:val="16"/>
          <w:szCs w:val="16"/>
        </w:rPr>
      </w:pPr>
      <w:bookmarkStart w:id="48" w:name="_Hlk145334670"/>
      <w:r w:rsidRPr="005A0AB4">
        <w:rPr>
          <w:rFonts w:ascii="Times New Roman" w:hAnsi="Times New Roman" w:cs="Times New Roman"/>
          <w:sz w:val="16"/>
          <w:szCs w:val="16"/>
        </w:rPr>
        <w:t xml:space="preserve">Figure </w:t>
      </w:r>
      <w:bookmarkEnd w:id="48"/>
      <w:r w:rsidRPr="005A0AB4">
        <w:rPr>
          <w:rFonts w:ascii="Times New Roman" w:hAnsi="Times New Roman" w:cs="Times New Roman"/>
          <w:sz w:val="16"/>
          <w:szCs w:val="16"/>
        </w:rPr>
        <w:t>S</w:t>
      </w:r>
      <w:r w:rsidR="002F4C7B" w:rsidRPr="005A0AB4">
        <w:rPr>
          <w:rFonts w:ascii="Times New Roman" w:hAnsi="Times New Roman" w:cs="Times New Roman"/>
          <w:sz w:val="16"/>
          <w:szCs w:val="16"/>
        </w:rPr>
        <w:t>5</w:t>
      </w:r>
      <w:r w:rsidRPr="005A0AB4">
        <w:rPr>
          <w:rFonts w:ascii="Times New Roman" w:hAnsi="Times New Roman" w:cs="Times New Roman"/>
          <w:sz w:val="16"/>
          <w:szCs w:val="16"/>
        </w:rPr>
        <w:t>. Adsorption energy of Ag for H</w:t>
      </w:r>
      <w:r w:rsidRPr="005A0AB4">
        <w:rPr>
          <w:rFonts w:ascii="Times New Roman" w:hAnsi="Times New Roman" w:cs="Times New Roman"/>
          <w:sz w:val="16"/>
          <w:szCs w:val="16"/>
          <w:vertAlign w:val="subscript"/>
        </w:rPr>
        <w:t>2</w:t>
      </w:r>
      <w:r w:rsidRPr="005A0AB4">
        <w:rPr>
          <w:rFonts w:ascii="Times New Roman" w:hAnsi="Times New Roman" w:cs="Times New Roman"/>
          <w:sz w:val="16"/>
          <w:szCs w:val="16"/>
        </w:rPr>
        <w:t>O</w:t>
      </w:r>
      <w:r w:rsidRPr="005A0AB4">
        <w:rPr>
          <w:rFonts w:ascii="Times New Roman" w:hAnsi="Times New Roman" w:cs="Times New Roman"/>
          <w:sz w:val="16"/>
          <w:szCs w:val="16"/>
          <w:vertAlign w:val="subscript"/>
        </w:rPr>
        <w:t>2</w:t>
      </w:r>
      <w:r w:rsidRPr="005A0AB4">
        <w:rPr>
          <w:rFonts w:ascii="Times New Roman" w:hAnsi="Times New Roman" w:cs="Times New Roman"/>
          <w:sz w:val="16"/>
          <w:szCs w:val="16"/>
        </w:rPr>
        <w:t xml:space="preserve"> and O</w:t>
      </w:r>
      <w:r w:rsidRPr="005A0AB4">
        <w:rPr>
          <w:rFonts w:ascii="Times New Roman" w:hAnsi="Times New Roman" w:cs="Times New Roman"/>
          <w:sz w:val="16"/>
          <w:szCs w:val="16"/>
          <w:vertAlign w:val="subscript"/>
        </w:rPr>
        <w:t>2</w:t>
      </w:r>
      <w:r w:rsidRPr="005A0AB4">
        <w:rPr>
          <w:rFonts w:ascii="Times New Roman" w:hAnsi="Times New Roman" w:cs="Times New Roman"/>
          <w:noProof/>
          <w:sz w:val="16"/>
          <w:szCs w:val="16"/>
        </w:rPr>
        <w:t>.</w:t>
      </w:r>
    </w:p>
    <w:p w14:paraId="649340CB" w14:textId="6A247B2D" w:rsidR="00CB0252" w:rsidRPr="005A0AB4" w:rsidRDefault="00CB0252" w:rsidP="006B161B">
      <w:pPr>
        <w:spacing w:line="480" w:lineRule="auto"/>
        <w:jc w:val="center"/>
        <w:rPr>
          <w:rFonts w:ascii="Times New Roman" w:hAnsi="Times New Roman" w:cs="Times New Roman"/>
          <w:noProof/>
          <w:sz w:val="16"/>
          <w:szCs w:val="16"/>
        </w:rPr>
      </w:pPr>
      <w:r w:rsidRPr="00CB0252">
        <w:rPr>
          <w:noProof/>
        </w:rPr>
        <w:drawing>
          <wp:inline distT="0" distB="0" distL="0" distR="0" wp14:anchorId="4ABA28E3" wp14:editId="6463869E">
            <wp:extent cx="3495364" cy="1317600"/>
            <wp:effectExtent l="0" t="0" r="0" b="0"/>
            <wp:docPr id="17857575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5364" cy="1317600"/>
                    </a:xfrm>
                    <a:prstGeom prst="rect">
                      <a:avLst/>
                    </a:prstGeom>
                    <a:noFill/>
                    <a:ln>
                      <a:noFill/>
                    </a:ln>
                  </pic:spPr>
                </pic:pic>
              </a:graphicData>
            </a:graphic>
          </wp:inline>
        </w:drawing>
      </w:r>
    </w:p>
    <w:p w14:paraId="674FA59B" w14:textId="00737939" w:rsidR="00A83827" w:rsidRDefault="00C721EF" w:rsidP="00AC0D14">
      <w:pPr>
        <w:spacing w:line="480" w:lineRule="auto"/>
        <w:jc w:val="center"/>
        <w:rPr>
          <w:rFonts w:ascii="Times New Roman" w:hAnsi="Times New Roman" w:cs="Times New Roman"/>
          <w:sz w:val="16"/>
          <w:szCs w:val="16"/>
        </w:rPr>
      </w:pPr>
      <w:r w:rsidRPr="005A0AB4">
        <w:rPr>
          <w:rFonts w:ascii="Times New Roman" w:hAnsi="Times New Roman" w:cs="Times New Roman"/>
          <w:sz w:val="16"/>
          <w:szCs w:val="16"/>
        </w:rPr>
        <w:t>Figure S</w:t>
      </w:r>
      <w:r w:rsidR="002F4C7B" w:rsidRPr="005A0AB4">
        <w:rPr>
          <w:rFonts w:ascii="Times New Roman" w:hAnsi="Times New Roman" w:cs="Times New Roman"/>
          <w:sz w:val="16"/>
          <w:szCs w:val="16"/>
        </w:rPr>
        <w:t>6</w:t>
      </w:r>
      <w:r w:rsidR="00196195" w:rsidRPr="005A0AB4">
        <w:rPr>
          <w:rFonts w:ascii="Times New Roman" w:hAnsi="Times New Roman" w:cs="Times New Roman"/>
          <w:sz w:val="16"/>
          <w:szCs w:val="16"/>
        </w:rPr>
        <w:t>.</w:t>
      </w:r>
      <w:r w:rsidRPr="005A0AB4">
        <w:rPr>
          <w:rFonts w:ascii="Times New Roman" w:hAnsi="Times New Roman" w:cs="Times New Roman"/>
          <w:sz w:val="16"/>
          <w:szCs w:val="16"/>
        </w:rPr>
        <w:t xml:space="preserve"> </w:t>
      </w:r>
      <w:r w:rsidR="002548A1" w:rsidRPr="002548A1">
        <w:rPr>
          <w:rFonts w:ascii="Times New Roman" w:hAnsi="Times New Roman" w:cs="Times New Roman" w:hint="eastAsia"/>
          <w:sz w:val="16"/>
          <w:szCs w:val="16"/>
        </w:rPr>
        <w:t xml:space="preserve">Results </w:t>
      </w:r>
      <w:r w:rsidR="004D4B80" w:rsidRPr="005A0AB4">
        <w:rPr>
          <w:rFonts w:ascii="Times New Roman" w:hAnsi="Times New Roman" w:cs="Times New Roman"/>
          <w:sz w:val="16"/>
          <w:szCs w:val="16"/>
        </w:rPr>
        <w:t xml:space="preserve">of the diffusion test on filter paper shown in Figure </w:t>
      </w:r>
      <w:r w:rsidR="002548A1">
        <w:rPr>
          <w:rFonts w:ascii="Times New Roman" w:hAnsi="Times New Roman" w:cs="Times New Roman" w:hint="eastAsia"/>
          <w:sz w:val="16"/>
          <w:szCs w:val="16"/>
        </w:rPr>
        <w:t>S6</w:t>
      </w:r>
      <w:r w:rsidR="004D4B80" w:rsidRPr="005A0AB4">
        <w:rPr>
          <w:rFonts w:ascii="Times New Roman" w:hAnsi="Times New Roman" w:cs="Times New Roman"/>
          <w:sz w:val="16"/>
          <w:szCs w:val="16"/>
        </w:rPr>
        <w:t xml:space="preserve">. </w:t>
      </w:r>
      <w:r w:rsidR="002548A1" w:rsidRPr="002548A1">
        <w:rPr>
          <w:rFonts w:ascii="Times New Roman" w:hAnsi="Times New Roman" w:cs="Times New Roman" w:hint="eastAsia"/>
          <w:sz w:val="16"/>
          <w:szCs w:val="16"/>
        </w:rPr>
        <w:t xml:space="preserve">The control group (DI) and the </w:t>
      </w:r>
      <w:proofErr w:type="spellStart"/>
      <w:r w:rsidR="002548A1" w:rsidRPr="002548A1">
        <w:rPr>
          <w:rFonts w:ascii="Times New Roman" w:hAnsi="Times New Roman" w:cs="Times New Roman" w:hint="eastAsia"/>
          <w:sz w:val="16"/>
          <w:szCs w:val="16"/>
        </w:rPr>
        <w:t>ZnO</w:t>
      </w:r>
      <w:proofErr w:type="spellEnd"/>
      <w:r w:rsidR="002548A1" w:rsidRPr="002548A1">
        <w:rPr>
          <w:rFonts w:ascii="Times New Roman" w:hAnsi="Times New Roman" w:cs="Times New Roman" w:hint="eastAsia"/>
          <w:sz w:val="16"/>
          <w:szCs w:val="16"/>
        </w:rPr>
        <w:t>, ZnO@ZIF-8, and ZnO@ZIF-8/Ag groups are represented by I, II, III, and IV, respectively.</w:t>
      </w:r>
    </w:p>
    <w:p w14:paraId="0CE70D32" w14:textId="78D2FC09" w:rsidR="00CB0252" w:rsidRPr="005A0AB4" w:rsidRDefault="00CB0252" w:rsidP="00AC0D14">
      <w:pPr>
        <w:spacing w:line="480" w:lineRule="auto"/>
        <w:jc w:val="center"/>
        <w:rPr>
          <w:rFonts w:ascii="Times New Roman" w:hAnsi="Times New Roman" w:cs="Times New Roman"/>
          <w:sz w:val="16"/>
          <w:szCs w:val="16"/>
        </w:rPr>
      </w:pPr>
      <w:r w:rsidRPr="00CB0252">
        <w:rPr>
          <w:noProof/>
        </w:rPr>
        <w:drawing>
          <wp:inline distT="0" distB="0" distL="0" distR="0" wp14:anchorId="6B8CCE90" wp14:editId="32DD9A44">
            <wp:extent cx="3240000" cy="1793585"/>
            <wp:effectExtent l="0" t="0" r="0" b="0"/>
            <wp:docPr id="185191700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0000" cy="1793585"/>
                    </a:xfrm>
                    <a:prstGeom prst="rect">
                      <a:avLst/>
                    </a:prstGeom>
                    <a:noFill/>
                    <a:ln>
                      <a:noFill/>
                    </a:ln>
                  </pic:spPr>
                </pic:pic>
              </a:graphicData>
            </a:graphic>
          </wp:inline>
        </w:drawing>
      </w:r>
    </w:p>
    <w:p w14:paraId="36AA0D1A" w14:textId="7B7CAA30" w:rsidR="00BF7D38" w:rsidRDefault="00BF7D38" w:rsidP="00BF7D38">
      <w:pPr>
        <w:pStyle w:val="Default"/>
        <w:jc w:val="center"/>
        <w:rPr>
          <w:b w:val="0"/>
          <w:bCs w:val="0"/>
          <w:sz w:val="16"/>
          <w:szCs w:val="16"/>
        </w:rPr>
      </w:pPr>
      <w:r w:rsidRPr="005A0AB4">
        <w:rPr>
          <w:b w:val="0"/>
          <w:bCs w:val="0"/>
          <w:sz w:val="16"/>
          <w:szCs w:val="16"/>
        </w:rPr>
        <w:t>Figure S</w:t>
      </w:r>
      <w:r w:rsidR="00671184" w:rsidRPr="005A0AB4">
        <w:rPr>
          <w:b w:val="0"/>
          <w:bCs w:val="0"/>
          <w:sz w:val="16"/>
          <w:szCs w:val="16"/>
        </w:rPr>
        <w:t>7</w:t>
      </w:r>
      <w:r w:rsidR="00196195" w:rsidRPr="005A0AB4">
        <w:rPr>
          <w:b w:val="0"/>
          <w:bCs w:val="0"/>
          <w:sz w:val="16"/>
          <w:szCs w:val="16"/>
        </w:rPr>
        <w:t>.</w:t>
      </w:r>
      <w:r w:rsidRPr="005A0AB4">
        <w:rPr>
          <w:b w:val="0"/>
          <w:bCs w:val="0"/>
          <w:sz w:val="16"/>
          <w:szCs w:val="16"/>
        </w:rPr>
        <w:t xml:space="preserve"> </w:t>
      </w:r>
      <w:r w:rsidR="00544DA0" w:rsidRPr="005A0AB4">
        <w:rPr>
          <w:b w:val="0"/>
          <w:bCs w:val="0"/>
          <w:sz w:val="16"/>
          <w:szCs w:val="16"/>
        </w:rPr>
        <w:t>MIC test results for</w:t>
      </w:r>
      <w:r w:rsidR="002548A1">
        <w:rPr>
          <w:rFonts w:hint="eastAsia"/>
          <w:b w:val="0"/>
          <w:bCs w:val="0"/>
          <w:sz w:val="16"/>
          <w:szCs w:val="16"/>
        </w:rPr>
        <w:t xml:space="preserve"> the</w:t>
      </w:r>
      <w:r w:rsidR="00544DA0" w:rsidRPr="005A0AB4">
        <w:rPr>
          <w:b w:val="0"/>
          <w:bCs w:val="0"/>
          <w:sz w:val="16"/>
          <w:szCs w:val="16"/>
        </w:rPr>
        <w:t xml:space="preserve"> ZnO@ZIF-8/Ag </w:t>
      </w:r>
      <w:r w:rsidR="002548A1">
        <w:rPr>
          <w:rFonts w:hint="eastAsia"/>
          <w:b w:val="0"/>
          <w:bCs w:val="0"/>
          <w:sz w:val="16"/>
          <w:szCs w:val="16"/>
        </w:rPr>
        <w:t>NP</w:t>
      </w:r>
      <w:r w:rsidR="00544DA0" w:rsidRPr="005A0AB4">
        <w:rPr>
          <w:b w:val="0"/>
          <w:bCs w:val="0"/>
          <w:sz w:val="16"/>
          <w:szCs w:val="16"/>
        </w:rPr>
        <w:t>s</w:t>
      </w:r>
      <w:r w:rsidRPr="005A0AB4">
        <w:rPr>
          <w:b w:val="0"/>
          <w:bCs w:val="0"/>
          <w:sz w:val="16"/>
          <w:szCs w:val="16"/>
        </w:rPr>
        <w:t>.</w:t>
      </w:r>
    </w:p>
    <w:p w14:paraId="298716AB" w14:textId="5164368A" w:rsidR="00CB0252" w:rsidRPr="005A0AB4" w:rsidRDefault="00CB0252" w:rsidP="00BF7D38">
      <w:pPr>
        <w:pStyle w:val="Default"/>
        <w:jc w:val="center"/>
        <w:rPr>
          <w:b w:val="0"/>
          <w:bCs w:val="0"/>
          <w:sz w:val="16"/>
          <w:szCs w:val="16"/>
        </w:rPr>
      </w:pPr>
      <w:r w:rsidRPr="00CB0252">
        <w:rPr>
          <w:noProof/>
        </w:rPr>
        <w:drawing>
          <wp:inline distT="0" distB="0" distL="0" distR="0" wp14:anchorId="22F34151" wp14:editId="7B3617C2">
            <wp:extent cx="1484518" cy="1317600"/>
            <wp:effectExtent l="0" t="0" r="0" b="0"/>
            <wp:docPr id="9608693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4518" cy="1317600"/>
                    </a:xfrm>
                    <a:prstGeom prst="rect">
                      <a:avLst/>
                    </a:prstGeom>
                    <a:noFill/>
                    <a:ln>
                      <a:noFill/>
                    </a:ln>
                  </pic:spPr>
                </pic:pic>
              </a:graphicData>
            </a:graphic>
          </wp:inline>
        </w:drawing>
      </w:r>
    </w:p>
    <w:p w14:paraId="28E6507B" w14:textId="0F934D92" w:rsidR="004A05AA" w:rsidRDefault="004A05AA" w:rsidP="00AC0D14">
      <w:pPr>
        <w:spacing w:line="480" w:lineRule="auto"/>
        <w:jc w:val="center"/>
        <w:rPr>
          <w:rFonts w:ascii="Times New Roman" w:hAnsi="Times New Roman" w:cs="Times New Roman"/>
          <w:sz w:val="16"/>
          <w:szCs w:val="16"/>
        </w:rPr>
      </w:pPr>
      <w:r w:rsidRPr="005A0AB4">
        <w:rPr>
          <w:rFonts w:ascii="Times New Roman" w:hAnsi="Times New Roman" w:cs="Times New Roman"/>
          <w:sz w:val="16"/>
          <w:szCs w:val="16"/>
        </w:rPr>
        <w:t>Figure S</w:t>
      </w:r>
      <w:r w:rsidR="00671184" w:rsidRPr="005A0AB4">
        <w:rPr>
          <w:rFonts w:ascii="Times New Roman" w:hAnsi="Times New Roman" w:cs="Times New Roman"/>
          <w:sz w:val="16"/>
          <w:szCs w:val="16"/>
        </w:rPr>
        <w:t>8</w:t>
      </w:r>
      <w:r w:rsidR="00196195" w:rsidRPr="005A0AB4">
        <w:rPr>
          <w:rFonts w:ascii="Times New Roman" w:hAnsi="Times New Roman" w:cs="Times New Roman"/>
          <w:sz w:val="16"/>
          <w:szCs w:val="16"/>
        </w:rPr>
        <w:t>.</w:t>
      </w:r>
      <w:r w:rsidRPr="005A0AB4">
        <w:rPr>
          <w:rFonts w:ascii="Times New Roman" w:hAnsi="Times New Roman" w:cs="Times New Roman"/>
          <w:sz w:val="16"/>
          <w:szCs w:val="16"/>
        </w:rPr>
        <w:t xml:space="preserve"> </w:t>
      </w:r>
      <w:r w:rsidR="00544DA0" w:rsidRPr="005A0AB4">
        <w:rPr>
          <w:rFonts w:ascii="Times New Roman" w:hAnsi="Times New Roman" w:cs="Times New Roman"/>
          <w:sz w:val="16"/>
          <w:szCs w:val="16"/>
        </w:rPr>
        <w:t xml:space="preserve">Quantitative analysis of the antibacterial biofilms of </w:t>
      </w:r>
      <w:r w:rsidR="002548A1">
        <w:rPr>
          <w:rFonts w:ascii="Times New Roman" w:hAnsi="Times New Roman" w:cs="Times New Roman" w:hint="eastAsia"/>
          <w:sz w:val="16"/>
          <w:szCs w:val="16"/>
        </w:rPr>
        <w:t xml:space="preserve">the </w:t>
      </w:r>
      <w:r w:rsidR="00544DA0" w:rsidRPr="005A0AB4">
        <w:rPr>
          <w:rFonts w:ascii="Times New Roman" w:hAnsi="Times New Roman" w:cs="Times New Roman"/>
          <w:sz w:val="16"/>
          <w:szCs w:val="16"/>
        </w:rPr>
        <w:t xml:space="preserve">ZnO@ZIF-8/Ag </w:t>
      </w:r>
      <w:r w:rsidR="002548A1">
        <w:rPr>
          <w:rFonts w:ascii="Times New Roman" w:hAnsi="Times New Roman" w:cs="Times New Roman" w:hint="eastAsia"/>
          <w:sz w:val="16"/>
          <w:szCs w:val="16"/>
        </w:rPr>
        <w:t>NP</w:t>
      </w:r>
      <w:r w:rsidR="00544DA0" w:rsidRPr="005A0AB4">
        <w:rPr>
          <w:rFonts w:ascii="Times New Roman" w:hAnsi="Times New Roman" w:cs="Times New Roman"/>
          <w:sz w:val="16"/>
          <w:szCs w:val="16"/>
        </w:rPr>
        <w:t>s</w:t>
      </w:r>
      <w:r w:rsidRPr="005A0AB4">
        <w:rPr>
          <w:rFonts w:ascii="Times New Roman" w:hAnsi="Times New Roman" w:cs="Times New Roman"/>
          <w:sz w:val="16"/>
          <w:szCs w:val="16"/>
        </w:rPr>
        <w:t>.</w:t>
      </w:r>
    </w:p>
    <w:p w14:paraId="7B25565B" w14:textId="717B1242" w:rsidR="00CB0252" w:rsidRPr="005A0AB4" w:rsidRDefault="00CB0252" w:rsidP="00AC0D14">
      <w:pPr>
        <w:spacing w:line="480" w:lineRule="auto"/>
        <w:jc w:val="center"/>
        <w:rPr>
          <w:rFonts w:ascii="Times New Roman" w:hAnsi="Times New Roman" w:cs="Times New Roman"/>
          <w:sz w:val="16"/>
          <w:szCs w:val="16"/>
        </w:rPr>
      </w:pPr>
      <w:r w:rsidRPr="00CB0252">
        <w:rPr>
          <w:noProof/>
        </w:rPr>
        <w:lastRenderedPageBreak/>
        <w:drawing>
          <wp:inline distT="0" distB="0" distL="0" distR="0" wp14:anchorId="4FE4E2CD" wp14:editId="41E724F0">
            <wp:extent cx="1571573" cy="1317600"/>
            <wp:effectExtent l="0" t="0" r="0" b="0"/>
            <wp:docPr id="17139454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1573" cy="1317600"/>
                    </a:xfrm>
                    <a:prstGeom prst="rect">
                      <a:avLst/>
                    </a:prstGeom>
                    <a:noFill/>
                    <a:ln>
                      <a:noFill/>
                    </a:ln>
                  </pic:spPr>
                </pic:pic>
              </a:graphicData>
            </a:graphic>
          </wp:inline>
        </w:drawing>
      </w:r>
    </w:p>
    <w:p w14:paraId="6D1BEED1" w14:textId="00ACE13A" w:rsidR="00157445" w:rsidRDefault="00157445" w:rsidP="00157445">
      <w:pPr>
        <w:spacing w:line="480" w:lineRule="auto"/>
        <w:jc w:val="center"/>
        <w:rPr>
          <w:rFonts w:ascii="Times New Roman" w:hAnsi="Times New Roman" w:cs="Times New Roman"/>
          <w:sz w:val="16"/>
          <w:szCs w:val="16"/>
        </w:rPr>
      </w:pPr>
      <w:r w:rsidRPr="005A0AB4">
        <w:rPr>
          <w:rFonts w:ascii="Times New Roman" w:hAnsi="Times New Roman" w:cs="Times New Roman"/>
          <w:sz w:val="16"/>
          <w:szCs w:val="16"/>
        </w:rPr>
        <w:t>Figure S9. Ion release test results for ZnO@ZIF-8/Ag.</w:t>
      </w:r>
    </w:p>
    <w:p w14:paraId="617B547C" w14:textId="01E84D19" w:rsidR="00CB0252" w:rsidRPr="005A0AB4" w:rsidRDefault="00CB0252" w:rsidP="00157445">
      <w:pPr>
        <w:spacing w:line="480" w:lineRule="auto"/>
        <w:jc w:val="center"/>
        <w:rPr>
          <w:rFonts w:ascii="Times New Roman" w:hAnsi="Times New Roman" w:cs="Times New Roman"/>
          <w:sz w:val="16"/>
          <w:szCs w:val="16"/>
        </w:rPr>
      </w:pPr>
      <w:r w:rsidRPr="00CB0252">
        <w:rPr>
          <w:noProof/>
        </w:rPr>
        <w:drawing>
          <wp:inline distT="0" distB="0" distL="0" distR="0" wp14:anchorId="0D72F03E" wp14:editId="55D9866A">
            <wp:extent cx="1632445" cy="1317600"/>
            <wp:effectExtent l="0" t="0" r="0" b="0"/>
            <wp:docPr id="808625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2445" cy="1317600"/>
                    </a:xfrm>
                    <a:prstGeom prst="rect">
                      <a:avLst/>
                    </a:prstGeom>
                    <a:noFill/>
                    <a:ln>
                      <a:noFill/>
                    </a:ln>
                  </pic:spPr>
                </pic:pic>
              </a:graphicData>
            </a:graphic>
          </wp:inline>
        </w:drawing>
      </w:r>
    </w:p>
    <w:p w14:paraId="7E77A124" w14:textId="5022263F" w:rsidR="00011FB8" w:rsidRDefault="00011FB8" w:rsidP="00011FB8">
      <w:pPr>
        <w:spacing w:line="480" w:lineRule="auto"/>
        <w:jc w:val="center"/>
        <w:rPr>
          <w:rFonts w:ascii="Times New Roman" w:hAnsi="Times New Roman" w:cs="Times New Roman"/>
          <w:sz w:val="16"/>
          <w:szCs w:val="16"/>
        </w:rPr>
      </w:pPr>
      <w:r w:rsidRPr="005A0AB4">
        <w:rPr>
          <w:rFonts w:ascii="Times New Roman" w:hAnsi="Times New Roman" w:cs="Times New Roman"/>
          <w:sz w:val="16"/>
          <w:szCs w:val="16"/>
        </w:rPr>
        <w:t>Figure S</w:t>
      </w:r>
      <w:r w:rsidR="00157445" w:rsidRPr="005A0AB4">
        <w:rPr>
          <w:rFonts w:ascii="Times New Roman" w:hAnsi="Times New Roman" w:cs="Times New Roman"/>
          <w:sz w:val="16"/>
          <w:szCs w:val="16"/>
        </w:rPr>
        <w:t>10</w:t>
      </w:r>
      <w:r w:rsidRPr="005A0AB4">
        <w:rPr>
          <w:rFonts w:ascii="Times New Roman" w:hAnsi="Times New Roman" w:cs="Times New Roman"/>
          <w:sz w:val="16"/>
          <w:szCs w:val="16"/>
        </w:rPr>
        <w:t xml:space="preserve">. </w:t>
      </w:r>
      <w:r w:rsidR="002548A1">
        <w:rPr>
          <w:rFonts w:ascii="Times New Roman" w:hAnsi="Times New Roman" w:cs="Times New Roman" w:hint="eastAsia"/>
          <w:sz w:val="16"/>
          <w:szCs w:val="16"/>
        </w:rPr>
        <w:t>B</w:t>
      </w:r>
      <w:r w:rsidR="00BA41A0" w:rsidRPr="005A0AB4">
        <w:rPr>
          <w:rFonts w:ascii="Times New Roman" w:hAnsi="Times New Roman" w:cs="Times New Roman"/>
          <w:sz w:val="16"/>
          <w:szCs w:val="16"/>
        </w:rPr>
        <w:t>inding energy of Zn</w:t>
      </w:r>
      <w:r w:rsidR="002548A1">
        <w:rPr>
          <w:rFonts w:ascii="Times New Roman" w:hAnsi="Times New Roman" w:cs="Times New Roman" w:hint="eastAsia"/>
          <w:sz w:val="16"/>
          <w:szCs w:val="16"/>
          <w:vertAlign w:val="superscript"/>
        </w:rPr>
        <w:t>2+</w:t>
      </w:r>
      <w:r w:rsidR="002548A1">
        <w:rPr>
          <w:rFonts w:ascii="Times New Roman" w:hAnsi="Times New Roman" w:cs="Times New Roman" w:hint="eastAsia"/>
          <w:sz w:val="16"/>
          <w:szCs w:val="16"/>
        </w:rPr>
        <w:t xml:space="preserve">, </w:t>
      </w:r>
      <w:r w:rsidR="00BA41A0" w:rsidRPr="005A0AB4">
        <w:rPr>
          <w:rFonts w:ascii="Times New Roman" w:hAnsi="Times New Roman" w:cs="Times New Roman"/>
          <w:sz w:val="16"/>
          <w:szCs w:val="16"/>
        </w:rPr>
        <w:t>ZIF-8, and Ag</w:t>
      </w:r>
      <w:r w:rsidR="002548A1">
        <w:rPr>
          <w:rFonts w:ascii="Times New Roman" w:hAnsi="Times New Roman" w:cs="Times New Roman" w:hint="eastAsia"/>
          <w:sz w:val="16"/>
          <w:szCs w:val="16"/>
          <w:vertAlign w:val="superscript"/>
        </w:rPr>
        <w:t>+</w:t>
      </w:r>
      <w:r w:rsidR="00BA41A0" w:rsidRPr="005A0AB4">
        <w:rPr>
          <w:rFonts w:ascii="Times New Roman" w:hAnsi="Times New Roman" w:cs="Times New Roman"/>
          <w:sz w:val="16"/>
          <w:szCs w:val="16"/>
        </w:rPr>
        <w:t xml:space="preserve"> with </w:t>
      </w:r>
      <w:r w:rsidR="00BA41A0" w:rsidRPr="005A0AB4">
        <w:rPr>
          <w:rFonts w:ascii="Times New Roman" w:hAnsi="Times New Roman" w:cs="Times New Roman"/>
          <w:i/>
          <w:iCs/>
          <w:sz w:val="16"/>
          <w:szCs w:val="16"/>
        </w:rPr>
        <w:t>β</w:t>
      </w:r>
      <w:r w:rsidR="00BA41A0" w:rsidRPr="005A0AB4">
        <w:rPr>
          <w:rFonts w:ascii="Times New Roman" w:hAnsi="Times New Roman" w:cs="Times New Roman"/>
          <w:sz w:val="16"/>
          <w:szCs w:val="16"/>
        </w:rPr>
        <w:t>-lactamase</w:t>
      </w:r>
      <w:r w:rsidRPr="005A0AB4">
        <w:rPr>
          <w:rFonts w:ascii="Times New Roman" w:hAnsi="Times New Roman" w:cs="Times New Roman"/>
          <w:sz w:val="16"/>
          <w:szCs w:val="16"/>
        </w:rPr>
        <w:t>.</w:t>
      </w:r>
    </w:p>
    <w:p w14:paraId="6A331CAF" w14:textId="03261B31" w:rsidR="00CB0252" w:rsidRPr="005A0AB4" w:rsidRDefault="00CB0252" w:rsidP="00011FB8">
      <w:pPr>
        <w:spacing w:line="480" w:lineRule="auto"/>
        <w:jc w:val="center"/>
        <w:rPr>
          <w:rFonts w:ascii="Times New Roman" w:hAnsi="Times New Roman" w:cs="Times New Roman"/>
          <w:sz w:val="16"/>
          <w:szCs w:val="16"/>
        </w:rPr>
      </w:pPr>
      <w:r w:rsidRPr="00C45974">
        <w:rPr>
          <w:noProof/>
        </w:rPr>
        <w:drawing>
          <wp:inline distT="0" distB="0" distL="0" distR="0" wp14:anchorId="67EDDB8C" wp14:editId="730CB79D">
            <wp:extent cx="1743800" cy="1317600"/>
            <wp:effectExtent l="0" t="0" r="0" b="0"/>
            <wp:docPr id="8757859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3800" cy="1317600"/>
                    </a:xfrm>
                    <a:prstGeom prst="rect">
                      <a:avLst/>
                    </a:prstGeom>
                    <a:noFill/>
                    <a:ln>
                      <a:noFill/>
                    </a:ln>
                  </pic:spPr>
                </pic:pic>
              </a:graphicData>
            </a:graphic>
          </wp:inline>
        </w:drawing>
      </w:r>
    </w:p>
    <w:p w14:paraId="2F35EABA" w14:textId="6360C6F2" w:rsidR="008F27C8" w:rsidRDefault="00693C4A" w:rsidP="00AC0D14">
      <w:pPr>
        <w:spacing w:line="480" w:lineRule="auto"/>
        <w:jc w:val="center"/>
        <w:rPr>
          <w:rFonts w:ascii="Times New Roman" w:hAnsi="Times New Roman" w:cs="Times New Roman"/>
          <w:sz w:val="16"/>
          <w:szCs w:val="16"/>
        </w:rPr>
      </w:pPr>
      <w:r w:rsidRPr="005A0AB4">
        <w:rPr>
          <w:rFonts w:ascii="Times New Roman" w:hAnsi="Times New Roman" w:cs="Times New Roman"/>
          <w:sz w:val="16"/>
          <w:szCs w:val="16"/>
        </w:rPr>
        <w:t xml:space="preserve">Figure </w:t>
      </w:r>
      <w:r w:rsidR="009C0E56" w:rsidRPr="005A0AB4">
        <w:rPr>
          <w:rFonts w:ascii="Times New Roman" w:hAnsi="Times New Roman" w:cs="Times New Roman"/>
          <w:sz w:val="16"/>
          <w:szCs w:val="16"/>
        </w:rPr>
        <w:t>S</w:t>
      </w:r>
      <w:r w:rsidR="00671184" w:rsidRPr="005A0AB4">
        <w:rPr>
          <w:rFonts w:ascii="Times New Roman" w:hAnsi="Times New Roman" w:cs="Times New Roman"/>
          <w:sz w:val="16"/>
          <w:szCs w:val="16"/>
        </w:rPr>
        <w:t>1</w:t>
      </w:r>
      <w:r w:rsidR="00157445" w:rsidRPr="005A0AB4">
        <w:rPr>
          <w:rFonts w:ascii="Times New Roman" w:hAnsi="Times New Roman" w:cs="Times New Roman"/>
          <w:sz w:val="16"/>
          <w:szCs w:val="16"/>
        </w:rPr>
        <w:t>1</w:t>
      </w:r>
      <w:r w:rsidR="00196195" w:rsidRPr="005A0AB4">
        <w:rPr>
          <w:rFonts w:ascii="Times New Roman" w:hAnsi="Times New Roman" w:cs="Times New Roman"/>
          <w:sz w:val="16"/>
          <w:szCs w:val="16"/>
        </w:rPr>
        <w:t>.</w:t>
      </w:r>
      <w:r w:rsidR="009C0E56" w:rsidRPr="005A0AB4">
        <w:rPr>
          <w:rFonts w:ascii="Times New Roman" w:hAnsi="Times New Roman" w:cs="Times New Roman"/>
          <w:sz w:val="16"/>
          <w:szCs w:val="16"/>
        </w:rPr>
        <w:t xml:space="preserve"> </w:t>
      </w:r>
      <w:r w:rsidR="006B2589" w:rsidRPr="005A0AB4">
        <w:rPr>
          <w:rFonts w:ascii="Times New Roman" w:hAnsi="Times New Roman" w:cs="Times New Roman"/>
          <w:sz w:val="16"/>
          <w:szCs w:val="16"/>
        </w:rPr>
        <w:t xml:space="preserve">Number of bacteria in </w:t>
      </w:r>
      <w:r w:rsidR="002548A1">
        <w:rPr>
          <w:rFonts w:ascii="Times New Roman" w:hAnsi="Times New Roman" w:cs="Times New Roman" w:hint="eastAsia"/>
          <w:sz w:val="16"/>
          <w:szCs w:val="16"/>
        </w:rPr>
        <w:t xml:space="preserve">the </w:t>
      </w:r>
      <w:r w:rsidR="006B2589" w:rsidRPr="005A0AB4">
        <w:rPr>
          <w:rFonts w:ascii="Times New Roman" w:hAnsi="Times New Roman" w:cs="Times New Roman"/>
          <w:sz w:val="16"/>
          <w:szCs w:val="16"/>
        </w:rPr>
        <w:t>infected tissue</w:t>
      </w:r>
      <w:r w:rsidRPr="005A0AB4">
        <w:rPr>
          <w:rFonts w:ascii="Times New Roman" w:hAnsi="Times New Roman" w:cs="Times New Roman"/>
          <w:sz w:val="16"/>
          <w:szCs w:val="16"/>
        </w:rPr>
        <w:t>.</w:t>
      </w:r>
    </w:p>
    <w:p w14:paraId="4010D0F6" w14:textId="47DA8AA8" w:rsidR="00CB0252" w:rsidRPr="005A0AB4" w:rsidRDefault="00CB0252" w:rsidP="00AC0D14">
      <w:pPr>
        <w:spacing w:line="480" w:lineRule="auto"/>
        <w:jc w:val="center"/>
        <w:rPr>
          <w:rFonts w:ascii="Times New Roman" w:hAnsi="Times New Roman" w:cs="Times New Roman"/>
          <w:sz w:val="16"/>
          <w:szCs w:val="16"/>
        </w:rPr>
      </w:pPr>
      <w:r w:rsidRPr="00CB0252">
        <w:rPr>
          <w:noProof/>
        </w:rPr>
        <w:drawing>
          <wp:inline distT="0" distB="0" distL="0" distR="0" wp14:anchorId="57C5551F" wp14:editId="2AAE6E9F">
            <wp:extent cx="1696380" cy="2147190"/>
            <wp:effectExtent l="0" t="0" r="0" b="0"/>
            <wp:docPr id="11515209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1668" cy="2153883"/>
                    </a:xfrm>
                    <a:prstGeom prst="rect">
                      <a:avLst/>
                    </a:prstGeom>
                    <a:noFill/>
                    <a:ln>
                      <a:noFill/>
                    </a:ln>
                  </pic:spPr>
                </pic:pic>
              </a:graphicData>
            </a:graphic>
          </wp:inline>
        </w:drawing>
      </w:r>
    </w:p>
    <w:p w14:paraId="49F81127" w14:textId="602BAE04" w:rsidR="00204397" w:rsidRPr="005A0AB4" w:rsidRDefault="00204397" w:rsidP="00204397">
      <w:pPr>
        <w:spacing w:line="480" w:lineRule="auto"/>
        <w:jc w:val="center"/>
        <w:rPr>
          <w:rFonts w:ascii="Times New Roman" w:hAnsi="Times New Roman" w:cs="Times New Roman"/>
          <w:noProof/>
          <w:sz w:val="16"/>
          <w:szCs w:val="16"/>
        </w:rPr>
      </w:pPr>
      <w:r w:rsidRPr="005A0AB4">
        <w:rPr>
          <w:rFonts w:ascii="Times New Roman" w:hAnsi="Times New Roman" w:cs="Times New Roman"/>
          <w:sz w:val="16"/>
          <w:szCs w:val="16"/>
        </w:rPr>
        <w:t>Figure S</w:t>
      </w:r>
      <w:r w:rsidR="00884A12" w:rsidRPr="005A0AB4">
        <w:rPr>
          <w:rFonts w:ascii="Times New Roman" w:hAnsi="Times New Roman" w:cs="Times New Roman"/>
          <w:sz w:val="16"/>
          <w:szCs w:val="16"/>
        </w:rPr>
        <w:t>1</w:t>
      </w:r>
      <w:r w:rsidR="00157445" w:rsidRPr="005A0AB4">
        <w:rPr>
          <w:rFonts w:ascii="Times New Roman" w:hAnsi="Times New Roman" w:cs="Times New Roman"/>
          <w:sz w:val="16"/>
          <w:szCs w:val="16"/>
        </w:rPr>
        <w:t>2</w:t>
      </w:r>
      <w:r w:rsidRPr="005A0AB4">
        <w:rPr>
          <w:rFonts w:ascii="Times New Roman" w:hAnsi="Times New Roman" w:cs="Times New Roman"/>
          <w:sz w:val="16"/>
          <w:szCs w:val="16"/>
        </w:rPr>
        <w:t>. Immunofluorescence image of PCNA.</w:t>
      </w:r>
      <w:r w:rsidRPr="005A0AB4">
        <w:rPr>
          <w:rFonts w:ascii="Times New Roman" w:hAnsi="Times New Roman" w:cs="Times New Roman"/>
          <w:noProof/>
          <w:sz w:val="16"/>
          <w:szCs w:val="16"/>
        </w:rPr>
        <w:t xml:space="preserve"> </w:t>
      </w:r>
    </w:p>
    <w:sectPr w:rsidR="00204397" w:rsidRPr="005A0AB4" w:rsidSect="00DB7ACB">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73059" w14:textId="77777777" w:rsidR="00467FBF" w:rsidRDefault="00467FBF" w:rsidP="00B809D7">
      <w:pPr>
        <w:rPr>
          <w:rFonts w:hint="eastAsia"/>
        </w:rPr>
      </w:pPr>
      <w:r>
        <w:separator/>
      </w:r>
    </w:p>
  </w:endnote>
  <w:endnote w:type="continuationSeparator" w:id="0">
    <w:p w14:paraId="3039B75A" w14:textId="77777777" w:rsidR="00467FBF" w:rsidRDefault="00467FBF" w:rsidP="00B809D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8816484"/>
      <w:docPartObj>
        <w:docPartGallery w:val="Page Numbers (Bottom of Page)"/>
        <w:docPartUnique/>
      </w:docPartObj>
    </w:sdtPr>
    <w:sdtContent>
      <w:p w14:paraId="4138ED4C" w14:textId="1915E8F0" w:rsidR="00C907E8" w:rsidRDefault="00C907E8">
        <w:pPr>
          <w:pStyle w:val="a5"/>
          <w:jc w:val="center"/>
          <w:rPr>
            <w:rFonts w:hint="eastAsia"/>
          </w:rPr>
        </w:pPr>
        <w:r>
          <w:fldChar w:fldCharType="begin"/>
        </w:r>
        <w:r>
          <w:instrText>PAGE   \* MERGEFORMAT</w:instrText>
        </w:r>
        <w:r>
          <w:fldChar w:fldCharType="separate"/>
        </w:r>
        <w:r>
          <w:rPr>
            <w:lang w:val="zh-CN"/>
          </w:rPr>
          <w:t>2</w:t>
        </w:r>
        <w:r>
          <w:fldChar w:fldCharType="end"/>
        </w:r>
      </w:p>
    </w:sdtContent>
  </w:sdt>
  <w:p w14:paraId="0192DE0F" w14:textId="77777777" w:rsidR="00C907E8" w:rsidRDefault="00C907E8">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94DEA" w14:textId="77777777" w:rsidR="00467FBF" w:rsidRDefault="00467FBF" w:rsidP="00B809D7">
      <w:pPr>
        <w:rPr>
          <w:rFonts w:hint="eastAsia"/>
        </w:rPr>
      </w:pPr>
      <w:r>
        <w:separator/>
      </w:r>
    </w:p>
  </w:footnote>
  <w:footnote w:type="continuationSeparator" w:id="0">
    <w:p w14:paraId="6E5F7A82" w14:textId="77777777" w:rsidR="00467FBF" w:rsidRDefault="00467FBF" w:rsidP="00B809D7">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0683C"/>
    <w:multiLevelType w:val="hybridMultilevel"/>
    <w:tmpl w:val="41B29978"/>
    <w:lvl w:ilvl="0" w:tplc="A4AE3EB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78BB63E6"/>
    <w:multiLevelType w:val="multilevel"/>
    <w:tmpl w:val="6FD83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36332962">
    <w:abstractNumId w:val="1"/>
  </w:num>
  <w:num w:numId="2" w16cid:durableId="1324313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Biomaterials ys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r5a0f9rxxaenewz0qvtds1dr9vdaszarss&quot;&gt;My EndNote Library&lt;record-ids&gt;&lt;item&gt;11396&lt;/item&gt;&lt;item&gt;11397&lt;/item&gt;&lt;item&gt;11398&lt;/item&gt;&lt;item&gt;11399&lt;/item&gt;&lt;item&gt;11400&lt;/item&gt;&lt;item&gt;11401&lt;/item&gt;&lt;item&gt;11423&lt;/item&gt;&lt;item&gt;11424&lt;/item&gt;&lt;item&gt;11613&lt;/item&gt;&lt;/record-ids&gt;&lt;/item&gt;&lt;/Libraries&gt;"/>
  </w:docVars>
  <w:rsids>
    <w:rsidRoot w:val="006F60DF"/>
    <w:rsid w:val="00000582"/>
    <w:rsid w:val="00001557"/>
    <w:rsid w:val="00004DAD"/>
    <w:rsid w:val="000118CF"/>
    <w:rsid w:val="00011FB8"/>
    <w:rsid w:val="0001261D"/>
    <w:rsid w:val="00013325"/>
    <w:rsid w:val="00015614"/>
    <w:rsid w:val="0001645A"/>
    <w:rsid w:val="000177AD"/>
    <w:rsid w:val="00022F68"/>
    <w:rsid w:val="0002348F"/>
    <w:rsid w:val="00023A37"/>
    <w:rsid w:val="00023E85"/>
    <w:rsid w:val="00023F73"/>
    <w:rsid w:val="000257EF"/>
    <w:rsid w:val="000336C7"/>
    <w:rsid w:val="00040D33"/>
    <w:rsid w:val="00041F3B"/>
    <w:rsid w:val="000436E2"/>
    <w:rsid w:val="000437FD"/>
    <w:rsid w:val="00051E31"/>
    <w:rsid w:val="000608F0"/>
    <w:rsid w:val="00061D37"/>
    <w:rsid w:val="000626DD"/>
    <w:rsid w:val="00066C1D"/>
    <w:rsid w:val="00072BB9"/>
    <w:rsid w:val="00072D27"/>
    <w:rsid w:val="00075B16"/>
    <w:rsid w:val="00075B95"/>
    <w:rsid w:val="000776BE"/>
    <w:rsid w:val="00080033"/>
    <w:rsid w:val="00083A97"/>
    <w:rsid w:val="00085770"/>
    <w:rsid w:val="000861DF"/>
    <w:rsid w:val="0009413D"/>
    <w:rsid w:val="000955FE"/>
    <w:rsid w:val="00095DEA"/>
    <w:rsid w:val="000A3004"/>
    <w:rsid w:val="000A37EC"/>
    <w:rsid w:val="000A4E75"/>
    <w:rsid w:val="000A5039"/>
    <w:rsid w:val="000B0CE4"/>
    <w:rsid w:val="000B0CF5"/>
    <w:rsid w:val="000B1F42"/>
    <w:rsid w:val="000B3EF4"/>
    <w:rsid w:val="000C16CF"/>
    <w:rsid w:val="000C6191"/>
    <w:rsid w:val="000C6FB8"/>
    <w:rsid w:val="000C702A"/>
    <w:rsid w:val="000D7C9B"/>
    <w:rsid w:val="000F0860"/>
    <w:rsid w:val="000F3017"/>
    <w:rsid w:val="000F34DE"/>
    <w:rsid w:val="001033BF"/>
    <w:rsid w:val="001040B6"/>
    <w:rsid w:val="00105E06"/>
    <w:rsid w:val="00106043"/>
    <w:rsid w:val="00113B49"/>
    <w:rsid w:val="00114933"/>
    <w:rsid w:val="0012013F"/>
    <w:rsid w:val="001279CF"/>
    <w:rsid w:val="00133261"/>
    <w:rsid w:val="00140027"/>
    <w:rsid w:val="00150128"/>
    <w:rsid w:val="00151AE0"/>
    <w:rsid w:val="00151F56"/>
    <w:rsid w:val="00153511"/>
    <w:rsid w:val="00154D53"/>
    <w:rsid w:val="00157445"/>
    <w:rsid w:val="00160BAD"/>
    <w:rsid w:val="00162BA8"/>
    <w:rsid w:val="001646C1"/>
    <w:rsid w:val="00166A33"/>
    <w:rsid w:val="00167B38"/>
    <w:rsid w:val="00170480"/>
    <w:rsid w:val="00170F6A"/>
    <w:rsid w:val="00171AAD"/>
    <w:rsid w:val="00174EF6"/>
    <w:rsid w:val="0017650C"/>
    <w:rsid w:val="00185FC9"/>
    <w:rsid w:val="001866D8"/>
    <w:rsid w:val="00186A13"/>
    <w:rsid w:val="00192067"/>
    <w:rsid w:val="0019347A"/>
    <w:rsid w:val="00194343"/>
    <w:rsid w:val="00196195"/>
    <w:rsid w:val="0019726A"/>
    <w:rsid w:val="001A556E"/>
    <w:rsid w:val="001A6D6F"/>
    <w:rsid w:val="001B02AE"/>
    <w:rsid w:val="001B1E89"/>
    <w:rsid w:val="001B2A5D"/>
    <w:rsid w:val="001B2F75"/>
    <w:rsid w:val="001B4313"/>
    <w:rsid w:val="001B6262"/>
    <w:rsid w:val="001B74D0"/>
    <w:rsid w:val="001B7F4D"/>
    <w:rsid w:val="001C33C4"/>
    <w:rsid w:val="001C6265"/>
    <w:rsid w:val="001D4E0D"/>
    <w:rsid w:val="001D564C"/>
    <w:rsid w:val="001D61A7"/>
    <w:rsid w:val="001D77BC"/>
    <w:rsid w:val="001E37E2"/>
    <w:rsid w:val="001F0FFB"/>
    <w:rsid w:val="001F1BA2"/>
    <w:rsid w:val="001F64B2"/>
    <w:rsid w:val="00200083"/>
    <w:rsid w:val="00200E72"/>
    <w:rsid w:val="0020318F"/>
    <w:rsid w:val="00204397"/>
    <w:rsid w:val="00204DA1"/>
    <w:rsid w:val="0020706C"/>
    <w:rsid w:val="00210E01"/>
    <w:rsid w:val="00210EA4"/>
    <w:rsid w:val="002140A2"/>
    <w:rsid w:val="002152CA"/>
    <w:rsid w:val="00215F2E"/>
    <w:rsid w:val="00220F8C"/>
    <w:rsid w:val="002248E8"/>
    <w:rsid w:val="00225F15"/>
    <w:rsid w:val="00232828"/>
    <w:rsid w:val="00232906"/>
    <w:rsid w:val="002335E6"/>
    <w:rsid w:val="00234DE0"/>
    <w:rsid w:val="0024234D"/>
    <w:rsid w:val="00242D15"/>
    <w:rsid w:val="002450A0"/>
    <w:rsid w:val="002470AA"/>
    <w:rsid w:val="00252868"/>
    <w:rsid w:val="0025389E"/>
    <w:rsid w:val="002548A1"/>
    <w:rsid w:val="002577C5"/>
    <w:rsid w:val="00261ACB"/>
    <w:rsid w:val="0026314F"/>
    <w:rsid w:val="00263C34"/>
    <w:rsid w:val="00264191"/>
    <w:rsid w:val="00270D90"/>
    <w:rsid w:val="00272E40"/>
    <w:rsid w:val="002742E3"/>
    <w:rsid w:val="002749D9"/>
    <w:rsid w:val="00277613"/>
    <w:rsid w:val="00277751"/>
    <w:rsid w:val="002820EB"/>
    <w:rsid w:val="00286ABC"/>
    <w:rsid w:val="00290043"/>
    <w:rsid w:val="002919C4"/>
    <w:rsid w:val="00293659"/>
    <w:rsid w:val="00296A92"/>
    <w:rsid w:val="002A39ED"/>
    <w:rsid w:val="002A3F8D"/>
    <w:rsid w:val="002A679F"/>
    <w:rsid w:val="002C0BF3"/>
    <w:rsid w:val="002C543B"/>
    <w:rsid w:val="002C5EA4"/>
    <w:rsid w:val="002C67A9"/>
    <w:rsid w:val="002C69FC"/>
    <w:rsid w:val="002C6C01"/>
    <w:rsid w:val="002D11F7"/>
    <w:rsid w:val="002D448F"/>
    <w:rsid w:val="002D712C"/>
    <w:rsid w:val="002D73D4"/>
    <w:rsid w:val="002D7C80"/>
    <w:rsid w:val="002E246C"/>
    <w:rsid w:val="002E4543"/>
    <w:rsid w:val="002E61D2"/>
    <w:rsid w:val="002F1C64"/>
    <w:rsid w:val="002F4A24"/>
    <w:rsid w:val="002F4C7B"/>
    <w:rsid w:val="002F4E30"/>
    <w:rsid w:val="002F7B78"/>
    <w:rsid w:val="00302DA3"/>
    <w:rsid w:val="00303F5F"/>
    <w:rsid w:val="00304FAA"/>
    <w:rsid w:val="00306B7E"/>
    <w:rsid w:val="00307530"/>
    <w:rsid w:val="00311F07"/>
    <w:rsid w:val="003154EF"/>
    <w:rsid w:val="0032573A"/>
    <w:rsid w:val="003259E2"/>
    <w:rsid w:val="00326DE4"/>
    <w:rsid w:val="003302B6"/>
    <w:rsid w:val="00331549"/>
    <w:rsid w:val="00331943"/>
    <w:rsid w:val="00332C73"/>
    <w:rsid w:val="00335251"/>
    <w:rsid w:val="003400FD"/>
    <w:rsid w:val="00341382"/>
    <w:rsid w:val="0034691C"/>
    <w:rsid w:val="003527BE"/>
    <w:rsid w:val="00353279"/>
    <w:rsid w:val="00355792"/>
    <w:rsid w:val="0035666B"/>
    <w:rsid w:val="00361434"/>
    <w:rsid w:val="00361E6B"/>
    <w:rsid w:val="00372944"/>
    <w:rsid w:val="00373CB8"/>
    <w:rsid w:val="00376069"/>
    <w:rsid w:val="00377269"/>
    <w:rsid w:val="00380165"/>
    <w:rsid w:val="003837C7"/>
    <w:rsid w:val="00385813"/>
    <w:rsid w:val="00386869"/>
    <w:rsid w:val="00393894"/>
    <w:rsid w:val="00394702"/>
    <w:rsid w:val="00395979"/>
    <w:rsid w:val="00397D2C"/>
    <w:rsid w:val="00397F7D"/>
    <w:rsid w:val="003A20CA"/>
    <w:rsid w:val="003A4524"/>
    <w:rsid w:val="003A461C"/>
    <w:rsid w:val="003A7914"/>
    <w:rsid w:val="003B28D8"/>
    <w:rsid w:val="003B4112"/>
    <w:rsid w:val="003B5968"/>
    <w:rsid w:val="003B62E9"/>
    <w:rsid w:val="003C1C42"/>
    <w:rsid w:val="003C5B4B"/>
    <w:rsid w:val="003C7E55"/>
    <w:rsid w:val="003D114C"/>
    <w:rsid w:val="003D58FF"/>
    <w:rsid w:val="003E0779"/>
    <w:rsid w:val="003E1C4D"/>
    <w:rsid w:val="003E2913"/>
    <w:rsid w:val="003F0A1C"/>
    <w:rsid w:val="003F156E"/>
    <w:rsid w:val="003F67D6"/>
    <w:rsid w:val="003F78C0"/>
    <w:rsid w:val="00406B02"/>
    <w:rsid w:val="00412A8B"/>
    <w:rsid w:val="00420E79"/>
    <w:rsid w:val="004218BD"/>
    <w:rsid w:val="00422404"/>
    <w:rsid w:val="00427E07"/>
    <w:rsid w:val="00431F2A"/>
    <w:rsid w:val="004323AC"/>
    <w:rsid w:val="004358B4"/>
    <w:rsid w:val="00435E49"/>
    <w:rsid w:val="0043694C"/>
    <w:rsid w:val="00442095"/>
    <w:rsid w:val="00444FC2"/>
    <w:rsid w:val="004471EE"/>
    <w:rsid w:val="0045107C"/>
    <w:rsid w:val="00453713"/>
    <w:rsid w:val="00457E5B"/>
    <w:rsid w:val="00457E89"/>
    <w:rsid w:val="00460038"/>
    <w:rsid w:val="0046035F"/>
    <w:rsid w:val="00461B97"/>
    <w:rsid w:val="004678A9"/>
    <w:rsid w:val="00467FBF"/>
    <w:rsid w:val="0048077E"/>
    <w:rsid w:val="004820B1"/>
    <w:rsid w:val="00485966"/>
    <w:rsid w:val="00485AF3"/>
    <w:rsid w:val="00486791"/>
    <w:rsid w:val="00494331"/>
    <w:rsid w:val="004964B0"/>
    <w:rsid w:val="0049770C"/>
    <w:rsid w:val="00497BDE"/>
    <w:rsid w:val="004A05AA"/>
    <w:rsid w:val="004A1788"/>
    <w:rsid w:val="004A6C69"/>
    <w:rsid w:val="004A79BE"/>
    <w:rsid w:val="004C582B"/>
    <w:rsid w:val="004C6B05"/>
    <w:rsid w:val="004D2C76"/>
    <w:rsid w:val="004D4602"/>
    <w:rsid w:val="004D4B80"/>
    <w:rsid w:val="004D78CD"/>
    <w:rsid w:val="004E0027"/>
    <w:rsid w:val="004E1E4D"/>
    <w:rsid w:val="004E6802"/>
    <w:rsid w:val="004E683B"/>
    <w:rsid w:val="004F1056"/>
    <w:rsid w:val="004F29C1"/>
    <w:rsid w:val="004F5E49"/>
    <w:rsid w:val="005076BE"/>
    <w:rsid w:val="005138E4"/>
    <w:rsid w:val="005174F5"/>
    <w:rsid w:val="00520544"/>
    <w:rsid w:val="0052071E"/>
    <w:rsid w:val="00520DAC"/>
    <w:rsid w:val="0052698F"/>
    <w:rsid w:val="00527011"/>
    <w:rsid w:val="0053115F"/>
    <w:rsid w:val="00532F80"/>
    <w:rsid w:val="0053320F"/>
    <w:rsid w:val="0053650D"/>
    <w:rsid w:val="005435AA"/>
    <w:rsid w:val="00544D7B"/>
    <w:rsid w:val="00544DA0"/>
    <w:rsid w:val="00553F0A"/>
    <w:rsid w:val="00554603"/>
    <w:rsid w:val="00554DE6"/>
    <w:rsid w:val="005635CD"/>
    <w:rsid w:val="00564632"/>
    <w:rsid w:val="00565227"/>
    <w:rsid w:val="00572265"/>
    <w:rsid w:val="00573266"/>
    <w:rsid w:val="005732D1"/>
    <w:rsid w:val="0057360A"/>
    <w:rsid w:val="0057377F"/>
    <w:rsid w:val="00576605"/>
    <w:rsid w:val="00577EA3"/>
    <w:rsid w:val="005809A8"/>
    <w:rsid w:val="005818EF"/>
    <w:rsid w:val="00583641"/>
    <w:rsid w:val="00584FA1"/>
    <w:rsid w:val="005866FB"/>
    <w:rsid w:val="00595A50"/>
    <w:rsid w:val="005A0AB4"/>
    <w:rsid w:val="005B372F"/>
    <w:rsid w:val="005B4316"/>
    <w:rsid w:val="005B6AD8"/>
    <w:rsid w:val="005C4855"/>
    <w:rsid w:val="005C4CC6"/>
    <w:rsid w:val="005E1507"/>
    <w:rsid w:val="005E1C88"/>
    <w:rsid w:val="005E1D0D"/>
    <w:rsid w:val="005E2877"/>
    <w:rsid w:val="005E3AE8"/>
    <w:rsid w:val="005E3F8C"/>
    <w:rsid w:val="005E40E3"/>
    <w:rsid w:val="005E41B3"/>
    <w:rsid w:val="005E4B68"/>
    <w:rsid w:val="005E78E3"/>
    <w:rsid w:val="005F0890"/>
    <w:rsid w:val="005F1829"/>
    <w:rsid w:val="005F3CD7"/>
    <w:rsid w:val="005F4E56"/>
    <w:rsid w:val="005F6504"/>
    <w:rsid w:val="005F6C88"/>
    <w:rsid w:val="00603BF8"/>
    <w:rsid w:val="006070C9"/>
    <w:rsid w:val="00610DA1"/>
    <w:rsid w:val="00614F10"/>
    <w:rsid w:val="0061676F"/>
    <w:rsid w:val="00621DC2"/>
    <w:rsid w:val="006239C8"/>
    <w:rsid w:val="006253C2"/>
    <w:rsid w:val="0062769F"/>
    <w:rsid w:val="006309CA"/>
    <w:rsid w:val="00630CAF"/>
    <w:rsid w:val="00630F8F"/>
    <w:rsid w:val="00636640"/>
    <w:rsid w:val="00637137"/>
    <w:rsid w:val="0064021C"/>
    <w:rsid w:val="006416F3"/>
    <w:rsid w:val="0064224E"/>
    <w:rsid w:val="006501F4"/>
    <w:rsid w:val="0065145F"/>
    <w:rsid w:val="00657E6F"/>
    <w:rsid w:val="006624D0"/>
    <w:rsid w:val="00664D06"/>
    <w:rsid w:val="00671184"/>
    <w:rsid w:val="00672AB7"/>
    <w:rsid w:val="00674124"/>
    <w:rsid w:val="00682473"/>
    <w:rsid w:val="00685D9E"/>
    <w:rsid w:val="00686C31"/>
    <w:rsid w:val="00686EDD"/>
    <w:rsid w:val="00687071"/>
    <w:rsid w:val="006872AD"/>
    <w:rsid w:val="00692EBE"/>
    <w:rsid w:val="00693C4A"/>
    <w:rsid w:val="00696A2F"/>
    <w:rsid w:val="006A15F7"/>
    <w:rsid w:val="006A443B"/>
    <w:rsid w:val="006A72F6"/>
    <w:rsid w:val="006A7773"/>
    <w:rsid w:val="006B161B"/>
    <w:rsid w:val="006B2589"/>
    <w:rsid w:val="006C03F0"/>
    <w:rsid w:val="006C0DEA"/>
    <w:rsid w:val="006C1230"/>
    <w:rsid w:val="006C16B2"/>
    <w:rsid w:val="006C4E35"/>
    <w:rsid w:val="006C7AE8"/>
    <w:rsid w:val="006D334A"/>
    <w:rsid w:val="006D4E0F"/>
    <w:rsid w:val="006D60AD"/>
    <w:rsid w:val="006D7535"/>
    <w:rsid w:val="006D7FDB"/>
    <w:rsid w:val="006E6838"/>
    <w:rsid w:val="006F11BA"/>
    <w:rsid w:val="006F536D"/>
    <w:rsid w:val="006F60DF"/>
    <w:rsid w:val="0070245B"/>
    <w:rsid w:val="007055F1"/>
    <w:rsid w:val="007056B9"/>
    <w:rsid w:val="00705D44"/>
    <w:rsid w:val="007069BC"/>
    <w:rsid w:val="00711797"/>
    <w:rsid w:val="007117E8"/>
    <w:rsid w:val="00712477"/>
    <w:rsid w:val="00715714"/>
    <w:rsid w:val="00721260"/>
    <w:rsid w:val="007217B5"/>
    <w:rsid w:val="00721DD9"/>
    <w:rsid w:val="0072272B"/>
    <w:rsid w:val="00724593"/>
    <w:rsid w:val="0072528A"/>
    <w:rsid w:val="00730A3E"/>
    <w:rsid w:val="00731B69"/>
    <w:rsid w:val="00732EC4"/>
    <w:rsid w:val="0073552C"/>
    <w:rsid w:val="007360EF"/>
    <w:rsid w:val="00737E07"/>
    <w:rsid w:val="00743C1B"/>
    <w:rsid w:val="00744EBE"/>
    <w:rsid w:val="00747022"/>
    <w:rsid w:val="00747D58"/>
    <w:rsid w:val="00750FE3"/>
    <w:rsid w:val="0075449A"/>
    <w:rsid w:val="00755675"/>
    <w:rsid w:val="00760264"/>
    <w:rsid w:val="00761EA2"/>
    <w:rsid w:val="0076750A"/>
    <w:rsid w:val="00773273"/>
    <w:rsid w:val="007732E6"/>
    <w:rsid w:val="00777152"/>
    <w:rsid w:val="00780C49"/>
    <w:rsid w:val="007810FF"/>
    <w:rsid w:val="00784582"/>
    <w:rsid w:val="00791E0C"/>
    <w:rsid w:val="00793B7C"/>
    <w:rsid w:val="007A281B"/>
    <w:rsid w:val="007A3C90"/>
    <w:rsid w:val="007B0F71"/>
    <w:rsid w:val="007B1FF8"/>
    <w:rsid w:val="007B2901"/>
    <w:rsid w:val="007B359E"/>
    <w:rsid w:val="007B3697"/>
    <w:rsid w:val="007B730D"/>
    <w:rsid w:val="007C53F7"/>
    <w:rsid w:val="007C5990"/>
    <w:rsid w:val="007C742C"/>
    <w:rsid w:val="007C799E"/>
    <w:rsid w:val="007D01FB"/>
    <w:rsid w:val="007D0C2B"/>
    <w:rsid w:val="007D5329"/>
    <w:rsid w:val="007D746E"/>
    <w:rsid w:val="007E094C"/>
    <w:rsid w:val="007E0B95"/>
    <w:rsid w:val="007E0D7A"/>
    <w:rsid w:val="007E1573"/>
    <w:rsid w:val="007E228B"/>
    <w:rsid w:val="007E7AFD"/>
    <w:rsid w:val="007F1EF8"/>
    <w:rsid w:val="007F26C3"/>
    <w:rsid w:val="007F2950"/>
    <w:rsid w:val="007F310F"/>
    <w:rsid w:val="007F3CC8"/>
    <w:rsid w:val="007F3D03"/>
    <w:rsid w:val="007F4058"/>
    <w:rsid w:val="007F6212"/>
    <w:rsid w:val="007F68A7"/>
    <w:rsid w:val="007F7032"/>
    <w:rsid w:val="00802375"/>
    <w:rsid w:val="00805C2F"/>
    <w:rsid w:val="008123A6"/>
    <w:rsid w:val="00815182"/>
    <w:rsid w:val="00815E06"/>
    <w:rsid w:val="00822CC3"/>
    <w:rsid w:val="00824303"/>
    <w:rsid w:val="008271B5"/>
    <w:rsid w:val="008278FC"/>
    <w:rsid w:val="00827E02"/>
    <w:rsid w:val="008308F1"/>
    <w:rsid w:val="00835818"/>
    <w:rsid w:val="00836A10"/>
    <w:rsid w:val="00843E2D"/>
    <w:rsid w:val="00847B35"/>
    <w:rsid w:val="008530E9"/>
    <w:rsid w:val="00854C5A"/>
    <w:rsid w:val="00856F10"/>
    <w:rsid w:val="008571EF"/>
    <w:rsid w:val="008577E7"/>
    <w:rsid w:val="008605B2"/>
    <w:rsid w:val="00863E65"/>
    <w:rsid w:val="008657DB"/>
    <w:rsid w:val="008730B0"/>
    <w:rsid w:val="00873B1F"/>
    <w:rsid w:val="00874641"/>
    <w:rsid w:val="0088486D"/>
    <w:rsid w:val="00884A12"/>
    <w:rsid w:val="00891D16"/>
    <w:rsid w:val="00894810"/>
    <w:rsid w:val="0089549B"/>
    <w:rsid w:val="0089731D"/>
    <w:rsid w:val="00897B55"/>
    <w:rsid w:val="008A63DE"/>
    <w:rsid w:val="008B0092"/>
    <w:rsid w:val="008B2619"/>
    <w:rsid w:val="008B29D0"/>
    <w:rsid w:val="008B6CBA"/>
    <w:rsid w:val="008B731D"/>
    <w:rsid w:val="008B74EE"/>
    <w:rsid w:val="008B7A9B"/>
    <w:rsid w:val="008C0358"/>
    <w:rsid w:val="008C6E4D"/>
    <w:rsid w:val="008C76B9"/>
    <w:rsid w:val="008D32DF"/>
    <w:rsid w:val="008D333B"/>
    <w:rsid w:val="008D39A5"/>
    <w:rsid w:val="008D5185"/>
    <w:rsid w:val="008D6CFC"/>
    <w:rsid w:val="008D7510"/>
    <w:rsid w:val="008E1DE8"/>
    <w:rsid w:val="008E37FB"/>
    <w:rsid w:val="008E6DCD"/>
    <w:rsid w:val="008F27C8"/>
    <w:rsid w:val="008F593E"/>
    <w:rsid w:val="009016B2"/>
    <w:rsid w:val="0090289D"/>
    <w:rsid w:val="00904206"/>
    <w:rsid w:val="009052D9"/>
    <w:rsid w:val="00906DD6"/>
    <w:rsid w:val="009170AF"/>
    <w:rsid w:val="009176C3"/>
    <w:rsid w:val="009176FD"/>
    <w:rsid w:val="0092099D"/>
    <w:rsid w:val="00920D46"/>
    <w:rsid w:val="0092759E"/>
    <w:rsid w:val="009310D6"/>
    <w:rsid w:val="00931D95"/>
    <w:rsid w:val="00932908"/>
    <w:rsid w:val="00932FCA"/>
    <w:rsid w:val="009342D9"/>
    <w:rsid w:val="009365F0"/>
    <w:rsid w:val="00937B19"/>
    <w:rsid w:val="00940076"/>
    <w:rsid w:val="0094236C"/>
    <w:rsid w:val="009429FD"/>
    <w:rsid w:val="00942C32"/>
    <w:rsid w:val="00943B76"/>
    <w:rsid w:val="00945751"/>
    <w:rsid w:val="00950B4D"/>
    <w:rsid w:val="00951125"/>
    <w:rsid w:val="00957041"/>
    <w:rsid w:val="00960D15"/>
    <w:rsid w:val="00966453"/>
    <w:rsid w:val="009679C1"/>
    <w:rsid w:val="00967B34"/>
    <w:rsid w:val="0097150A"/>
    <w:rsid w:val="009770B1"/>
    <w:rsid w:val="009802F1"/>
    <w:rsid w:val="00985C15"/>
    <w:rsid w:val="0098737B"/>
    <w:rsid w:val="00995533"/>
    <w:rsid w:val="00997A3E"/>
    <w:rsid w:val="009A1225"/>
    <w:rsid w:val="009A23CF"/>
    <w:rsid w:val="009A2A28"/>
    <w:rsid w:val="009A684A"/>
    <w:rsid w:val="009B0290"/>
    <w:rsid w:val="009B2AAD"/>
    <w:rsid w:val="009B3886"/>
    <w:rsid w:val="009B4C6D"/>
    <w:rsid w:val="009B61CE"/>
    <w:rsid w:val="009C0E56"/>
    <w:rsid w:val="009C116F"/>
    <w:rsid w:val="009D3A79"/>
    <w:rsid w:val="009E1E8B"/>
    <w:rsid w:val="009E3373"/>
    <w:rsid w:val="009E3E59"/>
    <w:rsid w:val="009E4608"/>
    <w:rsid w:val="009E6AD2"/>
    <w:rsid w:val="009E74DE"/>
    <w:rsid w:val="009F724D"/>
    <w:rsid w:val="00A01A56"/>
    <w:rsid w:val="00A0301C"/>
    <w:rsid w:val="00A048BB"/>
    <w:rsid w:val="00A17766"/>
    <w:rsid w:val="00A308BB"/>
    <w:rsid w:val="00A30F56"/>
    <w:rsid w:val="00A330CA"/>
    <w:rsid w:val="00A34F9A"/>
    <w:rsid w:val="00A375FB"/>
    <w:rsid w:val="00A417BB"/>
    <w:rsid w:val="00A44F3D"/>
    <w:rsid w:val="00A45BC5"/>
    <w:rsid w:val="00A52009"/>
    <w:rsid w:val="00A6725D"/>
    <w:rsid w:val="00A755C8"/>
    <w:rsid w:val="00A77F5D"/>
    <w:rsid w:val="00A8034F"/>
    <w:rsid w:val="00A80EBB"/>
    <w:rsid w:val="00A83827"/>
    <w:rsid w:val="00A8598C"/>
    <w:rsid w:val="00A927CD"/>
    <w:rsid w:val="00A94BF0"/>
    <w:rsid w:val="00A956EF"/>
    <w:rsid w:val="00A95E69"/>
    <w:rsid w:val="00A97190"/>
    <w:rsid w:val="00AA0ED7"/>
    <w:rsid w:val="00AA1064"/>
    <w:rsid w:val="00AA2F5A"/>
    <w:rsid w:val="00AA4929"/>
    <w:rsid w:val="00AA66D0"/>
    <w:rsid w:val="00AC0D14"/>
    <w:rsid w:val="00AC274B"/>
    <w:rsid w:val="00AC308C"/>
    <w:rsid w:val="00AD16C6"/>
    <w:rsid w:val="00AD1830"/>
    <w:rsid w:val="00AD1CD8"/>
    <w:rsid w:val="00AD288B"/>
    <w:rsid w:val="00AD5EE0"/>
    <w:rsid w:val="00AD6092"/>
    <w:rsid w:val="00AE11C9"/>
    <w:rsid w:val="00AE1FA9"/>
    <w:rsid w:val="00AE30E4"/>
    <w:rsid w:val="00AE4DAE"/>
    <w:rsid w:val="00AE765B"/>
    <w:rsid w:val="00AF000C"/>
    <w:rsid w:val="00AF49F3"/>
    <w:rsid w:val="00B02FC6"/>
    <w:rsid w:val="00B0315D"/>
    <w:rsid w:val="00B034F6"/>
    <w:rsid w:val="00B067E7"/>
    <w:rsid w:val="00B06E74"/>
    <w:rsid w:val="00B10747"/>
    <w:rsid w:val="00B14069"/>
    <w:rsid w:val="00B1447A"/>
    <w:rsid w:val="00B14A03"/>
    <w:rsid w:val="00B15BF7"/>
    <w:rsid w:val="00B1652C"/>
    <w:rsid w:val="00B16D12"/>
    <w:rsid w:val="00B23147"/>
    <w:rsid w:val="00B24B96"/>
    <w:rsid w:val="00B25A4A"/>
    <w:rsid w:val="00B35404"/>
    <w:rsid w:val="00B44373"/>
    <w:rsid w:val="00B4562B"/>
    <w:rsid w:val="00B53864"/>
    <w:rsid w:val="00B56E99"/>
    <w:rsid w:val="00B60A17"/>
    <w:rsid w:val="00B743E2"/>
    <w:rsid w:val="00B7571A"/>
    <w:rsid w:val="00B809D7"/>
    <w:rsid w:val="00B826A8"/>
    <w:rsid w:val="00B83503"/>
    <w:rsid w:val="00B85645"/>
    <w:rsid w:val="00B85E17"/>
    <w:rsid w:val="00B8611D"/>
    <w:rsid w:val="00B8647A"/>
    <w:rsid w:val="00B90A6A"/>
    <w:rsid w:val="00B917FC"/>
    <w:rsid w:val="00B9731B"/>
    <w:rsid w:val="00BA41A0"/>
    <w:rsid w:val="00BA461C"/>
    <w:rsid w:val="00BB4217"/>
    <w:rsid w:val="00BB512C"/>
    <w:rsid w:val="00BC273A"/>
    <w:rsid w:val="00BC2B6A"/>
    <w:rsid w:val="00BC2EA2"/>
    <w:rsid w:val="00BD205F"/>
    <w:rsid w:val="00BD75B4"/>
    <w:rsid w:val="00BF03A3"/>
    <w:rsid w:val="00BF0496"/>
    <w:rsid w:val="00BF1379"/>
    <w:rsid w:val="00BF41E4"/>
    <w:rsid w:val="00BF662D"/>
    <w:rsid w:val="00BF7D38"/>
    <w:rsid w:val="00C01A1C"/>
    <w:rsid w:val="00C0270D"/>
    <w:rsid w:val="00C02DEF"/>
    <w:rsid w:val="00C1036F"/>
    <w:rsid w:val="00C14F25"/>
    <w:rsid w:val="00C21D92"/>
    <w:rsid w:val="00C3262D"/>
    <w:rsid w:val="00C378D9"/>
    <w:rsid w:val="00C43416"/>
    <w:rsid w:val="00C45974"/>
    <w:rsid w:val="00C503FD"/>
    <w:rsid w:val="00C5373A"/>
    <w:rsid w:val="00C53D43"/>
    <w:rsid w:val="00C55E93"/>
    <w:rsid w:val="00C61FDA"/>
    <w:rsid w:val="00C63879"/>
    <w:rsid w:val="00C721EF"/>
    <w:rsid w:val="00C75C22"/>
    <w:rsid w:val="00C86D84"/>
    <w:rsid w:val="00C907E8"/>
    <w:rsid w:val="00C90FA7"/>
    <w:rsid w:val="00C96AF6"/>
    <w:rsid w:val="00CA1913"/>
    <w:rsid w:val="00CA2949"/>
    <w:rsid w:val="00CA43C8"/>
    <w:rsid w:val="00CA4D8D"/>
    <w:rsid w:val="00CA5AA8"/>
    <w:rsid w:val="00CB0252"/>
    <w:rsid w:val="00CB0329"/>
    <w:rsid w:val="00CB0B7D"/>
    <w:rsid w:val="00CB0B89"/>
    <w:rsid w:val="00CB4413"/>
    <w:rsid w:val="00CB53A6"/>
    <w:rsid w:val="00CB5E89"/>
    <w:rsid w:val="00CB5FB7"/>
    <w:rsid w:val="00CB7577"/>
    <w:rsid w:val="00CC1C7F"/>
    <w:rsid w:val="00CC76AC"/>
    <w:rsid w:val="00CC7DAA"/>
    <w:rsid w:val="00CD2302"/>
    <w:rsid w:val="00CD5E1C"/>
    <w:rsid w:val="00CD60D4"/>
    <w:rsid w:val="00CD67BF"/>
    <w:rsid w:val="00CD6BCE"/>
    <w:rsid w:val="00CE13D4"/>
    <w:rsid w:val="00CE175F"/>
    <w:rsid w:val="00CE3AE2"/>
    <w:rsid w:val="00CF420D"/>
    <w:rsid w:val="00CF5CEC"/>
    <w:rsid w:val="00D0014D"/>
    <w:rsid w:val="00D122A2"/>
    <w:rsid w:val="00D22360"/>
    <w:rsid w:val="00D22788"/>
    <w:rsid w:val="00D25375"/>
    <w:rsid w:val="00D25E1A"/>
    <w:rsid w:val="00D27D7C"/>
    <w:rsid w:val="00D3177B"/>
    <w:rsid w:val="00D332A2"/>
    <w:rsid w:val="00D35953"/>
    <w:rsid w:val="00D35D6C"/>
    <w:rsid w:val="00D36932"/>
    <w:rsid w:val="00D43E0E"/>
    <w:rsid w:val="00D4548C"/>
    <w:rsid w:val="00D5371A"/>
    <w:rsid w:val="00D552D6"/>
    <w:rsid w:val="00D57B31"/>
    <w:rsid w:val="00D617D2"/>
    <w:rsid w:val="00D7062D"/>
    <w:rsid w:val="00D72632"/>
    <w:rsid w:val="00D80DA7"/>
    <w:rsid w:val="00D856C2"/>
    <w:rsid w:val="00D86441"/>
    <w:rsid w:val="00D9062A"/>
    <w:rsid w:val="00D939EB"/>
    <w:rsid w:val="00D94F3E"/>
    <w:rsid w:val="00D95602"/>
    <w:rsid w:val="00D95BF2"/>
    <w:rsid w:val="00DA053E"/>
    <w:rsid w:val="00DA39E1"/>
    <w:rsid w:val="00DA6A4B"/>
    <w:rsid w:val="00DA78A7"/>
    <w:rsid w:val="00DB7ACB"/>
    <w:rsid w:val="00DB7F65"/>
    <w:rsid w:val="00DC5A6D"/>
    <w:rsid w:val="00DD1F0C"/>
    <w:rsid w:val="00DD3751"/>
    <w:rsid w:val="00DD6052"/>
    <w:rsid w:val="00DD7342"/>
    <w:rsid w:val="00DE3939"/>
    <w:rsid w:val="00DE4611"/>
    <w:rsid w:val="00DE4700"/>
    <w:rsid w:val="00DE5354"/>
    <w:rsid w:val="00DE6CD4"/>
    <w:rsid w:val="00DE78F9"/>
    <w:rsid w:val="00DF2797"/>
    <w:rsid w:val="00DF2B1A"/>
    <w:rsid w:val="00DF4E52"/>
    <w:rsid w:val="00DF52E1"/>
    <w:rsid w:val="00DF540A"/>
    <w:rsid w:val="00DF7F9C"/>
    <w:rsid w:val="00E01008"/>
    <w:rsid w:val="00E027E7"/>
    <w:rsid w:val="00E03DB0"/>
    <w:rsid w:val="00E03F33"/>
    <w:rsid w:val="00E06BA4"/>
    <w:rsid w:val="00E07092"/>
    <w:rsid w:val="00E07B58"/>
    <w:rsid w:val="00E12383"/>
    <w:rsid w:val="00E1395B"/>
    <w:rsid w:val="00E2450C"/>
    <w:rsid w:val="00E2492E"/>
    <w:rsid w:val="00E24D9A"/>
    <w:rsid w:val="00E25ED4"/>
    <w:rsid w:val="00E26181"/>
    <w:rsid w:val="00E2632D"/>
    <w:rsid w:val="00E27AB0"/>
    <w:rsid w:val="00E27AC6"/>
    <w:rsid w:val="00E31B78"/>
    <w:rsid w:val="00E32643"/>
    <w:rsid w:val="00E35E0F"/>
    <w:rsid w:val="00E36B46"/>
    <w:rsid w:val="00E36CCE"/>
    <w:rsid w:val="00E37533"/>
    <w:rsid w:val="00E41EE0"/>
    <w:rsid w:val="00E432C4"/>
    <w:rsid w:val="00E47842"/>
    <w:rsid w:val="00E53993"/>
    <w:rsid w:val="00E6504D"/>
    <w:rsid w:val="00E656B1"/>
    <w:rsid w:val="00E66E51"/>
    <w:rsid w:val="00E67F61"/>
    <w:rsid w:val="00E67FAB"/>
    <w:rsid w:val="00E70561"/>
    <w:rsid w:val="00E73AF4"/>
    <w:rsid w:val="00E7413F"/>
    <w:rsid w:val="00E769C9"/>
    <w:rsid w:val="00E90BAB"/>
    <w:rsid w:val="00E93633"/>
    <w:rsid w:val="00EA2592"/>
    <w:rsid w:val="00EA5009"/>
    <w:rsid w:val="00EB5A74"/>
    <w:rsid w:val="00EB66CF"/>
    <w:rsid w:val="00EC103D"/>
    <w:rsid w:val="00EC1CB8"/>
    <w:rsid w:val="00EC7310"/>
    <w:rsid w:val="00EC7B7B"/>
    <w:rsid w:val="00ED1FD0"/>
    <w:rsid w:val="00ED2EE3"/>
    <w:rsid w:val="00ED3F2E"/>
    <w:rsid w:val="00ED4D75"/>
    <w:rsid w:val="00ED7173"/>
    <w:rsid w:val="00EE3BE5"/>
    <w:rsid w:val="00EE45F4"/>
    <w:rsid w:val="00EF15A6"/>
    <w:rsid w:val="00EF3458"/>
    <w:rsid w:val="00F00357"/>
    <w:rsid w:val="00F0769A"/>
    <w:rsid w:val="00F11CA8"/>
    <w:rsid w:val="00F142C8"/>
    <w:rsid w:val="00F161BF"/>
    <w:rsid w:val="00F20465"/>
    <w:rsid w:val="00F21D1D"/>
    <w:rsid w:val="00F26E72"/>
    <w:rsid w:val="00F31768"/>
    <w:rsid w:val="00F40FD7"/>
    <w:rsid w:val="00F45348"/>
    <w:rsid w:val="00F45C0A"/>
    <w:rsid w:val="00F54C9E"/>
    <w:rsid w:val="00F6417D"/>
    <w:rsid w:val="00F65675"/>
    <w:rsid w:val="00F67EF3"/>
    <w:rsid w:val="00F7021A"/>
    <w:rsid w:val="00F74538"/>
    <w:rsid w:val="00F74AA0"/>
    <w:rsid w:val="00F80049"/>
    <w:rsid w:val="00F82C47"/>
    <w:rsid w:val="00F85202"/>
    <w:rsid w:val="00F86D9E"/>
    <w:rsid w:val="00F87AED"/>
    <w:rsid w:val="00F9018C"/>
    <w:rsid w:val="00F918F9"/>
    <w:rsid w:val="00F92B33"/>
    <w:rsid w:val="00F9555E"/>
    <w:rsid w:val="00FA0355"/>
    <w:rsid w:val="00FA0E47"/>
    <w:rsid w:val="00FA4A32"/>
    <w:rsid w:val="00FA4ADA"/>
    <w:rsid w:val="00FA5E12"/>
    <w:rsid w:val="00FB0E37"/>
    <w:rsid w:val="00FB22BA"/>
    <w:rsid w:val="00FB3B1C"/>
    <w:rsid w:val="00FB4CD3"/>
    <w:rsid w:val="00FB677A"/>
    <w:rsid w:val="00FC0684"/>
    <w:rsid w:val="00FC1037"/>
    <w:rsid w:val="00FC7435"/>
    <w:rsid w:val="00FD68D2"/>
    <w:rsid w:val="00FD7CBE"/>
    <w:rsid w:val="00FE1E18"/>
    <w:rsid w:val="00FE3483"/>
    <w:rsid w:val="00FE3A79"/>
    <w:rsid w:val="00FE6845"/>
    <w:rsid w:val="00FF11E8"/>
    <w:rsid w:val="00FF1657"/>
    <w:rsid w:val="00FF346D"/>
    <w:rsid w:val="00FF4D1B"/>
    <w:rsid w:val="00FF5D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CCF452"/>
  <w15:chartTrackingRefBased/>
  <w15:docId w15:val="{265E80ED-7FCB-420B-915C-08E7800DD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5202"/>
    <w:pPr>
      <w:widowControl w:val="0"/>
      <w:jc w:val="both"/>
    </w:pPr>
  </w:style>
  <w:style w:type="paragraph" w:styleId="1">
    <w:name w:val="heading 1"/>
    <w:basedOn w:val="a"/>
    <w:next w:val="a"/>
    <w:link w:val="10"/>
    <w:uiPriority w:val="9"/>
    <w:qFormat/>
    <w:rsid w:val="00BB4217"/>
    <w:pPr>
      <w:keepNext/>
      <w:keepLines/>
      <w:spacing w:before="340" w:after="330" w:line="578" w:lineRule="auto"/>
      <w:outlineLvl w:val="0"/>
    </w:pPr>
    <w:rPr>
      <w:rFonts w:ascii="Times New Roman" w:eastAsia="Times New Roman" w:hAnsi="Times New Roman"/>
      <w:b/>
      <w:bCs/>
      <w:kern w:val="44"/>
      <w:szCs w:val="44"/>
    </w:rPr>
  </w:style>
  <w:style w:type="paragraph" w:styleId="2">
    <w:name w:val="heading 2"/>
    <w:basedOn w:val="a"/>
    <w:next w:val="a"/>
    <w:link w:val="20"/>
    <w:uiPriority w:val="9"/>
    <w:unhideWhenUsed/>
    <w:qFormat/>
    <w:rsid w:val="004E002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573266"/>
    <w:pPr>
      <w:keepNext/>
      <w:keepLines/>
      <w:spacing w:before="260" w:after="260" w:line="416" w:lineRule="auto"/>
      <w:jc w:val="left"/>
      <w:outlineLvl w:val="2"/>
    </w:pPr>
    <w:rPr>
      <w:rFonts w:ascii="Times New Roman" w:eastAsia="Times New Roman" w:hAnsi="Times New Roman"/>
      <w:bCs/>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09D7"/>
    <w:pPr>
      <w:tabs>
        <w:tab w:val="center" w:pos="4153"/>
        <w:tab w:val="right" w:pos="8306"/>
      </w:tabs>
      <w:snapToGrid w:val="0"/>
      <w:jc w:val="center"/>
    </w:pPr>
    <w:rPr>
      <w:sz w:val="18"/>
      <w:szCs w:val="18"/>
    </w:rPr>
  </w:style>
  <w:style w:type="character" w:customStyle="1" w:styleId="a4">
    <w:name w:val="页眉 字符"/>
    <w:basedOn w:val="a0"/>
    <w:link w:val="a3"/>
    <w:uiPriority w:val="99"/>
    <w:rsid w:val="00B809D7"/>
    <w:rPr>
      <w:sz w:val="18"/>
      <w:szCs w:val="18"/>
    </w:rPr>
  </w:style>
  <w:style w:type="paragraph" w:styleId="a5">
    <w:name w:val="footer"/>
    <w:basedOn w:val="a"/>
    <w:link w:val="a6"/>
    <w:uiPriority w:val="99"/>
    <w:unhideWhenUsed/>
    <w:rsid w:val="00B809D7"/>
    <w:pPr>
      <w:tabs>
        <w:tab w:val="center" w:pos="4153"/>
        <w:tab w:val="right" w:pos="8306"/>
      </w:tabs>
      <w:snapToGrid w:val="0"/>
      <w:jc w:val="left"/>
    </w:pPr>
    <w:rPr>
      <w:sz w:val="18"/>
      <w:szCs w:val="18"/>
    </w:rPr>
  </w:style>
  <w:style w:type="character" w:customStyle="1" w:styleId="a6">
    <w:name w:val="页脚 字符"/>
    <w:basedOn w:val="a0"/>
    <w:link w:val="a5"/>
    <w:uiPriority w:val="99"/>
    <w:rsid w:val="00B809D7"/>
    <w:rPr>
      <w:sz w:val="18"/>
      <w:szCs w:val="18"/>
    </w:rPr>
  </w:style>
  <w:style w:type="character" w:styleId="a7">
    <w:name w:val="line number"/>
    <w:basedOn w:val="a0"/>
    <w:uiPriority w:val="99"/>
    <w:semiHidden/>
    <w:unhideWhenUsed/>
    <w:rsid w:val="00B809D7"/>
  </w:style>
  <w:style w:type="paragraph" w:customStyle="1" w:styleId="EndNoteBibliographyTitle">
    <w:name w:val="EndNote Bibliography Title"/>
    <w:basedOn w:val="a"/>
    <w:link w:val="EndNoteBibliographyTitle0"/>
    <w:rsid w:val="00B24B96"/>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B24B96"/>
    <w:rPr>
      <w:rFonts w:ascii="等线" w:eastAsia="等线" w:hAnsi="等线"/>
      <w:noProof/>
      <w:sz w:val="20"/>
    </w:rPr>
  </w:style>
  <w:style w:type="paragraph" w:customStyle="1" w:styleId="EndNoteBibliography">
    <w:name w:val="EndNote Bibliography"/>
    <w:basedOn w:val="a"/>
    <w:link w:val="EndNoteBibliography0"/>
    <w:rsid w:val="00B24B96"/>
    <w:rPr>
      <w:rFonts w:ascii="等线" w:eastAsia="等线" w:hAnsi="等线"/>
      <w:noProof/>
      <w:sz w:val="20"/>
    </w:rPr>
  </w:style>
  <w:style w:type="character" w:customStyle="1" w:styleId="EndNoteBibliography0">
    <w:name w:val="EndNote Bibliography 字符"/>
    <w:basedOn w:val="a0"/>
    <w:link w:val="EndNoteBibliography"/>
    <w:rsid w:val="00B24B96"/>
    <w:rPr>
      <w:rFonts w:ascii="等线" w:eastAsia="等线" w:hAnsi="等线"/>
      <w:noProof/>
      <w:sz w:val="20"/>
    </w:rPr>
  </w:style>
  <w:style w:type="character" w:styleId="a8">
    <w:name w:val="Strong"/>
    <w:basedOn w:val="a0"/>
    <w:uiPriority w:val="22"/>
    <w:qFormat/>
    <w:rsid w:val="00CA43C8"/>
    <w:rPr>
      <w:b/>
      <w:bCs/>
    </w:rPr>
  </w:style>
  <w:style w:type="table" w:styleId="21">
    <w:name w:val="List Table 2"/>
    <w:basedOn w:val="a1"/>
    <w:uiPriority w:val="47"/>
    <w:rsid w:val="00CA43C8"/>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9">
    <w:name w:val="Revision"/>
    <w:hidden/>
    <w:uiPriority w:val="99"/>
    <w:semiHidden/>
    <w:rsid w:val="002C0BF3"/>
  </w:style>
  <w:style w:type="character" w:styleId="aa">
    <w:name w:val="Hyperlink"/>
    <w:basedOn w:val="a0"/>
    <w:uiPriority w:val="99"/>
    <w:unhideWhenUsed/>
    <w:rsid w:val="002A679F"/>
    <w:rPr>
      <w:color w:val="0563C1" w:themeColor="hyperlink"/>
      <w:u w:val="single"/>
    </w:rPr>
  </w:style>
  <w:style w:type="character" w:styleId="ab">
    <w:name w:val="Unresolved Mention"/>
    <w:basedOn w:val="a0"/>
    <w:uiPriority w:val="99"/>
    <w:semiHidden/>
    <w:unhideWhenUsed/>
    <w:rsid w:val="002A679F"/>
    <w:rPr>
      <w:color w:val="605E5C"/>
      <w:shd w:val="clear" w:color="auto" w:fill="E1DFDD"/>
    </w:rPr>
  </w:style>
  <w:style w:type="table" w:styleId="11">
    <w:name w:val="List Table 1 Light"/>
    <w:basedOn w:val="a1"/>
    <w:uiPriority w:val="46"/>
    <w:rsid w:val="009D3A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10">
    <w:name w:val="标题 1 字符"/>
    <w:basedOn w:val="a0"/>
    <w:link w:val="1"/>
    <w:uiPriority w:val="9"/>
    <w:rsid w:val="00BB4217"/>
    <w:rPr>
      <w:rFonts w:ascii="Times New Roman" w:eastAsia="Times New Roman" w:hAnsi="Times New Roman"/>
      <w:b/>
      <w:bCs/>
      <w:kern w:val="44"/>
      <w:szCs w:val="44"/>
    </w:rPr>
  </w:style>
  <w:style w:type="paragraph" w:styleId="TOC">
    <w:name w:val="TOC Heading"/>
    <w:basedOn w:val="1"/>
    <w:next w:val="a"/>
    <w:uiPriority w:val="39"/>
    <w:unhideWhenUsed/>
    <w:qFormat/>
    <w:rsid w:val="001B74D0"/>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1B74D0"/>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1B74D0"/>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1B74D0"/>
    <w:pPr>
      <w:widowControl/>
      <w:spacing w:after="100" w:line="259" w:lineRule="auto"/>
      <w:ind w:left="440"/>
      <w:jc w:val="left"/>
    </w:pPr>
    <w:rPr>
      <w:rFonts w:cs="Times New Roman"/>
      <w:kern w:val="0"/>
      <w:sz w:val="22"/>
    </w:rPr>
  </w:style>
  <w:style w:type="character" w:customStyle="1" w:styleId="20">
    <w:name w:val="标题 2 字符"/>
    <w:basedOn w:val="a0"/>
    <w:link w:val="2"/>
    <w:uiPriority w:val="9"/>
    <w:rsid w:val="004E0027"/>
    <w:rPr>
      <w:rFonts w:asciiTheme="majorHAnsi" w:eastAsiaTheme="majorEastAsia" w:hAnsiTheme="majorHAnsi" w:cstheme="majorBidi"/>
      <w:b/>
      <w:bCs/>
      <w:sz w:val="32"/>
      <w:szCs w:val="32"/>
    </w:rPr>
  </w:style>
  <w:style w:type="character" w:customStyle="1" w:styleId="30">
    <w:name w:val="标题 3 字符"/>
    <w:basedOn w:val="a0"/>
    <w:link w:val="3"/>
    <w:uiPriority w:val="9"/>
    <w:rsid w:val="00573266"/>
    <w:rPr>
      <w:rFonts w:ascii="Times New Roman" w:eastAsia="Times New Roman" w:hAnsi="Times New Roman"/>
      <w:bCs/>
      <w:szCs w:val="32"/>
    </w:rPr>
  </w:style>
  <w:style w:type="paragraph" w:customStyle="1" w:styleId="Default">
    <w:name w:val="Default"/>
    <w:link w:val="Default0"/>
    <w:autoRedefine/>
    <w:qFormat/>
    <w:rsid w:val="00BF7D38"/>
    <w:pPr>
      <w:widowControl w:val="0"/>
      <w:autoSpaceDE w:val="0"/>
      <w:autoSpaceDN w:val="0"/>
      <w:adjustRightInd w:val="0"/>
      <w:spacing w:line="480" w:lineRule="auto"/>
      <w:ind w:firstLine="420"/>
      <w:jc w:val="both"/>
    </w:pPr>
    <w:rPr>
      <w:rFonts w:ascii="Times New Roman" w:hAnsi="Times New Roman" w:cs="Times New Roman"/>
      <w:b/>
      <w:bCs/>
      <w:kern w:val="0"/>
      <w:sz w:val="22"/>
    </w:rPr>
  </w:style>
  <w:style w:type="character" w:customStyle="1" w:styleId="Default0">
    <w:name w:val="Default 字符"/>
    <w:basedOn w:val="a0"/>
    <w:link w:val="Default"/>
    <w:autoRedefine/>
    <w:qFormat/>
    <w:rsid w:val="00BF7D38"/>
    <w:rPr>
      <w:rFonts w:ascii="Times New Roman" w:hAnsi="Times New Roman" w:cs="Times New Roman"/>
      <w:b/>
      <w:bCs/>
      <w:kern w:val="0"/>
      <w:sz w:val="22"/>
    </w:rPr>
  </w:style>
  <w:style w:type="character" w:styleId="ac">
    <w:name w:val="annotation reference"/>
    <w:basedOn w:val="a0"/>
    <w:uiPriority w:val="99"/>
    <w:semiHidden/>
    <w:unhideWhenUsed/>
    <w:rsid w:val="00F85202"/>
    <w:rPr>
      <w:sz w:val="16"/>
      <w:szCs w:val="16"/>
    </w:rPr>
  </w:style>
  <w:style w:type="paragraph" w:styleId="ad">
    <w:name w:val="annotation text"/>
    <w:basedOn w:val="a"/>
    <w:link w:val="ae"/>
    <w:uiPriority w:val="99"/>
    <w:rsid w:val="00F85202"/>
    <w:rPr>
      <w:rFonts w:ascii="Times New Roman" w:hAnsi="Times New Roman"/>
      <w:sz w:val="20"/>
      <w:szCs w:val="20"/>
    </w:rPr>
  </w:style>
  <w:style w:type="character" w:customStyle="1" w:styleId="ae">
    <w:name w:val="批注文字 字符"/>
    <w:basedOn w:val="a0"/>
    <w:link w:val="ad"/>
    <w:uiPriority w:val="99"/>
    <w:rsid w:val="00F85202"/>
    <w:rPr>
      <w:rFonts w:ascii="Times New Roman" w:hAnsi="Times New Roman"/>
      <w:sz w:val="20"/>
      <w:szCs w:val="20"/>
    </w:rPr>
  </w:style>
  <w:style w:type="paragraph" w:styleId="af">
    <w:name w:val="annotation subject"/>
    <w:basedOn w:val="ad"/>
    <w:next w:val="ad"/>
    <w:link w:val="af0"/>
    <w:uiPriority w:val="99"/>
    <w:semiHidden/>
    <w:unhideWhenUsed/>
    <w:rsid w:val="00F85202"/>
    <w:rPr>
      <w:b/>
      <w:bCs/>
    </w:rPr>
  </w:style>
  <w:style w:type="character" w:customStyle="1" w:styleId="af0">
    <w:name w:val="批注主题 字符"/>
    <w:basedOn w:val="ae"/>
    <w:link w:val="af"/>
    <w:uiPriority w:val="99"/>
    <w:semiHidden/>
    <w:rsid w:val="00F85202"/>
    <w:rPr>
      <w:rFonts w:ascii="Times New Roman" w:hAnsi="Times New Roman"/>
      <w:b/>
      <w:bCs/>
      <w:sz w:val="20"/>
      <w:szCs w:val="20"/>
    </w:rPr>
  </w:style>
  <w:style w:type="paragraph" w:styleId="af1">
    <w:name w:val="List Paragraph"/>
    <w:basedOn w:val="a"/>
    <w:uiPriority w:val="34"/>
    <w:qFormat/>
    <w:rsid w:val="00576605"/>
    <w:pPr>
      <w:ind w:firstLineChars="200" w:firstLine="420"/>
    </w:pPr>
  </w:style>
  <w:style w:type="paragraph" w:styleId="af2">
    <w:name w:val="Normal (Web)"/>
    <w:basedOn w:val="a"/>
    <w:link w:val="af3"/>
    <w:uiPriority w:val="99"/>
    <w:unhideWhenUsed/>
    <w:rsid w:val="00DB7ACB"/>
    <w:pPr>
      <w:widowControl/>
      <w:spacing w:before="100" w:beforeAutospacing="1" w:after="100" w:afterAutospacing="1"/>
      <w:jc w:val="left"/>
    </w:pPr>
    <w:rPr>
      <w:rFonts w:ascii="宋体" w:eastAsia="宋体" w:hAnsi="宋体" w:cs="宋体"/>
      <w:kern w:val="0"/>
      <w:sz w:val="24"/>
      <w:szCs w:val="24"/>
    </w:rPr>
  </w:style>
  <w:style w:type="character" w:customStyle="1" w:styleId="af3">
    <w:name w:val="普通(网站) 字符"/>
    <w:basedOn w:val="a0"/>
    <w:link w:val="af2"/>
    <w:uiPriority w:val="99"/>
    <w:rsid w:val="00DB7ACB"/>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69517">
      <w:bodyDiv w:val="1"/>
      <w:marLeft w:val="0"/>
      <w:marRight w:val="0"/>
      <w:marTop w:val="0"/>
      <w:marBottom w:val="0"/>
      <w:divBdr>
        <w:top w:val="none" w:sz="0" w:space="0" w:color="auto"/>
        <w:left w:val="none" w:sz="0" w:space="0" w:color="auto"/>
        <w:bottom w:val="none" w:sz="0" w:space="0" w:color="auto"/>
        <w:right w:val="none" w:sz="0" w:space="0" w:color="auto"/>
      </w:divBdr>
    </w:div>
    <w:div w:id="30426331">
      <w:bodyDiv w:val="1"/>
      <w:marLeft w:val="0"/>
      <w:marRight w:val="0"/>
      <w:marTop w:val="0"/>
      <w:marBottom w:val="0"/>
      <w:divBdr>
        <w:top w:val="none" w:sz="0" w:space="0" w:color="auto"/>
        <w:left w:val="none" w:sz="0" w:space="0" w:color="auto"/>
        <w:bottom w:val="none" w:sz="0" w:space="0" w:color="auto"/>
        <w:right w:val="none" w:sz="0" w:space="0" w:color="auto"/>
      </w:divBdr>
    </w:div>
    <w:div w:id="99421209">
      <w:bodyDiv w:val="1"/>
      <w:marLeft w:val="0"/>
      <w:marRight w:val="0"/>
      <w:marTop w:val="0"/>
      <w:marBottom w:val="0"/>
      <w:divBdr>
        <w:top w:val="none" w:sz="0" w:space="0" w:color="auto"/>
        <w:left w:val="none" w:sz="0" w:space="0" w:color="auto"/>
        <w:bottom w:val="none" w:sz="0" w:space="0" w:color="auto"/>
        <w:right w:val="none" w:sz="0" w:space="0" w:color="auto"/>
      </w:divBdr>
    </w:div>
    <w:div w:id="109980865">
      <w:bodyDiv w:val="1"/>
      <w:marLeft w:val="0"/>
      <w:marRight w:val="0"/>
      <w:marTop w:val="0"/>
      <w:marBottom w:val="0"/>
      <w:divBdr>
        <w:top w:val="none" w:sz="0" w:space="0" w:color="auto"/>
        <w:left w:val="none" w:sz="0" w:space="0" w:color="auto"/>
        <w:bottom w:val="none" w:sz="0" w:space="0" w:color="auto"/>
        <w:right w:val="none" w:sz="0" w:space="0" w:color="auto"/>
      </w:divBdr>
    </w:div>
    <w:div w:id="125776580">
      <w:bodyDiv w:val="1"/>
      <w:marLeft w:val="0"/>
      <w:marRight w:val="0"/>
      <w:marTop w:val="0"/>
      <w:marBottom w:val="0"/>
      <w:divBdr>
        <w:top w:val="none" w:sz="0" w:space="0" w:color="auto"/>
        <w:left w:val="none" w:sz="0" w:space="0" w:color="auto"/>
        <w:bottom w:val="none" w:sz="0" w:space="0" w:color="auto"/>
        <w:right w:val="none" w:sz="0" w:space="0" w:color="auto"/>
      </w:divBdr>
    </w:div>
    <w:div w:id="128519266">
      <w:bodyDiv w:val="1"/>
      <w:marLeft w:val="0"/>
      <w:marRight w:val="0"/>
      <w:marTop w:val="0"/>
      <w:marBottom w:val="0"/>
      <w:divBdr>
        <w:top w:val="none" w:sz="0" w:space="0" w:color="auto"/>
        <w:left w:val="none" w:sz="0" w:space="0" w:color="auto"/>
        <w:bottom w:val="none" w:sz="0" w:space="0" w:color="auto"/>
        <w:right w:val="none" w:sz="0" w:space="0" w:color="auto"/>
      </w:divBdr>
    </w:div>
    <w:div w:id="148979798">
      <w:bodyDiv w:val="1"/>
      <w:marLeft w:val="0"/>
      <w:marRight w:val="0"/>
      <w:marTop w:val="0"/>
      <w:marBottom w:val="0"/>
      <w:divBdr>
        <w:top w:val="none" w:sz="0" w:space="0" w:color="auto"/>
        <w:left w:val="none" w:sz="0" w:space="0" w:color="auto"/>
        <w:bottom w:val="none" w:sz="0" w:space="0" w:color="auto"/>
        <w:right w:val="none" w:sz="0" w:space="0" w:color="auto"/>
      </w:divBdr>
    </w:div>
    <w:div w:id="178549485">
      <w:bodyDiv w:val="1"/>
      <w:marLeft w:val="0"/>
      <w:marRight w:val="0"/>
      <w:marTop w:val="0"/>
      <w:marBottom w:val="0"/>
      <w:divBdr>
        <w:top w:val="none" w:sz="0" w:space="0" w:color="auto"/>
        <w:left w:val="none" w:sz="0" w:space="0" w:color="auto"/>
        <w:bottom w:val="none" w:sz="0" w:space="0" w:color="auto"/>
        <w:right w:val="none" w:sz="0" w:space="0" w:color="auto"/>
      </w:divBdr>
    </w:div>
    <w:div w:id="263464919">
      <w:bodyDiv w:val="1"/>
      <w:marLeft w:val="0"/>
      <w:marRight w:val="0"/>
      <w:marTop w:val="0"/>
      <w:marBottom w:val="0"/>
      <w:divBdr>
        <w:top w:val="none" w:sz="0" w:space="0" w:color="auto"/>
        <w:left w:val="none" w:sz="0" w:space="0" w:color="auto"/>
        <w:bottom w:val="none" w:sz="0" w:space="0" w:color="auto"/>
        <w:right w:val="none" w:sz="0" w:space="0" w:color="auto"/>
      </w:divBdr>
    </w:div>
    <w:div w:id="319193058">
      <w:bodyDiv w:val="1"/>
      <w:marLeft w:val="0"/>
      <w:marRight w:val="0"/>
      <w:marTop w:val="0"/>
      <w:marBottom w:val="0"/>
      <w:divBdr>
        <w:top w:val="none" w:sz="0" w:space="0" w:color="auto"/>
        <w:left w:val="none" w:sz="0" w:space="0" w:color="auto"/>
        <w:bottom w:val="none" w:sz="0" w:space="0" w:color="auto"/>
        <w:right w:val="none" w:sz="0" w:space="0" w:color="auto"/>
      </w:divBdr>
    </w:div>
    <w:div w:id="331614940">
      <w:bodyDiv w:val="1"/>
      <w:marLeft w:val="0"/>
      <w:marRight w:val="0"/>
      <w:marTop w:val="0"/>
      <w:marBottom w:val="0"/>
      <w:divBdr>
        <w:top w:val="none" w:sz="0" w:space="0" w:color="auto"/>
        <w:left w:val="none" w:sz="0" w:space="0" w:color="auto"/>
        <w:bottom w:val="none" w:sz="0" w:space="0" w:color="auto"/>
        <w:right w:val="none" w:sz="0" w:space="0" w:color="auto"/>
      </w:divBdr>
    </w:div>
    <w:div w:id="372198523">
      <w:bodyDiv w:val="1"/>
      <w:marLeft w:val="0"/>
      <w:marRight w:val="0"/>
      <w:marTop w:val="0"/>
      <w:marBottom w:val="0"/>
      <w:divBdr>
        <w:top w:val="none" w:sz="0" w:space="0" w:color="auto"/>
        <w:left w:val="none" w:sz="0" w:space="0" w:color="auto"/>
        <w:bottom w:val="none" w:sz="0" w:space="0" w:color="auto"/>
        <w:right w:val="none" w:sz="0" w:space="0" w:color="auto"/>
      </w:divBdr>
    </w:div>
    <w:div w:id="388265462">
      <w:bodyDiv w:val="1"/>
      <w:marLeft w:val="0"/>
      <w:marRight w:val="0"/>
      <w:marTop w:val="0"/>
      <w:marBottom w:val="0"/>
      <w:divBdr>
        <w:top w:val="none" w:sz="0" w:space="0" w:color="auto"/>
        <w:left w:val="none" w:sz="0" w:space="0" w:color="auto"/>
        <w:bottom w:val="none" w:sz="0" w:space="0" w:color="auto"/>
        <w:right w:val="none" w:sz="0" w:space="0" w:color="auto"/>
      </w:divBdr>
    </w:div>
    <w:div w:id="398209487">
      <w:bodyDiv w:val="1"/>
      <w:marLeft w:val="0"/>
      <w:marRight w:val="0"/>
      <w:marTop w:val="0"/>
      <w:marBottom w:val="0"/>
      <w:divBdr>
        <w:top w:val="none" w:sz="0" w:space="0" w:color="auto"/>
        <w:left w:val="none" w:sz="0" w:space="0" w:color="auto"/>
        <w:bottom w:val="none" w:sz="0" w:space="0" w:color="auto"/>
        <w:right w:val="none" w:sz="0" w:space="0" w:color="auto"/>
      </w:divBdr>
    </w:div>
    <w:div w:id="399133496">
      <w:bodyDiv w:val="1"/>
      <w:marLeft w:val="0"/>
      <w:marRight w:val="0"/>
      <w:marTop w:val="0"/>
      <w:marBottom w:val="0"/>
      <w:divBdr>
        <w:top w:val="none" w:sz="0" w:space="0" w:color="auto"/>
        <w:left w:val="none" w:sz="0" w:space="0" w:color="auto"/>
        <w:bottom w:val="none" w:sz="0" w:space="0" w:color="auto"/>
        <w:right w:val="none" w:sz="0" w:space="0" w:color="auto"/>
      </w:divBdr>
    </w:div>
    <w:div w:id="463232783">
      <w:bodyDiv w:val="1"/>
      <w:marLeft w:val="0"/>
      <w:marRight w:val="0"/>
      <w:marTop w:val="0"/>
      <w:marBottom w:val="0"/>
      <w:divBdr>
        <w:top w:val="none" w:sz="0" w:space="0" w:color="auto"/>
        <w:left w:val="none" w:sz="0" w:space="0" w:color="auto"/>
        <w:bottom w:val="none" w:sz="0" w:space="0" w:color="auto"/>
        <w:right w:val="none" w:sz="0" w:space="0" w:color="auto"/>
      </w:divBdr>
    </w:div>
    <w:div w:id="492375465">
      <w:bodyDiv w:val="1"/>
      <w:marLeft w:val="0"/>
      <w:marRight w:val="0"/>
      <w:marTop w:val="0"/>
      <w:marBottom w:val="0"/>
      <w:divBdr>
        <w:top w:val="none" w:sz="0" w:space="0" w:color="auto"/>
        <w:left w:val="none" w:sz="0" w:space="0" w:color="auto"/>
        <w:bottom w:val="none" w:sz="0" w:space="0" w:color="auto"/>
        <w:right w:val="none" w:sz="0" w:space="0" w:color="auto"/>
      </w:divBdr>
    </w:div>
    <w:div w:id="508374281">
      <w:bodyDiv w:val="1"/>
      <w:marLeft w:val="0"/>
      <w:marRight w:val="0"/>
      <w:marTop w:val="0"/>
      <w:marBottom w:val="0"/>
      <w:divBdr>
        <w:top w:val="none" w:sz="0" w:space="0" w:color="auto"/>
        <w:left w:val="none" w:sz="0" w:space="0" w:color="auto"/>
        <w:bottom w:val="none" w:sz="0" w:space="0" w:color="auto"/>
        <w:right w:val="none" w:sz="0" w:space="0" w:color="auto"/>
      </w:divBdr>
    </w:div>
    <w:div w:id="511914876">
      <w:bodyDiv w:val="1"/>
      <w:marLeft w:val="0"/>
      <w:marRight w:val="0"/>
      <w:marTop w:val="0"/>
      <w:marBottom w:val="0"/>
      <w:divBdr>
        <w:top w:val="none" w:sz="0" w:space="0" w:color="auto"/>
        <w:left w:val="none" w:sz="0" w:space="0" w:color="auto"/>
        <w:bottom w:val="none" w:sz="0" w:space="0" w:color="auto"/>
        <w:right w:val="none" w:sz="0" w:space="0" w:color="auto"/>
      </w:divBdr>
    </w:div>
    <w:div w:id="535704547">
      <w:bodyDiv w:val="1"/>
      <w:marLeft w:val="0"/>
      <w:marRight w:val="0"/>
      <w:marTop w:val="0"/>
      <w:marBottom w:val="0"/>
      <w:divBdr>
        <w:top w:val="none" w:sz="0" w:space="0" w:color="auto"/>
        <w:left w:val="none" w:sz="0" w:space="0" w:color="auto"/>
        <w:bottom w:val="none" w:sz="0" w:space="0" w:color="auto"/>
        <w:right w:val="none" w:sz="0" w:space="0" w:color="auto"/>
      </w:divBdr>
    </w:div>
    <w:div w:id="562910656">
      <w:bodyDiv w:val="1"/>
      <w:marLeft w:val="0"/>
      <w:marRight w:val="0"/>
      <w:marTop w:val="0"/>
      <w:marBottom w:val="0"/>
      <w:divBdr>
        <w:top w:val="none" w:sz="0" w:space="0" w:color="auto"/>
        <w:left w:val="none" w:sz="0" w:space="0" w:color="auto"/>
        <w:bottom w:val="none" w:sz="0" w:space="0" w:color="auto"/>
        <w:right w:val="none" w:sz="0" w:space="0" w:color="auto"/>
      </w:divBdr>
    </w:div>
    <w:div w:id="573903212">
      <w:bodyDiv w:val="1"/>
      <w:marLeft w:val="0"/>
      <w:marRight w:val="0"/>
      <w:marTop w:val="0"/>
      <w:marBottom w:val="0"/>
      <w:divBdr>
        <w:top w:val="none" w:sz="0" w:space="0" w:color="auto"/>
        <w:left w:val="none" w:sz="0" w:space="0" w:color="auto"/>
        <w:bottom w:val="none" w:sz="0" w:space="0" w:color="auto"/>
        <w:right w:val="none" w:sz="0" w:space="0" w:color="auto"/>
      </w:divBdr>
    </w:div>
    <w:div w:id="592204905">
      <w:bodyDiv w:val="1"/>
      <w:marLeft w:val="0"/>
      <w:marRight w:val="0"/>
      <w:marTop w:val="0"/>
      <w:marBottom w:val="0"/>
      <w:divBdr>
        <w:top w:val="none" w:sz="0" w:space="0" w:color="auto"/>
        <w:left w:val="none" w:sz="0" w:space="0" w:color="auto"/>
        <w:bottom w:val="none" w:sz="0" w:space="0" w:color="auto"/>
        <w:right w:val="none" w:sz="0" w:space="0" w:color="auto"/>
      </w:divBdr>
    </w:div>
    <w:div w:id="592907348">
      <w:bodyDiv w:val="1"/>
      <w:marLeft w:val="0"/>
      <w:marRight w:val="0"/>
      <w:marTop w:val="0"/>
      <w:marBottom w:val="0"/>
      <w:divBdr>
        <w:top w:val="none" w:sz="0" w:space="0" w:color="auto"/>
        <w:left w:val="none" w:sz="0" w:space="0" w:color="auto"/>
        <w:bottom w:val="none" w:sz="0" w:space="0" w:color="auto"/>
        <w:right w:val="none" w:sz="0" w:space="0" w:color="auto"/>
      </w:divBdr>
    </w:div>
    <w:div w:id="609166084">
      <w:bodyDiv w:val="1"/>
      <w:marLeft w:val="0"/>
      <w:marRight w:val="0"/>
      <w:marTop w:val="0"/>
      <w:marBottom w:val="0"/>
      <w:divBdr>
        <w:top w:val="none" w:sz="0" w:space="0" w:color="auto"/>
        <w:left w:val="none" w:sz="0" w:space="0" w:color="auto"/>
        <w:bottom w:val="none" w:sz="0" w:space="0" w:color="auto"/>
        <w:right w:val="none" w:sz="0" w:space="0" w:color="auto"/>
      </w:divBdr>
    </w:div>
    <w:div w:id="627778926">
      <w:bodyDiv w:val="1"/>
      <w:marLeft w:val="0"/>
      <w:marRight w:val="0"/>
      <w:marTop w:val="0"/>
      <w:marBottom w:val="0"/>
      <w:divBdr>
        <w:top w:val="none" w:sz="0" w:space="0" w:color="auto"/>
        <w:left w:val="none" w:sz="0" w:space="0" w:color="auto"/>
        <w:bottom w:val="none" w:sz="0" w:space="0" w:color="auto"/>
        <w:right w:val="none" w:sz="0" w:space="0" w:color="auto"/>
      </w:divBdr>
    </w:div>
    <w:div w:id="694883855">
      <w:bodyDiv w:val="1"/>
      <w:marLeft w:val="0"/>
      <w:marRight w:val="0"/>
      <w:marTop w:val="0"/>
      <w:marBottom w:val="0"/>
      <w:divBdr>
        <w:top w:val="none" w:sz="0" w:space="0" w:color="auto"/>
        <w:left w:val="none" w:sz="0" w:space="0" w:color="auto"/>
        <w:bottom w:val="none" w:sz="0" w:space="0" w:color="auto"/>
        <w:right w:val="none" w:sz="0" w:space="0" w:color="auto"/>
      </w:divBdr>
    </w:div>
    <w:div w:id="713846339">
      <w:bodyDiv w:val="1"/>
      <w:marLeft w:val="0"/>
      <w:marRight w:val="0"/>
      <w:marTop w:val="0"/>
      <w:marBottom w:val="0"/>
      <w:divBdr>
        <w:top w:val="none" w:sz="0" w:space="0" w:color="auto"/>
        <w:left w:val="none" w:sz="0" w:space="0" w:color="auto"/>
        <w:bottom w:val="none" w:sz="0" w:space="0" w:color="auto"/>
        <w:right w:val="none" w:sz="0" w:space="0" w:color="auto"/>
      </w:divBdr>
    </w:div>
    <w:div w:id="723675968">
      <w:bodyDiv w:val="1"/>
      <w:marLeft w:val="0"/>
      <w:marRight w:val="0"/>
      <w:marTop w:val="0"/>
      <w:marBottom w:val="0"/>
      <w:divBdr>
        <w:top w:val="none" w:sz="0" w:space="0" w:color="auto"/>
        <w:left w:val="none" w:sz="0" w:space="0" w:color="auto"/>
        <w:bottom w:val="none" w:sz="0" w:space="0" w:color="auto"/>
        <w:right w:val="none" w:sz="0" w:space="0" w:color="auto"/>
      </w:divBdr>
    </w:div>
    <w:div w:id="774709989">
      <w:bodyDiv w:val="1"/>
      <w:marLeft w:val="0"/>
      <w:marRight w:val="0"/>
      <w:marTop w:val="0"/>
      <w:marBottom w:val="0"/>
      <w:divBdr>
        <w:top w:val="none" w:sz="0" w:space="0" w:color="auto"/>
        <w:left w:val="none" w:sz="0" w:space="0" w:color="auto"/>
        <w:bottom w:val="none" w:sz="0" w:space="0" w:color="auto"/>
        <w:right w:val="none" w:sz="0" w:space="0" w:color="auto"/>
      </w:divBdr>
    </w:div>
    <w:div w:id="781148644">
      <w:bodyDiv w:val="1"/>
      <w:marLeft w:val="0"/>
      <w:marRight w:val="0"/>
      <w:marTop w:val="0"/>
      <w:marBottom w:val="0"/>
      <w:divBdr>
        <w:top w:val="none" w:sz="0" w:space="0" w:color="auto"/>
        <w:left w:val="none" w:sz="0" w:space="0" w:color="auto"/>
        <w:bottom w:val="none" w:sz="0" w:space="0" w:color="auto"/>
        <w:right w:val="none" w:sz="0" w:space="0" w:color="auto"/>
      </w:divBdr>
    </w:div>
    <w:div w:id="786697874">
      <w:bodyDiv w:val="1"/>
      <w:marLeft w:val="0"/>
      <w:marRight w:val="0"/>
      <w:marTop w:val="0"/>
      <w:marBottom w:val="0"/>
      <w:divBdr>
        <w:top w:val="none" w:sz="0" w:space="0" w:color="auto"/>
        <w:left w:val="none" w:sz="0" w:space="0" w:color="auto"/>
        <w:bottom w:val="none" w:sz="0" w:space="0" w:color="auto"/>
        <w:right w:val="none" w:sz="0" w:space="0" w:color="auto"/>
      </w:divBdr>
    </w:div>
    <w:div w:id="804153281">
      <w:bodyDiv w:val="1"/>
      <w:marLeft w:val="0"/>
      <w:marRight w:val="0"/>
      <w:marTop w:val="0"/>
      <w:marBottom w:val="0"/>
      <w:divBdr>
        <w:top w:val="none" w:sz="0" w:space="0" w:color="auto"/>
        <w:left w:val="none" w:sz="0" w:space="0" w:color="auto"/>
        <w:bottom w:val="none" w:sz="0" w:space="0" w:color="auto"/>
        <w:right w:val="none" w:sz="0" w:space="0" w:color="auto"/>
      </w:divBdr>
    </w:div>
    <w:div w:id="817381271">
      <w:bodyDiv w:val="1"/>
      <w:marLeft w:val="0"/>
      <w:marRight w:val="0"/>
      <w:marTop w:val="0"/>
      <w:marBottom w:val="0"/>
      <w:divBdr>
        <w:top w:val="none" w:sz="0" w:space="0" w:color="auto"/>
        <w:left w:val="none" w:sz="0" w:space="0" w:color="auto"/>
        <w:bottom w:val="none" w:sz="0" w:space="0" w:color="auto"/>
        <w:right w:val="none" w:sz="0" w:space="0" w:color="auto"/>
      </w:divBdr>
    </w:div>
    <w:div w:id="837306885">
      <w:bodyDiv w:val="1"/>
      <w:marLeft w:val="0"/>
      <w:marRight w:val="0"/>
      <w:marTop w:val="0"/>
      <w:marBottom w:val="0"/>
      <w:divBdr>
        <w:top w:val="none" w:sz="0" w:space="0" w:color="auto"/>
        <w:left w:val="none" w:sz="0" w:space="0" w:color="auto"/>
        <w:bottom w:val="none" w:sz="0" w:space="0" w:color="auto"/>
        <w:right w:val="none" w:sz="0" w:space="0" w:color="auto"/>
      </w:divBdr>
    </w:div>
    <w:div w:id="844706409">
      <w:bodyDiv w:val="1"/>
      <w:marLeft w:val="0"/>
      <w:marRight w:val="0"/>
      <w:marTop w:val="0"/>
      <w:marBottom w:val="0"/>
      <w:divBdr>
        <w:top w:val="none" w:sz="0" w:space="0" w:color="auto"/>
        <w:left w:val="none" w:sz="0" w:space="0" w:color="auto"/>
        <w:bottom w:val="none" w:sz="0" w:space="0" w:color="auto"/>
        <w:right w:val="none" w:sz="0" w:space="0" w:color="auto"/>
      </w:divBdr>
    </w:div>
    <w:div w:id="857548625">
      <w:bodyDiv w:val="1"/>
      <w:marLeft w:val="0"/>
      <w:marRight w:val="0"/>
      <w:marTop w:val="0"/>
      <w:marBottom w:val="0"/>
      <w:divBdr>
        <w:top w:val="none" w:sz="0" w:space="0" w:color="auto"/>
        <w:left w:val="none" w:sz="0" w:space="0" w:color="auto"/>
        <w:bottom w:val="none" w:sz="0" w:space="0" w:color="auto"/>
        <w:right w:val="none" w:sz="0" w:space="0" w:color="auto"/>
      </w:divBdr>
    </w:div>
    <w:div w:id="1028024340">
      <w:bodyDiv w:val="1"/>
      <w:marLeft w:val="0"/>
      <w:marRight w:val="0"/>
      <w:marTop w:val="0"/>
      <w:marBottom w:val="0"/>
      <w:divBdr>
        <w:top w:val="none" w:sz="0" w:space="0" w:color="auto"/>
        <w:left w:val="none" w:sz="0" w:space="0" w:color="auto"/>
        <w:bottom w:val="none" w:sz="0" w:space="0" w:color="auto"/>
        <w:right w:val="none" w:sz="0" w:space="0" w:color="auto"/>
      </w:divBdr>
    </w:div>
    <w:div w:id="1059599449">
      <w:bodyDiv w:val="1"/>
      <w:marLeft w:val="0"/>
      <w:marRight w:val="0"/>
      <w:marTop w:val="0"/>
      <w:marBottom w:val="0"/>
      <w:divBdr>
        <w:top w:val="none" w:sz="0" w:space="0" w:color="auto"/>
        <w:left w:val="none" w:sz="0" w:space="0" w:color="auto"/>
        <w:bottom w:val="none" w:sz="0" w:space="0" w:color="auto"/>
        <w:right w:val="none" w:sz="0" w:space="0" w:color="auto"/>
      </w:divBdr>
    </w:div>
    <w:div w:id="1089080261">
      <w:bodyDiv w:val="1"/>
      <w:marLeft w:val="0"/>
      <w:marRight w:val="0"/>
      <w:marTop w:val="0"/>
      <w:marBottom w:val="0"/>
      <w:divBdr>
        <w:top w:val="none" w:sz="0" w:space="0" w:color="auto"/>
        <w:left w:val="none" w:sz="0" w:space="0" w:color="auto"/>
        <w:bottom w:val="none" w:sz="0" w:space="0" w:color="auto"/>
        <w:right w:val="none" w:sz="0" w:space="0" w:color="auto"/>
      </w:divBdr>
    </w:div>
    <w:div w:id="1097797999">
      <w:bodyDiv w:val="1"/>
      <w:marLeft w:val="0"/>
      <w:marRight w:val="0"/>
      <w:marTop w:val="0"/>
      <w:marBottom w:val="0"/>
      <w:divBdr>
        <w:top w:val="none" w:sz="0" w:space="0" w:color="auto"/>
        <w:left w:val="none" w:sz="0" w:space="0" w:color="auto"/>
        <w:bottom w:val="none" w:sz="0" w:space="0" w:color="auto"/>
        <w:right w:val="none" w:sz="0" w:space="0" w:color="auto"/>
      </w:divBdr>
    </w:div>
    <w:div w:id="1111778274">
      <w:bodyDiv w:val="1"/>
      <w:marLeft w:val="0"/>
      <w:marRight w:val="0"/>
      <w:marTop w:val="0"/>
      <w:marBottom w:val="0"/>
      <w:divBdr>
        <w:top w:val="none" w:sz="0" w:space="0" w:color="auto"/>
        <w:left w:val="none" w:sz="0" w:space="0" w:color="auto"/>
        <w:bottom w:val="none" w:sz="0" w:space="0" w:color="auto"/>
        <w:right w:val="none" w:sz="0" w:space="0" w:color="auto"/>
      </w:divBdr>
    </w:div>
    <w:div w:id="1147092344">
      <w:bodyDiv w:val="1"/>
      <w:marLeft w:val="0"/>
      <w:marRight w:val="0"/>
      <w:marTop w:val="0"/>
      <w:marBottom w:val="0"/>
      <w:divBdr>
        <w:top w:val="none" w:sz="0" w:space="0" w:color="auto"/>
        <w:left w:val="none" w:sz="0" w:space="0" w:color="auto"/>
        <w:bottom w:val="none" w:sz="0" w:space="0" w:color="auto"/>
        <w:right w:val="none" w:sz="0" w:space="0" w:color="auto"/>
      </w:divBdr>
    </w:div>
    <w:div w:id="1165822049">
      <w:bodyDiv w:val="1"/>
      <w:marLeft w:val="0"/>
      <w:marRight w:val="0"/>
      <w:marTop w:val="0"/>
      <w:marBottom w:val="0"/>
      <w:divBdr>
        <w:top w:val="none" w:sz="0" w:space="0" w:color="auto"/>
        <w:left w:val="none" w:sz="0" w:space="0" w:color="auto"/>
        <w:bottom w:val="none" w:sz="0" w:space="0" w:color="auto"/>
        <w:right w:val="none" w:sz="0" w:space="0" w:color="auto"/>
      </w:divBdr>
    </w:div>
    <w:div w:id="1200895703">
      <w:bodyDiv w:val="1"/>
      <w:marLeft w:val="0"/>
      <w:marRight w:val="0"/>
      <w:marTop w:val="0"/>
      <w:marBottom w:val="0"/>
      <w:divBdr>
        <w:top w:val="none" w:sz="0" w:space="0" w:color="auto"/>
        <w:left w:val="none" w:sz="0" w:space="0" w:color="auto"/>
        <w:bottom w:val="none" w:sz="0" w:space="0" w:color="auto"/>
        <w:right w:val="none" w:sz="0" w:space="0" w:color="auto"/>
      </w:divBdr>
    </w:div>
    <w:div w:id="1225069131">
      <w:bodyDiv w:val="1"/>
      <w:marLeft w:val="0"/>
      <w:marRight w:val="0"/>
      <w:marTop w:val="0"/>
      <w:marBottom w:val="0"/>
      <w:divBdr>
        <w:top w:val="none" w:sz="0" w:space="0" w:color="auto"/>
        <w:left w:val="none" w:sz="0" w:space="0" w:color="auto"/>
        <w:bottom w:val="none" w:sz="0" w:space="0" w:color="auto"/>
        <w:right w:val="none" w:sz="0" w:space="0" w:color="auto"/>
      </w:divBdr>
    </w:div>
    <w:div w:id="1241136557">
      <w:bodyDiv w:val="1"/>
      <w:marLeft w:val="0"/>
      <w:marRight w:val="0"/>
      <w:marTop w:val="0"/>
      <w:marBottom w:val="0"/>
      <w:divBdr>
        <w:top w:val="none" w:sz="0" w:space="0" w:color="auto"/>
        <w:left w:val="none" w:sz="0" w:space="0" w:color="auto"/>
        <w:bottom w:val="none" w:sz="0" w:space="0" w:color="auto"/>
        <w:right w:val="none" w:sz="0" w:space="0" w:color="auto"/>
      </w:divBdr>
    </w:div>
    <w:div w:id="1325620624">
      <w:bodyDiv w:val="1"/>
      <w:marLeft w:val="0"/>
      <w:marRight w:val="0"/>
      <w:marTop w:val="0"/>
      <w:marBottom w:val="0"/>
      <w:divBdr>
        <w:top w:val="none" w:sz="0" w:space="0" w:color="auto"/>
        <w:left w:val="none" w:sz="0" w:space="0" w:color="auto"/>
        <w:bottom w:val="none" w:sz="0" w:space="0" w:color="auto"/>
        <w:right w:val="none" w:sz="0" w:space="0" w:color="auto"/>
      </w:divBdr>
    </w:div>
    <w:div w:id="1345086799">
      <w:bodyDiv w:val="1"/>
      <w:marLeft w:val="0"/>
      <w:marRight w:val="0"/>
      <w:marTop w:val="0"/>
      <w:marBottom w:val="0"/>
      <w:divBdr>
        <w:top w:val="none" w:sz="0" w:space="0" w:color="auto"/>
        <w:left w:val="none" w:sz="0" w:space="0" w:color="auto"/>
        <w:bottom w:val="none" w:sz="0" w:space="0" w:color="auto"/>
        <w:right w:val="none" w:sz="0" w:space="0" w:color="auto"/>
      </w:divBdr>
    </w:div>
    <w:div w:id="1355691799">
      <w:bodyDiv w:val="1"/>
      <w:marLeft w:val="0"/>
      <w:marRight w:val="0"/>
      <w:marTop w:val="0"/>
      <w:marBottom w:val="0"/>
      <w:divBdr>
        <w:top w:val="none" w:sz="0" w:space="0" w:color="auto"/>
        <w:left w:val="none" w:sz="0" w:space="0" w:color="auto"/>
        <w:bottom w:val="none" w:sz="0" w:space="0" w:color="auto"/>
        <w:right w:val="none" w:sz="0" w:space="0" w:color="auto"/>
      </w:divBdr>
    </w:div>
    <w:div w:id="1360814090">
      <w:bodyDiv w:val="1"/>
      <w:marLeft w:val="0"/>
      <w:marRight w:val="0"/>
      <w:marTop w:val="0"/>
      <w:marBottom w:val="0"/>
      <w:divBdr>
        <w:top w:val="none" w:sz="0" w:space="0" w:color="auto"/>
        <w:left w:val="none" w:sz="0" w:space="0" w:color="auto"/>
        <w:bottom w:val="none" w:sz="0" w:space="0" w:color="auto"/>
        <w:right w:val="none" w:sz="0" w:space="0" w:color="auto"/>
      </w:divBdr>
    </w:div>
    <w:div w:id="1377970857">
      <w:bodyDiv w:val="1"/>
      <w:marLeft w:val="0"/>
      <w:marRight w:val="0"/>
      <w:marTop w:val="0"/>
      <w:marBottom w:val="0"/>
      <w:divBdr>
        <w:top w:val="none" w:sz="0" w:space="0" w:color="auto"/>
        <w:left w:val="none" w:sz="0" w:space="0" w:color="auto"/>
        <w:bottom w:val="none" w:sz="0" w:space="0" w:color="auto"/>
        <w:right w:val="none" w:sz="0" w:space="0" w:color="auto"/>
      </w:divBdr>
    </w:div>
    <w:div w:id="1379280698">
      <w:bodyDiv w:val="1"/>
      <w:marLeft w:val="0"/>
      <w:marRight w:val="0"/>
      <w:marTop w:val="0"/>
      <w:marBottom w:val="0"/>
      <w:divBdr>
        <w:top w:val="none" w:sz="0" w:space="0" w:color="auto"/>
        <w:left w:val="none" w:sz="0" w:space="0" w:color="auto"/>
        <w:bottom w:val="none" w:sz="0" w:space="0" w:color="auto"/>
        <w:right w:val="none" w:sz="0" w:space="0" w:color="auto"/>
      </w:divBdr>
    </w:div>
    <w:div w:id="1401905715">
      <w:bodyDiv w:val="1"/>
      <w:marLeft w:val="0"/>
      <w:marRight w:val="0"/>
      <w:marTop w:val="0"/>
      <w:marBottom w:val="0"/>
      <w:divBdr>
        <w:top w:val="none" w:sz="0" w:space="0" w:color="auto"/>
        <w:left w:val="none" w:sz="0" w:space="0" w:color="auto"/>
        <w:bottom w:val="none" w:sz="0" w:space="0" w:color="auto"/>
        <w:right w:val="none" w:sz="0" w:space="0" w:color="auto"/>
      </w:divBdr>
    </w:div>
    <w:div w:id="1424380958">
      <w:bodyDiv w:val="1"/>
      <w:marLeft w:val="0"/>
      <w:marRight w:val="0"/>
      <w:marTop w:val="0"/>
      <w:marBottom w:val="0"/>
      <w:divBdr>
        <w:top w:val="none" w:sz="0" w:space="0" w:color="auto"/>
        <w:left w:val="none" w:sz="0" w:space="0" w:color="auto"/>
        <w:bottom w:val="none" w:sz="0" w:space="0" w:color="auto"/>
        <w:right w:val="none" w:sz="0" w:space="0" w:color="auto"/>
      </w:divBdr>
    </w:div>
    <w:div w:id="1506238299">
      <w:bodyDiv w:val="1"/>
      <w:marLeft w:val="0"/>
      <w:marRight w:val="0"/>
      <w:marTop w:val="0"/>
      <w:marBottom w:val="0"/>
      <w:divBdr>
        <w:top w:val="none" w:sz="0" w:space="0" w:color="auto"/>
        <w:left w:val="none" w:sz="0" w:space="0" w:color="auto"/>
        <w:bottom w:val="none" w:sz="0" w:space="0" w:color="auto"/>
        <w:right w:val="none" w:sz="0" w:space="0" w:color="auto"/>
      </w:divBdr>
    </w:div>
    <w:div w:id="1601529144">
      <w:bodyDiv w:val="1"/>
      <w:marLeft w:val="0"/>
      <w:marRight w:val="0"/>
      <w:marTop w:val="0"/>
      <w:marBottom w:val="0"/>
      <w:divBdr>
        <w:top w:val="none" w:sz="0" w:space="0" w:color="auto"/>
        <w:left w:val="none" w:sz="0" w:space="0" w:color="auto"/>
        <w:bottom w:val="none" w:sz="0" w:space="0" w:color="auto"/>
        <w:right w:val="none" w:sz="0" w:space="0" w:color="auto"/>
      </w:divBdr>
    </w:div>
    <w:div w:id="1605185026">
      <w:bodyDiv w:val="1"/>
      <w:marLeft w:val="0"/>
      <w:marRight w:val="0"/>
      <w:marTop w:val="0"/>
      <w:marBottom w:val="0"/>
      <w:divBdr>
        <w:top w:val="none" w:sz="0" w:space="0" w:color="auto"/>
        <w:left w:val="none" w:sz="0" w:space="0" w:color="auto"/>
        <w:bottom w:val="none" w:sz="0" w:space="0" w:color="auto"/>
        <w:right w:val="none" w:sz="0" w:space="0" w:color="auto"/>
      </w:divBdr>
    </w:div>
    <w:div w:id="1635870576">
      <w:bodyDiv w:val="1"/>
      <w:marLeft w:val="0"/>
      <w:marRight w:val="0"/>
      <w:marTop w:val="0"/>
      <w:marBottom w:val="0"/>
      <w:divBdr>
        <w:top w:val="none" w:sz="0" w:space="0" w:color="auto"/>
        <w:left w:val="none" w:sz="0" w:space="0" w:color="auto"/>
        <w:bottom w:val="none" w:sz="0" w:space="0" w:color="auto"/>
        <w:right w:val="none" w:sz="0" w:space="0" w:color="auto"/>
      </w:divBdr>
    </w:div>
    <w:div w:id="1663462113">
      <w:bodyDiv w:val="1"/>
      <w:marLeft w:val="0"/>
      <w:marRight w:val="0"/>
      <w:marTop w:val="0"/>
      <w:marBottom w:val="0"/>
      <w:divBdr>
        <w:top w:val="none" w:sz="0" w:space="0" w:color="auto"/>
        <w:left w:val="none" w:sz="0" w:space="0" w:color="auto"/>
        <w:bottom w:val="none" w:sz="0" w:space="0" w:color="auto"/>
        <w:right w:val="none" w:sz="0" w:space="0" w:color="auto"/>
      </w:divBdr>
    </w:div>
    <w:div w:id="1712805909">
      <w:bodyDiv w:val="1"/>
      <w:marLeft w:val="0"/>
      <w:marRight w:val="0"/>
      <w:marTop w:val="0"/>
      <w:marBottom w:val="0"/>
      <w:divBdr>
        <w:top w:val="none" w:sz="0" w:space="0" w:color="auto"/>
        <w:left w:val="none" w:sz="0" w:space="0" w:color="auto"/>
        <w:bottom w:val="none" w:sz="0" w:space="0" w:color="auto"/>
        <w:right w:val="none" w:sz="0" w:space="0" w:color="auto"/>
      </w:divBdr>
    </w:div>
    <w:div w:id="1731920911">
      <w:bodyDiv w:val="1"/>
      <w:marLeft w:val="0"/>
      <w:marRight w:val="0"/>
      <w:marTop w:val="0"/>
      <w:marBottom w:val="0"/>
      <w:divBdr>
        <w:top w:val="none" w:sz="0" w:space="0" w:color="auto"/>
        <w:left w:val="none" w:sz="0" w:space="0" w:color="auto"/>
        <w:bottom w:val="none" w:sz="0" w:space="0" w:color="auto"/>
        <w:right w:val="none" w:sz="0" w:space="0" w:color="auto"/>
      </w:divBdr>
    </w:div>
    <w:div w:id="1756125021">
      <w:bodyDiv w:val="1"/>
      <w:marLeft w:val="0"/>
      <w:marRight w:val="0"/>
      <w:marTop w:val="0"/>
      <w:marBottom w:val="0"/>
      <w:divBdr>
        <w:top w:val="none" w:sz="0" w:space="0" w:color="auto"/>
        <w:left w:val="none" w:sz="0" w:space="0" w:color="auto"/>
        <w:bottom w:val="none" w:sz="0" w:space="0" w:color="auto"/>
        <w:right w:val="none" w:sz="0" w:space="0" w:color="auto"/>
      </w:divBdr>
    </w:div>
    <w:div w:id="1757091073">
      <w:bodyDiv w:val="1"/>
      <w:marLeft w:val="0"/>
      <w:marRight w:val="0"/>
      <w:marTop w:val="0"/>
      <w:marBottom w:val="0"/>
      <w:divBdr>
        <w:top w:val="none" w:sz="0" w:space="0" w:color="auto"/>
        <w:left w:val="none" w:sz="0" w:space="0" w:color="auto"/>
        <w:bottom w:val="none" w:sz="0" w:space="0" w:color="auto"/>
        <w:right w:val="none" w:sz="0" w:space="0" w:color="auto"/>
      </w:divBdr>
    </w:div>
    <w:div w:id="1758596920">
      <w:bodyDiv w:val="1"/>
      <w:marLeft w:val="0"/>
      <w:marRight w:val="0"/>
      <w:marTop w:val="0"/>
      <w:marBottom w:val="0"/>
      <w:divBdr>
        <w:top w:val="none" w:sz="0" w:space="0" w:color="auto"/>
        <w:left w:val="none" w:sz="0" w:space="0" w:color="auto"/>
        <w:bottom w:val="none" w:sz="0" w:space="0" w:color="auto"/>
        <w:right w:val="none" w:sz="0" w:space="0" w:color="auto"/>
      </w:divBdr>
    </w:div>
    <w:div w:id="1843280828">
      <w:bodyDiv w:val="1"/>
      <w:marLeft w:val="0"/>
      <w:marRight w:val="0"/>
      <w:marTop w:val="0"/>
      <w:marBottom w:val="0"/>
      <w:divBdr>
        <w:top w:val="none" w:sz="0" w:space="0" w:color="auto"/>
        <w:left w:val="none" w:sz="0" w:space="0" w:color="auto"/>
        <w:bottom w:val="none" w:sz="0" w:space="0" w:color="auto"/>
        <w:right w:val="none" w:sz="0" w:space="0" w:color="auto"/>
      </w:divBdr>
    </w:div>
    <w:div w:id="1874540089">
      <w:bodyDiv w:val="1"/>
      <w:marLeft w:val="0"/>
      <w:marRight w:val="0"/>
      <w:marTop w:val="0"/>
      <w:marBottom w:val="0"/>
      <w:divBdr>
        <w:top w:val="none" w:sz="0" w:space="0" w:color="auto"/>
        <w:left w:val="none" w:sz="0" w:space="0" w:color="auto"/>
        <w:bottom w:val="none" w:sz="0" w:space="0" w:color="auto"/>
        <w:right w:val="none" w:sz="0" w:space="0" w:color="auto"/>
      </w:divBdr>
    </w:div>
    <w:div w:id="1922447546">
      <w:bodyDiv w:val="1"/>
      <w:marLeft w:val="0"/>
      <w:marRight w:val="0"/>
      <w:marTop w:val="0"/>
      <w:marBottom w:val="0"/>
      <w:divBdr>
        <w:top w:val="none" w:sz="0" w:space="0" w:color="auto"/>
        <w:left w:val="none" w:sz="0" w:space="0" w:color="auto"/>
        <w:bottom w:val="none" w:sz="0" w:space="0" w:color="auto"/>
        <w:right w:val="none" w:sz="0" w:space="0" w:color="auto"/>
      </w:divBdr>
    </w:div>
    <w:div w:id="1934705763">
      <w:bodyDiv w:val="1"/>
      <w:marLeft w:val="0"/>
      <w:marRight w:val="0"/>
      <w:marTop w:val="0"/>
      <w:marBottom w:val="0"/>
      <w:divBdr>
        <w:top w:val="none" w:sz="0" w:space="0" w:color="auto"/>
        <w:left w:val="none" w:sz="0" w:space="0" w:color="auto"/>
        <w:bottom w:val="none" w:sz="0" w:space="0" w:color="auto"/>
        <w:right w:val="none" w:sz="0" w:space="0" w:color="auto"/>
      </w:divBdr>
    </w:div>
    <w:div w:id="1936590679">
      <w:bodyDiv w:val="1"/>
      <w:marLeft w:val="0"/>
      <w:marRight w:val="0"/>
      <w:marTop w:val="0"/>
      <w:marBottom w:val="0"/>
      <w:divBdr>
        <w:top w:val="none" w:sz="0" w:space="0" w:color="auto"/>
        <w:left w:val="none" w:sz="0" w:space="0" w:color="auto"/>
        <w:bottom w:val="none" w:sz="0" w:space="0" w:color="auto"/>
        <w:right w:val="none" w:sz="0" w:space="0" w:color="auto"/>
      </w:divBdr>
    </w:div>
    <w:div w:id="1936941356">
      <w:bodyDiv w:val="1"/>
      <w:marLeft w:val="0"/>
      <w:marRight w:val="0"/>
      <w:marTop w:val="0"/>
      <w:marBottom w:val="0"/>
      <w:divBdr>
        <w:top w:val="none" w:sz="0" w:space="0" w:color="auto"/>
        <w:left w:val="none" w:sz="0" w:space="0" w:color="auto"/>
        <w:bottom w:val="none" w:sz="0" w:space="0" w:color="auto"/>
        <w:right w:val="none" w:sz="0" w:space="0" w:color="auto"/>
      </w:divBdr>
    </w:div>
    <w:div w:id="1944263672">
      <w:bodyDiv w:val="1"/>
      <w:marLeft w:val="0"/>
      <w:marRight w:val="0"/>
      <w:marTop w:val="0"/>
      <w:marBottom w:val="0"/>
      <w:divBdr>
        <w:top w:val="none" w:sz="0" w:space="0" w:color="auto"/>
        <w:left w:val="none" w:sz="0" w:space="0" w:color="auto"/>
        <w:bottom w:val="none" w:sz="0" w:space="0" w:color="auto"/>
        <w:right w:val="none" w:sz="0" w:space="0" w:color="auto"/>
      </w:divBdr>
    </w:div>
    <w:div w:id="1961303401">
      <w:bodyDiv w:val="1"/>
      <w:marLeft w:val="0"/>
      <w:marRight w:val="0"/>
      <w:marTop w:val="0"/>
      <w:marBottom w:val="0"/>
      <w:divBdr>
        <w:top w:val="none" w:sz="0" w:space="0" w:color="auto"/>
        <w:left w:val="none" w:sz="0" w:space="0" w:color="auto"/>
        <w:bottom w:val="none" w:sz="0" w:space="0" w:color="auto"/>
        <w:right w:val="none" w:sz="0" w:space="0" w:color="auto"/>
      </w:divBdr>
    </w:div>
    <w:div w:id="2014644437">
      <w:bodyDiv w:val="1"/>
      <w:marLeft w:val="0"/>
      <w:marRight w:val="0"/>
      <w:marTop w:val="0"/>
      <w:marBottom w:val="0"/>
      <w:divBdr>
        <w:top w:val="none" w:sz="0" w:space="0" w:color="auto"/>
        <w:left w:val="none" w:sz="0" w:space="0" w:color="auto"/>
        <w:bottom w:val="none" w:sz="0" w:space="0" w:color="auto"/>
        <w:right w:val="none" w:sz="0" w:space="0" w:color="auto"/>
      </w:divBdr>
    </w:div>
    <w:div w:id="2051100900">
      <w:bodyDiv w:val="1"/>
      <w:marLeft w:val="0"/>
      <w:marRight w:val="0"/>
      <w:marTop w:val="0"/>
      <w:marBottom w:val="0"/>
      <w:divBdr>
        <w:top w:val="none" w:sz="0" w:space="0" w:color="auto"/>
        <w:left w:val="none" w:sz="0" w:space="0" w:color="auto"/>
        <w:bottom w:val="none" w:sz="0" w:space="0" w:color="auto"/>
        <w:right w:val="none" w:sz="0" w:space="0" w:color="auto"/>
      </w:divBdr>
    </w:div>
    <w:div w:id="2070374381">
      <w:bodyDiv w:val="1"/>
      <w:marLeft w:val="0"/>
      <w:marRight w:val="0"/>
      <w:marTop w:val="0"/>
      <w:marBottom w:val="0"/>
      <w:divBdr>
        <w:top w:val="none" w:sz="0" w:space="0" w:color="auto"/>
        <w:left w:val="none" w:sz="0" w:space="0" w:color="auto"/>
        <w:bottom w:val="none" w:sz="0" w:space="0" w:color="auto"/>
        <w:right w:val="none" w:sz="0" w:space="0" w:color="auto"/>
      </w:divBdr>
    </w:div>
    <w:div w:id="2074770330">
      <w:bodyDiv w:val="1"/>
      <w:marLeft w:val="0"/>
      <w:marRight w:val="0"/>
      <w:marTop w:val="0"/>
      <w:marBottom w:val="0"/>
      <w:divBdr>
        <w:top w:val="none" w:sz="0" w:space="0" w:color="auto"/>
        <w:left w:val="none" w:sz="0" w:space="0" w:color="auto"/>
        <w:bottom w:val="none" w:sz="0" w:space="0" w:color="auto"/>
        <w:right w:val="none" w:sz="0" w:space="0" w:color="auto"/>
      </w:divBdr>
    </w:div>
    <w:div w:id="2079861093">
      <w:bodyDiv w:val="1"/>
      <w:marLeft w:val="0"/>
      <w:marRight w:val="0"/>
      <w:marTop w:val="0"/>
      <w:marBottom w:val="0"/>
      <w:divBdr>
        <w:top w:val="none" w:sz="0" w:space="0" w:color="auto"/>
        <w:left w:val="none" w:sz="0" w:space="0" w:color="auto"/>
        <w:bottom w:val="none" w:sz="0" w:space="0" w:color="auto"/>
        <w:right w:val="none" w:sz="0" w:space="0" w:color="auto"/>
      </w:divBdr>
    </w:div>
    <w:div w:id="2108576220">
      <w:bodyDiv w:val="1"/>
      <w:marLeft w:val="0"/>
      <w:marRight w:val="0"/>
      <w:marTop w:val="0"/>
      <w:marBottom w:val="0"/>
      <w:divBdr>
        <w:top w:val="none" w:sz="0" w:space="0" w:color="auto"/>
        <w:left w:val="none" w:sz="0" w:space="0" w:color="auto"/>
        <w:bottom w:val="none" w:sz="0" w:space="0" w:color="auto"/>
        <w:right w:val="none" w:sz="0" w:space="0" w:color="auto"/>
      </w:divBdr>
    </w:div>
    <w:div w:id="213420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85B9A-1523-48D7-9CDC-8984D495D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18</Pages>
  <Words>3902</Words>
  <Characters>22243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 世缘</dc:creator>
  <cp:keywords/>
  <dc:description/>
  <cp:lastModifiedBy>瑞玲 胡</cp:lastModifiedBy>
  <cp:revision>23</cp:revision>
  <dcterms:created xsi:type="dcterms:W3CDTF">2025-07-01T15:43:00Z</dcterms:created>
  <dcterms:modified xsi:type="dcterms:W3CDTF">2025-10-27T14:40:00Z</dcterms:modified>
</cp:coreProperties>
</file>