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094" w:rsidRPr="00FC7EB9" w:rsidRDefault="00FC7EB9" w:rsidP="00BC7094">
      <w:pPr>
        <w:rPr>
          <w:b/>
          <w:lang w:val="en-US"/>
        </w:rPr>
      </w:pPr>
      <w:r w:rsidRPr="00FC7EB9">
        <w:rPr>
          <w:b/>
          <w:lang w:val="en-US"/>
        </w:rPr>
        <w:t>GRAPHICAL ABSTRACT</w:t>
      </w:r>
    </w:p>
    <w:p w:rsidR="00BC7094" w:rsidRDefault="00BC7094" w:rsidP="00BC7094">
      <w:pPr>
        <w:rPr>
          <w:lang w:val="en-US"/>
        </w:rPr>
      </w:pPr>
    </w:p>
    <w:p w:rsidR="00BC7094" w:rsidRDefault="00BC7094" w:rsidP="00BC7094">
      <w:pPr>
        <w:jc w:val="both"/>
        <w:rPr>
          <w:lang w:val="en-US"/>
        </w:rPr>
      </w:pPr>
      <w:bookmarkStart w:id="0" w:name="_Hlk528190373"/>
      <w:r>
        <w:rPr>
          <w:lang w:val="en-US"/>
        </w:rPr>
        <w:t>The novel hybrid fiber mat having natural and synthetic polymer layers has prepared by assembling layer-by-layer using electrospinning.</w:t>
      </w:r>
      <w:bookmarkEnd w:id="0"/>
      <w:r>
        <w:rPr>
          <w:lang w:val="en-US"/>
        </w:rPr>
        <w:t xml:space="preserve"> The achieved amphiphilic hybrid fiber mat demonstrates higher thermal properties than that of each pristine fiber layer. The hybrid fiber mat has good antibacterial activity against to both gram positive and gram negative bacteria.</w:t>
      </w:r>
    </w:p>
    <w:p w:rsidR="00BC7094" w:rsidRDefault="00BC7094" w:rsidP="00BC7094">
      <w:pPr>
        <w:pStyle w:val="Tableofcontents"/>
      </w:pPr>
    </w:p>
    <w:p w:rsidR="00BC7094" w:rsidRDefault="00BC7094" w:rsidP="00BC7094">
      <w:pPr>
        <w:pStyle w:val="Tableofcontents"/>
      </w:pPr>
    </w:p>
    <w:p w:rsidR="00BC7094" w:rsidRDefault="00BC7094" w:rsidP="00BC7094">
      <w:pPr>
        <w:pStyle w:val="Tableofcontents"/>
        <w:jc w:val="center"/>
      </w:pPr>
      <w:r>
        <w:rPr>
          <w:noProof/>
          <w:lang w:eastAsia="en-US"/>
        </w:rPr>
        <w:drawing>
          <wp:inline distT="0" distB="0" distL="0" distR="0">
            <wp:extent cx="2590800" cy="3454400"/>
            <wp:effectExtent l="0" t="0" r="0" b="0"/>
            <wp:docPr id="1" name="Resim 1" descr="graphical abs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graphical abstra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93425" cy="3457900"/>
                    </a:xfrm>
                    <a:prstGeom prst="rect">
                      <a:avLst/>
                    </a:prstGeom>
                    <a:noFill/>
                    <a:ln>
                      <a:noFill/>
                    </a:ln>
                  </pic:spPr>
                </pic:pic>
              </a:graphicData>
            </a:graphic>
          </wp:inline>
        </w:drawing>
      </w:r>
      <w:bookmarkStart w:id="1" w:name="_GoBack"/>
      <w:bookmarkEnd w:id="1"/>
    </w:p>
    <w:p w:rsidR="00217799" w:rsidRDefault="004B0798"/>
    <w:sectPr w:rsidR="0021779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401"/>
    <w:rsid w:val="00284AD3"/>
    <w:rsid w:val="002C79CA"/>
    <w:rsid w:val="00455D07"/>
    <w:rsid w:val="004A188B"/>
    <w:rsid w:val="004B0798"/>
    <w:rsid w:val="00817330"/>
    <w:rsid w:val="00940223"/>
    <w:rsid w:val="00A66C82"/>
    <w:rsid w:val="00BC7094"/>
    <w:rsid w:val="00D2255E"/>
    <w:rsid w:val="00E16519"/>
    <w:rsid w:val="00E62401"/>
    <w:rsid w:val="00F36687"/>
    <w:rsid w:val="00FC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094"/>
    <w:pPr>
      <w:spacing w:after="0" w:line="240" w:lineRule="auto"/>
    </w:pPr>
    <w:rPr>
      <w:rFonts w:ascii="Times New Roman" w:eastAsia="MS Mincho" w:hAnsi="Times New Roman" w:cs="Times New Roman"/>
      <w:sz w:val="24"/>
      <w:szCs w:val="24"/>
      <w:lang w:val="de-DE"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ofcontents">
    <w:name w:val="Table of contents"/>
    <w:basedOn w:val="Normal"/>
    <w:autoRedefine/>
    <w:rsid w:val="00BC7094"/>
    <w:rPr>
      <w:lang w:val="en-US"/>
    </w:rPr>
  </w:style>
  <w:style w:type="paragraph" w:styleId="BalonMetni">
    <w:name w:val="Balloon Text"/>
    <w:basedOn w:val="Normal"/>
    <w:link w:val="BalonMetniChar"/>
    <w:uiPriority w:val="99"/>
    <w:semiHidden/>
    <w:unhideWhenUsed/>
    <w:rsid w:val="00BC7094"/>
    <w:rPr>
      <w:rFonts w:ascii="Tahoma" w:hAnsi="Tahoma" w:cs="Tahoma"/>
      <w:sz w:val="16"/>
      <w:szCs w:val="16"/>
    </w:rPr>
  </w:style>
  <w:style w:type="character" w:customStyle="1" w:styleId="BalonMetniChar">
    <w:name w:val="Balon Metni Char"/>
    <w:basedOn w:val="VarsaylanParagrafYazTipi"/>
    <w:link w:val="BalonMetni"/>
    <w:uiPriority w:val="99"/>
    <w:semiHidden/>
    <w:rsid w:val="00BC7094"/>
    <w:rPr>
      <w:rFonts w:ascii="Tahoma" w:eastAsia="MS Mincho" w:hAnsi="Tahoma" w:cs="Tahoma"/>
      <w:sz w:val="16"/>
      <w:szCs w:val="16"/>
      <w:lang w:val="de-DE"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094"/>
    <w:pPr>
      <w:spacing w:after="0" w:line="240" w:lineRule="auto"/>
    </w:pPr>
    <w:rPr>
      <w:rFonts w:ascii="Times New Roman" w:eastAsia="MS Mincho" w:hAnsi="Times New Roman" w:cs="Times New Roman"/>
      <w:sz w:val="24"/>
      <w:szCs w:val="24"/>
      <w:lang w:val="de-DE" w:eastAsia="ja-JP"/>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ofcontents">
    <w:name w:val="Table of contents"/>
    <w:basedOn w:val="Normal"/>
    <w:autoRedefine/>
    <w:rsid w:val="00BC7094"/>
    <w:rPr>
      <w:lang w:val="en-US"/>
    </w:rPr>
  </w:style>
  <w:style w:type="paragraph" w:styleId="BalonMetni">
    <w:name w:val="Balloon Text"/>
    <w:basedOn w:val="Normal"/>
    <w:link w:val="BalonMetniChar"/>
    <w:uiPriority w:val="99"/>
    <w:semiHidden/>
    <w:unhideWhenUsed/>
    <w:rsid w:val="00BC7094"/>
    <w:rPr>
      <w:rFonts w:ascii="Tahoma" w:hAnsi="Tahoma" w:cs="Tahoma"/>
      <w:sz w:val="16"/>
      <w:szCs w:val="16"/>
    </w:rPr>
  </w:style>
  <w:style w:type="character" w:customStyle="1" w:styleId="BalonMetniChar">
    <w:name w:val="Balon Metni Char"/>
    <w:basedOn w:val="VarsaylanParagrafYazTipi"/>
    <w:link w:val="BalonMetni"/>
    <w:uiPriority w:val="99"/>
    <w:semiHidden/>
    <w:rsid w:val="00BC7094"/>
    <w:rPr>
      <w:rFonts w:ascii="Tahoma" w:eastAsia="MS Mincho" w:hAnsi="Tahoma" w:cs="Tahoma"/>
      <w:sz w:val="16"/>
      <w:szCs w:val="16"/>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93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Words>
  <Characters>335</Characters>
  <Application>Microsoft Office Word</Application>
  <DocSecurity>0</DocSecurity>
  <Lines>2</Lines>
  <Paragraphs>1</Paragraphs>
  <ScaleCrop>false</ScaleCrop>
  <Company/>
  <LinksUpToDate>false</LinksUpToDate>
  <CharactersWithSpaces>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Acik</dc:creator>
  <cp:keywords/>
  <dc:description/>
  <cp:lastModifiedBy>Gokhan Acik</cp:lastModifiedBy>
  <cp:revision>4</cp:revision>
  <dcterms:created xsi:type="dcterms:W3CDTF">2021-07-22T08:57:00Z</dcterms:created>
  <dcterms:modified xsi:type="dcterms:W3CDTF">2021-07-22T08:58:00Z</dcterms:modified>
</cp:coreProperties>
</file>