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ED7" w:rsidRPr="009D2162" w:rsidRDefault="00C4397F">
      <w:pPr>
        <w:rPr>
          <w:rFonts w:ascii="Times New Roman" w:hAnsi="Times New Roman" w:cs="Times New Roman"/>
          <w:b/>
          <w:sz w:val="24"/>
          <w:szCs w:val="24"/>
        </w:rPr>
      </w:pPr>
      <w:r w:rsidRPr="009D2162">
        <w:rPr>
          <w:rFonts w:ascii="Times New Roman" w:hAnsi="Times New Roman" w:cs="Times New Roman"/>
          <w:b/>
          <w:sz w:val="24"/>
          <w:szCs w:val="24"/>
        </w:rPr>
        <w:t xml:space="preserve">Table of content </w:t>
      </w:r>
    </w:p>
    <w:p w:rsidR="00C4397F" w:rsidRPr="009D2162" w:rsidRDefault="00B97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362440"/>
            <wp:effectExtent l="0" t="0" r="0" b="0"/>
            <wp:docPr id="2" name="Picture 2" descr="E:\Publications - Supercapacitor\@ Paper - Behind 1\bài 4 - Peanut shell - da gui chi Bac-de tai Japan 2021\TOC 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ublications - Supercapacitor\@ Paper - Behind 1\bài 4 - Peanut shell - da gui chi Bac-de tai Japan 2021\TOC new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97F" w:rsidRPr="009D2162" w:rsidRDefault="00C4397F" w:rsidP="001E1050">
      <w:pPr>
        <w:jc w:val="both"/>
        <w:rPr>
          <w:rFonts w:ascii="Times New Roman" w:hAnsi="Times New Roman" w:cs="Times New Roman"/>
          <w:sz w:val="24"/>
          <w:szCs w:val="24"/>
        </w:rPr>
      </w:pPr>
      <w:r w:rsidRPr="009D2162">
        <w:rPr>
          <w:rFonts w:ascii="Times New Roman" w:hAnsi="Times New Roman" w:cs="Times New Roman"/>
          <w:sz w:val="24"/>
          <w:szCs w:val="24"/>
        </w:rPr>
        <w:t>Here</w:t>
      </w:r>
      <w:r w:rsidR="00484098" w:rsidRPr="009D2162">
        <w:rPr>
          <w:rFonts w:ascii="Times New Roman" w:hAnsi="Times New Roman" w:cs="Times New Roman"/>
          <w:sz w:val="24"/>
          <w:szCs w:val="24"/>
        </w:rPr>
        <w:t>in</w:t>
      </w:r>
      <w:r w:rsidRPr="009D2162">
        <w:rPr>
          <w:rFonts w:ascii="Times New Roman" w:hAnsi="Times New Roman" w:cs="Times New Roman"/>
          <w:sz w:val="24"/>
          <w:szCs w:val="24"/>
        </w:rPr>
        <w:t>, the</w:t>
      </w:r>
      <w:r w:rsidR="00484098" w:rsidRPr="009D2162">
        <w:rPr>
          <w:rFonts w:ascii="Times New Roman" w:hAnsi="Times New Roman" w:cs="Times New Roman"/>
          <w:sz w:val="24"/>
          <w:szCs w:val="24"/>
        </w:rPr>
        <w:t xml:space="preserve"> </w:t>
      </w:r>
      <w:r w:rsidR="00B974B2">
        <w:rPr>
          <w:rFonts w:ascii="Times New Roman" w:hAnsi="Times New Roman" w:cs="Times New Roman"/>
          <w:sz w:val="24"/>
          <w:szCs w:val="24"/>
        </w:rPr>
        <w:t xml:space="preserve">high performance of symmetrical solid-state </w:t>
      </w:r>
      <w:proofErr w:type="spellStart"/>
      <w:r w:rsidR="00B974B2">
        <w:rPr>
          <w:rFonts w:ascii="Times New Roman" w:hAnsi="Times New Roman" w:cs="Times New Roman"/>
          <w:sz w:val="24"/>
          <w:szCs w:val="24"/>
        </w:rPr>
        <w:t>supercapacitors</w:t>
      </w:r>
      <w:proofErr w:type="spellEnd"/>
      <w:r w:rsidR="00A83893">
        <w:rPr>
          <w:rFonts w:ascii="Times New Roman" w:hAnsi="Times New Roman" w:cs="Times New Roman"/>
          <w:sz w:val="24"/>
          <w:szCs w:val="24"/>
        </w:rPr>
        <w:t xml:space="preserve"> was</w:t>
      </w:r>
      <w:r w:rsidR="00E24DA2">
        <w:rPr>
          <w:rFonts w:ascii="Times New Roman" w:hAnsi="Times New Roman" w:cs="Times New Roman"/>
          <w:sz w:val="24"/>
          <w:szCs w:val="24"/>
        </w:rPr>
        <w:t xml:space="preserve"> fabricated from three-d</w:t>
      </w:r>
      <w:r w:rsidR="00E24DA2" w:rsidRPr="00E24DA2">
        <w:rPr>
          <w:rFonts w:ascii="Times New Roman" w:hAnsi="Times New Roman" w:cs="Times New Roman"/>
          <w:sz w:val="24"/>
          <w:szCs w:val="24"/>
        </w:rPr>
        <w:t>imensional</w:t>
      </w:r>
      <w:r w:rsidR="00B974B2">
        <w:rPr>
          <w:rFonts w:ascii="Times New Roman" w:hAnsi="Times New Roman" w:cs="Times New Roman"/>
          <w:sz w:val="24"/>
          <w:szCs w:val="24"/>
        </w:rPr>
        <w:t xml:space="preserve"> porous carbon materials as the electrode layers</w:t>
      </w:r>
      <w:r w:rsidR="00A83893">
        <w:rPr>
          <w:rFonts w:ascii="Times New Roman" w:hAnsi="Times New Roman" w:cs="Times New Roman"/>
          <w:sz w:val="24"/>
          <w:szCs w:val="24"/>
        </w:rPr>
        <w:t xml:space="preserve"> and</w:t>
      </w:r>
      <w:r w:rsidR="00B974B2">
        <w:rPr>
          <w:rFonts w:ascii="Times New Roman" w:hAnsi="Times New Roman" w:cs="Times New Roman"/>
          <w:sz w:val="24"/>
          <w:szCs w:val="24"/>
        </w:rPr>
        <w:t xml:space="preserve"> gel polymer electrolyte.  </w:t>
      </w:r>
    </w:p>
    <w:p w:rsidR="009D2162" w:rsidRPr="009D2162" w:rsidRDefault="009D2162" w:rsidP="001E105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2162" w:rsidRPr="009D2162" w:rsidRDefault="009D2162">
      <w:pPr>
        <w:rPr>
          <w:rFonts w:ascii="Times New Roman" w:hAnsi="Times New Roman" w:cs="Times New Roman"/>
          <w:sz w:val="24"/>
          <w:szCs w:val="24"/>
        </w:rPr>
      </w:pPr>
    </w:p>
    <w:sectPr w:rsidR="009D2162" w:rsidRPr="009D2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50A"/>
    <w:rsid w:val="001E1050"/>
    <w:rsid w:val="003A150A"/>
    <w:rsid w:val="00484098"/>
    <w:rsid w:val="006E0AD9"/>
    <w:rsid w:val="008C1260"/>
    <w:rsid w:val="009D2162"/>
    <w:rsid w:val="00A83893"/>
    <w:rsid w:val="00AC202C"/>
    <w:rsid w:val="00B974B2"/>
    <w:rsid w:val="00C4397F"/>
    <w:rsid w:val="00E24DA2"/>
    <w:rsid w:val="00F6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PhuocAnh</dc:creator>
  <cp:keywords/>
  <dc:description/>
  <cp:lastModifiedBy>PhuocAnh</cp:lastModifiedBy>
  <cp:revision>7</cp:revision>
  <dcterms:created xsi:type="dcterms:W3CDTF">2020-10-28T18:47:00Z</dcterms:created>
  <dcterms:modified xsi:type="dcterms:W3CDTF">2021-08-06T08:13:00Z</dcterms:modified>
</cp:coreProperties>
</file>