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80378" w14:textId="77777777" w:rsidR="00DB18EC" w:rsidRPr="001141FF" w:rsidRDefault="00DB18EC" w:rsidP="00DB18E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46240052"/>
      <w:r w:rsidRPr="00DB18EC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4DB9BE47" w14:textId="77777777" w:rsidR="00DB18EC" w:rsidRPr="001170CE" w:rsidRDefault="00DB18EC" w:rsidP="004C6BC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517EE698" w14:textId="09E686A3" w:rsidR="00FD3B6F" w:rsidRDefault="00FD3B6F" w:rsidP="001C240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3B6F">
        <w:rPr>
          <w:rFonts w:ascii="Times New Roman" w:hAnsi="Times New Roman" w:cs="Times New Roman"/>
          <w:b/>
          <w:bCs/>
          <w:sz w:val="24"/>
          <w:szCs w:val="24"/>
        </w:rPr>
        <w:t xml:space="preserve">Investigation of dissimilatory nitrate reduction to ammonium (DNRA) microbial communities in sediments of urban river network along the Huangpu River </w:t>
      </w:r>
    </w:p>
    <w:p w14:paraId="4DF0724F" w14:textId="22FFFC4D" w:rsidR="001C240F" w:rsidRPr="001C240F" w:rsidRDefault="001C240F" w:rsidP="001C240F">
      <w:pPr>
        <w:spacing w:line="480" w:lineRule="auto"/>
        <w:jc w:val="center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1C240F">
        <w:rPr>
          <w:rFonts w:ascii="Times New Roman" w:hAnsi="Times New Roman" w:cs="Times New Roman"/>
          <w:sz w:val="24"/>
          <w:szCs w:val="24"/>
        </w:rPr>
        <w:t xml:space="preserve">Tong Zhang </w:t>
      </w:r>
      <w:r w:rsidRPr="001C240F">
        <w:rPr>
          <w:rFonts w:ascii="Times New Roman" w:hAnsi="Times New Roman" w:cs="Times New Roman"/>
          <w:sz w:val="24"/>
          <w:szCs w:val="24"/>
          <w:vertAlign w:val="superscript"/>
        </w:rPr>
        <w:t>a, b, c, d</w:t>
      </w:r>
      <w:r w:rsidRPr="001C24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240F">
        <w:rPr>
          <w:rStyle w:val="apple-converted-space"/>
          <w:rFonts w:ascii="Times New Roman" w:eastAsia="黑体" w:hAnsi="Times New Roman" w:cs="Times New Roman"/>
          <w:color w:val="000000" w:themeColor="text1"/>
          <w:sz w:val="24"/>
          <w:szCs w:val="24"/>
        </w:rPr>
        <w:t>Xuming</w:t>
      </w:r>
      <w:proofErr w:type="spellEnd"/>
      <w:r w:rsidRPr="001C240F">
        <w:rPr>
          <w:rStyle w:val="apple-converted-space"/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Zhuang </w:t>
      </w:r>
      <w:r w:rsidRPr="001C240F">
        <w:rPr>
          <w:rStyle w:val="apple-converted-space"/>
          <w:rFonts w:ascii="Times New Roman" w:eastAsia="黑体" w:hAnsi="Times New Roman" w:cs="Times New Roman"/>
          <w:color w:val="000000" w:themeColor="text1"/>
          <w:sz w:val="24"/>
          <w:szCs w:val="24"/>
          <w:vertAlign w:val="superscript"/>
        </w:rPr>
        <w:t>e</w:t>
      </w:r>
      <w:r w:rsidRPr="001C240F">
        <w:rPr>
          <w:rStyle w:val="apple-converted-space"/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, </w:t>
      </w:r>
      <w:r w:rsidRPr="001C240F">
        <w:rPr>
          <w:rFonts w:ascii="Times New Roman" w:hAnsi="Times New Roman" w:cs="Times New Roman"/>
          <w:sz w:val="24"/>
          <w:szCs w:val="24"/>
        </w:rPr>
        <w:t xml:space="preserve">Shakeel Ahmad </w:t>
      </w:r>
      <w:r w:rsidRPr="001C240F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1C24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240F">
        <w:rPr>
          <w:rFonts w:ascii="Times New Roman" w:hAnsi="Times New Roman" w:cs="Times New Roman"/>
          <w:kern w:val="0"/>
          <w:sz w:val="24"/>
          <w:szCs w:val="24"/>
          <w:lang w:bidi="ar"/>
        </w:rPr>
        <w:t>Taeho</w:t>
      </w:r>
      <w:proofErr w:type="spellEnd"/>
      <w:r w:rsidRPr="001C240F">
        <w:rPr>
          <w:rFonts w:ascii="Times New Roman" w:hAnsi="Times New Roman" w:cs="Times New Roman"/>
          <w:kern w:val="0"/>
          <w:sz w:val="24"/>
          <w:szCs w:val="24"/>
          <w:lang w:bidi="ar"/>
        </w:rPr>
        <w:t xml:space="preserve"> Lee </w:t>
      </w:r>
      <w:r w:rsidRPr="001C240F">
        <w:rPr>
          <w:rFonts w:ascii="Times New Roman" w:hAnsi="Times New Roman" w:cs="Times New Roman"/>
          <w:kern w:val="0"/>
          <w:sz w:val="24"/>
          <w:szCs w:val="24"/>
          <w:vertAlign w:val="superscript"/>
          <w:lang w:bidi="ar"/>
        </w:rPr>
        <w:t>g</w:t>
      </w:r>
      <w:r w:rsidRPr="001C240F">
        <w:rPr>
          <w:rFonts w:ascii="Times New Roman" w:hAnsi="Times New Roman" w:cs="Times New Roman"/>
          <w:kern w:val="0"/>
          <w:sz w:val="24"/>
          <w:szCs w:val="24"/>
          <w:lang w:bidi="ar"/>
        </w:rPr>
        <w:t xml:space="preserve">, </w:t>
      </w:r>
      <w:proofErr w:type="spellStart"/>
      <w:r w:rsidRPr="001C240F">
        <w:rPr>
          <w:rFonts w:ascii="Times New Roman" w:hAnsi="Times New Roman" w:cs="Times New Roman"/>
          <w:sz w:val="24"/>
          <w:szCs w:val="24"/>
        </w:rPr>
        <w:t>Chengbo</w:t>
      </w:r>
      <w:proofErr w:type="spellEnd"/>
      <w:r w:rsidRPr="001C240F">
        <w:rPr>
          <w:rFonts w:ascii="Times New Roman" w:hAnsi="Times New Roman" w:cs="Times New Roman"/>
          <w:sz w:val="24"/>
          <w:szCs w:val="24"/>
        </w:rPr>
        <w:t> Cao</w:t>
      </w:r>
      <w:r w:rsidRPr="001C240F">
        <w:rPr>
          <w:rFonts w:ascii="Times New Roman" w:hAnsi="Times New Roman" w:cs="Times New Roman"/>
          <w:sz w:val="24"/>
          <w:szCs w:val="24"/>
          <w:vertAlign w:val="superscript"/>
        </w:rPr>
        <w:t xml:space="preserve"> c,</w:t>
      </w:r>
      <w:r w:rsidRPr="001C240F">
        <w:rPr>
          <w:rStyle w:val="apple-converted-space"/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 xml:space="preserve"> *</w:t>
      </w:r>
      <w:r w:rsidRPr="001C24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240F">
        <w:rPr>
          <w:rFonts w:ascii="Times New Roman" w:hAnsi="Times New Roman" w:cs="Times New Roman"/>
          <w:sz w:val="24"/>
          <w:szCs w:val="24"/>
        </w:rPr>
        <w:t>Shou</w:t>
      </w:r>
      <w:proofErr w:type="spellEnd"/>
      <w:r w:rsidRPr="001C240F">
        <w:rPr>
          <w:rFonts w:ascii="Times New Roman" w:hAnsi="Times New Roman" w:cs="Times New Roman"/>
          <w:sz w:val="24"/>
          <w:szCs w:val="24"/>
        </w:rPr>
        <w:t xml:space="preserve">-Qing Ni </w:t>
      </w:r>
      <w:r w:rsidRPr="001C240F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 w:rsidRPr="001C240F">
        <w:rPr>
          <w:rStyle w:val="apple-converted-space"/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1C240F">
        <w:rPr>
          <w:rFonts w:ascii="Times New Roman" w:hAnsi="Times New Roman" w:cs="Times New Roman"/>
          <w:sz w:val="24"/>
          <w:szCs w:val="24"/>
          <w:vertAlign w:val="superscript"/>
        </w:rPr>
        <w:t>b,</w:t>
      </w:r>
      <w:r w:rsidRPr="001C240F">
        <w:rPr>
          <w:rStyle w:val="apple-converted-space"/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  <w:t xml:space="preserve"> d, *</w:t>
      </w:r>
    </w:p>
    <w:p w14:paraId="1C5E1153" w14:textId="77777777" w:rsidR="001C240F" w:rsidRPr="001C240F" w:rsidRDefault="001C240F" w:rsidP="001C24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Shandong Provincial Key Laboratory of Water Pollution Control and Resource Reuse, School of Environmental Science and Engineering, Shandong University, Qingdao, Shandong, 266237, China</w:t>
      </w:r>
    </w:p>
    <w:p w14:paraId="5FCB61B6" w14:textId="77777777" w:rsidR="001C240F" w:rsidRPr="001C240F" w:rsidRDefault="001C240F" w:rsidP="001C24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Suzhou Research Institute, Shandong University, Suzhou, Jiangsu, 215123, China</w:t>
      </w:r>
    </w:p>
    <w:p w14:paraId="187064AD" w14:textId="77777777" w:rsidR="001C240F" w:rsidRPr="001C240F" w:rsidRDefault="001C240F" w:rsidP="001C24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Institute of Light Textile and </w:t>
      </w:r>
      <w:proofErr w:type="spellStart"/>
      <w:r w:rsidRPr="001C240F">
        <w:rPr>
          <w:rFonts w:ascii="Times New Roman" w:hAnsi="Times New Roman" w:cs="Times New Roman"/>
          <w:i/>
          <w:sz w:val="24"/>
          <w:szCs w:val="24"/>
        </w:rPr>
        <w:t>Medicial</w:t>
      </w:r>
      <w:proofErr w:type="spellEnd"/>
      <w:r w:rsidRPr="001C240F">
        <w:rPr>
          <w:rFonts w:ascii="Times New Roman" w:hAnsi="Times New Roman" w:cs="Times New Roman"/>
          <w:i/>
          <w:sz w:val="24"/>
          <w:szCs w:val="24"/>
        </w:rPr>
        <w:t> Materials, School of Chemistry and Chemical Engineering, Shandong University, Jinan, Shandong 250061, China</w:t>
      </w:r>
    </w:p>
    <w:p w14:paraId="2AD3075B" w14:textId="77777777" w:rsidR="001C240F" w:rsidRPr="001C240F" w:rsidRDefault="001C240F" w:rsidP="001C24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d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State Key Laboratory of Estuarine and Coastal Research, Shanghai, 200241, China</w:t>
      </w:r>
    </w:p>
    <w:p w14:paraId="7CCE04F9" w14:textId="77777777" w:rsidR="001C240F" w:rsidRPr="001C240F" w:rsidRDefault="001C240F" w:rsidP="001C240F">
      <w:pPr>
        <w:adjustRightInd w:val="0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e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College of Chemistry and Chemical Engineering, Yantai University, Yantai, Shandong, 264005, China</w:t>
      </w:r>
    </w:p>
    <w:p w14:paraId="06A1B946" w14:textId="77777777" w:rsidR="001C240F" w:rsidRPr="001C240F" w:rsidRDefault="001C240F" w:rsidP="001C24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1C240F">
        <w:rPr>
          <w:rFonts w:ascii="Times New Roman" w:hAnsi="Times New Roman" w:cs="Times New Roman"/>
          <w:i/>
          <w:sz w:val="24"/>
          <w:szCs w:val="24"/>
          <w:vertAlign w:val="superscript"/>
        </w:rPr>
        <w:t>f</w:t>
      </w:r>
      <w:r w:rsidRPr="001C240F">
        <w:rPr>
          <w:rFonts w:ascii="Times New Roman" w:hAnsi="Times New Roman" w:cs="Times New Roman"/>
          <w:i/>
          <w:sz w:val="24"/>
          <w:szCs w:val="24"/>
        </w:rPr>
        <w:t xml:space="preserve"> Department of Soil and Environmental Sciences, Muhammad Nawaz Shareef University of Agriculture, Multan, Pakistan </w:t>
      </w:r>
    </w:p>
    <w:p w14:paraId="7069AA18" w14:textId="70BBE503" w:rsidR="00DB18EC" w:rsidRDefault="001C240F" w:rsidP="001C240F">
      <w:pPr>
        <w:widowControl/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  <w:lang w:bidi="ar"/>
        </w:rPr>
      </w:pPr>
      <w:r w:rsidRPr="001C240F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bidi="ar"/>
        </w:rPr>
        <w:t>g</w:t>
      </w:r>
      <w:r w:rsidRPr="001C240F">
        <w:rPr>
          <w:rFonts w:ascii="Times New Roman" w:hAnsi="Times New Roman" w:cs="Times New Roman"/>
          <w:i/>
          <w:kern w:val="0"/>
          <w:sz w:val="24"/>
          <w:szCs w:val="24"/>
          <w:lang w:bidi="ar"/>
        </w:rPr>
        <w:t xml:space="preserve"> Department of Civil and Environmental Engineering, Pusan National University, Pusan 609-735, Republic of Korea.</w:t>
      </w:r>
    </w:p>
    <w:p w14:paraId="36BCDA8F" w14:textId="77777777" w:rsidR="001C240F" w:rsidRPr="001C240F" w:rsidRDefault="001C240F" w:rsidP="001C240F">
      <w:pPr>
        <w:widowControl/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  <w:lang w:bidi="ar"/>
        </w:rPr>
      </w:pPr>
    </w:p>
    <w:p w14:paraId="20AF5574" w14:textId="77777777" w:rsidR="00DB18EC" w:rsidRDefault="00DB18EC" w:rsidP="001C240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DB18EC">
        <w:rPr>
          <w:rFonts w:ascii="Times New Roman" w:hAnsi="Times New Roman" w:cs="Times New Roman"/>
          <w:iCs/>
          <w:sz w:val="24"/>
          <w:szCs w:val="24"/>
        </w:rPr>
        <w:sym w:font="Symbol" w:char="F02A"/>
      </w:r>
      <w:r w:rsidRPr="00DB18EC">
        <w:rPr>
          <w:rFonts w:ascii="Times New Roman" w:hAnsi="Times New Roman" w:cs="Times New Roman"/>
          <w:iCs/>
          <w:sz w:val="24"/>
          <w:szCs w:val="24"/>
        </w:rPr>
        <w:t xml:space="preserve"> Corresponding author</w:t>
      </w:r>
      <w:r w:rsidRPr="00DB18EC">
        <w:rPr>
          <w:rFonts w:ascii="Times New Roman" w:hAnsi="Times New Roman" w:cs="Times New Roman" w:hint="eastAsia"/>
          <w:iCs/>
          <w:sz w:val="24"/>
          <w:szCs w:val="24"/>
        </w:rPr>
        <w:t>：</w:t>
      </w:r>
      <w:proofErr w:type="spellStart"/>
      <w:r w:rsidRPr="004C6BC7">
        <w:rPr>
          <w:rFonts w:ascii="Times New Roman" w:hAnsi="Times New Roman" w:cs="Times New Roman"/>
          <w:iCs/>
          <w:sz w:val="24"/>
          <w:szCs w:val="24"/>
        </w:rPr>
        <w:t>C</w:t>
      </w:r>
      <w:r w:rsidRPr="001C240F">
        <w:rPr>
          <w:rFonts w:ascii="Times New Roman" w:hAnsi="Times New Roman" w:cs="Times New Roman"/>
          <w:iCs/>
          <w:sz w:val="24"/>
          <w:szCs w:val="24"/>
        </w:rPr>
        <w:t>hengbo</w:t>
      </w:r>
      <w:proofErr w:type="spellEnd"/>
      <w:r w:rsidRPr="001C240F">
        <w:rPr>
          <w:rFonts w:ascii="Times New Roman" w:hAnsi="Times New Roman" w:cs="Times New Roman"/>
          <w:iCs/>
          <w:sz w:val="24"/>
          <w:szCs w:val="24"/>
        </w:rPr>
        <w:t xml:space="preserve"> Cao &amp; </w:t>
      </w:r>
      <w:proofErr w:type="spellStart"/>
      <w:r w:rsidRPr="001C240F">
        <w:rPr>
          <w:rFonts w:ascii="Times New Roman" w:hAnsi="Times New Roman" w:cs="Times New Roman"/>
          <w:iCs/>
          <w:sz w:val="24"/>
          <w:szCs w:val="24"/>
        </w:rPr>
        <w:t>Shou</w:t>
      </w:r>
      <w:proofErr w:type="spellEnd"/>
      <w:r w:rsidRPr="001C240F">
        <w:rPr>
          <w:rFonts w:ascii="Times New Roman" w:hAnsi="Times New Roman" w:cs="Times New Roman"/>
          <w:iCs/>
          <w:sz w:val="24"/>
          <w:szCs w:val="24"/>
        </w:rPr>
        <w:t xml:space="preserve">-Qing Ni, Shandong University, China. E-mail: cbcao@sdu.edu.cn, </w:t>
      </w:r>
      <w:r w:rsidRPr="001C240F">
        <w:rPr>
          <w:rFonts w:ascii="Times New Roman" w:hAnsi="Times New Roman" w:cs="Times New Roman"/>
          <w:sz w:val="24"/>
          <w:szCs w:val="24"/>
        </w:rPr>
        <w:t>sqni@sdu.edu.cn</w:t>
      </w:r>
      <w:r w:rsidRPr="001C240F">
        <w:rPr>
          <w:rFonts w:ascii="Times New Roman" w:hAnsi="Times New Roman" w:cs="Times New Roman"/>
          <w:iCs/>
          <w:sz w:val="24"/>
          <w:szCs w:val="24"/>
        </w:rPr>
        <w:t>.</w:t>
      </w:r>
    </w:p>
    <w:p w14:paraId="016E0B00" w14:textId="77777777" w:rsidR="00DB18EC" w:rsidRPr="00DB18EC" w:rsidRDefault="00DB18EC" w:rsidP="001C240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75A8B9E4" w14:textId="77777777" w:rsidR="00DB18EC" w:rsidRPr="00DB18EC" w:rsidRDefault="00DB18EC" w:rsidP="001C240F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B18EC">
        <w:rPr>
          <w:rFonts w:ascii="Times New Roman" w:hAnsi="Times New Roman" w:cs="Times New Roman"/>
          <w:sz w:val="24"/>
          <w:szCs w:val="24"/>
        </w:rPr>
        <w:t xml:space="preserve">Number of pages: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B18EC">
        <w:rPr>
          <w:rFonts w:ascii="Times New Roman" w:hAnsi="Times New Roman" w:cs="Times New Roman"/>
          <w:sz w:val="24"/>
          <w:szCs w:val="24"/>
        </w:rPr>
        <w:t xml:space="preserve"> (including cover page)</w:t>
      </w:r>
    </w:p>
    <w:p w14:paraId="64F05730" w14:textId="77777777" w:rsidR="00DB18EC" w:rsidRPr="001141FF" w:rsidRDefault="00DB18EC" w:rsidP="001C240F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B18EC">
        <w:rPr>
          <w:rFonts w:ascii="Times New Roman" w:hAnsi="Times New Roman" w:cs="Times New Roman"/>
          <w:sz w:val="24"/>
          <w:szCs w:val="24"/>
        </w:rPr>
        <w:t>Number of</w:t>
      </w:r>
      <w:r w:rsidRPr="00DB18EC">
        <w:rPr>
          <w:rFonts w:ascii="Times New Roman" w:hAnsi="Times New Roman" w:cs="Times New Roman"/>
          <w:sz w:val="24"/>
          <w:szCs w:val="24"/>
          <w:lang w:bidi="ar"/>
        </w:rPr>
        <w:t xml:space="preserve"> figures</w:t>
      </w:r>
      <w:r w:rsidRPr="00DB18E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734DBF73" w14:textId="77777777" w:rsidR="00DB18EC" w:rsidRPr="004C6BC7" w:rsidRDefault="00DB18EC" w:rsidP="001C240F">
      <w:pPr>
        <w:autoSpaceDE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bidi="ar"/>
        </w:rPr>
      </w:pPr>
      <w:r w:rsidRPr="001141FF">
        <w:rPr>
          <w:rFonts w:ascii="Times New Roman" w:hAnsi="Times New Roman" w:cs="Times New Roman"/>
          <w:sz w:val="24"/>
          <w:szCs w:val="24"/>
          <w:lang w:bidi="ar"/>
        </w:rPr>
        <w:t xml:space="preserve">Number of </w:t>
      </w:r>
      <w:r w:rsidRPr="004C6BC7">
        <w:rPr>
          <w:rFonts w:ascii="Times New Roman" w:hAnsi="Times New Roman" w:cs="Times New Roman"/>
          <w:sz w:val="24"/>
          <w:szCs w:val="24"/>
        </w:rPr>
        <w:t>tables</w:t>
      </w:r>
      <w:r w:rsidRPr="004C6BC7">
        <w:rPr>
          <w:rFonts w:ascii="Times New Roman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bidi="ar"/>
        </w:rPr>
        <w:t>1</w:t>
      </w:r>
    </w:p>
    <w:p w14:paraId="6C4C3E4B" w14:textId="77777777" w:rsidR="003920C2" w:rsidRDefault="003920C2" w:rsidP="003920C2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5031A4" wp14:editId="7C8D0584">
            <wp:extent cx="4718490" cy="4010660"/>
            <wp:effectExtent l="0" t="0" r="635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b29ff173836e70b2337587f1d677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8744" cy="4019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C386" w14:textId="77777777" w:rsidR="00CD158C" w:rsidRPr="001B0B7E" w:rsidRDefault="003920C2" w:rsidP="004C6BC7">
      <w:pPr>
        <w:widowControl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S1.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Sampling sites in the H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uangpu River, Shanghai, China.</w:t>
      </w:r>
      <w:r w:rsidR="00CD158C">
        <w:rPr>
          <w:rFonts w:ascii="Times New Roman" w:hAnsi="Times New Roman" w:cs="Times New Roman"/>
          <w:sz w:val="24"/>
          <w:szCs w:val="24"/>
        </w:rPr>
        <w:br w:type="page"/>
      </w:r>
    </w:p>
    <w:p w14:paraId="1F9FC452" w14:textId="77777777" w:rsidR="00CD158C" w:rsidRDefault="00CD158C" w:rsidP="00CD158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91987D9" wp14:editId="737D6E9D">
            <wp:extent cx="5274310" cy="42195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abun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B530F" w14:textId="26335CD4" w:rsidR="00317E8C" w:rsidRDefault="00CD158C" w:rsidP="00CD158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B0B7E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3920C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B97DEC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Rank abundance curve based on </w:t>
      </w:r>
      <w:proofErr w:type="spellStart"/>
      <w:r w:rsidRPr="00953427">
        <w:rPr>
          <w:rFonts w:ascii="Times New Roman" w:eastAsia="宋体" w:hAnsi="Times New Roman" w:cs="Times New Roman"/>
          <w:i/>
          <w:sz w:val="24"/>
          <w:szCs w:val="24"/>
        </w:rPr>
        <w:t>nrfA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sequencing in the Huangpu River.</w:t>
      </w:r>
    </w:p>
    <w:p w14:paraId="31EE350D" w14:textId="77777777" w:rsidR="00317E8C" w:rsidRDefault="00317E8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A75FBF5" w14:textId="77777777" w:rsidR="00CD158C" w:rsidRDefault="00317E8C" w:rsidP="00CD158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09749F" wp14:editId="3BCBCDB4">
            <wp:extent cx="5533222" cy="38404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MD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0968" cy="3845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F9D60" w14:textId="1B7CF50E" w:rsidR="00CD158C" w:rsidRDefault="00CD158C" w:rsidP="00CD158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6A24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7D6A24">
        <w:rPr>
          <w:rFonts w:ascii="Times New Roman" w:hAnsi="Times New Roman" w:cs="Times New Roman"/>
          <w:b/>
          <w:sz w:val="24"/>
          <w:szCs w:val="24"/>
        </w:rPr>
        <w:t>ig.</w:t>
      </w:r>
      <w:r w:rsidR="00B97D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B7E">
        <w:rPr>
          <w:rFonts w:ascii="Times New Roman" w:hAnsi="Times New Roman" w:cs="Times New Roman"/>
          <w:b/>
          <w:sz w:val="24"/>
          <w:szCs w:val="24"/>
        </w:rPr>
        <w:t>S</w:t>
      </w:r>
      <w:r w:rsidR="003920C2">
        <w:rPr>
          <w:rFonts w:ascii="Times New Roman" w:hAnsi="Times New Roman" w:cs="Times New Roman"/>
          <w:b/>
          <w:sz w:val="24"/>
          <w:szCs w:val="24"/>
        </w:rPr>
        <w:t>3</w:t>
      </w:r>
      <w:r w:rsidR="00B97DE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4B">
        <w:rPr>
          <w:rFonts w:ascii="Times New Roman" w:hAnsi="Times New Roman" w:cs="Times New Roman"/>
          <w:sz w:val="24"/>
          <w:szCs w:val="24"/>
        </w:rPr>
        <w:t>NMDS analysis of genus-level community composition</w:t>
      </w:r>
      <w:r w:rsidR="00B97DEC">
        <w:rPr>
          <w:rFonts w:ascii="Times New Roman" w:hAnsi="Times New Roman" w:cs="Times New Roman" w:hint="eastAsia"/>
          <w:sz w:val="24"/>
          <w:szCs w:val="24"/>
        </w:rPr>
        <w:t>.</w:t>
      </w:r>
    </w:p>
    <w:p w14:paraId="78554EA1" w14:textId="77777777" w:rsidR="00CD158C" w:rsidRDefault="00CD158C" w:rsidP="00CD158C">
      <w:pPr>
        <w:widowControl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br w:type="page"/>
      </w:r>
    </w:p>
    <w:p w14:paraId="7BB65FC2" w14:textId="77777777" w:rsidR="00CD158C" w:rsidRDefault="00CD158C" w:rsidP="00CD158C">
      <w:pPr>
        <w:spacing w:line="360" w:lineRule="auto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1E849DA0" w14:textId="77777777" w:rsidR="00CD158C" w:rsidRDefault="00CD158C" w:rsidP="00CD158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149F5958" wp14:editId="40334E79">
            <wp:extent cx="5274310" cy="527431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re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FB83F" w14:textId="23D1CADE" w:rsidR="00CD158C" w:rsidRDefault="00CD158C" w:rsidP="00CD158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B0B7E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3920C2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B97DEC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Hierarchical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tree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dominant</w:t>
      </w:r>
      <w:r>
        <w:rPr>
          <w:rFonts w:ascii="Times New Roman" w:eastAsia="宋体" w:hAnsi="Times New Roman" w:cs="Times New Roman"/>
          <w:sz w:val="24"/>
          <w:szCs w:val="24"/>
        </w:rPr>
        <w:t xml:space="preserve"> microbial populations</w:t>
      </w:r>
    </w:p>
    <w:p w14:paraId="6A6C40C5" w14:textId="77777777" w:rsidR="00CD158C" w:rsidRDefault="00CD158C" w:rsidP="00180105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5FDB762" w14:textId="426063A4" w:rsidR="00936937" w:rsidRDefault="00936937" w:rsidP="00936937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</w:t>
      </w:r>
      <w:r w:rsidR="00B97DE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S1</w:t>
      </w:r>
      <w:r>
        <w:rPr>
          <w:rFonts w:ascii="Times New Roman" w:eastAsia="宋体" w:hAnsi="Times New Roman" w:cs="Times New Roman"/>
          <w:sz w:val="24"/>
          <w:szCs w:val="24"/>
        </w:rPr>
        <w:t xml:space="preserve"> Environmental parameters of sediments in the H</w:t>
      </w:r>
      <w:r>
        <w:rPr>
          <w:rFonts w:ascii="Times New Roman" w:eastAsia="宋体" w:hAnsi="Times New Roman" w:cs="Times New Roman" w:hint="eastAsia"/>
          <w:sz w:val="24"/>
          <w:szCs w:val="24"/>
        </w:rPr>
        <w:t>uangpu</w:t>
      </w:r>
      <w:r>
        <w:rPr>
          <w:rFonts w:ascii="Times New Roman" w:eastAsia="宋体" w:hAnsi="Times New Roman" w:cs="Times New Roman"/>
          <w:sz w:val="24"/>
          <w:szCs w:val="24"/>
        </w:rPr>
        <w:t xml:space="preserve"> River</w:t>
      </w:r>
    </w:p>
    <w:p w14:paraId="01710113" w14:textId="77777777" w:rsidR="00936937" w:rsidRPr="0049290C" w:rsidRDefault="00936937" w:rsidP="0093693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073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705"/>
        <w:gridCol w:w="1256"/>
        <w:gridCol w:w="396"/>
        <w:gridCol w:w="1009"/>
        <w:gridCol w:w="1452"/>
        <w:gridCol w:w="1127"/>
        <w:gridCol w:w="1351"/>
        <w:gridCol w:w="939"/>
      </w:tblGrid>
      <w:tr w:rsidR="00180105" w:rsidRPr="004C711D" w14:paraId="15465228" w14:textId="77777777" w:rsidTr="00180105">
        <w:tc>
          <w:tcPr>
            <w:tcW w:w="838" w:type="dxa"/>
            <w:tcBorders>
              <w:bottom w:val="single" w:sz="4" w:space="0" w:color="auto"/>
            </w:tcBorders>
          </w:tcPr>
          <w:p w14:paraId="6742DA8A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 w:rsidRPr="004C711D">
              <w:rPr>
                <w:rFonts w:eastAsia="等线" w:hint="eastAsia"/>
                <w:szCs w:val="21"/>
              </w:rPr>
              <w:t>Site</w:t>
            </w:r>
          </w:p>
          <w:p w14:paraId="0AC6D985" w14:textId="77777777" w:rsidR="00E43265" w:rsidRPr="004C711D" w:rsidRDefault="00E43265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09938C26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 w:rsidRPr="004C711D">
              <w:rPr>
                <w:rFonts w:eastAsia="等线" w:hint="eastAsia"/>
                <w:szCs w:val="21"/>
              </w:rPr>
              <w:t>p</w:t>
            </w:r>
            <w:r w:rsidRPr="004C711D">
              <w:rPr>
                <w:rFonts w:eastAsia="等线"/>
                <w:szCs w:val="21"/>
              </w:rPr>
              <w:t>H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7C74568F" w14:textId="77777777" w:rsidR="00936937" w:rsidRPr="004C711D" w:rsidRDefault="00C84513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 </w:t>
            </w:r>
            <w:r w:rsidR="00936937" w:rsidRPr="004C711D">
              <w:rPr>
                <w:rFonts w:eastAsia="等线" w:hint="eastAsia"/>
                <w:szCs w:val="21"/>
              </w:rPr>
              <w:t>S</w:t>
            </w:r>
            <w:r w:rsidR="00936937" w:rsidRPr="004C711D">
              <w:rPr>
                <w:rFonts w:eastAsia="等线"/>
                <w:szCs w:val="21"/>
              </w:rPr>
              <w:t>alinity</w:t>
            </w:r>
            <w:r w:rsidR="00936937">
              <w:rPr>
                <w:rFonts w:eastAsia="等线"/>
                <w:szCs w:val="21"/>
              </w:rPr>
              <w:t>（</w:t>
            </w:r>
            <w:r w:rsidR="00936937">
              <w:rPr>
                <w:rFonts w:eastAsia="等线"/>
                <w:szCs w:val="21"/>
              </w:rPr>
              <w:t>‰</w:t>
            </w:r>
            <w:r w:rsidR="00936937">
              <w:rPr>
                <w:rFonts w:eastAsia="等线"/>
                <w:szCs w:val="21"/>
              </w:rPr>
              <w:t>）</w:t>
            </w:r>
          </w:p>
        </w:tc>
        <w:tc>
          <w:tcPr>
            <w:tcW w:w="1405" w:type="dxa"/>
            <w:gridSpan w:val="2"/>
            <w:tcBorders>
              <w:top w:val="single" w:sz="12" w:space="0" w:color="auto"/>
              <w:bottom w:val="nil"/>
              <w:right w:val="nil"/>
            </w:tcBorders>
          </w:tcPr>
          <w:p w14:paraId="1629941A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Extractable</w:t>
            </w:r>
          </w:p>
          <w:p w14:paraId="54236F81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NO</w:t>
            </w:r>
            <w:r w:rsidRPr="003841A0">
              <w:rPr>
                <w:rFonts w:eastAsia="等线"/>
                <w:szCs w:val="21"/>
                <w:vertAlign w:val="subscript"/>
              </w:rPr>
              <w:t>3</w:t>
            </w:r>
            <w:r w:rsidRPr="003841A0">
              <w:rPr>
                <w:rFonts w:eastAsia="等线"/>
                <w:szCs w:val="21"/>
                <w:vertAlign w:val="superscript"/>
              </w:rPr>
              <w:t>-</w:t>
            </w:r>
            <w:r>
              <w:rPr>
                <w:rFonts w:eastAsia="等线" w:hint="eastAsia"/>
                <w:szCs w:val="21"/>
              </w:rPr>
              <w:t>-</w:t>
            </w:r>
            <w:r>
              <w:rPr>
                <w:rFonts w:eastAsia="等线"/>
                <w:szCs w:val="21"/>
              </w:rPr>
              <w:t>N</w:t>
            </w:r>
          </w:p>
          <w:p w14:paraId="6E797B55" w14:textId="77777777" w:rsidR="00936937" w:rsidRPr="004C711D" w:rsidRDefault="00936937" w:rsidP="00C84513">
            <w:pPr>
              <w:widowControl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（</w:t>
            </w:r>
            <w:proofErr w:type="spellStart"/>
            <w:r w:rsidRPr="004C711D">
              <w:rPr>
                <w:rFonts w:eastAsia="等线"/>
                <w:szCs w:val="21"/>
              </w:rPr>
              <w:t>μ</w:t>
            </w:r>
            <w:r>
              <w:rPr>
                <w:rFonts w:eastAsia="等线"/>
                <w:szCs w:val="21"/>
              </w:rPr>
              <w:t>m</w:t>
            </w:r>
            <w:r>
              <w:rPr>
                <w:rFonts w:eastAsia="等线" w:hint="eastAsia"/>
                <w:szCs w:val="21"/>
              </w:rPr>
              <w:t>ol</w:t>
            </w:r>
            <w:proofErr w:type="spellEnd"/>
            <w:r w:rsidRPr="004C711D">
              <w:rPr>
                <w:rFonts w:eastAsia="等线"/>
                <w:szCs w:val="21"/>
              </w:rPr>
              <w:t xml:space="preserve"> N</w:t>
            </w:r>
            <w:r>
              <w:rPr>
                <w:rFonts w:eastAsia="等线"/>
                <w:szCs w:val="21"/>
              </w:rPr>
              <w:t>/g</w:t>
            </w:r>
            <w:r>
              <w:rPr>
                <w:rFonts w:eastAsia="等线"/>
                <w:szCs w:val="21"/>
              </w:rPr>
              <w:t>）</w:t>
            </w:r>
          </w:p>
        </w:tc>
        <w:tc>
          <w:tcPr>
            <w:tcW w:w="1452" w:type="dxa"/>
            <w:tcBorders>
              <w:left w:val="nil"/>
              <w:bottom w:val="single" w:sz="4" w:space="0" w:color="auto"/>
            </w:tcBorders>
          </w:tcPr>
          <w:p w14:paraId="457D530E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Extractable</w:t>
            </w:r>
          </w:p>
          <w:p w14:paraId="73E81E91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NO</w:t>
            </w:r>
            <w:r w:rsidRPr="003841A0">
              <w:rPr>
                <w:rFonts w:eastAsia="等线"/>
                <w:szCs w:val="21"/>
                <w:vertAlign w:val="subscript"/>
              </w:rPr>
              <w:t>2</w:t>
            </w:r>
            <w:r w:rsidRPr="003841A0">
              <w:rPr>
                <w:rFonts w:eastAsia="等线"/>
                <w:szCs w:val="21"/>
                <w:vertAlign w:val="superscript"/>
              </w:rPr>
              <w:t>-</w:t>
            </w:r>
            <w:r>
              <w:rPr>
                <w:rFonts w:eastAsia="等线" w:hint="eastAsia"/>
                <w:szCs w:val="21"/>
              </w:rPr>
              <w:t>-</w:t>
            </w:r>
            <w:r>
              <w:rPr>
                <w:rFonts w:eastAsia="等线"/>
                <w:szCs w:val="21"/>
              </w:rPr>
              <w:t>N</w:t>
            </w:r>
          </w:p>
          <w:p w14:paraId="2AE9A2C1" w14:textId="77777777" w:rsidR="00936937" w:rsidRPr="004C711D" w:rsidRDefault="00936937" w:rsidP="00C84513">
            <w:pPr>
              <w:widowControl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（</w:t>
            </w:r>
            <w:proofErr w:type="spellStart"/>
            <w:r w:rsidRPr="004C711D">
              <w:rPr>
                <w:rFonts w:eastAsia="等线"/>
                <w:szCs w:val="21"/>
              </w:rPr>
              <w:t>μ</w:t>
            </w:r>
            <w:r>
              <w:rPr>
                <w:rFonts w:eastAsia="等线"/>
                <w:szCs w:val="21"/>
              </w:rPr>
              <w:t>m</w:t>
            </w:r>
            <w:r>
              <w:rPr>
                <w:rFonts w:eastAsia="等线" w:hint="eastAsia"/>
                <w:szCs w:val="21"/>
              </w:rPr>
              <w:t>ol</w:t>
            </w:r>
            <w:proofErr w:type="spellEnd"/>
            <w:r w:rsidRPr="004C711D">
              <w:rPr>
                <w:rFonts w:eastAsia="等线"/>
                <w:szCs w:val="21"/>
              </w:rPr>
              <w:t xml:space="preserve"> N</w:t>
            </w:r>
            <w:r>
              <w:rPr>
                <w:rFonts w:eastAsia="等线"/>
                <w:szCs w:val="21"/>
              </w:rPr>
              <w:t>/g</w:t>
            </w:r>
            <w:r>
              <w:rPr>
                <w:rFonts w:eastAsia="等线"/>
                <w:szCs w:val="21"/>
              </w:rPr>
              <w:t>）</w:t>
            </w:r>
          </w:p>
        </w:tc>
        <w:tc>
          <w:tcPr>
            <w:tcW w:w="1127" w:type="dxa"/>
            <w:tcBorders>
              <w:top w:val="single" w:sz="12" w:space="0" w:color="auto"/>
              <w:bottom w:val="single" w:sz="4" w:space="0" w:color="auto"/>
            </w:tcBorders>
          </w:tcPr>
          <w:p w14:paraId="6015862D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Extractable</w:t>
            </w:r>
          </w:p>
          <w:p w14:paraId="34C951CD" w14:textId="77777777" w:rsidR="00936937" w:rsidRDefault="00936937" w:rsidP="00C84513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NH</w:t>
            </w:r>
            <w:r w:rsidRPr="003841A0">
              <w:rPr>
                <w:rFonts w:eastAsia="等线"/>
                <w:szCs w:val="21"/>
                <w:vertAlign w:val="subscript"/>
              </w:rPr>
              <w:t>4</w:t>
            </w:r>
            <w:r w:rsidRPr="003841A0">
              <w:rPr>
                <w:rFonts w:eastAsia="等线"/>
                <w:szCs w:val="21"/>
                <w:vertAlign w:val="superscript"/>
              </w:rPr>
              <w:t>+</w:t>
            </w:r>
            <w:r>
              <w:rPr>
                <w:rFonts w:eastAsia="等线" w:hint="eastAsia"/>
                <w:szCs w:val="21"/>
              </w:rPr>
              <w:t>-</w:t>
            </w:r>
            <w:r>
              <w:rPr>
                <w:rFonts w:eastAsia="等线"/>
                <w:szCs w:val="21"/>
              </w:rPr>
              <w:t>N</w:t>
            </w:r>
          </w:p>
          <w:p w14:paraId="2A53FD11" w14:textId="77777777" w:rsidR="00936937" w:rsidRPr="004C711D" w:rsidRDefault="00936937" w:rsidP="00C84513">
            <w:pPr>
              <w:widowControl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(</w:t>
            </w:r>
            <w:proofErr w:type="spellStart"/>
            <w:r w:rsidRPr="004C711D">
              <w:rPr>
                <w:rFonts w:eastAsia="等线"/>
                <w:szCs w:val="21"/>
              </w:rPr>
              <w:t>μ</w:t>
            </w:r>
            <w:r>
              <w:rPr>
                <w:rFonts w:eastAsia="等线"/>
                <w:szCs w:val="21"/>
              </w:rPr>
              <w:t>m</w:t>
            </w:r>
            <w:r>
              <w:rPr>
                <w:rFonts w:eastAsia="等线" w:hint="eastAsia"/>
                <w:szCs w:val="21"/>
              </w:rPr>
              <w:t>ol</w:t>
            </w:r>
            <w:proofErr w:type="spellEnd"/>
            <w:r w:rsidRPr="004C711D">
              <w:rPr>
                <w:rFonts w:eastAsia="等线"/>
                <w:szCs w:val="21"/>
              </w:rPr>
              <w:t xml:space="preserve"> N</w:t>
            </w:r>
            <w:r>
              <w:rPr>
                <w:rFonts w:eastAsia="等线"/>
                <w:szCs w:val="21"/>
              </w:rPr>
              <w:t>/g)</w:t>
            </w:r>
          </w:p>
        </w:tc>
        <w:tc>
          <w:tcPr>
            <w:tcW w:w="1351" w:type="dxa"/>
            <w:tcBorders>
              <w:bottom w:val="single" w:sz="4" w:space="0" w:color="auto"/>
            </w:tcBorders>
          </w:tcPr>
          <w:p w14:paraId="7320359C" w14:textId="77777777" w:rsidR="00936937" w:rsidRPr="004C711D" w:rsidRDefault="00936937" w:rsidP="0040542D">
            <w:pPr>
              <w:spacing w:line="36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Soil Organic Carbon</w:t>
            </w:r>
            <w:r w:rsidR="0040542D">
              <w:rPr>
                <w:rFonts w:eastAsia="等线"/>
                <w:szCs w:val="21"/>
              </w:rPr>
              <w:t xml:space="preserve"> </w:t>
            </w:r>
            <w:r>
              <w:rPr>
                <w:rFonts w:eastAsia="等线"/>
                <w:szCs w:val="21"/>
              </w:rPr>
              <w:t>(SOC) (g/kg)</w:t>
            </w:r>
          </w:p>
        </w:tc>
        <w:tc>
          <w:tcPr>
            <w:tcW w:w="939" w:type="dxa"/>
            <w:tcBorders>
              <w:bottom w:val="single" w:sz="4" w:space="0" w:color="auto"/>
            </w:tcBorders>
          </w:tcPr>
          <w:p w14:paraId="35B5A9F8" w14:textId="77777777" w:rsidR="00936937" w:rsidRPr="004C711D" w:rsidRDefault="00936937" w:rsidP="00C84513">
            <w:pPr>
              <w:widowControl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Moisture content</w:t>
            </w:r>
            <w:r>
              <w:rPr>
                <w:rFonts w:eastAsia="等线"/>
                <w:szCs w:val="21"/>
              </w:rPr>
              <w:t>（</w:t>
            </w:r>
            <w:r>
              <w:rPr>
                <w:rFonts w:eastAsia="等线"/>
                <w:szCs w:val="21"/>
              </w:rPr>
              <w:t>%</w:t>
            </w:r>
            <w:r>
              <w:rPr>
                <w:rFonts w:eastAsia="等线"/>
                <w:szCs w:val="21"/>
              </w:rPr>
              <w:t>）</w:t>
            </w:r>
          </w:p>
        </w:tc>
      </w:tr>
      <w:tr w:rsidR="0040542D" w14:paraId="3DE84955" w14:textId="77777777" w:rsidTr="00180105">
        <w:tc>
          <w:tcPr>
            <w:tcW w:w="838" w:type="dxa"/>
            <w:tcBorders>
              <w:top w:val="single" w:sz="4" w:space="0" w:color="auto"/>
            </w:tcBorders>
          </w:tcPr>
          <w:p w14:paraId="45CA91D0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C</w:t>
            </w:r>
            <w:r w:rsidRPr="004C711D">
              <w:rPr>
                <w:rFonts w:eastAsia="等线"/>
                <w:sz w:val="24"/>
                <w:szCs w:val="24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0748A4C5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.38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</w:tcBorders>
          </w:tcPr>
          <w:p w14:paraId="08E5C2A1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.19</w:t>
            </w:r>
          </w:p>
        </w:tc>
        <w:tc>
          <w:tcPr>
            <w:tcW w:w="1009" w:type="dxa"/>
            <w:tcBorders>
              <w:top w:val="single" w:sz="4" w:space="0" w:color="auto"/>
            </w:tcBorders>
          </w:tcPr>
          <w:p w14:paraId="716862A4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6</w:t>
            </w:r>
            <w:r w:rsidRPr="004C711D">
              <w:rPr>
                <w:rFonts w:eastAsia="等线"/>
                <w:sz w:val="24"/>
                <w:szCs w:val="24"/>
              </w:rPr>
              <w:t>.34</w:t>
            </w:r>
          </w:p>
        </w:tc>
        <w:tc>
          <w:tcPr>
            <w:tcW w:w="1452" w:type="dxa"/>
            <w:tcBorders>
              <w:top w:val="single" w:sz="4" w:space="0" w:color="auto"/>
              <w:right w:val="nil"/>
            </w:tcBorders>
          </w:tcPr>
          <w:p w14:paraId="4C9D2AB5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.22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</w:tcBorders>
          </w:tcPr>
          <w:p w14:paraId="447C48C8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3</w:t>
            </w:r>
            <w:r w:rsidRPr="004C711D">
              <w:rPr>
                <w:rFonts w:eastAsia="等线"/>
                <w:sz w:val="24"/>
                <w:szCs w:val="24"/>
              </w:rPr>
              <w:t>.39</w:t>
            </w:r>
          </w:p>
        </w:tc>
        <w:tc>
          <w:tcPr>
            <w:tcW w:w="1351" w:type="dxa"/>
            <w:tcBorders>
              <w:top w:val="single" w:sz="4" w:space="0" w:color="auto"/>
            </w:tcBorders>
          </w:tcPr>
          <w:p w14:paraId="6F00F120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3.17</w:t>
            </w:r>
          </w:p>
        </w:tc>
        <w:tc>
          <w:tcPr>
            <w:tcW w:w="939" w:type="dxa"/>
            <w:tcBorders>
              <w:top w:val="single" w:sz="4" w:space="0" w:color="auto"/>
            </w:tcBorders>
          </w:tcPr>
          <w:p w14:paraId="122F5BFA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.42</w:t>
            </w:r>
          </w:p>
        </w:tc>
      </w:tr>
      <w:tr w:rsidR="00180105" w14:paraId="0DCEC66B" w14:textId="77777777" w:rsidTr="00180105">
        <w:tc>
          <w:tcPr>
            <w:tcW w:w="838" w:type="dxa"/>
          </w:tcPr>
          <w:p w14:paraId="13520E9C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H</w:t>
            </w:r>
            <w:r w:rsidRPr="004C711D">
              <w:rPr>
                <w:rFonts w:eastAsia="等线"/>
                <w:sz w:val="24"/>
                <w:szCs w:val="24"/>
              </w:rPr>
              <w:t>JG</w:t>
            </w:r>
          </w:p>
        </w:tc>
        <w:tc>
          <w:tcPr>
            <w:tcW w:w="705" w:type="dxa"/>
          </w:tcPr>
          <w:p w14:paraId="4E072A26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.71</w:t>
            </w:r>
          </w:p>
        </w:tc>
        <w:tc>
          <w:tcPr>
            <w:tcW w:w="1652" w:type="dxa"/>
            <w:gridSpan w:val="2"/>
          </w:tcPr>
          <w:p w14:paraId="03E8C57B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/>
                <w:sz w:val="24"/>
                <w:szCs w:val="24"/>
              </w:rPr>
              <w:t>0.19</w:t>
            </w:r>
          </w:p>
        </w:tc>
        <w:tc>
          <w:tcPr>
            <w:tcW w:w="1009" w:type="dxa"/>
          </w:tcPr>
          <w:p w14:paraId="13ECB2B6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.97</w:t>
            </w:r>
          </w:p>
        </w:tc>
        <w:tc>
          <w:tcPr>
            <w:tcW w:w="1452" w:type="dxa"/>
            <w:tcBorders>
              <w:right w:val="nil"/>
            </w:tcBorders>
          </w:tcPr>
          <w:p w14:paraId="7A90BE57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3.41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</w:tcBorders>
          </w:tcPr>
          <w:p w14:paraId="1DE301B9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3</w:t>
            </w:r>
            <w:r w:rsidRPr="004C711D">
              <w:rPr>
                <w:rFonts w:eastAsia="等线"/>
                <w:sz w:val="24"/>
                <w:szCs w:val="24"/>
              </w:rPr>
              <w:t>.38</w:t>
            </w:r>
          </w:p>
        </w:tc>
        <w:tc>
          <w:tcPr>
            <w:tcW w:w="1351" w:type="dxa"/>
          </w:tcPr>
          <w:p w14:paraId="28C5E243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5.53</w:t>
            </w:r>
          </w:p>
        </w:tc>
        <w:tc>
          <w:tcPr>
            <w:tcW w:w="939" w:type="dxa"/>
          </w:tcPr>
          <w:p w14:paraId="4A85E5D4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.41</w:t>
            </w:r>
          </w:p>
        </w:tc>
      </w:tr>
      <w:tr w:rsidR="00180105" w14:paraId="37CABC85" w14:textId="77777777" w:rsidTr="00180105">
        <w:tc>
          <w:tcPr>
            <w:tcW w:w="838" w:type="dxa"/>
          </w:tcPr>
          <w:p w14:paraId="509EA686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S</w:t>
            </w:r>
            <w:r w:rsidRPr="004C711D">
              <w:rPr>
                <w:rFonts w:eastAsia="等线"/>
                <w:sz w:val="24"/>
                <w:szCs w:val="24"/>
              </w:rPr>
              <w:t>JG</w:t>
            </w:r>
          </w:p>
        </w:tc>
        <w:tc>
          <w:tcPr>
            <w:tcW w:w="705" w:type="dxa"/>
          </w:tcPr>
          <w:p w14:paraId="71675099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.40</w:t>
            </w:r>
          </w:p>
        </w:tc>
        <w:tc>
          <w:tcPr>
            <w:tcW w:w="1652" w:type="dxa"/>
            <w:gridSpan w:val="2"/>
          </w:tcPr>
          <w:p w14:paraId="238BE955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.18</w:t>
            </w:r>
          </w:p>
        </w:tc>
        <w:tc>
          <w:tcPr>
            <w:tcW w:w="1009" w:type="dxa"/>
          </w:tcPr>
          <w:p w14:paraId="49831D26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.71</w:t>
            </w:r>
          </w:p>
        </w:tc>
        <w:tc>
          <w:tcPr>
            <w:tcW w:w="1452" w:type="dxa"/>
          </w:tcPr>
          <w:p w14:paraId="46020848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8</w:t>
            </w:r>
            <w:r w:rsidRPr="004C711D">
              <w:rPr>
                <w:rFonts w:eastAsia="等线"/>
                <w:sz w:val="24"/>
                <w:szCs w:val="24"/>
              </w:rPr>
              <w:t>.90</w:t>
            </w:r>
          </w:p>
        </w:tc>
        <w:tc>
          <w:tcPr>
            <w:tcW w:w="1127" w:type="dxa"/>
            <w:tcBorders>
              <w:top w:val="nil"/>
            </w:tcBorders>
          </w:tcPr>
          <w:p w14:paraId="570484F3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4</w:t>
            </w:r>
            <w:r w:rsidRPr="004C711D">
              <w:rPr>
                <w:rFonts w:eastAsia="等线"/>
                <w:sz w:val="24"/>
                <w:szCs w:val="24"/>
              </w:rPr>
              <w:t>.97</w:t>
            </w:r>
          </w:p>
        </w:tc>
        <w:tc>
          <w:tcPr>
            <w:tcW w:w="1351" w:type="dxa"/>
          </w:tcPr>
          <w:p w14:paraId="636D5377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3.40</w:t>
            </w:r>
          </w:p>
        </w:tc>
        <w:tc>
          <w:tcPr>
            <w:tcW w:w="939" w:type="dxa"/>
          </w:tcPr>
          <w:p w14:paraId="7427D95D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.35</w:t>
            </w:r>
          </w:p>
        </w:tc>
      </w:tr>
      <w:tr w:rsidR="00180105" w14:paraId="3E47ED6E" w14:textId="77777777" w:rsidTr="00180105">
        <w:tc>
          <w:tcPr>
            <w:tcW w:w="838" w:type="dxa"/>
          </w:tcPr>
          <w:p w14:paraId="77AF1E58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S</w:t>
            </w:r>
            <w:r w:rsidRPr="004C711D">
              <w:rPr>
                <w:rFonts w:eastAsia="等线"/>
                <w:sz w:val="24"/>
                <w:szCs w:val="24"/>
              </w:rPr>
              <w:t>ZH</w:t>
            </w:r>
          </w:p>
        </w:tc>
        <w:tc>
          <w:tcPr>
            <w:tcW w:w="705" w:type="dxa"/>
          </w:tcPr>
          <w:p w14:paraId="142C029E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.35</w:t>
            </w:r>
          </w:p>
        </w:tc>
        <w:tc>
          <w:tcPr>
            <w:tcW w:w="1652" w:type="dxa"/>
            <w:gridSpan w:val="2"/>
          </w:tcPr>
          <w:p w14:paraId="776D298F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.18</w:t>
            </w:r>
          </w:p>
        </w:tc>
        <w:tc>
          <w:tcPr>
            <w:tcW w:w="1009" w:type="dxa"/>
          </w:tcPr>
          <w:p w14:paraId="31E03BB3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4</w:t>
            </w:r>
            <w:r w:rsidRPr="004C711D">
              <w:rPr>
                <w:rFonts w:eastAsia="等线"/>
                <w:sz w:val="24"/>
                <w:szCs w:val="24"/>
              </w:rPr>
              <w:t>.51</w:t>
            </w:r>
          </w:p>
        </w:tc>
        <w:tc>
          <w:tcPr>
            <w:tcW w:w="1452" w:type="dxa"/>
          </w:tcPr>
          <w:p w14:paraId="025F1979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6</w:t>
            </w:r>
            <w:r w:rsidRPr="004C711D">
              <w:rPr>
                <w:rFonts w:eastAsia="等线"/>
                <w:sz w:val="24"/>
                <w:szCs w:val="24"/>
              </w:rPr>
              <w:t>.45</w:t>
            </w:r>
          </w:p>
        </w:tc>
        <w:tc>
          <w:tcPr>
            <w:tcW w:w="1127" w:type="dxa"/>
          </w:tcPr>
          <w:p w14:paraId="1560E976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.53</w:t>
            </w:r>
          </w:p>
        </w:tc>
        <w:tc>
          <w:tcPr>
            <w:tcW w:w="1351" w:type="dxa"/>
          </w:tcPr>
          <w:p w14:paraId="41E917AE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9</w:t>
            </w:r>
            <w:r w:rsidRPr="004C711D">
              <w:rPr>
                <w:rFonts w:eastAsia="等线"/>
                <w:sz w:val="24"/>
                <w:szCs w:val="24"/>
              </w:rPr>
              <w:t>.76</w:t>
            </w:r>
          </w:p>
        </w:tc>
        <w:tc>
          <w:tcPr>
            <w:tcW w:w="939" w:type="dxa"/>
          </w:tcPr>
          <w:p w14:paraId="263E4774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.30</w:t>
            </w:r>
          </w:p>
        </w:tc>
      </w:tr>
      <w:tr w:rsidR="0040542D" w14:paraId="6D81C982" w14:textId="77777777" w:rsidTr="00180105">
        <w:tc>
          <w:tcPr>
            <w:tcW w:w="838" w:type="dxa"/>
          </w:tcPr>
          <w:p w14:paraId="686C68F4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Y</w:t>
            </w:r>
            <w:r w:rsidRPr="004C711D">
              <w:rPr>
                <w:rFonts w:eastAsia="等线"/>
                <w:sz w:val="24"/>
                <w:szCs w:val="24"/>
              </w:rPr>
              <w:t>ZB</w:t>
            </w:r>
          </w:p>
        </w:tc>
        <w:tc>
          <w:tcPr>
            <w:tcW w:w="705" w:type="dxa"/>
          </w:tcPr>
          <w:p w14:paraId="22034A3C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.41</w:t>
            </w:r>
          </w:p>
        </w:tc>
        <w:tc>
          <w:tcPr>
            <w:tcW w:w="1652" w:type="dxa"/>
            <w:gridSpan w:val="2"/>
          </w:tcPr>
          <w:p w14:paraId="7343A15B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.20</w:t>
            </w:r>
          </w:p>
        </w:tc>
        <w:tc>
          <w:tcPr>
            <w:tcW w:w="1009" w:type="dxa"/>
          </w:tcPr>
          <w:p w14:paraId="04921DCB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.20</w:t>
            </w:r>
          </w:p>
        </w:tc>
        <w:tc>
          <w:tcPr>
            <w:tcW w:w="1452" w:type="dxa"/>
          </w:tcPr>
          <w:p w14:paraId="748DA06D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4</w:t>
            </w:r>
            <w:r w:rsidRPr="004C711D">
              <w:rPr>
                <w:rFonts w:eastAsia="等线"/>
                <w:sz w:val="24"/>
                <w:szCs w:val="24"/>
              </w:rPr>
              <w:t>.40</w:t>
            </w:r>
          </w:p>
        </w:tc>
        <w:tc>
          <w:tcPr>
            <w:tcW w:w="1127" w:type="dxa"/>
          </w:tcPr>
          <w:p w14:paraId="785071D3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8</w:t>
            </w:r>
            <w:r w:rsidRPr="004C711D">
              <w:rPr>
                <w:rFonts w:eastAsia="等线"/>
                <w:sz w:val="24"/>
                <w:szCs w:val="24"/>
              </w:rPr>
              <w:t>.01</w:t>
            </w:r>
          </w:p>
        </w:tc>
        <w:tc>
          <w:tcPr>
            <w:tcW w:w="1351" w:type="dxa"/>
          </w:tcPr>
          <w:p w14:paraId="412BB226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5.94</w:t>
            </w:r>
          </w:p>
        </w:tc>
        <w:tc>
          <w:tcPr>
            <w:tcW w:w="939" w:type="dxa"/>
          </w:tcPr>
          <w:p w14:paraId="445E3771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.31</w:t>
            </w:r>
          </w:p>
        </w:tc>
      </w:tr>
      <w:tr w:rsidR="0040542D" w14:paraId="22F81728" w14:textId="77777777" w:rsidTr="00180105">
        <w:tc>
          <w:tcPr>
            <w:tcW w:w="838" w:type="dxa"/>
          </w:tcPr>
          <w:p w14:paraId="271C69CD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C</w:t>
            </w:r>
            <w:r w:rsidRPr="004C711D">
              <w:rPr>
                <w:rFonts w:eastAsia="等线"/>
                <w:sz w:val="24"/>
                <w:szCs w:val="24"/>
              </w:rPr>
              <w:t>J</w:t>
            </w:r>
          </w:p>
        </w:tc>
        <w:tc>
          <w:tcPr>
            <w:tcW w:w="705" w:type="dxa"/>
          </w:tcPr>
          <w:p w14:paraId="0813B4C5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7</w:t>
            </w:r>
            <w:r w:rsidRPr="004C711D">
              <w:rPr>
                <w:rFonts w:eastAsia="等线"/>
                <w:sz w:val="24"/>
                <w:szCs w:val="24"/>
              </w:rPr>
              <w:t>.50</w:t>
            </w:r>
          </w:p>
        </w:tc>
        <w:tc>
          <w:tcPr>
            <w:tcW w:w="1652" w:type="dxa"/>
            <w:gridSpan w:val="2"/>
          </w:tcPr>
          <w:p w14:paraId="770A8E21" w14:textId="77777777" w:rsidR="00936937" w:rsidRPr="004C711D" w:rsidRDefault="00936937" w:rsidP="00C84513">
            <w:pPr>
              <w:spacing w:line="360" w:lineRule="auto"/>
              <w:ind w:firstLineChars="100" w:firstLine="240"/>
              <w:jc w:val="left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.21</w:t>
            </w:r>
          </w:p>
        </w:tc>
        <w:tc>
          <w:tcPr>
            <w:tcW w:w="1009" w:type="dxa"/>
          </w:tcPr>
          <w:p w14:paraId="6AFB7A67" w14:textId="77777777" w:rsidR="00936937" w:rsidRPr="004C711D" w:rsidRDefault="00936937" w:rsidP="00C84513">
            <w:pPr>
              <w:spacing w:line="360" w:lineRule="auto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4</w:t>
            </w:r>
            <w:r w:rsidRPr="004C711D">
              <w:rPr>
                <w:rFonts w:eastAsia="等线"/>
                <w:sz w:val="24"/>
                <w:szCs w:val="24"/>
              </w:rPr>
              <w:t>.77</w:t>
            </w:r>
          </w:p>
        </w:tc>
        <w:tc>
          <w:tcPr>
            <w:tcW w:w="1452" w:type="dxa"/>
          </w:tcPr>
          <w:p w14:paraId="4C93A958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5</w:t>
            </w:r>
            <w:r w:rsidRPr="004C711D">
              <w:rPr>
                <w:rFonts w:eastAsia="等线"/>
                <w:sz w:val="24"/>
                <w:szCs w:val="24"/>
              </w:rPr>
              <w:t>.63</w:t>
            </w:r>
          </w:p>
        </w:tc>
        <w:tc>
          <w:tcPr>
            <w:tcW w:w="1127" w:type="dxa"/>
          </w:tcPr>
          <w:p w14:paraId="57D46C69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.34</w:t>
            </w:r>
          </w:p>
        </w:tc>
        <w:tc>
          <w:tcPr>
            <w:tcW w:w="1351" w:type="dxa"/>
          </w:tcPr>
          <w:p w14:paraId="0B4FD103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1</w:t>
            </w:r>
            <w:r w:rsidRPr="004C711D">
              <w:rPr>
                <w:rFonts w:eastAsia="等线"/>
                <w:sz w:val="24"/>
                <w:szCs w:val="24"/>
              </w:rPr>
              <w:t>1.63</w:t>
            </w:r>
          </w:p>
        </w:tc>
        <w:tc>
          <w:tcPr>
            <w:tcW w:w="939" w:type="dxa"/>
          </w:tcPr>
          <w:p w14:paraId="101223E7" w14:textId="77777777" w:rsidR="00936937" w:rsidRPr="004C711D" w:rsidRDefault="00936937" w:rsidP="00C84513">
            <w:pPr>
              <w:spacing w:line="360" w:lineRule="auto"/>
              <w:jc w:val="center"/>
              <w:rPr>
                <w:rFonts w:eastAsia="等线"/>
                <w:sz w:val="24"/>
                <w:szCs w:val="24"/>
              </w:rPr>
            </w:pPr>
            <w:r w:rsidRPr="004C711D">
              <w:rPr>
                <w:rFonts w:eastAsia="等线" w:hint="eastAsia"/>
                <w:sz w:val="24"/>
                <w:szCs w:val="24"/>
              </w:rPr>
              <w:t>0</w:t>
            </w:r>
            <w:r w:rsidRPr="004C711D">
              <w:rPr>
                <w:rFonts w:eastAsia="等线"/>
                <w:sz w:val="24"/>
                <w:szCs w:val="24"/>
              </w:rPr>
              <w:t>.41</w:t>
            </w:r>
          </w:p>
        </w:tc>
      </w:tr>
    </w:tbl>
    <w:p w14:paraId="229D22E3" w14:textId="77777777" w:rsidR="00CD158C" w:rsidRPr="00936937" w:rsidRDefault="00CD158C" w:rsidP="00CD15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CD158C" w:rsidRPr="00936937" w:rsidSect="009F1EE7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5E0BB" w14:textId="77777777" w:rsidR="005D61FA" w:rsidRDefault="005D61FA" w:rsidP="00826E91">
      <w:r>
        <w:separator/>
      </w:r>
    </w:p>
  </w:endnote>
  <w:endnote w:type="continuationSeparator" w:id="0">
    <w:p w14:paraId="50D80969" w14:textId="77777777" w:rsidR="005D61FA" w:rsidRDefault="005D61FA" w:rsidP="0082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9153304"/>
      <w:docPartObj>
        <w:docPartGallery w:val="Page Numbers (Bottom of Page)"/>
        <w:docPartUnique/>
      </w:docPartObj>
    </w:sdtPr>
    <w:sdtEndPr/>
    <w:sdtContent>
      <w:p w14:paraId="4377681C" w14:textId="77777777" w:rsidR="00DB18EC" w:rsidRDefault="00DB18EC">
        <w:pPr>
          <w:pStyle w:val="a6"/>
          <w:jc w:val="center"/>
        </w:pPr>
        <w:r w:rsidRPr="00B66D25">
          <w:rPr>
            <w:rFonts w:ascii="Times New Roman" w:hAnsi="Times New Roman" w:cs="Times New Roman"/>
          </w:rPr>
          <w:fldChar w:fldCharType="begin"/>
        </w:r>
        <w:r w:rsidRPr="00B66D25">
          <w:rPr>
            <w:rFonts w:ascii="Times New Roman" w:hAnsi="Times New Roman" w:cs="Times New Roman"/>
          </w:rPr>
          <w:instrText>PAGE   \* MERGEFORMAT</w:instrText>
        </w:r>
        <w:r w:rsidRPr="00B66D25">
          <w:rPr>
            <w:rFonts w:ascii="Times New Roman" w:hAnsi="Times New Roman" w:cs="Times New Roman"/>
          </w:rPr>
          <w:fldChar w:fldCharType="separate"/>
        </w:r>
        <w:r w:rsidR="001C240F" w:rsidRPr="00B66D25">
          <w:rPr>
            <w:rFonts w:ascii="Times New Roman" w:hAnsi="Times New Roman" w:cs="Times New Roman"/>
            <w:noProof/>
            <w:lang w:val="zh-CN"/>
          </w:rPr>
          <w:t>1</w:t>
        </w:r>
        <w:r w:rsidRPr="00B66D25">
          <w:rPr>
            <w:rFonts w:ascii="Times New Roman" w:hAnsi="Times New Roman" w:cs="Times New Roman"/>
          </w:rPr>
          <w:fldChar w:fldCharType="end"/>
        </w:r>
      </w:p>
    </w:sdtContent>
  </w:sdt>
  <w:p w14:paraId="56E1DF66" w14:textId="77777777" w:rsidR="00DB18EC" w:rsidRDefault="00DB18E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1A0896" w14:textId="77777777" w:rsidR="005D61FA" w:rsidRDefault="005D61FA" w:rsidP="00826E91">
      <w:r>
        <w:separator/>
      </w:r>
    </w:p>
  </w:footnote>
  <w:footnote w:type="continuationSeparator" w:id="0">
    <w:p w14:paraId="12431213" w14:textId="77777777" w:rsidR="005D61FA" w:rsidRDefault="005D61FA" w:rsidP="00826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58C"/>
    <w:rsid w:val="00033B2F"/>
    <w:rsid w:val="001141FF"/>
    <w:rsid w:val="001170CE"/>
    <w:rsid w:val="00117E2C"/>
    <w:rsid w:val="00176132"/>
    <w:rsid w:val="00180105"/>
    <w:rsid w:val="00192879"/>
    <w:rsid w:val="001A2573"/>
    <w:rsid w:val="001B0B7E"/>
    <w:rsid w:val="001C240F"/>
    <w:rsid w:val="00317E8C"/>
    <w:rsid w:val="00381705"/>
    <w:rsid w:val="003841A0"/>
    <w:rsid w:val="003920C2"/>
    <w:rsid w:val="0040542D"/>
    <w:rsid w:val="004C6BC7"/>
    <w:rsid w:val="004C711D"/>
    <w:rsid w:val="005A4E3F"/>
    <w:rsid w:val="005D61FA"/>
    <w:rsid w:val="00612D37"/>
    <w:rsid w:val="006D2C12"/>
    <w:rsid w:val="006F1C7E"/>
    <w:rsid w:val="007E36CE"/>
    <w:rsid w:val="00826E91"/>
    <w:rsid w:val="00936937"/>
    <w:rsid w:val="00960014"/>
    <w:rsid w:val="009D03C9"/>
    <w:rsid w:val="009F1EE7"/>
    <w:rsid w:val="00A07B6F"/>
    <w:rsid w:val="00B66D25"/>
    <w:rsid w:val="00B869A7"/>
    <w:rsid w:val="00B97DEC"/>
    <w:rsid w:val="00C27FC3"/>
    <w:rsid w:val="00C84513"/>
    <w:rsid w:val="00CD158C"/>
    <w:rsid w:val="00D242F3"/>
    <w:rsid w:val="00D43832"/>
    <w:rsid w:val="00D5122A"/>
    <w:rsid w:val="00DB18EC"/>
    <w:rsid w:val="00DE7C22"/>
    <w:rsid w:val="00E43265"/>
    <w:rsid w:val="00EB7F03"/>
    <w:rsid w:val="00F46C6C"/>
    <w:rsid w:val="00F51CC3"/>
    <w:rsid w:val="00F57216"/>
    <w:rsid w:val="00FD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F7A3D"/>
  <w15:chartTrackingRefBased/>
  <w15:docId w15:val="{0699D592-51C0-4D55-AF8B-7CDA46D18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15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网格型4"/>
    <w:basedOn w:val="a1"/>
    <w:uiPriority w:val="39"/>
    <w:rsid w:val="00CD158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qFormat/>
    <w:rsid w:val="00CD15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qFormat/>
    <w:rsid w:val="00CD15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26E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26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26E9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B18E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B18EC"/>
    <w:rPr>
      <w:sz w:val="18"/>
      <w:szCs w:val="18"/>
    </w:rPr>
  </w:style>
  <w:style w:type="character" w:customStyle="1" w:styleId="apple-converted-space">
    <w:name w:val="apple-converted-space"/>
    <w:rsid w:val="00DB18EC"/>
  </w:style>
  <w:style w:type="character" w:styleId="aa">
    <w:name w:val="Hyperlink"/>
    <w:basedOn w:val="a0"/>
    <w:uiPriority w:val="99"/>
    <w:unhideWhenUsed/>
    <w:rsid w:val="00DB18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8</cp:revision>
  <dcterms:created xsi:type="dcterms:W3CDTF">2021-01-10T13:32:00Z</dcterms:created>
  <dcterms:modified xsi:type="dcterms:W3CDTF">2021-08-03T12:48:00Z</dcterms:modified>
</cp:coreProperties>
</file>