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B1DD6" w14:textId="77777777" w:rsidR="007B1756" w:rsidRPr="00EC3155" w:rsidRDefault="007B1756" w:rsidP="007B1756">
      <w:pPr>
        <w:spacing w:line="240" w:lineRule="auto"/>
        <w:rPr>
          <w:rFonts w:asciiTheme="majorBidi" w:hAnsiTheme="majorBidi" w:cstheme="majorBidi"/>
          <w:b/>
          <w:bCs/>
          <w:lang w:val="en-US"/>
        </w:rPr>
      </w:pPr>
      <w:r w:rsidRPr="00EC3155">
        <w:rPr>
          <w:rFonts w:asciiTheme="majorBidi" w:hAnsiTheme="majorBidi" w:cstheme="majorBidi"/>
          <w:b/>
          <w:bCs/>
          <w:lang w:val="en-US"/>
        </w:rPr>
        <w:t xml:space="preserve">Supplement 1. </w:t>
      </w:r>
    </w:p>
    <w:p w14:paraId="4294570F" w14:textId="77777777" w:rsidR="007B1756" w:rsidRPr="00EC3155" w:rsidRDefault="007B1756" w:rsidP="007B1756">
      <w:pPr>
        <w:spacing w:line="480" w:lineRule="auto"/>
        <w:rPr>
          <w:rFonts w:asciiTheme="majorBidi" w:hAnsiTheme="majorBidi" w:cstheme="majorBidi"/>
          <w:i/>
          <w:iCs/>
          <w:lang w:val="en-US"/>
        </w:rPr>
      </w:pPr>
      <w:r w:rsidRPr="00EC3155">
        <w:rPr>
          <w:rFonts w:asciiTheme="majorBidi" w:hAnsiTheme="majorBidi" w:cstheme="majorBidi"/>
          <w:i/>
          <w:iCs/>
          <w:lang w:val="en-US"/>
        </w:rPr>
        <w:t>Freedoms, Rights, Institutions (FRI): A Tool for Human Rights in Mental Health - Spanish (original)</w:t>
      </w:r>
    </w:p>
    <w:p w14:paraId="4FDCBCC2" w14:textId="77777777" w:rsidR="007B1756" w:rsidRPr="00EC3155" w:rsidRDefault="007B1756" w:rsidP="007B1756">
      <w:pPr>
        <w:spacing w:line="240" w:lineRule="auto"/>
        <w:jc w:val="center"/>
        <w:rPr>
          <w:rFonts w:asciiTheme="majorBidi" w:hAnsiTheme="majorBidi" w:cstheme="majorBidi"/>
          <w:b/>
          <w:bCs/>
        </w:rPr>
      </w:pPr>
      <w:r w:rsidRPr="00EC3155">
        <w:rPr>
          <w:rFonts w:asciiTheme="majorBidi" w:hAnsiTheme="majorBidi" w:cstheme="majorBidi"/>
          <w:b/>
          <w:bCs/>
        </w:rPr>
        <w:t>Libertades, Derechos e Instituciones (FRI): Un instrumento para los derechos humanos en salud mental</w:t>
      </w:r>
    </w:p>
    <w:tbl>
      <w:tblPr>
        <w:tblStyle w:val="TableGrid"/>
        <w:tblW w:w="9684" w:type="dxa"/>
        <w:tblInd w:w="-5" w:type="dxa"/>
        <w:tblLook w:val="04A0" w:firstRow="1" w:lastRow="0" w:firstColumn="1" w:lastColumn="0" w:noHBand="0" w:noVBand="1"/>
      </w:tblPr>
      <w:tblGrid>
        <w:gridCol w:w="6521"/>
        <w:gridCol w:w="851"/>
        <w:gridCol w:w="1559"/>
        <w:gridCol w:w="753"/>
      </w:tblGrid>
      <w:tr w:rsidR="007B1756" w:rsidRPr="00EC3155" w14:paraId="0CD362F8" w14:textId="77777777" w:rsidTr="00734B39">
        <w:tc>
          <w:tcPr>
            <w:tcW w:w="9684" w:type="dxa"/>
            <w:gridSpan w:val="4"/>
          </w:tcPr>
          <w:p w14:paraId="62422C5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 xml:space="preserve">Pregunta diligenciada por el entrevistador. Marque los derechos que la persona mencione después de preguntar: </w:t>
            </w:r>
          </w:p>
          <w:p w14:paraId="1FAB61C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¿Cuáles son los derechos de las personas con discapacidad psicosocial?</w:t>
            </w:r>
          </w:p>
        </w:tc>
      </w:tr>
      <w:tr w:rsidR="007B1756" w:rsidRPr="00EC3155" w14:paraId="1073B75B" w14:textId="77777777" w:rsidTr="00734B39">
        <w:tc>
          <w:tcPr>
            <w:tcW w:w="6521" w:type="dxa"/>
          </w:tcPr>
          <w:p w14:paraId="24887CB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Igualdad / No discriminación</w:t>
            </w:r>
          </w:p>
        </w:tc>
        <w:tc>
          <w:tcPr>
            <w:tcW w:w="851" w:type="dxa"/>
          </w:tcPr>
          <w:p w14:paraId="232644C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0E29C2F7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73293F71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08C383C6" w14:textId="77777777" w:rsidTr="00734B39">
        <w:tc>
          <w:tcPr>
            <w:tcW w:w="6521" w:type="dxa"/>
          </w:tcPr>
          <w:p w14:paraId="424DE7B7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Acceso a múltiples aspectos de la sociedad</w:t>
            </w:r>
          </w:p>
        </w:tc>
        <w:tc>
          <w:tcPr>
            <w:tcW w:w="851" w:type="dxa"/>
          </w:tcPr>
          <w:p w14:paraId="41BF202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5C41A61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5D8D174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614E694A" w14:textId="77777777" w:rsidTr="00734B39">
        <w:tc>
          <w:tcPr>
            <w:tcW w:w="6521" w:type="dxa"/>
          </w:tcPr>
          <w:p w14:paraId="4FA2E924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la vida</w:t>
            </w:r>
          </w:p>
        </w:tc>
        <w:tc>
          <w:tcPr>
            <w:tcW w:w="851" w:type="dxa"/>
          </w:tcPr>
          <w:p w14:paraId="37D6FC58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D9B95E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64D1D7B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147E0550" w14:textId="77777777" w:rsidTr="00734B39">
        <w:tc>
          <w:tcPr>
            <w:tcW w:w="6521" w:type="dxa"/>
          </w:tcPr>
          <w:p w14:paraId="182A30D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Igualdad ante la ley</w:t>
            </w:r>
          </w:p>
        </w:tc>
        <w:tc>
          <w:tcPr>
            <w:tcW w:w="851" w:type="dxa"/>
          </w:tcPr>
          <w:p w14:paraId="25A0BD11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2281EC8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6D5C999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1DB6A359" w14:textId="77777777" w:rsidTr="00734B39">
        <w:tc>
          <w:tcPr>
            <w:tcW w:w="6521" w:type="dxa"/>
          </w:tcPr>
          <w:p w14:paraId="419E897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 xml:space="preserve">Acceso a la justicia </w:t>
            </w:r>
          </w:p>
        </w:tc>
        <w:tc>
          <w:tcPr>
            <w:tcW w:w="851" w:type="dxa"/>
          </w:tcPr>
          <w:p w14:paraId="7A0D0F18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6208FCA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0DD0C8D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1F6567E8" w14:textId="77777777" w:rsidTr="00734B39">
        <w:tc>
          <w:tcPr>
            <w:tcW w:w="6521" w:type="dxa"/>
          </w:tcPr>
          <w:p w14:paraId="02A557B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la libertad</w:t>
            </w:r>
          </w:p>
        </w:tc>
        <w:tc>
          <w:tcPr>
            <w:tcW w:w="851" w:type="dxa"/>
          </w:tcPr>
          <w:p w14:paraId="1C23AF4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2008D4F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0DDE2CB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090BBAA6" w14:textId="77777777" w:rsidTr="00734B39">
        <w:tc>
          <w:tcPr>
            <w:tcW w:w="6521" w:type="dxa"/>
          </w:tcPr>
          <w:p w14:paraId="104FEE7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pt-BR"/>
              </w:rPr>
            </w:pPr>
            <w:r w:rsidRPr="00EC3155">
              <w:rPr>
                <w:rFonts w:asciiTheme="majorBidi" w:hAnsiTheme="majorBidi" w:cstheme="majorBidi"/>
                <w:lang w:val="pt-BR"/>
              </w:rPr>
              <w:t>A no ser sometido a torturas, tratos crueles o degradantes</w:t>
            </w:r>
          </w:p>
        </w:tc>
        <w:tc>
          <w:tcPr>
            <w:tcW w:w="851" w:type="dxa"/>
          </w:tcPr>
          <w:p w14:paraId="657B69F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A9D582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114B1906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6F89D790" w14:textId="77777777" w:rsidTr="00734B39">
        <w:tc>
          <w:tcPr>
            <w:tcW w:w="6521" w:type="dxa"/>
          </w:tcPr>
          <w:p w14:paraId="2204200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ser protegido de cualquier forma de explotación</w:t>
            </w:r>
          </w:p>
        </w:tc>
        <w:tc>
          <w:tcPr>
            <w:tcW w:w="851" w:type="dxa"/>
          </w:tcPr>
          <w:p w14:paraId="134CE54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08050554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43AA18E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785B56ED" w14:textId="77777777" w:rsidTr="00734B39">
        <w:tc>
          <w:tcPr>
            <w:tcW w:w="6521" w:type="dxa"/>
          </w:tcPr>
          <w:p w14:paraId="161FAF5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Al respeto a la integridad</w:t>
            </w:r>
          </w:p>
        </w:tc>
        <w:tc>
          <w:tcPr>
            <w:tcW w:w="851" w:type="dxa"/>
          </w:tcPr>
          <w:p w14:paraId="58976CF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43BDB9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476492A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316B052E" w14:textId="77777777" w:rsidTr="00734B39">
        <w:tc>
          <w:tcPr>
            <w:tcW w:w="6521" w:type="dxa"/>
          </w:tcPr>
          <w:p w14:paraId="6322B3C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Libertad de circulación</w:t>
            </w:r>
          </w:p>
        </w:tc>
        <w:tc>
          <w:tcPr>
            <w:tcW w:w="851" w:type="dxa"/>
          </w:tcPr>
          <w:p w14:paraId="45572EC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3CAB956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1D8FD1A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5D4FDDD7" w14:textId="77777777" w:rsidTr="00734B39">
        <w:tc>
          <w:tcPr>
            <w:tcW w:w="6521" w:type="dxa"/>
          </w:tcPr>
          <w:p w14:paraId="71B285C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vivir de forma independiente y a ser incluido en la comunidad</w:t>
            </w:r>
          </w:p>
        </w:tc>
        <w:tc>
          <w:tcPr>
            <w:tcW w:w="851" w:type="dxa"/>
          </w:tcPr>
          <w:p w14:paraId="68C436B4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A7395C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4F4676F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3BBB4EB8" w14:textId="77777777" w:rsidTr="00734B39">
        <w:tc>
          <w:tcPr>
            <w:tcW w:w="6521" w:type="dxa"/>
          </w:tcPr>
          <w:p w14:paraId="5BFE6CB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Libertad de expresión y acceso a la información</w:t>
            </w:r>
          </w:p>
        </w:tc>
        <w:tc>
          <w:tcPr>
            <w:tcW w:w="851" w:type="dxa"/>
          </w:tcPr>
          <w:p w14:paraId="4A9D08E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056CA6F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344E526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51B2B983" w14:textId="77777777" w:rsidTr="00734B39">
        <w:tc>
          <w:tcPr>
            <w:tcW w:w="6521" w:type="dxa"/>
          </w:tcPr>
          <w:p w14:paraId="1BC7CFD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la intimidad</w:t>
            </w:r>
          </w:p>
        </w:tc>
        <w:tc>
          <w:tcPr>
            <w:tcW w:w="851" w:type="dxa"/>
          </w:tcPr>
          <w:p w14:paraId="5B7E6E7C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1C61680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5FE0E4B4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5921DFCC" w14:textId="77777777" w:rsidTr="00734B39">
        <w:tc>
          <w:tcPr>
            <w:tcW w:w="6521" w:type="dxa"/>
          </w:tcPr>
          <w:p w14:paraId="5083B48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Al hogar y la familia</w:t>
            </w:r>
          </w:p>
        </w:tc>
        <w:tc>
          <w:tcPr>
            <w:tcW w:w="851" w:type="dxa"/>
          </w:tcPr>
          <w:p w14:paraId="67B2568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3FAE093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12A4D8E7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489FB889" w14:textId="77777777" w:rsidTr="00734B39">
        <w:tc>
          <w:tcPr>
            <w:tcW w:w="6521" w:type="dxa"/>
          </w:tcPr>
          <w:p w14:paraId="039372B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la educación</w:t>
            </w:r>
          </w:p>
        </w:tc>
        <w:tc>
          <w:tcPr>
            <w:tcW w:w="851" w:type="dxa"/>
          </w:tcPr>
          <w:p w14:paraId="4AA3EB7C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0D8DBF34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11ECE87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0D9AB91A" w14:textId="77777777" w:rsidTr="00734B39">
        <w:tc>
          <w:tcPr>
            <w:tcW w:w="6521" w:type="dxa"/>
          </w:tcPr>
          <w:p w14:paraId="3277314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la salud</w:t>
            </w:r>
          </w:p>
        </w:tc>
        <w:tc>
          <w:tcPr>
            <w:tcW w:w="851" w:type="dxa"/>
          </w:tcPr>
          <w:p w14:paraId="21AAD5B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31D50A7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55007524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7AF06D13" w14:textId="77777777" w:rsidTr="00734B39">
        <w:tc>
          <w:tcPr>
            <w:tcW w:w="6521" w:type="dxa"/>
          </w:tcPr>
          <w:p w14:paraId="03BBD7D1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la habilitación y rehabilitación</w:t>
            </w:r>
          </w:p>
        </w:tc>
        <w:tc>
          <w:tcPr>
            <w:tcW w:w="851" w:type="dxa"/>
          </w:tcPr>
          <w:p w14:paraId="58531756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06B310B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1E95FBF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4B6E79F6" w14:textId="77777777" w:rsidTr="00734B39">
        <w:tc>
          <w:tcPr>
            <w:tcW w:w="6521" w:type="dxa"/>
          </w:tcPr>
          <w:p w14:paraId="7495682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Al trabajo y al empleo</w:t>
            </w:r>
          </w:p>
        </w:tc>
        <w:tc>
          <w:tcPr>
            <w:tcW w:w="851" w:type="dxa"/>
          </w:tcPr>
          <w:p w14:paraId="22C8F8D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12FECF6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546896D0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2FDE10E4" w14:textId="77777777" w:rsidTr="00734B39">
        <w:tc>
          <w:tcPr>
            <w:tcW w:w="6521" w:type="dxa"/>
          </w:tcPr>
          <w:p w14:paraId="6849A86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un adecuado nivel de vida y protección social</w:t>
            </w:r>
          </w:p>
        </w:tc>
        <w:tc>
          <w:tcPr>
            <w:tcW w:w="851" w:type="dxa"/>
          </w:tcPr>
          <w:p w14:paraId="6CCDA58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2853CB11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31A2067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04C0867E" w14:textId="77777777" w:rsidTr="00734B39">
        <w:tc>
          <w:tcPr>
            <w:tcW w:w="6521" w:type="dxa"/>
          </w:tcPr>
          <w:p w14:paraId="753ACD9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participar en la vida política y pública</w:t>
            </w:r>
          </w:p>
        </w:tc>
        <w:tc>
          <w:tcPr>
            <w:tcW w:w="851" w:type="dxa"/>
          </w:tcPr>
          <w:p w14:paraId="6BEF41F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54C1E46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2D6487F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61193F82" w14:textId="77777777" w:rsidTr="00734B39">
        <w:tc>
          <w:tcPr>
            <w:tcW w:w="6521" w:type="dxa"/>
          </w:tcPr>
          <w:p w14:paraId="68F443F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participar en la vida cultural, recreativa, deportiva y de ocio</w:t>
            </w:r>
          </w:p>
        </w:tc>
        <w:tc>
          <w:tcPr>
            <w:tcW w:w="851" w:type="dxa"/>
          </w:tcPr>
          <w:p w14:paraId="7DE17EA0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EC3BD08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4637ADF4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6ABBE7D5" w14:textId="77777777" w:rsidTr="00734B39">
        <w:tc>
          <w:tcPr>
            <w:tcW w:w="6521" w:type="dxa"/>
          </w:tcPr>
          <w:p w14:paraId="20A63E36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A participar en los datos y en la información pública</w:t>
            </w:r>
          </w:p>
        </w:tc>
        <w:tc>
          <w:tcPr>
            <w:tcW w:w="851" w:type="dxa"/>
          </w:tcPr>
          <w:p w14:paraId="24AD6B3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2BF80A4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65AE4C8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0B7462F7" w14:textId="77777777" w:rsidTr="00734B39">
        <w:tc>
          <w:tcPr>
            <w:tcW w:w="6521" w:type="dxa"/>
          </w:tcPr>
          <w:p w14:paraId="45B9C71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¿Conoce los mecanismos para ejercer sus derechos?</w:t>
            </w:r>
          </w:p>
        </w:tc>
        <w:tc>
          <w:tcPr>
            <w:tcW w:w="851" w:type="dxa"/>
          </w:tcPr>
          <w:p w14:paraId="0316DE93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1F65697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108CFA8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6964A941" w14:textId="77777777" w:rsidTr="00734B39">
        <w:tc>
          <w:tcPr>
            <w:tcW w:w="9684" w:type="dxa"/>
            <w:gridSpan w:val="4"/>
          </w:tcPr>
          <w:p w14:paraId="0B05679D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Pregunta diligenciada por el entrevistador. Marque las instituciones que la persona mencione después de preguntar: ¿Qué instituciones pueden ayudar a garantizar sus derechos?</w:t>
            </w:r>
          </w:p>
        </w:tc>
      </w:tr>
      <w:tr w:rsidR="007B1756" w:rsidRPr="00EC3155" w14:paraId="3F1E3459" w14:textId="77777777" w:rsidTr="00734B39">
        <w:tc>
          <w:tcPr>
            <w:tcW w:w="6521" w:type="dxa"/>
          </w:tcPr>
          <w:p w14:paraId="55BE1DCB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 xml:space="preserve">Consultorios jurídicos </w:t>
            </w:r>
          </w:p>
        </w:tc>
        <w:tc>
          <w:tcPr>
            <w:tcW w:w="851" w:type="dxa"/>
          </w:tcPr>
          <w:p w14:paraId="7989E64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3A53794C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2F61343F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2902490E" w14:textId="77777777" w:rsidTr="00734B39">
        <w:tc>
          <w:tcPr>
            <w:tcW w:w="6521" w:type="dxa"/>
          </w:tcPr>
          <w:p w14:paraId="04CAFD8C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Defensoría del pueblo</w:t>
            </w:r>
          </w:p>
        </w:tc>
        <w:tc>
          <w:tcPr>
            <w:tcW w:w="851" w:type="dxa"/>
          </w:tcPr>
          <w:p w14:paraId="7A6D94B6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58EEF470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6224634C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11F1B69D" w14:textId="77777777" w:rsidTr="00734B39">
        <w:tc>
          <w:tcPr>
            <w:tcW w:w="6521" w:type="dxa"/>
          </w:tcPr>
          <w:p w14:paraId="57B96DE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Procuraduría</w:t>
            </w:r>
          </w:p>
        </w:tc>
        <w:tc>
          <w:tcPr>
            <w:tcW w:w="851" w:type="dxa"/>
          </w:tcPr>
          <w:p w14:paraId="7FB96218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05F5419C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2CE2C022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38929009" w14:textId="77777777" w:rsidTr="00734B39">
        <w:tc>
          <w:tcPr>
            <w:tcW w:w="6521" w:type="dxa"/>
          </w:tcPr>
          <w:p w14:paraId="00F76BD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Personería</w:t>
            </w:r>
          </w:p>
        </w:tc>
        <w:tc>
          <w:tcPr>
            <w:tcW w:w="851" w:type="dxa"/>
          </w:tcPr>
          <w:p w14:paraId="2EF109E6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70157A8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030A2DF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677FEEB5" w14:textId="77777777" w:rsidTr="00734B39">
        <w:tc>
          <w:tcPr>
            <w:tcW w:w="6521" w:type="dxa"/>
          </w:tcPr>
          <w:p w14:paraId="69AC764C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ICBF</w:t>
            </w:r>
          </w:p>
        </w:tc>
        <w:tc>
          <w:tcPr>
            <w:tcW w:w="851" w:type="dxa"/>
          </w:tcPr>
          <w:p w14:paraId="184327F7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6360E6D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178514E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2BFCF7FD" w14:textId="77777777" w:rsidTr="00734B39">
        <w:tc>
          <w:tcPr>
            <w:tcW w:w="6521" w:type="dxa"/>
          </w:tcPr>
          <w:p w14:paraId="31F57B3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Oficina del Alto Comisionado de las Naciones Unidas para los Derechos Humanos</w:t>
            </w:r>
          </w:p>
        </w:tc>
        <w:tc>
          <w:tcPr>
            <w:tcW w:w="851" w:type="dxa"/>
          </w:tcPr>
          <w:p w14:paraId="318477D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1F6804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28A3B900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58D4DF95" w14:textId="77777777" w:rsidTr="00734B39">
        <w:tc>
          <w:tcPr>
            <w:tcW w:w="6521" w:type="dxa"/>
          </w:tcPr>
          <w:p w14:paraId="22C26739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Corte Interamericana de Derechos Humanos</w:t>
            </w:r>
          </w:p>
        </w:tc>
        <w:tc>
          <w:tcPr>
            <w:tcW w:w="851" w:type="dxa"/>
          </w:tcPr>
          <w:p w14:paraId="16FEC608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6FFEFF5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63A555A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  <w:tr w:rsidR="007B1756" w:rsidRPr="00EC3155" w14:paraId="5748B4E8" w14:textId="77777777" w:rsidTr="00734B39">
        <w:tc>
          <w:tcPr>
            <w:tcW w:w="6521" w:type="dxa"/>
          </w:tcPr>
          <w:p w14:paraId="79923C21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 xml:space="preserve">Otra Institución </w:t>
            </w:r>
          </w:p>
        </w:tc>
        <w:tc>
          <w:tcPr>
            <w:tcW w:w="851" w:type="dxa"/>
          </w:tcPr>
          <w:p w14:paraId="7A19B87E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Sí 1</w:t>
            </w:r>
          </w:p>
        </w:tc>
        <w:tc>
          <w:tcPr>
            <w:tcW w:w="1559" w:type="dxa"/>
          </w:tcPr>
          <w:p w14:paraId="47C7B960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</w:p>
        </w:tc>
        <w:tc>
          <w:tcPr>
            <w:tcW w:w="753" w:type="dxa"/>
          </w:tcPr>
          <w:p w14:paraId="541F7E9A" w14:textId="77777777" w:rsidR="007B1756" w:rsidRPr="00EC3155" w:rsidRDefault="007B1756" w:rsidP="00734B39">
            <w:pPr>
              <w:rPr>
                <w:rFonts w:asciiTheme="majorBidi" w:hAnsiTheme="majorBidi" w:cstheme="majorBidi"/>
                <w:lang w:val="es-ES_tradnl"/>
              </w:rPr>
            </w:pPr>
            <w:r w:rsidRPr="00EC3155">
              <w:rPr>
                <w:rFonts w:asciiTheme="majorBidi" w:hAnsiTheme="majorBidi" w:cstheme="majorBidi"/>
                <w:lang w:val="es-ES_tradnl"/>
              </w:rPr>
              <w:t>No 0</w:t>
            </w:r>
          </w:p>
        </w:tc>
      </w:tr>
    </w:tbl>
    <w:p w14:paraId="1B5115C1" w14:textId="77777777" w:rsidR="007B1756" w:rsidRPr="00EC3155" w:rsidRDefault="007B1756" w:rsidP="007B1756">
      <w:pPr>
        <w:spacing w:line="360" w:lineRule="auto"/>
        <w:rPr>
          <w:rFonts w:asciiTheme="majorBidi" w:hAnsiTheme="majorBidi" w:cstheme="majorBidi"/>
          <w:lang w:val="es-ES_tradnl"/>
        </w:rPr>
      </w:pPr>
      <w:r w:rsidRPr="00EC3155">
        <w:rPr>
          <w:rFonts w:asciiTheme="majorBidi" w:hAnsiTheme="majorBidi" w:cstheme="majorBidi"/>
          <w:lang w:val="es-ES_tradnl"/>
        </w:rPr>
        <w:lastRenderedPageBreak/>
        <w:t>The authors.</w:t>
      </w:r>
    </w:p>
    <w:p w14:paraId="10BC4F0E" w14:textId="77777777" w:rsidR="007B1756" w:rsidRPr="00EC3155" w:rsidRDefault="007B1756" w:rsidP="007B1756">
      <w:pPr>
        <w:spacing w:line="240" w:lineRule="auto"/>
        <w:rPr>
          <w:rFonts w:asciiTheme="majorBidi" w:hAnsiTheme="majorBidi" w:cstheme="majorBidi"/>
          <w:b/>
          <w:bCs/>
        </w:rPr>
      </w:pPr>
    </w:p>
    <w:p w14:paraId="75B5874D" w14:textId="77777777" w:rsidR="00F553FF" w:rsidRDefault="00F553FF"/>
    <w:sectPr w:rsidR="00F553FF" w:rsidSect="007B1756">
      <w:headerReference w:type="even" r:id="rId4"/>
      <w:headerReference w:type="default" r:id="rId5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23080098"/>
      <w:docPartObj>
        <w:docPartGallery w:val="Page Numbers (Top of Page)"/>
        <w:docPartUnique/>
      </w:docPartObj>
    </w:sdtPr>
    <w:sdtContent>
      <w:p w14:paraId="23317992" w14:textId="77777777" w:rsidR="007B1756" w:rsidRDefault="007B1756" w:rsidP="00C17A4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3C119355" w14:textId="77777777" w:rsidR="007B1756" w:rsidRDefault="007B1756" w:rsidP="0059665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89412347"/>
      <w:docPartObj>
        <w:docPartGallery w:val="Page Numbers (Top of Page)"/>
        <w:docPartUnique/>
      </w:docPartObj>
    </w:sdtPr>
    <w:sdtContent>
      <w:p w14:paraId="0DA42932" w14:textId="77777777" w:rsidR="007B1756" w:rsidRDefault="007B1756" w:rsidP="00C17A4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sdt>
    <w:sdtPr>
      <w:id w:val="-909072853"/>
      <w:docPartObj>
        <w:docPartGallery w:val="Page Numbers (Top of Page)"/>
        <w:docPartUnique/>
      </w:docPartObj>
    </w:sdtPr>
    <w:sdtContent>
      <w:p w14:paraId="6DCD15BD" w14:textId="77777777" w:rsidR="007B1756" w:rsidRPr="00596659" w:rsidRDefault="007B1756" w:rsidP="00596659">
        <w:pPr>
          <w:spacing w:line="480" w:lineRule="auto"/>
          <w:ind w:right="360"/>
          <w:rPr>
            <w:rFonts w:asciiTheme="majorBidi" w:hAnsiTheme="majorBidi" w:cstheme="majorBidi"/>
            <w:b/>
            <w:bCs/>
            <w:lang w:val="en-US"/>
          </w:rPr>
        </w:pPr>
        <w:r w:rsidRPr="000765FD">
          <w:rPr>
            <w:lang w:val="en-US"/>
          </w:rPr>
          <w:t xml:space="preserve"> </w:t>
        </w:r>
        <w:r w:rsidRPr="000765FD">
          <w:rPr>
            <w:rFonts w:asciiTheme="majorBidi" w:hAnsiTheme="majorBidi" w:cstheme="majorBidi"/>
            <w:b/>
            <w:bCs/>
            <w:lang w:val="en-US"/>
          </w:rPr>
          <w:t>Freedoms, Rights, Institutions (FRI)</w:t>
        </w:r>
        <w:r>
          <w:t xml:space="preserve"> 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756"/>
    <w:rsid w:val="003C2EF4"/>
    <w:rsid w:val="00446799"/>
    <w:rsid w:val="00677483"/>
    <w:rsid w:val="006A7E07"/>
    <w:rsid w:val="00701021"/>
    <w:rsid w:val="007B1756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ACE46"/>
  <w15:chartTrackingRefBased/>
  <w15:docId w15:val="{76AEDA77-32BC-4F32-841A-512B447D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756"/>
    <w:rPr>
      <w:lang w:val="es-CO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17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17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17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17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17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17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17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17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17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1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1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1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17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17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17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17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17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17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17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B1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17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B1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1756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B17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1756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7B17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1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17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175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B17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1756"/>
    <w:rPr>
      <w:lang w:val="es-CO"/>
    </w:rPr>
  </w:style>
  <w:style w:type="character" w:styleId="PageNumber">
    <w:name w:val="page number"/>
    <w:basedOn w:val="DefaultParagraphFont"/>
    <w:uiPriority w:val="99"/>
    <w:semiHidden/>
    <w:unhideWhenUsed/>
    <w:rsid w:val="007B1756"/>
  </w:style>
  <w:style w:type="table" w:styleId="TableGrid">
    <w:name w:val="Table Grid"/>
    <w:basedOn w:val="TableNormal"/>
    <w:uiPriority w:val="39"/>
    <w:rsid w:val="007B1756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1692</Characters>
  <Application>Microsoft Office Word</Application>
  <DocSecurity>0</DocSecurity>
  <Lines>52</Lines>
  <Paragraphs>28</Paragraphs>
  <ScaleCrop>false</ScaleCrop>
  <Company>Springer Nature</Company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2025-11-26T14:17:00Z</dcterms:created>
  <dcterms:modified xsi:type="dcterms:W3CDTF">2025-11-26T14:17:00Z</dcterms:modified>
</cp:coreProperties>
</file>