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51D20F" w14:textId="7749FDAF" w:rsidR="007A3728" w:rsidRPr="006936CC" w:rsidRDefault="007A3728" w:rsidP="007A3728">
      <w:pPr>
        <w:ind w:left="720" w:hanging="360"/>
        <w:jc w:val="center"/>
        <w:rPr>
          <w:rFonts w:ascii="Times New Roman" w:hAnsi="Times New Roman" w:cs="Times New Roman"/>
          <w:b/>
        </w:rPr>
      </w:pPr>
      <w:r w:rsidRPr="006936CC">
        <w:rPr>
          <w:rFonts w:ascii="Times New Roman" w:hAnsi="Times New Roman" w:cs="Times New Roman"/>
          <w:b/>
        </w:rPr>
        <w:t>Supplementary Materials</w:t>
      </w:r>
    </w:p>
    <w:p w14:paraId="6C962AF1" w14:textId="5172D53B" w:rsidR="007A3728" w:rsidRPr="006936CC" w:rsidRDefault="0099636D" w:rsidP="007A3728">
      <w:pPr>
        <w:ind w:left="720" w:hanging="360"/>
        <w:jc w:val="center"/>
        <w:rPr>
          <w:rFonts w:ascii="Times New Roman" w:hAnsi="Times New Roman" w:cs="Times New Roman"/>
          <w:b/>
        </w:rPr>
      </w:pPr>
      <w:r w:rsidRPr="006936CC">
        <w:rPr>
          <w:rFonts w:ascii="Times New Roman" w:hAnsi="Times New Roman" w:cs="Times New Roman"/>
          <w:b/>
        </w:rPr>
        <w:t xml:space="preserve">The </w:t>
      </w:r>
      <w:proofErr w:type="spellStart"/>
      <w:r w:rsidRPr="006936CC">
        <w:rPr>
          <w:rFonts w:ascii="Times New Roman" w:hAnsi="Times New Roman" w:cs="Times New Roman"/>
          <w:b/>
        </w:rPr>
        <w:t>renoprotective</w:t>
      </w:r>
      <w:proofErr w:type="spellEnd"/>
      <w:r w:rsidRPr="006936CC">
        <w:rPr>
          <w:rFonts w:ascii="Times New Roman" w:hAnsi="Times New Roman" w:cs="Times New Roman"/>
          <w:b/>
        </w:rPr>
        <w:t xml:space="preserve"> effect of SGLT2 inhibitors in patients with type 2 diabetes and chronic kidney disease: A real-world cohort study</w:t>
      </w:r>
    </w:p>
    <w:p w14:paraId="1D2C9717" w14:textId="52AD0F4B" w:rsidR="0099636D" w:rsidRPr="006936CC" w:rsidRDefault="0099636D" w:rsidP="007A3728">
      <w:pPr>
        <w:ind w:left="720" w:hanging="360"/>
        <w:jc w:val="center"/>
        <w:rPr>
          <w:rFonts w:ascii="Times New Roman" w:hAnsi="Times New Roman" w:cs="Times New Roman"/>
        </w:rPr>
      </w:pPr>
    </w:p>
    <w:p w14:paraId="54308417" w14:textId="36CA911A" w:rsidR="0099636D" w:rsidRPr="006936CC" w:rsidRDefault="0099636D" w:rsidP="0099636D">
      <w:pPr>
        <w:jc w:val="both"/>
        <w:rPr>
          <w:rFonts w:ascii="Times New Roman" w:hAnsi="Times New Roman" w:cs="Times New Roman"/>
          <w:b/>
        </w:rPr>
      </w:pPr>
      <w:r w:rsidRPr="006936CC">
        <w:rPr>
          <w:rFonts w:ascii="Times New Roman" w:hAnsi="Times New Roman" w:cs="Times New Roman"/>
          <w:b/>
        </w:rPr>
        <w:t>Supplementary Tables</w:t>
      </w:r>
    </w:p>
    <w:p w14:paraId="142D52F6" w14:textId="77777777" w:rsidR="0099636D" w:rsidRPr="006936CC" w:rsidRDefault="0099636D" w:rsidP="0099636D">
      <w:pPr>
        <w:jc w:val="both"/>
        <w:rPr>
          <w:b/>
        </w:rPr>
      </w:pPr>
    </w:p>
    <w:p w14:paraId="52A9B574" w14:textId="294C9AAD" w:rsidR="0099636D" w:rsidRPr="006936CC" w:rsidRDefault="0099636D" w:rsidP="0099636D">
      <w:pPr>
        <w:spacing w:after="160" w:line="259" w:lineRule="auto"/>
        <w:rPr>
          <w:rFonts w:ascii="Times New Roman" w:eastAsia="PMingLiU" w:hAnsi="Times New Roman" w:cs="Times New Roman"/>
          <w:b/>
          <w:kern w:val="0"/>
          <w:sz w:val="22"/>
          <w:szCs w:val="22"/>
          <w:lang w:val="en-US" w:eastAsia="en-US"/>
          <w14:ligatures w14:val="none"/>
        </w:rPr>
      </w:pPr>
      <w:r w:rsidRPr="006936CC">
        <w:rPr>
          <w:rFonts w:ascii="Times New Roman" w:eastAsia="PMingLiU" w:hAnsi="Times New Roman" w:cs="Times New Roman"/>
          <w:b/>
          <w:kern w:val="0"/>
          <w:sz w:val="22"/>
          <w:szCs w:val="22"/>
          <w:lang w:val="en-US" w:eastAsia="en-US"/>
          <w14:ligatures w14:val="none"/>
        </w:rPr>
        <w:t xml:space="preserve">Supplementary Table 1. </w:t>
      </w:r>
      <w:r w:rsidRPr="006936CC">
        <w:rPr>
          <w:rFonts w:ascii="Times New Roman" w:eastAsia="PMingLiU" w:hAnsi="Times New Roman" w:cs="Times New Roman"/>
          <w:kern w:val="0"/>
          <w:sz w:val="22"/>
          <w:szCs w:val="22"/>
          <w:lang w:val="en-US" w:eastAsia="en-US"/>
          <w14:ligatures w14:val="none"/>
        </w:rPr>
        <w:t>Operational definitions of patient’s characteristics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3"/>
        <w:gridCol w:w="3493"/>
        <w:gridCol w:w="3090"/>
      </w:tblGrid>
      <w:tr w:rsidR="006936CC" w:rsidRPr="006936CC" w14:paraId="68BE4F09" w14:textId="77777777" w:rsidTr="0099636D">
        <w:tc>
          <w:tcPr>
            <w:tcW w:w="2993" w:type="dxa"/>
            <w:tcBorders>
              <w:top w:val="single" w:sz="4" w:space="0" w:color="auto"/>
              <w:bottom w:val="single" w:sz="4" w:space="0" w:color="auto"/>
            </w:tcBorders>
          </w:tcPr>
          <w:p w14:paraId="1E7945A0" w14:textId="77777777" w:rsidR="0099636D" w:rsidRPr="006936CC" w:rsidRDefault="0099636D" w:rsidP="0099636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93" w:type="dxa"/>
            <w:tcBorders>
              <w:top w:val="single" w:sz="4" w:space="0" w:color="auto"/>
              <w:bottom w:val="single" w:sz="4" w:space="0" w:color="auto"/>
            </w:tcBorders>
          </w:tcPr>
          <w:p w14:paraId="2D70D03F" w14:textId="2F61464A" w:rsidR="0099636D" w:rsidRPr="006936CC" w:rsidRDefault="0099636D" w:rsidP="0099636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36CC">
              <w:rPr>
                <w:rFonts w:ascii="Times New Roman" w:hAnsi="Times New Roman" w:cs="Times New Roman"/>
                <w:b/>
                <w:sz w:val="20"/>
                <w:szCs w:val="20"/>
              </w:rPr>
              <w:t>ICD-9-CM</w:t>
            </w:r>
          </w:p>
        </w:tc>
        <w:tc>
          <w:tcPr>
            <w:tcW w:w="3090" w:type="dxa"/>
            <w:tcBorders>
              <w:top w:val="single" w:sz="4" w:space="0" w:color="auto"/>
              <w:bottom w:val="single" w:sz="4" w:space="0" w:color="auto"/>
            </w:tcBorders>
          </w:tcPr>
          <w:p w14:paraId="5BF1DD29" w14:textId="62AE5E09" w:rsidR="0099636D" w:rsidRPr="006936CC" w:rsidRDefault="0099636D" w:rsidP="0099636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36CC">
              <w:rPr>
                <w:rFonts w:ascii="Times New Roman" w:hAnsi="Times New Roman" w:cs="Times New Roman"/>
                <w:b/>
                <w:sz w:val="20"/>
                <w:szCs w:val="20"/>
              </w:rPr>
              <w:t>ICD-10-CM</w:t>
            </w:r>
          </w:p>
        </w:tc>
      </w:tr>
      <w:tr w:rsidR="006936CC" w:rsidRPr="006936CC" w14:paraId="32A8675C" w14:textId="77777777" w:rsidTr="0099636D">
        <w:tc>
          <w:tcPr>
            <w:tcW w:w="2993" w:type="dxa"/>
            <w:tcBorders>
              <w:top w:val="single" w:sz="4" w:space="0" w:color="auto"/>
            </w:tcBorders>
          </w:tcPr>
          <w:p w14:paraId="335C4152" w14:textId="77777777" w:rsidR="0099636D" w:rsidRPr="006936CC" w:rsidRDefault="0099636D" w:rsidP="0099636D">
            <w:pPr>
              <w:spacing w:line="276" w:lineRule="auto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6936C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Cohort </w:t>
            </w:r>
          </w:p>
        </w:tc>
        <w:tc>
          <w:tcPr>
            <w:tcW w:w="3493" w:type="dxa"/>
            <w:tcBorders>
              <w:top w:val="single" w:sz="4" w:space="0" w:color="auto"/>
            </w:tcBorders>
          </w:tcPr>
          <w:p w14:paraId="7542A5F3" w14:textId="77777777" w:rsidR="0099636D" w:rsidRPr="006936CC" w:rsidRDefault="0099636D" w:rsidP="0099636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4" w:space="0" w:color="auto"/>
            </w:tcBorders>
          </w:tcPr>
          <w:p w14:paraId="18E56034" w14:textId="77777777" w:rsidR="0099636D" w:rsidRPr="006936CC" w:rsidRDefault="0099636D" w:rsidP="0099636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936CC" w:rsidRPr="006936CC" w14:paraId="1FE62B30" w14:textId="77777777" w:rsidTr="0099636D">
        <w:tc>
          <w:tcPr>
            <w:tcW w:w="2993" w:type="dxa"/>
          </w:tcPr>
          <w:p w14:paraId="0191FE4E" w14:textId="77777777" w:rsidR="0099636D" w:rsidRPr="006936CC" w:rsidRDefault="0099636D" w:rsidP="0099636D">
            <w:pPr>
              <w:spacing w:line="276" w:lineRule="auto"/>
              <w:ind w:left="14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936CC">
              <w:rPr>
                <w:rFonts w:ascii="Times New Roman" w:hAnsi="Times New Roman" w:cs="Times New Roman"/>
                <w:bCs/>
                <w:sz w:val="20"/>
                <w:szCs w:val="20"/>
              </w:rPr>
              <w:t>T2DM</w:t>
            </w:r>
          </w:p>
        </w:tc>
        <w:tc>
          <w:tcPr>
            <w:tcW w:w="3493" w:type="dxa"/>
          </w:tcPr>
          <w:p w14:paraId="58D5AD8F" w14:textId="77777777" w:rsidR="0099636D" w:rsidRPr="006936CC" w:rsidRDefault="0099636D" w:rsidP="0099636D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36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250.*0, </w:t>
            </w:r>
            <w:proofErr w:type="gramStart"/>
            <w:r w:rsidRPr="006936CC">
              <w:rPr>
                <w:rFonts w:ascii="Times New Roman" w:hAnsi="Times New Roman" w:cs="Times New Roman"/>
                <w:bCs/>
                <w:sz w:val="20"/>
                <w:szCs w:val="20"/>
              </w:rPr>
              <w:t>250.*</w:t>
            </w:r>
            <w:proofErr w:type="gramEnd"/>
            <w:r w:rsidRPr="006936CC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090" w:type="dxa"/>
          </w:tcPr>
          <w:p w14:paraId="18701BC6" w14:textId="77777777" w:rsidR="0099636D" w:rsidRPr="006936CC" w:rsidRDefault="0099636D" w:rsidP="0099636D">
            <w:pPr>
              <w:spacing w:line="276" w:lineRule="auto"/>
              <w:ind w:left="17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936CC">
              <w:rPr>
                <w:rFonts w:ascii="Times New Roman" w:hAnsi="Times New Roman" w:cs="Times New Roman"/>
                <w:bCs/>
                <w:sz w:val="20"/>
                <w:szCs w:val="20"/>
              </w:rPr>
              <w:t>E</w:t>
            </w:r>
            <w:proofErr w:type="gramStart"/>
            <w:r w:rsidRPr="006936CC">
              <w:rPr>
                <w:rFonts w:ascii="Times New Roman" w:hAnsi="Times New Roman" w:cs="Times New Roman"/>
                <w:bCs/>
                <w:sz w:val="20"/>
                <w:szCs w:val="20"/>
              </w:rPr>
              <w:t>11.*</w:t>
            </w:r>
            <w:proofErr w:type="gramEnd"/>
            <w:r w:rsidRPr="006936CC">
              <w:rPr>
                <w:rFonts w:ascii="Times New Roman" w:hAnsi="Times New Roman" w:cs="Times New Roman"/>
                <w:bCs/>
                <w:sz w:val="20"/>
                <w:szCs w:val="20"/>
              </w:rPr>
              <w:t>**</w:t>
            </w:r>
          </w:p>
        </w:tc>
      </w:tr>
      <w:tr w:rsidR="006936CC" w:rsidRPr="006936CC" w14:paraId="6BE7DCCF" w14:textId="77777777" w:rsidTr="0099636D">
        <w:tc>
          <w:tcPr>
            <w:tcW w:w="2993" w:type="dxa"/>
          </w:tcPr>
          <w:p w14:paraId="5C138303" w14:textId="77777777" w:rsidR="0099636D" w:rsidRPr="006936CC" w:rsidRDefault="0099636D" w:rsidP="0099636D">
            <w:pPr>
              <w:spacing w:line="276" w:lineRule="auto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6936C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Intervention</w:t>
            </w:r>
          </w:p>
        </w:tc>
        <w:tc>
          <w:tcPr>
            <w:tcW w:w="3493" w:type="dxa"/>
          </w:tcPr>
          <w:p w14:paraId="7395FB3B" w14:textId="77777777" w:rsidR="0099636D" w:rsidRPr="006936CC" w:rsidRDefault="0099636D" w:rsidP="0099636D">
            <w:pPr>
              <w:spacing w:line="276" w:lineRule="auto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6936C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Procedural code</w:t>
            </w:r>
          </w:p>
        </w:tc>
        <w:tc>
          <w:tcPr>
            <w:tcW w:w="3090" w:type="dxa"/>
          </w:tcPr>
          <w:p w14:paraId="5BD3EAE9" w14:textId="77777777" w:rsidR="0099636D" w:rsidRPr="006936CC" w:rsidRDefault="0099636D" w:rsidP="0099636D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936CC" w:rsidRPr="006936CC" w14:paraId="5E23F1E4" w14:textId="77777777" w:rsidTr="0099636D">
        <w:tc>
          <w:tcPr>
            <w:tcW w:w="2993" w:type="dxa"/>
          </w:tcPr>
          <w:p w14:paraId="390EEE2E" w14:textId="77777777" w:rsidR="0099636D" w:rsidRPr="006936CC" w:rsidRDefault="0099636D" w:rsidP="0099636D">
            <w:pPr>
              <w:spacing w:line="276" w:lineRule="auto"/>
              <w:ind w:left="14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936CC">
              <w:rPr>
                <w:rFonts w:ascii="Times New Roman" w:hAnsi="Times New Roman" w:cs="Times New Roman"/>
                <w:bCs/>
                <w:sz w:val="20"/>
                <w:szCs w:val="20"/>
              </w:rPr>
              <w:t>Kidney Replacement Therapy</w:t>
            </w:r>
          </w:p>
        </w:tc>
        <w:tc>
          <w:tcPr>
            <w:tcW w:w="3493" w:type="dxa"/>
          </w:tcPr>
          <w:p w14:paraId="0CD433A7" w14:textId="573D151B" w:rsidR="0099636D" w:rsidRPr="006936CC" w:rsidRDefault="0099636D" w:rsidP="0099636D">
            <w:pPr>
              <w:spacing w:line="276" w:lineRule="auto"/>
              <w:ind w:left="13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936CC">
              <w:rPr>
                <w:rFonts w:ascii="Times New Roman" w:hAnsi="Times New Roman" w:cs="Times New Roman"/>
                <w:bCs/>
                <w:sz w:val="20"/>
                <w:szCs w:val="20"/>
              </w:rPr>
              <w:t>58001C, 58019C, 58020C, 58021C, 58022C, 58023C, 58024C, 58025C, 58029C, 58002C, 58009A, 58009B, 58010A, 58010B, 58011A, 58011AB, 58011B, 58011C, 58012A, 58012B, 58017B, 58017C, 58026C, 58028C, 76020</w:t>
            </w:r>
          </w:p>
        </w:tc>
        <w:tc>
          <w:tcPr>
            <w:tcW w:w="3090" w:type="dxa"/>
          </w:tcPr>
          <w:p w14:paraId="43CE5872" w14:textId="77777777" w:rsidR="0099636D" w:rsidRPr="006936CC" w:rsidRDefault="0099636D" w:rsidP="0099636D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936CC" w:rsidRPr="006936CC" w14:paraId="3B86B82A" w14:textId="77777777" w:rsidTr="0099636D">
        <w:tc>
          <w:tcPr>
            <w:tcW w:w="2993" w:type="dxa"/>
          </w:tcPr>
          <w:p w14:paraId="2403A7EC" w14:textId="77777777" w:rsidR="0099636D" w:rsidRPr="006936CC" w:rsidRDefault="0099636D" w:rsidP="0099636D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6936C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Comorbidities</w:t>
            </w:r>
          </w:p>
        </w:tc>
        <w:tc>
          <w:tcPr>
            <w:tcW w:w="3493" w:type="dxa"/>
          </w:tcPr>
          <w:p w14:paraId="3B4DD862" w14:textId="77777777" w:rsidR="0099636D" w:rsidRPr="006936CC" w:rsidRDefault="0099636D" w:rsidP="0099636D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0" w:type="dxa"/>
          </w:tcPr>
          <w:p w14:paraId="347304AA" w14:textId="77777777" w:rsidR="0099636D" w:rsidRPr="006936CC" w:rsidRDefault="0099636D" w:rsidP="0099636D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36CC" w:rsidRPr="006936CC" w14:paraId="35DE8399" w14:textId="77777777" w:rsidTr="0099636D">
        <w:tc>
          <w:tcPr>
            <w:tcW w:w="2993" w:type="dxa"/>
          </w:tcPr>
          <w:p w14:paraId="3A53E4E5" w14:textId="77777777" w:rsidR="0099636D" w:rsidRPr="006936CC" w:rsidRDefault="0099636D" w:rsidP="0099636D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6CC">
              <w:rPr>
                <w:rFonts w:ascii="Times New Roman" w:eastAsia="Times New Roman" w:hAnsi="Times New Roman" w:cs="Times New Roman"/>
                <w:sz w:val="20"/>
                <w:szCs w:val="20"/>
              </w:rPr>
              <w:t>Polycystic kidney disease</w:t>
            </w:r>
          </w:p>
        </w:tc>
        <w:tc>
          <w:tcPr>
            <w:tcW w:w="3493" w:type="dxa"/>
          </w:tcPr>
          <w:p w14:paraId="3F810387" w14:textId="77777777" w:rsidR="0099636D" w:rsidRPr="006936CC" w:rsidRDefault="0099636D" w:rsidP="0099636D">
            <w:pPr>
              <w:spacing w:line="276" w:lineRule="auto"/>
              <w:ind w:left="1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6CC">
              <w:rPr>
                <w:rFonts w:ascii="Times New Roman" w:eastAsia="Times New Roman" w:hAnsi="Times New Roman" w:cs="Times New Roman"/>
                <w:sz w:val="20"/>
                <w:szCs w:val="20"/>
              </w:rPr>
              <w:t>753.12, 753.13, 753.14</w:t>
            </w:r>
          </w:p>
        </w:tc>
        <w:tc>
          <w:tcPr>
            <w:tcW w:w="3090" w:type="dxa"/>
          </w:tcPr>
          <w:p w14:paraId="53711FD1" w14:textId="77777777" w:rsidR="0099636D" w:rsidRPr="006936CC" w:rsidRDefault="0099636D" w:rsidP="0099636D">
            <w:pPr>
              <w:spacing w:line="276" w:lineRule="auto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6CC">
              <w:rPr>
                <w:rFonts w:ascii="Times New Roman" w:eastAsia="Times New Roman" w:hAnsi="Times New Roman" w:cs="Times New Roman"/>
                <w:sz w:val="20"/>
                <w:szCs w:val="20"/>
              </w:rPr>
              <w:t>Q61.1, Q61.2, Q61.3</w:t>
            </w:r>
          </w:p>
        </w:tc>
      </w:tr>
      <w:tr w:rsidR="006936CC" w:rsidRPr="006936CC" w14:paraId="66A7794B" w14:textId="77777777" w:rsidTr="0099636D">
        <w:tc>
          <w:tcPr>
            <w:tcW w:w="2993" w:type="dxa"/>
          </w:tcPr>
          <w:p w14:paraId="346B42EC" w14:textId="77777777" w:rsidR="0099636D" w:rsidRPr="006936CC" w:rsidRDefault="0099636D" w:rsidP="0099636D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6CC">
              <w:rPr>
                <w:rFonts w:ascii="Times New Roman" w:eastAsia="Times New Roman" w:hAnsi="Times New Roman" w:cs="Times New Roman"/>
                <w:sz w:val="20"/>
                <w:szCs w:val="20"/>
              </w:rPr>
              <w:t>Lupus Nephritis</w:t>
            </w:r>
          </w:p>
        </w:tc>
        <w:tc>
          <w:tcPr>
            <w:tcW w:w="3493" w:type="dxa"/>
          </w:tcPr>
          <w:p w14:paraId="11F3365F" w14:textId="77777777" w:rsidR="0099636D" w:rsidRPr="006936CC" w:rsidRDefault="0099636D" w:rsidP="0099636D">
            <w:pPr>
              <w:spacing w:line="276" w:lineRule="auto"/>
              <w:ind w:left="1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6CC">
              <w:rPr>
                <w:rFonts w:ascii="Times New Roman" w:eastAsia="Times New Roman" w:hAnsi="Times New Roman" w:cs="Times New Roman"/>
                <w:sz w:val="20"/>
                <w:szCs w:val="20"/>
              </w:rPr>
              <w:t>710.0 and 580.81, 582.81, 583.81</w:t>
            </w:r>
          </w:p>
        </w:tc>
        <w:tc>
          <w:tcPr>
            <w:tcW w:w="3090" w:type="dxa"/>
          </w:tcPr>
          <w:p w14:paraId="3A799DCC" w14:textId="77777777" w:rsidR="0099636D" w:rsidRPr="006936CC" w:rsidRDefault="0099636D" w:rsidP="0099636D">
            <w:pPr>
              <w:spacing w:line="276" w:lineRule="auto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6CC">
              <w:rPr>
                <w:rFonts w:ascii="Times New Roman" w:eastAsia="Times New Roman" w:hAnsi="Times New Roman" w:cs="Times New Roman"/>
                <w:sz w:val="20"/>
                <w:szCs w:val="20"/>
              </w:rPr>
              <w:t>M32.14</w:t>
            </w:r>
          </w:p>
        </w:tc>
      </w:tr>
      <w:tr w:rsidR="006936CC" w:rsidRPr="006936CC" w14:paraId="2F69597D" w14:textId="77777777" w:rsidTr="0099636D">
        <w:tc>
          <w:tcPr>
            <w:tcW w:w="2993" w:type="dxa"/>
          </w:tcPr>
          <w:p w14:paraId="41E51873" w14:textId="77777777" w:rsidR="0099636D" w:rsidRPr="006936CC" w:rsidRDefault="0099636D" w:rsidP="0099636D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6CC">
              <w:rPr>
                <w:rFonts w:ascii="Times New Roman" w:eastAsia="Times New Roman" w:hAnsi="Times New Roman" w:cs="Times New Roman"/>
                <w:sz w:val="20"/>
                <w:szCs w:val="20"/>
              </w:rPr>
              <w:t>Dyslipidemia</w:t>
            </w:r>
          </w:p>
        </w:tc>
        <w:tc>
          <w:tcPr>
            <w:tcW w:w="3493" w:type="dxa"/>
          </w:tcPr>
          <w:p w14:paraId="0CE7C454" w14:textId="77777777" w:rsidR="0099636D" w:rsidRPr="006936CC" w:rsidRDefault="0099636D" w:rsidP="0099636D">
            <w:pPr>
              <w:spacing w:line="276" w:lineRule="auto"/>
              <w:ind w:left="1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6CC">
              <w:rPr>
                <w:rFonts w:ascii="Times New Roman" w:eastAsia="Times New Roman" w:hAnsi="Times New Roman" w:cs="Times New Roman"/>
                <w:sz w:val="20"/>
                <w:szCs w:val="20"/>
              </w:rPr>
              <w:t>272.2, 272.4, 272.9</w:t>
            </w:r>
          </w:p>
        </w:tc>
        <w:tc>
          <w:tcPr>
            <w:tcW w:w="3090" w:type="dxa"/>
          </w:tcPr>
          <w:p w14:paraId="3263881C" w14:textId="77777777" w:rsidR="0099636D" w:rsidRPr="006936CC" w:rsidRDefault="0099636D" w:rsidP="0099636D">
            <w:pPr>
              <w:spacing w:line="276" w:lineRule="auto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6CC">
              <w:rPr>
                <w:rFonts w:ascii="Times New Roman" w:eastAsia="Times New Roman" w:hAnsi="Times New Roman" w:cs="Times New Roman"/>
                <w:sz w:val="20"/>
                <w:szCs w:val="20"/>
              </w:rPr>
              <w:t>E78.2, E78.4, E78.5</w:t>
            </w:r>
          </w:p>
        </w:tc>
      </w:tr>
      <w:tr w:rsidR="006936CC" w:rsidRPr="006936CC" w14:paraId="211674CB" w14:textId="77777777" w:rsidTr="0099636D">
        <w:tc>
          <w:tcPr>
            <w:tcW w:w="2993" w:type="dxa"/>
          </w:tcPr>
          <w:p w14:paraId="779AD68A" w14:textId="77777777" w:rsidR="0099636D" w:rsidRPr="006936CC" w:rsidRDefault="0099636D" w:rsidP="0099636D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6CC">
              <w:rPr>
                <w:rFonts w:ascii="Times New Roman" w:eastAsia="Times New Roman" w:hAnsi="Times New Roman" w:cs="Times New Roman"/>
                <w:sz w:val="20"/>
                <w:szCs w:val="20"/>
              </w:rPr>
              <w:t>Heart failure</w:t>
            </w:r>
          </w:p>
        </w:tc>
        <w:tc>
          <w:tcPr>
            <w:tcW w:w="3493" w:type="dxa"/>
          </w:tcPr>
          <w:p w14:paraId="0A256CF0" w14:textId="77777777" w:rsidR="0099636D" w:rsidRPr="006936CC" w:rsidRDefault="0099636D" w:rsidP="0099636D">
            <w:pPr>
              <w:spacing w:line="276" w:lineRule="auto"/>
              <w:ind w:left="1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6CC">
              <w:rPr>
                <w:rFonts w:ascii="Times New Roman" w:eastAsia="Times New Roman" w:hAnsi="Times New Roman" w:cs="Times New Roman"/>
                <w:sz w:val="20"/>
                <w:szCs w:val="20"/>
              </w:rPr>
              <w:t>398.91, 402.01, 402.11,</w:t>
            </w:r>
            <w:r w:rsidRPr="006936CC">
              <w:rPr>
                <w:rFonts w:ascii="Times New Roman" w:hAnsi="Times New Roman" w:cs="Times New Roman"/>
              </w:rPr>
              <w:t xml:space="preserve"> </w:t>
            </w:r>
            <w:r w:rsidRPr="006936CC">
              <w:rPr>
                <w:rFonts w:ascii="Times New Roman" w:eastAsia="Times New Roman" w:hAnsi="Times New Roman" w:cs="Times New Roman"/>
                <w:sz w:val="20"/>
                <w:szCs w:val="20"/>
              </w:rPr>
              <w:t>402.91, 404.01, 404.03, 404.11, 404.13, 404.91, 404.93, 425.4 - 425.9, 428.x</w:t>
            </w:r>
          </w:p>
        </w:tc>
        <w:tc>
          <w:tcPr>
            <w:tcW w:w="3090" w:type="dxa"/>
          </w:tcPr>
          <w:p w14:paraId="58D0EFF4" w14:textId="77777777" w:rsidR="0099636D" w:rsidRPr="006936CC" w:rsidRDefault="0099636D" w:rsidP="0099636D">
            <w:pPr>
              <w:spacing w:line="276" w:lineRule="auto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6CC">
              <w:rPr>
                <w:rFonts w:ascii="Times New Roman" w:eastAsia="Times New Roman" w:hAnsi="Times New Roman" w:cs="Times New Roman"/>
                <w:sz w:val="20"/>
                <w:szCs w:val="20"/>
              </w:rPr>
              <w:t>I09.81, I11.0, I13.0, I13.2, I42.5-8, I43, I50.x</w:t>
            </w:r>
          </w:p>
          <w:p w14:paraId="62924964" w14:textId="77777777" w:rsidR="0099636D" w:rsidRPr="006936CC" w:rsidRDefault="0099636D" w:rsidP="0099636D">
            <w:pPr>
              <w:spacing w:line="276" w:lineRule="auto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36CC" w:rsidRPr="006936CC" w14:paraId="0005A1F3" w14:textId="77777777" w:rsidTr="0099636D">
        <w:tc>
          <w:tcPr>
            <w:tcW w:w="2993" w:type="dxa"/>
          </w:tcPr>
          <w:p w14:paraId="758B660F" w14:textId="77777777" w:rsidR="0099636D" w:rsidRPr="006936CC" w:rsidRDefault="0099636D" w:rsidP="0099636D">
            <w:pPr>
              <w:spacing w:line="276" w:lineRule="auto"/>
              <w:ind w:left="142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 w:rsidRPr="006936CC">
              <w:rPr>
                <w:rFonts w:ascii="Times New Roman" w:eastAsia="Times New Roman" w:hAnsi="Times New Roman" w:cs="Times New Roman"/>
                <w:sz w:val="20"/>
                <w:szCs w:val="20"/>
              </w:rPr>
              <w:t>Hypertension</w:t>
            </w:r>
          </w:p>
        </w:tc>
        <w:tc>
          <w:tcPr>
            <w:tcW w:w="3493" w:type="dxa"/>
          </w:tcPr>
          <w:p w14:paraId="7FD7573D" w14:textId="77777777" w:rsidR="0099636D" w:rsidRPr="006936CC" w:rsidRDefault="0099636D" w:rsidP="0099636D">
            <w:pPr>
              <w:spacing w:line="276" w:lineRule="auto"/>
              <w:ind w:left="131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6936CC">
              <w:rPr>
                <w:rFonts w:ascii="Times New Roman" w:eastAsia="Times New Roman" w:hAnsi="Times New Roman" w:cs="Times New Roman"/>
                <w:sz w:val="20"/>
                <w:szCs w:val="20"/>
              </w:rPr>
              <w:t>401.x-405.x</w:t>
            </w:r>
          </w:p>
        </w:tc>
        <w:tc>
          <w:tcPr>
            <w:tcW w:w="3090" w:type="dxa"/>
          </w:tcPr>
          <w:p w14:paraId="033AC0DD" w14:textId="77777777" w:rsidR="0099636D" w:rsidRPr="006936CC" w:rsidRDefault="0099636D" w:rsidP="0099636D">
            <w:pPr>
              <w:spacing w:line="276" w:lineRule="auto"/>
              <w:ind w:left="171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6936CC">
              <w:rPr>
                <w:rFonts w:ascii="Times New Roman" w:eastAsia="Times New Roman" w:hAnsi="Times New Roman" w:cs="Times New Roman"/>
                <w:sz w:val="20"/>
                <w:szCs w:val="20"/>
              </w:rPr>
              <w:t>I10.x, I11.x-113.x, I15.x</w:t>
            </w:r>
          </w:p>
        </w:tc>
      </w:tr>
      <w:tr w:rsidR="006936CC" w:rsidRPr="006936CC" w14:paraId="1248D738" w14:textId="77777777" w:rsidTr="0099636D">
        <w:tc>
          <w:tcPr>
            <w:tcW w:w="2993" w:type="dxa"/>
          </w:tcPr>
          <w:p w14:paraId="73229B94" w14:textId="77777777" w:rsidR="0099636D" w:rsidRPr="006936CC" w:rsidRDefault="0099636D" w:rsidP="0099636D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6CC">
              <w:rPr>
                <w:rFonts w:ascii="Times New Roman" w:eastAsia="Times New Roman" w:hAnsi="Times New Roman" w:cs="Times New Roman"/>
                <w:sz w:val="20"/>
                <w:szCs w:val="20"/>
              </w:rPr>
              <w:t>Liver disease</w:t>
            </w:r>
          </w:p>
        </w:tc>
        <w:tc>
          <w:tcPr>
            <w:tcW w:w="3493" w:type="dxa"/>
          </w:tcPr>
          <w:p w14:paraId="11B7655D" w14:textId="77777777" w:rsidR="0099636D" w:rsidRPr="006936CC" w:rsidRDefault="0099636D" w:rsidP="0099636D">
            <w:pPr>
              <w:spacing w:line="276" w:lineRule="auto"/>
              <w:ind w:left="1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6CC">
              <w:rPr>
                <w:rFonts w:ascii="Times New Roman" w:eastAsia="Times New Roman" w:hAnsi="Times New Roman" w:cs="Times New Roman"/>
                <w:sz w:val="20"/>
                <w:szCs w:val="20"/>
              </w:rPr>
              <w:t>070.22, 070.23, 070.32, 070.33, 070.44, 070.54, 070.6, 070.9, 570.x, 571.x, 573.3, 573.4, 573.8, 573.9, V42.7</w:t>
            </w:r>
          </w:p>
        </w:tc>
        <w:tc>
          <w:tcPr>
            <w:tcW w:w="3090" w:type="dxa"/>
          </w:tcPr>
          <w:p w14:paraId="43B8595B" w14:textId="77777777" w:rsidR="0099636D" w:rsidRPr="006936CC" w:rsidRDefault="0099636D" w:rsidP="0099636D">
            <w:pPr>
              <w:spacing w:line="276" w:lineRule="auto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6CC">
              <w:rPr>
                <w:rFonts w:ascii="Times New Roman" w:eastAsia="Times New Roman" w:hAnsi="Times New Roman" w:cs="Times New Roman"/>
                <w:sz w:val="20"/>
                <w:szCs w:val="20"/>
              </w:rPr>
              <w:t>B18.x, K70.0 - K70.3, K70.9, K71.3 - K71.5, K71.7, K73.x, K74.x, K76.0, K76.2 - K76.4, K76.8, K76.9, Z94.4</w:t>
            </w:r>
          </w:p>
        </w:tc>
      </w:tr>
      <w:tr w:rsidR="006936CC" w:rsidRPr="006936CC" w14:paraId="7096F0AB" w14:textId="77777777" w:rsidTr="0099636D">
        <w:tc>
          <w:tcPr>
            <w:tcW w:w="2993" w:type="dxa"/>
          </w:tcPr>
          <w:p w14:paraId="0F754D0C" w14:textId="77777777" w:rsidR="0099636D" w:rsidRPr="006936CC" w:rsidRDefault="0099636D" w:rsidP="0099636D">
            <w:pPr>
              <w:spacing w:line="276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6936CC">
              <w:rPr>
                <w:rFonts w:ascii="Times New Roman" w:eastAsia="Times New Roman" w:hAnsi="Times New Roman" w:cs="Times New Roman"/>
                <w:sz w:val="20"/>
                <w:szCs w:val="20"/>
              </w:rPr>
              <w:t>Anemias</w:t>
            </w:r>
          </w:p>
        </w:tc>
        <w:tc>
          <w:tcPr>
            <w:tcW w:w="3493" w:type="dxa"/>
            <w:vAlign w:val="center"/>
          </w:tcPr>
          <w:p w14:paraId="221986B3" w14:textId="77777777" w:rsidR="0099636D" w:rsidRPr="006936CC" w:rsidRDefault="0099636D" w:rsidP="0099636D">
            <w:pPr>
              <w:spacing w:line="276" w:lineRule="auto"/>
              <w:ind w:left="131"/>
              <w:rPr>
                <w:rFonts w:ascii="Times New Roman" w:hAnsi="Times New Roman" w:cs="Times New Roman"/>
                <w:sz w:val="20"/>
                <w:szCs w:val="20"/>
              </w:rPr>
            </w:pPr>
            <w:r w:rsidRPr="006936CC">
              <w:rPr>
                <w:rFonts w:ascii="Times New Roman" w:eastAsia="Times New Roman" w:hAnsi="Times New Roman" w:cs="Times New Roman"/>
                <w:sz w:val="20"/>
                <w:szCs w:val="20"/>
              </w:rPr>
              <w:t>280.1-280.9, 281.x</w:t>
            </w:r>
          </w:p>
        </w:tc>
        <w:tc>
          <w:tcPr>
            <w:tcW w:w="3090" w:type="dxa"/>
          </w:tcPr>
          <w:p w14:paraId="4851437D" w14:textId="77777777" w:rsidR="0099636D" w:rsidRPr="006936CC" w:rsidRDefault="0099636D" w:rsidP="0099636D">
            <w:pPr>
              <w:spacing w:line="276" w:lineRule="auto"/>
              <w:ind w:left="171"/>
              <w:rPr>
                <w:rFonts w:ascii="Times New Roman" w:hAnsi="Times New Roman" w:cs="Times New Roman"/>
                <w:sz w:val="20"/>
                <w:szCs w:val="20"/>
              </w:rPr>
            </w:pPr>
            <w:r w:rsidRPr="006936CC">
              <w:rPr>
                <w:rFonts w:ascii="Times New Roman" w:eastAsia="Times New Roman" w:hAnsi="Times New Roman" w:cs="Times New Roman"/>
                <w:sz w:val="20"/>
                <w:szCs w:val="20"/>
              </w:rPr>
              <w:t>D50.8, D50.9, D51.x-D53.x</w:t>
            </w:r>
          </w:p>
        </w:tc>
      </w:tr>
      <w:tr w:rsidR="006936CC" w:rsidRPr="006936CC" w14:paraId="61F0FB9C" w14:textId="77777777" w:rsidTr="0099636D">
        <w:tc>
          <w:tcPr>
            <w:tcW w:w="2993" w:type="dxa"/>
          </w:tcPr>
          <w:p w14:paraId="699BBD4A" w14:textId="77777777" w:rsidR="0099636D" w:rsidRPr="006936CC" w:rsidRDefault="0099636D" w:rsidP="0099636D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6936C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Co-medication</w:t>
            </w:r>
          </w:p>
        </w:tc>
        <w:tc>
          <w:tcPr>
            <w:tcW w:w="3493" w:type="dxa"/>
          </w:tcPr>
          <w:p w14:paraId="16B9B2C0" w14:textId="77777777" w:rsidR="0099636D" w:rsidRPr="006936CC" w:rsidRDefault="0099636D" w:rsidP="0099636D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6936C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ATC code 4</w:t>
            </w:r>
          </w:p>
        </w:tc>
        <w:tc>
          <w:tcPr>
            <w:tcW w:w="3090" w:type="dxa"/>
          </w:tcPr>
          <w:p w14:paraId="6D0B34AE" w14:textId="77777777" w:rsidR="0099636D" w:rsidRPr="006936CC" w:rsidRDefault="0099636D" w:rsidP="0099636D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CA"/>
              </w:rPr>
            </w:pPr>
          </w:p>
        </w:tc>
      </w:tr>
      <w:tr w:rsidR="006936CC" w:rsidRPr="006936CC" w14:paraId="125B1EEC" w14:textId="77777777" w:rsidTr="0099636D">
        <w:tc>
          <w:tcPr>
            <w:tcW w:w="2993" w:type="dxa"/>
            <w:vAlign w:val="center"/>
          </w:tcPr>
          <w:p w14:paraId="74F16802" w14:textId="77777777" w:rsidR="0099636D" w:rsidRPr="006936CC" w:rsidRDefault="0099636D" w:rsidP="0099636D">
            <w:pPr>
              <w:spacing w:line="276" w:lineRule="auto"/>
              <w:ind w:left="142"/>
              <w:rPr>
                <w:rFonts w:ascii="Times New Roman" w:hAnsi="Times New Roman" w:cs="Times New Roman"/>
                <w:sz w:val="18"/>
                <w:szCs w:val="18"/>
              </w:rPr>
            </w:pPr>
            <w:r w:rsidRPr="006936CC">
              <w:rPr>
                <w:rFonts w:ascii="Times New Roman" w:hAnsi="Times New Roman" w:cs="Times New Roman"/>
                <w:sz w:val="20"/>
                <w:szCs w:val="20"/>
              </w:rPr>
              <w:t>Antithrombotic</w:t>
            </w:r>
          </w:p>
        </w:tc>
        <w:tc>
          <w:tcPr>
            <w:tcW w:w="3493" w:type="dxa"/>
          </w:tcPr>
          <w:p w14:paraId="6C301AD9" w14:textId="77777777" w:rsidR="0099636D" w:rsidRPr="006936CC" w:rsidRDefault="0099636D" w:rsidP="0099636D">
            <w:pPr>
              <w:spacing w:line="276" w:lineRule="auto"/>
              <w:ind w:left="1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6CC">
              <w:rPr>
                <w:rFonts w:ascii="Times New Roman" w:hAnsi="Times New Roman" w:cs="Times New Roman"/>
                <w:sz w:val="20"/>
                <w:szCs w:val="20"/>
              </w:rPr>
              <w:t>B01AA, B01AC</w:t>
            </w:r>
          </w:p>
        </w:tc>
        <w:tc>
          <w:tcPr>
            <w:tcW w:w="3090" w:type="dxa"/>
          </w:tcPr>
          <w:p w14:paraId="0C82D612" w14:textId="77777777" w:rsidR="0099636D" w:rsidRPr="006936CC" w:rsidRDefault="0099636D" w:rsidP="0099636D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CA"/>
              </w:rPr>
            </w:pPr>
          </w:p>
        </w:tc>
      </w:tr>
      <w:tr w:rsidR="006936CC" w:rsidRPr="006936CC" w14:paraId="68011CDF" w14:textId="77777777" w:rsidTr="0099636D">
        <w:tc>
          <w:tcPr>
            <w:tcW w:w="2993" w:type="dxa"/>
            <w:vAlign w:val="center"/>
          </w:tcPr>
          <w:p w14:paraId="4CBE07EB" w14:textId="77777777" w:rsidR="0099636D" w:rsidRPr="006936CC" w:rsidRDefault="0099636D" w:rsidP="0099636D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936CC">
              <w:rPr>
                <w:rFonts w:ascii="Times New Roman" w:hAnsi="Times New Roman" w:cs="Times New Roman"/>
                <w:sz w:val="20"/>
                <w:szCs w:val="20"/>
              </w:rPr>
              <w:t>Antianemic</w:t>
            </w:r>
            <w:proofErr w:type="spellEnd"/>
            <w:r w:rsidRPr="006936CC">
              <w:rPr>
                <w:rFonts w:ascii="Times New Roman" w:hAnsi="Times New Roman" w:cs="Times New Roman"/>
                <w:sz w:val="20"/>
                <w:szCs w:val="20"/>
              </w:rPr>
              <w:t xml:space="preserve"> agents</w:t>
            </w:r>
          </w:p>
        </w:tc>
        <w:tc>
          <w:tcPr>
            <w:tcW w:w="3493" w:type="dxa"/>
          </w:tcPr>
          <w:p w14:paraId="3142A773" w14:textId="77777777" w:rsidR="0099636D" w:rsidRPr="006936CC" w:rsidRDefault="0099636D" w:rsidP="0099636D">
            <w:pPr>
              <w:spacing w:line="276" w:lineRule="auto"/>
              <w:ind w:left="1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6CC">
              <w:rPr>
                <w:rFonts w:ascii="Times New Roman" w:hAnsi="Times New Roman" w:cs="Times New Roman"/>
                <w:sz w:val="20"/>
                <w:szCs w:val="20"/>
              </w:rPr>
              <w:t>B03BA, B03BB, B03XA, B03AB</w:t>
            </w:r>
          </w:p>
        </w:tc>
        <w:tc>
          <w:tcPr>
            <w:tcW w:w="3090" w:type="dxa"/>
          </w:tcPr>
          <w:p w14:paraId="651EC1E3" w14:textId="77777777" w:rsidR="0099636D" w:rsidRPr="006936CC" w:rsidRDefault="0099636D" w:rsidP="0099636D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CA"/>
              </w:rPr>
            </w:pPr>
          </w:p>
        </w:tc>
      </w:tr>
      <w:tr w:rsidR="006936CC" w:rsidRPr="006936CC" w14:paraId="6876C0AF" w14:textId="77777777" w:rsidTr="0099636D">
        <w:tc>
          <w:tcPr>
            <w:tcW w:w="2993" w:type="dxa"/>
            <w:vAlign w:val="center"/>
          </w:tcPr>
          <w:p w14:paraId="0DBD7713" w14:textId="77777777" w:rsidR="0099636D" w:rsidRPr="006936CC" w:rsidRDefault="0099636D" w:rsidP="0099636D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6CC">
              <w:rPr>
                <w:rFonts w:ascii="Times New Roman" w:hAnsi="Times New Roman" w:cs="Times New Roman"/>
                <w:sz w:val="20"/>
                <w:szCs w:val="20"/>
              </w:rPr>
              <w:t>Cardiac stimulants</w:t>
            </w:r>
          </w:p>
        </w:tc>
        <w:tc>
          <w:tcPr>
            <w:tcW w:w="3493" w:type="dxa"/>
          </w:tcPr>
          <w:p w14:paraId="388DC222" w14:textId="77777777" w:rsidR="0099636D" w:rsidRPr="006936CC" w:rsidRDefault="0099636D" w:rsidP="0099636D">
            <w:pPr>
              <w:spacing w:line="276" w:lineRule="auto"/>
              <w:ind w:left="1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6CC">
              <w:rPr>
                <w:rFonts w:ascii="Times New Roman" w:hAnsi="Times New Roman" w:cs="Times New Roman"/>
                <w:sz w:val="20"/>
                <w:szCs w:val="20"/>
              </w:rPr>
              <w:t>C01AA</w:t>
            </w:r>
          </w:p>
        </w:tc>
        <w:tc>
          <w:tcPr>
            <w:tcW w:w="3090" w:type="dxa"/>
          </w:tcPr>
          <w:p w14:paraId="315D6EF7" w14:textId="77777777" w:rsidR="0099636D" w:rsidRPr="006936CC" w:rsidRDefault="0099636D" w:rsidP="0099636D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36CC" w:rsidRPr="006936CC" w14:paraId="1D62C5E9" w14:textId="77777777" w:rsidTr="0099636D">
        <w:tc>
          <w:tcPr>
            <w:tcW w:w="2993" w:type="dxa"/>
            <w:vAlign w:val="center"/>
          </w:tcPr>
          <w:p w14:paraId="2ECAFA4D" w14:textId="77777777" w:rsidR="0099636D" w:rsidRPr="006936CC" w:rsidRDefault="0099636D" w:rsidP="0099636D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6CC">
              <w:rPr>
                <w:rFonts w:ascii="Times New Roman" w:hAnsi="Times New Roman" w:cs="Times New Roman"/>
                <w:sz w:val="20"/>
                <w:szCs w:val="20"/>
              </w:rPr>
              <w:t>Diuretics</w:t>
            </w:r>
          </w:p>
        </w:tc>
        <w:tc>
          <w:tcPr>
            <w:tcW w:w="3493" w:type="dxa"/>
          </w:tcPr>
          <w:p w14:paraId="3BF1380F" w14:textId="77777777" w:rsidR="0099636D" w:rsidRPr="006936CC" w:rsidRDefault="0099636D" w:rsidP="0099636D">
            <w:pPr>
              <w:spacing w:line="276" w:lineRule="auto"/>
              <w:ind w:left="1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6CC">
              <w:rPr>
                <w:rFonts w:ascii="Times New Roman" w:hAnsi="Times New Roman" w:cs="Times New Roman"/>
                <w:sz w:val="20"/>
                <w:szCs w:val="20"/>
              </w:rPr>
              <w:t>C03AA, C03BA, C03CA, C03DA</w:t>
            </w:r>
          </w:p>
        </w:tc>
        <w:tc>
          <w:tcPr>
            <w:tcW w:w="3090" w:type="dxa"/>
          </w:tcPr>
          <w:p w14:paraId="30007A5B" w14:textId="77777777" w:rsidR="0099636D" w:rsidRPr="006936CC" w:rsidRDefault="0099636D" w:rsidP="0099636D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CA"/>
              </w:rPr>
            </w:pPr>
          </w:p>
        </w:tc>
      </w:tr>
      <w:tr w:rsidR="006936CC" w:rsidRPr="006936CC" w14:paraId="239BAE11" w14:textId="77777777" w:rsidTr="0099636D">
        <w:tc>
          <w:tcPr>
            <w:tcW w:w="2993" w:type="dxa"/>
            <w:vAlign w:val="center"/>
          </w:tcPr>
          <w:p w14:paraId="714F2EBE" w14:textId="77777777" w:rsidR="0099636D" w:rsidRPr="006936CC" w:rsidRDefault="0099636D" w:rsidP="0099636D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6CC">
              <w:rPr>
                <w:rFonts w:ascii="Times New Roman" w:hAnsi="Times New Roman" w:cs="Times New Roman"/>
                <w:sz w:val="20"/>
                <w:szCs w:val="20"/>
              </w:rPr>
              <w:t>Beta blocking agents</w:t>
            </w:r>
          </w:p>
        </w:tc>
        <w:tc>
          <w:tcPr>
            <w:tcW w:w="3493" w:type="dxa"/>
          </w:tcPr>
          <w:p w14:paraId="05C12A96" w14:textId="77777777" w:rsidR="0099636D" w:rsidRPr="006936CC" w:rsidRDefault="0099636D" w:rsidP="0099636D">
            <w:pPr>
              <w:spacing w:line="276" w:lineRule="auto"/>
              <w:ind w:left="1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6CC">
              <w:rPr>
                <w:rFonts w:ascii="Times New Roman" w:hAnsi="Times New Roman" w:cs="Times New Roman"/>
                <w:sz w:val="20"/>
                <w:szCs w:val="20"/>
              </w:rPr>
              <w:t>C07AA, C07AB, C07AG</w:t>
            </w:r>
          </w:p>
        </w:tc>
        <w:tc>
          <w:tcPr>
            <w:tcW w:w="3090" w:type="dxa"/>
          </w:tcPr>
          <w:p w14:paraId="5E8B5DD5" w14:textId="77777777" w:rsidR="0099636D" w:rsidRPr="006936CC" w:rsidRDefault="0099636D" w:rsidP="0099636D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CA"/>
              </w:rPr>
            </w:pPr>
          </w:p>
        </w:tc>
      </w:tr>
      <w:tr w:rsidR="006936CC" w:rsidRPr="006936CC" w14:paraId="6C917E3D" w14:textId="77777777" w:rsidTr="0099636D">
        <w:tc>
          <w:tcPr>
            <w:tcW w:w="2993" w:type="dxa"/>
            <w:vAlign w:val="center"/>
          </w:tcPr>
          <w:p w14:paraId="2671750E" w14:textId="77777777" w:rsidR="0099636D" w:rsidRPr="006936CC" w:rsidRDefault="0099636D" w:rsidP="0099636D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6CC">
              <w:rPr>
                <w:rFonts w:ascii="Times New Roman" w:hAnsi="Times New Roman" w:cs="Times New Roman"/>
                <w:sz w:val="20"/>
                <w:szCs w:val="20"/>
              </w:rPr>
              <w:t>Calcium channel blockers</w:t>
            </w:r>
          </w:p>
        </w:tc>
        <w:tc>
          <w:tcPr>
            <w:tcW w:w="3493" w:type="dxa"/>
          </w:tcPr>
          <w:p w14:paraId="69A45A5F" w14:textId="77777777" w:rsidR="0099636D" w:rsidRPr="006936CC" w:rsidRDefault="0099636D" w:rsidP="0099636D">
            <w:pPr>
              <w:spacing w:line="276" w:lineRule="auto"/>
              <w:ind w:left="1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6CC">
              <w:rPr>
                <w:rFonts w:ascii="Times New Roman" w:hAnsi="Times New Roman" w:cs="Times New Roman"/>
                <w:sz w:val="20"/>
                <w:szCs w:val="20"/>
              </w:rPr>
              <w:t>C08CA, C08DB</w:t>
            </w:r>
          </w:p>
        </w:tc>
        <w:tc>
          <w:tcPr>
            <w:tcW w:w="3090" w:type="dxa"/>
          </w:tcPr>
          <w:p w14:paraId="612BE8DE" w14:textId="77777777" w:rsidR="0099636D" w:rsidRPr="006936CC" w:rsidRDefault="0099636D" w:rsidP="0099636D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CA"/>
              </w:rPr>
            </w:pPr>
          </w:p>
        </w:tc>
      </w:tr>
      <w:tr w:rsidR="006936CC" w:rsidRPr="006936CC" w14:paraId="2CD65F9D" w14:textId="77777777" w:rsidTr="0099636D">
        <w:tc>
          <w:tcPr>
            <w:tcW w:w="2993" w:type="dxa"/>
            <w:vAlign w:val="center"/>
          </w:tcPr>
          <w:p w14:paraId="24A4D216" w14:textId="77777777" w:rsidR="0099636D" w:rsidRPr="006936CC" w:rsidRDefault="0099636D" w:rsidP="0099636D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6CC">
              <w:rPr>
                <w:rFonts w:ascii="Times New Roman" w:hAnsi="Times New Roman" w:cs="Times New Roman"/>
                <w:sz w:val="20"/>
                <w:szCs w:val="20"/>
              </w:rPr>
              <w:t>Renin angiotensin</w:t>
            </w:r>
          </w:p>
        </w:tc>
        <w:tc>
          <w:tcPr>
            <w:tcW w:w="3493" w:type="dxa"/>
          </w:tcPr>
          <w:p w14:paraId="621C6D6F" w14:textId="77777777" w:rsidR="0099636D" w:rsidRPr="006936CC" w:rsidRDefault="0099636D" w:rsidP="0099636D">
            <w:pPr>
              <w:spacing w:line="276" w:lineRule="auto"/>
              <w:ind w:left="1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6CC">
              <w:rPr>
                <w:rFonts w:ascii="Times New Roman" w:hAnsi="Times New Roman" w:cs="Times New Roman"/>
                <w:sz w:val="20"/>
                <w:szCs w:val="20"/>
              </w:rPr>
              <w:t>C09AA, C09CA, C09DB, C09DX</w:t>
            </w:r>
          </w:p>
        </w:tc>
        <w:tc>
          <w:tcPr>
            <w:tcW w:w="3090" w:type="dxa"/>
          </w:tcPr>
          <w:p w14:paraId="779F1430" w14:textId="77777777" w:rsidR="0099636D" w:rsidRPr="006936CC" w:rsidRDefault="0099636D" w:rsidP="0099636D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CA"/>
              </w:rPr>
            </w:pPr>
          </w:p>
        </w:tc>
      </w:tr>
      <w:tr w:rsidR="006936CC" w:rsidRPr="006936CC" w14:paraId="51D44F4E" w14:textId="77777777" w:rsidTr="0099636D">
        <w:tc>
          <w:tcPr>
            <w:tcW w:w="2993" w:type="dxa"/>
            <w:vAlign w:val="center"/>
          </w:tcPr>
          <w:p w14:paraId="371ECC59" w14:textId="77777777" w:rsidR="0099636D" w:rsidRPr="006936CC" w:rsidRDefault="0099636D" w:rsidP="0099636D">
            <w:pPr>
              <w:spacing w:line="276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6936CC">
              <w:rPr>
                <w:rFonts w:ascii="Times New Roman" w:hAnsi="Times New Roman" w:cs="Times New Roman"/>
                <w:sz w:val="20"/>
                <w:szCs w:val="20"/>
              </w:rPr>
              <w:t>Statin</w:t>
            </w:r>
          </w:p>
        </w:tc>
        <w:tc>
          <w:tcPr>
            <w:tcW w:w="3493" w:type="dxa"/>
          </w:tcPr>
          <w:p w14:paraId="339242A8" w14:textId="77777777" w:rsidR="0099636D" w:rsidRPr="006936CC" w:rsidRDefault="0099636D" w:rsidP="0099636D">
            <w:pPr>
              <w:spacing w:line="276" w:lineRule="auto"/>
              <w:ind w:left="131"/>
              <w:rPr>
                <w:rFonts w:ascii="Times New Roman" w:hAnsi="Times New Roman" w:cs="Times New Roman"/>
                <w:sz w:val="20"/>
                <w:szCs w:val="20"/>
              </w:rPr>
            </w:pPr>
            <w:r w:rsidRPr="006936CC">
              <w:rPr>
                <w:rFonts w:ascii="Times New Roman" w:hAnsi="Times New Roman" w:cs="Times New Roman"/>
                <w:sz w:val="20"/>
                <w:szCs w:val="20"/>
              </w:rPr>
              <w:t>C10AA</w:t>
            </w:r>
          </w:p>
        </w:tc>
        <w:tc>
          <w:tcPr>
            <w:tcW w:w="3090" w:type="dxa"/>
          </w:tcPr>
          <w:p w14:paraId="0D13F616" w14:textId="77777777" w:rsidR="0099636D" w:rsidRPr="006936CC" w:rsidRDefault="0099636D" w:rsidP="0099636D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CA"/>
              </w:rPr>
            </w:pPr>
          </w:p>
        </w:tc>
      </w:tr>
      <w:tr w:rsidR="006936CC" w:rsidRPr="006936CC" w14:paraId="2690E4EE" w14:textId="77777777" w:rsidTr="0099636D">
        <w:tc>
          <w:tcPr>
            <w:tcW w:w="2993" w:type="dxa"/>
            <w:vAlign w:val="center"/>
          </w:tcPr>
          <w:p w14:paraId="58F34EB5" w14:textId="77777777" w:rsidR="0099636D" w:rsidRPr="006936CC" w:rsidRDefault="0099636D" w:rsidP="0099636D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6CC">
              <w:rPr>
                <w:rFonts w:ascii="Times New Roman" w:hAnsi="Times New Roman" w:cs="Times New Roman"/>
                <w:sz w:val="20"/>
                <w:szCs w:val="20"/>
              </w:rPr>
              <w:t>Lipid modifying agents</w:t>
            </w:r>
          </w:p>
        </w:tc>
        <w:tc>
          <w:tcPr>
            <w:tcW w:w="3493" w:type="dxa"/>
          </w:tcPr>
          <w:p w14:paraId="091F5AC3" w14:textId="77777777" w:rsidR="0099636D" w:rsidRPr="006936CC" w:rsidRDefault="0099636D" w:rsidP="0099636D">
            <w:pPr>
              <w:spacing w:line="276" w:lineRule="auto"/>
              <w:ind w:left="1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6CC">
              <w:rPr>
                <w:rFonts w:ascii="Times New Roman" w:hAnsi="Times New Roman" w:cs="Times New Roman"/>
                <w:sz w:val="20"/>
                <w:szCs w:val="20"/>
              </w:rPr>
              <w:t>C10AB, C10AX, C10BA</w:t>
            </w:r>
          </w:p>
        </w:tc>
        <w:tc>
          <w:tcPr>
            <w:tcW w:w="3090" w:type="dxa"/>
          </w:tcPr>
          <w:p w14:paraId="12E998A0" w14:textId="77777777" w:rsidR="0099636D" w:rsidRPr="006936CC" w:rsidRDefault="0099636D" w:rsidP="0099636D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36CC" w:rsidRPr="006936CC" w14:paraId="1D99251B" w14:textId="77777777" w:rsidTr="0099636D">
        <w:tc>
          <w:tcPr>
            <w:tcW w:w="2993" w:type="dxa"/>
            <w:vAlign w:val="center"/>
          </w:tcPr>
          <w:p w14:paraId="1FAB37C9" w14:textId="77777777" w:rsidR="0099636D" w:rsidRPr="006936CC" w:rsidRDefault="0099636D" w:rsidP="0099636D">
            <w:pPr>
              <w:spacing w:line="276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6936CC">
              <w:rPr>
                <w:rFonts w:ascii="Times New Roman" w:hAnsi="Times New Roman" w:cs="Times New Roman"/>
                <w:sz w:val="20"/>
                <w:szCs w:val="20"/>
              </w:rPr>
              <w:t>NSAIDS</w:t>
            </w:r>
          </w:p>
        </w:tc>
        <w:tc>
          <w:tcPr>
            <w:tcW w:w="3493" w:type="dxa"/>
          </w:tcPr>
          <w:p w14:paraId="0687CBC7" w14:textId="77777777" w:rsidR="0099636D" w:rsidRPr="006936CC" w:rsidRDefault="0099636D" w:rsidP="0099636D">
            <w:pPr>
              <w:spacing w:line="276" w:lineRule="auto"/>
              <w:ind w:left="131"/>
              <w:rPr>
                <w:rFonts w:ascii="Times New Roman" w:hAnsi="Times New Roman" w:cs="Times New Roman"/>
                <w:sz w:val="20"/>
                <w:szCs w:val="20"/>
              </w:rPr>
            </w:pPr>
            <w:r w:rsidRPr="006936CC">
              <w:rPr>
                <w:rFonts w:ascii="Times New Roman" w:hAnsi="Times New Roman" w:cs="Times New Roman"/>
                <w:sz w:val="20"/>
                <w:szCs w:val="20"/>
              </w:rPr>
              <w:t>M01AB, M01AC, M01AH</w:t>
            </w:r>
          </w:p>
        </w:tc>
        <w:tc>
          <w:tcPr>
            <w:tcW w:w="3090" w:type="dxa"/>
          </w:tcPr>
          <w:p w14:paraId="22A135C9" w14:textId="77777777" w:rsidR="0099636D" w:rsidRPr="006936CC" w:rsidRDefault="0099636D" w:rsidP="0099636D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CA"/>
              </w:rPr>
            </w:pPr>
          </w:p>
        </w:tc>
      </w:tr>
      <w:tr w:rsidR="006936CC" w:rsidRPr="006936CC" w14:paraId="0E2B0619" w14:textId="77777777" w:rsidTr="0099636D">
        <w:tc>
          <w:tcPr>
            <w:tcW w:w="2993" w:type="dxa"/>
            <w:vAlign w:val="center"/>
          </w:tcPr>
          <w:p w14:paraId="1731426B" w14:textId="77777777" w:rsidR="0099636D" w:rsidRPr="006936CC" w:rsidRDefault="0099636D" w:rsidP="0099636D">
            <w:pPr>
              <w:spacing w:line="276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6936CC">
              <w:rPr>
                <w:rFonts w:ascii="Times New Roman" w:hAnsi="Times New Roman" w:cs="Times New Roman"/>
                <w:sz w:val="20"/>
                <w:szCs w:val="20"/>
              </w:rPr>
              <w:t>Glucocorticoids</w:t>
            </w:r>
          </w:p>
        </w:tc>
        <w:tc>
          <w:tcPr>
            <w:tcW w:w="3493" w:type="dxa"/>
          </w:tcPr>
          <w:p w14:paraId="57CDD2E5" w14:textId="77777777" w:rsidR="0099636D" w:rsidRPr="006936CC" w:rsidRDefault="0099636D" w:rsidP="0099636D">
            <w:pPr>
              <w:spacing w:line="276" w:lineRule="auto"/>
              <w:ind w:left="131"/>
              <w:rPr>
                <w:rFonts w:ascii="Times New Roman" w:hAnsi="Times New Roman" w:cs="Times New Roman"/>
                <w:sz w:val="20"/>
                <w:szCs w:val="20"/>
              </w:rPr>
            </w:pPr>
            <w:r w:rsidRPr="006936CC">
              <w:rPr>
                <w:rFonts w:ascii="Times New Roman" w:hAnsi="Times New Roman" w:cs="Times New Roman"/>
                <w:sz w:val="20"/>
                <w:szCs w:val="20"/>
              </w:rPr>
              <w:t>H02AB</w:t>
            </w:r>
          </w:p>
        </w:tc>
        <w:tc>
          <w:tcPr>
            <w:tcW w:w="3090" w:type="dxa"/>
          </w:tcPr>
          <w:p w14:paraId="0E2074BC" w14:textId="77777777" w:rsidR="0099636D" w:rsidRPr="006936CC" w:rsidRDefault="0099636D" w:rsidP="0099636D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CA"/>
              </w:rPr>
            </w:pPr>
          </w:p>
        </w:tc>
      </w:tr>
      <w:tr w:rsidR="006936CC" w:rsidRPr="006936CC" w14:paraId="393121C9" w14:textId="77777777" w:rsidTr="0099636D">
        <w:tc>
          <w:tcPr>
            <w:tcW w:w="2993" w:type="dxa"/>
            <w:tcBorders>
              <w:bottom w:val="single" w:sz="4" w:space="0" w:color="auto"/>
            </w:tcBorders>
            <w:vAlign w:val="center"/>
          </w:tcPr>
          <w:p w14:paraId="2395B098" w14:textId="77777777" w:rsidR="0099636D" w:rsidRPr="006936CC" w:rsidRDefault="0099636D" w:rsidP="0099636D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6CC">
              <w:rPr>
                <w:rFonts w:ascii="Times New Roman" w:hAnsi="Times New Roman" w:cs="Times New Roman"/>
                <w:sz w:val="20"/>
                <w:szCs w:val="20"/>
              </w:rPr>
              <w:t>Antigout</w:t>
            </w:r>
          </w:p>
        </w:tc>
        <w:tc>
          <w:tcPr>
            <w:tcW w:w="3493" w:type="dxa"/>
            <w:tcBorders>
              <w:bottom w:val="single" w:sz="4" w:space="0" w:color="auto"/>
            </w:tcBorders>
          </w:tcPr>
          <w:p w14:paraId="40A483F2" w14:textId="77777777" w:rsidR="0099636D" w:rsidRPr="006936CC" w:rsidRDefault="0099636D" w:rsidP="0099636D">
            <w:pPr>
              <w:spacing w:line="276" w:lineRule="auto"/>
              <w:ind w:left="1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6CC">
              <w:rPr>
                <w:rFonts w:ascii="Times New Roman" w:hAnsi="Times New Roman" w:cs="Times New Roman"/>
                <w:sz w:val="20"/>
                <w:szCs w:val="20"/>
              </w:rPr>
              <w:t>M04AA, M04AB, M04AC</w:t>
            </w:r>
          </w:p>
        </w:tc>
        <w:tc>
          <w:tcPr>
            <w:tcW w:w="3090" w:type="dxa"/>
            <w:tcBorders>
              <w:bottom w:val="single" w:sz="4" w:space="0" w:color="auto"/>
            </w:tcBorders>
          </w:tcPr>
          <w:p w14:paraId="0266B4C2" w14:textId="77777777" w:rsidR="0099636D" w:rsidRPr="006936CC" w:rsidRDefault="0099636D" w:rsidP="0099636D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CA"/>
              </w:rPr>
            </w:pPr>
          </w:p>
        </w:tc>
      </w:tr>
    </w:tbl>
    <w:p w14:paraId="2CE9F56A" w14:textId="77777777" w:rsidR="0099636D" w:rsidRPr="006936CC" w:rsidRDefault="0099636D" w:rsidP="0099636D">
      <w:pPr>
        <w:rPr>
          <w:rFonts w:ascii="Times New Roman" w:eastAsia="PMingLiU" w:hAnsi="Times New Roman" w:cs="Times New Roman"/>
          <w:kern w:val="0"/>
          <w:sz w:val="18"/>
          <w:lang w:val="en-US" w:eastAsia="en-US"/>
          <w14:ligatures w14:val="none"/>
        </w:rPr>
      </w:pPr>
      <w:r w:rsidRPr="006936CC">
        <w:rPr>
          <w:rFonts w:ascii="Times New Roman" w:eastAsia="PMingLiU" w:hAnsi="Times New Roman" w:cs="Times New Roman"/>
          <w:b/>
          <w:kern w:val="0"/>
          <w:sz w:val="18"/>
          <w:lang w:val="en-US" w:eastAsia="en-US"/>
          <w14:ligatures w14:val="none"/>
        </w:rPr>
        <w:t xml:space="preserve">Abbreviations: </w:t>
      </w:r>
      <w:r w:rsidRPr="006936CC">
        <w:rPr>
          <w:rFonts w:ascii="Times New Roman" w:eastAsia="PMingLiU" w:hAnsi="Times New Roman" w:cs="Times New Roman"/>
          <w:kern w:val="0"/>
          <w:sz w:val="18"/>
          <w:lang w:val="en-US" w:eastAsia="en-US"/>
          <w14:ligatures w14:val="none"/>
        </w:rPr>
        <w:t>ICD-9-CM: International Classification of Diseases, 9</w:t>
      </w:r>
      <w:r w:rsidRPr="006936CC">
        <w:rPr>
          <w:rFonts w:ascii="Times New Roman" w:eastAsia="PMingLiU" w:hAnsi="Times New Roman" w:cs="Times New Roman"/>
          <w:kern w:val="0"/>
          <w:sz w:val="18"/>
          <w:vertAlign w:val="superscript"/>
          <w:lang w:val="en-US" w:eastAsia="en-US"/>
          <w14:ligatures w14:val="none"/>
        </w:rPr>
        <w:t>th</w:t>
      </w:r>
      <w:r w:rsidRPr="006936CC">
        <w:rPr>
          <w:rFonts w:ascii="Times New Roman" w:eastAsia="PMingLiU" w:hAnsi="Times New Roman" w:cs="Times New Roman"/>
          <w:kern w:val="0"/>
          <w:sz w:val="18"/>
          <w:lang w:val="en-US" w:eastAsia="en-US"/>
          <w14:ligatures w14:val="none"/>
        </w:rPr>
        <w:t xml:space="preserve"> Revision, Clinical Modification; ICD-10-CM: International Classification of Diseases, 10</w:t>
      </w:r>
      <w:r w:rsidRPr="006936CC">
        <w:rPr>
          <w:rFonts w:ascii="Times New Roman" w:eastAsia="PMingLiU" w:hAnsi="Times New Roman" w:cs="Times New Roman"/>
          <w:kern w:val="0"/>
          <w:sz w:val="18"/>
          <w:vertAlign w:val="superscript"/>
          <w:lang w:val="en-US" w:eastAsia="en-US"/>
          <w14:ligatures w14:val="none"/>
        </w:rPr>
        <w:t>th</w:t>
      </w:r>
      <w:r w:rsidRPr="006936CC">
        <w:rPr>
          <w:rFonts w:ascii="Times New Roman" w:eastAsia="PMingLiU" w:hAnsi="Times New Roman" w:cs="Times New Roman"/>
          <w:kern w:val="0"/>
          <w:sz w:val="18"/>
          <w:lang w:val="en-US" w:eastAsia="en-US"/>
          <w14:ligatures w14:val="none"/>
        </w:rPr>
        <w:t xml:space="preserve"> Revision, Clinical Modification; T2DM: Type 2 Diabetes Mellitus; NSAIDS: nonsteroidal anti-inflammatory drugs</w:t>
      </w:r>
    </w:p>
    <w:p w14:paraId="2678A260" w14:textId="77777777" w:rsidR="0099636D" w:rsidRPr="006936CC" w:rsidRDefault="0099636D" w:rsidP="0099636D">
      <w:pPr>
        <w:ind w:left="720" w:hanging="360"/>
      </w:pPr>
    </w:p>
    <w:p w14:paraId="60370AB3" w14:textId="7AD6A86D" w:rsidR="0099636D" w:rsidRPr="006936CC" w:rsidRDefault="0099636D" w:rsidP="0099636D">
      <w:pPr>
        <w:spacing w:after="200" w:line="276" w:lineRule="auto"/>
        <w:jc w:val="both"/>
        <w:rPr>
          <w:rFonts w:ascii="Times New Roman" w:eastAsia="PMingLiU" w:hAnsi="Times New Roman"/>
          <w:kern w:val="0"/>
          <w:sz w:val="22"/>
          <w:szCs w:val="22"/>
          <w:lang w:val="en-US" w:eastAsia="en-US"/>
          <w14:ligatures w14:val="none"/>
        </w:rPr>
      </w:pPr>
      <w:r w:rsidRPr="006936CC">
        <w:rPr>
          <w:rFonts w:ascii="Times New Roman" w:eastAsia="PMingLiU" w:hAnsi="Times New Roman"/>
          <w:b/>
          <w:bCs/>
          <w:kern w:val="0"/>
          <w:sz w:val="22"/>
          <w:szCs w:val="22"/>
          <w:lang w:val="en-US" w:eastAsia="en-US"/>
          <w14:ligatures w14:val="none"/>
        </w:rPr>
        <w:lastRenderedPageBreak/>
        <w:t>Supplementary Table 2.</w:t>
      </w:r>
      <w:r w:rsidRPr="006936CC">
        <w:rPr>
          <w:rFonts w:ascii="Times New Roman" w:eastAsia="PMingLiU" w:hAnsi="Times New Roman"/>
          <w:kern w:val="0"/>
          <w:sz w:val="22"/>
          <w:szCs w:val="22"/>
          <w:lang w:val="en-US" w:eastAsia="en-US"/>
          <w14:ligatures w14:val="none"/>
        </w:rPr>
        <w:t xml:space="preserve"> Operational definitions of study outcomes </w:t>
      </w:r>
    </w:p>
    <w:tbl>
      <w:tblPr>
        <w:tblStyle w:val="TableGrid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6379"/>
      </w:tblGrid>
      <w:tr w:rsidR="006936CC" w:rsidRPr="006936CC" w14:paraId="000B14A2" w14:textId="77777777" w:rsidTr="0099636D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AA2668B" w14:textId="77777777" w:rsidR="0099636D" w:rsidRPr="006936CC" w:rsidRDefault="0099636D" w:rsidP="0099636D">
            <w:pPr>
              <w:jc w:val="both"/>
              <w:rPr>
                <w:rFonts w:ascii="Times New Roman" w:eastAsiaTheme="minorEastAsia" w:hAnsi="Times New Roman" w:cs="Times New Roman"/>
                <w:b/>
                <w:kern w:val="2"/>
                <w:sz w:val="20"/>
                <w:szCs w:val="20"/>
                <w:lang w:val="en-ID" w:eastAsia="zh-TW"/>
                <w14:ligatures w14:val="standardContextual"/>
              </w:rPr>
            </w:pPr>
            <w:r w:rsidRPr="006936CC">
              <w:rPr>
                <w:rFonts w:ascii="Times New Roman" w:eastAsiaTheme="minorEastAsia" w:hAnsi="Times New Roman" w:cs="Times New Roman"/>
                <w:b/>
                <w:kern w:val="2"/>
                <w:sz w:val="20"/>
                <w:szCs w:val="20"/>
                <w:lang w:val="en-ID" w:eastAsia="zh-TW"/>
                <w14:ligatures w14:val="standardContextual"/>
              </w:rPr>
              <w:t>Outcomes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14:paraId="0344C375" w14:textId="77777777" w:rsidR="0099636D" w:rsidRPr="006936CC" w:rsidRDefault="0099636D" w:rsidP="0099636D">
            <w:pPr>
              <w:jc w:val="both"/>
              <w:rPr>
                <w:rFonts w:ascii="Times New Roman" w:eastAsiaTheme="minorEastAsia" w:hAnsi="Times New Roman" w:cs="Times New Roman"/>
                <w:b/>
                <w:kern w:val="2"/>
                <w:sz w:val="20"/>
                <w:szCs w:val="20"/>
                <w:lang w:val="en-ID" w:eastAsia="zh-TW"/>
                <w14:ligatures w14:val="standardContextual"/>
              </w:rPr>
            </w:pPr>
            <w:r w:rsidRPr="006936CC">
              <w:rPr>
                <w:rFonts w:ascii="Times New Roman" w:eastAsiaTheme="minorEastAsia" w:hAnsi="Times New Roman" w:cs="Times New Roman"/>
                <w:b/>
                <w:kern w:val="2"/>
                <w:sz w:val="20"/>
                <w:szCs w:val="20"/>
                <w:lang w:val="en-ID" w:eastAsia="zh-TW"/>
                <w14:ligatures w14:val="standardContextual"/>
              </w:rPr>
              <w:t>Definition</w:t>
            </w:r>
          </w:p>
        </w:tc>
      </w:tr>
      <w:tr w:rsidR="006936CC" w:rsidRPr="006936CC" w14:paraId="321AD7F7" w14:textId="77777777" w:rsidTr="0099636D">
        <w:tc>
          <w:tcPr>
            <w:tcW w:w="2268" w:type="dxa"/>
            <w:tcBorders>
              <w:top w:val="single" w:sz="4" w:space="0" w:color="auto"/>
            </w:tcBorders>
          </w:tcPr>
          <w:p w14:paraId="44233603" w14:textId="77777777" w:rsidR="0099636D" w:rsidRPr="006936CC" w:rsidRDefault="0099636D" w:rsidP="0099636D">
            <w:pPr>
              <w:jc w:val="both"/>
              <w:rPr>
                <w:rFonts w:ascii="Times New Roman" w:eastAsiaTheme="minorEastAsia" w:hAnsi="Times New Roman"/>
                <w:bCs/>
                <w:kern w:val="2"/>
                <w:sz w:val="20"/>
                <w:szCs w:val="20"/>
                <w:lang w:val="en-ID" w:eastAsia="zh-TW"/>
                <w14:ligatures w14:val="standardContextual"/>
              </w:rPr>
            </w:pPr>
            <w:r w:rsidRPr="006936CC">
              <w:rPr>
                <w:rFonts w:ascii="Times New Roman" w:eastAsiaTheme="minorEastAsia" w:hAnsi="Times New Roman"/>
                <w:bCs/>
                <w:kern w:val="2"/>
                <w:sz w:val="20"/>
                <w:szCs w:val="20"/>
                <w:lang w:val="en-ID" w:eastAsia="zh-TW"/>
                <w14:ligatures w14:val="standardContextual"/>
              </w:rPr>
              <w:t>eGFR to levels ≤15 mL/min/1.73 m</w:t>
            </w:r>
            <w:r w:rsidRPr="006936CC">
              <w:rPr>
                <w:rFonts w:ascii="Times New Roman" w:eastAsiaTheme="minorEastAsia" w:hAnsi="Times New Roman"/>
                <w:bCs/>
                <w:kern w:val="2"/>
                <w:sz w:val="20"/>
                <w:szCs w:val="20"/>
                <w:vertAlign w:val="superscript"/>
                <w:lang w:val="en-ID" w:eastAsia="zh-TW"/>
                <w14:ligatures w14:val="standardContextual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</w:tcBorders>
          </w:tcPr>
          <w:p w14:paraId="15DBF38B" w14:textId="77777777" w:rsidR="0099636D" w:rsidRPr="006936CC" w:rsidRDefault="0099636D" w:rsidP="0099636D">
            <w:pPr>
              <w:jc w:val="both"/>
              <w:rPr>
                <w:rFonts w:ascii="Times New Roman" w:eastAsiaTheme="minorEastAsia" w:hAnsi="Times New Roman"/>
                <w:iCs/>
                <w:kern w:val="2"/>
                <w:sz w:val="20"/>
                <w:szCs w:val="20"/>
                <w:lang w:val="en-ID" w:eastAsia="zh-TW"/>
                <w14:ligatures w14:val="standardContextual"/>
              </w:rPr>
            </w:pPr>
            <w:r w:rsidRPr="006936CC">
              <w:rPr>
                <w:rFonts w:ascii="Times New Roman" w:eastAsiaTheme="minorEastAsia" w:hAnsi="Times New Roman"/>
                <w:iCs/>
                <w:kern w:val="2"/>
                <w:sz w:val="20"/>
                <w:szCs w:val="20"/>
                <w:lang w:val="en-ID" w:eastAsia="zh-TW"/>
                <w14:ligatures w14:val="standardContextual"/>
              </w:rPr>
              <w:t>We use creatinine levels to calculate eGFR based on the CKD Epidemiology Collaboration (CKD-EPI) formula to determine the first time eGFR ≤15 mL/min/1.73 m</w:t>
            </w:r>
            <w:r w:rsidRPr="006936CC">
              <w:rPr>
                <w:rFonts w:ascii="Times New Roman" w:eastAsiaTheme="minorEastAsia" w:hAnsi="Times New Roman"/>
                <w:iCs/>
                <w:kern w:val="2"/>
                <w:sz w:val="20"/>
                <w:szCs w:val="20"/>
                <w:vertAlign w:val="superscript"/>
                <w:lang w:val="en-ID" w:eastAsia="zh-TW"/>
                <w14:ligatures w14:val="standardContextual"/>
              </w:rPr>
              <w:t xml:space="preserve">2 </w:t>
            </w:r>
          </w:p>
        </w:tc>
      </w:tr>
      <w:tr w:rsidR="006936CC" w:rsidRPr="006936CC" w14:paraId="116666CC" w14:textId="77777777" w:rsidTr="0099636D">
        <w:tc>
          <w:tcPr>
            <w:tcW w:w="2268" w:type="dxa"/>
          </w:tcPr>
          <w:p w14:paraId="4ADBE89C" w14:textId="77777777" w:rsidR="0099636D" w:rsidRPr="006936CC" w:rsidRDefault="0099636D" w:rsidP="0099636D">
            <w:pPr>
              <w:jc w:val="both"/>
              <w:rPr>
                <w:rFonts w:ascii="Times New Roman" w:eastAsiaTheme="minorEastAsia" w:hAnsi="Times New Roman"/>
                <w:bCs/>
                <w:kern w:val="2"/>
                <w:sz w:val="20"/>
                <w:szCs w:val="20"/>
                <w:lang w:val="en-ID" w:eastAsia="zh-TW"/>
                <w14:ligatures w14:val="standardContextual"/>
              </w:rPr>
            </w:pPr>
            <w:r w:rsidRPr="006936CC">
              <w:rPr>
                <w:rFonts w:ascii="Times New Roman" w:eastAsiaTheme="minorEastAsia" w:hAnsi="Times New Roman"/>
                <w:bCs/>
                <w:kern w:val="2"/>
                <w:sz w:val="20"/>
                <w:szCs w:val="20"/>
                <w:lang w:val="en-ID" w:eastAsia="zh-TW"/>
                <w14:ligatures w14:val="standardContextual"/>
              </w:rPr>
              <w:t>a sustained eGFR decline of ≥50% from baseline</w:t>
            </w:r>
          </w:p>
        </w:tc>
        <w:tc>
          <w:tcPr>
            <w:tcW w:w="6379" w:type="dxa"/>
          </w:tcPr>
          <w:p w14:paraId="71778641" w14:textId="77777777" w:rsidR="0099636D" w:rsidRPr="006936CC" w:rsidRDefault="0099636D" w:rsidP="0099636D">
            <w:pPr>
              <w:jc w:val="both"/>
              <w:rPr>
                <w:rFonts w:ascii="Times New Roman" w:eastAsiaTheme="minorEastAsia" w:hAnsi="Times New Roman"/>
                <w:iCs/>
                <w:kern w:val="2"/>
                <w:sz w:val="20"/>
                <w:szCs w:val="20"/>
                <w:lang w:val="en-ID" w:eastAsia="zh-TW"/>
                <w14:ligatures w14:val="standardContextual"/>
              </w:rPr>
            </w:pPr>
            <w:r w:rsidRPr="006936CC">
              <w:rPr>
                <w:rFonts w:ascii="Times New Roman" w:eastAsiaTheme="minorEastAsia" w:hAnsi="Times New Roman"/>
                <w:iCs/>
                <w:kern w:val="2"/>
                <w:sz w:val="20"/>
                <w:szCs w:val="20"/>
                <w:lang w:val="en-ID" w:eastAsia="zh-TW"/>
                <w14:ligatures w14:val="standardContextual"/>
              </w:rPr>
              <w:t>We use creatinine levels to calculate eGFR based on the CKD Epidemiology Collaboration (CKD-EPI) formula to determine the first time eGFR</w:t>
            </w:r>
            <w:r w:rsidRPr="006936CC">
              <w:rPr>
                <w:rFonts w:ascii="Times New Roman" w:eastAsiaTheme="minorEastAsia" w:hAnsi="Times New Roman"/>
                <w:kern w:val="2"/>
                <w:sz w:val="24"/>
                <w:szCs w:val="24"/>
                <w:lang w:val="en-ID" w:eastAsia="zh-TW"/>
                <w14:ligatures w14:val="standardContextual"/>
              </w:rPr>
              <w:t xml:space="preserve"> </w:t>
            </w:r>
            <w:r w:rsidRPr="006936CC">
              <w:rPr>
                <w:rFonts w:ascii="Times New Roman" w:eastAsiaTheme="minorEastAsia" w:hAnsi="Times New Roman"/>
                <w:iCs/>
                <w:kern w:val="2"/>
                <w:sz w:val="20"/>
                <w:szCs w:val="20"/>
                <w:lang w:val="en-ID" w:eastAsia="zh-TW"/>
                <w14:ligatures w14:val="standardContextual"/>
              </w:rPr>
              <w:t xml:space="preserve">decline of ≥50% from baseline </w:t>
            </w:r>
          </w:p>
        </w:tc>
      </w:tr>
      <w:tr w:rsidR="0099636D" w:rsidRPr="006936CC" w14:paraId="48DB0D9B" w14:textId="77777777" w:rsidTr="0099636D">
        <w:tc>
          <w:tcPr>
            <w:tcW w:w="2268" w:type="dxa"/>
            <w:tcBorders>
              <w:bottom w:val="single" w:sz="4" w:space="0" w:color="auto"/>
            </w:tcBorders>
          </w:tcPr>
          <w:p w14:paraId="20826B44" w14:textId="222B703A" w:rsidR="0099636D" w:rsidRPr="006936CC" w:rsidRDefault="00EA5CAD" w:rsidP="0099636D">
            <w:pPr>
              <w:jc w:val="both"/>
              <w:rPr>
                <w:rFonts w:ascii="Times New Roman" w:eastAsiaTheme="minorEastAsia" w:hAnsi="Times New Roman" w:cs="Times New Roman"/>
                <w:kern w:val="2"/>
                <w:sz w:val="20"/>
                <w:szCs w:val="20"/>
                <w:lang w:val="en-ID" w:eastAsia="zh-TW"/>
                <w14:ligatures w14:val="standardContextual"/>
              </w:rPr>
            </w:pPr>
            <w:r w:rsidRPr="006936CC">
              <w:rPr>
                <w:rFonts w:ascii="Times New Roman" w:eastAsiaTheme="minorEastAsia" w:hAnsi="Times New Roman"/>
                <w:bCs/>
                <w:kern w:val="2"/>
                <w:sz w:val="20"/>
                <w:szCs w:val="20"/>
                <w:lang w:val="en-ID" w:eastAsia="zh-TW"/>
                <w14:ligatures w14:val="standardContextual"/>
              </w:rPr>
              <w:t>Kidney</w:t>
            </w:r>
            <w:r w:rsidR="0099636D" w:rsidRPr="006936CC">
              <w:rPr>
                <w:rFonts w:ascii="Times New Roman" w:eastAsiaTheme="minorEastAsia" w:hAnsi="Times New Roman"/>
                <w:bCs/>
                <w:kern w:val="2"/>
                <w:sz w:val="20"/>
                <w:szCs w:val="20"/>
                <w:lang w:val="en-ID" w:eastAsia="zh-TW"/>
                <w14:ligatures w14:val="standardContextual"/>
              </w:rPr>
              <w:t xml:space="preserve"> Replacement Therapy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4659CA4C" w14:textId="77777777" w:rsidR="0099636D" w:rsidRPr="006936CC" w:rsidRDefault="0099636D" w:rsidP="0099636D">
            <w:pPr>
              <w:jc w:val="both"/>
              <w:rPr>
                <w:rFonts w:ascii="Times New Roman" w:eastAsiaTheme="minorEastAsia" w:hAnsi="Times New Roman"/>
                <w:bCs/>
                <w:kern w:val="2"/>
                <w:sz w:val="20"/>
                <w:szCs w:val="20"/>
                <w:lang w:val="en-ID" w:eastAsia="zh-TW"/>
                <w14:ligatures w14:val="standardContextual"/>
              </w:rPr>
            </w:pPr>
            <w:r w:rsidRPr="006936CC">
              <w:rPr>
                <w:rFonts w:ascii="Times New Roman" w:eastAsiaTheme="minorEastAsia" w:hAnsi="Times New Roman"/>
                <w:b/>
                <w:i/>
                <w:iCs/>
                <w:kern w:val="2"/>
                <w:sz w:val="20"/>
                <w:szCs w:val="20"/>
                <w:lang w:val="en-ID" w:eastAsia="zh-TW"/>
                <w14:ligatures w14:val="standardContextual"/>
              </w:rPr>
              <w:t>Procedural code (National Health Insurance Research Database (NHIRD)</w:t>
            </w:r>
          </w:p>
          <w:p w14:paraId="7DB2A118" w14:textId="7D720910" w:rsidR="0099636D" w:rsidRPr="006936CC" w:rsidRDefault="0099636D" w:rsidP="0099636D">
            <w:pPr>
              <w:jc w:val="both"/>
              <w:rPr>
                <w:rFonts w:ascii="Times New Roman" w:eastAsiaTheme="minorEastAsia" w:hAnsi="Times New Roman" w:cs="Times New Roman"/>
                <w:kern w:val="2"/>
                <w:sz w:val="20"/>
                <w:szCs w:val="20"/>
                <w:lang w:val="en-ID" w:eastAsia="zh-TW"/>
                <w14:ligatures w14:val="standardContextual"/>
              </w:rPr>
            </w:pPr>
            <w:r w:rsidRPr="006936CC">
              <w:rPr>
                <w:rFonts w:ascii="Times New Roman" w:eastAsiaTheme="minorEastAsia" w:hAnsi="Times New Roman"/>
                <w:bCs/>
                <w:kern w:val="2"/>
                <w:sz w:val="20"/>
                <w:szCs w:val="20"/>
                <w:lang w:val="en-ID" w:eastAsia="zh-TW"/>
                <w14:ligatures w14:val="standardContextual"/>
              </w:rPr>
              <w:t>58001C, 58019C, 58020C, 58021C, 58022C, 58023C, 58024C, 58025C, 58029C, 58002C, 58009A, 58009B, 58010A, 58010B, 58011A, 58011AB, 58011B, 58011C, 58012A, 58012B, 58017B, 58017C, 58026C, 58028C, 76020</w:t>
            </w:r>
          </w:p>
        </w:tc>
      </w:tr>
    </w:tbl>
    <w:p w14:paraId="16A5BEC4" w14:textId="77777777" w:rsidR="0099636D" w:rsidRPr="006936CC" w:rsidRDefault="0099636D" w:rsidP="0099636D">
      <w:pPr>
        <w:spacing w:after="200" w:line="276" w:lineRule="auto"/>
        <w:jc w:val="both"/>
        <w:rPr>
          <w:rFonts w:ascii="Times New Roman" w:eastAsia="PMingLiU" w:hAnsi="Times New Roman"/>
          <w:kern w:val="0"/>
          <w:sz w:val="22"/>
          <w:szCs w:val="22"/>
          <w:lang w:val="en-US" w:eastAsia="en-US"/>
          <w14:ligatures w14:val="none"/>
        </w:rPr>
      </w:pPr>
    </w:p>
    <w:p w14:paraId="6F94154E" w14:textId="77777777" w:rsidR="0099636D" w:rsidRPr="006936CC" w:rsidRDefault="0099636D" w:rsidP="0099636D">
      <w:pPr>
        <w:ind w:left="720" w:hanging="360"/>
      </w:pPr>
    </w:p>
    <w:p w14:paraId="1F0242B4" w14:textId="77777777" w:rsidR="0099636D" w:rsidRPr="006936CC" w:rsidRDefault="0099636D" w:rsidP="0099636D">
      <w:pPr>
        <w:ind w:left="720" w:hanging="360"/>
      </w:pPr>
    </w:p>
    <w:p w14:paraId="34C5C67D" w14:textId="77777777" w:rsidR="0099636D" w:rsidRPr="006936CC" w:rsidRDefault="0099636D" w:rsidP="0099636D">
      <w:pPr>
        <w:ind w:left="720" w:hanging="360"/>
      </w:pPr>
    </w:p>
    <w:p w14:paraId="225C6DBF" w14:textId="77777777" w:rsidR="0099636D" w:rsidRPr="006936CC" w:rsidRDefault="0099636D" w:rsidP="0099636D">
      <w:pPr>
        <w:ind w:left="720" w:hanging="360"/>
      </w:pPr>
    </w:p>
    <w:p w14:paraId="4EEB050A" w14:textId="77777777" w:rsidR="0099636D" w:rsidRPr="006936CC" w:rsidRDefault="0099636D" w:rsidP="0099636D">
      <w:pPr>
        <w:ind w:left="720" w:hanging="360"/>
      </w:pPr>
    </w:p>
    <w:p w14:paraId="292D2381" w14:textId="77777777" w:rsidR="0099636D" w:rsidRPr="006936CC" w:rsidRDefault="0099636D" w:rsidP="0099636D">
      <w:pPr>
        <w:ind w:left="720" w:hanging="360"/>
      </w:pPr>
    </w:p>
    <w:p w14:paraId="43B7E1A8" w14:textId="77777777" w:rsidR="0099636D" w:rsidRPr="006936CC" w:rsidRDefault="0099636D" w:rsidP="0099636D">
      <w:pPr>
        <w:ind w:left="720" w:hanging="360"/>
      </w:pPr>
    </w:p>
    <w:p w14:paraId="0058C30D" w14:textId="77777777" w:rsidR="0099636D" w:rsidRPr="006936CC" w:rsidRDefault="0099636D" w:rsidP="0099636D">
      <w:pPr>
        <w:ind w:left="720" w:hanging="360"/>
      </w:pPr>
    </w:p>
    <w:p w14:paraId="683F751B" w14:textId="77777777" w:rsidR="0099636D" w:rsidRPr="006936CC" w:rsidRDefault="0099636D" w:rsidP="0099636D">
      <w:pPr>
        <w:ind w:left="720" w:hanging="360"/>
      </w:pPr>
    </w:p>
    <w:p w14:paraId="657C6D2A" w14:textId="77777777" w:rsidR="0099636D" w:rsidRPr="006936CC" w:rsidRDefault="0099636D" w:rsidP="0099636D">
      <w:pPr>
        <w:ind w:left="720" w:hanging="360"/>
      </w:pPr>
    </w:p>
    <w:p w14:paraId="7174E31C" w14:textId="77777777" w:rsidR="0099636D" w:rsidRPr="006936CC" w:rsidRDefault="0099636D" w:rsidP="0099636D">
      <w:pPr>
        <w:ind w:left="720" w:hanging="360"/>
      </w:pPr>
    </w:p>
    <w:p w14:paraId="2C3996DE" w14:textId="77777777" w:rsidR="0099636D" w:rsidRPr="006936CC" w:rsidRDefault="0099636D" w:rsidP="0099636D">
      <w:pPr>
        <w:ind w:left="720" w:hanging="360"/>
      </w:pPr>
    </w:p>
    <w:p w14:paraId="385D997E" w14:textId="77777777" w:rsidR="0099636D" w:rsidRPr="006936CC" w:rsidRDefault="0099636D" w:rsidP="0099636D">
      <w:pPr>
        <w:ind w:left="720" w:hanging="360"/>
      </w:pPr>
    </w:p>
    <w:p w14:paraId="79D63E40" w14:textId="77777777" w:rsidR="0099636D" w:rsidRPr="006936CC" w:rsidRDefault="0099636D" w:rsidP="0099636D">
      <w:pPr>
        <w:ind w:left="720" w:hanging="360"/>
      </w:pPr>
    </w:p>
    <w:p w14:paraId="2B1F2865" w14:textId="77777777" w:rsidR="0099636D" w:rsidRPr="006936CC" w:rsidRDefault="0099636D" w:rsidP="0099636D">
      <w:pPr>
        <w:ind w:left="720" w:hanging="360"/>
      </w:pPr>
    </w:p>
    <w:p w14:paraId="655D6A01" w14:textId="77777777" w:rsidR="0099636D" w:rsidRPr="006936CC" w:rsidRDefault="0099636D" w:rsidP="0099636D">
      <w:pPr>
        <w:ind w:left="720" w:hanging="360"/>
      </w:pPr>
    </w:p>
    <w:p w14:paraId="4BB894DC" w14:textId="77777777" w:rsidR="0099636D" w:rsidRPr="006936CC" w:rsidRDefault="0099636D" w:rsidP="0099636D">
      <w:pPr>
        <w:ind w:left="720" w:hanging="360"/>
      </w:pPr>
    </w:p>
    <w:p w14:paraId="0333965D" w14:textId="77777777" w:rsidR="0099636D" w:rsidRPr="006936CC" w:rsidRDefault="0099636D" w:rsidP="0099636D">
      <w:pPr>
        <w:ind w:left="720" w:hanging="360"/>
      </w:pPr>
    </w:p>
    <w:p w14:paraId="6D1C2A7A" w14:textId="77777777" w:rsidR="0099636D" w:rsidRPr="006936CC" w:rsidRDefault="0099636D" w:rsidP="0099636D">
      <w:pPr>
        <w:ind w:left="720" w:hanging="360"/>
      </w:pPr>
    </w:p>
    <w:p w14:paraId="6C96691B" w14:textId="77777777" w:rsidR="0099636D" w:rsidRPr="006936CC" w:rsidRDefault="0099636D" w:rsidP="0099636D">
      <w:pPr>
        <w:ind w:left="720" w:hanging="360"/>
      </w:pPr>
    </w:p>
    <w:p w14:paraId="614B1908" w14:textId="77777777" w:rsidR="0099636D" w:rsidRPr="006936CC" w:rsidRDefault="0099636D" w:rsidP="0099636D">
      <w:pPr>
        <w:ind w:left="720" w:hanging="360"/>
      </w:pPr>
    </w:p>
    <w:p w14:paraId="190C3B39" w14:textId="77777777" w:rsidR="0099636D" w:rsidRPr="006936CC" w:rsidRDefault="0099636D" w:rsidP="0099636D">
      <w:pPr>
        <w:ind w:left="720" w:hanging="360"/>
      </w:pPr>
    </w:p>
    <w:p w14:paraId="0548C217" w14:textId="77777777" w:rsidR="0099636D" w:rsidRPr="006936CC" w:rsidRDefault="0099636D" w:rsidP="0099636D">
      <w:pPr>
        <w:ind w:left="720" w:hanging="360"/>
      </w:pPr>
    </w:p>
    <w:p w14:paraId="534AB1AA" w14:textId="77777777" w:rsidR="0099636D" w:rsidRPr="006936CC" w:rsidRDefault="0099636D" w:rsidP="0099636D">
      <w:pPr>
        <w:ind w:left="720" w:hanging="360"/>
      </w:pPr>
    </w:p>
    <w:p w14:paraId="738EA145" w14:textId="77777777" w:rsidR="0099636D" w:rsidRPr="006936CC" w:rsidRDefault="0099636D" w:rsidP="0099636D">
      <w:pPr>
        <w:ind w:left="720" w:hanging="360"/>
      </w:pPr>
    </w:p>
    <w:p w14:paraId="41CDBE17" w14:textId="77777777" w:rsidR="0099636D" w:rsidRPr="006936CC" w:rsidRDefault="0099636D" w:rsidP="0099636D">
      <w:pPr>
        <w:ind w:left="720" w:hanging="360"/>
      </w:pPr>
    </w:p>
    <w:p w14:paraId="0D025319" w14:textId="77777777" w:rsidR="0099636D" w:rsidRPr="006936CC" w:rsidRDefault="0099636D" w:rsidP="0099636D">
      <w:pPr>
        <w:ind w:left="720" w:hanging="360"/>
      </w:pPr>
    </w:p>
    <w:p w14:paraId="2D3A9849" w14:textId="77777777" w:rsidR="0099636D" w:rsidRPr="006936CC" w:rsidRDefault="0099636D" w:rsidP="0099636D">
      <w:pPr>
        <w:ind w:left="720" w:hanging="360"/>
      </w:pPr>
    </w:p>
    <w:p w14:paraId="3BF0F6D2" w14:textId="77777777" w:rsidR="0099636D" w:rsidRPr="006936CC" w:rsidRDefault="0099636D" w:rsidP="0099636D">
      <w:pPr>
        <w:ind w:left="720" w:hanging="360"/>
      </w:pPr>
    </w:p>
    <w:p w14:paraId="2639A903" w14:textId="77777777" w:rsidR="0099636D" w:rsidRPr="006936CC" w:rsidRDefault="0099636D" w:rsidP="0099636D">
      <w:pPr>
        <w:ind w:left="720" w:hanging="360"/>
      </w:pPr>
    </w:p>
    <w:p w14:paraId="11A5E82D" w14:textId="180845AD" w:rsidR="0099636D" w:rsidRPr="006936CC" w:rsidRDefault="002223C9" w:rsidP="0099636D">
      <w:pPr>
        <w:spacing w:before="100" w:beforeAutospacing="1"/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</w:pPr>
      <w:r w:rsidRPr="006936C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en-US"/>
          <w14:ligatures w14:val="none"/>
        </w:rPr>
        <w:lastRenderedPageBreak/>
        <w:t xml:space="preserve">Supplementary </w:t>
      </w:r>
      <w:r w:rsidR="0099636D" w:rsidRPr="006936C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en-US"/>
          <w14:ligatures w14:val="none"/>
        </w:rPr>
        <w:t xml:space="preserve">Table 3. </w:t>
      </w:r>
      <w:r w:rsidR="0099636D" w:rsidRPr="006936CC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 xml:space="preserve">Baseline characteristics of study cohort before propensity score matching </w:t>
      </w:r>
    </w:p>
    <w:p w14:paraId="0D760BA5" w14:textId="77777777" w:rsidR="002223C9" w:rsidRPr="006936CC" w:rsidRDefault="002223C9" w:rsidP="002223C9">
      <w:pPr>
        <w:rPr>
          <w:rFonts w:ascii="TimesNewRomanPSMT" w:eastAsia="Times New Roman" w:hAnsi="TimesNewRomanPSMT" w:cs="Times New Roman"/>
          <w:kern w:val="0"/>
          <w:sz w:val="22"/>
          <w:szCs w:val="22"/>
          <w:lang w:val="en-US"/>
          <w14:ligatures w14:val="none"/>
        </w:rPr>
      </w:pPr>
    </w:p>
    <w:tbl>
      <w:tblPr>
        <w:tblW w:w="10184" w:type="dxa"/>
        <w:jc w:val="center"/>
        <w:tblLayout w:type="fixed"/>
        <w:tblLook w:val="04A0" w:firstRow="1" w:lastRow="0" w:firstColumn="1" w:lastColumn="0" w:noHBand="0" w:noVBand="1"/>
      </w:tblPr>
      <w:tblGrid>
        <w:gridCol w:w="3256"/>
        <w:gridCol w:w="1730"/>
        <w:gridCol w:w="1731"/>
        <w:gridCol w:w="1731"/>
        <w:gridCol w:w="1736"/>
      </w:tblGrid>
      <w:tr w:rsidR="00DC3B1F" w:rsidRPr="006936CC" w14:paraId="1186964E" w14:textId="77777777" w:rsidTr="00DC3B1F">
        <w:trPr>
          <w:trHeight w:val="544"/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C8B0FC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7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3A7496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SGLT2is</w:t>
            </w:r>
          </w:p>
          <w:p w14:paraId="57976B71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(n= 448)</w:t>
            </w:r>
          </w:p>
        </w:tc>
        <w:tc>
          <w:tcPr>
            <w:tcW w:w="17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01BCCB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DPP4is</w:t>
            </w:r>
          </w:p>
          <w:p w14:paraId="48B4A36B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(n= 3,333)</w:t>
            </w:r>
          </w:p>
        </w:tc>
        <w:tc>
          <w:tcPr>
            <w:tcW w:w="17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EE1A62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TZDs</w:t>
            </w:r>
          </w:p>
          <w:p w14:paraId="4D770BA0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(n= 421)</w:t>
            </w:r>
          </w:p>
        </w:tc>
        <w:tc>
          <w:tcPr>
            <w:tcW w:w="1736" w:type="dxa"/>
            <w:tcBorders>
              <w:top w:val="single" w:sz="4" w:space="0" w:color="auto"/>
              <w:bottom w:val="single" w:sz="4" w:space="0" w:color="auto"/>
            </w:tcBorders>
          </w:tcPr>
          <w:p w14:paraId="6B05D3C9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nonSGLT2is</w:t>
            </w:r>
          </w:p>
          <w:p w14:paraId="599ABDFA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(n= 3,754)</w:t>
            </w:r>
          </w:p>
        </w:tc>
      </w:tr>
      <w:tr w:rsidR="00DC3B1F" w:rsidRPr="006936CC" w14:paraId="19A56B70" w14:textId="2A71E451" w:rsidTr="00DC3B1F">
        <w:trPr>
          <w:trHeight w:val="270"/>
          <w:jc w:val="center"/>
        </w:trPr>
        <w:tc>
          <w:tcPr>
            <w:tcW w:w="10184" w:type="dxa"/>
            <w:gridSpan w:val="5"/>
            <w:tcBorders>
              <w:top w:val="single" w:sz="4" w:space="0" w:color="auto"/>
            </w:tcBorders>
            <w:vAlign w:val="center"/>
          </w:tcPr>
          <w:p w14:paraId="7340D7D8" w14:textId="77777777" w:rsidR="00DC3B1F" w:rsidRPr="006936CC" w:rsidRDefault="00DC3B1F" w:rsidP="0099636D">
            <w:pPr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  <w:t>Age, years</w:t>
            </w:r>
          </w:p>
        </w:tc>
      </w:tr>
      <w:tr w:rsidR="00DC3B1F" w:rsidRPr="006936CC" w14:paraId="1E145F60" w14:textId="77777777" w:rsidTr="00DC3B1F">
        <w:trPr>
          <w:trHeight w:val="270"/>
          <w:jc w:val="center"/>
        </w:trPr>
        <w:tc>
          <w:tcPr>
            <w:tcW w:w="3256" w:type="dxa"/>
            <w:vAlign w:val="center"/>
          </w:tcPr>
          <w:p w14:paraId="7A1765CD" w14:textId="77777777" w:rsidR="00DC3B1F" w:rsidRPr="006936CC" w:rsidRDefault="00DC3B1F" w:rsidP="0099636D">
            <w:pPr>
              <w:ind w:left="166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Mean (SD)</w:t>
            </w:r>
          </w:p>
        </w:tc>
        <w:tc>
          <w:tcPr>
            <w:tcW w:w="1730" w:type="dxa"/>
          </w:tcPr>
          <w:p w14:paraId="6EA95990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69.5 (10.1)</w:t>
            </w:r>
          </w:p>
        </w:tc>
        <w:tc>
          <w:tcPr>
            <w:tcW w:w="1731" w:type="dxa"/>
          </w:tcPr>
          <w:p w14:paraId="71DDDF52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74.1 (11.3)</w:t>
            </w:r>
          </w:p>
        </w:tc>
        <w:tc>
          <w:tcPr>
            <w:tcW w:w="1731" w:type="dxa"/>
          </w:tcPr>
          <w:p w14:paraId="67CD5049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71.4 (10.4)</w:t>
            </w:r>
          </w:p>
        </w:tc>
        <w:tc>
          <w:tcPr>
            <w:tcW w:w="1736" w:type="dxa"/>
          </w:tcPr>
          <w:p w14:paraId="4A8DF854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73.8 (11.2)</w:t>
            </w:r>
          </w:p>
        </w:tc>
      </w:tr>
      <w:tr w:rsidR="00DC3B1F" w:rsidRPr="006936CC" w14:paraId="67CE828B" w14:textId="77777777" w:rsidTr="00DC3B1F">
        <w:trPr>
          <w:trHeight w:val="270"/>
          <w:jc w:val="center"/>
        </w:trPr>
        <w:tc>
          <w:tcPr>
            <w:tcW w:w="3256" w:type="dxa"/>
            <w:vAlign w:val="center"/>
          </w:tcPr>
          <w:p w14:paraId="15303CE9" w14:textId="3678A5E5" w:rsidR="00DC3B1F" w:rsidRPr="00DA79C2" w:rsidRDefault="00DC3B1F" w:rsidP="00DA79C2">
            <w:pPr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 w:rsidRPr="00DA79C2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  <w:t>Year of index date</w:t>
            </w:r>
          </w:p>
        </w:tc>
        <w:tc>
          <w:tcPr>
            <w:tcW w:w="1730" w:type="dxa"/>
          </w:tcPr>
          <w:p w14:paraId="769D7941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731" w:type="dxa"/>
          </w:tcPr>
          <w:p w14:paraId="12419ED0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731" w:type="dxa"/>
          </w:tcPr>
          <w:p w14:paraId="7A765020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736" w:type="dxa"/>
          </w:tcPr>
          <w:p w14:paraId="27ECCF2B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DC3B1F" w:rsidRPr="006936CC" w14:paraId="1B5CA082" w14:textId="77777777" w:rsidTr="00DC3B1F">
        <w:trPr>
          <w:trHeight w:val="270"/>
          <w:jc w:val="center"/>
        </w:trPr>
        <w:tc>
          <w:tcPr>
            <w:tcW w:w="3256" w:type="dxa"/>
            <w:vAlign w:val="center"/>
          </w:tcPr>
          <w:p w14:paraId="3581D3C2" w14:textId="4F9D4445" w:rsidR="00DC3B1F" w:rsidRPr="00DA79C2" w:rsidRDefault="00DC3B1F" w:rsidP="00DA79C2">
            <w:pPr>
              <w:ind w:left="183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A79C2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2008-2011</w:t>
            </w:r>
          </w:p>
        </w:tc>
        <w:tc>
          <w:tcPr>
            <w:tcW w:w="1730" w:type="dxa"/>
          </w:tcPr>
          <w:p w14:paraId="50A57797" w14:textId="51C217D4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A79C2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10 (2.2%)</w:t>
            </w:r>
          </w:p>
        </w:tc>
        <w:tc>
          <w:tcPr>
            <w:tcW w:w="1731" w:type="dxa"/>
          </w:tcPr>
          <w:p w14:paraId="76E9CBF2" w14:textId="5E0A58C7" w:rsidR="00DC3B1F" w:rsidRPr="006936CC" w:rsidRDefault="00997DA1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997DA1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528 (15.8%)</w:t>
            </w:r>
          </w:p>
        </w:tc>
        <w:tc>
          <w:tcPr>
            <w:tcW w:w="1731" w:type="dxa"/>
          </w:tcPr>
          <w:p w14:paraId="0241F8EE" w14:textId="5E30A2B0" w:rsidR="00DC3B1F" w:rsidRPr="006936CC" w:rsidRDefault="009F3724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9F3724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221 (52.5%)</w:t>
            </w:r>
          </w:p>
        </w:tc>
        <w:tc>
          <w:tcPr>
            <w:tcW w:w="1736" w:type="dxa"/>
          </w:tcPr>
          <w:p w14:paraId="37F7793C" w14:textId="5157F0C5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A79C2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749 (20.0%)</w:t>
            </w:r>
          </w:p>
        </w:tc>
      </w:tr>
      <w:tr w:rsidR="00DC3B1F" w:rsidRPr="006936CC" w14:paraId="2CCACF42" w14:textId="77777777" w:rsidTr="00DC3B1F">
        <w:trPr>
          <w:trHeight w:val="270"/>
          <w:jc w:val="center"/>
        </w:trPr>
        <w:tc>
          <w:tcPr>
            <w:tcW w:w="3256" w:type="dxa"/>
            <w:vAlign w:val="center"/>
          </w:tcPr>
          <w:p w14:paraId="4D51536B" w14:textId="64338F78" w:rsidR="00DC3B1F" w:rsidRPr="00DA79C2" w:rsidRDefault="00DC3B1F" w:rsidP="00DA79C2">
            <w:pPr>
              <w:ind w:left="183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A79C2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2012-2016</w:t>
            </w:r>
          </w:p>
        </w:tc>
        <w:tc>
          <w:tcPr>
            <w:tcW w:w="1730" w:type="dxa"/>
          </w:tcPr>
          <w:p w14:paraId="43FA1F70" w14:textId="09221613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A79C2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90 (20.1%)</w:t>
            </w:r>
          </w:p>
        </w:tc>
        <w:tc>
          <w:tcPr>
            <w:tcW w:w="1731" w:type="dxa"/>
          </w:tcPr>
          <w:p w14:paraId="6D94F748" w14:textId="4E5E01F2" w:rsidR="00DC3B1F" w:rsidRPr="006936CC" w:rsidRDefault="00997DA1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997DA1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1704 (51.1%)</w:t>
            </w:r>
          </w:p>
        </w:tc>
        <w:tc>
          <w:tcPr>
            <w:tcW w:w="1731" w:type="dxa"/>
          </w:tcPr>
          <w:p w14:paraId="06DF7F12" w14:textId="43CE3D09" w:rsidR="00DC3B1F" w:rsidRPr="006936CC" w:rsidRDefault="009F3724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9F3724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133 (31.6%)</w:t>
            </w:r>
          </w:p>
        </w:tc>
        <w:tc>
          <w:tcPr>
            <w:tcW w:w="1736" w:type="dxa"/>
          </w:tcPr>
          <w:p w14:paraId="471A7708" w14:textId="35C2E2CC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A79C2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1837 (48.9%)</w:t>
            </w:r>
          </w:p>
        </w:tc>
      </w:tr>
      <w:tr w:rsidR="00DC3B1F" w:rsidRPr="006936CC" w14:paraId="56CAF251" w14:textId="77777777" w:rsidTr="00DC3B1F">
        <w:trPr>
          <w:trHeight w:val="270"/>
          <w:jc w:val="center"/>
        </w:trPr>
        <w:tc>
          <w:tcPr>
            <w:tcW w:w="3256" w:type="dxa"/>
            <w:vAlign w:val="center"/>
          </w:tcPr>
          <w:p w14:paraId="76B794AD" w14:textId="230ECA45" w:rsidR="00DC3B1F" w:rsidRPr="00DA79C2" w:rsidRDefault="00DC3B1F" w:rsidP="00DA79C2">
            <w:pPr>
              <w:ind w:left="183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A79C2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2017-2020</w:t>
            </w:r>
          </w:p>
        </w:tc>
        <w:tc>
          <w:tcPr>
            <w:tcW w:w="1730" w:type="dxa"/>
          </w:tcPr>
          <w:p w14:paraId="7BCFBB50" w14:textId="6E7BA49E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A79C2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348 (77.7%)</w:t>
            </w:r>
          </w:p>
        </w:tc>
        <w:tc>
          <w:tcPr>
            <w:tcW w:w="1731" w:type="dxa"/>
          </w:tcPr>
          <w:p w14:paraId="6B51DFAD" w14:textId="78816DCF" w:rsidR="00DC3B1F" w:rsidRPr="006936CC" w:rsidRDefault="00997DA1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997DA1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1101 (33.0%)</w:t>
            </w:r>
          </w:p>
        </w:tc>
        <w:tc>
          <w:tcPr>
            <w:tcW w:w="1731" w:type="dxa"/>
          </w:tcPr>
          <w:p w14:paraId="3EFED42D" w14:textId="264E3F70" w:rsidR="00DC3B1F" w:rsidRPr="006936CC" w:rsidRDefault="009F3724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9F3724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67 (15.9%)</w:t>
            </w:r>
          </w:p>
        </w:tc>
        <w:tc>
          <w:tcPr>
            <w:tcW w:w="1736" w:type="dxa"/>
          </w:tcPr>
          <w:p w14:paraId="511EA494" w14:textId="2C44461F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A79C2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1168 (31.1%)</w:t>
            </w:r>
          </w:p>
        </w:tc>
      </w:tr>
      <w:tr w:rsidR="00DC3B1F" w:rsidRPr="006936CC" w14:paraId="67B27BA7" w14:textId="77777777" w:rsidTr="00DC3B1F">
        <w:trPr>
          <w:trHeight w:val="270"/>
          <w:jc w:val="center"/>
        </w:trPr>
        <w:tc>
          <w:tcPr>
            <w:tcW w:w="3256" w:type="dxa"/>
            <w:vAlign w:val="center"/>
          </w:tcPr>
          <w:p w14:paraId="0E9BB082" w14:textId="77777777" w:rsidR="00DC3B1F" w:rsidRPr="006936CC" w:rsidRDefault="00DC3B1F" w:rsidP="0099636D">
            <w:pPr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  <w:t>Sex, n (%)</w:t>
            </w:r>
          </w:p>
        </w:tc>
        <w:tc>
          <w:tcPr>
            <w:tcW w:w="1730" w:type="dxa"/>
          </w:tcPr>
          <w:p w14:paraId="05CF1B69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731" w:type="dxa"/>
          </w:tcPr>
          <w:p w14:paraId="755B36C0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731" w:type="dxa"/>
          </w:tcPr>
          <w:p w14:paraId="47505903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736" w:type="dxa"/>
          </w:tcPr>
          <w:p w14:paraId="7073AC44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DC3B1F" w:rsidRPr="006936CC" w14:paraId="78EFEF7E" w14:textId="77777777" w:rsidTr="00DC3B1F">
        <w:trPr>
          <w:trHeight w:val="270"/>
          <w:jc w:val="center"/>
        </w:trPr>
        <w:tc>
          <w:tcPr>
            <w:tcW w:w="3256" w:type="dxa"/>
            <w:vAlign w:val="center"/>
          </w:tcPr>
          <w:p w14:paraId="453E913B" w14:textId="77777777" w:rsidR="00DC3B1F" w:rsidRPr="006936CC" w:rsidRDefault="00DC3B1F" w:rsidP="0099636D">
            <w:pPr>
              <w:ind w:left="166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Male</w:t>
            </w:r>
          </w:p>
        </w:tc>
        <w:tc>
          <w:tcPr>
            <w:tcW w:w="1730" w:type="dxa"/>
          </w:tcPr>
          <w:p w14:paraId="0C565CED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255 (56.9%)</w:t>
            </w:r>
          </w:p>
        </w:tc>
        <w:tc>
          <w:tcPr>
            <w:tcW w:w="1731" w:type="dxa"/>
          </w:tcPr>
          <w:p w14:paraId="6837B76D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1755 (52.7%)</w:t>
            </w:r>
          </w:p>
        </w:tc>
        <w:tc>
          <w:tcPr>
            <w:tcW w:w="1731" w:type="dxa"/>
          </w:tcPr>
          <w:p w14:paraId="3C84CDCE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248 (58.9%)</w:t>
            </w:r>
          </w:p>
        </w:tc>
        <w:tc>
          <w:tcPr>
            <w:tcW w:w="1736" w:type="dxa"/>
          </w:tcPr>
          <w:p w14:paraId="4DD81F51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2003 (53.4%)</w:t>
            </w:r>
          </w:p>
        </w:tc>
      </w:tr>
      <w:tr w:rsidR="00DC3B1F" w:rsidRPr="006936CC" w14:paraId="6E67E094" w14:textId="77777777" w:rsidTr="00DC3B1F">
        <w:trPr>
          <w:trHeight w:val="270"/>
          <w:jc w:val="center"/>
        </w:trPr>
        <w:tc>
          <w:tcPr>
            <w:tcW w:w="3256" w:type="dxa"/>
            <w:vAlign w:val="center"/>
          </w:tcPr>
          <w:p w14:paraId="27C39A4E" w14:textId="77777777" w:rsidR="00DC3B1F" w:rsidRPr="006936CC" w:rsidRDefault="00DC3B1F" w:rsidP="0099636D">
            <w:pPr>
              <w:ind w:left="166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Female</w:t>
            </w:r>
          </w:p>
        </w:tc>
        <w:tc>
          <w:tcPr>
            <w:tcW w:w="1730" w:type="dxa"/>
          </w:tcPr>
          <w:p w14:paraId="16035A9C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193 (43.1%)</w:t>
            </w:r>
          </w:p>
        </w:tc>
        <w:tc>
          <w:tcPr>
            <w:tcW w:w="1731" w:type="dxa"/>
          </w:tcPr>
          <w:p w14:paraId="19B7D5F6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1578 (47.3%)</w:t>
            </w:r>
          </w:p>
        </w:tc>
        <w:tc>
          <w:tcPr>
            <w:tcW w:w="1731" w:type="dxa"/>
          </w:tcPr>
          <w:p w14:paraId="3C97F630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173 (41.1%)</w:t>
            </w:r>
          </w:p>
        </w:tc>
        <w:tc>
          <w:tcPr>
            <w:tcW w:w="1736" w:type="dxa"/>
          </w:tcPr>
          <w:p w14:paraId="2CCC75A4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1751 (46.6%)</w:t>
            </w:r>
          </w:p>
        </w:tc>
      </w:tr>
      <w:tr w:rsidR="00DC3B1F" w:rsidRPr="006936CC" w14:paraId="1BCDF1B3" w14:textId="77777777" w:rsidTr="00DC3B1F">
        <w:trPr>
          <w:trHeight w:val="270"/>
          <w:jc w:val="center"/>
        </w:trPr>
        <w:tc>
          <w:tcPr>
            <w:tcW w:w="3256" w:type="dxa"/>
            <w:vAlign w:val="center"/>
          </w:tcPr>
          <w:p w14:paraId="221F7372" w14:textId="77777777" w:rsidR="00DC3B1F" w:rsidRPr="006936CC" w:rsidRDefault="00DC3B1F" w:rsidP="0099636D">
            <w:pPr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  <w:t>Comorbidities, n (%)</w:t>
            </w:r>
          </w:p>
        </w:tc>
        <w:tc>
          <w:tcPr>
            <w:tcW w:w="1730" w:type="dxa"/>
          </w:tcPr>
          <w:p w14:paraId="2B9CA2A0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731" w:type="dxa"/>
            <w:vAlign w:val="center"/>
          </w:tcPr>
          <w:p w14:paraId="33178F2B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731" w:type="dxa"/>
          </w:tcPr>
          <w:p w14:paraId="29DC438F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736" w:type="dxa"/>
          </w:tcPr>
          <w:p w14:paraId="02187DC0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DC3B1F" w:rsidRPr="006936CC" w14:paraId="78F2FCB1" w14:textId="77777777" w:rsidTr="00DC3B1F">
        <w:trPr>
          <w:trHeight w:val="270"/>
          <w:jc w:val="center"/>
        </w:trPr>
        <w:tc>
          <w:tcPr>
            <w:tcW w:w="3256" w:type="dxa"/>
            <w:vAlign w:val="center"/>
          </w:tcPr>
          <w:p w14:paraId="46BE131F" w14:textId="77777777" w:rsidR="00DC3B1F" w:rsidRPr="006936CC" w:rsidRDefault="00DC3B1F" w:rsidP="00996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8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Dyslipidemia</w:t>
            </w:r>
          </w:p>
        </w:tc>
        <w:tc>
          <w:tcPr>
            <w:tcW w:w="1730" w:type="dxa"/>
          </w:tcPr>
          <w:p w14:paraId="04F074AE" w14:textId="77777777" w:rsidR="00DC3B1F" w:rsidRPr="006936CC" w:rsidRDefault="00DC3B1F" w:rsidP="00996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185 (41.3%)</w:t>
            </w:r>
          </w:p>
        </w:tc>
        <w:tc>
          <w:tcPr>
            <w:tcW w:w="1731" w:type="dxa"/>
          </w:tcPr>
          <w:p w14:paraId="17B8DBEE" w14:textId="77777777" w:rsidR="00DC3B1F" w:rsidRPr="006936CC" w:rsidRDefault="00DC3B1F" w:rsidP="00996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1476 (44.3%)</w:t>
            </w:r>
          </w:p>
        </w:tc>
        <w:tc>
          <w:tcPr>
            <w:tcW w:w="1731" w:type="dxa"/>
          </w:tcPr>
          <w:p w14:paraId="29D9ED17" w14:textId="77777777" w:rsidR="00DC3B1F" w:rsidRPr="006936CC" w:rsidRDefault="00DC3B1F" w:rsidP="00996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177 (42.0%)</w:t>
            </w:r>
          </w:p>
        </w:tc>
        <w:tc>
          <w:tcPr>
            <w:tcW w:w="1736" w:type="dxa"/>
          </w:tcPr>
          <w:p w14:paraId="2869449A" w14:textId="77777777" w:rsidR="00DC3B1F" w:rsidRPr="006936CC" w:rsidRDefault="00DC3B1F" w:rsidP="00996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1653 (44.0%)</w:t>
            </w:r>
          </w:p>
        </w:tc>
      </w:tr>
      <w:tr w:rsidR="00DC3B1F" w:rsidRPr="006936CC" w14:paraId="383FFDEF" w14:textId="77777777" w:rsidTr="00DC3B1F">
        <w:trPr>
          <w:trHeight w:val="270"/>
          <w:jc w:val="center"/>
        </w:trPr>
        <w:tc>
          <w:tcPr>
            <w:tcW w:w="3256" w:type="dxa"/>
            <w:vAlign w:val="center"/>
          </w:tcPr>
          <w:p w14:paraId="1CD4FD60" w14:textId="77777777" w:rsidR="00DC3B1F" w:rsidRPr="006936CC" w:rsidRDefault="00DC3B1F" w:rsidP="00996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8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Hypertension</w:t>
            </w:r>
          </w:p>
        </w:tc>
        <w:tc>
          <w:tcPr>
            <w:tcW w:w="1730" w:type="dxa"/>
          </w:tcPr>
          <w:p w14:paraId="32091515" w14:textId="77777777" w:rsidR="00DC3B1F" w:rsidRPr="006936CC" w:rsidRDefault="00DC3B1F" w:rsidP="00996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230 (51.3%)</w:t>
            </w:r>
          </w:p>
        </w:tc>
        <w:tc>
          <w:tcPr>
            <w:tcW w:w="1731" w:type="dxa"/>
          </w:tcPr>
          <w:p w14:paraId="217A8BDD" w14:textId="77777777" w:rsidR="00DC3B1F" w:rsidRPr="006936CC" w:rsidRDefault="00DC3B1F" w:rsidP="00996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2086 (62.6%)</w:t>
            </w:r>
          </w:p>
        </w:tc>
        <w:tc>
          <w:tcPr>
            <w:tcW w:w="1731" w:type="dxa"/>
          </w:tcPr>
          <w:p w14:paraId="755470D4" w14:textId="77777777" w:rsidR="00DC3B1F" w:rsidRPr="006936CC" w:rsidRDefault="00DC3B1F" w:rsidP="00996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245 (58.2%)</w:t>
            </w:r>
          </w:p>
        </w:tc>
        <w:tc>
          <w:tcPr>
            <w:tcW w:w="1736" w:type="dxa"/>
          </w:tcPr>
          <w:p w14:paraId="43796329" w14:textId="77777777" w:rsidR="00DC3B1F" w:rsidRPr="006936CC" w:rsidRDefault="00DC3B1F" w:rsidP="00996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2331 (62.1%)</w:t>
            </w:r>
          </w:p>
        </w:tc>
      </w:tr>
      <w:tr w:rsidR="00DC3B1F" w:rsidRPr="006936CC" w14:paraId="183C1E0B" w14:textId="77777777" w:rsidTr="00DC3B1F">
        <w:trPr>
          <w:trHeight w:val="270"/>
          <w:jc w:val="center"/>
        </w:trPr>
        <w:tc>
          <w:tcPr>
            <w:tcW w:w="3256" w:type="dxa"/>
            <w:vAlign w:val="center"/>
          </w:tcPr>
          <w:p w14:paraId="09FD989D" w14:textId="77777777" w:rsidR="00DC3B1F" w:rsidRPr="006936CC" w:rsidRDefault="00DC3B1F" w:rsidP="00996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8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Heart failure</w:t>
            </w:r>
          </w:p>
        </w:tc>
        <w:tc>
          <w:tcPr>
            <w:tcW w:w="1730" w:type="dxa"/>
          </w:tcPr>
          <w:p w14:paraId="60D469E4" w14:textId="77777777" w:rsidR="00DC3B1F" w:rsidRPr="006936CC" w:rsidRDefault="00DC3B1F" w:rsidP="00996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112 (25.0%)</w:t>
            </w:r>
          </w:p>
        </w:tc>
        <w:tc>
          <w:tcPr>
            <w:tcW w:w="1731" w:type="dxa"/>
          </w:tcPr>
          <w:p w14:paraId="4FEF4C22" w14:textId="77777777" w:rsidR="00DC3B1F" w:rsidRPr="006936CC" w:rsidRDefault="00DC3B1F" w:rsidP="00996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768 (23.0%)</w:t>
            </w:r>
          </w:p>
        </w:tc>
        <w:tc>
          <w:tcPr>
            <w:tcW w:w="1731" w:type="dxa"/>
          </w:tcPr>
          <w:p w14:paraId="2A489B4E" w14:textId="77777777" w:rsidR="00DC3B1F" w:rsidRPr="006936CC" w:rsidRDefault="00DC3B1F" w:rsidP="00996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83 (19.7%)</w:t>
            </w:r>
          </w:p>
        </w:tc>
        <w:tc>
          <w:tcPr>
            <w:tcW w:w="1736" w:type="dxa"/>
          </w:tcPr>
          <w:p w14:paraId="3E7AC8D7" w14:textId="77777777" w:rsidR="00DC3B1F" w:rsidRPr="006936CC" w:rsidRDefault="00DC3B1F" w:rsidP="00996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851 (22.7%)</w:t>
            </w:r>
          </w:p>
        </w:tc>
      </w:tr>
      <w:tr w:rsidR="00DC3B1F" w:rsidRPr="006936CC" w14:paraId="5395B7C0" w14:textId="77777777" w:rsidTr="00DC3B1F">
        <w:trPr>
          <w:trHeight w:val="270"/>
          <w:jc w:val="center"/>
        </w:trPr>
        <w:tc>
          <w:tcPr>
            <w:tcW w:w="3256" w:type="dxa"/>
            <w:vAlign w:val="center"/>
          </w:tcPr>
          <w:p w14:paraId="55595546" w14:textId="77777777" w:rsidR="00DC3B1F" w:rsidRPr="006936CC" w:rsidRDefault="00DC3B1F" w:rsidP="00996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8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Liver disease</w:t>
            </w:r>
          </w:p>
        </w:tc>
        <w:tc>
          <w:tcPr>
            <w:tcW w:w="1730" w:type="dxa"/>
          </w:tcPr>
          <w:p w14:paraId="5F2950FE" w14:textId="77777777" w:rsidR="00DC3B1F" w:rsidRPr="006936CC" w:rsidRDefault="00DC3B1F" w:rsidP="00996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21 (4.7%)</w:t>
            </w:r>
          </w:p>
        </w:tc>
        <w:tc>
          <w:tcPr>
            <w:tcW w:w="1731" w:type="dxa"/>
          </w:tcPr>
          <w:p w14:paraId="4F15160F" w14:textId="77777777" w:rsidR="00DC3B1F" w:rsidRPr="006936CC" w:rsidRDefault="00DC3B1F" w:rsidP="00996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194 (5.8%)</w:t>
            </w:r>
          </w:p>
        </w:tc>
        <w:tc>
          <w:tcPr>
            <w:tcW w:w="1731" w:type="dxa"/>
          </w:tcPr>
          <w:p w14:paraId="76FC2BF7" w14:textId="77777777" w:rsidR="00DC3B1F" w:rsidRPr="006936CC" w:rsidRDefault="00DC3B1F" w:rsidP="00996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20 (4.8%)</w:t>
            </w:r>
          </w:p>
        </w:tc>
        <w:tc>
          <w:tcPr>
            <w:tcW w:w="1736" w:type="dxa"/>
          </w:tcPr>
          <w:p w14:paraId="432F9FDC" w14:textId="77777777" w:rsidR="00DC3B1F" w:rsidRPr="006936CC" w:rsidRDefault="00DC3B1F" w:rsidP="00996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214 (5.7%)</w:t>
            </w:r>
          </w:p>
        </w:tc>
      </w:tr>
      <w:tr w:rsidR="00DC3B1F" w:rsidRPr="006936CC" w14:paraId="7EB6AB42" w14:textId="77777777" w:rsidTr="00DC3B1F">
        <w:trPr>
          <w:trHeight w:val="270"/>
          <w:jc w:val="center"/>
        </w:trPr>
        <w:tc>
          <w:tcPr>
            <w:tcW w:w="3256" w:type="dxa"/>
            <w:vAlign w:val="center"/>
          </w:tcPr>
          <w:p w14:paraId="31B71DBD" w14:textId="77777777" w:rsidR="00DC3B1F" w:rsidRPr="006936CC" w:rsidRDefault="00DC3B1F" w:rsidP="00996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8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Anemias</w:t>
            </w:r>
          </w:p>
        </w:tc>
        <w:tc>
          <w:tcPr>
            <w:tcW w:w="1730" w:type="dxa"/>
          </w:tcPr>
          <w:p w14:paraId="58FC9F18" w14:textId="77777777" w:rsidR="00DC3B1F" w:rsidRPr="006936CC" w:rsidRDefault="00DC3B1F" w:rsidP="00996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18 (4.0%)</w:t>
            </w:r>
          </w:p>
        </w:tc>
        <w:tc>
          <w:tcPr>
            <w:tcW w:w="1731" w:type="dxa"/>
          </w:tcPr>
          <w:p w14:paraId="6E7047D6" w14:textId="77777777" w:rsidR="00DC3B1F" w:rsidRPr="006936CC" w:rsidRDefault="00DC3B1F" w:rsidP="00996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216 (6.5%)</w:t>
            </w:r>
          </w:p>
        </w:tc>
        <w:tc>
          <w:tcPr>
            <w:tcW w:w="1731" w:type="dxa"/>
          </w:tcPr>
          <w:p w14:paraId="6480E110" w14:textId="77777777" w:rsidR="00DC3B1F" w:rsidRPr="006936CC" w:rsidRDefault="00DC3B1F" w:rsidP="00996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16 (3.8%)</w:t>
            </w:r>
          </w:p>
        </w:tc>
        <w:tc>
          <w:tcPr>
            <w:tcW w:w="1736" w:type="dxa"/>
          </w:tcPr>
          <w:p w14:paraId="3F471AA0" w14:textId="77777777" w:rsidR="00DC3B1F" w:rsidRPr="006936CC" w:rsidRDefault="00DC3B1F" w:rsidP="00996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232 (6.2%)</w:t>
            </w:r>
          </w:p>
        </w:tc>
      </w:tr>
      <w:tr w:rsidR="00DC3B1F" w:rsidRPr="006936CC" w14:paraId="48A75862" w14:textId="77777777" w:rsidTr="00DC3B1F">
        <w:trPr>
          <w:trHeight w:val="270"/>
          <w:jc w:val="center"/>
        </w:trPr>
        <w:tc>
          <w:tcPr>
            <w:tcW w:w="3256" w:type="dxa"/>
            <w:vAlign w:val="center"/>
          </w:tcPr>
          <w:p w14:paraId="40D4F3F8" w14:textId="77777777" w:rsidR="00DC3B1F" w:rsidRPr="006936CC" w:rsidRDefault="00DC3B1F" w:rsidP="0099636D">
            <w:pPr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6936CC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  <w:t>Charlson</w:t>
            </w:r>
            <w:proofErr w:type="spellEnd"/>
            <w:r w:rsidRPr="006936CC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  <w:t xml:space="preserve"> Comorbidity Index (CCI)</w:t>
            </w:r>
          </w:p>
        </w:tc>
        <w:tc>
          <w:tcPr>
            <w:tcW w:w="1730" w:type="dxa"/>
          </w:tcPr>
          <w:p w14:paraId="44A047A3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731" w:type="dxa"/>
            <w:vAlign w:val="center"/>
          </w:tcPr>
          <w:p w14:paraId="53E90A2F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731" w:type="dxa"/>
          </w:tcPr>
          <w:p w14:paraId="2E38A257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736" w:type="dxa"/>
          </w:tcPr>
          <w:p w14:paraId="4DB8A159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DC3B1F" w:rsidRPr="006936CC" w14:paraId="663BFF0F" w14:textId="77777777" w:rsidTr="00DC3B1F">
        <w:trPr>
          <w:trHeight w:val="270"/>
          <w:jc w:val="center"/>
        </w:trPr>
        <w:tc>
          <w:tcPr>
            <w:tcW w:w="3256" w:type="dxa"/>
            <w:vAlign w:val="center"/>
          </w:tcPr>
          <w:p w14:paraId="56F682CA" w14:textId="77777777" w:rsidR="00DC3B1F" w:rsidRPr="006936CC" w:rsidRDefault="00DC3B1F" w:rsidP="0099636D">
            <w:pPr>
              <w:ind w:left="166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Mean (SD)</w:t>
            </w:r>
          </w:p>
        </w:tc>
        <w:tc>
          <w:tcPr>
            <w:tcW w:w="1730" w:type="dxa"/>
          </w:tcPr>
          <w:p w14:paraId="4A045B65" w14:textId="77777777" w:rsidR="00DC3B1F" w:rsidRPr="006936CC" w:rsidRDefault="00DC3B1F" w:rsidP="00996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2.79 (1.48)</w:t>
            </w:r>
          </w:p>
        </w:tc>
        <w:tc>
          <w:tcPr>
            <w:tcW w:w="1731" w:type="dxa"/>
          </w:tcPr>
          <w:p w14:paraId="24330DA1" w14:textId="77777777" w:rsidR="00DC3B1F" w:rsidRPr="006936CC" w:rsidRDefault="00DC3B1F" w:rsidP="00996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3.77 (1.75)</w:t>
            </w:r>
          </w:p>
        </w:tc>
        <w:tc>
          <w:tcPr>
            <w:tcW w:w="1731" w:type="dxa"/>
          </w:tcPr>
          <w:p w14:paraId="559EAE75" w14:textId="77777777" w:rsidR="00DC3B1F" w:rsidRPr="006936CC" w:rsidRDefault="00DC3B1F" w:rsidP="00996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3.20 (1.64)</w:t>
            </w:r>
          </w:p>
        </w:tc>
        <w:tc>
          <w:tcPr>
            <w:tcW w:w="1736" w:type="dxa"/>
          </w:tcPr>
          <w:p w14:paraId="43979798" w14:textId="77777777" w:rsidR="00DC3B1F" w:rsidRPr="006936CC" w:rsidRDefault="00DC3B1F" w:rsidP="00996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3.71 (1.75)</w:t>
            </w:r>
          </w:p>
        </w:tc>
      </w:tr>
      <w:tr w:rsidR="00DC3B1F" w:rsidRPr="006936CC" w14:paraId="6F3AF753" w14:textId="77777777" w:rsidTr="00DC3B1F">
        <w:trPr>
          <w:trHeight w:val="270"/>
          <w:jc w:val="center"/>
        </w:trPr>
        <w:tc>
          <w:tcPr>
            <w:tcW w:w="3256" w:type="dxa"/>
            <w:vAlign w:val="center"/>
          </w:tcPr>
          <w:p w14:paraId="26B4D34B" w14:textId="77777777" w:rsidR="00DC3B1F" w:rsidRPr="006936CC" w:rsidRDefault="00DC3B1F" w:rsidP="0099636D">
            <w:pPr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  <w:t>Co-medications, n (%)</w:t>
            </w:r>
          </w:p>
        </w:tc>
        <w:tc>
          <w:tcPr>
            <w:tcW w:w="1730" w:type="dxa"/>
            <w:vAlign w:val="center"/>
          </w:tcPr>
          <w:p w14:paraId="021AACDB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731" w:type="dxa"/>
            <w:vAlign w:val="center"/>
          </w:tcPr>
          <w:p w14:paraId="54660168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731" w:type="dxa"/>
          </w:tcPr>
          <w:p w14:paraId="6850E74C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736" w:type="dxa"/>
          </w:tcPr>
          <w:p w14:paraId="02C62A67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DC3B1F" w:rsidRPr="006936CC" w14:paraId="1B27F969" w14:textId="77777777" w:rsidTr="00DC3B1F">
        <w:trPr>
          <w:trHeight w:val="270"/>
          <w:jc w:val="center"/>
        </w:trPr>
        <w:tc>
          <w:tcPr>
            <w:tcW w:w="3256" w:type="dxa"/>
            <w:vAlign w:val="center"/>
          </w:tcPr>
          <w:p w14:paraId="442F1A1D" w14:textId="77777777" w:rsidR="00DC3B1F" w:rsidRPr="006936CC" w:rsidRDefault="00DC3B1F" w:rsidP="0099636D">
            <w:pPr>
              <w:ind w:left="166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Antithrombotic </w:t>
            </w:r>
          </w:p>
        </w:tc>
        <w:tc>
          <w:tcPr>
            <w:tcW w:w="1730" w:type="dxa"/>
          </w:tcPr>
          <w:p w14:paraId="5E099589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122 (27.2%)</w:t>
            </w:r>
          </w:p>
        </w:tc>
        <w:tc>
          <w:tcPr>
            <w:tcW w:w="1731" w:type="dxa"/>
          </w:tcPr>
          <w:p w14:paraId="30BAA228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1032 (31.0%)</w:t>
            </w:r>
          </w:p>
        </w:tc>
        <w:tc>
          <w:tcPr>
            <w:tcW w:w="1731" w:type="dxa"/>
          </w:tcPr>
          <w:p w14:paraId="02EB95E7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125 (29.7%)</w:t>
            </w:r>
          </w:p>
        </w:tc>
        <w:tc>
          <w:tcPr>
            <w:tcW w:w="1736" w:type="dxa"/>
          </w:tcPr>
          <w:p w14:paraId="22E26954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1157 (30.8%)</w:t>
            </w:r>
          </w:p>
        </w:tc>
      </w:tr>
      <w:tr w:rsidR="00DC3B1F" w:rsidRPr="006936CC" w14:paraId="6E9BE1DC" w14:textId="77777777" w:rsidTr="00DC3B1F">
        <w:trPr>
          <w:trHeight w:val="270"/>
          <w:jc w:val="center"/>
        </w:trPr>
        <w:tc>
          <w:tcPr>
            <w:tcW w:w="3256" w:type="dxa"/>
            <w:vAlign w:val="center"/>
          </w:tcPr>
          <w:p w14:paraId="6797EF55" w14:textId="77777777" w:rsidR="00DC3B1F" w:rsidRPr="006936CC" w:rsidRDefault="00DC3B1F" w:rsidP="0099636D">
            <w:pPr>
              <w:ind w:left="166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Antianemic</w:t>
            </w:r>
            <w:proofErr w:type="spellEnd"/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agents </w:t>
            </w:r>
          </w:p>
        </w:tc>
        <w:tc>
          <w:tcPr>
            <w:tcW w:w="1730" w:type="dxa"/>
          </w:tcPr>
          <w:p w14:paraId="4AC586F1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23 (5.1%)</w:t>
            </w:r>
          </w:p>
        </w:tc>
        <w:tc>
          <w:tcPr>
            <w:tcW w:w="1731" w:type="dxa"/>
          </w:tcPr>
          <w:p w14:paraId="16D69715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300 (9.0%)</w:t>
            </w:r>
          </w:p>
        </w:tc>
        <w:tc>
          <w:tcPr>
            <w:tcW w:w="1731" w:type="dxa"/>
          </w:tcPr>
          <w:p w14:paraId="416EB7B4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28 (6.7%)</w:t>
            </w:r>
          </w:p>
        </w:tc>
        <w:tc>
          <w:tcPr>
            <w:tcW w:w="1736" w:type="dxa"/>
          </w:tcPr>
          <w:p w14:paraId="4F8A3B46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328 (8.7%)</w:t>
            </w:r>
          </w:p>
        </w:tc>
      </w:tr>
      <w:tr w:rsidR="00DC3B1F" w:rsidRPr="006936CC" w14:paraId="2DB0957C" w14:textId="77777777" w:rsidTr="00DC3B1F">
        <w:trPr>
          <w:trHeight w:val="270"/>
          <w:jc w:val="center"/>
        </w:trPr>
        <w:tc>
          <w:tcPr>
            <w:tcW w:w="3256" w:type="dxa"/>
            <w:vAlign w:val="center"/>
          </w:tcPr>
          <w:p w14:paraId="6D349773" w14:textId="77777777" w:rsidR="00DC3B1F" w:rsidRPr="006936CC" w:rsidRDefault="00DC3B1F" w:rsidP="0099636D">
            <w:pPr>
              <w:ind w:left="166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Cardiac stimulants </w:t>
            </w:r>
          </w:p>
        </w:tc>
        <w:tc>
          <w:tcPr>
            <w:tcW w:w="1730" w:type="dxa"/>
          </w:tcPr>
          <w:p w14:paraId="15A31196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9 (2.0%)</w:t>
            </w:r>
          </w:p>
        </w:tc>
        <w:tc>
          <w:tcPr>
            <w:tcW w:w="1731" w:type="dxa"/>
          </w:tcPr>
          <w:p w14:paraId="2BE6763E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61 (1.8%)</w:t>
            </w:r>
          </w:p>
        </w:tc>
        <w:tc>
          <w:tcPr>
            <w:tcW w:w="1731" w:type="dxa"/>
          </w:tcPr>
          <w:p w14:paraId="4352FEB1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 (0.2%)</w:t>
            </w:r>
          </w:p>
        </w:tc>
        <w:tc>
          <w:tcPr>
            <w:tcW w:w="1736" w:type="dxa"/>
          </w:tcPr>
          <w:p w14:paraId="6201A1CB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62 (1.7%)</w:t>
            </w:r>
          </w:p>
        </w:tc>
      </w:tr>
      <w:tr w:rsidR="00DC3B1F" w:rsidRPr="006936CC" w14:paraId="216640D6" w14:textId="77777777" w:rsidTr="00DC3B1F">
        <w:trPr>
          <w:trHeight w:val="270"/>
          <w:jc w:val="center"/>
        </w:trPr>
        <w:tc>
          <w:tcPr>
            <w:tcW w:w="3256" w:type="dxa"/>
            <w:vAlign w:val="center"/>
          </w:tcPr>
          <w:p w14:paraId="6A636E9E" w14:textId="77777777" w:rsidR="00DC3B1F" w:rsidRPr="006936CC" w:rsidRDefault="00DC3B1F" w:rsidP="0099636D">
            <w:pPr>
              <w:ind w:left="166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Diuretics</w:t>
            </w:r>
          </w:p>
        </w:tc>
        <w:tc>
          <w:tcPr>
            <w:tcW w:w="1730" w:type="dxa"/>
          </w:tcPr>
          <w:p w14:paraId="03978290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68 (15.2%)</w:t>
            </w:r>
          </w:p>
        </w:tc>
        <w:tc>
          <w:tcPr>
            <w:tcW w:w="1731" w:type="dxa"/>
          </w:tcPr>
          <w:p w14:paraId="667875A6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695 (20.9%)</w:t>
            </w:r>
          </w:p>
        </w:tc>
        <w:tc>
          <w:tcPr>
            <w:tcW w:w="1731" w:type="dxa"/>
          </w:tcPr>
          <w:p w14:paraId="36464902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81 (19.2%)</w:t>
            </w:r>
          </w:p>
        </w:tc>
        <w:tc>
          <w:tcPr>
            <w:tcW w:w="1736" w:type="dxa"/>
          </w:tcPr>
          <w:p w14:paraId="416B9430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776 (20.7%)</w:t>
            </w:r>
          </w:p>
        </w:tc>
      </w:tr>
      <w:tr w:rsidR="00DC3B1F" w:rsidRPr="006936CC" w14:paraId="3549D585" w14:textId="77777777" w:rsidTr="00DC3B1F">
        <w:trPr>
          <w:trHeight w:val="270"/>
          <w:jc w:val="center"/>
        </w:trPr>
        <w:tc>
          <w:tcPr>
            <w:tcW w:w="3256" w:type="dxa"/>
            <w:vAlign w:val="center"/>
          </w:tcPr>
          <w:p w14:paraId="6AD21E2B" w14:textId="77777777" w:rsidR="00DC3B1F" w:rsidRPr="006936CC" w:rsidRDefault="00DC3B1F" w:rsidP="0099636D">
            <w:pPr>
              <w:ind w:left="166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Beta blocking agents </w:t>
            </w:r>
          </w:p>
        </w:tc>
        <w:tc>
          <w:tcPr>
            <w:tcW w:w="1730" w:type="dxa"/>
          </w:tcPr>
          <w:p w14:paraId="19DC3BF4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99 (22.1%)</w:t>
            </w:r>
          </w:p>
        </w:tc>
        <w:tc>
          <w:tcPr>
            <w:tcW w:w="1731" w:type="dxa"/>
          </w:tcPr>
          <w:p w14:paraId="30F4BB82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807 (24.2%)</w:t>
            </w:r>
          </w:p>
        </w:tc>
        <w:tc>
          <w:tcPr>
            <w:tcW w:w="1731" w:type="dxa"/>
          </w:tcPr>
          <w:p w14:paraId="37CA4916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85 (20.2%)</w:t>
            </w:r>
          </w:p>
        </w:tc>
        <w:tc>
          <w:tcPr>
            <w:tcW w:w="1736" w:type="dxa"/>
          </w:tcPr>
          <w:p w14:paraId="6662A92E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892 (23.8%)</w:t>
            </w:r>
          </w:p>
        </w:tc>
      </w:tr>
      <w:tr w:rsidR="00DC3B1F" w:rsidRPr="006936CC" w14:paraId="1914131E" w14:textId="77777777" w:rsidTr="00DC3B1F">
        <w:trPr>
          <w:trHeight w:val="270"/>
          <w:jc w:val="center"/>
        </w:trPr>
        <w:tc>
          <w:tcPr>
            <w:tcW w:w="3256" w:type="dxa"/>
            <w:vAlign w:val="center"/>
          </w:tcPr>
          <w:p w14:paraId="6C91155F" w14:textId="77777777" w:rsidR="00DC3B1F" w:rsidRPr="006936CC" w:rsidRDefault="00DC3B1F" w:rsidP="0099636D">
            <w:pPr>
              <w:ind w:left="166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Calcium channel blockers</w:t>
            </w:r>
          </w:p>
        </w:tc>
        <w:tc>
          <w:tcPr>
            <w:tcW w:w="1730" w:type="dxa"/>
          </w:tcPr>
          <w:p w14:paraId="14EDD759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85 (19.0%)</w:t>
            </w:r>
          </w:p>
        </w:tc>
        <w:tc>
          <w:tcPr>
            <w:tcW w:w="1731" w:type="dxa"/>
          </w:tcPr>
          <w:p w14:paraId="036B324D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895 (26.9%)</w:t>
            </w:r>
          </w:p>
        </w:tc>
        <w:tc>
          <w:tcPr>
            <w:tcW w:w="1731" w:type="dxa"/>
          </w:tcPr>
          <w:p w14:paraId="42755398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108 (25.7%)</w:t>
            </w:r>
          </w:p>
        </w:tc>
        <w:tc>
          <w:tcPr>
            <w:tcW w:w="1736" w:type="dxa"/>
          </w:tcPr>
          <w:p w14:paraId="2A14BAB9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1003 (26.7%)</w:t>
            </w:r>
          </w:p>
        </w:tc>
      </w:tr>
      <w:tr w:rsidR="00DC3B1F" w:rsidRPr="006936CC" w14:paraId="18355F7B" w14:textId="77777777" w:rsidTr="00DC3B1F">
        <w:trPr>
          <w:trHeight w:val="270"/>
          <w:jc w:val="center"/>
        </w:trPr>
        <w:tc>
          <w:tcPr>
            <w:tcW w:w="3256" w:type="dxa"/>
            <w:vAlign w:val="center"/>
          </w:tcPr>
          <w:p w14:paraId="322E17E0" w14:textId="77777777" w:rsidR="00DC3B1F" w:rsidRPr="006936CC" w:rsidRDefault="00DC3B1F" w:rsidP="0099636D">
            <w:pPr>
              <w:ind w:left="166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Renin angiotensin </w:t>
            </w:r>
          </w:p>
        </w:tc>
        <w:tc>
          <w:tcPr>
            <w:tcW w:w="1730" w:type="dxa"/>
          </w:tcPr>
          <w:p w14:paraId="2D56CC23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156 (34.8%)</w:t>
            </w:r>
          </w:p>
        </w:tc>
        <w:tc>
          <w:tcPr>
            <w:tcW w:w="1731" w:type="dxa"/>
          </w:tcPr>
          <w:p w14:paraId="75E2136F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1242 (37.3%)</w:t>
            </w:r>
          </w:p>
        </w:tc>
        <w:tc>
          <w:tcPr>
            <w:tcW w:w="1731" w:type="dxa"/>
          </w:tcPr>
          <w:p w14:paraId="7D10766B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153 (36.3%)</w:t>
            </w:r>
          </w:p>
        </w:tc>
        <w:tc>
          <w:tcPr>
            <w:tcW w:w="1736" w:type="dxa"/>
          </w:tcPr>
          <w:p w14:paraId="7B9BD2B1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1395 (37.2%)</w:t>
            </w:r>
          </w:p>
        </w:tc>
      </w:tr>
      <w:tr w:rsidR="00DC3B1F" w:rsidRPr="006936CC" w14:paraId="5B65C25C" w14:textId="77777777" w:rsidTr="00DC3B1F">
        <w:trPr>
          <w:trHeight w:val="270"/>
          <w:jc w:val="center"/>
        </w:trPr>
        <w:tc>
          <w:tcPr>
            <w:tcW w:w="3256" w:type="dxa"/>
            <w:vAlign w:val="center"/>
          </w:tcPr>
          <w:p w14:paraId="529CA994" w14:textId="77777777" w:rsidR="00DC3B1F" w:rsidRPr="006936CC" w:rsidRDefault="00DC3B1F" w:rsidP="0099636D">
            <w:pPr>
              <w:ind w:left="166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Statin</w:t>
            </w:r>
          </w:p>
        </w:tc>
        <w:tc>
          <w:tcPr>
            <w:tcW w:w="1730" w:type="dxa"/>
          </w:tcPr>
          <w:p w14:paraId="5F227FEF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124 (27.7%)</w:t>
            </w:r>
          </w:p>
        </w:tc>
        <w:tc>
          <w:tcPr>
            <w:tcW w:w="1731" w:type="dxa"/>
          </w:tcPr>
          <w:p w14:paraId="4992E69D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1030 (30.9%)</w:t>
            </w:r>
          </w:p>
        </w:tc>
        <w:tc>
          <w:tcPr>
            <w:tcW w:w="1731" w:type="dxa"/>
          </w:tcPr>
          <w:p w14:paraId="23A5F95E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112 (26.6%)</w:t>
            </w:r>
          </w:p>
        </w:tc>
        <w:tc>
          <w:tcPr>
            <w:tcW w:w="1736" w:type="dxa"/>
          </w:tcPr>
          <w:p w14:paraId="315C46F1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1142 (30.4%)</w:t>
            </w:r>
          </w:p>
        </w:tc>
      </w:tr>
      <w:tr w:rsidR="00DC3B1F" w:rsidRPr="006936CC" w14:paraId="62859192" w14:textId="77777777" w:rsidTr="00DC3B1F">
        <w:trPr>
          <w:trHeight w:val="270"/>
          <w:jc w:val="center"/>
        </w:trPr>
        <w:tc>
          <w:tcPr>
            <w:tcW w:w="3256" w:type="dxa"/>
            <w:vAlign w:val="center"/>
          </w:tcPr>
          <w:p w14:paraId="69DE3B3B" w14:textId="77777777" w:rsidR="00DC3B1F" w:rsidRPr="006936CC" w:rsidRDefault="00DC3B1F" w:rsidP="0099636D">
            <w:pPr>
              <w:ind w:left="166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Lipid modifying agents </w:t>
            </w:r>
          </w:p>
        </w:tc>
        <w:tc>
          <w:tcPr>
            <w:tcW w:w="1730" w:type="dxa"/>
          </w:tcPr>
          <w:p w14:paraId="0D933149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50 (11.2%)</w:t>
            </w:r>
          </w:p>
        </w:tc>
        <w:tc>
          <w:tcPr>
            <w:tcW w:w="1731" w:type="dxa"/>
          </w:tcPr>
          <w:p w14:paraId="62D671BE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293 (8.8%)</w:t>
            </w:r>
          </w:p>
        </w:tc>
        <w:tc>
          <w:tcPr>
            <w:tcW w:w="1731" w:type="dxa"/>
          </w:tcPr>
          <w:p w14:paraId="57D67704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42 (10.0%)</w:t>
            </w:r>
          </w:p>
        </w:tc>
        <w:tc>
          <w:tcPr>
            <w:tcW w:w="1736" w:type="dxa"/>
          </w:tcPr>
          <w:p w14:paraId="59A0AAFE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335 (8.9%)</w:t>
            </w:r>
          </w:p>
        </w:tc>
      </w:tr>
      <w:tr w:rsidR="00DC3B1F" w:rsidRPr="006936CC" w14:paraId="17C1D262" w14:textId="77777777" w:rsidTr="00DC3B1F">
        <w:trPr>
          <w:trHeight w:val="270"/>
          <w:jc w:val="center"/>
        </w:trPr>
        <w:tc>
          <w:tcPr>
            <w:tcW w:w="3256" w:type="dxa"/>
            <w:vAlign w:val="center"/>
          </w:tcPr>
          <w:p w14:paraId="392E7225" w14:textId="77777777" w:rsidR="00DC3B1F" w:rsidRPr="006936CC" w:rsidRDefault="00DC3B1F" w:rsidP="0099636D">
            <w:pPr>
              <w:ind w:left="166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NSAIDS</w:t>
            </w:r>
          </w:p>
        </w:tc>
        <w:tc>
          <w:tcPr>
            <w:tcW w:w="1730" w:type="dxa"/>
          </w:tcPr>
          <w:p w14:paraId="45DDC2B1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5 (1.1%)</w:t>
            </w:r>
          </w:p>
        </w:tc>
        <w:tc>
          <w:tcPr>
            <w:tcW w:w="1731" w:type="dxa"/>
          </w:tcPr>
          <w:p w14:paraId="6782E48E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66 (2.0%)</w:t>
            </w:r>
          </w:p>
        </w:tc>
        <w:tc>
          <w:tcPr>
            <w:tcW w:w="1731" w:type="dxa"/>
          </w:tcPr>
          <w:p w14:paraId="2386F6C7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7 (1.7%)</w:t>
            </w:r>
          </w:p>
        </w:tc>
        <w:tc>
          <w:tcPr>
            <w:tcW w:w="1736" w:type="dxa"/>
          </w:tcPr>
          <w:p w14:paraId="0BB5E5F2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73 (1.9%)</w:t>
            </w:r>
          </w:p>
        </w:tc>
      </w:tr>
      <w:tr w:rsidR="00DC3B1F" w:rsidRPr="006936CC" w14:paraId="63CCDBE7" w14:textId="77777777" w:rsidTr="00DC3B1F">
        <w:trPr>
          <w:trHeight w:val="270"/>
          <w:jc w:val="center"/>
        </w:trPr>
        <w:tc>
          <w:tcPr>
            <w:tcW w:w="3256" w:type="dxa"/>
            <w:vAlign w:val="center"/>
          </w:tcPr>
          <w:p w14:paraId="01B0AC55" w14:textId="77777777" w:rsidR="00DC3B1F" w:rsidRPr="006936CC" w:rsidRDefault="00DC3B1F" w:rsidP="0099636D">
            <w:pPr>
              <w:ind w:left="166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Glucocorticoids</w:t>
            </w:r>
          </w:p>
        </w:tc>
        <w:tc>
          <w:tcPr>
            <w:tcW w:w="1730" w:type="dxa"/>
          </w:tcPr>
          <w:p w14:paraId="71CFEB3A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 (0.2%)</w:t>
            </w:r>
          </w:p>
        </w:tc>
        <w:tc>
          <w:tcPr>
            <w:tcW w:w="1731" w:type="dxa"/>
          </w:tcPr>
          <w:p w14:paraId="508012AC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46 (1.4%)</w:t>
            </w:r>
          </w:p>
        </w:tc>
        <w:tc>
          <w:tcPr>
            <w:tcW w:w="1731" w:type="dxa"/>
          </w:tcPr>
          <w:p w14:paraId="5C5931F7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5 (1.2%)</w:t>
            </w:r>
          </w:p>
        </w:tc>
        <w:tc>
          <w:tcPr>
            <w:tcW w:w="1736" w:type="dxa"/>
          </w:tcPr>
          <w:p w14:paraId="64DEB6A2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51 (1.4%)</w:t>
            </w:r>
          </w:p>
        </w:tc>
      </w:tr>
      <w:tr w:rsidR="00DC3B1F" w:rsidRPr="006936CC" w14:paraId="751FE681" w14:textId="77777777" w:rsidTr="00DC3B1F">
        <w:trPr>
          <w:trHeight w:val="270"/>
          <w:jc w:val="center"/>
        </w:trPr>
        <w:tc>
          <w:tcPr>
            <w:tcW w:w="3256" w:type="dxa"/>
            <w:vAlign w:val="center"/>
          </w:tcPr>
          <w:p w14:paraId="451D1119" w14:textId="77777777" w:rsidR="00DC3B1F" w:rsidRPr="006936CC" w:rsidRDefault="00DC3B1F" w:rsidP="0099636D">
            <w:pPr>
              <w:ind w:left="166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Antigout </w:t>
            </w:r>
          </w:p>
        </w:tc>
        <w:tc>
          <w:tcPr>
            <w:tcW w:w="1730" w:type="dxa"/>
          </w:tcPr>
          <w:p w14:paraId="0725C04E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49 (10.9%)</w:t>
            </w:r>
          </w:p>
        </w:tc>
        <w:tc>
          <w:tcPr>
            <w:tcW w:w="1731" w:type="dxa"/>
          </w:tcPr>
          <w:p w14:paraId="4E4F2A1B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450 (13.5%)</w:t>
            </w:r>
          </w:p>
        </w:tc>
        <w:tc>
          <w:tcPr>
            <w:tcW w:w="1731" w:type="dxa"/>
          </w:tcPr>
          <w:p w14:paraId="4E0F295F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42 (10.0%)</w:t>
            </w:r>
          </w:p>
        </w:tc>
        <w:tc>
          <w:tcPr>
            <w:tcW w:w="1736" w:type="dxa"/>
          </w:tcPr>
          <w:p w14:paraId="36B2FA01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492 (13.1%)</w:t>
            </w:r>
          </w:p>
        </w:tc>
      </w:tr>
      <w:tr w:rsidR="00DC3B1F" w:rsidRPr="006936CC" w14:paraId="0E76A4E1" w14:textId="77777777" w:rsidTr="00DC3B1F">
        <w:trPr>
          <w:trHeight w:val="270"/>
          <w:jc w:val="center"/>
        </w:trPr>
        <w:tc>
          <w:tcPr>
            <w:tcW w:w="3256" w:type="dxa"/>
            <w:vAlign w:val="center"/>
          </w:tcPr>
          <w:p w14:paraId="63DAD0B5" w14:textId="77777777" w:rsidR="00DC3B1F" w:rsidRPr="006936CC" w:rsidRDefault="00DC3B1F" w:rsidP="0099636D">
            <w:pPr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Laboratory test, Mean (SD)</w:t>
            </w:r>
          </w:p>
        </w:tc>
        <w:tc>
          <w:tcPr>
            <w:tcW w:w="1730" w:type="dxa"/>
            <w:vAlign w:val="center"/>
          </w:tcPr>
          <w:p w14:paraId="5C8594AE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731" w:type="dxa"/>
            <w:vAlign w:val="center"/>
          </w:tcPr>
          <w:p w14:paraId="0BA5CAC1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731" w:type="dxa"/>
          </w:tcPr>
          <w:p w14:paraId="72600508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736" w:type="dxa"/>
          </w:tcPr>
          <w:p w14:paraId="68AE0993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DC3B1F" w:rsidRPr="006936CC" w14:paraId="35604808" w14:textId="77777777" w:rsidTr="00DC3B1F">
        <w:trPr>
          <w:trHeight w:val="270"/>
          <w:jc w:val="center"/>
        </w:trPr>
        <w:tc>
          <w:tcPr>
            <w:tcW w:w="3256" w:type="dxa"/>
            <w:vAlign w:val="center"/>
          </w:tcPr>
          <w:p w14:paraId="78A00F18" w14:textId="77777777" w:rsidR="00DC3B1F" w:rsidRPr="006936CC" w:rsidRDefault="00DC3B1F" w:rsidP="0099636D">
            <w:pPr>
              <w:ind w:left="166"/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>eGFR, mL/min/1.73m</w:t>
            </w:r>
            <w:r w:rsidRPr="006936CC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:vertAlign w:val="superscript"/>
                <w:lang w:val="en-US"/>
                <w14:ligatures w14:val="none"/>
              </w:rPr>
              <w:t>2</w:t>
            </w:r>
          </w:p>
        </w:tc>
        <w:tc>
          <w:tcPr>
            <w:tcW w:w="1730" w:type="dxa"/>
          </w:tcPr>
          <w:p w14:paraId="2F70173D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44.7 (11.2)</w:t>
            </w:r>
          </w:p>
        </w:tc>
        <w:tc>
          <w:tcPr>
            <w:tcW w:w="1731" w:type="dxa"/>
          </w:tcPr>
          <w:p w14:paraId="7A383B06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38.6 (11.8)</w:t>
            </w:r>
          </w:p>
        </w:tc>
        <w:tc>
          <w:tcPr>
            <w:tcW w:w="1731" w:type="dxa"/>
          </w:tcPr>
          <w:p w14:paraId="5A3D5A67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39.4 (11.8)</w:t>
            </w:r>
          </w:p>
        </w:tc>
        <w:tc>
          <w:tcPr>
            <w:tcW w:w="1736" w:type="dxa"/>
          </w:tcPr>
          <w:p w14:paraId="7EC1F9C1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38.7 (11.8)</w:t>
            </w:r>
          </w:p>
        </w:tc>
      </w:tr>
      <w:tr w:rsidR="00DC3B1F" w:rsidRPr="006936CC" w14:paraId="751B209B" w14:textId="77777777" w:rsidTr="00DC3B1F">
        <w:trPr>
          <w:trHeight w:val="270"/>
          <w:jc w:val="center"/>
        </w:trPr>
        <w:tc>
          <w:tcPr>
            <w:tcW w:w="3256" w:type="dxa"/>
            <w:vAlign w:val="center"/>
          </w:tcPr>
          <w:p w14:paraId="49B82FA6" w14:textId="77777777" w:rsidR="00DC3B1F" w:rsidRPr="006936CC" w:rsidRDefault="00DC3B1F" w:rsidP="0099636D">
            <w:pPr>
              <w:ind w:left="166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HbA1c, %</w:t>
            </w:r>
          </w:p>
        </w:tc>
        <w:tc>
          <w:tcPr>
            <w:tcW w:w="1730" w:type="dxa"/>
          </w:tcPr>
          <w:p w14:paraId="3A08DDDA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7.96 (1.81)</w:t>
            </w:r>
          </w:p>
        </w:tc>
        <w:tc>
          <w:tcPr>
            <w:tcW w:w="1731" w:type="dxa"/>
          </w:tcPr>
          <w:p w14:paraId="0133D947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7.68 (1.70)</w:t>
            </w:r>
          </w:p>
        </w:tc>
        <w:tc>
          <w:tcPr>
            <w:tcW w:w="1731" w:type="dxa"/>
          </w:tcPr>
          <w:p w14:paraId="3D232D8B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8.01 (1.78)</w:t>
            </w:r>
          </w:p>
        </w:tc>
        <w:tc>
          <w:tcPr>
            <w:tcW w:w="1736" w:type="dxa"/>
          </w:tcPr>
          <w:p w14:paraId="0997028B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7.71 (1.71)</w:t>
            </w:r>
          </w:p>
        </w:tc>
      </w:tr>
      <w:tr w:rsidR="00DC3B1F" w:rsidRPr="006936CC" w14:paraId="6EE6B4E1" w14:textId="77777777" w:rsidTr="00DC3B1F">
        <w:trPr>
          <w:trHeight w:val="270"/>
          <w:jc w:val="center"/>
        </w:trPr>
        <w:tc>
          <w:tcPr>
            <w:tcW w:w="3256" w:type="dxa"/>
            <w:vAlign w:val="center"/>
          </w:tcPr>
          <w:p w14:paraId="2CBECC94" w14:textId="77777777" w:rsidR="00DC3B1F" w:rsidRPr="006936CC" w:rsidRDefault="00DC3B1F" w:rsidP="0099636D">
            <w:pPr>
              <w:ind w:left="166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      Missing</w:t>
            </w: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, n (%)</w:t>
            </w:r>
          </w:p>
        </w:tc>
        <w:tc>
          <w:tcPr>
            <w:tcW w:w="1730" w:type="dxa"/>
          </w:tcPr>
          <w:p w14:paraId="2EBB08EE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233 (52.0%)</w:t>
            </w:r>
          </w:p>
        </w:tc>
        <w:tc>
          <w:tcPr>
            <w:tcW w:w="1731" w:type="dxa"/>
          </w:tcPr>
          <w:p w14:paraId="58527105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643 (19.3%)</w:t>
            </w:r>
          </w:p>
        </w:tc>
        <w:tc>
          <w:tcPr>
            <w:tcW w:w="1731" w:type="dxa"/>
          </w:tcPr>
          <w:p w14:paraId="6DC6AF7F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182 (43.2%)</w:t>
            </w:r>
          </w:p>
        </w:tc>
        <w:tc>
          <w:tcPr>
            <w:tcW w:w="1736" w:type="dxa"/>
          </w:tcPr>
          <w:p w14:paraId="7A477D70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825 (22.0%)</w:t>
            </w:r>
          </w:p>
        </w:tc>
      </w:tr>
      <w:tr w:rsidR="00DC3B1F" w:rsidRPr="006936CC" w14:paraId="5ADCC118" w14:textId="77777777" w:rsidTr="00DC3B1F">
        <w:trPr>
          <w:trHeight w:val="270"/>
          <w:jc w:val="center"/>
        </w:trPr>
        <w:tc>
          <w:tcPr>
            <w:tcW w:w="3256" w:type="dxa"/>
            <w:vAlign w:val="center"/>
          </w:tcPr>
          <w:p w14:paraId="23B61B45" w14:textId="77777777" w:rsidR="00DC3B1F" w:rsidRPr="006936CC" w:rsidRDefault="00DC3B1F" w:rsidP="0099636D">
            <w:pPr>
              <w:ind w:left="166"/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Total Cholesterol, mg/dL</w:t>
            </w:r>
          </w:p>
        </w:tc>
        <w:tc>
          <w:tcPr>
            <w:tcW w:w="1730" w:type="dxa"/>
          </w:tcPr>
          <w:p w14:paraId="1C40DF8A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174 (45.9)</w:t>
            </w:r>
          </w:p>
        </w:tc>
        <w:tc>
          <w:tcPr>
            <w:tcW w:w="1731" w:type="dxa"/>
          </w:tcPr>
          <w:p w14:paraId="7FCC70D1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180 (50.9)</w:t>
            </w:r>
          </w:p>
        </w:tc>
        <w:tc>
          <w:tcPr>
            <w:tcW w:w="1731" w:type="dxa"/>
          </w:tcPr>
          <w:p w14:paraId="61111143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191 (44.7)</w:t>
            </w:r>
          </w:p>
        </w:tc>
        <w:tc>
          <w:tcPr>
            <w:tcW w:w="1736" w:type="dxa"/>
          </w:tcPr>
          <w:p w14:paraId="66D0239C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181 (50.5)</w:t>
            </w:r>
          </w:p>
        </w:tc>
      </w:tr>
      <w:tr w:rsidR="00DC3B1F" w:rsidRPr="006936CC" w14:paraId="3E9A8517" w14:textId="77777777" w:rsidTr="00DC3B1F">
        <w:trPr>
          <w:trHeight w:val="270"/>
          <w:jc w:val="center"/>
        </w:trPr>
        <w:tc>
          <w:tcPr>
            <w:tcW w:w="3256" w:type="dxa"/>
            <w:tcBorders>
              <w:bottom w:val="single" w:sz="4" w:space="0" w:color="auto"/>
            </w:tcBorders>
            <w:vAlign w:val="center"/>
          </w:tcPr>
          <w:p w14:paraId="61E89361" w14:textId="77777777" w:rsidR="00DC3B1F" w:rsidRPr="006936CC" w:rsidRDefault="00DC3B1F" w:rsidP="0099636D">
            <w:pPr>
              <w:ind w:left="166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      Missing</w:t>
            </w: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, n (%)</w:t>
            </w:r>
          </w:p>
        </w:tc>
        <w:tc>
          <w:tcPr>
            <w:tcW w:w="1730" w:type="dxa"/>
            <w:tcBorders>
              <w:bottom w:val="single" w:sz="4" w:space="0" w:color="auto"/>
            </w:tcBorders>
          </w:tcPr>
          <w:p w14:paraId="326ACC07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291 (65.0%)</w:t>
            </w:r>
          </w:p>
        </w:tc>
        <w:tc>
          <w:tcPr>
            <w:tcW w:w="1731" w:type="dxa"/>
            <w:tcBorders>
              <w:bottom w:val="single" w:sz="4" w:space="0" w:color="auto"/>
            </w:tcBorders>
          </w:tcPr>
          <w:p w14:paraId="4621EF93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1301 (39.0%)</w:t>
            </w:r>
          </w:p>
        </w:tc>
        <w:tc>
          <w:tcPr>
            <w:tcW w:w="1731" w:type="dxa"/>
            <w:tcBorders>
              <w:bottom w:val="single" w:sz="4" w:space="0" w:color="auto"/>
            </w:tcBorders>
          </w:tcPr>
          <w:p w14:paraId="1EF0BBBD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212 (50.4%)</w:t>
            </w:r>
          </w:p>
        </w:tc>
        <w:tc>
          <w:tcPr>
            <w:tcW w:w="1736" w:type="dxa"/>
            <w:tcBorders>
              <w:bottom w:val="single" w:sz="4" w:space="0" w:color="auto"/>
            </w:tcBorders>
          </w:tcPr>
          <w:p w14:paraId="145EF344" w14:textId="77777777" w:rsidR="00DC3B1F" w:rsidRPr="006936CC" w:rsidRDefault="00DC3B1F" w:rsidP="0099636D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6936CC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1513 (40.3%)</w:t>
            </w:r>
          </w:p>
        </w:tc>
      </w:tr>
    </w:tbl>
    <w:p w14:paraId="48F08837" w14:textId="77777777" w:rsidR="0099636D" w:rsidRPr="006936CC" w:rsidRDefault="0099636D" w:rsidP="0099636D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4EA67D0C" w14:textId="77777777" w:rsidR="0099636D" w:rsidRPr="006936CC" w:rsidRDefault="0099636D" w:rsidP="0099636D"/>
    <w:p w14:paraId="641811BE" w14:textId="77777777" w:rsidR="0099636D" w:rsidRPr="006936CC" w:rsidRDefault="0099636D" w:rsidP="0099636D">
      <w:pPr>
        <w:jc w:val="both"/>
        <w:rPr>
          <w:rFonts w:ascii="Times New Roman" w:hAnsi="Times New Roman" w:cs="Times New Roman"/>
          <w:lang w:val="en-US"/>
        </w:rPr>
      </w:pPr>
    </w:p>
    <w:p w14:paraId="2F009724" w14:textId="63747147" w:rsidR="0099636D" w:rsidRPr="006936CC" w:rsidRDefault="0099636D" w:rsidP="0099636D">
      <w:pPr>
        <w:ind w:left="720" w:hanging="360"/>
        <w:jc w:val="both"/>
        <w:rPr>
          <w:b/>
        </w:rPr>
      </w:pPr>
    </w:p>
    <w:p w14:paraId="052AADC7" w14:textId="51595DDE" w:rsidR="002223C9" w:rsidRPr="006936CC" w:rsidRDefault="002223C9" w:rsidP="0099636D">
      <w:pPr>
        <w:ind w:left="720" w:hanging="360"/>
        <w:jc w:val="both"/>
        <w:rPr>
          <w:b/>
        </w:rPr>
      </w:pPr>
    </w:p>
    <w:p w14:paraId="6C72FECA" w14:textId="12A56FDD" w:rsidR="002223C9" w:rsidRPr="006936CC" w:rsidRDefault="002223C9" w:rsidP="0099636D">
      <w:pPr>
        <w:ind w:left="720" w:hanging="360"/>
        <w:jc w:val="both"/>
        <w:rPr>
          <w:b/>
        </w:rPr>
      </w:pPr>
    </w:p>
    <w:p w14:paraId="6FC13B16" w14:textId="6304B7F9" w:rsidR="002223C9" w:rsidRPr="006936CC" w:rsidRDefault="002223C9" w:rsidP="0099636D">
      <w:pPr>
        <w:ind w:left="720" w:hanging="360"/>
        <w:jc w:val="both"/>
        <w:rPr>
          <w:b/>
        </w:rPr>
      </w:pPr>
    </w:p>
    <w:p w14:paraId="677A86EF" w14:textId="3795429A" w:rsidR="002223C9" w:rsidRPr="006936CC" w:rsidRDefault="00543489" w:rsidP="00543489">
      <w:pPr>
        <w:rPr>
          <w:rFonts w:ascii="Times New Roman" w:hAnsi="Times New Roman" w:cs="Times New Roman"/>
          <w:lang w:val="en-US"/>
        </w:rPr>
      </w:pPr>
      <w:r w:rsidRPr="006936CC">
        <w:rPr>
          <w:rFonts w:ascii="Times New Roman" w:hAnsi="Times New Roman" w:cs="Times New Roman"/>
          <w:b/>
        </w:rPr>
        <w:lastRenderedPageBreak/>
        <w:t>Supplementary Figures</w:t>
      </w:r>
    </w:p>
    <w:p w14:paraId="6764530F" w14:textId="0ED35F76" w:rsidR="002223C9" w:rsidRPr="006936CC" w:rsidRDefault="002223C9" w:rsidP="002223C9">
      <w:pPr>
        <w:pStyle w:val="ListParagraph"/>
        <w:rPr>
          <w:rFonts w:ascii="Times New Roman" w:hAnsi="Times New Roman" w:cs="Times New Roman"/>
          <w:lang w:val="en-US"/>
        </w:rPr>
      </w:pPr>
    </w:p>
    <w:p w14:paraId="4727FBD2" w14:textId="5499796C" w:rsidR="00DE15F5" w:rsidRPr="006936CC" w:rsidRDefault="00DE15F5" w:rsidP="00472F8C">
      <w:pPr>
        <w:pStyle w:val="ListParagraph"/>
        <w:numPr>
          <w:ilvl w:val="0"/>
          <w:numId w:val="7"/>
        </w:numPr>
        <w:ind w:left="284" w:hanging="284"/>
        <w:rPr>
          <w:rFonts w:ascii="Times New Roman" w:hAnsi="Times New Roman" w:cs="Times New Roman"/>
          <w:sz w:val="22"/>
          <w:szCs w:val="22"/>
          <w:lang w:val="en-US"/>
        </w:rPr>
      </w:pPr>
      <w:r w:rsidRPr="006936CC">
        <w:rPr>
          <w:rFonts w:ascii="Times New Roman" w:hAnsi="Times New Roman" w:cs="Times New Roman"/>
          <w:sz w:val="22"/>
          <w:szCs w:val="22"/>
          <w:lang w:val="en-US"/>
        </w:rPr>
        <w:t>SGLT2</w:t>
      </w:r>
      <w:r w:rsidR="005F31DC" w:rsidRPr="006936CC">
        <w:rPr>
          <w:rFonts w:ascii="Times New Roman" w:hAnsi="Times New Roman" w:cs="Times New Roman"/>
          <w:sz w:val="22"/>
          <w:szCs w:val="22"/>
          <w:lang w:val="en-US"/>
        </w:rPr>
        <w:t>i</w:t>
      </w:r>
      <w:r w:rsidR="002837E5" w:rsidRPr="006936CC">
        <w:rPr>
          <w:rFonts w:ascii="Times New Roman" w:hAnsi="Times New Roman" w:cs="Times New Roman"/>
          <w:sz w:val="22"/>
          <w:szCs w:val="22"/>
          <w:lang w:val="en-US"/>
        </w:rPr>
        <w:t>s</w:t>
      </w:r>
      <w:r w:rsidRPr="006936CC">
        <w:rPr>
          <w:rFonts w:ascii="Times New Roman" w:hAnsi="Times New Roman" w:cs="Times New Roman"/>
          <w:sz w:val="22"/>
          <w:szCs w:val="22"/>
          <w:lang w:val="en-US"/>
        </w:rPr>
        <w:t xml:space="preserve"> vs. non-SGLT2</w:t>
      </w:r>
      <w:r w:rsidR="005F31DC" w:rsidRPr="006936CC">
        <w:rPr>
          <w:rFonts w:ascii="Times New Roman" w:hAnsi="Times New Roman" w:cs="Times New Roman"/>
          <w:sz w:val="22"/>
          <w:szCs w:val="22"/>
          <w:lang w:val="en-US"/>
        </w:rPr>
        <w:t>i</w:t>
      </w:r>
      <w:r w:rsidR="002837E5" w:rsidRPr="006936CC">
        <w:rPr>
          <w:rFonts w:ascii="Times New Roman" w:hAnsi="Times New Roman" w:cs="Times New Roman"/>
          <w:sz w:val="22"/>
          <w:szCs w:val="22"/>
          <w:lang w:val="en-US"/>
        </w:rPr>
        <w:t>s</w:t>
      </w:r>
    </w:p>
    <w:p w14:paraId="1ED404D2" w14:textId="7417D42E" w:rsidR="00472F8C" w:rsidRPr="006936CC" w:rsidRDefault="00472F8C" w:rsidP="00472F8C">
      <w:pPr>
        <w:pStyle w:val="ListParagraph"/>
        <w:ind w:left="284" w:hanging="284"/>
        <w:rPr>
          <w:rFonts w:ascii="Times New Roman" w:hAnsi="Times New Roman" w:cs="Times New Roman"/>
          <w:sz w:val="22"/>
          <w:szCs w:val="22"/>
          <w:lang w:val="en-US"/>
        </w:rPr>
      </w:pPr>
      <w:r w:rsidRPr="006936CC">
        <w:rPr>
          <w:rFonts w:ascii="Times New Roman" w:hAnsi="Times New Roman" w:cs="Times New Roman"/>
          <w:noProof/>
          <w:sz w:val="22"/>
          <w:szCs w:val="22"/>
          <w:lang w:val="en-US"/>
        </w:rPr>
        <w:drawing>
          <wp:inline distT="0" distB="0" distL="0" distR="0" wp14:anchorId="5133DBA6" wp14:editId="0D0C515E">
            <wp:extent cx="6332004" cy="314706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32004" cy="314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0FF70" w14:textId="610FD9EF" w:rsidR="000D3389" w:rsidRPr="006936CC" w:rsidRDefault="000D3389" w:rsidP="00472F8C">
      <w:pPr>
        <w:pStyle w:val="ListParagraph"/>
        <w:ind w:left="284" w:hanging="284"/>
        <w:rPr>
          <w:sz w:val="22"/>
          <w:szCs w:val="22"/>
          <w:lang w:val="en-US"/>
        </w:rPr>
      </w:pPr>
    </w:p>
    <w:p w14:paraId="493128A5" w14:textId="67B1F13E" w:rsidR="00547EA3" w:rsidRPr="006936CC" w:rsidRDefault="00547EA3" w:rsidP="00472F8C">
      <w:pPr>
        <w:ind w:left="284" w:hanging="284"/>
        <w:rPr>
          <w:sz w:val="22"/>
          <w:szCs w:val="22"/>
          <w:lang w:val="en-US"/>
        </w:rPr>
      </w:pPr>
    </w:p>
    <w:p w14:paraId="390A1E22" w14:textId="01A37635" w:rsidR="00DE15F5" w:rsidRPr="006936CC" w:rsidRDefault="00DE15F5" w:rsidP="00472F8C">
      <w:pPr>
        <w:ind w:left="284" w:hanging="284"/>
        <w:rPr>
          <w:sz w:val="22"/>
          <w:szCs w:val="22"/>
          <w:lang w:val="en-US"/>
        </w:rPr>
      </w:pPr>
    </w:p>
    <w:p w14:paraId="542E21CD" w14:textId="0DC37063" w:rsidR="00DE15F5" w:rsidRPr="006936CC" w:rsidRDefault="00DE15F5" w:rsidP="00472F8C">
      <w:pPr>
        <w:pStyle w:val="ListParagraph"/>
        <w:numPr>
          <w:ilvl w:val="0"/>
          <w:numId w:val="7"/>
        </w:numPr>
        <w:ind w:left="284" w:hanging="284"/>
        <w:rPr>
          <w:rFonts w:ascii="Times New Roman" w:hAnsi="Times New Roman" w:cs="Times New Roman"/>
          <w:sz w:val="22"/>
          <w:szCs w:val="22"/>
          <w:lang w:val="en-US"/>
        </w:rPr>
      </w:pPr>
      <w:r w:rsidRPr="006936CC">
        <w:rPr>
          <w:rFonts w:ascii="Times New Roman" w:hAnsi="Times New Roman" w:cs="Times New Roman"/>
          <w:sz w:val="22"/>
          <w:szCs w:val="22"/>
          <w:lang w:val="en-US"/>
        </w:rPr>
        <w:t>SGLT2</w:t>
      </w:r>
      <w:r w:rsidR="005F31DC" w:rsidRPr="006936CC">
        <w:rPr>
          <w:rFonts w:ascii="Times New Roman" w:hAnsi="Times New Roman" w:cs="Times New Roman"/>
          <w:sz w:val="22"/>
          <w:szCs w:val="22"/>
          <w:lang w:val="en-US"/>
        </w:rPr>
        <w:t>i</w:t>
      </w:r>
      <w:r w:rsidR="002837E5" w:rsidRPr="006936CC">
        <w:rPr>
          <w:rFonts w:ascii="Times New Roman" w:hAnsi="Times New Roman" w:cs="Times New Roman"/>
          <w:sz w:val="22"/>
          <w:szCs w:val="22"/>
          <w:lang w:val="en-US"/>
        </w:rPr>
        <w:t>s</w:t>
      </w:r>
      <w:r w:rsidRPr="006936CC">
        <w:rPr>
          <w:rFonts w:ascii="Times New Roman" w:hAnsi="Times New Roman" w:cs="Times New Roman"/>
          <w:sz w:val="22"/>
          <w:szCs w:val="22"/>
          <w:lang w:val="en-US"/>
        </w:rPr>
        <w:t xml:space="preserve"> vs. DPP4</w:t>
      </w:r>
      <w:r w:rsidR="005F31DC" w:rsidRPr="006936CC">
        <w:rPr>
          <w:rFonts w:ascii="Times New Roman" w:hAnsi="Times New Roman" w:cs="Times New Roman"/>
          <w:sz w:val="22"/>
          <w:szCs w:val="22"/>
          <w:lang w:val="en-US"/>
        </w:rPr>
        <w:t>i</w:t>
      </w:r>
      <w:r w:rsidR="002837E5" w:rsidRPr="006936CC">
        <w:rPr>
          <w:rFonts w:ascii="Times New Roman" w:hAnsi="Times New Roman" w:cs="Times New Roman"/>
          <w:sz w:val="22"/>
          <w:szCs w:val="22"/>
          <w:lang w:val="en-US"/>
        </w:rPr>
        <w:t>s</w:t>
      </w:r>
    </w:p>
    <w:p w14:paraId="1DBB3A44" w14:textId="6863ED53" w:rsidR="00664587" w:rsidRPr="006936CC" w:rsidRDefault="00664587" w:rsidP="00472F8C">
      <w:pPr>
        <w:pStyle w:val="ListParagraph"/>
        <w:ind w:left="284" w:hanging="284"/>
        <w:rPr>
          <w:rFonts w:ascii="Times New Roman" w:hAnsi="Times New Roman" w:cs="Times New Roman"/>
          <w:sz w:val="22"/>
          <w:szCs w:val="22"/>
          <w:lang w:val="en-US"/>
        </w:rPr>
      </w:pPr>
      <w:r w:rsidRPr="006936CC">
        <w:rPr>
          <w:rFonts w:ascii="Times New Roman" w:hAnsi="Times New Roman" w:cs="Times New Roman"/>
          <w:noProof/>
          <w:sz w:val="22"/>
          <w:szCs w:val="22"/>
          <w:lang w:val="en-US"/>
        </w:rPr>
        <w:drawing>
          <wp:inline distT="0" distB="0" distL="0" distR="0" wp14:anchorId="5C94842F" wp14:editId="2C9A422A">
            <wp:extent cx="5982493" cy="322326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82493" cy="322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294A1" w14:textId="5B375167" w:rsidR="005849F1" w:rsidRPr="006936CC" w:rsidRDefault="005849F1" w:rsidP="00472F8C">
      <w:pPr>
        <w:pStyle w:val="ListParagraph"/>
        <w:ind w:left="284" w:hanging="284"/>
        <w:rPr>
          <w:sz w:val="22"/>
          <w:szCs w:val="22"/>
          <w:lang w:val="en-US"/>
        </w:rPr>
      </w:pPr>
    </w:p>
    <w:p w14:paraId="73E16468" w14:textId="151B9E2B" w:rsidR="00547EA3" w:rsidRPr="006936CC" w:rsidRDefault="00547EA3" w:rsidP="00472F8C">
      <w:pPr>
        <w:ind w:left="284" w:hanging="284"/>
        <w:rPr>
          <w:sz w:val="22"/>
          <w:szCs w:val="22"/>
          <w:lang w:val="en-US"/>
        </w:rPr>
      </w:pPr>
    </w:p>
    <w:p w14:paraId="08D39F93" w14:textId="77777777" w:rsidR="00DE15F5" w:rsidRPr="006936CC" w:rsidRDefault="00DE15F5" w:rsidP="00472F8C">
      <w:pPr>
        <w:ind w:left="284" w:hanging="284"/>
        <w:rPr>
          <w:sz w:val="22"/>
          <w:szCs w:val="22"/>
          <w:lang w:val="en-US"/>
        </w:rPr>
      </w:pPr>
    </w:p>
    <w:p w14:paraId="0AD08363" w14:textId="509913CD" w:rsidR="00DE15F5" w:rsidRPr="006936CC" w:rsidRDefault="00DE15F5" w:rsidP="006936CC">
      <w:pPr>
        <w:pStyle w:val="ListParagraph"/>
        <w:numPr>
          <w:ilvl w:val="0"/>
          <w:numId w:val="7"/>
        </w:numPr>
        <w:tabs>
          <w:tab w:val="left" w:pos="567"/>
        </w:tabs>
        <w:ind w:left="567" w:hanging="567"/>
        <w:rPr>
          <w:sz w:val="22"/>
          <w:szCs w:val="22"/>
          <w:lang w:val="en-US"/>
        </w:rPr>
      </w:pPr>
      <w:r w:rsidRPr="006936CC">
        <w:rPr>
          <w:sz w:val="22"/>
          <w:szCs w:val="22"/>
          <w:lang w:val="en-US"/>
        </w:rPr>
        <w:lastRenderedPageBreak/>
        <w:t>SGLT2</w:t>
      </w:r>
      <w:r w:rsidR="005F31DC" w:rsidRPr="006936CC">
        <w:rPr>
          <w:sz w:val="22"/>
          <w:szCs w:val="22"/>
          <w:lang w:val="en-US"/>
        </w:rPr>
        <w:t>i</w:t>
      </w:r>
      <w:r w:rsidR="002837E5" w:rsidRPr="006936CC">
        <w:rPr>
          <w:sz w:val="22"/>
          <w:szCs w:val="22"/>
          <w:lang w:val="en-US"/>
        </w:rPr>
        <w:t>s</w:t>
      </w:r>
      <w:r w:rsidRPr="006936CC">
        <w:rPr>
          <w:sz w:val="22"/>
          <w:szCs w:val="22"/>
          <w:lang w:val="en-US"/>
        </w:rPr>
        <w:t xml:space="preserve"> vs. TZDs</w:t>
      </w:r>
    </w:p>
    <w:p w14:paraId="1B9986BA" w14:textId="345114EB" w:rsidR="00472F8C" w:rsidRPr="006936CC" w:rsidRDefault="00472F8C" w:rsidP="00472F8C">
      <w:pPr>
        <w:pStyle w:val="ListParagraph"/>
        <w:ind w:left="284" w:hanging="284"/>
        <w:rPr>
          <w:sz w:val="22"/>
          <w:szCs w:val="22"/>
          <w:lang w:val="en-US"/>
        </w:rPr>
      </w:pPr>
      <w:r w:rsidRPr="006936CC">
        <w:rPr>
          <w:noProof/>
          <w:sz w:val="22"/>
          <w:szCs w:val="22"/>
          <w:lang w:val="en-US"/>
        </w:rPr>
        <w:drawing>
          <wp:inline distT="0" distB="0" distL="0" distR="0" wp14:anchorId="259C4CD2" wp14:editId="6839FECB">
            <wp:extent cx="6294120" cy="3434868"/>
            <wp:effectExtent l="0" t="0" r="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94120" cy="3434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73A70" w14:textId="5FE7A45D" w:rsidR="005849F1" w:rsidRPr="006936CC" w:rsidRDefault="005849F1" w:rsidP="00472F8C">
      <w:pPr>
        <w:pStyle w:val="ListParagraph"/>
        <w:ind w:left="284" w:hanging="284"/>
        <w:rPr>
          <w:sz w:val="22"/>
          <w:szCs w:val="22"/>
          <w:lang w:val="en-US"/>
        </w:rPr>
      </w:pPr>
    </w:p>
    <w:p w14:paraId="18C5E6A6" w14:textId="3DF02CA9" w:rsidR="00DE15F5" w:rsidRPr="006936CC" w:rsidRDefault="00DE15F5" w:rsidP="00F07F14">
      <w:pPr>
        <w:ind w:left="720" w:hanging="360"/>
        <w:rPr>
          <w:sz w:val="22"/>
          <w:szCs w:val="22"/>
        </w:rPr>
      </w:pPr>
    </w:p>
    <w:p w14:paraId="658F7E3F" w14:textId="1065BCDE" w:rsidR="003B6ABB" w:rsidRPr="006936CC" w:rsidRDefault="00543489" w:rsidP="001C4D53">
      <w:pPr>
        <w:jc w:val="both"/>
        <w:rPr>
          <w:rFonts w:ascii="Times New Roman" w:hAnsi="Times New Roman" w:cs="Times New Roman"/>
          <w:sz w:val="22"/>
          <w:szCs w:val="22"/>
        </w:rPr>
      </w:pPr>
      <w:r w:rsidRPr="006936CC">
        <w:rPr>
          <w:rFonts w:ascii="Times New Roman" w:hAnsi="Times New Roman" w:cs="Times New Roman"/>
          <w:b/>
          <w:sz w:val="22"/>
          <w:szCs w:val="22"/>
          <w:lang w:val="en-US"/>
        </w:rPr>
        <w:t xml:space="preserve">Supplementary </w:t>
      </w:r>
      <w:r w:rsidR="003B6ABB" w:rsidRPr="006936CC">
        <w:rPr>
          <w:rFonts w:ascii="Times New Roman" w:hAnsi="Times New Roman" w:cs="Times New Roman"/>
          <w:b/>
          <w:sz w:val="22"/>
          <w:szCs w:val="22"/>
          <w:lang w:val="en-US"/>
        </w:rPr>
        <w:t>Figure 1.</w:t>
      </w:r>
      <w:r w:rsidR="003B6ABB" w:rsidRPr="006936CC">
        <w:rPr>
          <w:rFonts w:ascii="Times New Roman" w:hAnsi="Times New Roman" w:cs="Times New Roman"/>
          <w:sz w:val="22"/>
          <w:szCs w:val="22"/>
          <w:lang w:val="en-US"/>
        </w:rPr>
        <w:t xml:space="preserve"> Cumulative incidence of eGFR decline ≥50% of (A) SGLT2is versus non-SGLT2is users; (B) SGLT2is versus DPP4is users; (C) SGLT2is versus TZDs users using Kaplan–Meier survival method</w:t>
      </w:r>
      <w:r w:rsidR="001C4D53" w:rsidRPr="006936CC">
        <w:rPr>
          <w:rFonts w:ascii="Times New Roman" w:hAnsi="Times New Roman" w:cs="Times New Roman"/>
          <w:sz w:val="22"/>
          <w:szCs w:val="22"/>
          <w:lang w:val="en-US"/>
        </w:rPr>
        <w:t>.</w:t>
      </w:r>
      <w:bookmarkStart w:id="0" w:name="_Hlk169133490"/>
      <w:r w:rsidR="001C4D53" w:rsidRPr="006936CC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="003B6ABB" w:rsidRPr="006936CC">
        <w:rPr>
          <w:rFonts w:ascii="Times New Roman" w:hAnsi="Times New Roman" w:cs="Times New Roman"/>
          <w:sz w:val="22"/>
          <w:szCs w:val="22"/>
        </w:rPr>
        <w:t>Abbrevations</w:t>
      </w:r>
      <w:proofErr w:type="spellEnd"/>
      <w:r w:rsidR="003B6ABB" w:rsidRPr="006936CC">
        <w:rPr>
          <w:rFonts w:ascii="Times New Roman" w:hAnsi="Times New Roman" w:cs="Times New Roman"/>
          <w:sz w:val="22"/>
          <w:szCs w:val="22"/>
        </w:rPr>
        <w:t>:</w:t>
      </w:r>
      <w:r w:rsidR="001C4D53" w:rsidRPr="006936CC">
        <w:rPr>
          <w:rFonts w:ascii="Times New Roman" w:hAnsi="Times New Roman" w:cs="Times New Roman"/>
          <w:sz w:val="22"/>
          <w:szCs w:val="22"/>
        </w:rPr>
        <w:t xml:space="preserve"> eGFR: estimated glomerular filtration rate, SGLT2is: sodium-glucose cotransporter-2 inhibitors, DPP4is: dipeptidyl peptidase-4 inhibitors, TZDs: thiazolidinediones.</w:t>
      </w:r>
      <w:bookmarkEnd w:id="0"/>
    </w:p>
    <w:p w14:paraId="25F97595" w14:textId="556E5DF6" w:rsidR="00DE15F5" w:rsidRPr="006936CC" w:rsidRDefault="00DE15F5" w:rsidP="00F07F14">
      <w:pPr>
        <w:ind w:left="720" w:hanging="360"/>
      </w:pPr>
    </w:p>
    <w:p w14:paraId="0617769F" w14:textId="7540028A" w:rsidR="005048A8" w:rsidRPr="006936CC" w:rsidRDefault="005048A8" w:rsidP="00F07F14">
      <w:pPr>
        <w:ind w:left="720" w:hanging="360"/>
      </w:pPr>
    </w:p>
    <w:p w14:paraId="33AE61E4" w14:textId="43EE481C" w:rsidR="002F2193" w:rsidRPr="006936CC" w:rsidRDefault="002F2193" w:rsidP="00F07F14">
      <w:pPr>
        <w:ind w:left="720" w:hanging="360"/>
      </w:pPr>
    </w:p>
    <w:p w14:paraId="275143AC" w14:textId="739DEDBB" w:rsidR="002F2193" w:rsidRPr="006936CC" w:rsidRDefault="002F2193" w:rsidP="00F07F14">
      <w:pPr>
        <w:ind w:left="720" w:hanging="360"/>
      </w:pPr>
    </w:p>
    <w:p w14:paraId="0CB60D62" w14:textId="3F2C1230" w:rsidR="002F2193" w:rsidRPr="006936CC" w:rsidRDefault="002F2193" w:rsidP="00F07F14">
      <w:pPr>
        <w:ind w:left="720" w:hanging="360"/>
      </w:pPr>
    </w:p>
    <w:p w14:paraId="18C28E03" w14:textId="7ACEC302" w:rsidR="002F2193" w:rsidRPr="006936CC" w:rsidRDefault="002F2193" w:rsidP="00F07F14">
      <w:pPr>
        <w:ind w:left="720" w:hanging="360"/>
      </w:pPr>
    </w:p>
    <w:p w14:paraId="691C0D39" w14:textId="74343A51" w:rsidR="002F2193" w:rsidRPr="006936CC" w:rsidRDefault="002F2193" w:rsidP="00F07F14">
      <w:pPr>
        <w:ind w:left="720" w:hanging="360"/>
      </w:pPr>
    </w:p>
    <w:p w14:paraId="12AE23E0" w14:textId="3DA2F1F6" w:rsidR="002F2193" w:rsidRPr="006936CC" w:rsidRDefault="002F2193" w:rsidP="00F07F14">
      <w:pPr>
        <w:ind w:left="720" w:hanging="360"/>
      </w:pPr>
    </w:p>
    <w:p w14:paraId="2F293CF1" w14:textId="5C13A378" w:rsidR="002F2193" w:rsidRPr="006936CC" w:rsidRDefault="002F2193" w:rsidP="00F07F14">
      <w:pPr>
        <w:ind w:left="720" w:hanging="360"/>
      </w:pPr>
    </w:p>
    <w:p w14:paraId="78731C17" w14:textId="730994F7" w:rsidR="002F2193" w:rsidRPr="006936CC" w:rsidRDefault="002F2193" w:rsidP="00F07F14">
      <w:pPr>
        <w:ind w:left="720" w:hanging="360"/>
      </w:pPr>
    </w:p>
    <w:p w14:paraId="51A4B640" w14:textId="36F08C18" w:rsidR="002F2193" w:rsidRPr="006936CC" w:rsidRDefault="002F2193" w:rsidP="00F07F14">
      <w:pPr>
        <w:ind w:left="720" w:hanging="360"/>
      </w:pPr>
    </w:p>
    <w:p w14:paraId="453B3C33" w14:textId="479794FF" w:rsidR="002F2193" w:rsidRPr="006936CC" w:rsidRDefault="002F2193" w:rsidP="00F07F14">
      <w:pPr>
        <w:ind w:left="720" w:hanging="360"/>
      </w:pPr>
    </w:p>
    <w:p w14:paraId="1D3BCFD5" w14:textId="1AA0E603" w:rsidR="00DD1037" w:rsidRPr="006936CC" w:rsidRDefault="00DD1037" w:rsidP="00F07F14">
      <w:pPr>
        <w:ind w:left="720" w:hanging="360"/>
      </w:pPr>
    </w:p>
    <w:p w14:paraId="29A4CD72" w14:textId="326A456A" w:rsidR="00DD1037" w:rsidRPr="006936CC" w:rsidRDefault="00DD1037" w:rsidP="00F07F14">
      <w:pPr>
        <w:ind w:left="720" w:hanging="360"/>
      </w:pPr>
    </w:p>
    <w:p w14:paraId="31F5B36C" w14:textId="439B8363" w:rsidR="00DD1037" w:rsidRPr="006936CC" w:rsidRDefault="00DD1037" w:rsidP="00F07F14">
      <w:pPr>
        <w:ind w:left="720" w:hanging="360"/>
      </w:pPr>
    </w:p>
    <w:p w14:paraId="400C40CF" w14:textId="311F28DB" w:rsidR="00543489" w:rsidRPr="006936CC" w:rsidRDefault="00543489" w:rsidP="00F07F14">
      <w:pPr>
        <w:ind w:left="720" w:hanging="360"/>
      </w:pPr>
    </w:p>
    <w:p w14:paraId="136F235E" w14:textId="29AC7D67" w:rsidR="00543489" w:rsidRPr="006936CC" w:rsidRDefault="00543489" w:rsidP="00F07F14">
      <w:pPr>
        <w:ind w:left="720" w:hanging="360"/>
      </w:pPr>
    </w:p>
    <w:p w14:paraId="5953B15B" w14:textId="77777777" w:rsidR="00543489" w:rsidRPr="006936CC" w:rsidRDefault="00543489" w:rsidP="00F07F14">
      <w:pPr>
        <w:ind w:left="720" w:hanging="360"/>
      </w:pPr>
    </w:p>
    <w:p w14:paraId="6FA95E95" w14:textId="77777777" w:rsidR="00DD1037" w:rsidRPr="006936CC" w:rsidRDefault="00DD1037" w:rsidP="00F07F14">
      <w:pPr>
        <w:ind w:left="720" w:hanging="360"/>
      </w:pPr>
    </w:p>
    <w:p w14:paraId="63F5C513" w14:textId="4B62197F" w:rsidR="002F2193" w:rsidRPr="006936CC" w:rsidRDefault="002F2193" w:rsidP="006936CC">
      <w:pPr>
        <w:numPr>
          <w:ilvl w:val="0"/>
          <w:numId w:val="6"/>
        </w:numPr>
        <w:ind w:left="567" w:hanging="567"/>
        <w:contextualSpacing/>
        <w:rPr>
          <w:sz w:val="22"/>
          <w:szCs w:val="22"/>
          <w:lang w:val="en-US"/>
        </w:rPr>
      </w:pPr>
      <w:r w:rsidRPr="006936CC">
        <w:rPr>
          <w:sz w:val="22"/>
          <w:szCs w:val="22"/>
          <w:lang w:val="en-US"/>
        </w:rPr>
        <w:lastRenderedPageBreak/>
        <w:t>SGLT2is vs. non-SGLT2is</w:t>
      </w:r>
    </w:p>
    <w:p w14:paraId="0D78ECA4" w14:textId="476121B2" w:rsidR="006936CC" w:rsidRPr="006936CC" w:rsidRDefault="006936CC" w:rsidP="006936CC">
      <w:pPr>
        <w:ind w:left="284" w:hanging="284"/>
        <w:contextualSpacing/>
        <w:rPr>
          <w:sz w:val="22"/>
          <w:szCs w:val="22"/>
          <w:lang w:val="en-US"/>
        </w:rPr>
      </w:pPr>
      <w:r w:rsidRPr="006936CC">
        <w:rPr>
          <w:noProof/>
          <w:sz w:val="22"/>
          <w:szCs w:val="22"/>
          <w:lang w:val="en-US"/>
        </w:rPr>
        <w:drawing>
          <wp:inline distT="0" distB="0" distL="0" distR="0" wp14:anchorId="74569017" wp14:editId="46E36CFF">
            <wp:extent cx="6320523" cy="3268980"/>
            <wp:effectExtent l="0" t="0" r="4445" b="762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33999" cy="327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648C2" w14:textId="4668F81E" w:rsidR="002F2193" w:rsidRPr="006936CC" w:rsidRDefault="002F2193" w:rsidP="006936CC">
      <w:pPr>
        <w:ind w:left="284" w:hanging="284"/>
        <w:contextualSpacing/>
        <w:rPr>
          <w:sz w:val="22"/>
          <w:szCs w:val="22"/>
          <w:lang w:val="en-US"/>
        </w:rPr>
      </w:pPr>
    </w:p>
    <w:p w14:paraId="2E723908" w14:textId="77777777" w:rsidR="002F2193" w:rsidRPr="006936CC" w:rsidRDefault="002F2193" w:rsidP="006936CC">
      <w:pPr>
        <w:ind w:left="284" w:hanging="284"/>
        <w:rPr>
          <w:sz w:val="22"/>
          <w:szCs w:val="22"/>
          <w:lang w:val="en-US"/>
        </w:rPr>
      </w:pPr>
    </w:p>
    <w:p w14:paraId="6F02B9BA" w14:textId="77777777" w:rsidR="002F2193" w:rsidRPr="006936CC" w:rsidRDefault="002F2193" w:rsidP="006936CC">
      <w:pPr>
        <w:ind w:left="284" w:hanging="284"/>
        <w:rPr>
          <w:sz w:val="22"/>
          <w:szCs w:val="22"/>
          <w:lang w:val="en-US"/>
        </w:rPr>
      </w:pPr>
    </w:p>
    <w:p w14:paraId="569BFBE5" w14:textId="1DDA4598" w:rsidR="002F2193" w:rsidRPr="006936CC" w:rsidRDefault="002F2193" w:rsidP="006936CC">
      <w:pPr>
        <w:numPr>
          <w:ilvl w:val="0"/>
          <w:numId w:val="6"/>
        </w:numPr>
        <w:ind w:left="284" w:hanging="284"/>
        <w:contextualSpacing/>
        <w:rPr>
          <w:sz w:val="22"/>
          <w:szCs w:val="22"/>
          <w:lang w:val="en-US"/>
        </w:rPr>
      </w:pPr>
      <w:r w:rsidRPr="006936CC">
        <w:rPr>
          <w:sz w:val="22"/>
          <w:szCs w:val="22"/>
          <w:lang w:val="en-US"/>
        </w:rPr>
        <w:t>SGLT2is vs. DPP4is</w:t>
      </w:r>
    </w:p>
    <w:p w14:paraId="59AC8FAA" w14:textId="138A62A8" w:rsidR="007538E6" w:rsidRPr="006936CC" w:rsidRDefault="007538E6" w:rsidP="006936CC">
      <w:pPr>
        <w:ind w:left="284" w:hanging="284"/>
        <w:contextualSpacing/>
        <w:rPr>
          <w:sz w:val="22"/>
          <w:szCs w:val="22"/>
          <w:lang w:val="en-US"/>
        </w:rPr>
      </w:pPr>
      <w:r w:rsidRPr="006936CC">
        <w:rPr>
          <w:noProof/>
          <w:sz w:val="22"/>
          <w:szCs w:val="22"/>
          <w:lang w:val="en-US"/>
        </w:rPr>
        <w:drawing>
          <wp:inline distT="0" distB="0" distL="0" distR="0" wp14:anchorId="3EF78FC9" wp14:editId="166A3562">
            <wp:extent cx="6309524" cy="3383280"/>
            <wp:effectExtent l="0" t="0" r="0" b="762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15406" cy="3386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B6C9D" w14:textId="7E3E10C8" w:rsidR="002F2193" w:rsidRPr="006936CC" w:rsidRDefault="002F2193" w:rsidP="006936CC">
      <w:pPr>
        <w:ind w:left="284" w:hanging="284"/>
        <w:contextualSpacing/>
        <w:rPr>
          <w:sz w:val="22"/>
          <w:szCs w:val="22"/>
          <w:lang w:val="en-US"/>
        </w:rPr>
      </w:pPr>
    </w:p>
    <w:p w14:paraId="6C229681" w14:textId="77777777" w:rsidR="002F2193" w:rsidRPr="006936CC" w:rsidRDefault="002F2193" w:rsidP="006936CC">
      <w:pPr>
        <w:ind w:left="284" w:hanging="284"/>
        <w:rPr>
          <w:sz w:val="22"/>
          <w:szCs w:val="22"/>
          <w:lang w:val="en-US"/>
        </w:rPr>
      </w:pPr>
    </w:p>
    <w:p w14:paraId="05F4BA0B" w14:textId="4B590AD9" w:rsidR="002F2193" w:rsidRPr="006936CC" w:rsidRDefault="002F2193" w:rsidP="006936CC">
      <w:pPr>
        <w:ind w:left="284" w:hanging="284"/>
        <w:rPr>
          <w:sz w:val="22"/>
          <w:szCs w:val="22"/>
          <w:lang w:val="en-US"/>
        </w:rPr>
      </w:pPr>
    </w:p>
    <w:p w14:paraId="3201FC07" w14:textId="77777777" w:rsidR="00543489" w:rsidRPr="006936CC" w:rsidRDefault="00543489" w:rsidP="006936CC">
      <w:pPr>
        <w:ind w:left="284" w:hanging="284"/>
        <w:rPr>
          <w:sz w:val="22"/>
          <w:szCs w:val="22"/>
          <w:lang w:val="en-US"/>
        </w:rPr>
      </w:pPr>
    </w:p>
    <w:p w14:paraId="1891F01F" w14:textId="69DCBCDC" w:rsidR="002F2193" w:rsidRPr="006936CC" w:rsidRDefault="002F2193" w:rsidP="006936CC">
      <w:pPr>
        <w:numPr>
          <w:ilvl w:val="0"/>
          <w:numId w:val="6"/>
        </w:numPr>
        <w:ind w:left="284" w:hanging="284"/>
        <w:contextualSpacing/>
        <w:rPr>
          <w:sz w:val="22"/>
          <w:szCs w:val="22"/>
          <w:lang w:val="en-US"/>
        </w:rPr>
      </w:pPr>
      <w:r w:rsidRPr="006936CC">
        <w:rPr>
          <w:sz w:val="22"/>
          <w:szCs w:val="22"/>
          <w:lang w:val="en-US"/>
        </w:rPr>
        <w:lastRenderedPageBreak/>
        <w:t>SGLT2is vs. TZDs</w:t>
      </w:r>
    </w:p>
    <w:p w14:paraId="54463E0E" w14:textId="1B5F2581" w:rsidR="006936CC" w:rsidRPr="006936CC" w:rsidRDefault="006936CC" w:rsidP="006936CC">
      <w:pPr>
        <w:ind w:left="284" w:hanging="284"/>
        <w:contextualSpacing/>
        <w:rPr>
          <w:sz w:val="22"/>
          <w:szCs w:val="22"/>
          <w:lang w:val="en-US"/>
        </w:rPr>
      </w:pPr>
      <w:r w:rsidRPr="006936CC">
        <w:rPr>
          <w:noProof/>
          <w:sz w:val="22"/>
          <w:szCs w:val="22"/>
          <w:lang w:val="en-US"/>
        </w:rPr>
        <w:drawing>
          <wp:inline distT="0" distB="0" distL="0" distR="0" wp14:anchorId="2C2E785E" wp14:editId="582D5D42">
            <wp:extent cx="6280555" cy="3444240"/>
            <wp:effectExtent l="0" t="0" r="6350" b="381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88266" cy="3448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58A9D" w14:textId="4871A8B6" w:rsidR="002F2193" w:rsidRPr="006936CC" w:rsidRDefault="002F2193" w:rsidP="006936CC">
      <w:pPr>
        <w:ind w:left="284" w:hanging="284"/>
        <w:contextualSpacing/>
        <w:rPr>
          <w:sz w:val="22"/>
          <w:szCs w:val="22"/>
          <w:lang w:val="en-US"/>
        </w:rPr>
      </w:pPr>
    </w:p>
    <w:p w14:paraId="1C93691A" w14:textId="77777777" w:rsidR="002F2193" w:rsidRPr="006936CC" w:rsidRDefault="002F2193" w:rsidP="002F2193">
      <w:pPr>
        <w:rPr>
          <w:sz w:val="22"/>
          <w:szCs w:val="22"/>
          <w:lang w:val="en-US"/>
        </w:rPr>
      </w:pPr>
    </w:p>
    <w:p w14:paraId="52DA8CEC" w14:textId="2A0B3AE9" w:rsidR="002F2193" w:rsidRPr="006936CC" w:rsidRDefault="00543489" w:rsidP="001C4D53">
      <w:pPr>
        <w:jc w:val="both"/>
        <w:rPr>
          <w:sz w:val="22"/>
          <w:szCs w:val="22"/>
        </w:rPr>
      </w:pPr>
      <w:r w:rsidRPr="006936CC">
        <w:rPr>
          <w:rFonts w:ascii="Times New Roman" w:hAnsi="Times New Roman" w:cs="Times New Roman"/>
          <w:b/>
          <w:sz w:val="22"/>
          <w:szCs w:val="22"/>
          <w:lang w:val="en-US"/>
        </w:rPr>
        <w:t xml:space="preserve">Supplementary </w:t>
      </w:r>
      <w:r w:rsidR="003B6ABB" w:rsidRPr="006936CC">
        <w:rPr>
          <w:rFonts w:ascii="Times New Roman" w:hAnsi="Times New Roman" w:cs="Times New Roman"/>
          <w:b/>
          <w:sz w:val="22"/>
          <w:szCs w:val="22"/>
          <w:lang w:val="en-US"/>
        </w:rPr>
        <w:t>Figure 2.</w:t>
      </w:r>
      <w:r w:rsidR="003B6ABB" w:rsidRPr="006936CC">
        <w:rPr>
          <w:rFonts w:ascii="Times New Roman" w:hAnsi="Times New Roman" w:cs="Times New Roman"/>
          <w:sz w:val="22"/>
          <w:szCs w:val="22"/>
          <w:lang w:val="en-US"/>
        </w:rPr>
        <w:t xml:space="preserve"> Cumulative incidence of eGFR ≤15 </w:t>
      </w:r>
      <w:r w:rsidR="003B6ABB" w:rsidRPr="006936CC">
        <w:rPr>
          <w:rFonts w:ascii="Times New Roman" w:eastAsia="PMingLiU" w:hAnsi="Times New Roman" w:cs="Times New Roman"/>
          <w:sz w:val="22"/>
          <w:szCs w:val="22"/>
          <w:lang w:eastAsia="en-US"/>
        </w:rPr>
        <w:t>mL/min/1.73 m</w:t>
      </w:r>
      <w:r w:rsidR="003B6ABB" w:rsidRPr="006936CC">
        <w:rPr>
          <w:rFonts w:ascii="Times New Roman" w:eastAsia="PMingLiU" w:hAnsi="Times New Roman" w:cs="Times New Roman"/>
          <w:sz w:val="22"/>
          <w:szCs w:val="22"/>
          <w:vertAlign w:val="superscript"/>
          <w:lang w:eastAsia="en-US"/>
        </w:rPr>
        <w:t>2</w:t>
      </w:r>
      <w:r w:rsidR="003B6ABB" w:rsidRPr="006936CC">
        <w:rPr>
          <w:rFonts w:ascii="Times New Roman" w:hAnsi="Times New Roman" w:cs="Times New Roman"/>
          <w:sz w:val="22"/>
          <w:szCs w:val="22"/>
          <w:lang w:val="en-US"/>
        </w:rPr>
        <w:t xml:space="preserve"> of (A) SGLT2is versus non-SGLT2is users; (B) SGLT2is versus DPP4is users; (C) SGLT2is versus TZDs users using Kaplan–Meier survival method</w:t>
      </w:r>
      <w:r w:rsidR="001C4D53" w:rsidRPr="006936CC">
        <w:rPr>
          <w:rFonts w:ascii="Times New Roman" w:hAnsi="Times New Roman" w:cs="Times New Roman"/>
          <w:sz w:val="22"/>
          <w:szCs w:val="22"/>
          <w:lang w:val="en-US"/>
        </w:rPr>
        <w:t xml:space="preserve">. </w:t>
      </w:r>
      <w:proofErr w:type="spellStart"/>
      <w:r w:rsidR="001C4D53" w:rsidRPr="006936CC">
        <w:rPr>
          <w:rFonts w:ascii="Times New Roman" w:hAnsi="Times New Roman" w:cs="Times New Roman"/>
          <w:sz w:val="22"/>
          <w:szCs w:val="22"/>
        </w:rPr>
        <w:t>Abbrevations</w:t>
      </w:r>
      <w:proofErr w:type="spellEnd"/>
      <w:r w:rsidR="001C4D53" w:rsidRPr="006936CC">
        <w:rPr>
          <w:rFonts w:ascii="Times New Roman" w:hAnsi="Times New Roman" w:cs="Times New Roman"/>
          <w:sz w:val="22"/>
          <w:szCs w:val="22"/>
        </w:rPr>
        <w:t>: eGFR: estimated glomerular filtration rate, SGLT2is: sodium-glucose cotransporter-2 inhibitors, DPP4is: dipeptidyl peptidase-4 inhibitors, TZDs: thiazolidinediones.</w:t>
      </w:r>
    </w:p>
    <w:p w14:paraId="7E82B0E8" w14:textId="76C9B6E1" w:rsidR="002F2193" w:rsidRPr="006936CC" w:rsidRDefault="002F2193" w:rsidP="00F07F14">
      <w:pPr>
        <w:ind w:left="720" w:hanging="360"/>
        <w:rPr>
          <w:sz w:val="22"/>
          <w:szCs w:val="22"/>
        </w:rPr>
      </w:pPr>
    </w:p>
    <w:p w14:paraId="3379C6A8" w14:textId="61C6EAAE" w:rsidR="002F2193" w:rsidRPr="006936CC" w:rsidRDefault="002F2193" w:rsidP="00F07F14">
      <w:pPr>
        <w:ind w:left="720" w:hanging="360"/>
        <w:rPr>
          <w:sz w:val="22"/>
          <w:szCs w:val="22"/>
        </w:rPr>
      </w:pPr>
    </w:p>
    <w:p w14:paraId="2725F246" w14:textId="75CC31D5" w:rsidR="002F2193" w:rsidRPr="006936CC" w:rsidRDefault="002F2193" w:rsidP="00F07F14">
      <w:pPr>
        <w:ind w:left="720" w:hanging="360"/>
        <w:rPr>
          <w:sz w:val="22"/>
          <w:szCs w:val="22"/>
        </w:rPr>
      </w:pPr>
    </w:p>
    <w:p w14:paraId="35A0A061" w14:textId="6E358792" w:rsidR="002F2193" w:rsidRPr="006936CC" w:rsidRDefault="002F2193" w:rsidP="00F07F14">
      <w:pPr>
        <w:ind w:left="720" w:hanging="360"/>
        <w:rPr>
          <w:sz w:val="22"/>
          <w:szCs w:val="22"/>
        </w:rPr>
      </w:pPr>
    </w:p>
    <w:p w14:paraId="169EE02E" w14:textId="680B0D2A" w:rsidR="002F2193" w:rsidRPr="006936CC" w:rsidRDefault="002F2193" w:rsidP="00F07F14">
      <w:pPr>
        <w:ind w:left="720" w:hanging="360"/>
        <w:rPr>
          <w:sz w:val="22"/>
          <w:szCs w:val="22"/>
        </w:rPr>
      </w:pPr>
    </w:p>
    <w:p w14:paraId="0B04F6E7" w14:textId="5880ABF2" w:rsidR="002F2193" w:rsidRPr="006936CC" w:rsidRDefault="002F2193" w:rsidP="00F07F14">
      <w:pPr>
        <w:ind w:left="720" w:hanging="360"/>
        <w:rPr>
          <w:sz w:val="22"/>
          <w:szCs w:val="22"/>
        </w:rPr>
      </w:pPr>
    </w:p>
    <w:p w14:paraId="5B514D50" w14:textId="590FCD34" w:rsidR="002F2193" w:rsidRPr="006936CC" w:rsidRDefault="002F2193" w:rsidP="00F07F14">
      <w:pPr>
        <w:ind w:left="720" w:hanging="360"/>
        <w:rPr>
          <w:sz w:val="22"/>
          <w:szCs w:val="22"/>
        </w:rPr>
      </w:pPr>
    </w:p>
    <w:p w14:paraId="4E40273F" w14:textId="0E2E702F" w:rsidR="002F2193" w:rsidRPr="006936CC" w:rsidRDefault="002F2193" w:rsidP="00F07F14">
      <w:pPr>
        <w:ind w:left="720" w:hanging="360"/>
        <w:rPr>
          <w:sz w:val="22"/>
          <w:szCs w:val="22"/>
        </w:rPr>
      </w:pPr>
    </w:p>
    <w:p w14:paraId="26927BD0" w14:textId="5CA4B201" w:rsidR="002F2193" w:rsidRPr="006936CC" w:rsidRDefault="002F2193" w:rsidP="00F07F14">
      <w:pPr>
        <w:ind w:left="720" w:hanging="360"/>
        <w:rPr>
          <w:sz w:val="22"/>
          <w:szCs w:val="22"/>
        </w:rPr>
      </w:pPr>
    </w:p>
    <w:p w14:paraId="354DA93B" w14:textId="7F62003D" w:rsidR="002F2193" w:rsidRPr="006936CC" w:rsidRDefault="002F2193" w:rsidP="00F07F14">
      <w:pPr>
        <w:ind w:left="720" w:hanging="360"/>
        <w:rPr>
          <w:sz w:val="22"/>
          <w:szCs w:val="22"/>
        </w:rPr>
      </w:pPr>
    </w:p>
    <w:p w14:paraId="6DB0331F" w14:textId="4F9E602E" w:rsidR="002F2193" w:rsidRPr="006936CC" w:rsidRDefault="002F2193" w:rsidP="00F07F14">
      <w:pPr>
        <w:ind w:left="720" w:hanging="360"/>
        <w:rPr>
          <w:sz w:val="22"/>
          <w:szCs w:val="22"/>
        </w:rPr>
      </w:pPr>
    </w:p>
    <w:p w14:paraId="09DCADD7" w14:textId="7205BE82" w:rsidR="00DD1037" w:rsidRPr="006936CC" w:rsidRDefault="00DD1037" w:rsidP="00F07F14">
      <w:pPr>
        <w:ind w:left="720" w:hanging="360"/>
        <w:rPr>
          <w:sz w:val="22"/>
          <w:szCs w:val="22"/>
        </w:rPr>
      </w:pPr>
    </w:p>
    <w:p w14:paraId="616A8446" w14:textId="4E6165CB" w:rsidR="00DD1037" w:rsidRPr="006936CC" w:rsidRDefault="00DD1037" w:rsidP="00F07F14">
      <w:pPr>
        <w:ind w:left="720" w:hanging="360"/>
        <w:rPr>
          <w:sz w:val="22"/>
          <w:szCs w:val="22"/>
        </w:rPr>
      </w:pPr>
    </w:p>
    <w:p w14:paraId="098AF9F6" w14:textId="3B2C6AB3" w:rsidR="00DD1037" w:rsidRPr="006936CC" w:rsidRDefault="00DD1037" w:rsidP="00F07F14">
      <w:pPr>
        <w:ind w:left="720" w:hanging="360"/>
        <w:rPr>
          <w:sz w:val="22"/>
          <w:szCs w:val="22"/>
        </w:rPr>
      </w:pPr>
    </w:p>
    <w:p w14:paraId="32063264" w14:textId="32C7E63E" w:rsidR="00543489" w:rsidRPr="006936CC" w:rsidRDefault="00543489" w:rsidP="00F07F14">
      <w:pPr>
        <w:ind w:left="720" w:hanging="360"/>
        <w:rPr>
          <w:sz w:val="22"/>
          <w:szCs w:val="22"/>
        </w:rPr>
      </w:pPr>
    </w:p>
    <w:p w14:paraId="39D8B00A" w14:textId="48E64F77" w:rsidR="00543489" w:rsidRPr="006936CC" w:rsidRDefault="00543489" w:rsidP="00F07F14">
      <w:pPr>
        <w:ind w:left="720" w:hanging="360"/>
        <w:rPr>
          <w:sz w:val="22"/>
          <w:szCs w:val="22"/>
        </w:rPr>
      </w:pPr>
    </w:p>
    <w:p w14:paraId="46836E48" w14:textId="3B2AA922" w:rsidR="00543489" w:rsidRPr="006936CC" w:rsidRDefault="00543489" w:rsidP="00F07F14">
      <w:pPr>
        <w:ind w:left="720" w:hanging="360"/>
        <w:rPr>
          <w:sz w:val="22"/>
          <w:szCs w:val="22"/>
        </w:rPr>
      </w:pPr>
    </w:p>
    <w:p w14:paraId="6EA7432F" w14:textId="77777777" w:rsidR="00543489" w:rsidRPr="006936CC" w:rsidRDefault="00543489" w:rsidP="00F07F14">
      <w:pPr>
        <w:ind w:left="720" w:hanging="360"/>
        <w:rPr>
          <w:sz w:val="22"/>
          <w:szCs w:val="22"/>
        </w:rPr>
      </w:pPr>
    </w:p>
    <w:p w14:paraId="4E8C3F6E" w14:textId="756A313B" w:rsidR="002F2193" w:rsidRPr="006936CC" w:rsidRDefault="002F2193" w:rsidP="00F07F14">
      <w:pPr>
        <w:ind w:left="720" w:hanging="360"/>
        <w:rPr>
          <w:sz w:val="22"/>
          <w:szCs w:val="22"/>
        </w:rPr>
      </w:pPr>
    </w:p>
    <w:p w14:paraId="05EF8F36" w14:textId="43B07384" w:rsidR="002F2193" w:rsidRPr="006936CC" w:rsidRDefault="002F2193" w:rsidP="00F07F14">
      <w:pPr>
        <w:ind w:left="720" w:hanging="360"/>
        <w:rPr>
          <w:sz w:val="22"/>
          <w:szCs w:val="22"/>
        </w:rPr>
      </w:pPr>
    </w:p>
    <w:p w14:paraId="634C6618" w14:textId="77777777" w:rsidR="00543489" w:rsidRPr="006936CC" w:rsidRDefault="00543489" w:rsidP="00F07F14">
      <w:pPr>
        <w:ind w:left="720" w:hanging="360"/>
        <w:rPr>
          <w:sz w:val="22"/>
          <w:szCs w:val="22"/>
        </w:rPr>
      </w:pPr>
    </w:p>
    <w:p w14:paraId="64B45917" w14:textId="18B0AE20" w:rsidR="002F2193" w:rsidRPr="006936CC" w:rsidRDefault="002F2193" w:rsidP="006936CC">
      <w:pPr>
        <w:numPr>
          <w:ilvl w:val="0"/>
          <w:numId w:val="8"/>
        </w:numPr>
        <w:ind w:left="567" w:hanging="567"/>
        <w:contextualSpacing/>
        <w:rPr>
          <w:sz w:val="22"/>
          <w:szCs w:val="22"/>
          <w:lang w:val="en-US"/>
        </w:rPr>
      </w:pPr>
      <w:r w:rsidRPr="006936CC">
        <w:rPr>
          <w:sz w:val="22"/>
          <w:szCs w:val="22"/>
          <w:lang w:val="en-US"/>
        </w:rPr>
        <w:lastRenderedPageBreak/>
        <w:t>SGLT2is vs. non-SGLT2is</w:t>
      </w:r>
    </w:p>
    <w:p w14:paraId="4D14B639" w14:textId="1AA7D1DF" w:rsidR="006936CC" w:rsidRPr="006936CC" w:rsidRDefault="006936CC" w:rsidP="006936CC">
      <w:pPr>
        <w:ind w:left="567" w:hanging="567"/>
        <w:contextualSpacing/>
        <w:rPr>
          <w:sz w:val="22"/>
          <w:szCs w:val="22"/>
          <w:lang w:val="en-US"/>
        </w:rPr>
      </w:pPr>
      <w:r w:rsidRPr="006936CC">
        <w:rPr>
          <w:noProof/>
          <w:sz w:val="22"/>
          <w:szCs w:val="22"/>
          <w:lang w:val="en-US"/>
        </w:rPr>
        <w:drawing>
          <wp:inline distT="0" distB="0" distL="0" distR="0" wp14:anchorId="332B0EB6" wp14:editId="70E3224F">
            <wp:extent cx="6283860" cy="3459480"/>
            <wp:effectExtent l="0" t="0" r="3175" b="762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94535" cy="3465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AC42F" w14:textId="0DC8A0B5" w:rsidR="002F2193" w:rsidRPr="006936CC" w:rsidRDefault="002F2193" w:rsidP="006936CC">
      <w:pPr>
        <w:ind w:left="567" w:hanging="567"/>
        <w:contextualSpacing/>
        <w:rPr>
          <w:sz w:val="22"/>
          <w:szCs w:val="22"/>
          <w:lang w:val="en-US"/>
        </w:rPr>
      </w:pPr>
    </w:p>
    <w:p w14:paraId="7ED53070" w14:textId="77777777" w:rsidR="002F2193" w:rsidRPr="006936CC" w:rsidRDefault="002F2193" w:rsidP="006936CC">
      <w:pPr>
        <w:ind w:left="567" w:hanging="567"/>
        <w:rPr>
          <w:sz w:val="22"/>
          <w:szCs w:val="22"/>
          <w:lang w:val="en-US"/>
        </w:rPr>
      </w:pPr>
    </w:p>
    <w:p w14:paraId="53B03225" w14:textId="77777777" w:rsidR="002F2193" w:rsidRPr="006936CC" w:rsidRDefault="002F2193" w:rsidP="006936CC">
      <w:pPr>
        <w:ind w:left="567" w:hanging="567"/>
        <w:rPr>
          <w:sz w:val="22"/>
          <w:szCs w:val="22"/>
          <w:lang w:val="en-US"/>
        </w:rPr>
      </w:pPr>
    </w:p>
    <w:p w14:paraId="2980A037" w14:textId="77777777" w:rsidR="002F2193" w:rsidRPr="006936CC" w:rsidRDefault="002F2193" w:rsidP="006936CC">
      <w:pPr>
        <w:ind w:left="567" w:hanging="567"/>
        <w:rPr>
          <w:sz w:val="22"/>
          <w:szCs w:val="22"/>
          <w:lang w:val="en-US"/>
        </w:rPr>
      </w:pPr>
    </w:p>
    <w:p w14:paraId="468F319A" w14:textId="5F5F8CCF" w:rsidR="002F2193" w:rsidRPr="006936CC" w:rsidRDefault="002F2193" w:rsidP="006936CC">
      <w:pPr>
        <w:numPr>
          <w:ilvl w:val="0"/>
          <w:numId w:val="8"/>
        </w:numPr>
        <w:ind w:left="567" w:hanging="567"/>
        <w:contextualSpacing/>
        <w:rPr>
          <w:sz w:val="22"/>
          <w:szCs w:val="22"/>
          <w:lang w:val="en-US"/>
        </w:rPr>
      </w:pPr>
      <w:r w:rsidRPr="006936CC">
        <w:rPr>
          <w:sz w:val="22"/>
          <w:szCs w:val="22"/>
          <w:lang w:val="en-US"/>
        </w:rPr>
        <w:t>SGLT2is vs. DPP4is</w:t>
      </w:r>
    </w:p>
    <w:p w14:paraId="6FA9C740" w14:textId="184EE6EB" w:rsidR="006936CC" w:rsidRPr="006936CC" w:rsidRDefault="006936CC" w:rsidP="006936CC">
      <w:pPr>
        <w:ind w:left="567" w:hanging="567"/>
        <w:contextualSpacing/>
        <w:rPr>
          <w:sz w:val="22"/>
          <w:szCs w:val="22"/>
          <w:lang w:val="en-US"/>
        </w:rPr>
      </w:pPr>
      <w:r w:rsidRPr="006936CC">
        <w:rPr>
          <w:noProof/>
          <w:sz w:val="22"/>
          <w:szCs w:val="22"/>
          <w:lang w:val="en-US"/>
        </w:rPr>
        <w:drawing>
          <wp:inline distT="0" distB="0" distL="0" distR="0" wp14:anchorId="25FD76FA" wp14:editId="235C2A58">
            <wp:extent cx="6312034" cy="3459480"/>
            <wp:effectExtent l="0" t="0" r="0" b="762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19124" cy="3463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EAFB1" w14:textId="5848891C" w:rsidR="002F2193" w:rsidRPr="006936CC" w:rsidRDefault="002F2193" w:rsidP="006936CC">
      <w:pPr>
        <w:ind w:left="567" w:hanging="567"/>
        <w:contextualSpacing/>
        <w:rPr>
          <w:sz w:val="22"/>
          <w:szCs w:val="22"/>
          <w:lang w:val="en-US"/>
        </w:rPr>
      </w:pPr>
    </w:p>
    <w:p w14:paraId="0FF3CF2F" w14:textId="175FED35" w:rsidR="00543489" w:rsidRPr="006936CC" w:rsidRDefault="00543489" w:rsidP="006936CC">
      <w:pPr>
        <w:ind w:left="567" w:hanging="567"/>
        <w:contextualSpacing/>
        <w:rPr>
          <w:sz w:val="22"/>
          <w:szCs w:val="22"/>
          <w:lang w:val="en-US"/>
        </w:rPr>
      </w:pPr>
    </w:p>
    <w:p w14:paraId="561BC765" w14:textId="77777777" w:rsidR="00543489" w:rsidRPr="006936CC" w:rsidRDefault="00543489" w:rsidP="006936CC">
      <w:pPr>
        <w:ind w:left="567" w:hanging="567"/>
        <w:contextualSpacing/>
        <w:rPr>
          <w:sz w:val="22"/>
          <w:szCs w:val="22"/>
          <w:lang w:val="en-US"/>
        </w:rPr>
      </w:pPr>
    </w:p>
    <w:p w14:paraId="775715D4" w14:textId="77777777" w:rsidR="002F2193" w:rsidRPr="006936CC" w:rsidRDefault="002F2193" w:rsidP="006936CC">
      <w:pPr>
        <w:ind w:left="567" w:hanging="567"/>
        <w:rPr>
          <w:sz w:val="22"/>
          <w:szCs w:val="22"/>
          <w:lang w:val="en-US"/>
        </w:rPr>
      </w:pPr>
    </w:p>
    <w:p w14:paraId="62ED6205" w14:textId="71C0CB77" w:rsidR="002F2193" w:rsidRPr="006936CC" w:rsidRDefault="002F2193" w:rsidP="006936CC">
      <w:pPr>
        <w:numPr>
          <w:ilvl w:val="0"/>
          <w:numId w:val="8"/>
        </w:numPr>
        <w:ind w:left="567" w:hanging="567"/>
        <w:contextualSpacing/>
        <w:rPr>
          <w:sz w:val="22"/>
          <w:szCs w:val="22"/>
          <w:lang w:val="en-US"/>
        </w:rPr>
      </w:pPr>
      <w:r w:rsidRPr="006936CC">
        <w:rPr>
          <w:sz w:val="22"/>
          <w:szCs w:val="22"/>
          <w:lang w:val="en-US"/>
        </w:rPr>
        <w:t>SGLT2is vs. TZDs</w:t>
      </w:r>
    </w:p>
    <w:p w14:paraId="0C4A7B56" w14:textId="40361009" w:rsidR="006936CC" w:rsidRPr="006936CC" w:rsidRDefault="006936CC" w:rsidP="006936CC">
      <w:pPr>
        <w:ind w:left="567" w:hanging="567"/>
        <w:contextualSpacing/>
        <w:rPr>
          <w:sz w:val="22"/>
          <w:szCs w:val="22"/>
          <w:lang w:val="en-US"/>
        </w:rPr>
      </w:pPr>
      <w:r w:rsidRPr="006936CC">
        <w:rPr>
          <w:noProof/>
          <w:sz w:val="22"/>
          <w:szCs w:val="22"/>
          <w:lang w:val="en-US"/>
        </w:rPr>
        <w:drawing>
          <wp:inline distT="0" distB="0" distL="0" distR="0" wp14:anchorId="7512037B" wp14:editId="667DD91C">
            <wp:extent cx="6334039" cy="351282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43155" cy="3517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64B55" w14:textId="1FA504AA" w:rsidR="002F2193" w:rsidRPr="006936CC" w:rsidRDefault="002F2193" w:rsidP="006936CC">
      <w:pPr>
        <w:ind w:left="567" w:hanging="567"/>
        <w:contextualSpacing/>
        <w:rPr>
          <w:sz w:val="22"/>
          <w:szCs w:val="22"/>
          <w:lang w:val="en-US"/>
        </w:rPr>
      </w:pPr>
    </w:p>
    <w:p w14:paraId="5268D93B" w14:textId="77777777" w:rsidR="002F2193" w:rsidRPr="006936CC" w:rsidRDefault="002F2193" w:rsidP="002F2193">
      <w:pPr>
        <w:rPr>
          <w:sz w:val="22"/>
          <w:szCs w:val="22"/>
          <w:lang w:val="en-US"/>
        </w:rPr>
      </w:pPr>
    </w:p>
    <w:p w14:paraId="70E8E09A" w14:textId="0BDFC135" w:rsidR="003B6ABB" w:rsidRPr="006936CC" w:rsidRDefault="00543489" w:rsidP="001C4D53">
      <w:pPr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6936CC">
        <w:rPr>
          <w:rFonts w:ascii="Times New Roman" w:hAnsi="Times New Roman" w:cs="Times New Roman"/>
          <w:b/>
          <w:sz w:val="22"/>
          <w:szCs w:val="22"/>
          <w:lang w:val="en-US"/>
        </w:rPr>
        <w:t xml:space="preserve">Supplementary </w:t>
      </w:r>
      <w:r w:rsidR="003B6ABB" w:rsidRPr="006936CC">
        <w:rPr>
          <w:rFonts w:ascii="Times New Roman" w:hAnsi="Times New Roman" w:cs="Times New Roman"/>
          <w:b/>
          <w:sz w:val="22"/>
          <w:szCs w:val="22"/>
          <w:lang w:val="en-US"/>
        </w:rPr>
        <w:t xml:space="preserve">Figure </w:t>
      </w:r>
      <w:bookmarkStart w:id="1" w:name="_GoBack"/>
      <w:bookmarkEnd w:id="1"/>
      <w:r w:rsidR="003B6ABB" w:rsidRPr="006936CC">
        <w:rPr>
          <w:rFonts w:ascii="Times New Roman" w:hAnsi="Times New Roman" w:cs="Times New Roman"/>
          <w:b/>
          <w:sz w:val="22"/>
          <w:szCs w:val="22"/>
          <w:lang w:val="en-US"/>
        </w:rPr>
        <w:t>3.</w:t>
      </w:r>
      <w:r w:rsidR="003B6ABB" w:rsidRPr="006936CC">
        <w:rPr>
          <w:rFonts w:ascii="Times New Roman" w:hAnsi="Times New Roman" w:cs="Times New Roman"/>
          <w:sz w:val="22"/>
          <w:szCs w:val="22"/>
          <w:lang w:val="en-US"/>
        </w:rPr>
        <w:t xml:space="preserve"> Cumulative incidence of kidney replacement therapy of (A) SGLT2is versus non-SGLT2is users; (B) SGLT2is versus DPP4is users; (C) SGLT2is versus TZDs users using Kaplan–Meier survival method</w:t>
      </w:r>
      <w:r w:rsidR="001C4D53" w:rsidRPr="006936CC">
        <w:rPr>
          <w:rFonts w:ascii="Times New Roman" w:hAnsi="Times New Roman" w:cs="Times New Roman"/>
          <w:sz w:val="22"/>
          <w:szCs w:val="22"/>
          <w:lang w:val="en-US"/>
        </w:rPr>
        <w:t xml:space="preserve">. </w:t>
      </w:r>
      <w:proofErr w:type="spellStart"/>
      <w:r w:rsidR="001C4D53" w:rsidRPr="006936CC">
        <w:rPr>
          <w:rFonts w:ascii="Times New Roman" w:hAnsi="Times New Roman" w:cs="Times New Roman"/>
          <w:sz w:val="22"/>
          <w:szCs w:val="22"/>
        </w:rPr>
        <w:t>Abbrevations</w:t>
      </w:r>
      <w:proofErr w:type="spellEnd"/>
      <w:r w:rsidR="001C4D53" w:rsidRPr="006936CC">
        <w:rPr>
          <w:rFonts w:ascii="Times New Roman" w:hAnsi="Times New Roman" w:cs="Times New Roman"/>
          <w:sz w:val="22"/>
          <w:szCs w:val="22"/>
        </w:rPr>
        <w:t>: eGFR: estimated glomerular filtration rate, SGLT2is: sodium-glucose cotransporter-2 inhibitors, DPP4is: dipeptidyl peptidase-4 inhibitors, TZDs: thiazolidinediones.</w:t>
      </w:r>
    </w:p>
    <w:p w14:paraId="03A2BF0F" w14:textId="15885BD9" w:rsidR="002F2193" w:rsidRPr="006936CC" w:rsidRDefault="002F2193" w:rsidP="00F07F14">
      <w:pPr>
        <w:ind w:left="720" w:hanging="360"/>
      </w:pPr>
    </w:p>
    <w:p w14:paraId="2B384C8E" w14:textId="29DDAA52" w:rsidR="002F2193" w:rsidRPr="006936CC" w:rsidRDefault="002F2193" w:rsidP="00F07F14">
      <w:pPr>
        <w:ind w:left="720" w:hanging="360"/>
      </w:pPr>
    </w:p>
    <w:p w14:paraId="04100658" w14:textId="75D0217A" w:rsidR="002F2193" w:rsidRPr="006936CC" w:rsidRDefault="002F2193" w:rsidP="00D81563"/>
    <w:sectPr w:rsidR="002F2193" w:rsidRPr="006936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C3112B" w14:textId="77777777" w:rsidR="00ED6659" w:rsidRDefault="00ED6659" w:rsidP="003B6ABB">
      <w:r>
        <w:separator/>
      </w:r>
    </w:p>
  </w:endnote>
  <w:endnote w:type="continuationSeparator" w:id="0">
    <w:p w14:paraId="44821255" w14:textId="77777777" w:rsidR="00ED6659" w:rsidRDefault="00ED6659" w:rsidP="003B6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A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19336B" w14:textId="77777777" w:rsidR="00ED6659" w:rsidRDefault="00ED6659" w:rsidP="003B6ABB">
      <w:r>
        <w:separator/>
      </w:r>
    </w:p>
  </w:footnote>
  <w:footnote w:type="continuationSeparator" w:id="0">
    <w:p w14:paraId="4A40D835" w14:textId="77777777" w:rsidR="00ED6659" w:rsidRDefault="00ED6659" w:rsidP="003B6A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3265BE"/>
    <w:multiLevelType w:val="hybridMultilevel"/>
    <w:tmpl w:val="34842914"/>
    <w:lvl w:ilvl="0" w:tplc="218C5D0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565785"/>
    <w:multiLevelType w:val="hybridMultilevel"/>
    <w:tmpl w:val="21E0EFAC"/>
    <w:lvl w:ilvl="0" w:tplc="73AC0FE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3C4ACA"/>
    <w:multiLevelType w:val="hybridMultilevel"/>
    <w:tmpl w:val="21E0EFAC"/>
    <w:lvl w:ilvl="0" w:tplc="73AC0FE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0D121E"/>
    <w:multiLevelType w:val="hybridMultilevel"/>
    <w:tmpl w:val="51AED2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640134"/>
    <w:multiLevelType w:val="hybridMultilevel"/>
    <w:tmpl w:val="88C44D7A"/>
    <w:lvl w:ilvl="0" w:tplc="8CB4595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EE18F1"/>
    <w:multiLevelType w:val="hybridMultilevel"/>
    <w:tmpl w:val="6B483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73605E"/>
    <w:multiLevelType w:val="hybridMultilevel"/>
    <w:tmpl w:val="845427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5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QxN7E0NDA2NgKyjJR0lIJTi4sz8/NACgxrAd91dBcsAAAA"/>
  </w:docVars>
  <w:rsids>
    <w:rsidRoot w:val="007E7D47"/>
    <w:rsid w:val="00001F78"/>
    <w:rsid w:val="00002D42"/>
    <w:rsid w:val="000117F0"/>
    <w:rsid w:val="00015459"/>
    <w:rsid w:val="00020C6F"/>
    <w:rsid w:val="00026B6C"/>
    <w:rsid w:val="00031CDF"/>
    <w:rsid w:val="00037E6E"/>
    <w:rsid w:val="000426C8"/>
    <w:rsid w:val="000466DF"/>
    <w:rsid w:val="00052357"/>
    <w:rsid w:val="00056CAA"/>
    <w:rsid w:val="000616D8"/>
    <w:rsid w:val="0008003A"/>
    <w:rsid w:val="00080B56"/>
    <w:rsid w:val="00081A81"/>
    <w:rsid w:val="00084283"/>
    <w:rsid w:val="000961CA"/>
    <w:rsid w:val="00097731"/>
    <w:rsid w:val="000A7054"/>
    <w:rsid w:val="000A7783"/>
    <w:rsid w:val="000B03E1"/>
    <w:rsid w:val="000B7B12"/>
    <w:rsid w:val="000D3389"/>
    <w:rsid w:val="000D6FDA"/>
    <w:rsid w:val="000E2DCA"/>
    <w:rsid w:val="000E3BF6"/>
    <w:rsid w:val="000E6EB3"/>
    <w:rsid w:val="000F0727"/>
    <w:rsid w:val="000F0B2A"/>
    <w:rsid w:val="000F39D0"/>
    <w:rsid w:val="000F649D"/>
    <w:rsid w:val="00101264"/>
    <w:rsid w:val="00106D43"/>
    <w:rsid w:val="00107D5E"/>
    <w:rsid w:val="001361F4"/>
    <w:rsid w:val="0014301B"/>
    <w:rsid w:val="00182144"/>
    <w:rsid w:val="0018536E"/>
    <w:rsid w:val="00190479"/>
    <w:rsid w:val="00190FA2"/>
    <w:rsid w:val="00191B5C"/>
    <w:rsid w:val="001C4627"/>
    <w:rsid w:val="001C4D53"/>
    <w:rsid w:val="001D0092"/>
    <w:rsid w:val="001D10C8"/>
    <w:rsid w:val="001D1472"/>
    <w:rsid w:val="001D428B"/>
    <w:rsid w:val="001E0945"/>
    <w:rsid w:val="001F1A6F"/>
    <w:rsid w:val="002006B9"/>
    <w:rsid w:val="00201CEF"/>
    <w:rsid w:val="002038DF"/>
    <w:rsid w:val="002161BC"/>
    <w:rsid w:val="002223C9"/>
    <w:rsid w:val="002434CF"/>
    <w:rsid w:val="00244307"/>
    <w:rsid w:val="0024525A"/>
    <w:rsid w:val="00245F1A"/>
    <w:rsid w:val="00246F47"/>
    <w:rsid w:val="0025779C"/>
    <w:rsid w:val="00260A62"/>
    <w:rsid w:val="00275770"/>
    <w:rsid w:val="002820DF"/>
    <w:rsid w:val="002837E5"/>
    <w:rsid w:val="00286E02"/>
    <w:rsid w:val="00292AB3"/>
    <w:rsid w:val="002D3BA6"/>
    <w:rsid w:val="002D7E4F"/>
    <w:rsid w:val="002E1CF4"/>
    <w:rsid w:val="002F1DB4"/>
    <w:rsid w:val="002F2193"/>
    <w:rsid w:val="002F466C"/>
    <w:rsid w:val="003023EE"/>
    <w:rsid w:val="00311C64"/>
    <w:rsid w:val="003218C0"/>
    <w:rsid w:val="00331FE6"/>
    <w:rsid w:val="003550F7"/>
    <w:rsid w:val="00381892"/>
    <w:rsid w:val="003822E5"/>
    <w:rsid w:val="003829A9"/>
    <w:rsid w:val="00394028"/>
    <w:rsid w:val="003A4A56"/>
    <w:rsid w:val="003A74C7"/>
    <w:rsid w:val="003B5645"/>
    <w:rsid w:val="003B6ABB"/>
    <w:rsid w:val="003C038E"/>
    <w:rsid w:val="003C64A1"/>
    <w:rsid w:val="003E3AD6"/>
    <w:rsid w:val="003E6AE4"/>
    <w:rsid w:val="003F7F7A"/>
    <w:rsid w:val="00407917"/>
    <w:rsid w:val="00415C45"/>
    <w:rsid w:val="004203FC"/>
    <w:rsid w:val="00424A24"/>
    <w:rsid w:val="00430DE2"/>
    <w:rsid w:val="00436E7E"/>
    <w:rsid w:val="00441994"/>
    <w:rsid w:val="00450B74"/>
    <w:rsid w:val="00461848"/>
    <w:rsid w:val="00466F12"/>
    <w:rsid w:val="00472F8C"/>
    <w:rsid w:val="00484601"/>
    <w:rsid w:val="00487FDF"/>
    <w:rsid w:val="00491DFB"/>
    <w:rsid w:val="00492403"/>
    <w:rsid w:val="0049245A"/>
    <w:rsid w:val="004A1EDF"/>
    <w:rsid w:val="004A5CF8"/>
    <w:rsid w:val="004B1383"/>
    <w:rsid w:val="004B74BD"/>
    <w:rsid w:val="004C01BB"/>
    <w:rsid w:val="004C34BD"/>
    <w:rsid w:val="004C4247"/>
    <w:rsid w:val="004C4591"/>
    <w:rsid w:val="004C7046"/>
    <w:rsid w:val="004C7FD7"/>
    <w:rsid w:val="004E1159"/>
    <w:rsid w:val="004F5AAA"/>
    <w:rsid w:val="00503BB5"/>
    <w:rsid w:val="005048A8"/>
    <w:rsid w:val="00531479"/>
    <w:rsid w:val="005400BF"/>
    <w:rsid w:val="00543489"/>
    <w:rsid w:val="0054681E"/>
    <w:rsid w:val="00547BA8"/>
    <w:rsid w:val="00547EA3"/>
    <w:rsid w:val="00553137"/>
    <w:rsid w:val="00574891"/>
    <w:rsid w:val="005849F1"/>
    <w:rsid w:val="005870B9"/>
    <w:rsid w:val="0059373F"/>
    <w:rsid w:val="00594AD7"/>
    <w:rsid w:val="005A4D66"/>
    <w:rsid w:val="005B37C8"/>
    <w:rsid w:val="005B3A92"/>
    <w:rsid w:val="005B7E48"/>
    <w:rsid w:val="005C0AC0"/>
    <w:rsid w:val="005C3DB2"/>
    <w:rsid w:val="005E529A"/>
    <w:rsid w:val="005F31DC"/>
    <w:rsid w:val="006021B0"/>
    <w:rsid w:val="00602287"/>
    <w:rsid w:val="006205AE"/>
    <w:rsid w:val="006212BD"/>
    <w:rsid w:val="006311FA"/>
    <w:rsid w:val="006418D1"/>
    <w:rsid w:val="00644B81"/>
    <w:rsid w:val="00656A2B"/>
    <w:rsid w:val="00664587"/>
    <w:rsid w:val="00666A2F"/>
    <w:rsid w:val="0066725C"/>
    <w:rsid w:val="00677571"/>
    <w:rsid w:val="00677809"/>
    <w:rsid w:val="006936CC"/>
    <w:rsid w:val="006A086C"/>
    <w:rsid w:val="006C0FCB"/>
    <w:rsid w:val="006E48C2"/>
    <w:rsid w:val="006F1A1E"/>
    <w:rsid w:val="006F4F89"/>
    <w:rsid w:val="00702E37"/>
    <w:rsid w:val="007063A6"/>
    <w:rsid w:val="00713F71"/>
    <w:rsid w:val="00733B56"/>
    <w:rsid w:val="0073402B"/>
    <w:rsid w:val="007538E6"/>
    <w:rsid w:val="007574F4"/>
    <w:rsid w:val="00763642"/>
    <w:rsid w:val="00767417"/>
    <w:rsid w:val="0078166D"/>
    <w:rsid w:val="00785ECA"/>
    <w:rsid w:val="00792DA0"/>
    <w:rsid w:val="00796A20"/>
    <w:rsid w:val="007A3728"/>
    <w:rsid w:val="007A4C79"/>
    <w:rsid w:val="007D5BBD"/>
    <w:rsid w:val="007D6C51"/>
    <w:rsid w:val="007D7F8F"/>
    <w:rsid w:val="007E7D47"/>
    <w:rsid w:val="007F3C58"/>
    <w:rsid w:val="0080304B"/>
    <w:rsid w:val="00803421"/>
    <w:rsid w:val="00813C78"/>
    <w:rsid w:val="00822A5F"/>
    <w:rsid w:val="008244E6"/>
    <w:rsid w:val="00833291"/>
    <w:rsid w:val="008473C1"/>
    <w:rsid w:val="00857481"/>
    <w:rsid w:val="00861CA8"/>
    <w:rsid w:val="00871B6C"/>
    <w:rsid w:val="00891186"/>
    <w:rsid w:val="008977FD"/>
    <w:rsid w:val="008B0A96"/>
    <w:rsid w:val="008D12F5"/>
    <w:rsid w:val="008E6C7E"/>
    <w:rsid w:val="0091010A"/>
    <w:rsid w:val="009255D5"/>
    <w:rsid w:val="0093352B"/>
    <w:rsid w:val="00934300"/>
    <w:rsid w:val="009442E7"/>
    <w:rsid w:val="00960593"/>
    <w:rsid w:val="00960E04"/>
    <w:rsid w:val="009706A4"/>
    <w:rsid w:val="00982ABB"/>
    <w:rsid w:val="00983A7D"/>
    <w:rsid w:val="0099636D"/>
    <w:rsid w:val="00997DA1"/>
    <w:rsid w:val="009A0D04"/>
    <w:rsid w:val="009A6EC6"/>
    <w:rsid w:val="009B455C"/>
    <w:rsid w:val="009C4508"/>
    <w:rsid w:val="009D62AD"/>
    <w:rsid w:val="009E0F85"/>
    <w:rsid w:val="009F3724"/>
    <w:rsid w:val="00A01616"/>
    <w:rsid w:val="00A0529A"/>
    <w:rsid w:val="00A05F8B"/>
    <w:rsid w:val="00A1734A"/>
    <w:rsid w:val="00A20B19"/>
    <w:rsid w:val="00A46391"/>
    <w:rsid w:val="00A54674"/>
    <w:rsid w:val="00A6118A"/>
    <w:rsid w:val="00A66DB6"/>
    <w:rsid w:val="00A72B26"/>
    <w:rsid w:val="00AB0EFF"/>
    <w:rsid w:val="00AB5874"/>
    <w:rsid w:val="00AC25D6"/>
    <w:rsid w:val="00AC6991"/>
    <w:rsid w:val="00AC78C5"/>
    <w:rsid w:val="00AC7E9A"/>
    <w:rsid w:val="00AD6672"/>
    <w:rsid w:val="00AF565B"/>
    <w:rsid w:val="00B02033"/>
    <w:rsid w:val="00B02553"/>
    <w:rsid w:val="00B05033"/>
    <w:rsid w:val="00B237AD"/>
    <w:rsid w:val="00B30911"/>
    <w:rsid w:val="00B32647"/>
    <w:rsid w:val="00B477F5"/>
    <w:rsid w:val="00B60DDA"/>
    <w:rsid w:val="00B720DD"/>
    <w:rsid w:val="00B82AF3"/>
    <w:rsid w:val="00B932BD"/>
    <w:rsid w:val="00B95DBA"/>
    <w:rsid w:val="00BA3F95"/>
    <w:rsid w:val="00BB6C72"/>
    <w:rsid w:val="00BB6CFA"/>
    <w:rsid w:val="00BC2F44"/>
    <w:rsid w:val="00BC6E97"/>
    <w:rsid w:val="00BD11C3"/>
    <w:rsid w:val="00BD13B0"/>
    <w:rsid w:val="00BE0DEF"/>
    <w:rsid w:val="00BE2B98"/>
    <w:rsid w:val="00BF6B69"/>
    <w:rsid w:val="00C216FC"/>
    <w:rsid w:val="00C236DB"/>
    <w:rsid w:val="00C27D07"/>
    <w:rsid w:val="00C31DFA"/>
    <w:rsid w:val="00C333E6"/>
    <w:rsid w:val="00C3460C"/>
    <w:rsid w:val="00C50DAD"/>
    <w:rsid w:val="00C641CE"/>
    <w:rsid w:val="00C65AFB"/>
    <w:rsid w:val="00C668D0"/>
    <w:rsid w:val="00C70053"/>
    <w:rsid w:val="00C70B97"/>
    <w:rsid w:val="00C8663F"/>
    <w:rsid w:val="00C87205"/>
    <w:rsid w:val="00C95E70"/>
    <w:rsid w:val="00CA3E7B"/>
    <w:rsid w:val="00CA490F"/>
    <w:rsid w:val="00CA62F8"/>
    <w:rsid w:val="00CB0E05"/>
    <w:rsid w:val="00CB3CEB"/>
    <w:rsid w:val="00CC0A13"/>
    <w:rsid w:val="00CC2812"/>
    <w:rsid w:val="00CC28C0"/>
    <w:rsid w:val="00CC3D62"/>
    <w:rsid w:val="00CC4B4E"/>
    <w:rsid w:val="00CD0B0F"/>
    <w:rsid w:val="00CD0BF3"/>
    <w:rsid w:val="00CD1865"/>
    <w:rsid w:val="00CE233F"/>
    <w:rsid w:val="00CE3316"/>
    <w:rsid w:val="00CE43DC"/>
    <w:rsid w:val="00CF3357"/>
    <w:rsid w:val="00D04BE2"/>
    <w:rsid w:val="00D12CE4"/>
    <w:rsid w:val="00D173C6"/>
    <w:rsid w:val="00D24F35"/>
    <w:rsid w:val="00D26A4E"/>
    <w:rsid w:val="00D32922"/>
    <w:rsid w:val="00D36C19"/>
    <w:rsid w:val="00D40DDB"/>
    <w:rsid w:val="00D42E43"/>
    <w:rsid w:val="00D43508"/>
    <w:rsid w:val="00D461A2"/>
    <w:rsid w:val="00D46E29"/>
    <w:rsid w:val="00D50681"/>
    <w:rsid w:val="00D50FBE"/>
    <w:rsid w:val="00D55DCA"/>
    <w:rsid w:val="00D5632A"/>
    <w:rsid w:val="00D727E6"/>
    <w:rsid w:val="00D72A5B"/>
    <w:rsid w:val="00D81563"/>
    <w:rsid w:val="00D90587"/>
    <w:rsid w:val="00DA389C"/>
    <w:rsid w:val="00DA79C2"/>
    <w:rsid w:val="00DC227C"/>
    <w:rsid w:val="00DC3B1F"/>
    <w:rsid w:val="00DC3CC3"/>
    <w:rsid w:val="00DC61EB"/>
    <w:rsid w:val="00DD1037"/>
    <w:rsid w:val="00DD13D6"/>
    <w:rsid w:val="00DE15F5"/>
    <w:rsid w:val="00E03136"/>
    <w:rsid w:val="00E164A4"/>
    <w:rsid w:val="00E215DA"/>
    <w:rsid w:val="00E2175E"/>
    <w:rsid w:val="00E318E6"/>
    <w:rsid w:val="00E35CF3"/>
    <w:rsid w:val="00E43E13"/>
    <w:rsid w:val="00E45EA6"/>
    <w:rsid w:val="00E622F3"/>
    <w:rsid w:val="00E6521F"/>
    <w:rsid w:val="00E75072"/>
    <w:rsid w:val="00E756D7"/>
    <w:rsid w:val="00E8025A"/>
    <w:rsid w:val="00E837FD"/>
    <w:rsid w:val="00E85B1B"/>
    <w:rsid w:val="00EA2AD9"/>
    <w:rsid w:val="00EA5CAD"/>
    <w:rsid w:val="00EB27FE"/>
    <w:rsid w:val="00EC60AE"/>
    <w:rsid w:val="00ED51B0"/>
    <w:rsid w:val="00ED6659"/>
    <w:rsid w:val="00F0495A"/>
    <w:rsid w:val="00F07F14"/>
    <w:rsid w:val="00F147F2"/>
    <w:rsid w:val="00F25F25"/>
    <w:rsid w:val="00F305A1"/>
    <w:rsid w:val="00F33727"/>
    <w:rsid w:val="00F37E2C"/>
    <w:rsid w:val="00F41711"/>
    <w:rsid w:val="00F45005"/>
    <w:rsid w:val="00F50470"/>
    <w:rsid w:val="00F50E56"/>
    <w:rsid w:val="00F523DC"/>
    <w:rsid w:val="00F54E08"/>
    <w:rsid w:val="00F70A11"/>
    <w:rsid w:val="00F710DB"/>
    <w:rsid w:val="00F718DC"/>
    <w:rsid w:val="00F86E90"/>
    <w:rsid w:val="00F919B4"/>
    <w:rsid w:val="00FB770E"/>
    <w:rsid w:val="00FC11BB"/>
    <w:rsid w:val="00FC4BAA"/>
    <w:rsid w:val="00FD23CC"/>
    <w:rsid w:val="00FE282E"/>
    <w:rsid w:val="00FF4DA7"/>
    <w:rsid w:val="00FF6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32E7DB"/>
  <w15:docId w15:val="{94E4DCE0-027E-40FD-BB01-2EE83E542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D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1865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2F2193"/>
    <w:rPr>
      <w:rFonts w:eastAsia="PMingLiU"/>
      <w:kern w:val="0"/>
      <w:sz w:val="22"/>
      <w:szCs w:val="22"/>
      <w:lang w:val="en-US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2F21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2F2193"/>
    <w:rPr>
      <w:rFonts w:eastAsia="PMingLiU"/>
      <w:kern w:val="0"/>
      <w:sz w:val="22"/>
      <w:szCs w:val="22"/>
      <w:lang w:val="en-US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5005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5005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B6A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3B6ABB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B6A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B6ABB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B6AB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AB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AB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A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A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76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44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58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47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4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9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68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8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53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97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73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8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42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54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15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66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24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7474E-D1DA-49A2-A719-598F17BE2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9</Pages>
  <Words>958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邱靖雯</dc:creator>
  <cp:keywords/>
  <dc:description/>
  <cp:lastModifiedBy>Christianus Heru Setiawan</cp:lastModifiedBy>
  <cp:revision>75</cp:revision>
  <dcterms:created xsi:type="dcterms:W3CDTF">2023-09-07T14:52:00Z</dcterms:created>
  <dcterms:modified xsi:type="dcterms:W3CDTF">2024-11-22T06:06:00Z</dcterms:modified>
</cp:coreProperties>
</file>