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265" w:rsidRPr="00C144E1" w:rsidRDefault="005D06F4" w:rsidP="000A2D1C">
      <w:pPr>
        <w:pBdr>
          <w:bottom w:val="single" w:sz="4" w:space="1" w:color="auto"/>
        </w:pBdr>
        <w:rPr>
          <w:rFonts w:ascii="Georgia" w:hAnsi="Georgia"/>
          <w:b/>
          <w:bCs/>
          <w:color w:val="000000" w:themeColor="text1"/>
          <w:sz w:val="24"/>
          <w:szCs w:val="24"/>
          <w:lang w:val="en-GB"/>
        </w:rPr>
      </w:pPr>
      <w:r w:rsidRPr="00C144E1">
        <w:rPr>
          <w:rFonts w:ascii="Georgia" w:hAnsi="Georgia"/>
          <w:b/>
          <w:bCs/>
          <w:color w:val="000000" w:themeColor="text1"/>
          <w:sz w:val="24"/>
          <w:szCs w:val="24"/>
          <w:lang w:val="en-GB"/>
        </w:rPr>
        <w:t xml:space="preserve">Appendix C. Tables </w:t>
      </w:r>
    </w:p>
    <w:p w:rsidR="00C55265" w:rsidRPr="00C144E1" w:rsidRDefault="00C55265" w:rsidP="00C55265">
      <w:pPr>
        <w:spacing w:after="0" w:line="480" w:lineRule="auto"/>
        <w:rPr>
          <w:rFonts w:ascii="Georgia" w:hAnsi="Georgia"/>
          <w:color w:val="000000" w:themeColor="text1"/>
          <w:lang w:val="en-US"/>
        </w:rPr>
      </w:pPr>
      <w:r w:rsidRPr="00C144E1">
        <w:rPr>
          <w:rFonts w:ascii="Georgia" w:hAnsi="Georgia"/>
          <w:color w:val="000000" w:themeColor="text1"/>
          <w:lang w:val="en-GB"/>
        </w:rPr>
        <w:t xml:space="preserve">Appendix C. Table 1. </w:t>
      </w:r>
      <w:r w:rsidRPr="00C144E1">
        <w:rPr>
          <w:rFonts w:ascii="Georgia" w:hAnsi="Georgia"/>
          <w:color w:val="000000" w:themeColor="text1"/>
          <w:lang w:val="en-US"/>
        </w:rPr>
        <w:t>Rating system according to the MACTOR method.</w:t>
      </w:r>
    </w:p>
    <w:tbl>
      <w:tblPr>
        <w:tblStyle w:val="Tableausimple2"/>
        <w:tblW w:w="8584" w:type="dxa"/>
        <w:jc w:val="right"/>
        <w:tblLook w:val="04A0" w:firstRow="1" w:lastRow="0" w:firstColumn="1" w:lastColumn="0" w:noHBand="0" w:noVBand="1"/>
      </w:tblPr>
      <w:tblGrid>
        <w:gridCol w:w="798"/>
        <w:gridCol w:w="2439"/>
        <w:gridCol w:w="798"/>
        <w:gridCol w:w="4549"/>
      </w:tblGrid>
      <w:tr w:rsidR="00C144E1" w:rsidRPr="00C144E1" w:rsidTr="00C552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  <w:gridSpan w:val="2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A- Matrix of Direct Influences (MDI)</w:t>
            </w:r>
          </w:p>
        </w:tc>
        <w:tc>
          <w:tcPr>
            <w:tcW w:w="5323" w:type="dxa"/>
            <w:gridSpan w:val="2"/>
            <w:tcBorders>
              <w:top w:val="single" w:sz="4" w:space="0" w:color="7F7F7F" w:themeColor="text1" w:themeTint="80"/>
              <w:left w:val="single" w:sz="12" w:space="0" w:color="auto"/>
            </w:tcBorders>
          </w:tcPr>
          <w:p w:rsidR="00C55265" w:rsidRPr="00C144E1" w:rsidRDefault="00C55265" w:rsidP="00E8742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B-</w:t>
            </w: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Valued</w:t>
            </w:r>
            <w:proofErr w:type="spellEnd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 xml:space="preserve"> position matrix (2MAO)</w:t>
            </w:r>
          </w:p>
        </w:tc>
      </w:tr>
      <w:tr w:rsidR="00C144E1" w:rsidRPr="00C144E1" w:rsidTr="00C55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1" w:type="dxa"/>
            <w:hideMark/>
          </w:tcPr>
          <w:p w:rsidR="00C55265" w:rsidRPr="00C144E1" w:rsidRDefault="00C55265" w:rsidP="00E87428">
            <w:pPr>
              <w:jc w:val="both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 xml:space="preserve">Score </w:t>
            </w:r>
          </w:p>
        </w:tc>
        <w:tc>
          <w:tcPr>
            <w:tcW w:w="2580" w:type="dxa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Classes (influence)</w:t>
            </w:r>
          </w:p>
        </w:tc>
        <w:tc>
          <w:tcPr>
            <w:tcW w:w="448" w:type="dxa"/>
            <w:tcBorders>
              <w:left w:val="single" w:sz="12" w:space="0" w:color="auto"/>
            </w:tcBorders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Score</w:t>
            </w:r>
          </w:p>
        </w:tc>
        <w:tc>
          <w:tcPr>
            <w:tcW w:w="4875" w:type="dxa"/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Classes (Objectives)</w:t>
            </w:r>
          </w:p>
        </w:tc>
      </w:tr>
      <w:tr w:rsidR="00C144E1" w:rsidRPr="00015F8B" w:rsidTr="00C55265">
        <w:trPr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1" w:type="dxa"/>
            <w:hideMark/>
          </w:tcPr>
          <w:p w:rsidR="00C55265" w:rsidRPr="00C144E1" w:rsidRDefault="00C55265" w:rsidP="00E87428">
            <w:pPr>
              <w:jc w:val="center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2580" w:type="dxa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No influence</w:t>
            </w:r>
          </w:p>
        </w:tc>
        <w:tc>
          <w:tcPr>
            <w:tcW w:w="448" w:type="dxa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</w:tcPr>
          <w:p w:rsidR="00C55265" w:rsidRPr="00C144E1" w:rsidRDefault="00C55265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875" w:type="dxa"/>
          </w:tcPr>
          <w:p w:rsidR="00C55265" w:rsidRPr="00C144E1" w:rsidRDefault="00C55265" w:rsidP="00E874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Objective has a bleak outcome</w:t>
            </w:r>
          </w:p>
        </w:tc>
      </w:tr>
      <w:tr w:rsidR="00C144E1" w:rsidRPr="00015F8B" w:rsidTr="00C55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1" w:type="dxa"/>
            <w:hideMark/>
          </w:tcPr>
          <w:p w:rsidR="00C55265" w:rsidRPr="00C144E1" w:rsidRDefault="00C55265" w:rsidP="00E87428">
            <w:pPr>
              <w:jc w:val="center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2580" w:type="dxa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 xml:space="preserve">Operating </w:t>
            </w:r>
            <w:proofErr w:type="spellStart"/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procedures</w:t>
            </w:r>
            <w:proofErr w:type="spellEnd"/>
          </w:p>
        </w:tc>
        <w:tc>
          <w:tcPr>
            <w:tcW w:w="448" w:type="dxa"/>
            <w:tcBorders>
              <w:left w:val="single" w:sz="12" w:space="0" w:color="auto"/>
            </w:tcBorders>
          </w:tcPr>
          <w:p w:rsidR="00C55265" w:rsidRPr="00C144E1" w:rsidRDefault="00C55265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875" w:type="dxa"/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Objective jeopardizes the actor's operating procedures (management, etc...) / is vital for its operating procedures</w:t>
            </w:r>
          </w:p>
        </w:tc>
      </w:tr>
      <w:tr w:rsidR="00C144E1" w:rsidRPr="00015F8B" w:rsidTr="00C55265">
        <w:trPr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1" w:type="dxa"/>
            <w:hideMark/>
          </w:tcPr>
          <w:p w:rsidR="00C55265" w:rsidRPr="00C144E1" w:rsidRDefault="00C55265" w:rsidP="00E87428">
            <w:pPr>
              <w:jc w:val="center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2580" w:type="dxa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Projects</w:t>
            </w:r>
            <w:proofErr w:type="spellEnd"/>
          </w:p>
        </w:tc>
        <w:tc>
          <w:tcPr>
            <w:tcW w:w="448" w:type="dxa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</w:tcPr>
          <w:p w:rsidR="00C55265" w:rsidRPr="00C144E1" w:rsidRDefault="00C55265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875" w:type="dxa"/>
          </w:tcPr>
          <w:p w:rsidR="00C55265" w:rsidRPr="00C144E1" w:rsidRDefault="00C55265" w:rsidP="00E874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Objective jeopardizes the success of the actor's projects / is vital for the success of its projects</w:t>
            </w:r>
          </w:p>
        </w:tc>
      </w:tr>
      <w:tr w:rsidR="00C144E1" w:rsidRPr="00015F8B" w:rsidTr="00C55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1" w:type="dxa"/>
            <w:hideMark/>
          </w:tcPr>
          <w:p w:rsidR="00C55265" w:rsidRPr="00C144E1" w:rsidRDefault="00C55265" w:rsidP="00E87428">
            <w:pPr>
              <w:jc w:val="center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580" w:type="dxa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Missions</w:t>
            </w:r>
          </w:p>
        </w:tc>
        <w:tc>
          <w:tcPr>
            <w:tcW w:w="448" w:type="dxa"/>
            <w:tcBorders>
              <w:left w:val="single" w:sz="12" w:space="0" w:color="auto"/>
            </w:tcBorders>
          </w:tcPr>
          <w:p w:rsidR="00C55265" w:rsidRPr="00C144E1" w:rsidRDefault="00C55265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875" w:type="dxa"/>
          </w:tcPr>
          <w:p w:rsidR="00C55265" w:rsidRPr="00C144E1" w:rsidRDefault="00C55265" w:rsidP="00E8742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Objective jeopardizes the accomplishment of the actor's mission / is indispensable for its missions</w:t>
            </w:r>
          </w:p>
        </w:tc>
      </w:tr>
      <w:tr w:rsidR="00C144E1" w:rsidRPr="00015F8B" w:rsidTr="00C55265">
        <w:trPr>
          <w:trHeight w:val="31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1" w:type="dxa"/>
            <w:hideMark/>
          </w:tcPr>
          <w:p w:rsidR="00C55265" w:rsidRPr="00C144E1" w:rsidRDefault="00C55265" w:rsidP="00E87428">
            <w:pPr>
              <w:jc w:val="center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2580" w:type="dxa"/>
            <w:tcBorders>
              <w:right w:val="single" w:sz="12" w:space="0" w:color="auto"/>
            </w:tcBorders>
            <w:hideMark/>
          </w:tcPr>
          <w:p w:rsidR="00C55265" w:rsidRPr="00C144E1" w:rsidRDefault="00C55265" w:rsidP="00E874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Existance</w:t>
            </w:r>
            <w:proofErr w:type="spellEnd"/>
          </w:p>
        </w:tc>
        <w:tc>
          <w:tcPr>
            <w:tcW w:w="448" w:type="dxa"/>
            <w:tcBorders>
              <w:top w:val="single" w:sz="4" w:space="0" w:color="7F7F7F" w:themeColor="text1" w:themeTint="80"/>
              <w:left w:val="single" w:sz="12" w:space="0" w:color="auto"/>
              <w:bottom w:val="single" w:sz="4" w:space="0" w:color="7F7F7F" w:themeColor="text1" w:themeTint="80"/>
            </w:tcBorders>
          </w:tcPr>
          <w:p w:rsidR="00C55265" w:rsidRPr="00C144E1" w:rsidRDefault="00C55265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875" w:type="dxa"/>
          </w:tcPr>
          <w:p w:rsidR="00C55265" w:rsidRPr="00C144E1" w:rsidRDefault="00C55265" w:rsidP="00E8742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Objective jeopardizes the actor's existence / is indispensable for its existence</w:t>
            </w:r>
          </w:p>
        </w:tc>
      </w:tr>
    </w:tbl>
    <w:p w:rsidR="00C55265" w:rsidRPr="00C144E1" w:rsidRDefault="00C55265" w:rsidP="005D06F4">
      <w:pPr>
        <w:rPr>
          <w:rFonts w:ascii="Georgia" w:hAnsi="Georgia"/>
          <w:color w:val="000000" w:themeColor="text1"/>
          <w:sz w:val="20"/>
          <w:szCs w:val="20"/>
          <w:lang w:val="en-US"/>
        </w:rPr>
      </w:pPr>
    </w:p>
    <w:p w:rsidR="00C55265" w:rsidRPr="00C144E1" w:rsidRDefault="00C55265" w:rsidP="005D06F4">
      <w:pPr>
        <w:rPr>
          <w:rFonts w:ascii="Georgia" w:hAnsi="Georgia"/>
          <w:color w:val="000000" w:themeColor="text1"/>
          <w:lang w:val="en-GB"/>
        </w:rPr>
      </w:pPr>
      <w:r w:rsidRPr="00C144E1">
        <w:rPr>
          <w:rFonts w:ascii="Georgia" w:hAnsi="Georgia"/>
          <w:color w:val="000000" w:themeColor="text1"/>
          <w:lang w:val="en-GB"/>
        </w:rPr>
        <w:t>Appendix C. Table 2.</w:t>
      </w:r>
      <w:r w:rsidRPr="00C144E1">
        <w:rPr>
          <w:rFonts w:ascii="Georgia" w:hAnsi="Georgia"/>
          <w:color w:val="000000" w:themeColor="text1"/>
          <w:lang w:val="en-US"/>
        </w:rPr>
        <w:t>Matrix of Direct Influences (MDI).</w:t>
      </w:r>
    </w:p>
    <w:tbl>
      <w:tblPr>
        <w:tblStyle w:val="Tableausimple2"/>
        <w:tblW w:w="5216" w:type="dxa"/>
        <w:jc w:val="center"/>
        <w:tblLook w:val="04A0" w:firstRow="1" w:lastRow="0" w:firstColumn="1" w:lastColumn="0" w:noHBand="0" w:noVBand="1"/>
      </w:tblPr>
      <w:tblGrid>
        <w:gridCol w:w="845"/>
        <w:gridCol w:w="450"/>
        <w:gridCol w:w="450"/>
        <w:gridCol w:w="454"/>
        <w:gridCol w:w="450"/>
        <w:gridCol w:w="450"/>
        <w:gridCol w:w="450"/>
        <w:gridCol w:w="450"/>
        <w:gridCol w:w="450"/>
        <w:gridCol w:w="450"/>
        <w:gridCol w:w="450"/>
      </w:tblGrid>
      <w:tr w:rsidR="00C144E1" w:rsidRPr="00C144E1" w:rsidTr="00015F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454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RDA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</w:tr>
      <w:tr w:rsidR="00C144E1" w:rsidRPr="00C144E1" w:rsidTr="00E87428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</w:tr>
      <w:tr w:rsidR="00C144E1" w:rsidRPr="00C144E1" w:rsidTr="00E87428">
        <w:trPr>
          <w:trHeight w:val="1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RDA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</w:tr>
      <w:tr w:rsidR="00C144E1" w:rsidRPr="00C144E1" w:rsidTr="00E87428">
        <w:trPr>
          <w:trHeight w:val="1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</w:tr>
      <w:tr w:rsidR="00C144E1" w:rsidRPr="00C144E1" w:rsidTr="00E87428">
        <w:trPr>
          <w:trHeight w:val="1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</w:tr>
      <w:tr w:rsidR="00C144E1" w:rsidRPr="00C144E1" w:rsidTr="00E87428">
        <w:trPr>
          <w:trHeight w:val="2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4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54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</w:tr>
    </w:tbl>
    <w:p w:rsidR="00C55265" w:rsidRPr="00C144E1" w:rsidRDefault="00C55265" w:rsidP="00C55265">
      <w:pPr>
        <w:rPr>
          <w:rFonts w:ascii="Georgia" w:hAnsi="Georgia"/>
          <w:color w:val="000000" w:themeColor="text1"/>
          <w:sz w:val="20"/>
          <w:szCs w:val="20"/>
          <w:lang w:val="en-US"/>
        </w:rPr>
      </w:pPr>
    </w:p>
    <w:p w:rsidR="00C55265" w:rsidRPr="00C144E1" w:rsidRDefault="00C55265" w:rsidP="00C55265">
      <w:pPr>
        <w:spacing w:after="0" w:line="480" w:lineRule="auto"/>
        <w:jc w:val="both"/>
        <w:rPr>
          <w:rFonts w:ascii="Georgia" w:hAnsi="Georgia"/>
          <w:color w:val="000000" w:themeColor="text1"/>
          <w:lang w:val="en-US"/>
        </w:rPr>
      </w:pPr>
      <w:r w:rsidRPr="00C144E1">
        <w:rPr>
          <w:rFonts w:ascii="Georgia" w:hAnsi="Georgia"/>
          <w:color w:val="000000" w:themeColor="text1"/>
          <w:lang w:val="en-GB"/>
        </w:rPr>
        <w:t xml:space="preserve">Appendix C. Table 3. </w:t>
      </w:r>
      <w:r w:rsidRPr="00C144E1">
        <w:rPr>
          <w:rFonts w:ascii="Georgia" w:hAnsi="Georgia" w:cstheme="majorBidi"/>
          <w:b/>
          <w:bCs/>
          <w:color w:val="000000" w:themeColor="text1"/>
          <w:lang w:val="en-US"/>
        </w:rPr>
        <w:t>Table 5.</w:t>
      </w:r>
      <w:r w:rsidRPr="00C144E1">
        <w:rPr>
          <w:rFonts w:ascii="Georgia" w:hAnsi="Georgia" w:cstheme="majorBidi"/>
          <w:color w:val="000000" w:themeColor="text1"/>
          <w:lang w:val="en-US"/>
        </w:rPr>
        <w:t xml:space="preserve"> Valued position matrix (2MAO).</w:t>
      </w:r>
    </w:p>
    <w:tbl>
      <w:tblPr>
        <w:tblStyle w:val="Tableausimple2"/>
        <w:tblW w:w="5949" w:type="dxa"/>
        <w:jc w:val="center"/>
        <w:tblLook w:val="04A0" w:firstRow="1" w:lastRow="0" w:firstColumn="1" w:lastColumn="0" w:noHBand="0" w:noVBand="1"/>
      </w:tblPr>
      <w:tblGrid>
        <w:gridCol w:w="845"/>
        <w:gridCol w:w="450"/>
        <w:gridCol w:w="450"/>
        <w:gridCol w:w="450"/>
        <w:gridCol w:w="450"/>
        <w:gridCol w:w="450"/>
        <w:gridCol w:w="450"/>
        <w:gridCol w:w="450"/>
        <w:gridCol w:w="450"/>
        <w:gridCol w:w="492"/>
        <w:gridCol w:w="450"/>
        <w:gridCol w:w="450"/>
        <w:gridCol w:w="450"/>
      </w:tblGrid>
      <w:tr w:rsidR="00C144E1" w:rsidRPr="00C144E1" w:rsidTr="00E874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Water Data</w:t>
            </w:r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Asses.Tool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Man.scale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Water.U.I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Partn.lev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Stak.consu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Awareness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Funding</w:t>
            </w:r>
            <w:proofErr w:type="spellEnd"/>
          </w:p>
        </w:tc>
        <w:tc>
          <w:tcPr>
            <w:tcW w:w="49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Regulation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Tech.means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Planning</w:t>
            </w:r>
          </w:p>
        </w:tc>
        <w:tc>
          <w:tcPr>
            <w:tcW w:w="250" w:type="dxa"/>
            <w:noWrap/>
            <w:textDirection w:val="btLr"/>
            <w:hideMark/>
          </w:tcPr>
          <w:p w:rsidR="00C55265" w:rsidRPr="00C144E1" w:rsidRDefault="00C55265" w:rsidP="00E87428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Capa.build</w:t>
            </w:r>
            <w:proofErr w:type="spellEnd"/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</w:tr>
      <w:tr w:rsidR="00C144E1" w:rsidRPr="00C144E1" w:rsidTr="00E87428">
        <w:trPr>
          <w:trHeight w:val="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</w:tr>
      <w:tr w:rsidR="00C144E1" w:rsidRPr="00C144E1" w:rsidTr="00E87428">
        <w:trPr>
          <w:trHeight w:val="2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RDA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</w:tr>
      <w:tr w:rsidR="00C144E1" w:rsidRPr="00C144E1" w:rsidTr="00E87428">
        <w:trPr>
          <w:trHeight w:val="1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</w:tr>
      <w:tr w:rsidR="00C144E1" w:rsidRPr="00C144E1" w:rsidTr="00E87428">
        <w:trPr>
          <w:trHeight w:val="1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</w:tr>
      <w:tr w:rsidR="00C144E1" w:rsidRPr="00C144E1" w:rsidTr="00E874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</w:tr>
      <w:tr w:rsidR="00C144E1" w:rsidRPr="00C144E1" w:rsidTr="00E87428">
        <w:trPr>
          <w:trHeight w:val="1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7" w:type="dxa"/>
            <w:noWrap/>
            <w:hideMark/>
          </w:tcPr>
          <w:p w:rsidR="00C55265" w:rsidRPr="00C144E1" w:rsidRDefault="00C55265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9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250" w:type="dxa"/>
            <w:noWrap/>
            <w:hideMark/>
          </w:tcPr>
          <w:p w:rsidR="00C55265" w:rsidRPr="00C144E1" w:rsidRDefault="00C55265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</w:tr>
    </w:tbl>
    <w:p w:rsidR="00C55265" w:rsidRPr="00C144E1" w:rsidRDefault="00C55265" w:rsidP="00C55265">
      <w:pPr>
        <w:rPr>
          <w:rFonts w:ascii="Georgia" w:hAnsi="Georgia"/>
          <w:color w:val="000000" w:themeColor="text1"/>
          <w:sz w:val="20"/>
          <w:szCs w:val="20"/>
          <w:lang w:val="en-GB"/>
        </w:rPr>
      </w:pPr>
    </w:p>
    <w:p w:rsidR="00C55265" w:rsidRPr="00C144E1" w:rsidRDefault="00C55265" w:rsidP="005D06F4">
      <w:pPr>
        <w:rPr>
          <w:rFonts w:ascii="Georgia" w:hAnsi="Georgia"/>
          <w:color w:val="000000" w:themeColor="text1"/>
          <w:sz w:val="20"/>
          <w:szCs w:val="20"/>
          <w:lang w:val="en-GB"/>
        </w:rPr>
      </w:pPr>
    </w:p>
    <w:p w:rsidR="005E05B3" w:rsidRPr="00C144E1" w:rsidRDefault="005E05B3" w:rsidP="005D06F4">
      <w:pPr>
        <w:rPr>
          <w:rFonts w:ascii="Georgia" w:hAnsi="Georgia"/>
          <w:color w:val="000000" w:themeColor="text1"/>
          <w:sz w:val="20"/>
          <w:szCs w:val="20"/>
          <w:lang w:val="en-GB"/>
        </w:rPr>
      </w:pPr>
    </w:p>
    <w:p w:rsidR="005E05B3" w:rsidRPr="00C144E1" w:rsidRDefault="005E05B3" w:rsidP="005D06F4">
      <w:pPr>
        <w:rPr>
          <w:rFonts w:ascii="Georgia" w:hAnsi="Georgia"/>
          <w:color w:val="000000" w:themeColor="text1"/>
          <w:sz w:val="20"/>
          <w:szCs w:val="20"/>
          <w:lang w:val="en-GB"/>
        </w:rPr>
      </w:pPr>
    </w:p>
    <w:p w:rsidR="005D06F4" w:rsidRPr="00C144E1" w:rsidRDefault="005D06F4" w:rsidP="000A2D1C">
      <w:pPr>
        <w:rPr>
          <w:rFonts w:ascii="Georgia" w:hAnsi="Georgia"/>
          <w:color w:val="000000" w:themeColor="text1"/>
          <w:lang w:val="en-GB"/>
        </w:rPr>
      </w:pPr>
      <w:r w:rsidRPr="00C144E1">
        <w:rPr>
          <w:rFonts w:ascii="Georgia" w:hAnsi="Georgia"/>
          <w:color w:val="000000" w:themeColor="text1"/>
          <w:lang w:val="en-GB"/>
        </w:rPr>
        <w:t xml:space="preserve">Appendix C. </w:t>
      </w:r>
      <w:r w:rsidR="00C55265" w:rsidRPr="00C144E1">
        <w:rPr>
          <w:rFonts w:ascii="Georgia" w:hAnsi="Georgia"/>
          <w:color w:val="000000" w:themeColor="text1"/>
          <w:lang w:val="en-GB"/>
        </w:rPr>
        <w:t>Table 4</w:t>
      </w:r>
      <w:r w:rsidRPr="00C144E1">
        <w:rPr>
          <w:rFonts w:ascii="Georgia" w:hAnsi="Georgia"/>
          <w:color w:val="000000" w:themeColor="text1"/>
          <w:lang w:val="en-GB"/>
        </w:rPr>
        <w:t xml:space="preserve"> </w:t>
      </w:r>
      <w:r w:rsidRPr="00C144E1">
        <w:rPr>
          <w:rFonts w:ascii="Georgia" w:hAnsi="Georgia"/>
          <w:color w:val="000000" w:themeColor="text1"/>
          <w:lang w:val="en-US"/>
        </w:rPr>
        <w:t>Matrix of Direct and indirect influences (MDII)</w:t>
      </w:r>
    </w:p>
    <w:tbl>
      <w:tblPr>
        <w:tblStyle w:val="Tableausimple2"/>
        <w:tblW w:w="7915" w:type="dxa"/>
        <w:jc w:val="right"/>
        <w:tblLook w:val="04A0" w:firstRow="1" w:lastRow="0" w:firstColumn="1" w:lastColumn="0" w:noHBand="0" w:noVBand="1"/>
      </w:tblPr>
      <w:tblGrid>
        <w:gridCol w:w="1210"/>
        <w:gridCol w:w="826"/>
        <w:gridCol w:w="845"/>
        <w:gridCol w:w="734"/>
        <w:gridCol w:w="641"/>
        <w:gridCol w:w="622"/>
        <w:gridCol w:w="463"/>
        <w:gridCol w:w="670"/>
        <w:gridCol w:w="524"/>
        <w:gridCol w:w="824"/>
        <w:gridCol w:w="635"/>
        <w:gridCol w:w="595"/>
      </w:tblGrid>
      <w:tr w:rsidR="00C144E1" w:rsidRPr="00C144E1" w:rsidTr="005D0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RDA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Ii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78</w:t>
            </w:r>
          </w:p>
        </w:tc>
      </w:tr>
      <w:tr w:rsidR="00C144E1" w:rsidRPr="00C144E1" w:rsidTr="005D06F4">
        <w:trPr>
          <w:trHeight w:val="134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100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121</w:t>
            </w:r>
          </w:p>
        </w:tc>
      </w:tr>
      <w:tr w:rsidR="00C144E1" w:rsidRPr="00C144E1" w:rsidTr="005D06F4">
        <w:trPr>
          <w:trHeight w:val="24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RDA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50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57</w:t>
            </w:r>
          </w:p>
        </w:tc>
      </w:tr>
      <w:tr w:rsidR="00C144E1" w:rsidRPr="00C144E1" w:rsidTr="005D06F4">
        <w:trPr>
          <w:trHeight w:val="19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96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42</w:t>
            </w:r>
          </w:p>
        </w:tc>
      </w:tr>
      <w:tr w:rsidR="00C144E1" w:rsidRPr="00C144E1" w:rsidTr="005D06F4">
        <w:trPr>
          <w:trHeight w:val="14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123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104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  <w:tc>
          <w:tcPr>
            <w:tcW w:w="76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78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651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57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13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608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49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754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40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Di</w:t>
            </w:r>
          </w:p>
        </w:tc>
        <w:tc>
          <w:tcPr>
            <w:tcW w:w="761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106</w:t>
            </w:r>
          </w:p>
        </w:tc>
        <w:tc>
          <w:tcPr>
            <w:tcW w:w="784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89</w:t>
            </w:r>
          </w:p>
        </w:tc>
        <w:tc>
          <w:tcPr>
            <w:tcW w:w="651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72</w:t>
            </w:r>
          </w:p>
        </w:tc>
        <w:tc>
          <w:tcPr>
            <w:tcW w:w="587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56</w:t>
            </w:r>
          </w:p>
        </w:tc>
        <w:tc>
          <w:tcPr>
            <w:tcW w:w="578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413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78</w:t>
            </w:r>
          </w:p>
        </w:tc>
        <w:tc>
          <w:tcPr>
            <w:tcW w:w="608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82</w:t>
            </w:r>
          </w:p>
        </w:tc>
        <w:tc>
          <w:tcPr>
            <w:tcW w:w="492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74</w:t>
            </w:r>
          </w:p>
        </w:tc>
        <w:tc>
          <w:tcPr>
            <w:tcW w:w="754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94</w:t>
            </w:r>
          </w:p>
        </w:tc>
        <w:tc>
          <w:tcPr>
            <w:tcW w:w="587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112</w:t>
            </w:r>
          </w:p>
        </w:tc>
        <w:tc>
          <w:tcPr>
            <w:tcW w:w="490" w:type="dxa"/>
            <w:shd w:val="clear" w:color="auto" w:fill="D0CECE" w:themeFill="background2" w:themeFillShade="E6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/>
                <w:bCs/>
                <w:color w:val="000000" w:themeColor="text1"/>
                <w:sz w:val="20"/>
                <w:szCs w:val="20"/>
                <w:lang w:eastAsia="fr-FR"/>
              </w:rPr>
              <w:t>811</w:t>
            </w:r>
          </w:p>
        </w:tc>
      </w:tr>
    </w:tbl>
    <w:p w:rsidR="005D06F4" w:rsidRPr="00C144E1" w:rsidRDefault="005D06F4" w:rsidP="000A2D1C">
      <w:pPr>
        <w:spacing w:before="240" w:line="240" w:lineRule="auto"/>
        <w:rPr>
          <w:rFonts w:ascii="Georgia" w:hAnsi="Georgia"/>
          <w:color w:val="000000" w:themeColor="text1"/>
          <w:lang w:val="en-US"/>
        </w:rPr>
      </w:pPr>
      <w:r w:rsidRPr="00C144E1">
        <w:rPr>
          <w:rFonts w:ascii="Georgia" w:hAnsi="Georgia"/>
          <w:color w:val="000000" w:themeColor="text1"/>
          <w:lang w:val="en-US"/>
        </w:rPr>
        <w:t xml:space="preserve">Appendix C. </w:t>
      </w:r>
      <w:r w:rsidR="005E05B3" w:rsidRPr="00C144E1">
        <w:rPr>
          <w:rFonts w:ascii="Georgia" w:hAnsi="Georgia"/>
          <w:color w:val="000000" w:themeColor="text1"/>
          <w:lang w:val="en-US"/>
        </w:rPr>
        <w:t>Table 5</w:t>
      </w:r>
      <w:r w:rsidRPr="00C144E1">
        <w:rPr>
          <w:rFonts w:ascii="Georgia" w:hAnsi="Georgia"/>
          <w:color w:val="000000" w:themeColor="text1"/>
          <w:lang w:val="en-US"/>
        </w:rPr>
        <w:t>. Valued position matrix (2MAO)</w:t>
      </w:r>
    </w:p>
    <w:tbl>
      <w:tblPr>
        <w:tblStyle w:val="Tableausimple2"/>
        <w:tblW w:w="8022" w:type="dxa"/>
        <w:jc w:val="right"/>
        <w:tblLook w:val="04A0" w:firstRow="1" w:lastRow="0" w:firstColumn="1" w:lastColumn="0" w:noHBand="0" w:noVBand="1"/>
      </w:tblPr>
      <w:tblGrid>
        <w:gridCol w:w="2276"/>
        <w:gridCol w:w="450"/>
        <w:gridCol w:w="450"/>
        <w:gridCol w:w="450"/>
        <w:gridCol w:w="451"/>
        <w:gridCol w:w="450"/>
        <w:gridCol w:w="450"/>
        <w:gridCol w:w="450"/>
        <w:gridCol w:w="451"/>
        <w:gridCol w:w="450"/>
        <w:gridCol w:w="450"/>
        <w:gridCol w:w="450"/>
        <w:gridCol w:w="450"/>
        <w:gridCol w:w="450"/>
      </w:tblGrid>
      <w:tr w:rsidR="00C144E1" w:rsidRPr="00C144E1" w:rsidTr="00015F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12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Water Data</w:t>
            </w:r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Asses.Tool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Man.scale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Water.U.I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Partn.lev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Stak.consu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Awareness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Funding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Regulation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Tech.means</w:t>
            </w:r>
            <w:proofErr w:type="spellEnd"/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Planning</w:t>
            </w:r>
          </w:p>
        </w:tc>
        <w:tc>
          <w:tcPr>
            <w:tcW w:w="442" w:type="dxa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Capa.build</w:t>
            </w:r>
            <w:proofErr w:type="spellEnd"/>
          </w:p>
        </w:tc>
        <w:tc>
          <w:tcPr>
            <w:tcW w:w="442" w:type="dxa"/>
            <w:shd w:val="clear" w:color="auto" w:fill="D9D9D9" w:themeFill="background1" w:themeFillShade="D9"/>
            <w:noWrap/>
            <w:textDirection w:val="btLr"/>
            <w:hideMark/>
          </w:tcPr>
          <w:p w:rsidR="005D06F4" w:rsidRPr="00C144E1" w:rsidRDefault="005D06F4" w:rsidP="00E874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Absolute</w:t>
            </w:r>
            <w:proofErr w:type="spellEnd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sum</w:t>
            </w:r>
            <w:proofErr w:type="spellEnd"/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31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30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34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RDA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14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32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37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21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26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29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19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Number</w:t>
            </w:r>
            <w:proofErr w:type="spellEnd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 xml:space="preserve"> of </w:t>
            </w: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agreements</w:t>
            </w:r>
            <w:proofErr w:type="spellEnd"/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21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29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 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Number</w:t>
            </w:r>
            <w:proofErr w:type="spellEnd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 xml:space="preserve"> of </w:t>
            </w: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disagreements</w:t>
            </w:r>
            <w:proofErr w:type="spellEnd"/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 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Number</w:t>
            </w:r>
            <w:proofErr w:type="spellEnd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 xml:space="preserve"> of positions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21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29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442" w:type="dxa"/>
            <w:shd w:val="clear" w:color="auto" w:fill="D9D9D9" w:themeFill="background1" w:themeFillShade="D9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442" w:type="dxa"/>
            <w:noWrap/>
            <w:hideMark/>
          </w:tcPr>
          <w:p w:rsidR="005D06F4" w:rsidRPr="00C144E1" w:rsidRDefault="005D06F4" w:rsidP="00E87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 </w:t>
            </w:r>
          </w:p>
        </w:tc>
      </w:tr>
    </w:tbl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015F8B" w:rsidRDefault="00015F8B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</w:p>
    <w:p w:rsidR="005D06F4" w:rsidRPr="00C144E1" w:rsidRDefault="005D06F4" w:rsidP="000A2D1C">
      <w:pPr>
        <w:tabs>
          <w:tab w:val="left" w:pos="1766"/>
        </w:tabs>
        <w:spacing w:before="240" w:line="240" w:lineRule="auto"/>
        <w:rPr>
          <w:rFonts w:ascii="Georgia" w:hAnsi="Georgia"/>
          <w:color w:val="000000" w:themeColor="text1"/>
          <w:lang w:val="en-US"/>
        </w:rPr>
      </w:pPr>
      <w:bookmarkStart w:id="0" w:name="_GoBack"/>
      <w:bookmarkEnd w:id="0"/>
      <w:r w:rsidRPr="00C144E1">
        <w:rPr>
          <w:rFonts w:ascii="Georgia" w:hAnsi="Georgia"/>
          <w:color w:val="000000" w:themeColor="text1"/>
          <w:lang w:val="en-US"/>
        </w:rPr>
        <w:lastRenderedPageBreak/>
        <w:t xml:space="preserve">Appendix C. Table </w:t>
      </w:r>
      <w:r w:rsidR="005E05B3" w:rsidRPr="00C144E1">
        <w:rPr>
          <w:rFonts w:ascii="Georgia" w:hAnsi="Georgia"/>
          <w:color w:val="000000" w:themeColor="text1"/>
          <w:lang w:val="en-US"/>
        </w:rPr>
        <w:t>6</w:t>
      </w:r>
      <w:r w:rsidRPr="00C144E1">
        <w:rPr>
          <w:rFonts w:ascii="Georgia" w:hAnsi="Georgia"/>
          <w:color w:val="000000" w:themeColor="text1"/>
          <w:lang w:val="en-US"/>
        </w:rPr>
        <w:t>.Weighted valued position matrix (3MAO)</w:t>
      </w:r>
    </w:p>
    <w:tbl>
      <w:tblPr>
        <w:tblStyle w:val="Tableausimple2"/>
        <w:tblW w:w="8221" w:type="dxa"/>
        <w:jc w:val="right"/>
        <w:tblLook w:val="04A0" w:firstRow="1" w:lastRow="0" w:firstColumn="1" w:lastColumn="0" w:noHBand="0" w:noVBand="1"/>
      </w:tblPr>
      <w:tblGrid>
        <w:gridCol w:w="117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  <w:gridCol w:w="587"/>
      </w:tblGrid>
      <w:tr w:rsidR="00C144E1" w:rsidRPr="00C144E1" w:rsidTr="00015F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47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Water Data</w:t>
            </w:r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Asses.Tool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Man.scale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Water.U.I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Partn.lev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Stak.consu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Awareness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Funding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Regulation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Tech.means</w:t>
            </w:r>
            <w:proofErr w:type="spellEnd"/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Planning</w:t>
            </w:r>
          </w:p>
        </w:tc>
        <w:tc>
          <w:tcPr>
            <w:tcW w:w="587" w:type="dxa"/>
            <w:noWrap/>
            <w:textDirection w:val="btLr"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Capa.build</w:t>
            </w:r>
            <w:proofErr w:type="spellEnd"/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WEDA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1,5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NOWE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4,9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SRBA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1,8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7,3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DRA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1,1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1,1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PDA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ES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3,8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3,8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3,8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3,8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3,8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3,8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RHD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0,3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0,3</w:t>
            </w:r>
          </w:p>
        </w:tc>
      </w:tr>
      <w:tr w:rsidR="00C144E1" w:rsidRPr="00C144E1" w:rsidTr="005D06F4">
        <w:trPr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WS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1,9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5,6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WRPD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3,7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</w:tr>
      <w:tr w:rsidR="00C144E1" w:rsidRPr="00C144E1" w:rsidTr="005D06F4">
        <w:trPr>
          <w:trHeight w:val="141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7" w:type="dxa"/>
            <w:noWrap/>
            <w:hideMark/>
          </w:tcPr>
          <w:p w:rsidR="005D06F4" w:rsidRPr="00C144E1" w:rsidRDefault="005D06F4" w:rsidP="00E87428">
            <w:pPr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Mun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0,2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</w:t>
            </w:r>
          </w:p>
        </w:tc>
        <w:tc>
          <w:tcPr>
            <w:tcW w:w="587" w:type="dxa"/>
            <w:noWrap/>
            <w:hideMark/>
          </w:tcPr>
          <w:p w:rsidR="005D06F4" w:rsidRPr="00C144E1" w:rsidRDefault="005D06F4" w:rsidP="00E8742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0,7</w:t>
            </w:r>
          </w:p>
        </w:tc>
      </w:tr>
    </w:tbl>
    <w:p w:rsidR="005D06F4" w:rsidRPr="00C144E1" w:rsidRDefault="005D06F4">
      <w:pPr>
        <w:rPr>
          <w:rFonts w:ascii="Georgia" w:hAnsi="Georgia"/>
          <w:color w:val="000000" w:themeColor="text1"/>
          <w:sz w:val="20"/>
          <w:szCs w:val="20"/>
        </w:rPr>
      </w:pPr>
    </w:p>
    <w:p w:rsidR="005E05B3" w:rsidRPr="00C144E1" w:rsidRDefault="005E05B3" w:rsidP="005D06F4">
      <w:pPr>
        <w:spacing w:after="0" w:line="240" w:lineRule="auto"/>
        <w:rPr>
          <w:rFonts w:ascii="Georgia" w:hAnsi="Georgia"/>
          <w:color w:val="000000" w:themeColor="text1"/>
          <w:sz w:val="20"/>
          <w:szCs w:val="20"/>
          <w:lang w:val="en-US"/>
        </w:rPr>
      </w:pPr>
    </w:p>
    <w:p w:rsidR="005E05B3" w:rsidRPr="00C144E1" w:rsidRDefault="005E05B3" w:rsidP="005D06F4">
      <w:pPr>
        <w:spacing w:after="0" w:line="240" w:lineRule="auto"/>
        <w:rPr>
          <w:rFonts w:ascii="Georgia" w:hAnsi="Georgia"/>
          <w:color w:val="000000" w:themeColor="text1"/>
          <w:sz w:val="20"/>
          <w:szCs w:val="20"/>
          <w:lang w:val="en-US"/>
        </w:rPr>
      </w:pPr>
    </w:p>
    <w:p w:rsidR="005D06F4" w:rsidRPr="00C144E1" w:rsidRDefault="005D06F4" w:rsidP="000A2D1C">
      <w:pPr>
        <w:spacing w:line="240" w:lineRule="auto"/>
        <w:rPr>
          <w:rFonts w:ascii="Georgia" w:hAnsi="Georgia"/>
          <w:color w:val="000000" w:themeColor="text1"/>
          <w:lang w:val="en-US"/>
        </w:rPr>
      </w:pPr>
      <w:r w:rsidRPr="00C144E1">
        <w:rPr>
          <w:rFonts w:ascii="Georgia" w:hAnsi="Georgia"/>
          <w:color w:val="000000" w:themeColor="text1"/>
          <w:lang w:val="en-US"/>
        </w:rPr>
        <w:t xml:space="preserve">Appendix C. Table </w:t>
      </w:r>
      <w:r w:rsidR="005E05B3" w:rsidRPr="00C144E1">
        <w:rPr>
          <w:rFonts w:ascii="Georgia" w:hAnsi="Georgia"/>
          <w:color w:val="000000" w:themeColor="text1"/>
          <w:lang w:val="en-US"/>
        </w:rPr>
        <w:t>7</w:t>
      </w:r>
      <w:r w:rsidRPr="00C144E1">
        <w:rPr>
          <w:rFonts w:ascii="Georgia" w:hAnsi="Georgia"/>
          <w:color w:val="000000" w:themeColor="text1"/>
          <w:lang w:val="en-US"/>
        </w:rPr>
        <w:t>.Table 9. Eigenvalues (EV) and inertia.</w:t>
      </w:r>
    </w:p>
    <w:tbl>
      <w:tblPr>
        <w:tblStyle w:val="Tableausimple2"/>
        <w:tblW w:w="5921" w:type="dxa"/>
        <w:jc w:val="center"/>
        <w:tblLook w:val="04A0" w:firstRow="1" w:lastRow="0" w:firstColumn="1" w:lastColumn="0" w:noHBand="0" w:noVBand="1"/>
      </w:tblPr>
      <w:tblGrid>
        <w:gridCol w:w="1327"/>
        <w:gridCol w:w="1508"/>
        <w:gridCol w:w="1418"/>
        <w:gridCol w:w="1668"/>
      </w:tblGrid>
      <w:tr w:rsidR="00C144E1" w:rsidRPr="00C144E1" w:rsidTr="005D0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Factorial Axis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EV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% of inertia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proofErr w:type="spellStart"/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Cumul</w:t>
            </w:r>
            <w:proofErr w:type="spellEnd"/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F1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0,04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33,98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33,98</w:t>
            </w:r>
          </w:p>
        </w:tc>
      </w:tr>
      <w:tr w:rsidR="00C144E1" w:rsidRPr="00C144E1" w:rsidTr="005D06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F2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0,03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23,44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57,42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F3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0,02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14,77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72,19</w:t>
            </w:r>
          </w:p>
        </w:tc>
      </w:tr>
      <w:tr w:rsidR="00C144E1" w:rsidRPr="00C144E1" w:rsidTr="005D06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F4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0,01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10,64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82,83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val="en-US" w:eastAsia="fr-FR"/>
              </w:rPr>
              <w:t>F5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0,01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7,77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val="en-US" w:eastAsia="fr-FR"/>
              </w:rPr>
              <w:t>90,6</w:t>
            </w:r>
          </w:p>
        </w:tc>
      </w:tr>
      <w:tr w:rsidR="00C144E1" w:rsidRPr="00C144E1" w:rsidTr="005D06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F6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0,01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5,49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96,09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F7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2,04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98,13</w:t>
            </w:r>
          </w:p>
        </w:tc>
      </w:tr>
      <w:tr w:rsidR="00C144E1" w:rsidRPr="00C144E1" w:rsidTr="005D06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F8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1,33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99,46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F9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0,53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highlight w:val="green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99,99</w:t>
            </w:r>
          </w:p>
        </w:tc>
      </w:tr>
      <w:tr w:rsidR="00C144E1" w:rsidRPr="00C144E1" w:rsidTr="005D06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F10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0,01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100,00</w:t>
            </w:r>
          </w:p>
        </w:tc>
      </w:tr>
      <w:tr w:rsidR="00C144E1" w:rsidRPr="00C144E1" w:rsidTr="005D06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F11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100,00</w:t>
            </w:r>
          </w:p>
        </w:tc>
      </w:tr>
      <w:tr w:rsidR="00C144E1" w:rsidRPr="00C144E1" w:rsidTr="005D06F4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7" w:type="dxa"/>
            <w:noWrap/>
            <w:hideMark/>
          </w:tcPr>
          <w:p w:rsidR="005D06F4" w:rsidRPr="00C144E1" w:rsidRDefault="005D06F4" w:rsidP="00E87428">
            <w:pPr>
              <w:jc w:val="center"/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b w:val="0"/>
                <w:bCs w:val="0"/>
                <w:color w:val="000000" w:themeColor="text1"/>
                <w:sz w:val="20"/>
                <w:szCs w:val="20"/>
                <w:lang w:eastAsia="fr-FR"/>
              </w:rPr>
              <w:t>F12</w:t>
            </w:r>
          </w:p>
        </w:tc>
        <w:tc>
          <w:tcPr>
            <w:tcW w:w="150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41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668" w:type="dxa"/>
            <w:noWrap/>
            <w:hideMark/>
          </w:tcPr>
          <w:p w:rsidR="005D06F4" w:rsidRPr="00C144E1" w:rsidRDefault="005D06F4" w:rsidP="00E874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</w:pPr>
            <w:r w:rsidRPr="00C144E1">
              <w:rPr>
                <w:rFonts w:ascii="Georgia" w:eastAsia="Times New Roman" w:hAnsi="Georgia" w:cs="Times New Roman"/>
                <w:color w:val="000000" w:themeColor="text1"/>
                <w:sz w:val="20"/>
                <w:szCs w:val="20"/>
                <w:lang w:eastAsia="fr-FR"/>
              </w:rPr>
              <w:t>100,00</w:t>
            </w:r>
          </w:p>
        </w:tc>
      </w:tr>
    </w:tbl>
    <w:p w:rsidR="005D06F4" w:rsidRPr="00C144E1" w:rsidRDefault="005D06F4">
      <w:pPr>
        <w:rPr>
          <w:rFonts w:ascii="Georgia" w:hAnsi="Georgia"/>
          <w:color w:val="000000" w:themeColor="text1"/>
          <w:sz w:val="20"/>
          <w:szCs w:val="20"/>
        </w:rPr>
      </w:pPr>
    </w:p>
    <w:p w:rsidR="00470918" w:rsidRPr="00C144E1" w:rsidRDefault="00470918">
      <w:pPr>
        <w:rPr>
          <w:rFonts w:ascii="Georgia" w:hAnsi="Georgia"/>
          <w:color w:val="000000" w:themeColor="text1"/>
          <w:sz w:val="20"/>
          <w:szCs w:val="20"/>
        </w:rPr>
      </w:pPr>
    </w:p>
    <w:sectPr w:rsidR="00470918" w:rsidRPr="00C144E1" w:rsidSect="005D06F4">
      <w:headerReference w:type="default" r:id="rId7"/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D1C" w:rsidRDefault="000A2D1C" w:rsidP="000A2D1C">
      <w:pPr>
        <w:spacing w:after="0" w:line="240" w:lineRule="auto"/>
      </w:pPr>
      <w:r>
        <w:separator/>
      </w:r>
    </w:p>
  </w:endnote>
  <w:endnote w:type="continuationSeparator" w:id="0">
    <w:p w:rsidR="000A2D1C" w:rsidRDefault="000A2D1C" w:rsidP="000A2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D1C" w:rsidRDefault="000A2D1C" w:rsidP="000A2D1C">
      <w:pPr>
        <w:spacing w:after="0" w:line="240" w:lineRule="auto"/>
      </w:pPr>
      <w:r>
        <w:separator/>
      </w:r>
    </w:p>
  </w:footnote>
  <w:footnote w:type="continuationSeparator" w:id="0">
    <w:p w:rsidR="000A2D1C" w:rsidRDefault="000A2D1C" w:rsidP="000A2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2D1C" w:rsidRPr="000A2D1C" w:rsidRDefault="000A2D1C" w:rsidP="000A2D1C">
    <w:pPr>
      <w:pStyle w:val="En-tte"/>
      <w:jc w:val="right"/>
      <w:rPr>
        <w:color w:val="000000" w:themeColor="text1"/>
        <w:sz w:val="20"/>
        <w:szCs w:val="20"/>
      </w:rPr>
    </w:pPr>
    <w:r w:rsidRPr="000A2D1C">
      <w:rPr>
        <w:rFonts w:ascii="Georgia" w:hAnsi="Georgia"/>
        <w:color w:val="000000" w:themeColor="text1"/>
        <w:sz w:val="20"/>
        <w:szCs w:val="20"/>
        <w:lang w:val="en-GB"/>
      </w:rPr>
      <w:t>Appendix C. Table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EB7A58"/>
    <w:multiLevelType w:val="hybridMultilevel"/>
    <w:tmpl w:val="C952E71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6F4"/>
    <w:rsid w:val="00015F8B"/>
    <w:rsid w:val="000A2D1C"/>
    <w:rsid w:val="00241ED1"/>
    <w:rsid w:val="00470918"/>
    <w:rsid w:val="005D06F4"/>
    <w:rsid w:val="005E05B3"/>
    <w:rsid w:val="00C144E1"/>
    <w:rsid w:val="00C55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F9A360-3876-463B-ACAE-530FEC960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5D06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MicmacBlockText">
    <w:name w:val="Micmac Block Text"/>
    <w:rsid w:val="00C55265"/>
    <w:pPr>
      <w:spacing w:after="0" w:line="240" w:lineRule="auto"/>
      <w:ind w:firstLine="567"/>
      <w:jc w:val="both"/>
    </w:pPr>
    <w:rPr>
      <w:rFonts w:ascii="Tahoma" w:eastAsia="Times New Roman" w:hAnsi="Tahoma" w:cs="Times New Roman"/>
      <w:sz w:val="20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0A2D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A2D1C"/>
  </w:style>
  <w:style w:type="paragraph" w:styleId="Pieddepage">
    <w:name w:val="footer"/>
    <w:basedOn w:val="Normal"/>
    <w:link w:val="PieddepageCar"/>
    <w:uiPriority w:val="99"/>
    <w:unhideWhenUsed/>
    <w:rsid w:val="000A2D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A2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575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</dc:creator>
  <cp:keywords/>
  <dc:description/>
  <cp:lastModifiedBy>MED</cp:lastModifiedBy>
  <cp:revision>4</cp:revision>
  <dcterms:created xsi:type="dcterms:W3CDTF">2021-06-15T18:01:00Z</dcterms:created>
  <dcterms:modified xsi:type="dcterms:W3CDTF">2021-06-16T10:42:00Z</dcterms:modified>
</cp:coreProperties>
</file>