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14129" w14:textId="77777777" w:rsidR="00EC1D60" w:rsidRPr="00205E77" w:rsidRDefault="00EC1D60" w:rsidP="00EC1D60">
      <w:pPr>
        <w:rPr>
          <w:rFonts w:cs="Times New Roman"/>
          <w:b/>
          <w:bCs/>
          <w:sz w:val="28"/>
          <w:szCs w:val="28"/>
        </w:rPr>
      </w:pPr>
      <w:bookmarkStart w:id="0" w:name="_Hlk199761184"/>
      <w:r w:rsidRPr="00205E77">
        <w:rPr>
          <w:rFonts w:cs="Times New Roman"/>
          <w:b/>
          <w:bCs/>
          <w:sz w:val="28"/>
          <w:szCs w:val="28"/>
        </w:rPr>
        <w:t>Supplementary figures</w:t>
      </w:r>
    </w:p>
    <w:p w14:paraId="4CEDB223" w14:textId="77777777" w:rsidR="00EC1D60" w:rsidRPr="00602F0B" w:rsidRDefault="00EC1D60" w:rsidP="00EC1D60">
      <w:pPr>
        <w:rPr>
          <w:rFonts w:cs="Times New Roman"/>
          <w:b/>
          <w:bCs/>
          <w:sz w:val="24"/>
          <w:szCs w:val="24"/>
        </w:rPr>
      </w:pPr>
      <w:r w:rsidRPr="00602F0B">
        <w:rPr>
          <w:rFonts w:cs="Times New Roman" w:hint="eastAsia"/>
          <w:b/>
          <w:bCs/>
          <w:sz w:val="24"/>
          <w:szCs w:val="24"/>
        </w:rPr>
        <w:t>Figure S1. Flow chart</w:t>
      </w:r>
    </w:p>
    <w:p w14:paraId="55D7C673" w14:textId="77777777" w:rsidR="00EC1D60" w:rsidRPr="00E052BD" w:rsidRDefault="00EC1D60" w:rsidP="00EC1D60">
      <w:pPr>
        <w:rPr>
          <w:rFonts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48D9450" wp14:editId="321A4E82">
            <wp:extent cx="6645910" cy="3503930"/>
            <wp:effectExtent l="0" t="0" r="2540" b="1270"/>
            <wp:docPr id="1577823611" name="图片 9" descr="A screenshot of a black and white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823611" name="图片 9" descr="A screenshot of a black and white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50C88" w14:textId="77777777" w:rsidR="00EC1D60" w:rsidRDefault="00EC1D60" w:rsidP="00EC1D60">
      <w:pPr>
        <w:rPr>
          <w:rFonts w:cs="Times New Roman"/>
          <w:b/>
          <w:bCs/>
          <w:sz w:val="24"/>
          <w:szCs w:val="24"/>
        </w:rPr>
      </w:pPr>
    </w:p>
    <w:p w14:paraId="5B1EA6AE" w14:textId="77777777" w:rsidR="00EC1D60" w:rsidRPr="00602F0B" w:rsidRDefault="00EC1D60" w:rsidP="00EC1D60">
      <w:pPr>
        <w:rPr>
          <w:rFonts w:cs="Times New Roman"/>
          <w:b/>
          <w:bCs/>
          <w:sz w:val="24"/>
          <w:szCs w:val="24"/>
        </w:rPr>
      </w:pPr>
      <w:r w:rsidRPr="00602F0B">
        <w:rPr>
          <w:rFonts w:cs="Times New Roman"/>
          <w:b/>
          <w:bCs/>
          <w:sz w:val="24"/>
          <w:szCs w:val="24"/>
        </w:rPr>
        <w:t xml:space="preserve">Figure </w:t>
      </w:r>
      <w:r w:rsidRPr="00602F0B">
        <w:rPr>
          <w:rFonts w:cs="Times New Roman" w:hint="eastAsia"/>
          <w:b/>
          <w:bCs/>
          <w:sz w:val="24"/>
          <w:szCs w:val="24"/>
        </w:rPr>
        <w:t>S</w:t>
      </w:r>
      <w:r>
        <w:rPr>
          <w:rFonts w:cs="Times New Roman" w:hint="eastAsia"/>
          <w:b/>
          <w:bCs/>
          <w:sz w:val="24"/>
          <w:szCs w:val="24"/>
        </w:rPr>
        <w:t>2</w:t>
      </w:r>
      <w:r w:rsidRPr="00602F0B">
        <w:rPr>
          <w:rFonts w:cs="Times New Roman"/>
          <w:b/>
          <w:bCs/>
          <w:sz w:val="24"/>
          <w:szCs w:val="24"/>
        </w:rPr>
        <w:t>. AUC comparison of traditional prognostic indicators.</w:t>
      </w:r>
    </w:p>
    <w:p w14:paraId="41ED42EB" w14:textId="77777777" w:rsidR="00EC1D60" w:rsidRDefault="00EC1D60" w:rsidP="00EC1D60">
      <w:pPr>
        <w:rPr>
          <w:rFonts w:cs="Times New Roman"/>
          <w:b/>
          <w:bCs/>
        </w:rPr>
      </w:pPr>
      <w:r>
        <w:rPr>
          <w:noProof/>
        </w:rPr>
        <w:drawing>
          <wp:inline distT="0" distB="0" distL="0" distR="0" wp14:anchorId="66163C3B" wp14:editId="36429C28">
            <wp:extent cx="6645910" cy="1843405"/>
            <wp:effectExtent l="0" t="0" r="2540" b="4445"/>
            <wp:docPr id="1846206189" name="图片 1" descr="A graph of a training coho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206189" name="图片 1" descr="A graph of a training coho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84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D05D1" w14:textId="77777777" w:rsidR="00EC1D60" w:rsidRDefault="00EC1D60" w:rsidP="00EC1D60">
      <w:pPr>
        <w:widowControl/>
        <w:jc w:val="left"/>
        <w:rPr>
          <w:rFonts w:cs="Times New Roman"/>
        </w:rPr>
      </w:pPr>
    </w:p>
    <w:p w14:paraId="4844F19A" w14:textId="77777777" w:rsidR="00EC1D60" w:rsidRPr="00602F0B" w:rsidRDefault="00EC1D60" w:rsidP="00EC1D60">
      <w:pPr>
        <w:rPr>
          <w:rFonts w:cs="Times New Roman"/>
          <w:sz w:val="24"/>
          <w:szCs w:val="24"/>
        </w:rPr>
      </w:pPr>
      <w:r w:rsidRPr="00602F0B">
        <w:rPr>
          <w:rFonts w:cs="Times New Roman"/>
          <w:b/>
          <w:bCs/>
          <w:sz w:val="24"/>
          <w:szCs w:val="24"/>
        </w:rPr>
        <w:t xml:space="preserve">Figure </w:t>
      </w:r>
      <w:r w:rsidRPr="00602F0B">
        <w:rPr>
          <w:rFonts w:cs="Times New Roman" w:hint="eastAsia"/>
          <w:b/>
          <w:bCs/>
          <w:sz w:val="24"/>
          <w:szCs w:val="24"/>
        </w:rPr>
        <w:t>S</w:t>
      </w:r>
      <w:r>
        <w:rPr>
          <w:rFonts w:cs="Times New Roman" w:hint="eastAsia"/>
          <w:b/>
          <w:bCs/>
          <w:sz w:val="24"/>
          <w:szCs w:val="24"/>
        </w:rPr>
        <w:t>3</w:t>
      </w:r>
      <w:r w:rsidRPr="00602F0B">
        <w:rPr>
          <w:rFonts w:cs="Times New Roman"/>
          <w:b/>
          <w:bCs/>
          <w:sz w:val="24"/>
          <w:szCs w:val="24"/>
        </w:rPr>
        <w:t>.</w:t>
      </w:r>
      <w:r w:rsidRPr="00602F0B">
        <w:rPr>
          <w:rFonts w:cs="Times New Roman"/>
          <w:sz w:val="24"/>
          <w:szCs w:val="24"/>
        </w:rPr>
        <w:t xml:space="preserve"> </w:t>
      </w:r>
      <w:r w:rsidRPr="00602F0B">
        <w:rPr>
          <w:rFonts w:cs="Times New Roman" w:hint="eastAsia"/>
          <w:b/>
          <w:bCs/>
          <w:sz w:val="24"/>
          <w:szCs w:val="24"/>
        </w:rPr>
        <w:t xml:space="preserve">The cutoff value of </w:t>
      </w:r>
      <w:r>
        <w:rPr>
          <w:rFonts w:cs="Times New Roman" w:hint="eastAsia"/>
          <w:b/>
          <w:bCs/>
          <w:sz w:val="24"/>
          <w:szCs w:val="24"/>
        </w:rPr>
        <w:t>NLR</w:t>
      </w:r>
      <w:r w:rsidRPr="00602F0B">
        <w:rPr>
          <w:rFonts w:cs="Times New Roman" w:hint="eastAsia"/>
          <w:b/>
          <w:bCs/>
          <w:sz w:val="24"/>
          <w:szCs w:val="24"/>
        </w:rPr>
        <w:t xml:space="preserve"> index</w:t>
      </w:r>
      <w:r w:rsidRPr="00602F0B">
        <w:rPr>
          <w:rFonts w:cs="Times New Roman"/>
          <w:b/>
          <w:bCs/>
          <w:sz w:val="24"/>
          <w:szCs w:val="24"/>
        </w:rPr>
        <w:t>.</w:t>
      </w:r>
    </w:p>
    <w:p w14:paraId="17F57026" w14:textId="77777777" w:rsidR="00EC1D60" w:rsidRDefault="00EC1D60" w:rsidP="00EC1D60">
      <w:pPr>
        <w:rPr>
          <w:rFonts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00AC3059" wp14:editId="346D7696">
            <wp:extent cx="6400800" cy="4548505"/>
            <wp:effectExtent l="0" t="0" r="0" b="4445"/>
            <wp:docPr id="1739293673" name="图片 2" descr="A graph of 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293673" name="图片 2" descr="A graph of a graph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54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C150E" w14:textId="77777777" w:rsidR="00EC1D60" w:rsidRDefault="00EC1D60" w:rsidP="00EC1D60">
      <w:pPr>
        <w:rPr>
          <w:rFonts w:cs="Times New Roman"/>
          <w:b/>
          <w:bCs/>
        </w:rPr>
      </w:pPr>
    </w:p>
    <w:p w14:paraId="3F209D37" w14:textId="77777777" w:rsidR="00EC1D60" w:rsidRDefault="00EC1D60" w:rsidP="00EC1D60">
      <w:pPr>
        <w:rPr>
          <w:rFonts w:cs="Times New Roman"/>
          <w:b/>
          <w:bCs/>
        </w:rPr>
      </w:pPr>
    </w:p>
    <w:p w14:paraId="613C2CBB" w14:textId="77777777" w:rsidR="00EC1D60" w:rsidRPr="00876D41" w:rsidRDefault="00EC1D60" w:rsidP="00EC1D60">
      <w:pPr>
        <w:rPr>
          <w:rFonts w:cs="Times New Roman"/>
          <w:b/>
          <w:bCs/>
        </w:rPr>
      </w:pPr>
      <w:r w:rsidRPr="00876D41">
        <w:rPr>
          <w:rFonts w:cs="Times New Roman"/>
          <w:b/>
          <w:bCs/>
          <w:sz w:val="24"/>
          <w:szCs w:val="24"/>
        </w:rPr>
        <w:t xml:space="preserve">Figure </w:t>
      </w:r>
      <w:r>
        <w:rPr>
          <w:rFonts w:cs="Times New Roman" w:hint="eastAsia"/>
          <w:b/>
          <w:bCs/>
          <w:sz w:val="24"/>
          <w:szCs w:val="24"/>
        </w:rPr>
        <w:t>S4</w:t>
      </w:r>
      <w:r w:rsidRPr="00876D41">
        <w:rPr>
          <w:rFonts w:cs="Times New Roman"/>
          <w:b/>
          <w:bCs/>
          <w:sz w:val="24"/>
          <w:szCs w:val="24"/>
        </w:rPr>
        <w:t xml:space="preserve">. Survival curves of </w:t>
      </w:r>
      <w:r>
        <w:rPr>
          <w:rFonts w:cs="Times New Roman" w:hint="eastAsia"/>
          <w:b/>
          <w:bCs/>
          <w:sz w:val="24"/>
          <w:szCs w:val="24"/>
        </w:rPr>
        <w:t xml:space="preserve">different </w:t>
      </w:r>
      <w:proofErr w:type="gramStart"/>
      <w:r>
        <w:rPr>
          <w:rFonts w:cs="Times New Roman" w:hint="eastAsia"/>
          <w:b/>
          <w:bCs/>
          <w:sz w:val="24"/>
          <w:szCs w:val="24"/>
        </w:rPr>
        <w:t>tumor</w:t>
      </w:r>
      <w:proofErr w:type="gramEnd"/>
      <w:r>
        <w:rPr>
          <w:rFonts w:cs="Times New Roman" w:hint="eastAsia"/>
          <w:b/>
          <w:bCs/>
          <w:sz w:val="24"/>
          <w:szCs w:val="24"/>
        </w:rPr>
        <w:t xml:space="preserve"> </w:t>
      </w:r>
      <w:r w:rsidRPr="00876D41">
        <w:rPr>
          <w:rFonts w:cs="Times New Roman"/>
          <w:b/>
          <w:bCs/>
          <w:sz w:val="24"/>
          <w:szCs w:val="24"/>
        </w:rPr>
        <w:t>based on NLR index.</w:t>
      </w:r>
    </w:p>
    <w:p w14:paraId="5C8CF566" w14:textId="77777777" w:rsidR="00EC1D60" w:rsidRDefault="00EC1D60" w:rsidP="00EC1D60">
      <w:pPr>
        <w:rPr>
          <w:rFonts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44FDE9E0" wp14:editId="666B19FA">
            <wp:extent cx="6645910" cy="4570730"/>
            <wp:effectExtent l="0" t="0" r="2540" b="1270"/>
            <wp:docPr id="2122460095" name="图片 2" descr="A graph of cancer patien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460095" name="图片 2" descr="A graph of cancer patien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57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F2060" w14:textId="77777777" w:rsidR="00EC1D60" w:rsidRDefault="00EC1D60" w:rsidP="00EC1D60">
      <w:pPr>
        <w:widowControl/>
        <w:jc w:val="left"/>
        <w:rPr>
          <w:rFonts w:cs="Times New Roman"/>
        </w:rPr>
      </w:pPr>
    </w:p>
    <w:p w14:paraId="2779BFF2" w14:textId="77777777" w:rsidR="00EC1D60" w:rsidRPr="0097592D" w:rsidRDefault="00EC1D60" w:rsidP="00EC1D60">
      <w:pPr>
        <w:rPr>
          <w:rFonts w:cs="Times New Roman"/>
          <w:b/>
          <w:bCs/>
        </w:rPr>
      </w:pPr>
      <w:r w:rsidRPr="00876D41">
        <w:rPr>
          <w:rFonts w:cs="Times New Roman"/>
          <w:b/>
          <w:bCs/>
          <w:sz w:val="24"/>
          <w:szCs w:val="24"/>
        </w:rPr>
        <w:t xml:space="preserve">Figure </w:t>
      </w:r>
      <w:r>
        <w:rPr>
          <w:rFonts w:cs="Times New Roman" w:hint="eastAsia"/>
          <w:b/>
          <w:bCs/>
          <w:sz w:val="24"/>
          <w:szCs w:val="24"/>
        </w:rPr>
        <w:t>S5</w:t>
      </w:r>
      <w:r w:rsidRPr="00876D41">
        <w:rPr>
          <w:rFonts w:cs="Times New Roman"/>
          <w:b/>
          <w:bCs/>
          <w:sz w:val="24"/>
          <w:szCs w:val="24"/>
        </w:rPr>
        <w:t xml:space="preserve">. </w:t>
      </w:r>
      <w:r w:rsidRPr="00333C78">
        <w:rPr>
          <w:rFonts w:cs="Times New Roman"/>
          <w:b/>
          <w:bCs/>
          <w:sz w:val="24"/>
          <w:szCs w:val="24"/>
        </w:rPr>
        <w:t xml:space="preserve">Log-hazard ratio of </w:t>
      </w:r>
      <w:r>
        <w:rPr>
          <w:rFonts w:cs="Times New Roman" w:hint="eastAsia"/>
          <w:b/>
          <w:bCs/>
          <w:sz w:val="24"/>
          <w:szCs w:val="24"/>
        </w:rPr>
        <w:t>NLR</w:t>
      </w:r>
      <w:r w:rsidRPr="00333C78">
        <w:rPr>
          <w:rFonts w:cs="Times New Roman"/>
          <w:b/>
          <w:bCs/>
          <w:sz w:val="24"/>
          <w:szCs w:val="24"/>
        </w:rPr>
        <w:t xml:space="preserve"> </w:t>
      </w:r>
      <w:r>
        <w:rPr>
          <w:rFonts w:cs="Times New Roman" w:hint="eastAsia"/>
          <w:b/>
          <w:bCs/>
          <w:sz w:val="24"/>
          <w:szCs w:val="24"/>
        </w:rPr>
        <w:t>in different cohorts</w:t>
      </w:r>
      <w:r w:rsidRPr="00333C78">
        <w:rPr>
          <w:rFonts w:cs="Times New Roman"/>
          <w:b/>
          <w:bCs/>
          <w:sz w:val="24"/>
          <w:szCs w:val="24"/>
        </w:rPr>
        <w:t>.</w:t>
      </w:r>
    </w:p>
    <w:p w14:paraId="04C55BD1" w14:textId="77777777" w:rsidR="00EC1D60" w:rsidRPr="00876D41" w:rsidRDefault="00EC1D60" w:rsidP="00EC1D60">
      <w:pPr>
        <w:rPr>
          <w:rFonts w:cs="Times New Roman"/>
          <w:b/>
          <w:bCs/>
        </w:rPr>
      </w:pPr>
      <w:r>
        <w:rPr>
          <w:noProof/>
        </w:rPr>
        <w:drawing>
          <wp:inline distT="0" distB="0" distL="0" distR="0" wp14:anchorId="576871D0" wp14:editId="35D08295">
            <wp:extent cx="6645910" cy="2038350"/>
            <wp:effectExtent l="0" t="0" r="2540" b="0"/>
            <wp:docPr id="1982710891" name="图片 4" descr="A graph with a line going u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710891" name="图片 4" descr="A graph with a line going up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601D8B" w14:textId="77777777" w:rsidR="00EC1D60" w:rsidRPr="0097592D" w:rsidRDefault="00EC1D60" w:rsidP="00EC1D60">
      <w:pPr>
        <w:rPr>
          <w:rFonts w:cs="Times New Roman"/>
          <w:b/>
          <w:bCs/>
        </w:rPr>
      </w:pPr>
      <w:r w:rsidRPr="00876D41">
        <w:rPr>
          <w:rFonts w:cs="Times New Roman"/>
          <w:b/>
          <w:bCs/>
          <w:sz w:val="24"/>
          <w:szCs w:val="24"/>
        </w:rPr>
        <w:t xml:space="preserve">Figure </w:t>
      </w:r>
      <w:r>
        <w:rPr>
          <w:rFonts w:cs="Times New Roman" w:hint="eastAsia"/>
          <w:b/>
          <w:bCs/>
          <w:sz w:val="24"/>
          <w:szCs w:val="24"/>
        </w:rPr>
        <w:t>S6</w:t>
      </w:r>
      <w:r w:rsidRPr="00876D41">
        <w:rPr>
          <w:rFonts w:cs="Times New Roman"/>
          <w:b/>
          <w:bCs/>
          <w:sz w:val="24"/>
          <w:szCs w:val="24"/>
        </w:rPr>
        <w:t xml:space="preserve">. </w:t>
      </w:r>
      <w:r w:rsidRPr="00333C78">
        <w:rPr>
          <w:rFonts w:cs="Times New Roman"/>
          <w:b/>
          <w:bCs/>
          <w:sz w:val="24"/>
          <w:szCs w:val="24"/>
        </w:rPr>
        <w:t xml:space="preserve">Log-hazard ratio of </w:t>
      </w:r>
      <w:r>
        <w:rPr>
          <w:rFonts w:cs="Times New Roman" w:hint="eastAsia"/>
          <w:b/>
          <w:bCs/>
          <w:sz w:val="24"/>
          <w:szCs w:val="24"/>
        </w:rPr>
        <w:t>NLR</w:t>
      </w:r>
      <w:r w:rsidRPr="00333C78">
        <w:rPr>
          <w:rFonts w:cs="Times New Roman"/>
          <w:b/>
          <w:bCs/>
          <w:sz w:val="24"/>
          <w:szCs w:val="24"/>
        </w:rPr>
        <w:t xml:space="preserve"> </w:t>
      </w:r>
      <w:r>
        <w:rPr>
          <w:rFonts w:cs="Times New Roman" w:hint="eastAsia"/>
          <w:b/>
          <w:bCs/>
          <w:sz w:val="24"/>
          <w:szCs w:val="24"/>
        </w:rPr>
        <w:t>in different models</w:t>
      </w:r>
      <w:r w:rsidRPr="00333C78">
        <w:rPr>
          <w:rFonts w:cs="Times New Roman"/>
          <w:b/>
          <w:bCs/>
          <w:sz w:val="24"/>
          <w:szCs w:val="24"/>
        </w:rPr>
        <w:t>.</w:t>
      </w:r>
    </w:p>
    <w:p w14:paraId="5C5A3550" w14:textId="77777777" w:rsidR="00EC1D60" w:rsidRDefault="00EC1D60" w:rsidP="00EC1D60">
      <w:pPr>
        <w:rPr>
          <w:rFonts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111D0A60" wp14:editId="1B2E6426">
            <wp:extent cx="6645910" cy="2898140"/>
            <wp:effectExtent l="0" t="0" r="2540" b="0"/>
            <wp:docPr id="1809240993" name="图片 5" descr="A graph of 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240993" name="图片 5" descr="A graph of a graph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89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C1369" w14:textId="77777777" w:rsidR="00EC1D60" w:rsidRPr="00D55AD9" w:rsidRDefault="00EC1D60" w:rsidP="00EC1D60">
      <w:pPr>
        <w:widowControl/>
        <w:jc w:val="left"/>
        <w:rPr>
          <w:rFonts w:cs="Times New Roman"/>
          <w:color w:val="000000" w:themeColor="text1"/>
        </w:rPr>
      </w:pPr>
      <w:r w:rsidRPr="00D55AD9">
        <w:rPr>
          <w:rFonts w:cs="Times New Roman"/>
          <w:color w:val="000000" w:themeColor="text1"/>
        </w:rPr>
        <w:t>Notes:</w:t>
      </w:r>
    </w:p>
    <w:p w14:paraId="49415259" w14:textId="77777777" w:rsidR="00EC1D60" w:rsidRPr="00D55AD9" w:rsidRDefault="00EC1D60" w:rsidP="00EC1D60">
      <w:pPr>
        <w:widowControl/>
        <w:jc w:val="left"/>
        <w:rPr>
          <w:rFonts w:cs="Times New Roman"/>
          <w:color w:val="000000" w:themeColor="text1"/>
        </w:rPr>
      </w:pPr>
      <w:r w:rsidRPr="00D55AD9">
        <w:rPr>
          <w:rFonts w:cs="Times New Roman"/>
          <w:color w:val="000000" w:themeColor="text1"/>
        </w:rPr>
        <w:t>Model a: No adjusted.</w:t>
      </w:r>
    </w:p>
    <w:p w14:paraId="6A010ACE" w14:textId="77777777" w:rsidR="00EC1D60" w:rsidRDefault="00EC1D60" w:rsidP="00EC1D60">
      <w:pPr>
        <w:widowControl/>
        <w:jc w:val="left"/>
        <w:rPr>
          <w:rFonts w:cs="Times New Roman"/>
          <w:color w:val="000000" w:themeColor="text1"/>
        </w:rPr>
      </w:pPr>
      <w:r w:rsidRPr="00D55AD9">
        <w:rPr>
          <w:rFonts w:cs="Times New Roman"/>
          <w:color w:val="000000" w:themeColor="text1"/>
        </w:rPr>
        <w:t>Model</w:t>
      </w:r>
      <w:r w:rsidRPr="00D55AD9">
        <w:rPr>
          <w:rFonts w:cs="Times New Roman" w:hint="eastAsia"/>
          <w:color w:val="000000" w:themeColor="text1"/>
        </w:rPr>
        <w:t xml:space="preserve"> b</w:t>
      </w:r>
      <w:r w:rsidRPr="00D55AD9">
        <w:rPr>
          <w:rFonts w:cs="Times New Roman"/>
          <w:color w:val="000000" w:themeColor="text1"/>
        </w:rPr>
        <w:t>: Adjusted for age, gender, surgery</w:t>
      </w:r>
      <w:r w:rsidRPr="00D55AD9">
        <w:rPr>
          <w:rFonts w:cs="Times New Roman" w:hint="eastAsia"/>
          <w:color w:val="000000" w:themeColor="text1"/>
        </w:rPr>
        <w:t xml:space="preserve">, </w:t>
      </w:r>
      <w:r w:rsidRPr="00D55AD9">
        <w:rPr>
          <w:rFonts w:cs="Times New Roman"/>
          <w:color w:val="000000" w:themeColor="text1"/>
        </w:rPr>
        <w:t>coronary</w:t>
      </w:r>
      <w:r w:rsidRPr="00D55AD9">
        <w:rPr>
          <w:rFonts w:cs="Times New Roman" w:hint="eastAsia"/>
          <w:color w:val="000000" w:themeColor="text1"/>
        </w:rPr>
        <w:t xml:space="preserve"> </w:t>
      </w:r>
      <w:r w:rsidRPr="00D55AD9">
        <w:rPr>
          <w:rFonts w:cs="Times New Roman"/>
          <w:color w:val="000000" w:themeColor="text1"/>
        </w:rPr>
        <w:t>heart</w:t>
      </w:r>
      <w:r w:rsidRPr="00D55AD9">
        <w:rPr>
          <w:rFonts w:cs="Times New Roman" w:hint="eastAsia"/>
          <w:color w:val="000000" w:themeColor="text1"/>
        </w:rPr>
        <w:t xml:space="preserve"> </w:t>
      </w:r>
      <w:r w:rsidRPr="00D55AD9">
        <w:rPr>
          <w:rFonts w:cs="Times New Roman"/>
          <w:color w:val="000000" w:themeColor="text1"/>
        </w:rPr>
        <w:t>disease</w:t>
      </w:r>
      <w:r w:rsidRPr="00D55AD9">
        <w:rPr>
          <w:rFonts w:cs="Times New Roman" w:hint="eastAsia"/>
          <w:color w:val="000000" w:themeColor="text1"/>
        </w:rPr>
        <w:t xml:space="preserve">, </w:t>
      </w:r>
      <w:r w:rsidRPr="00D55AD9">
        <w:rPr>
          <w:rFonts w:cs="Times New Roman"/>
          <w:color w:val="000000" w:themeColor="text1"/>
        </w:rPr>
        <w:t>drinking</w:t>
      </w:r>
      <w:r w:rsidRPr="00D55AD9">
        <w:rPr>
          <w:rFonts w:cs="Times New Roman" w:hint="eastAsia"/>
          <w:color w:val="000000" w:themeColor="text1"/>
        </w:rPr>
        <w:t xml:space="preserve">, </w:t>
      </w:r>
      <w:r w:rsidRPr="00D55AD9">
        <w:rPr>
          <w:rFonts w:cs="Times New Roman"/>
          <w:color w:val="000000" w:themeColor="text1"/>
        </w:rPr>
        <w:t>gender</w:t>
      </w:r>
      <w:r w:rsidRPr="00D55AD9">
        <w:rPr>
          <w:rFonts w:cs="Times New Roman" w:hint="eastAsia"/>
          <w:color w:val="000000" w:themeColor="text1"/>
        </w:rPr>
        <w:t xml:space="preserve">, </w:t>
      </w:r>
      <w:r w:rsidRPr="00D55AD9">
        <w:rPr>
          <w:rFonts w:cs="Times New Roman"/>
          <w:color w:val="000000" w:themeColor="text1"/>
        </w:rPr>
        <w:t>family</w:t>
      </w:r>
      <w:r w:rsidRPr="00D55AD9">
        <w:rPr>
          <w:rFonts w:cs="Times New Roman" w:hint="eastAsia"/>
          <w:color w:val="000000" w:themeColor="text1"/>
        </w:rPr>
        <w:t xml:space="preserve"> </w:t>
      </w:r>
      <w:r w:rsidRPr="00D55AD9">
        <w:rPr>
          <w:rFonts w:cs="Times New Roman"/>
          <w:color w:val="000000" w:themeColor="text1"/>
        </w:rPr>
        <w:t>history</w:t>
      </w:r>
      <w:r w:rsidRPr="00D55AD9">
        <w:rPr>
          <w:rFonts w:cs="Times New Roman" w:hint="eastAsia"/>
          <w:color w:val="000000" w:themeColor="text1"/>
        </w:rPr>
        <w:t xml:space="preserve">, </w:t>
      </w:r>
      <w:r w:rsidRPr="00D55AD9">
        <w:rPr>
          <w:rFonts w:cs="Times New Roman"/>
          <w:color w:val="000000" w:themeColor="text1"/>
        </w:rPr>
        <w:t>smoking</w:t>
      </w:r>
      <w:r w:rsidRPr="00D55AD9">
        <w:rPr>
          <w:rFonts w:cs="Times New Roman" w:hint="eastAsia"/>
          <w:color w:val="000000" w:themeColor="text1"/>
        </w:rPr>
        <w:t xml:space="preserve">, </w:t>
      </w:r>
      <w:r w:rsidRPr="00D55AD9">
        <w:rPr>
          <w:rFonts w:cs="Times New Roman"/>
          <w:color w:val="000000" w:themeColor="text1"/>
        </w:rPr>
        <w:t>chemotherapy</w:t>
      </w:r>
      <w:r w:rsidRPr="00D55AD9">
        <w:rPr>
          <w:rFonts w:cs="Times New Roman" w:hint="eastAsia"/>
          <w:color w:val="000000" w:themeColor="text1"/>
        </w:rPr>
        <w:t xml:space="preserve">, </w:t>
      </w:r>
      <w:r w:rsidRPr="00D55AD9">
        <w:rPr>
          <w:rFonts w:cs="Times New Roman"/>
          <w:color w:val="000000" w:themeColor="text1"/>
        </w:rPr>
        <w:t>radiotherapy</w:t>
      </w:r>
      <w:r w:rsidRPr="00D55AD9">
        <w:rPr>
          <w:rFonts w:cs="Times New Roman" w:hint="eastAsia"/>
          <w:color w:val="000000" w:themeColor="text1"/>
        </w:rPr>
        <w:t xml:space="preserve">, </w:t>
      </w:r>
      <w:r w:rsidRPr="00D55AD9">
        <w:rPr>
          <w:rFonts w:cs="Times New Roman"/>
          <w:color w:val="000000" w:themeColor="text1"/>
        </w:rPr>
        <w:t>diabetes</w:t>
      </w:r>
      <w:r w:rsidRPr="00D55AD9">
        <w:rPr>
          <w:rFonts w:cs="Times New Roman" w:hint="eastAsia"/>
          <w:color w:val="000000" w:themeColor="text1"/>
        </w:rPr>
        <w:t xml:space="preserve">, </w:t>
      </w:r>
      <w:r w:rsidRPr="00D55AD9">
        <w:rPr>
          <w:rFonts w:cs="Times New Roman"/>
          <w:color w:val="000000" w:themeColor="text1"/>
        </w:rPr>
        <w:t>hypertension</w:t>
      </w:r>
      <w:r w:rsidRPr="00D55AD9">
        <w:rPr>
          <w:rFonts w:cs="Times New Roman" w:hint="eastAsia"/>
          <w:color w:val="000000" w:themeColor="text1"/>
        </w:rPr>
        <w:t>.</w:t>
      </w:r>
    </w:p>
    <w:p w14:paraId="45085EF2" w14:textId="77777777" w:rsidR="00EC1D60" w:rsidRPr="00576559" w:rsidRDefault="00EC1D60" w:rsidP="00EC1D60">
      <w:pPr>
        <w:rPr>
          <w:rFonts w:cs="Times New Roman"/>
          <w:b/>
          <w:bCs/>
        </w:rPr>
      </w:pPr>
    </w:p>
    <w:p w14:paraId="6D2F4925" w14:textId="77777777" w:rsidR="00EC1D60" w:rsidRPr="00BF669B" w:rsidRDefault="00EC1D60" w:rsidP="00EC1D60">
      <w:pPr>
        <w:rPr>
          <w:rFonts w:cs="Times New Roman"/>
          <w:b/>
          <w:bCs/>
          <w:sz w:val="32"/>
          <w:szCs w:val="32"/>
        </w:rPr>
      </w:pPr>
      <w:r w:rsidRPr="00333C78">
        <w:rPr>
          <w:rFonts w:cs="Times New Roman"/>
          <w:b/>
          <w:bCs/>
          <w:sz w:val="24"/>
          <w:szCs w:val="24"/>
        </w:rPr>
        <w:t>Figure</w:t>
      </w:r>
      <w:r w:rsidRPr="00333C78">
        <w:rPr>
          <w:rFonts w:cs="Times New Roman" w:hint="eastAsia"/>
          <w:b/>
          <w:bCs/>
          <w:sz w:val="24"/>
          <w:szCs w:val="24"/>
        </w:rPr>
        <w:t xml:space="preserve"> </w:t>
      </w:r>
      <w:r>
        <w:rPr>
          <w:rFonts w:cs="Times New Roman" w:hint="eastAsia"/>
          <w:b/>
          <w:bCs/>
          <w:sz w:val="24"/>
          <w:szCs w:val="24"/>
        </w:rPr>
        <w:t>S7</w:t>
      </w:r>
      <w:r w:rsidRPr="00333C78">
        <w:rPr>
          <w:rFonts w:cs="Times New Roman"/>
          <w:b/>
          <w:bCs/>
          <w:sz w:val="24"/>
          <w:szCs w:val="24"/>
        </w:rPr>
        <w:t>.</w:t>
      </w:r>
      <w:r w:rsidRPr="00333C78">
        <w:rPr>
          <w:rFonts w:cs="Times New Roman"/>
          <w:sz w:val="24"/>
          <w:szCs w:val="24"/>
        </w:rPr>
        <w:t xml:space="preserve"> </w:t>
      </w:r>
      <w:r w:rsidRPr="00BF669B">
        <w:rPr>
          <w:rFonts w:cs="Times New Roman"/>
          <w:b/>
          <w:bCs/>
          <w:sz w:val="24"/>
          <w:szCs w:val="24"/>
        </w:rPr>
        <w:t xml:space="preserve">Subgroup </w:t>
      </w:r>
      <w:r>
        <w:rPr>
          <w:rFonts w:cs="Times New Roman" w:hint="eastAsia"/>
          <w:b/>
          <w:bCs/>
          <w:sz w:val="24"/>
          <w:szCs w:val="24"/>
        </w:rPr>
        <w:t>a</w:t>
      </w:r>
      <w:r w:rsidRPr="00BF669B">
        <w:rPr>
          <w:rFonts w:cs="Times New Roman"/>
          <w:b/>
          <w:bCs/>
          <w:sz w:val="24"/>
          <w:szCs w:val="24"/>
        </w:rPr>
        <w:t xml:space="preserve">nalysis of </w:t>
      </w:r>
      <w:r>
        <w:rPr>
          <w:rFonts w:cs="Times New Roman" w:hint="eastAsia"/>
          <w:b/>
          <w:bCs/>
          <w:sz w:val="24"/>
          <w:szCs w:val="24"/>
        </w:rPr>
        <w:t>NLR</w:t>
      </w:r>
      <w:r w:rsidRPr="00BF669B">
        <w:rPr>
          <w:rFonts w:cs="Times New Roman"/>
          <w:b/>
          <w:bCs/>
          <w:sz w:val="24"/>
          <w:szCs w:val="24"/>
        </w:rPr>
        <w:t xml:space="preserve"> </w:t>
      </w:r>
      <w:r>
        <w:rPr>
          <w:rFonts w:cs="Times New Roman" w:hint="eastAsia"/>
          <w:b/>
          <w:bCs/>
          <w:sz w:val="24"/>
          <w:szCs w:val="24"/>
        </w:rPr>
        <w:t>p</w:t>
      </w:r>
      <w:r w:rsidRPr="00BF669B">
        <w:rPr>
          <w:rFonts w:cs="Times New Roman"/>
          <w:b/>
          <w:bCs/>
          <w:sz w:val="24"/>
          <w:szCs w:val="24"/>
        </w:rPr>
        <w:t xml:space="preserve">rognostic </w:t>
      </w:r>
      <w:r>
        <w:rPr>
          <w:rFonts w:cs="Times New Roman" w:hint="eastAsia"/>
          <w:b/>
          <w:bCs/>
          <w:sz w:val="24"/>
          <w:szCs w:val="24"/>
        </w:rPr>
        <w:t>v</w:t>
      </w:r>
      <w:r w:rsidRPr="00BF669B">
        <w:rPr>
          <w:rFonts w:cs="Times New Roman"/>
          <w:b/>
          <w:bCs/>
          <w:sz w:val="24"/>
          <w:szCs w:val="24"/>
        </w:rPr>
        <w:t>alue</w:t>
      </w:r>
      <w:r w:rsidRPr="00BF669B">
        <w:rPr>
          <w:rFonts w:cs="Times New Roman" w:hint="eastAsia"/>
          <w:b/>
          <w:bCs/>
          <w:sz w:val="24"/>
          <w:szCs w:val="24"/>
        </w:rPr>
        <w:t>.</w:t>
      </w:r>
    </w:p>
    <w:p w14:paraId="4A160B79" w14:textId="77777777" w:rsidR="00EC1D60" w:rsidRDefault="00EC1D60" w:rsidP="00EC1D60">
      <w:pPr>
        <w:widowControl/>
        <w:jc w:val="left"/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4E4D52E9" wp14:editId="5DC4CD5C">
            <wp:extent cx="6645910" cy="7421880"/>
            <wp:effectExtent l="0" t="0" r="2540" b="7620"/>
            <wp:docPr id="1986287747" name="图片 3" descr="A screenshot of a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287747" name="图片 3" descr="A screenshot of a data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742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304B0" w14:textId="77777777" w:rsidR="00EC1D60" w:rsidRPr="00BF669B" w:rsidRDefault="00EC1D60" w:rsidP="00EC1D60">
      <w:pPr>
        <w:rPr>
          <w:rFonts w:cs="Times New Roman"/>
        </w:rPr>
      </w:pPr>
      <w:r w:rsidRPr="00C703F1">
        <w:rPr>
          <w:rFonts w:cs="Times New Roman"/>
        </w:rPr>
        <w:t xml:space="preserve">Notes: The model adjusted for age, </w:t>
      </w:r>
      <w:r>
        <w:rPr>
          <w:rFonts w:cs="Times New Roman" w:hint="eastAsia"/>
        </w:rPr>
        <w:t>gender</w:t>
      </w:r>
      <w:r w:rsidRPr="00C703F1">
        <w:rPr>
          <w:rFonts w:cs="Times New Roman"/>
        </w:rPr>
        <w:t>, tumor types, surgery, radiotherapy, chemotherapy, hypertension, diabetes, smoking, drinking, family history.</w:t>
      </w:r>
    </w:p>
    <w:p w14:paraId="3697A4B6" w14:textId="77777777" w:rsidR="00EC1D60" w:rsidRDefault="00EC1D60" w:rsidP="00EC1D60">
      <w:pPr>
        <w:rPr>
          <w:rFonts w:cs="Times New Roman"/>
          <w:b/>
          <w:bCs/>
          <w:sz w:val="24"/>
          <w:szCs w:val="24"/>
        </w:rPr>
      </w:pPr>
    </w:p>
    <w:p w14:paraId="7296AC9C" w14:textId="77777777" w:rsidR="00EC1D60" w:rsidRPr="00876D41" w:rsidRDefault="00EC1D60" w:rsidP="00EC1D60">
      <w:pPr>
        <w:rPr>
          <w:rFonts w:cs="Times New Roman"/>
          <w:b/>
          <w:bCs/>
        </w:rPr>
      </w:pPr>
    </w:p>
    <w:p w14:paraId="1968DC5A" w14:textId="77777777" w:rsidR="00EC1D60" w:rsidRPr="00BC6133" w:rsidRDefault="00EC1D60" w:rsidP="00EC1D60">
      <w:pPr>
        <w:rPr>
          <w:rFonts w:cs="Times New Roman"/>
          <w:b/>
          <w:bCs/>
        </w:rPr>
      </w:pPr>
      <w:r w:rsidRPr="00876D41">
        <w:rPr>
          <w:rFonts w:cs="Times New Roman"/>
          <w:b/>
          <w:bCs/>
          <w:sz w:val="24"/>
          <w:szCs w:val="24"/>
        </w:rPr>
        <w:t xml:space="preserve">Figure </w:t>
      </w:r>
      <w:r>
        <w:rPr>
          <w:rFonts w:cs="Times New Roman" w:hint="eastAsia"/>
          <w:b/>
          <w:bCs/>
          <w:sz w:val="24"/>
          <w:szCs w:val="24"/>
        </w:rPr>
        <w:t>S8</w:t>
      </w:r>
      <w:r w:rsidRPr="00876D41">
        <w:rPr>
          <w:rFonts w:cs="Times New Roman"/>
          <w:b/>
          <w:bCs/>
          <w:sz w:val="24"/>
          <w:szCs w:val="24"/>
        </w:rPr>
        <w:t xml:space="preserve">. </w:t>
      </w:r>
      <w:r w:rsidRPr="00BF669B">
        <w:rPr>
          <w:rFonts w:cs="Times New Roman"/>
          <w:b/>
          <w:bCs/>
          <w:sz w:val="24"/>
          <w:szCs w:val="24"/>
        </w:rPr>
        <w:t xml:space="preserve">Clinical </w:t>
      </w:r>
      <w:r>
        <w:rPr>
          <w:rFonts w:cs="Times New Roman" w:hint="eastAsia"/>
          <w:b/>
          <w:bCs/>
          <w:sz w:val="24"/>
          <w:szCs w:val="24"/>
        </w:rPr>
        <w:t>u</w:t>
      </w:r>
      <w:r w:rsidRPr="00BF669B">
        <w:rPr>
          <w:rFonts w:cs="Times New Roman"/>
          <w:b/>
          <w:bCs/>
          <w:sz w:val="24"/>
          <w:szCs w:val="24"/>
        </w:rPr>
        <w:t xml:space="preserve">tility and </w:t>
      </w:r>
      <w:r>
        <w:rPr>
          <w:rFonts w:cs="Times New Roman" w:hint="eastAsia"/>
          <w:b/>
          <w:bCs/>
          <w:sz w:val="24"/>
          <w:szCs w:val="24"/>
        </w:rPr>
        <w:t>v</w:t>
      </w:r>
      <w:r w:rsidRPr="00BF669B">
        <w:rPr>
          <w:rFonts w:cs="Times New Roman"/>
          <w:b/>
          <w:bCs/>
          <w:sz w:val="24"/>
          <w:szCs w:val="24"/>
        </w:rPr>
        <w:t xml:space="preserve">alidation of the </w:t>
      </w:r>
      <w:r>
        <w:rPr>
          <w:rFonts w:cs="Times New Roman" w:hint="eastAsia"/>
          <w:b/>
          <w:bCs/>
          <w:sz w:val="24"/>
          <w:szCs w:val="24"/>
        </w:rPr>
        <w:t>NLR</w:t>
      </w:r>
      <w:r w:rsidRPr="00BF669B">
        <w:rPr>
          <w:rFonts w:cs="Times New Roman"/>
          <w:b/>
          <w:bCs/>
          <w:sz w:val="24"/>
          <w:szCs w:val="24"/>
        </w:rPr>
        <w:t xml:space="preserve"> </w:t>
      </w:r>
      <w:r>
        <w:rPr>
          <w:rFonts w:cs="Times New Roman" w:hint="eastAsia"/>
          <w:b/>
          <w:bCs/>
          <w:sz w:val="24"/>
          <w:szCs w:val="24"/>
        </w:rPr>
        <w:t>m</w:t>
      </w:r>
      <w:r w:rsidRPr="00BF669B">
        <w:rPr>
          <w:rFonts w:cs="Times New Roman"/>
          <w:b/>
          <w:bCs/>
          <w:sz w:val="24"/>
          <w:szCs w:val="24"/>
        </w:rPr>
        <w:t>odel</w:t>
      </w:r>
    </w:p>
    <w:p w14:paraId="66DA2FF3" w14:textId="77777777" w:rsidR="00EC1D60" w:rsidRDefault="00EC1D60" w:rsidP="00EC1D60">
      <w:pPr>
        <w:widowControl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329C1B0" wp14:editId="62072E2B">
            <wp:extent cx="6645910" cy="2597150"/>
            <wp:effectExtent l="0" t="0" r="2540" b="0"/>
            <wp:docPr id="587335968" name="图片 6" descr="A graph of a graph of a number of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335968" name="图片 6" descr="A graph of a graph of a number of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59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E7383" w14:textId="77777777" w:rsidR="00EC1D60" w:rsidRPr="00602F0B" w:rsidRDefault="00EC1D60" w:rsidP="00EC1D60">
      <w:pPr>
        <w:rPr>
          <w:rFonts w:cs="Times New Roman"/>
          <w:b/>
          <w:bCs/>
          <w:sz w:val="28"/>
          <w:szCs w:val="28"/>
        </w:rPr>
      </w:pPr>
      <w:bookmarkStart w:id="1" w:name="_Hlk210924552"/>
      <w:r w:rsidRPr="00205E77">
        <w:rPr>
          <w:rFonts w:cs="Times New Roman"/>
          <w:b/>
          <w:bCs/>
          <w:sz w:val="28"/>
          <w:szCs w:val="28"/>
        </w:rPr>
        <w:t xml:space="preserve">Supplementary </w:t>
      </w:r>
      <w:r>
        <w:rPr>
          <w:rFonts w:cs="Times New Roman" w:hint="eastAsia"/>
          <w:b/>
          <w:bCs/>
          <w:sz w:val="28"/>
          <w:szCs w:val="28"/>
        </w:rPr>
        <w:t>table</w:t>
      </w:r>
      <w:r w:rsidRPr="00205E77">
        <w:rPr>
          <w:rFonts w:cs="Times New Roman"/>
          <w:b/>
          <w:bCs/>
          <w:sz w:val="28"/>
          <w:szCs w:val="28"/>
        </w:rPr>
        <w:t>s</w:t>
      </w:r>
    </w:p>
    <w:p w14:paraId="37525A8E" w14:textId="77777777" w:rsidR="00EC1D60" w:rsidRPr="00602F0B" w:rsidRDefault="00EC1D60" w:rsidP="00EC1D60">
      <w:pPr>
        <w:rPr>
          <w:rFonts w:cs="Times New Roman"/>
          <w:sz w:val="24"/>
          <w:szCs w:val="24"/>
        </w:rPr>
      </w:pPr>
      <w:bookmarkStart w:id="2" w:name="_Hlk188658256"/>
      <w:r w:rsidRPr="00602F0B">
        <w:rPr>
          <w:rFonts w:cs="Times New Roman"/>
          <w:b/>
          <w:bCs/>
          <w:sz w:val="24"/>
          <w:szCs w:val="24"/>
        </w:rPr>
        <w:t xml:space="preserve">Table </w:t>
      </w:r>
      <w:r w:rsidRPr="00602F0B">
        <w:rPr>
          <w:rFonts w:cs="Times New Roman" w:hint="eastAsia"/>
          <w:b/>
          <w:bCs/>
          <w:sz w:val="24"/>
          <w:szCs w:val="24"/>
        </w:rPr>
        <w:t>S</w:t>
      </w:r>
      <w:r w:rsidRPr="00602F0B">
        <w:rPr>
          <w:rFonts w:cs="Times New Roman"/>
          <w:b/>
          <w:bCs/>
          <w:sz w:val="24"/>
          <w:szCs w:val="24"/>
        </w:rPr>
        <w:t>1. Inflammatory biomarkers evaluated in this study.</w:t>
      </w:r>
    </w:p>
    <w:tbl>
      <w:tblPr>
        <w:tblpPr w:leftFromText="180" w:rightFromText="180" w:vertAnchor="text" w:horzAnchor="page" w:tblpX="755" w:tblpY="122"/>
        <w:tblOverlap w:val="never"/>
        <w:tblW w:w="5000" w:type="pct"/>
        <w:tblLook w:val="04A0" w:firstRow="1" w:lastRow="0" w:firstColumn="1" w:lastColumn="0" w:noHBand="0" w:noVBand="1"/>
      </w:tblPr>
      <w:tblGrid>
        <w:gridCol w:w="4622"/>
        <w:gridCol w:w="5844"/>
      </w:tblGrid>
      <w:tr w:rsidR="00EC1D60" w:rsidRPr="00C703F1" w14:paraId="3D55591D" w14:textId="77777777" w:rsidTr="006C5BCF">
        <w:trPr>
          <w:trHeight w:val="318"/>
        </w:trPr>
        <w:tc>
          <w:tcPr>
            <w:tcW w:w="2208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D68DDFD" w14:textId="77777777" w:rsidR="00EC1D60" w:rsidRPr="00C703F1" w:rsidRDefault="00EC1D60" w:rsidP="006C5BCF">
            <w:pPr>
              <w:widowControl/>
              <w:jc w:val="left"/>
              <w:rPr>
                <w:rFonts w:cs="Times New Roman"/>
                <w:color w:val="000000"/>
                <w:kern w:val="0"/>
              </w:rPr>
            </w:pPr>
            <w:r w:rsidRPr="00C703F1">
              <w:rPr>
                <w:rFonts w:cs="Times New Roman"/>
                <w:color w:val="000000"/>
                <w:kern w:val="0"/>
              </w:rPr>
              <w:t>Biomarker name</w:t>
            </w:r>
          </w:p>
        </w:tc>
        <w:tc>
          <w:tcPr>
            <w:tcW w:w="2792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B191C08" w14:textId="77777777" w:rsidR="00EC1D60" w:rsidRPr="00C703F1" w:rsidRDefault="00EC1D60" w:rsidP="006C5BCF">
            <w:pPr>
              <w:widowControl/>
              <w:jc w:val="left"/>
              <w:rPr>
                <w:rFonts w:cs="Times New Roman"/>
                <w:color w:val="000000"/>
                <w:kern w:val="0"/>
              </w:rPr>
            </w:pPr>
            <w:r w:rsidRPr="00C703F1">
              <w:rPr>
                <w:rFonts w:cs="Times New Roman"/>
                <w:color w:val="000000"/>
                <w:kern w:val="0"/>
              </w:rPr>
              <w:t>Biomarker formulas</w:t>
            </w:r>
          </w:p>
        </w:tc>
      </w:tr>
      <w:tr w:rsidR="00EC1D60" w:rsidRPr="00C703F1" w14:paraId="55A750D1" w14:textId="77777777" w:rsidTr="006C5BCF">
        <w:trPr>
          <w:trHeight w:val="270"/>
        </w:trPr>
        <w:tc>
          <w:tcPr>
            <w:tcW w:w="22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489145" w14:textId="77777777" w:rsidR="00EC1D60" w:rsidRPr="00C703F1" w:rsidRDefault="00EC1D60" w:rsidP="006C5BCF">
            <w:pPr>
              <w:widowControl/>
              <w:jc w:val="left"/>
              <w:rPr>
                <w:rFonts w:cs="Times New Roman"/>
                <w:color w:val="000000"/>
                <w:kern w:val="0"/>
              </w:rPr>
            </w:pPr>
            <w:r w:rsidRPr="00C703F1">
              <w:rPr>
                <w:rFonts w:cs="Times New Roman"/>
                <w:color w:val="000000"/>
                <w:kern w:val="0"/>
              </w:rPr>
              <w:t>Neutrophil-to-Lymphocyte ratio (NLR)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F9AE7B" w14:textId="77777777" w:rsidR="00EC1D60" w:rsidRPr="00C703F1" w:rsidRDefault="00EC1D60" w:rsidP="006C5BCF">
            <w:pPr>
              <w:widowControl/>
              <w:jc w:val="left"/>
              <w:rPr>
                <w:rFonts w:cs="Times New Roman"/>
                <w:color w:val="000000"/>
                <w:kern w:val="0"/>
              </w:rPr>
            </w:pPr>
            <w:r w:rsidRPr="00C703F1">
              <w:rPr>
                <w:rFonts w:cs="Times New Roman"/>
                <w:color w:val="000000"/>
                <w:kern w:val="0"/>
              </w:rPr>
              <w:t>Neutrophil (/µL) / lymphocyte (/µL)</w:t>
            </w:r>
          </w:p>
        </w:tc>
      </w:tr>
      <w:tr w:rsidR="00EC1D60" w:rsidRPr="00C703F1" w14:paraId="11E64888" w14:textId="77777777" w:rsidTr="006C5BCF">
        <w:trPr>
          <w:trHeight w:val="270"/>
        </w:trPr>
        <w:tc>
          <w:tcPr>
            <w:tcW w:w="22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D43B3E" w14:textId="77777777" w:rsidR="00EC1D60" w:rsidRPr="00C703F1" w:rsidRDefault="00EC1D60" w:rsidP="006C5BCF">
            <w:pPr>
              <w:widowControl/>
              <w:jc w:val="left"/>
              <w:rPr>
                <w:rFonts w:cs="Times New Roman"/>
                <w:color w:val="000000"/>
                <w:kern w:val="0"/>
              </w:rPr>
            </w:pPr>
            <w:r w:rsidRPr="00A22B5F">
              <w:rPr>
                <w:rFonts w:cs="Times New Roman"/>
                <w:color w:val="000000"/>
                <w:kern w:val="0"/>
              </w:rPr>
              <w:t>Platelet-to-Lymphocyte Ratio (PLR)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F180C7" w14:textId="77777777" w:rsidR="00EC1D60" w:rsidRPr="00C703F1" w:rsidRDefault="00EC1D60" w:rsidP="006C5BCF">
            <w:pPr>
              <w:widowControl/>
              <w:jc w:val="left"/>
              <w:rPr>
                <w:rFonts w:cs="Times New Roman"/>
                <w:color w:val="000000"/>
                <w:kern w:val="0"/>
              </w:rPr>
            </w:pPr>
            <w:r w:rsidRPr="00A22B5F">
              <w:rPr>
                <w:rFonts w:cs="Times New Roman"/>
                <w:color w:val="000000"/>
                <w:kern w:val="0"/>
              </w:rPr>
              <w:t>Platelet (/µL)</w:t>
            </w:r>
            <w:r w:rsidRPr="00C703F1">
              <w:rPr>
                <w:rFonts w:cs="Times New Roman"/>
                <w:color w:val="000000"/>
                <w:kern w:val="0"/>
              </w:rPr>
              <w:t xml:space="preserve"> / </w:t>
            </w:r>
            <w:r w:rsidRPr="00A22B5F">
              <w:rPr>
                <w:rFonts w:cs="Times New Roman"/>
                <w:color w:val="000000"/>
                <w:kern w:val="0"/>
              </w:rPr>
              <w:t>Lymphocyte (/µL)</w:t>
            </w:r>
          </w:p>
        </w:tc>
      </w:tr>
      <w:tr w:rsidR="00EC1D60" w:rsidRPr="00C703F1" w14:paraId="38B438E5" w14:textId="77777777" w:rsidTr="006C5BCF">
        <w:trPr>
          <w:trHeight w:val="270"/>
        </w:trPr>
        <w:tc>
          <w:tcPr>
            <w:tcW w:w="22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795529" w14:textId="77777777" w:rsidR="00EC1D60" w:rsidRPr="00A22B5F" w:rsidRDefault="00EC1D60" w:rsidP="006C5BCF">
            <w:pPr>
              <w:widowControl/>
              <w:jc w:val="left"/>
              <w:rPr>
                <w:rFonts w:cs="Times New Roman"/>
                <w:color w:val="000000"/>
                <w:kern w:val="0"/>
              </w:rPr>
            </w:pPr>
            <w:r w:rsidRPr="00A22B5F">
              <w:rPr>
                <w:rFonts w:cs="Times New Roman"/>
                <w:color w:val="000000"/>
                <w:kern w:val="0"/>
              </w:rPr>
              <w:t>Systemic Immune-Inflammation Index (SII)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C4D1E0" w14:textId="77777777" w:rsidR="00EC1D60" w:rsidRPr="00A22B5F" w:rsidRDefault="00EC1D60" w:rsidP="006C5BCF">
            <w:pPr>
              <w:widowControl/>
              <w:jc w:val="left"/>
              <w:rPr>
                <w:rFonts w:cs="Times New Roman"/>
                <w:color w:val="000000"/>
                <w:kern w:val="0"/>
              </w:rPr>
            </w:pPr>
            <w:r w:rsidRPr="00A22B5F">
              <w:rPr>
                <w:rFonts w:cs="Times New Roman"/>
                <w:color w:val="000000"/>
                <w:kern w:val="0"/>
              </w:rPr>
              <w:t xml:space="preserve">Platelet (/µL) × Neutrophil (/µL) </w:t>
            </w:r>
            <w:r>
              <w:rPr>
                <w:rFonts w:cs="Times New Roman" w:hint="eastAsia"/>
                <w:color w:val="000000"/>
                <w:kern w:val="0"/>
              </w:rPr>
              <w:t>/</w:t>
            </w:r>
            <w:r w:rsidRPr="00A22B5F">
              <w:rPr>
                <w:rFonts w:cs="Times New Roman"/>
                <w:color w:val="000000"/>
                <w:kern w:val="0"/>
              </w:rPr>
              <w:t xml:space="preserve"> Lymphocyte (/µL)</w:t>
            </w:r>
          </w:p>
        </w:tc>
      </w:tr>
      <w:tr w:rsidR="00EC1D60" w:rsidRPr="00C703F1" w14:paraId="3D57F7FE" w14:textId="77777777" w:rsidTr="006C5BCF">
        <w:trPr>
          <w:trHeight w:val="270"/>
        </w:trPr>
        <w:tc>
          <w:tcPr>
            <w:tcW w:w="22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F77DB5" w14:textId="77777777" w:rsidR="00EC1D60" w:rsidRPr="00C703F1" w:rsidRDefault="00EC1D60" w:rsidP="006C5BCF">
            <w:pPr>
              <w:widowControl/>
              <w:jc w:val="left"/>
              <w:rPr>
                <w:rFonts w:cs="Times New Roman"/>
                <w:color w:val="000000"/>
                <w:kern w:val="0"/>
              </w:rPr>
            </w:pPr>
            <w:r w:rsidRPr="00A22B5F">
              <w:rPr>
                <w:rFonts w:cs="Times New Roman"/>
                <w:color w:val="000000"/>
                <w:kern w:val="0"/>
              </w:rPr>
              <w:t>Neutrophil-to-Platelet Ratio (NPR)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9E84C2" w14:textId="77777777" w:rsidR="00EC1D60" w:rsidRPr="00DE4951" w:rsidRDefault="00EC1D60" w:rsidP="006C5BCF">
            <w:pPr>
              <w:widowControl/>
              <w:jc w:val="left"/>
              <w:rPr>
                <w:rFonts w:cs="Times New Roman"/>
                <w:color w:val="000000"/>
                <w:kern w:val="0"/>
              </w:rPr>
            </w:pPr>
            <w:r w:rsidRPr="00A22B5F">
              <w:rPr>
                <w:rFonts w:cs="Times New Roman"/>
                <w:color w:val="000000"/>
                <w:kern w:val="0"/>
              </w:rPr>
              <w:t xml:space="preserve">Neutrophil (/µL) </w:t>
            </w:r>
            <w:r>
              <w:rPr>
                <w:rFonts w:cs="Times New Roman" w:hint="eastAsia"/>
                <w:color w:val="000000"/>
                <w:kern w:val="0"/>
              </w:rPr>
              <w:t>/</w:t>
            </w:r>
            <w:r w:rsidRPr="00A22B5F">
              <w:rPr>
                <w:rFonts w:cs="Times New Roman"/>
                <w:color w:val="000000"/>
                <w:kern w:val="0"/>
              </w:rPr>
              <w:t xml:space="preserve"> Platelet (/µL)</w:t>
            </w:r>
          </w:p>
        </w:tc>
      </w:tr>
      <w:tr w:rsidR="00EC1D60" w:rsidRPr="00C703F1" w14:paraId="7119E554" w14:textId="77777777" w:rsidTr="006C5BCF">
        <w:trPr>
          <w:trHeight w:val="288"/>
        </w:trPr>
        <w:tc>
          <w:tcPr>
            <w:tcW w:w="22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D1AC3A" w14:textId="77777777" w:rsidR="00EC1D60" w:rsidRPr="00C703F1" w:rsidRDefault="00EC1D60" w:rsidP="006C5BCF">
            <w:pPr>
              <w:widowControl/>
              <w:jc w:val="left"/>
              <w:rPr>
                <w:rFonts w:cs="Times New Roman"/>
                <w:color w:val="000000"/>
                <w:kern w:val="0"/>
              </w:rPr>
            </w:pPr>
            <w:r w:rsidRPr="00A22B5F">
              <w:rPr>
                <w:rFonts w:cs="Times New Roman"/>
                <w:color w:val="000000"/>
                <w:kern w:val="0"/>
              </w:rPr>
              <w:t>Platelet-to-Neutrophil Ratio (PNR)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C92EEB" w14:textId="77777777" w:rsidR="00EC1D60" w:rsidRPr="00C703F1" w:rsidRDefault="00EC1D60" w:rsidP="006C5BCF">
            <w:pPr>
              <w:widowControl/>
              <w:jc w:val="left"/>
              <w:rPr>
                <w:rFonts w:cs="Times New Roman"/>
                <w:color w:val="000000"/>
                <w:kern w:val="0"/>
              </w:rPr>
            </w:pPr>
            <w:r w:rsidRPr="00A22B5F">
              <w:rPr>
                <w:rFonts w:cs="Times New Roman"/>
                <w:color w:val="000000"/>
                <w:kern w:val="0"/>
              </w:rPr>
              <w:t xml:space="preserve">Platelet (/µL) </w:t>
            </w:r>
            <w:r>
              <w:rPr>
                <w:rFonts w:cs="Times New Roman" w:hint="eastAsia"/>
                <w:color w:val="000000"/>
                <w:kern w:val="0"/>
              </w:rPr>
              <w:t>/</w:t>
            </w:r>
            <w:r w:rsidRPr="00A22B5F">
              <w:rPr>
                <w:rFonts w:cs="Times New Roman"/>
                <w:color w:val="000000"/>
                <w:kern w:val="0"/>
              </w:rPr>
              <w:t xml:space="preserve"> Neutrophil (/µL)</w:t>
            </w:r>
          </w:p>
        </w:tc>
      </w:tr>
      <w:tr w:rsidR="00EC1D60" w:rsidRPr="00C703F1" w14:paraId="04F18AEF" w14:textId="77777777" w:rsidTr="006C5BCF">
        <w:trPr>
          <w:trHeight w:val="303"/>
        </w:trPr>
        <w:tc>
          <w:tcPr>
            <w:tcW w:w="2208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</w:tcPr>
          <w:p w14:paraId="097FC061" w14:textId="77777777" w:rsidR="00EC1D60" w:rsidRPr="00DE4951" w:rsidRDefault="00EC1D60" w:rsidP="006C5BCF">
            <w:pPr>
              <w:widowControl/>
              <w:jc w:val="left"/>
              <w:rPr>
                <w:rFonts w:cs="Times New Roman"/>
                <w:color w:val="000000"/>
                <w:kern w:val="0"/>
              </w:rPr>
            </w:pPr>
            <w:r w:rsidRPr="00A22B5F">
              <w:t>Lymphocyte-to-Platelet Ratio (LPR)</w:t>
            </w:r>
          </w:p>
        </w:tc>
        <w:tc>
          <w:tcPr>
            <w:tcW w:w="2792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</w:tcPr>
          <w:p w14:paraId="0503FC45" w14:textId="77777777" w:rsidR="00EC1D60" w:rsidRPr="00DE4951" w:rsidRDefault="00EC1D60" w:rsidP="006C5BCF">
            <w:pPr>
              <w:widowControl/>
              <w:jc w:val="left"/>
              <w:rPr>
                <w:rFonts w:cs="Times New Roman"/>
                <w:color w:val="000000"/>
                <w:kern w:val="0"/>
              </w:rPr>
            </w:pPr>
            <w:r w:rsidRPr="00A22B5F">
              <w:t xml:space="preserve">Lymphocyte (/µL) </w:t>
            </w:r>
            <w:r>
              <w:rPr>
                <w:rFonts w:hint="eastAsia"/>
              </w:rPr>
              <w:t>/</w:t>
            </w:r>
            <w:r w:rsidRPr="00A22B5F">
              <w:t xml:space="preserve"> Platelet (/µL)</w:t>
            </w:r>
          </w:p>
        </w:tc>
      </w:tr>
    </w:tbl>
    <w:p w14:paraId="416B9837" w14:textId="77777777" w:rsidR="00EC1D60" w:rsidRDefault="00EC1D60" w:rsidP="00EC1D60">
      <w:pPr>
        <w:widowControl/>
        <w:jc w:val="left"/>
        <w:rPr>
          <w:rFonts w:cs="Times New Roman"/>
        </w:rPr>
      </w:pPr>
    </w:p>
    <w:p w14:paraId="57BB41F5" w14:textId="77777777" w:rsidR="00EC1D60" w:rsidRPr="00D55AD9" w:rsidRDefault="00EC1D60" w:rsidP="00EC1D60">
      <w:pPr>
        <w:rPr>
          <w:rFonts w:cs="Times New Roman"/>
          <w:b/>
          <w:bCs/>
          <w:color w:val="000000" w:themeColor="text1"/>
          <w:sz w:val="24"/>
          <w:szCs w:val="24"/>
        </w:rPr>
      </w:pPr>
      <w:bookmarkStart w:id="3" w:name="_Hlk193123512"/>
      <w:bookmarkStart w:id="4" w:name="_Hlk199432149"/>
      <w:r w:rsidRPr="00267E71">
        <w:rPr>
          <w:rFonts w:cs="Times New Roman"/>
          <w:b/>
          <w:bCs/>
          <w:sz w:val="24"/>
          <w:szCs w:val="24"/>
        </w:rPr>
        <w:t xml:space="preserve">Table </w:t>
      </w:r>
      <w:r>
        <w:rPr>
          <w:rFonts w:cs="Times New Roman" w:hint="eastAsia"/>
          <w:b/>
          <w:bCs/>
          <w:sz w:val="24"/>
          <w:szCs w:val="24"/>
        </w:rPr>
        <w:t>S2</w:t>
      </w:r>
      <w:r w:rsidRPr="00267E71">
        <w:rPr>
          <w:rFonts w:cs="Times New Roman"/>
          <w:b/>
          <w:bCs/>
          <w:sz w:val="24"/>
          <w:szCs w:val="24"/>
        </w:rPr>
        <w:t>.</w:t>
      </w:r>
      <w:r w:rsidRPr="00333C78">
        <w:rPr>
          <w:rFonts w:cs="Times New Roman"/>
          <w:b/>
          <w:bCs/>
          <w:sz w:val="24"/>
          <w:szCs w:val="24"/>
        </w:rPr>
        <w:t xml:space="preserve"> </w:t>
      </w:r>
      <w:r w:rsidRPr="0077089F">
        <w:rPr>
          <w:rFonts w:cs="Times New Roman"/>
          <w:b/>
          <w:bCs/>
          <w:sz w:val="24"/>
          <w:szCs w:val="24"/>
        </w:rPr>
        <w:t>Baseline clinicopathological characteristics</w:t>
      </w:r>
      <w:r>
        <w:rPr>
          <w:rFonts w:cs="Times New Roman" w:hint="eastAsia"/>
          <w:b/>
          <w:bCs/>
          <w:sz w:val="24"/>
          <w:szCs w:val="24"/>
        </w:rPr>
        <w:t>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544"/>
        <w:gridCol w:w="2945"/>
        <w:gridCol w:w="2966"/>
        <w:gridCol w:w="1011"/>
      </w:tblGrid>
      <w:tr w:rsidR="00EC1D60" w:rsidRPr="00D55AD9" w14:paraId="3A5A0112" w14:textId="77777777" w:rsidTr="006C5BCF">
        <w:trPr>
          <w:trHeight w:val="288"/>
        </w:trPr>
        <w:tc>
          <w:tcPr>
            <w:tcW w:w="1693" w:type="pct"/>
            <w:tcBorders>
              <w:top w:val="single" w:sz="8" w:space="0" w:color="auto"/>
            </w:tcBorders>
            <w:noWrap/>
            <w:vAlign w:val="center"/>
          </w:tcPr>
          <w:bookmarkEnd w:id="3"/>
          <w:p w14:paraId="45DE34E3" w14:textId="77777777" w:rsidR="00EC1D60" w:rsidRPr="00D55AD9" w:rsidRDefault="00EC1D60" w:rsidP="006C5BCF">
            <w:pPr>
              <w:widowControl/>
              <w:jc w:val="left"/>
              <w:textAlignment w:val="center"/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Variable</w:t>
            </w:r>
          </w:p>
        </w:tc>
        <w:tc>
          <w:tcPr>
            <w:tcW w:w="1407" w:type="pct"/>
            <w:tcBorders>
              <w:top w:val="single" w:sz="8" w:space="0" w:color="auto"/>
            </w:tcBorders>
            <w:noWrap/>
            <w:vAlign w:val="center"/>
          </w:tcPr>
          <w:p w14:paraId="789FBCFB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Training cohort (n =</w:t>
            </w:r>
            <w:r>
              <w:t xml:space="preserve"> </w:t>
            </w:r>
            <w:r w:rsidRPr="007C0E0B"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10098</w:t>
            </w:r>
            <w:r w:rsidRPr="00D55AD9"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) </w:t>
            </w:r>
          </w:p>
        </w:tc>
        <w:tc>
          <w:tcPr>
            <w:tcW w:w="1417" w:type="pct"/>
            <w:tcBorders>
              <w:top w:val="single" w:sz="8" w:space="0" w:color="auto"/>
            </w:tcBorders>
            <w:vAlign w:val="center"/>
          </w:tcPr>
          <w:p w14:paraId="2321E531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D55AD9">
              <w:rPr>
                <w:rFonts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Validation</w:t>
            </w:r>
            <w:r w:rsidRPr="00D55AD9"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 cohort (n =</w:t>
            </w:r>
            <w:r>
              <w:t xml:space="preserve"> </w:t>
            </w:r>
            <w:r w:rsidRPr="007C0E0B"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4327</w:t>
            </w:r>
            <w:r w:rsidRPr="00D55AD9"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) </w:t>
            </w:r>
          </w:p>
        </w:tc>
        <w:tc>
          <w:tcPr>
            <w:tcW w:w="483" w:type="pct"/>
            <w:tcBorders>
              <w:top w:val="single" w:sz="8" w:space="0" w:color="auto"/>
            </w:tcBorders>
          </w:tcPr>
          <w:p w14:paraId="666253F4" w14:textId="77777777" w:rsidR="00EC1D60" w:rsidRDefault="00EC1D60" w:rsidP="006C5BCF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D55AD9">
              <w:rPr>
                <w:rFonts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P </w:t>
            </w:r>
          </w:p>
          <w:p w14:paraId="653B9899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D55AD9">
              <w:rPr>
                <w:rFonts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value</w:t>
            </w:r>
          </w:p>
        </w:tc>
      </w:tr>
      <w:tr w:rsidR="00EC1D60" w:rsidRPr="00D55AD9" w14:paraId="3A727BEE" w14:textId="77777777" w:rsidTr="006C5BCF">
        <w:trPr>
          <w:trHeight w:val="288"/>
        </w:trPr>
        <w:tc>
          <w:tcPr>
            <w:tcW w:w="1693" w:type="pct"/>
            <w:tcBorders>
              <w:top w:val="single" w:sz="8" w:space="0" w:color="auto"/>
            </w:tcBorders>
            <w:noWrap/>
            <w:vAlign w:val="bottom"/>
          </w:tcPr>
          <w:p w14:paraId="29E7E110" w14:textId="77777777" w:rsidR="00EC1D60" w:rsidRPr="00D55AD9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</w:rPr>
              <w:t>Gender, Male (%)</w:t>
            </w:r>
          </w:p>
        </w:tc>
        <w:tc>
          <w:tcPr>
            <w:tcW w:w="1407" w:type="pct"/>
            <w:tcBorders>
              <w:top w:val="single" w:sz="8" w:space="0" w:color="auto"/>
            </w:tcBorders>
            <w:noWrap/>
          </w:tcPr>
          <w:p w14:paraId="3FB1EE44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B31E78">
              <w:t xml:space="preserve">  5464 (54.1) </w:t>
            </w:r>
          </w:p>
        </w:tc>
        <w:tc>
          <w:tcPr>
            <w:tcW w:w="1417" w:type="pct"/>
            <w:tcBorders>
              <w:top w:val="single" w:sz="8" w:space="0" w:color="auto"/>
            </w:tcBorders>
          </w:tcPr>
          <w:p w14:paraId="280E7D2C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B31E78">
              <w:t xml:space="preserve">  2307 (53.3) </w:t>
            </w:r>
          </w:p>
        </w:tc>
        <w:tc>
          <w:tcPr>
            <w:tcW w:w="483" w:type="pct"/>
            <w:tcBorders>
              <w:top w:val="single" w:sz="8" w:space="0" w:color="auto"/>
            </w:tcBorders>
          </w:tcPr>
          <w:p w14:paraId="4EE4CBFD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B31E78">
              <w:t>0.391</w:t>
            </w:r>
          </w:p>
        </w:tc>
      </w:tr>
      <w:tr w:rsidR="00EC1D60" w:rsidRPr="00D55AD9" w14:paraId="738A3844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55093D31" w14:textId="77777777" w:rsidR="00EC1D60" w:rsidRPr="00D55AD9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</w:rPr>
              <w:t>Smoking, yes, n (%)</w:t>
            </w:r>
          </w:p>
        </w:tc>
        <w:tc>
          <w:tcPr>
            <w:tcW w:w="1407" w:type="pct"/>
            <w:noWrap/>
          </w:tcPr>
          <w:p w14:paraId="5E7D5192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EF20C7">
              <w:t xml:space="preserve">  4150 (41.1) </w:t>
            </w:r>
          </w:p>
        </w:tc>
        <w:tc>
          <w:tcPr>
            <w:tcW w:w="1417" w:type="pct"/>
          </w:tcPr>
          <w:p w14:paraId="08AF46E7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EF20C7">
              <w:t xml:space="preserve">  1836 (42.4) </w:t>
            </w:r>
          </w:p>
        </w:tc>
        <w:tc>
          <w:tcPr>
            <w:tcW w:w="483" w:type="pct"/>
          </w:tcPr>
          <w:p w14:paraId="473FBEDE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7C0E0B">
              <w:rPr>
                <w:color w:val="000000" w:themeColor="text1"/>
              </w:rPr>
              <w:t>0.141</w:t>
            </w:r>
          </w:p>
        </w:tc>
      </w:tr>
      <w:tr w:rsidR="00EC1D60" w:rsidRPr="00D55AD9" w14:paraId="0114E82E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189D7EF1" w14:textId="77777777" w:rsidR="00EC1D60" w:rsidRPr="00D55AD9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</w:rPr>
              <w:t>Drinking, yes, n (%)</w:t>
            </w:r>
          </w:p>
        </w:tc>
        <w:tc>
          <w:tcPr>
            <w:tcW w:w="1407" w:type="pct"/>
            <w:noWrap/>
          </w:tcPr>
          <w:p w14:paraId="6D1BAF4D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A310EA">
              <w:t xml:space="preserve">  1772 (17.5) </w:t>
            </w:r>
          </w:p>
        </w:tc>
        <w:tc>
          <w:tcPr>
            <w:tcW w:w="1417" w:type="pct"/>
          </w:tcPr>
          <w:p w14:paraId="5A210F50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A310EA">
              <w:t xml:space="preserve">   802 (18.5) </w:t>
            </w:r>
          </w:p>
        </w:tc>
        <w:tc>
          <w:tcPr>
            <w:tcW w:w="483" w:type="pct"/>
          </w:tcPr>
          <w:p w14:paraId="41555118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7C0E0B">
              <w:rPr>
                <w:color w:val="000000" w:themeColor="text1"/>
              </w:rPr>
              <w:t>0.163</w:t>
            </w:r>
          </w:p>
        </w:tc>
      </w:tr>
      <w:tr w:rsidR="00EC1D60" w:rsidRPr="00D55AD9" w14:paraId="1937ECC9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1A1BD3C0" w14:textId="77777777" w:rsidR="00EC1D60" w:rsidRPr="00D55AD9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</w:rPr>
              <w:t>Chemotherapy, yes, n (%)</w:t>
            </w:r>
          </w:p>
        </w:tc>
        <w:tc>
          <w:tcPr>
            <w:tcW w:w="1407" w:type="pct"/>
            <w:noWrap/>
          </w:tcPr>
          <w:p w14:paraId="38973894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F50121">
              <w:t xml:space="preserve">  5201 (51.5) </w:t>
            </w:r>
          </w:p>
        </w:tc>
        <w:tc>
          <w:tcPr>
            <w:tcW w:w="1417" w:type="pct"/>
          </w:tcPr>
          <w:p w14:paraId="1C626437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F50121">
              <w:t xml:space="preserve">  2247 (51.9) </w:t>
            </w:r>
          </w:p>
        </w:tc>
        <w:tc>
          <w:tcPr>
            <w:tcW w:w="483" w:type="pct"/>
          </w:tcPr>
          <w:p w14:paraId="05AB5711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A83092">
              <w:rPr>
                <w:color w:val="000000" w:themeColor="text1"/>
              </w:rPr>
              <w:t>0.653</w:t>
            </w:r>
          </w:p>
        </w:tc>
      </w:tr>
      <w:tr w:rsidR="00EC1D60" w:rsidRPr="00D55AD9" w14:paraId="2FD15BF9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1183AB0C" w14:textId="77777777" w:rsidR="00EC1D60" w:rsidRPr="00D55AD9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</w:rPr>
              <w:t>Radiotherapy, yes, n (%)</w:t>
            </w:r>
          </w:p>
        </w:tc>
        <w:tc>
          <w:tcPr>
            <w:tcW w:w="1407" w:type="pct"/>
            <w:noWrap/>
          </w:tcPr>
          <w:p w14:paraId="03459E8A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D64798">
              <w:t xml:space="preserve">   545 (5.4) </w:t>
            </w:r>
          </w:p>
        </w:tc>
        <w:tc>
          <w:tcPr>
            <w:tcW w:w="1417" w:type="pct"/>
          </w:tcPr>
          <w:p w14:paraId="20DFC9EF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D64798">
              <w:t xml:space="preserve">   258 (6.0) </w:t>
            </w:r>
          </w:p>
        </w:tc>
        <w:tc>
          <w:tcPr>
            <w:tcW w:w="483" w:type="pct"/>
          </w:tcPr>
          <w:p w14:paraId="44529956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A83092">
              <w:rPr>
                <w:color w:val="000000" w:themeColor="text1"/>
              </w:rPr>
              <w:t>0.188</w:t>
            </w:r>
          </w:p>
        </w:tc>
      </w:tr>
      <w:tr w:rsidR="00EC1D60" w:rsidRPr="00D55AD9" w14:paraId="4E6CDE18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0DC2303C" w14:textId="77777777" w:rsidR="00EC1D60" w:rsidRPr="00D55AD9" w:rsidRDefault="00EC1D60" w:rsidP="006C5BCF">
            <w:pPr>
              <w:widowControl/>
              <w:jc w:val="left"/>
              <w:rPr>
                <w:rFonts w:cs="Times New Roman"/>
                <w:color w:val="000000" w:themeColor="text1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</w:rPr>
              <w:t>Diabetes, yes, n (%)</w:t>
            </w:r>
          </w:p>
        </w:tc>
        <w:tc>
          <w:tcPr>
            <w:tcW w:w="1407" w:type="pct"/>
            <w:noWrap/>
          </w:tcPr>
          <w:p w14:paraId="6DC119ED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0C6F8C">
              <w:t xml:space="preserve">   872 (8.6) </w:t>
            </w:r>
          </w:p>
        </w:tc>
        <w:tc>
          <w:tcPr>
            <w:tcW w:w="1417" w:type="pct"/>
          </w:tcPr>
          <w:p w14:paraId="240C98C7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0C6F8C">
              <w:t xml:space="preserve">   352 (8.1) </w:t>
            </w:r>
          </w:p>
        </w:tc>
        <w:tc>
          <w:tcPr>
            <w:tcW w:w="483" w:type="pct"/>
          </w:tcPr>
          <w:p w14:paraId="124DD18E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A83092">
              <w:rPr>
                <w:color w:val="000000" w:themeColor="text1"/>
              </w:rPr>
              <w:t>0.339</w:t>
            </w:r>
          </w:p>
        </w:tc>
      </w:tr>
      <w:tr w:rsidR="00EC1D60" w:rsidRPr="00D55AD9" w14:paraId="205CA922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419130AF" w14:textId="77777777" w:rsidR="00EC1D60" w:rsidRPr="00D55AD9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</w:rPr>
              <w:t>Hypertension, yes, n (%)</w:t>
            </w:r>
          </w:p>
        </w:tc>
        <w:tc>
          <w:tcPr>
            <w:tcW w:w="1407" w:type="pct"/>
            <w:noWrap/>
          </w:tcPr>
          <w:p w14:paraId="7A058DFA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712741">
              <w:t xml:space="preserve">  1849 (18.3) </w:t>
            </w:r>
          </w:p>
        </w:tc>
        <w:tc>
          <w:tcPr>
            <w:tcW w:w="1417" w:type="pct"/>
          </w:tcPr>
          <w:p w14:paraId="422498F2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712741">
              <w:t xml:space="preserve">   775 (17.9) </w:t>
            </w:r>
          </w:p>
        </w:tc>
        <w:tc>
          <w:tcPr>
            <w:tcW w:w="483" w:type="pct"/>
          </w:tcPr>
          <w:p w14:paraId="110C4FC3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A83092">
              <w:rPr>
                <w:color w:val="000000" w:themeColor="text1"/>
              </w:rPr>
              <w:t>0.585</w:t>
            </w:r>
          </w:p>
        </w:tc>
      </w:tr>
      <w:tr w:rsidR="00EC1D60" w:rsidRPr="00D55AD9" w14:paraId="3E7D373D" w14:textId="77777777" w:rsidTr="006C5BCF">
        <w:trPr>
          <w:trHeight w:val="90"/>
        </w:trPr>
        <w:tc>
          <w:tcPr>
            <w:tcW w:w="1693" w:type="pct"/>
            <w:noWrap/>
            <w:vAlign w:val="center"/>
          </w:tcPr>
          <w:p w14:paraId="1DD14729" w14:textId="77777777" w:rsidR="00EC1D60" w:rsidRPr="00D55AD9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</w:rPr>
              <w:t>Coronary disease, yes, n (%)</w:t>
            </w:r>
          </w:p>
        </w:tc>
        <w:tc>
          <w:tcPr>
            <w:tcW w:w="1407" w:type="pct"/>
            <w:noWrap/>
          </w:tcPr>
          <w:p w14:paraId="00A3A027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6C741C">
              <w:t xml:space="preserve">   406 (4.0) </w:t>
            </w:r>
          </w:p>
        </w:tc>
        <w:tc>
          <w:tcPr>
            <w:tcW w:w="1417" w:type="pct"/>
          </w:tcPr>
          <w:p w14:paraId="2043AABF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6C741C">
              <w:t xml:space="preserve">   181 (4.2) </w:t>
            </w:r>
          </w:p>
        </w:tc>
        <w:tc>
          <w:tcPr>
            <w:tcW w:w="483" w:type="pct"/>
          </w:tcPr>
          <w:p w14:paraId="5EFA2C2A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A83092">
              <w:rPr>
                <w:color w:val="000000" w:themeColor="text1"/>
              </w:rPr>
              <w:t>0.684</w:t>
            </w:r>
          </w:p>
        </w:tc>
      </w:tr>
      <w:tr w:rsidR="00EC1D60" w:rsidRPr="00D55AD9" w14:paraId="08DA9BB1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64BCF793" w14:textId="77777777" w:rsidR="00EC1D60" w:rsidRPr="00D55AD9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</w:rPr>
              <w:t>Family history, yes, n (%)</w:t>
            </w:r>
          </w:p>
        </w:tc>
        <w:tc>
          <w:tcPr>
            <w:tcW w:w="1407" w:type="pct"/>
            <w:noWrap/>
          </w:tcPr>
          <w:p w14:paraId="4072A921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BB1E15">
              <w:t xml:space="preserve">  1492 (14.8) </w:t>
            </w:r>
          </w:p>
        </w:tc>
        <w:tc>
          <w:tcPr>
            <w:tcW w:w="1417" w:type="pct"/>
          </w:tcPr>
          <w:p w14:paraId="09CF31F4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BB1E15">
              <w:t xml:space="preserve">   698 (16.1) </w:t>
            </w:r>
          </w:p>
        </w:tc>
        <w:tc>
          <w:tcPr>
            <w:tcW w:w="483" w:type="pct"/>
          </w:tcPr>
          <w:p w14:paraId="6CBC24BF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A83092">
              <w:rPr>
                <w:color w:val="000000" w:themeColor="text1"/>
              </w:rPr>
              <w:t>0.04</w:t>
            </w:r>
            <w:r>
              <w:rPr>
                <w:rFonts w:hint="eastAsia"/>
                <w:color w:val="000000" w:themeColor="text1"/>
              </w:rPr>
              <w:t>0</w:t>
            </w:r>
          </w:p>
        </w:tc>
      </w:tr>
      <w:tr w:rsidR="00EC1D60" w:rsidRPr="00D55AD9" w14:paraId="5BEBBCA4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459382C8" w14:textId="77777777" w:rsidR="00EC1D60" w:rsidRPr="00D55AD9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</w:rPr>
              <w:t>Surgery, yes, n (%)</w:t>
            </w:r>
          </w:p>
        </w:tc>
        <w:tc>
          <w:tcPr>
            <w:tcW w:w="1407" w:type="pct"/>
            <w:noWrap/>
          </w:tcPr>
          <w:p w14:paraId="470D1650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C37A48">
              <w:t xml:space="preserve">  2868 (28.4) </w:t>
            </w:r>
          </w:p>
        </w:tc>
        <w:tc>
          <w:tcPr>
            <w:tcW w:w="1417" w:type="pct"/>
          </w:tcPr>
          <w:p w14:paraId="5C1DC4DE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C37A48">
              <w:t xml:space="preserve">  1182 (27.3) </w:t>
            </w:r>
          </w:p>
        </w:tc>
        <w:tc>
          <w:tcPr>
            <w:tcW w:w="483" w:type="pct"/>
          </w:tcPr>
          <w:p w14:paraId="7D164F43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275CA4">
              <w:rPr>
                <w:color w:val="000000" w:themeColor="text1"/>
              </w:rPr>
              <w:t>0.191</w:t>
            </w:r>
          </w:p>
        </w:tc>
      </w:tr>
      <w:tr w:rsidR="00EC1D60" w:rsidRPr="00D55AD9" w14:paraId="33A921F7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7DB0D0CB" w14:textId="77777777" w:rsidR="00EC1D60" w:rsidRPr="00D55AD9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>
              <w:rPr>
                <w:rFonts w:cs="Times New Roman" w:hint="eastAsia"/>
                <w:b/>
                <w:bCs/>
                <w:color w:val="000000" w:themeColor="text1"/>
                <w:kern w:val="0"/>
              </w:rPr>
              <w:t>Tumor type</w:t>
            </w:r>
          </w:p>
        </w:tc>
        <w:tc>
          <w:tcPr>
            <w:tcW w:w="1407" w:type="pct"/>
            <w:noWrap/>
          </w:tcPr>
          <w:p w14:paraId="0346E733" w14:textId="77777777" w:rsidR="00EC1D60" w:rsidRPr="00C37A48" w:rsidRDefault="00EC1D60" w:rsidP="006C5BCF">
            <w:pPr>
              <w:widowControl/>
              <w:jc w:val="center"/>
            </w:pPr>
          </w:p>
        </w:tc>
        <w:tc>
          <w:tcPr>
            <w:tcW w:w="1417" w:type="pct"/>
          </w:tcPr>
          <w:p w14:paraId="52202EEC" w14:textId="77777777" w:rsidR="00EC1D60" w:rsidRPr="00C37A48" w:rsidRDefault="00EC1D60" w:rsidP="006C5BCF">
            <w:pPr>
              <w:widowControl/>
              <w:jc w:val="center"/>
            </w:pPr>
          </w:p>
        </w:tc>
        <w:tc>
          <w:tcPr>
            <w:tcW w:w="483" w:type="pct"/>
          </w:tcPr>
          <w:p w14:paraId="37B4F1B3" w14:textId="77777777" w:rsidR="00EC1D60" w:rsidRPr="00275CA4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DF0374">
              <w:t>0.007</w:t>
            </w:r>
          </w:p>
        </w:tc>
      </w:tr>
      <w:tr w:rsidR="00EC1D60" w:rsidRPr="00D55AD9" w14:paraId="4F8BE406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7A88D492" w14:textId="77777777" w:rsidR="00EC1D60" w:rsidRPr="002401F7" w:rsidRDefault="00EC1D60" w:rsidP="006C5BCF">
            <w:pPr>
              <w:widowControl/>
              <w:jc w:val="left"/>
              <w:rPr>
                <w:rFonts w:cs="Times New Roman"/>
                <w:color w:val="000000" w:themeColor="text1"/>
                <w:kern w:val="0"/>
              </w:rPr>
            </w:pPr>
            <w:r w:rsidRPr="002401F7">
              <w:rPr>
                <w:rFonts w:cs="Times New Roman" w:hint="eastAsia"/>
                <w:color w:val="000000" w:themeColor="text1"/>
                <w:kern w:val="0"/>
              </w:rPr>
              <w:t xml:space="preserve">  Lung cancer</w:t>
            </w:r>
          </w:p>
        </w:tc>
        <w:tc>
          <w:tcPr>
            <w:tcW w:w="1407" w:type="pct"/>
            <w:noWrap/>
          </w:tcPr>
          <w:p w14:paraId="6E4FEF0E" w14:textId="77777777" w:rsidR="00EC1D60" w:rsidRPr="00C37A48" w:rsidRDefault="00EC1D60" w:rsidP="006C5BCF">
            <w:pPr>
              <w:widowControl/>
              <w:jc w:val="center"/>
            </w:pPr>
            <w:r w:rsidRPr="00DF0374">
              <w:t xml:space="preserve">  3455 (34.2) </w:t>
            </w:r>
          </w:p>
        </w:tc>
        <w:tc>
          <w:tcPr>
            <w:tcW w:w="1417" w:type="pct"/>
          </w:tcPr>
          <w:p w14:paraId="0B92DC68" w14:textId="77777777" w:rsidR="00EC1D60" w:rsidRPr="00C37A48" w:rsidRDefault="00EC1D60" w:rsidP="006C5BCF">
            <w:pPr>
              <w:widowControl/>
              <w:jc w:val="center"/>
            </w:pPr>
            <w:r w:rsidRPr="00DF0374">
              <w:t xml:space="preserve">  1534 (35.5) </w:t>
            </w:r>
          </w:p>
        </w:tc>
        <w:tc>
          <w:tcPr>
            <w:tcW w:w="483" w:type="pct"/>
          </w:tcPr>
          <w:p w14:paraId="1C1E400D" w14:textId="77777777" w:rsidR="00EC1D60" w:rsidRPr="00275CA4" w:rsidRDefault="00EC1D60" w:rsidP="006C5BCF">
            <w:pPr>
              <w:widowControl/>
              <w:jc w:val="center"/>
              <w:rPr>
                <w:color w:val="000000" w:themeColor="text1"/>
              </w:rPr>
            </w:pPr>
          </w:p>
        </w:tc>
      </w:tr>
      <w:tr w:rsidR="00EC1D60" w:rsidRPr="00D55AD9" w14:paraId="7501F214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44B7A7F3" w14:textId="77777777" w:rsidR="00EC1D60" w:rsidRPr="002401F7" w:rsidRDefault="00EC1D60" w:rsidP="006C5BCF">
            <w:pPr>
              <w:widowControl/>
              <w:jc w:val="left"/>
              <w:rPr>
                <w:rFonts w:cs="Times New Roman"/>
                <w:color w:val="000000" w:themeColor="text1"/>
                <w:kern w:val="0"/>
              </w:rPr>
            </w:pPr>
            <w:r>
              <w:rPr>
                <w:rFonts w:cs="Times New Roman" w:hint="eastAsia"/>
                <w:color w:val="000000" w:themeColor="text1"/>
                <w:kern w:val="0"/>
              </w:rPr>
              <w:t xml:space="preserve">  Gastric cancer</w:t>
            </w:r>
          </w:p>
        </w:tc>
        <w:tc>
          <w:tcPr>
            <w:tcW w:w="1407" w:type="pct"/>
            <w:noWrap/>
          </w:tcPr>
          <w:p w14:paraId="54B2F316" w14:textId="77777777" w:rsidR="00EC1D60" w:rsidRPr="00C37A48" w:rsidRDefault="00EC1D60" w:rsidP="006C5BCF">
            <w:pPr>
              <w:widowControl/>
              <w:jc w:val="center"/>
            </w:pPr>
            <w:r w:rsidRPr="00DF0374">
              <w:t xml:space="preserve">  1648 (16.3) </w:t>
            </w:r>
          </w:p>
        </w:tc>
        <w:tc>
          <w:tcPr>
            <w:tcW w:w="1417" w:type="pct"/>
          </w:tcPr>
          <w:p w14:paraId="70247CB7" w14:textId="77777777" w:rsidR="00EC1D60" w:rsidRPr="00C37A48" w:rsidRDefault="00EC1D60" w:rsidP="006C5BCF">
            <w:pPr>
              <w:widowControl/>
              <w:jc w:val="center"/>
            </w:pPr>
            <w:r w:rsidRPr="00DF0374">
              <w:t xml:space="preserve">   664 (15.3) </w:t>
            </w:r>
          </w:p>
        </w:tc>
        <w:tc>
          <w:tcPr>
            <w:tcW w:w="483" w:type="pct"/>
          </w:tcPr>
          <w:p w14:paraId="42D15DA2" w14:textId="77777777" w:rsidR="00EC1D60" w:rsidRPr="00275CA4" w:rsidRDefault="00EC1D60" w:rsidP="006C5BCF">
            <w:pPr>
              <w:widowControl/>
              <w:jc w:val="center"/>
              <w:rPr>
                <w:color w:val="000000" w:themeColor="text1"/>
              </w:rPr>
            </w:pPr>
          </w:p>
        </w:tc>
      </w:tr>
      <w:tr w:rsidR="00EC1D60" w:rsidRPr="00D55AD9" w14:paraId="12632FDF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66B0EE7C" w14:textId="77777777" w:rsidR="00EC1D60" w:rsidRPr="002401F7" w:rsidRDefault="00EC1D60" w:rsidP="006C5BCF">
            <w:pPr>
              <w:widowControl/>
              <w:jc w:val="left"/>
              <w:rPr>
                <w:rFonts w:cs="Times New Roman"/>
                <w:color w:val="000000" w:themeColor="text1"/>
                <w:kern w:val="0"/>
              </w:rPr>
            </w:pPr>
            <w:r>
              <w:rPr>
                <w:rFonts w:cs="Times New Roman" w:hint="eastAsia"/>
                <w:color w:val="000000" w:themeColor="text1"/>
                <w:kern w:val="0"/>
              </w:rPr>
              <w:t xml:space="preserve">  </w:t>
            </w:r>
            <w:r w:rsidRPr="002401F7">
              <w:rPr>
                <w:rFonts w:cs="Times New Roman"/>
                <w:color w:val="000000" w:themeColor="text1"/>
                <w:kern w:val="0"/>
              </w:rPr>
              <w:t>Colorectal cancer</w:t>
            </w:r>
          </w:p>
        </w:tc>
        <w:tc>
          <w:tcPr>
            <w:tcW w:w="1407" w:type="pct"/>
            <w:noWrap/>
          </w:tcPr>
          <w:p w14:paraId="2CBA09C1" w14:textId="77777777" w:rsidR="00EC1D60" w:rsidRPr="00C37A48" w:rsidRDefault="00EC1D60" w:rsidP="006C5BCF">
            <w:pPr>
              <w:widowControl/>
              <w:jc w:val="center"/>
            </w:pPr>
            <w:r w:rsidRPr="00DF0374">
              <w:t xml:space="preserve">  2561 (25.4) </w:t>
            </w:r>
          </w:p>
        </w:tc>
        <w:tc>
          <w:tcPr>
            <w:tcW w:w="1417" w:type="pct"/>
          </w:tcPr>
          <w:p w14:paraId="7814EA81" w14:textId="77777777" w:rsidR="00EC1D60" w:rsidRPr="00C37A48" w:rsidRDefault="00EC1D60" w:rsidP="006C5BCF">
            <w:pPr>
              <w:widowControl/>
              <w:jc w:val="center"/>
            </w:pPr>
            <w:r w:rsidRPr="00DF0374">
              <w:t xml:space="preserve">  1017 (23.5) </w:t>
            </w:r>
          </w:p>
        </w:tc>
        <w:tc>
          <w:tcPr>
            <w:tcW w:w="483" w:type="pct"/>
          </w:tcPr>
          <w:p w14:paraId="55755C4F" w14:textId="77777777" w:rsidR="00EC1D60" w:rsidRPr="00275CA4" w:rsidRDefault="00EC1D60" w:rsidP="006C5BCF">
            <w:pPr>
              <w:widowControl/>
              <w:jc w:val="center"/>
              <w:rPr>
                <w:color w:val="000000" w:themeColor="text1"/>
              </w:rPr>
            </w:pPr>
          </w:p>
        </w:tc>
      </w:tr>
      <w:tr w:rsidR="00EC1D60" w:rsidRPr="00D55AD9" w14:paraId="16609EED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02304A71" w14:textId="77777777" w:rsidR="00EC1D60" w:rsidRPr="002401F7" w:rsidRDefault="00EC1D60" w:rsidP="006C5BCF">
            <w:pPr>
              <w:widowControl/>
              <w:jc w:val="left"/>
              <w:rPr>
                <w:rFonts w:cs="Times New Roman"/>
                <w:color w:val="000000" w:themeColor="text1"/>
                <w:kern w:val="0"/>
              </w:rPr>
            </w:pPr>
            <w:r>
              <w:rPr>
                <w:rFonts w:cs="Times New Roman" w:hint="eastAsia"/>
                <w:color w:val="000000" w:themeColor="text1"/>
                <w:kern w:val="0"/>
              </w:rPr>
              <w:t xml:space="preserve">  </w:t>
            </w:r>
            <w:r w:rsidRPr="002401F7">
              <w:rPr>
                <w:rFonts w:cs="Times New Roman"/>
                <w:color w:val="000000" w:themeColor="text1"/>
                <w:kern w:val="0"/>
              </w:rPr>
              <w:t>Liver cancer</w:t>
            </w:r>
          </w:p>
        </w:tc>
        <w:tc>
          <w:tcPr>
            <w:tcW w:w="1407" w:type="pct"/>
            <w:noWrap/>
          </w:tcPr>
          <w:p w14:paraId="11A48F05" w14:textId="77777777" w:rsidR="00EC1D60" w:rsidRPr="00C37A48" w:rsidRDefault="00EC1D60" w:rsidP="006C5BCF">
            <w:pPr>
              <w:widowControl/>
              <w:jc w:val="center"/>
            </w:pPr>
            <w:r w:rsidRPr="00DF0374">
              <w:t xml:space="preserve">   502 (5.0) </w:t>
            </w:r>
          </w:p>
        </w:tc>
        <w:tc>
          <w:tcPr>
            <w:tcW w:w="1417" w:type="pct"/>
          </w:tcPr>
          <w:p w14:paraId="710F6E9C" w14:textId="77777777" w:rsidR="00EC1D60" w:rsidRPr="00C37A48" w:rsidRDefault="00EC1D60" w:rsidP="006C5BCF">
            <w:pPr>
              <w:widowControl/>
              <w:jc w:val="center"/>
            </w:pPr>
            <w:r w:rsidRPr="00DF0374">
              <w:t xml:space="preserve">   222 (5.1) </w:t>
            </w:r>
          </w:p>
        </w:tc>
        <w:tc>
          <w:tcPr>
            <w:tcW w:w="483" w:type="pct"/>
          </w:tcPr>
          <w:p w14:paraId="78134590" w14:textId="77777777" w:rsidR="00EC1D60" w:rsidRPr="00275CA4" w:rsidRDefault="00EC1D60" w:rsidP="006C5BCF">
            <w:pPr>
              <w:widowControl/>
              <w:jc w:val="center"/>
              <w:rPr>
                <w:color w:val="000000" w:themeColor="text1"/>
              </w:rPr>
            </w:pPr>
          </w:p>
        </w:tc>
      </w:tr>
      <w:tr w:rsidR="00EC1D60" w:rsidRPr="00D55AD9" w14:paraId="3596D7AE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13BD9615" w14:textId="77777777" w:rsidR="00EC1D60" w:rsidRPr="002401F7" w:rsidRDefault="00EC1D60" w:rsidP="006C5BCF">
            <w:pPr>
              <w:widowControl/>
              <w:jc w:val="left"/>
              <w:rPr>
                <w:rFonts w:cs="Times New Roman"/>
                <w:color w:val="000000" w:themeColor="text1"/>
                <w:kern w:val="0"/>
              </w:rPr>
            </w:pPr>
            <w:r>
              <w:rPr>
                <w:rFonts w:cs="Times New Roman" w:hint="eastAsia"/>
                <w:color w:val="000000" w:themeColor="text1"/>
                <w:kern w:val="0"/>
              </w:rPr>
              <w:t xml:space="preserve">  </w:t>
            </w:r>
            <w:r w:rsidRPr="002401F7">
              <w:rPr>
                <w:rFonts w:cs="Times New Roman"/>
                <w:color w:val="000000" w:themeColor="text1"/>
                <w:kern w:val="0"/>
              </w:rPr>
              <w:t>Brain cancer</w:t>
            </w:r>
          </w:p>
        </w:tc>
        <w:tc>
          <w:tcPr>
            <w:tcW w:w="1407" w:type="pct"/>
            <w:noWrap/>
          </w:tcPr>
          <w:p w14:paraId="6B336F01" w14:textId="77777777" w:rsidR="00EC1D60" w:rsidRPr="00C37A48" w:rsidRDefault="00EC1D60" w:rsidP="006C5BCF">
            <w:pPr>
              <w:widowControl/>
              <w:jc w:val="center"/>
            </w:pPr>
            <w:r w:rsidRPr="00DF0374">
              <w:t xml:space="preserve">    96 (1.0) </w:t>
            </w:r>
          </w:p>
        </w:tc>
        <w:tc>
          <w:tcPr>
            <w:tcW w:w="1417" w:type="pct"/>
          </w:tcPr>
          <w:p w14:paraId="2F366F3A" w14:textId="77777777" w:rsidR="00EC1D60" w:rsidRPr="00C37A48" w:rsidRDefault="00EC1D60" w:rsidP="006C5BCF">
            <w:pPr>
              <w:widowControl/>
              <w:jc w:val="center"/>
            </w:pPr>
            <w:r w:rsidRPr="00DF0374">
              <w:t xml:space="preserve">    63 (1.5) </w:t>
            </w:r>
          </w:p>
        </w:tc>
        <w:tc>
          <w:tcPr>
            <w:tcW w:w="483" w:type="pct"/>
          </w:tcPr>
          <w:p w14:paraId="5655D345" w14:textId="77777777" w:rsidR="00EC1D60" w:rsidRPr="00275CA4" w:rsidRDefault="00EC1D60" w:rsidP="006C5BCF">
            <w:pPr>
              <w:widowControl/>
              <w:jc w:val="center"/>
              <w:rPr>
                <w:color w:val="000000" w:themeColor="text1"/>
              </w:rPr>
            </w:pPr>
          </w:p>
        </w:tc>
      </w:tr>
      <w:tr w:rsidR="00EC1D60" w:rsidRPr="00D55AD9" w14:paraId="6B9A41D8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76DD1157" w14:textId="77777777" w:rsidR="00EC1D60" w:rsidRPr="002401F7" w:rsidRDefault="00EC1D60" w:rsidP="006C5BCF">
            <w:pPr>
              <w:widowControl/>
              <w:jc w:val="left"/>
              <w:rPr>
                <w:rFonts w:cs="Times New Roman"/>
                <w:color w:val="000000" w:themeColor="text1"/>
                <w:kern w:val="0"/>
              </w:rPr>
            </w:pPr>
            <w:r>
              <w:rPr>
                <w:rFonts w:cs="Times New Roman" w:hint="eastAsia"/>
                <w:color w:val="000000" w:themeColor="text1"/>
                <w:kern w:val="0"/>
              </w:rPr>
              <w:t xml:space="preserve">  </w:t>
            </w:r>
            <w:r w:rsidRPr="002401F7">
              <w:rPr>
                <w:rFonts w:cs="Times New Roman"/>
                <w:color w:val="000000" w:themeColor="text1"/>
                <w:kern w:val="0"/>
              </w:rPr>
              <w:t>Breast cancer</w:t>
            </w:r>
          </w:p>
        </w:tc>
        <w:tc>
          <w:tcPr>
            <w:tcW w:w="1407" w:type="pct"/>
            <w:noWrap/>
          </w:tcPr>
          <w:p w14:paraId="19EF1C5C" w14:textId="77777777" w:rsidR="00EC1D60" w:rsidRPr="00C37A48" w:rsidRDefault="00EC1D60" w:rsidP="006C5BCF">
            <w:pPr>
              <w:widowControl/>
              <w:jc w:val="center"/>
            </w:pPr>
            <w:r w:rsidRPr="00DF0374">
              <w:t xml:space="preserve">  1836 (18.2) </w:t>
            </w:r>
          </w:p>
        </w:tc>
        <w:tc>
          <w:tcPr>
            <w:tcW w:w="1417" w:type="pct"/>
          </w:tcPr>
          <w:p w14:paraId="051FC2AD" w14:textId="77777777" w:rsidR="00EC1D60" w:rsidRPr="00C37A48" w:rsidRDefault="00EC1D60" w:rsidP="006C5BCF">
            <w:pPr>
              <w:widowControl/>
              <w:jc w:val="center"/>
            </w:pPr>
            <w:r w:rsidRPr="00DF0374">
              <w:t xml:space="preserve">   827 (19.1) </w:t>
            </w:r>
          </w:p>
        </w:tc>
        <w:tc>
          <w:tcPr>
            <w:tcW w:w="483" w:type="pct"/>
          </w:tcPr>
          <w:p w14:paraId="2E7C24BD" w14:textId="77777777" w:rsidR="00EC1D60" w:rsidRPr="00275CA4" w:rsidRDefault="00EC1D60" w:rsidP="006C5BCF">
            <w:pPr>
              <w:widowControl/>
              <w:jc w:val="center"/>
              <w:rPr>
                <w:color w:val="000000" w:themeColor="text1"/>
              </w:rPr>
            </w:pPr>
          </w:p>
        </w:tc>
      </w:tr>
      <w:tr w:rsidR="00EC1D60" w:rsidRPr="00D55AD9" w14:paraId="30B85FD2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17DCFDD9" w14:textId="77777777" w:rsidR="00EC1D60" w:rsidRPr="00D55AD9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</w:rPr>
              <w:t>Age, years, median (IQR)</w:t>
            </w:r>
          </w:p>
        </w:tc>
        <w:tc>
          <w:tcPr>
            <w:tcW w:w="1407" w:type="pct"/>
            <w:noWrap/>
          </w:tcPr>
          <w:p w14:paraId="14032369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A23E24">
              <w:t xml:space="preserve"> 59.00</w:t>
            </w:r>
            <w:r>
              <w:t>(</w:t>
            </w:r>
            <w:r w:rsidRPr="00A23E24">
              <w:t>51.00, 66.00</w:t>
            </w:r>
            <w:r>
              <w:t>)</w:t>
            </w:r>
          </w:p>
        </w:tc>
        <w:tc>
          <w:tcPr>
            <w:tcW w:w="1417" w:type="pct"/>
          </w:tcPr>
          <w:p w14:paraId="577221C0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A23E24">
              <w:t xml:space="preserve"> 58.00</w:t>
            </w:r>
            <w:r>
              <w:t>(</w:t>
            </w:r>
            <w:r w:rsidRPr="00A23E24">
              <w:t>50.00, 65.00</w:t>
            </w:r>
            <w:r>
              <w:t>)</w:t>
            </w:r>
          </w:p>
        </w:tc>
        <w:tc>
          <w:tcPr>
            <w:tcW w:w="483" w:type="pct"/>
          </w:tcPr>
          <w:p w14:paraId="50859BD7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A23E24">
              <w:t>0.009</w:t>
            </w:r>
          </w:p>
        </w:tc>
      </w:tr>
      <w:tr w:rsidR="00EC1D60" w:rsidRPr="00D55AD9" w14:paraId="77BD8172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2C40D787" w14:textId="77777777" w:rsidR="00EC1D60" w:rsidRPr="00D55AD9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</w:rPr>
              <w:t>Neutrophils, 10^9/L, median (IQR)</w:t>
            </w:r>
          </w:p>
        </w:tc>
        <w:tc>
          <w:tcPr>
            <w:tcW w:w="1407" w:type="pct"/>
            <w:noWrap/>
          </w:tcPr>
          <w:p w14:paraId="4E992085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332C98">
              <w:t xml:space="preserve">  3.73</w:t>
            </w:r>
            <w:r>
              <w:t>(</w:t>
            </w:r>
            <w:r w:rsidRPr="00332C98">
              <w:t>2.62, 5.40</w:t>
            </w:r>
            <w:r>
              <w:t>)</w:t>
            </w:r>
          </w:p>
        </w:tc>
        <w:tc>
          <w:tcPr>
            <w:tcW w:w="1417" w:type="pct"/>
          </w:tcPr>
          <w:p w14:paraId="63817D49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332C98">
              <w:t xml:space="preserve">  3.75</w:t>
            </w:r>
            <w:r>
              <w:t>(</w:t>
            </w:r>
            <w:r w:rsidRPr="00332C98">
              <w:t>2.60, 5.45</w:t>
            </w:r>
            <w:r>
              <w:t>)</w:t>
            </w:r>
          </w:p>
        </w:tc>
        <w:tc>
          <w:tcPr>
            <w:tcW w:w="483" w:type="pct"/>
          </w:tcPr>
          <w:p w14:paraId="79B033BB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332C98">
              <w:t>0.96</w:t>
            </w:r>
          </w:p>
        </w:tc>
      </w:tr>
      <w:tr w:rsidR="00EC1D60" w:rsidRPr="00D55AD9" w14:paraId="27E3B493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3C1BDDA3" w14:textId="77777777" w:rsidR="00EC1D60" w:rsidRPr="00D55AD9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D55AD9">
              <w:rPr>
                <w:rFonts w:cs="Times New Roman"/>
                <w:b/>
                <w:bCs/>
                <w:color w:val="000000" w:themeColor="text1"/>
                <w:kern w:val="0"/>
              </w:rPr>
              <w:t>Lymphocyte, 10^9/L, median (IQR)</w:t>
            </w:r>
          </w:p>
        </w:tc>
        <w:tc>
          <w:tcPr>
            <w:tcW w:w="1407" w:type="pct"/>
            <w:noWrap/>
          </w:tcPr>
          <w:p w14:paraId="14128D5C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332C98">
              <w:t xml:space="preserve">  1.49</w:t>
            </w:r>
            <w:r>
              <w:t>(</w:t>
            </w:r>
            <w:r w:rsidRPr="00332C98">
              <w:t>1.08, 1.93</w:t>
            </w:r>
            <w:r>
              <w:t>)</w:t>
            </w:r>
          </w:p>
        </w:tc>
        <w:tc>
          <w:tcPr>
            <w:tcW w:w="1417" w:type="pct"/>
          </w:tcPr>
          <w:p w14:paraId="26C5BF6A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332C98">
              <w:t xml:space="preserve">  1.47</w:t>
            </w:r>
            <w:r>
              <w:t>(</w:t>
            </w:r>
            <w:r w:rsidRPr="00332C98">
              <w:t>1.07, 1.93</w:t>
            </w:r>
            <w:r>
              <w:t>)</w:t>
            </w:r>
          </w:p>
        </w:tc>
        <w:tc>
          <w:tcPr>
            <w:tcW w:w="483" w:type="pct"/>
          </w:tcPr>
          <w:p w14:paraId="0B4D19CE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332C98">
              <w:t>0.376</w:t>
            </w:r>
          </w:p>
        </w:tc>
      </w:tr>
      <w:tr w:rsidR="00EC1D60" w:rsidRPr="00D55AD9" w14:paraId="1110DC83" w14:textId="77777777" w:rsidTr="006C5BCF">
        <w:trPr>
          <w:trHeight w:val="288"/>
        </w:trPr>
        <w:tc>
          <w:tcPr>
            <w:tcW w:w="1693" w:type="pct"/>
            <w:noWrap/>
            <w:vAlign w:val="center"/>
          </w:tcPr>
          <w:p w14:paraId="659342D7" w14:textId="77777777" w:rsidR="00EC1D60" w:rsidRPr="00275CA4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275CA4">
              <w:rPr>
                <w:rFonts w:cs="Times New Roman"/>
                <w:b/>
                <w:bCs/>
                <w:color w:val="000000" w:themeColor="text1"/>
                <w:kern w:val="0"/>
              </w:rPr>
              <w:t>PLT, 10^9/L, median (IQR)</w:t>
            </w:r>
          </w:p>
        </w:tc>
        <w:tc>
          <w:tcPr>
            <w:tcW w:w="1407" w:type="pct"/>
            <w:noWrap/>
          </w:tcPr>
          <w:p w14:paraId="5D783155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083133">
              <w:t xml:space="preserve">  2.48</w:t>
            </w:r>
            <w:r>
              <w:t>(</w:t>
            </w:r>
            <w:r w:rsidRPr="00083133">
              <w:t>1.63, 4.09</w:t>
            </w:r>
            <w:r>
              <w:t>)</w:t>
            </w:r>
          </w:p>
        </w:tc>
        <w:tc>
          <w:tcPr>
            <w:tcW w:w="1417" w:type="pct"/>
          </w:tcPr>
          <w:p w14:paraId="6709740D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 xml:space="preserve">  2.51</w:t>
            </w:r>
            <w:r>
              <w:t>(</w:t>
            </w:r>
            <w:r w:rsidRPr="00083133">
              <w:t>1.64, 4.12</w:t>
            </w:r>
            <w:r>
              <w:t>)</w:t>
            </w:r>
          </w:p>
        </w:tc>
        <w:tc>
          <w:tcPr>
            <w:tcW w:w="483" w:type="pct"/>
          </w:tcPr>
          <w:p w14:paraId="70B5FF52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>0.702</w:t>
            </w:r>
          </w:p>
        </w:tc>
      </w:tr>
      <w:tr w:rsidR="00EC1D60" w:rsidRPr="00D55AD9" w14:paraId="79753C1A" w14:textId="77777777" w:rsidTr="006C5BCF">
        <w:trPr>
          <w:trHeight w:val="288"/>
        </w:trPr>
        <w:tc>
          <w:tcPr>
            <w:tcW w:w="1693" w:type="pct"/>
            <w:noWrap/>
          </w:tcPr>
          <w:p w14:paraId="4EE83A79" w14:textId="77777777" w:rsidR="00EC1D60" w:rsidRPr="00275CA4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275CA4">
              <w:rPr>
                <w:b/>
                <w:bCs/>
              </w:rPr>
              <w:t>NLR (median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(</w:t>
            </w:r>
            <w:r w:rsidRPr="00275CA4">
              <w:rPr>
                <w:b/>
                <w:bCs/>
              </w:rPr>
              <w:t>IQR</w:t>
            </w:r>
            <w:r>
              <w:rPr>
                <w:b/>
                <w:bCs/>
              </w:rPr>
              <w:t>)</w:t>
            </w:r>
            <w:r w:rsidRPr="00275CA4">
              <w:rPr>
                <w:b/>
                <w:bCs/>
              </w:rPr>
              <w:t>)</w:t>
            </w:r>
          </w:p>
        </w:tc>
        <w:tc>
          <w:tcPr>
            <w:tcW w:w="1407" w:type="pct"/>
            <w:noWrap/>
          </w:tcPr>
          <w:p w14:paraId="3E18063B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083133">
              <w:t>150.36</w:t>
            </w:r>
            <w:r>
              <w:t>(</w:t>
            </w:r>
            <w:r w:rsidRPr="00083133">
              <w:t>106.67, 219.54</w:t>
            </w:r>
            <w:r>
              <w:t>)</w:t>
            </w:r>
          </w:p>
        </w:tc>
        <w:tc>
          <w:tcPr>
            <w:tcW w:w="1417" w:type="pct"/>
          </w:tcPr>
          <w:p w14:paraId="3AB3C9D8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>150.80</w:t>
            </w:r>
            <w:r>
              <w:t>(</w:t>
            </w:r>
            <w:r w:rsidRPr="00083133">
              <w:t>106.25, 216.94</w:t>
            </w:r>
            <w:r>
              <w:t>)</w:t>
            </w:r>
          </w:p>
        </w:tc>
        <w:tc>
          <w:tcPr>
            <w:tcW w:w="483" w:type="pct"/>
          </w:tcPr>
          <w:p w14:paraId="1E533717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>0.737</w:t>
            </w:r>
          </w:p>
        </w:tc>
      </w:tr>
      <w:tr w:rsidR="00EC1D60" w:rsidRPr="00D55AD9" w14:paraId="30AD889F" w14:textId="77777777" w:rsidTr="006C5BCF">
        <w:trPr>
          <w:trHeight w:val="288"/>
        </w:trPr>
        <w:tc>
          <w:tcPr>
            <w:tcW w:w="1693" w:type="pct"/>
            <w:noWrap/>
          </w:tcPr>
          <w:p w14:paraId="218FADFA" w14:textId="77777777" w:rsidR="00EC1D60" w:rsidRPr="00275CA4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275CA4">
              <w:rPr>
                <w:b/>
                <w:bCs/>
              </w:rPr>
              <w:t>PLR (median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(</w:t>
            </w:r>
            <w:r w:rsidRPr="00275CA4">
              <w:rPr>
                <w:b/>
                <w:bCs/>
              </w:rPr>
              <w:t>IQR</w:t>
            </w:r>
            <w:r>
              <w:rPr>
                <w:b/>
                <w:bCs/>
              </w:rPr>
              <w:t>)</w:t>
            </w:r>
            <w:r w:rsidRPr="00275CA4">
              <w:rPr>
                <w:b/>
                <w:bCs/>
              </w:rPr>
              <w:t>)</w:t>
            </w:r>
          </w:p>
        </w:tc>
        <w:tc>
          <w:tcPr>
            <w:tcW w:w="1407" w:type="pct"/>
            <w:noWrap/>
          </w:tcPr>
          <w:p w14:paraId="20122577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083133">
              <w:t>558.18</w:t>
            </w:r>
            <w:r>
              <w:t>(</w:t>
            </w:r>
            <w:r w:rsidRPr="00083133">
              <w:t>324.17, 984.40</w:t>
            </w:r>
            <w:r>
              <w:t>)</w:t>
            </w:r>
          </w:p>
        </w:tc>
        <w:tc>
          <w:tcPr>
            <w:tcW w:w="1417" w:type="pct"/>
          </w:tcPr>
          <w:p w14:paraId="7334114E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>554.09</w:t>
            </w:r>
            <w:r>
              <w:t>(</w:t>
            </w:r>
            <w:r w:rsidRPr="00083133">
              <w:t>324.82, 981.01</w:t>
            </w:r>
            <w:r>
              <w:t>)</w:t>
            </w:r>
          </w:p>
        </w:tc>
        <w:tc>
          <w:tcPr>
            <w:tcW w:w="483" w:type="pct"/>
          </w:tcPr>
          <w:p w14:paraId="2F88DDB0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>0.786</w:t>
            </w:r>
          </w:p>
        </w:tc>
      </w:tr>
      <w:tr w:rsidR="00EC1D60" w:rsidRPr="00D55AD9" w14:paraId="53728E03" w14:textId="77777777" w:rsidTr="006C5BCF">
        <w:trPr>
          <w:trHeight w:val="288"/>
        </w:trPr>
        <w:tc>
          <w:tcPr>
            <w:tcW w:w="1693" w:type="pct"/>
            <w:noWrap/>
          </w:tcPr>
          <w:p w14:paraId="0C5F13E2" w14:textId="77777777" w:rsidR="00EC1D60" w:rsidRPr="00275CA4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275CA4">
              <w:rPr>
                <w:b/>
                <w:bCs/>
              </w:rPr>
              <w:lastRenderedPageBreak/>
              <w:t>SII (median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(</w:t>
            </w:r>
            <w:r w:rsidRPr="00275CA4">
              <w:rPr>
                <w:b/>
                <w:bCs/>
              </w:rPr>
              <w:t>IQR</w:t>
            </w:r>
            <w:r>
              <w:rPr>
                <w:b/>
                <w:bCs/>
              </w:rPr>
              <w:t>)</w:t>
            </w:r>
            <w:r w:rsidRPr="00275CA4">
              <w:rPr>
                <w:b/>
                <w:bCs/>
              </w:rPr>
              <w:t>)</w:t>
            </w:r>
          </w:p>
        </w:tc>
        <w:tc>
          <w:tcPr>
            <w:tcW w:w="1407" w:type="pct"/>
            <w:noWrap/>
          </w:tcPr>
          <w:p w14:paraId="368A6998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083133">
              <w:t xml:space="preserve">  0.02</w:t>
            </w:r>
            <w:r>
              <w:t>(</w:t>
            </w:r>
            <w:r w:rsidRPr="00083133">
              <w:t>0.01, 0.02</w:t>
            </w:r>
            <w:r>
              <w:t>)</w:t>
            </w:r>
          </w:p>
        </w:tc>
        <w:tc>
          <w:tcPr>
            <w:tcW w:w="1417" w:type="pct"/>
          </w:tcPr>
          <w:p w14:paraId="7701B14D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 xml:space="preserve">  0.02</w:t>
            </w:r>
            <w:r>
              <w:t>(</w:t>
            </w:r>
            <w:r w:rsidRPr="00083133">
              <w:t>0.01, 0.03</w:t>
            </w:r>
            <w:r>
              <w:t>)</w:t>
            </w:r>
          </w:p>
        </w:tc>
        <w:tc>
          <w:tcPr>
            <w:tcW w:w="483" w:type="pct"/>
          </w:tcPr>
          <w:p w14:paraId="16FBC2F2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>0.592</w:t>
            </w:r>
          </w:p>
        </w:tc>
      </w:tr>
      <w:tr w:rsidR="00EC1D60" w:rsidRPr="00D55AD9" w14:paraId="166D7EAF" w14:textId="77777777" w:rsidTr="006C5BCF">
        <w:trPr>
          <w:trHeight w:val="288"/>
        </w:trPr>
        <w:tc>
          <w:tcPr>
            <w:tcW w:w="1693" w:type="pct"/>
            <w:noWrap/>
          </w:tcPr>
          <w:p w14:paraId="6CBEE998" w14:textId="77777777" w:rsidR="00EC1D60" w:rsidRPr="00275CA4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275CA4">
              <w:rPr>
                <w:b/>
                <w:bCs/>
              </w:rPr>
              <w:t>NPR (median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(</w:t>
            </w:r>
            <w:r w:rsidRPr="00275CA4">
              <w:rPr>
                <w:b/>
                <w:bCs/>
              </w:rPr>
              <w:t>IQR</w:t>
            </w:r>
            <w:r>
              <w:rPr>
                <w:b/>
                <w:bCs/>
              </w:rPr>
              <w:t>)</w:t>
            </w:r>
            <w:r w:rsidRPr="00275CA4">
              <w:rPr>
                <w:b/>
                <w:bCs/>
              </w:rPr>
              <w:t>)</w:t>
            </w:r>
          </w:p>
        </w:tc>
        <w:tc>
          <w:tcPr>
            <w:tcW w:w="1407" w:type="pct"/>
            <w:noWrap/>
          </w:tcPr>
          <w:p w14:paraId="73146A9F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083133">
              <w:t xml:space="preserve"> 58.64</w:t>
            </w:r>
            <w:r>
              <w:t>(</w:t>
            </w:r>
            <w:r w:rsidRPr="00083133">
              <w:t>40.20, 84.58</w:t>
            </w:r>
            <w:r>
              <w:t>)</w:t>
            </w:r>
          </w:p>
        </w:tc>
        <w:tc>
          <w:tcPr>
            <w:tcW w:w="1417" w:type="pct"/>
          </w:tcPr>
          <w:p w14:paraId="714B4015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 xml:space="preserve"> 58.23</w:t>
            </w:r>
            <w:r>
              <w:t>(</w:t>
            </w:r>
            <w:r w:rsidRPr="00083133">
              <w:t>39.01, 85.69</w:t>
            </w:r>
            <w:r>
              <w:t>)</w:t>
            </w:r>
          </w:p>
        </w:tc>
        <w:tc>
          <w:tcPr>
            <w:tcW w:w="483" w:type="pct"/>
          </w:tcPr>
          <w:p w14:paraId="6EE65C3D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>0.592</w:t>
            </w:r>
          </w:p>
        </w:tc>
      </w:tr>
      <w:tr w:rsidR="00EC1D60" w:rsidRPr="00D55AD9" w14:paraId="1D194CB4" w14:textId="77777777" w:rsidTr="006C5BCF">
        <w:trPr>
          <w:trHeight w:val="288"/>
        </w:trPr>
        <w:tc>
          <w:tcPr>
            <w:tcW w:w="1693" w:type="pct"/>
            <w:noWrap/>
          </w:tcPr>
          <w:p w14:paraId="01A1B00F" w14:textId="77777777" w:rsidR="00EC1D60" w:rsidRPr="00275CA4" w:rsidRDefault="00EC1D60" w:rsidP="006C5BCF">
            <w:pPr>
              <w:widowControl/>
              <w:jc w:val="left"/>
              <w:rPr>
                <w:b/>
                <w:bCs/>
                <w:color w:val="000000" w:themeColor="text1"/>
              </w:rPr>
            </w:pPr>
            <w:r w:rsidRPr="00275CA4">
              <w:rPr>
                <w:b/>
                <w:bCs/>
              </w:rPr>
              <w:t>PNR (median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(</w:t>
            </w:r>
            <w:r w:rsidRPr="00275CA4">
              <w:rPr>
                <w:b/>
                <w:bCs/>
              </w:rPr>
              <w:t>IQR</w:t>
            </w:r>
            <w:r>
              <w:rPr>
                <w:b/>
                <w:bCs/>
              </w:rPr>
              <w:t>)</w:t>
            </w:r>
            <w:r w:rsidRPr="00275CA4">
              <w:rPr>
                <w:b/>
                <w:bCs/>
              </w:rPr>
              <w:t>)</w:t>
            </w:r>
          </w:p>
        </w:tc>
        <w:tc>
          <w:tcPr>
            <w:tcW w:w="1407" w:type="pct"/>
            <w:noWrap/>
          </w:tcPr>
          <w:p w14:paraId="32EBD092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 xml:space="preserve">  0.01</w:t>
            </w:r>
            <w:r>
              <w:t>(</w:t>
            </w:r>
            <w:r w:rsidRPr="00083133">
              <w:t>0.00, 0.01</w:t>
            </w:r>
            <w:r>
              <w:t>)</w:t>
            </w:r>
          </w:p>
        </w:tc>
        <w:tc>
          <w:tcPr>
            <w:tcW w:w="1417" w:type="pct"/>
          </w:tcPr>
          <w:p w14:paraId="1BAD2F75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 xml:space="preserve">  0.01</w:t>
            </w:r>
            <w:r>
              <w:t>(</w:t>
            </w:r>
            <w:r w:rsidRPr="00083133">
              <w:t>0.00, 0.01</w:t>
            </w:r>
            <w:r>
              <w:t>)</w:t>
            </w:r>
          </w:p>
        </w:tc>
        <w:tc>
          <w:tcPr>
            <w:tcW w:w="483" w:type="pct"/>
          </w:tcPr>
          <w:p w14:paraId="5E02663E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>0.737</w:t>
            </w:r>
          </w:p>
        </w:tc>
      </w:tr>
      <w:tr w:rsidR="00EC1D60" w:rsidRPr="00D55AD9" w14:paraId="00E19472" w14:textId="77777777" w:rsidTr="006C5BCF">
        <w:trPr>
          <w:trHeight w:val="288"/>
        </w:trPr>
        <w:tc>
          <w:tcPr>
            <w:tcW w:w="1693" w:type="pct"/>
            <w:tcBorders>
              <w:bottom w:val="single" w:sz="12" w:space="0" w:color="auto"/>
            </w:tcBorders>
            <w:noWrap/>
          </w:tcPr>
          <w:p w14:paraId="6EA04E09" w14:textId="77777777" w:rsidR="00EC1D60" w:rsidRPr="00275CA4" w:rsidRDefault="00EC1D60" w:rsidP="006C5BCF">
            <w:pPr>
              <w:widowControl/>
              <w:jc w:val="left"/>
              <w:rPr>
                <w:rFonts w:cs="Times New Roman"/>
                <w:b/>
                <w:bCs/>
                <w:color w:val="000000" w:themeColor="text1"/>
                <w:kern w:val="0"/>
              </w:rPr>
            </w:pPr>
            <w:r w:rsidRPr="00275CA4">
              <w:rPr>
                <w:b/>
                <w:bCs/>
              </w:rPr>
              <w:t>LPR (median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(</w:t>
            </w:r>
            <w:r w:rsidRPr="00275CA4">
              <w:rPr>
                <w:b/>
                <w:bCs/>
              </w:rPr>
              <w:t>IQR</w:t>
            </w:r>
            <w:r>
              <w:rPr>
                <w:b/>
                <w:bCs/>
              </w:rPr>
              <w:t>)</w:t>
            </w:r>
            <w:r w:rsidRPr="00275CA4">
              <w:rPr>
                <w:b/>
                <w:bCs/>
              </w:rPr>
              <w:t>)</w:t>
            </w:r>
          </w:p>
        </w:tc>
        <w:tc>
          <w:tcPr>
            <w:tcW w:w="1407" w:type="pct"/>
            <w:tcBorders>
              <w:bottom w:val="single" w:sz="12" w:space="0" w:color="auto"/>
            </w:tcBorders>
            <w:noWrap/>
          </w:tcPr>
          <w:p w14:paraId="16DE9566" w14:textId="77777777" w:rsidR="00EC1D60" w:rsidRPr="00D55AD9" w:rsidRDefault="00EC1D60" w:rsidP="006C5BCF">
            <w:pPr>
              <w:widowControl/>
              <w:jc w:val="center"/>
              <w:rPr>
                <w:rFonts w:cs="Times New Roman"/>
                <w:color w:val="000000" w:themeColor="text1"/>
                <w:kern w:val="0"/>
              </w:rPr>
            </w:pPr>
            <w:r w:rsidRPr="00083133">
              <w:t xml:space="preserve">  2.48</w:t>
            </w:r>
            <w:r>
              <w:t>(</w:t>
            </w:r>
            <w:r w:rsidRPr="00083133">
              <w:t>1.63, 4.09</w:t>
            </w:r>
            <w:r>
              <w:t>)</w:t>
            </w:r>
          </w:p>
        </w:tc>
        <w:tc>
          <w:tcPr>
            <w:tcW w:w="1417" w:type="pct"/>
            <w:tcBorders>
              <w:bottom w:val="single" w:sz="12" w:space="0" w:color="auto"/>
            </w:tcBorders>
          </w:tcPr>
          <w:p w14:paraId="741633B5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 xml:space="preserve">  2.51</w:t>
            </w:r>
            <w:r>
              <w:t>(</w:t>
            </w:r>
            <w:r w:rsidRPr="00083133">
              <w:t>1.64, 4.12</w:t>
            </w:r>
            <w:r>
              <w:t>)</w:t>
            </w:r>
          </w:p>
        </w:tc>
        <w:tc>
          <w:tcPr>
            <w:tcW w:w="483" w:type="pct"/>
            <w:tcBorders>
              <w:bottom w:val="single" w:sz="12" w:space="0" w:color="auto"/>
            </w:tcBorders>
          </w:tcPr>
          <w:p w14:paraId="12CA95CD" w14:textId="77777777" w:rsidR="00EC1D60" w:rsidRPr="00D55AD9" w:rsidRDefault="00EC1D60" w:rsidP="006C5BCF">
            <w:pPr>
              <w:widowControl/>
              <w:jc w:val="center"/>
              <w:rPr>
                <w:color w:val="000000" w:themeColor="text1"/>
              </w:rPr>
            </w:pPr>
            <w:r w:rsidRPr="00083133">
              <w:t>0.702</w:t>
            </w:r>
          </w:p>
        </w:tc>
      </w:tr>
    </w:tbl>
    <w:bookmarkEnd w:id="4"/>
    <w:p w14:paraId="69088B04" w14:textId="77777777" w:rsidR="00EC1D60" w:rsidRPr="00275CA4" w:rsidRDefault="00EC1D60" w:rsidP="00EC1D60">
      <w:pPr>
        <w:widowControl/>
        <w:jc w:val="left"/>
        <w:rPr>
          <w:rFonts w:cs="Times New Roman"/>
          <w:color w:val="000000" w:themeColor="text1"/>
          <w:sz w:val="24"/>
          <w:szCs w:val="24"/>
        </w:rPr>
      </w:pPr>
      <w:r w:rsidRPr="00275CA4">
        <w:rPr>
          <w:rFonts w:cs="Times New Roman"/>
          <w:color w:val="000000" w:themeColor="text1"/>
          <w:sz w:val="24"/>
          <w:szCs w:val="24"/>
        </w:rPr>
        <w:t>Abbreviations: PLT, Platelet;</w:t>
      </w:r>
      <w:r w:rsidRPr="00275CA4">
        <w:rPr>
          <w:rFonts w:cs="Times New Roman" w:hint="eastAsia"/>
          <w:color w:val="000000" w:themeColor="text1"/>
          <w:sz w:val="24"/>
          <w:szCs w:val="24"/>
        </w:rPr>
        <w:t xml:space="preserve"> </w:t>
      </w:r>
      <w:r w:rsidRPr="00275CA4">
        <w:rPr>
          <w:rFonts w:cs="Times New Roman"/>
          <w:color w:val="000000" w:themeColor="text1"/>
          <w:sz w:val="24"/>
          <w:szCs w:val="24"/>
        </w:rPr>
        <w:t>NLR, Neutrophil-to-lymphocyte ratio; PLR, Platelet-to-lymphocyte ratio;</w:t>
      </w:r>
      <w:r w:rsidRPr="00275CA4">
        <w:rPr>
          <w:rFonts w:cs="Times New Roman" w:hint="eastAsia"/>
          <w:color w:val="000000" w:themeColor="text1"/>
          <w:sz w:val="24"/>
          <w:szCs w:val="24"/>
        </w:rPr>
        <w:t xml:space="preserve"> </w:t>
      </w:r>
      <w:r w:rsidRPr="00275CA4">
        <w:rPr>
          <w:rFonts w:cs="Times New Roman"/>
          <w:color w:val="000000" w:themeColor="text1"/>
          <w:sz w:val="24"/>
          <w:szCs w:val="24"/>
        </w:rPr>
        <w:t>SII, Systemic immune-inflammation index; NPR, Neutrophil-to-platelet ratio;</w:t>
      </w:r>
      <w:r w:rsidRPr="00275CA4">
        <w:rPr>
          <w:rFonts w:cs="Times New Roman" w:hint="eastAsia"/>
          <w:color w:val="000000" w:themeColor="text1"/>
          <w:sz w:val="24"/>
          <w:szCs w:val="24"/>
        </w:rPr>
        <w:t xml:space="preserve"> </w:t>
      </w:r>
      <w:r w:rsidRPr="00275CA4">
        <w:rPr>
          <w:rFonts w:cs="Times New Roman"/>
          <w:color w:val="000000" w:themeColor="text1"/>
          <w:sz w:val="24"/>
          <w:szCs w:val="24"/>
        </w:rPr>
        <w:t>PNR, Platelet-to-neutrophil ratio; LPR, Lymphocyte-to-platelet ratio.</w:t>
      </w:r>
    </w:p>
    <w:p w14:paraId="07C9FBBD" w14:textId="77777777" w:rsidR="00EC1D60" w:rsidRPr="00BF1861" w:rsidRDefault="00EC1D60" w:rsidP="00EC1D60">
      <w:pPr>
        <w:rPr>
          <w:rFonts w:cs="Times New Roman"/>
          <w:b/>
          <w:bCs/>
          <w:sz w:val="24"/>
          <w:szCs w:val="24"/>
        </w:rPr>
      </w:pPr>
    </w:p>
    <w:p w14:paraId="6ACB3416" w14:textId="77777777" w:rsidR="00EC1D60" w:rsidRPr="00602F0B" w:rsidRDefault="00EC1D60" w:rsidP="00EC1D60">
      <w:pPr>
        <w:rPr>
          <w:rFonts w:cs="Times New Roman"/>
          <w:b/>
          <w:bCs/>
          <w:sz w:val="24"/>
          <w:szCs w:val="24"/>
        </w:rPr>
      </w:pPr>
      <w:r w:rsidRPr="00602F0B">
        <w:rPr>
          <w:rFonts w:cs="Times New Roman"/>
          <w:b/>
          <w:bCs/>
          <w:sz w:val="24"/>
          <w:szCs w:val="24"/>
        </w:rPr>
        <w:t>Table</w:t>
      </w:r>
      <w:r w:rsidRPr="00602F0B">
        <w:rPr>
          <w:rFonts w:cs="Times New Roman" w:hint="eastAsia"/>
          <w:b/>
          <w:bCs/>
          <w:sz w:val="24"/>
          <w:szCs w:val="24"/>
        </w:rPr>
        <w:t xml:space="preserve"> S</w:t>
      </w:r>
      <w:r>
        <w:rPr>
          <w:rFonts w:cs="Times New Roman" w:hint="eastAsia"/>
          <w:b/>
          <w:bCs/>
          <w:sz w:val="24"/>
          <w:szCs w:val="24"/>
        </w:rPr>
        <w:t>3</w:t>
      </w:r>
      <w:r w:rsidRPr="00602F0B">
        <w:rPr>
          <w:rFonts w:cs="Times New Roman"/>
          <w:b/>
          <w:bCs/>
          <w:sz w:val="24"/>
          <w:szCs w:val="24"/>
        </w:rPr>
        <w:t xml:space="preserve">. C-index values of </w:t>
      </w:r>
      <w:r>
        <w:rPr>
          <w:rFonts w:cs="Times New Roman" w:hint="eastAsia"/>
          <w:b/>
          <w:bCs/>
          <w:sz w:val="24"/>
          <w:szCs w:val="24"/>
        </w:rPr>
        <w:t>NLR</w:t>
      </w:r>
      <w:r w:rsidRPr="00602F0B">
        <w:rPr>
          <w:rFonts w:cs="Times New Roman"/>
          <w:b/>
          <w:bCs/>
          <w:sz w:val="24"/>
          <w:szCs w:val="24"/>
        </w:rPr>
        <w:t xml:space="preserve">, </w:t>
      </w:r>
      <w:r>
        <w:rPr>
          <w:rFonts w:cs="Times New Roman" w:hint="eastAsia"/>
          <w:b/>
          <w:bCs/>
          <w:sz w:val="24"/>
          <w:szCs w:val="24"/>
        </w:rPr>
        <w:t>SII</w:t>
      </w:r>
      <w:r w:rsidRPr="00602F0B">
        <w:rPr>
          <w:rFonts w:cs="Times New Roman"/>
          <w:b/>
          <w:bCs/>
          <w:sz w:val="24"/>
          <w:szCs w:val="24"/>
        </w:rPr>
        <w:t xml:space="preserve">, </w:t>
      </w:r>
      <w:r>
        <w:rPr>
          <w:rFonts w:cs="Times New Roman" w:hint="eastAsia"/>
          <w:b/>
          <w:bCs/>
          <w:sz w:val="24"/>
          <w:szCs w:val="24"/>
        </w:rPr>
        <w:t>PLR</w:t>
      </w:r>
      <w:r w:rsidRPr="00602F0B">
        <w:rPr>
          <w:rFonts w:cs="Times New Roman"/>
          <w:b/>
          <w:bCs/>
          <w:sz w:val="24"/>
          <w:szCs w:val="24"/>
        </w:rPr>
        <w:t xml:space="preserve">, </w:t>
      </w:r>
      <w:r>
        <w:rPr>
          <w:rFonts w:cs="Times New Roman" w:hint="eastAsia"/>
          <w:b/>
          <w:bCs/>
          <w:sz w:val="24"/>
          <w:szCs w:val="24"/>
        </w:rPr>
        <w:t>NPR, PNR</w:t>
      </w:r>
      <w:r w:rsidRPr="00B11950">
        <w:rPr>
          <w:rFonts w:cs="Times New Roman"/>
          <w:b/>
          <w:bCs/>
          <w:sz w:val="24"/>
          <w:szCs w:val="24"/>
        </w:rPr>
        <w:t xml:space="preserve"> </w:t>
      </w:r>
      <w:r w:rsidRPr="00602F0B">
        <w:rPr>
          <w:rFonts w:cs="Times New Roman"/>
          <w:b/>
          <w:bCs/>
          <w:sz w:val="24"/>
          <w:szCs w:val="24"/>
        </w:rPr>
        <w:t xml:space="preserve">and </w:t>
      </w:r>
      <w:r>
        <w:rPr>
          <w:rFonts w:cs="Times New Roman" w:hint="eastAsia"/>
          <w:b/>
          <w:bCs/>
          <w:sz w:val="24"/>
          <w:szCs w:val="24"/>
        </w:rPr>
        <w:t>LPR</w:t>
      </w:r>
      <w:r w:rsidRPr="00602F0B">
        <w:rPr>
          <w:rFonts w:cs="Times New Roman"/>
          <w:b/>
          <w:bCs/>
          <w:sz w:val="24"/>
          <w:szCs w:val="24"/>
        </w:rPr>
        <w:t xml:space="preserve"> in </w:t>
      </w:r>
      <w:r>
        <w:rPr>
          <w:rFonts w:cs="Times New Roman" w:hint="eastAsia"/>
          <w:b/>
          <w:bCs/>
          <w:sz w:val="24"/>
          <w:szCs w:val="24"/>
        </w:rPr>
        <w:t xml:space="preserve">overall </w:t>
      </w:r>
      <w:r w:rsidRPr="00602F0B">
        <w:rPr>
          <w:rFonts w:cs="Times New Roman"/>
          <w:b/>
          <w:bCs/>
          <w:sz w:val="24"/>
          <w:szCs w:val="24"/>
        </w:rPr>
        <w:t>cohort</w:t>
      </w:r>
      <w:r w:rsidRPr="00602F0B">
        <w:rPr>
          <w:rFonts w:cs="Times New Roman" w:hint="eastAsia"/>
          <w:b/>
          <w:bCs/>
          <w:sz w:val="24"/>
          <w:szCs w:val="24"/>
        </w:rPr>
        <w:t>.</w:t>
      </w:r>
    </w:p>
    <w:tbl>
      <w:tblPr>
        <w:tblW w:w="10485" w:type="dxa"/>
        <w:jc w:val="center"/>
        <w:tblLook w:val="04A0" w:firstRow="1" w:lastRow="0" w:firstColumn="1" w:lastColumn="0" w:noHBand="0" w:noVBand="1"/>
      </w:tblPr>
      <w:tblGrid>
        <w:gridCol w:w="2127"/>
        <w:gridCol w:w="2835"/>
        <w:gridCol w:w="2976"/>
        <w:gridCol w:w="2547"/>
      </w:tblGrid>
      <w:tr w:rsidR="00EC1D60" w:rsidRPr="00D54521" w14:paraId="01DF51E4" w14:textId="77777777" w:rsidTr="006C5BCF">
        <w:trPr>
          <w:trHeight w:val="278"/>
          <w:jc w:val="center"/>
        </w:trPr>
        <w:tc>
          <w:tcPr>
            <w:tcW w:w="10485" w:type="dxa"/>
            <w:gridSpan w:val="4"/>
            <w:tcBorders>
              <w:bottom w:val="single" w:sz="8" w:space="0" w:color="auto"/>
            </w:tcBorders>
            <w:noWrap/>
            <w:vAlign w:val="center"/>
          </w:tcPr>
          <w:p w14:paraId="109A1333" w14:textId="77777777" w:rsidR="00EC1D60" w:rsidRPr="00821D56" w:rsidRDefault="00EC1D60" w:rsidP="006C5BCF">
            <w:pPr>
              <w:widowControl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B</w:t>
            </w:r>
            <w:r w:rsidRPr="008C6EB2">
              <w:rPr>
                <w:rFonts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rain </w:t>
            </w:r>
            <w:r>
              <w:rPr>
                <w:rFonts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cancer</w:t>
            </w:r>
          </w:p>
        </w:tc>
      </w:tr>
      <w:tr w:rsidR="00EC1D60" w:rsidRPr="00F61B49" w14:paraId="2216DDCB" w14:textId="77777777" w:rsidTr="006C5BCF">
        <w:trPr>
          <w:trHeight w:val="278"/>
          <w:jc w:val="center"/>
        </w:trPr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F553A71" w14:textId="77777777" w:rsidR="00EC1D60" w:rsidRPr="00F61B49" w:rsidRDefault="00EC1D60" w:rsidP="006C5BCF">
            <w:pPr>
              <w:widowControl/>
              <w:jc w:val="left"/>
              <w:rPr>
                <w:rFonts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3AFFE1C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c-index</w:t>
            </w:r>
          </w:p>
        </w:tc>
        <w:tc>
          <w:tcPr>
            <w:tcW w:w="297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1B448B9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lower.95</w:t>
            </w:r>
          </w:p>
        </w:tc>
        <w:tc>
          <w:tcPr>
            <w:tcW w:w="254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C569ECB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upper.95</w:t>
            </w:r>
          </w:p>
        </w:tc>
      </w:tr>
      <w:tr w:rsidR="00EC1D60" w:rsidRPr="00D54521" w14:paraId="36D45878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62476B84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rFonts w:hint="eastAsia"/>
                <w:b/>
                <w:bCs/>
              </w:rPr>
              <w:t>NLR</w:t>
            </w:r>
          </w:p>
        </w:tc>
        <w:tc>
          <w:tcPr>
            <w:tcW w:w="2835" w:type="dxa"/>
            <w:noWrap/>
          </w:tcPr>
          <w:p w14:paraId="68F49EB0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CE023C">
              <w:t xml:space="preserve">0.594 </w:t>
            </w:r>
          </w:p>
        </w:tc>
        <w:tc>
          <w:tcPr>
            <w:tcW w:w="2976" w:type="dxa"/>
            <w:noWrap/>
          </w:tcPr>
          <w:p w14:paraId="0B78A9D2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CE023C">
              <w:t xml:space="preserve">0.528 </w:t>
            </w:r>
          </w:p>
        </w:tc>
        <w:tc>
          <w:tcPr>
            <w:tcW w:w="2547" w:type="dxa"/>
            <w:noWrap/>
          </w:tcPr>
          <w:p w14:paraId="2F1795A3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CE023C">
              <w:t xml:space="preserve">0.660 </w:t>
            </w:r>
          </w:p>
        </w:tc>
      </w:tr>
      <w:tr w:rsidR="00EC1D60" w:rsidRPr="00D54521" w14:paraId="10D84C6F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0B52CDA9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rFonts w:hint="eastAsia"/>
                <w:b/>
                <w:bCs/>
              </w:rPr>
              <w:t>PNR</w:t>
            </w:r>
          </w:p>
        </w:tc>
        <w:tc>
          <w:tcPr>
            <w:tcW w:w="2835" w:type="dxa"/>
            <w:noWrap/>
          </w:tcPr>
          <w:p w14:paraId="02A88C9D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CE023C">
              <w:t xml:space="preserve">0.575 </w:t>
            </w:r>
          </w:p>
        </w:tc>
        <w:tc>
          <w:tcPr>
            <w:tcW w:w="2976" w:type="dxa"/>
            <w:noWrap/>
          </w:tcPr>
          <w:p w14:paraId="172709B3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CE023C">
              <w:t xml:space="preserve">0.506 </w:t>
            </w:r>
          </w:p>
        </w:tc>
        <w:tc>
          <w:tcPr>
            <w:tcW w:w="2547" w:type="dxa"/>
            <w:noWrap/>
          </w:tcPr>
          <w:p w14:paraId="4FABE761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CE023C">
              <w:t xml:space="preserve">0.643 </w:t>
            </w:r>
          </w:p>
        </w:tc>
      </w:tr>
      <w:tr w:rsidR="00EC1D60" w:rsidRPr="00D54521" w14:paraId="3BC6ED52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54F8E9C8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rFonts w:hint="eastAsia"/>
                <w:b/>
                <w:bCs/>
              </w:rPr>
              <w:t>PLR</w:t>
            </w:r>
          </w:p>
        </w:tc>
        <w:tc>
          <w:tcPr>
            <w:tcW w:w="2835" w:type="dxa"/>
            <w:noWrap/>
          </w:tcPr>
          <w:p w14:paraId="6C2D84FB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CE023C">
              <w:t xml:space="preserve">0.556 </w:t>
            </w:r>
          </w:p>
        </w:tc>
        <w:tc>
          <w:tcPr>
            <w:tcW w:w="2976" w:type="dxa"/>
            <w:noWrap/>
          </w:tcPr>
          <w:p w14:paraId="29537D88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CE023C">
              <w:t xml:space="preserve">0.486 </w:t>
            </w:r>
          </w:p>
        </w:tc>
        <w:tc>
          <w:tcPr>
            <w:tcW w:w="2547" w:type="dxa"/>
            <w:noWrap/>
          </w:tcPr>
          <w:p w14:paraId="03039710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CE023C">
              <w:t xml:space="preserve">0.627 </w:t>
            </w:r>
          </w:p>
        </w:tc>
      </w:tr>
      <w:tr w:rsidR="00EC1D60" w:rsidRPr="00D54521" w14:paraId="4B9C5576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598B3895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rFonts w:hint="eastAsia"/>
                <w:b/>
                <w:bCs/>
              </w:rPr>
              <w:t>LPR</w:t>
            </w:r>
          </w:p>
        </w:tc>
        <w:tc>
          <w:tcPr>
            <w:tcW w:w="2835" w:type="dxa"/>
            <w:noWrap/>
          </w:tcPr>
          <w:p w14:paraId="4D069C25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CE023C">
              <w:t xml:space="preserve">0.556 </w:t>
            </w:r>
          </w:p>
        </w:tc>
        <w:tc>
          <w:tcPr>
            <w:tcW w:w="2976" w:type="dxa"/>
            <w:noWrap/>
          </w:tcPr>
          <w:p w14:paraId="11A1267D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CE023C">
              <w:t xml:space="preserve">0.486 </w:t>
            </w:r>
          </w:p>
        </w:tc>
        <w:tc>
          <w:tcPr>
            <w:tcW w:w="2547" w:type="dxa"/>
            <w:noWrap/>
          </w:tcPr>
          <w:p w14:paraId="6E4E443A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CE023C">
              <w:t xml:space="preserve">0.627 </w:t>
            </w:r>
          </w:p>
        </w:tc>
      </w:tr>
      <w:tr w:rsidR="00EC1D60" w:rsidRPr="00D54521" w14:paraId="26CFF98D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47877B64" w14:textId="77777777" w:rsidR="00EC1D60" w:rsidRPr="00875764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rFonts w:hint="eastAsia"/>
                <w:b/>
                <w:bCs/>
              </w:rPr>
              <w:t>SII</w:t>
            </w:r>
          </w:p>
        </w:tc>
        <w:tc>
          <w:tcPr>
            <w:tcW w:w="2835" w:type="dxa"/>
            <w:noWrap/>
          </w:tcPr>
          <w:p w14:paraId="339577E8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CE023C">
              <w:t xml:space="preserve">0.426 </w:t>
            </w:r>
          </w:p>
        </w:tc>
        <w:tc>
          <w:tcPr>
            <w:tcW w:w="2976" w:type="dxa"/>
            <w:noWrap/>
          </w:tcPr>
          <w:p w14:paraId="0825CB30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CE023C">
              <w:t xml:space="preserve">0.356 </w:t>
            </w:r>
          </w:p>
        </w:tc>
        <w:tc>
          <w:tcPr>
            <w:tcW w:w="2547" w:type="dxa"/>
            <w:noWrap/>
          </w:tcPr>
          <w:p w14:paraId="2CF0A3FD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CE023C">
              <w:t xml:space="preserve">0.496 </w:t>
            </w:r>
          </w:p>
        </w:tc>
      </w:tr>
      <w:tr w:rsidR="00EC1D60" w:rsidRPr="00D54521" w14:paraId="3027EA41" w14:textId="77777777" w:rsidTr="006C5BCF">
        <w:trPr>
          <w:trHeight w:val="278"/>
          <w:jc w:val="center"/>
        </w:trPr>
        <w:tc>
          <w:tcPr>
            <w:tcW w:w="2127" w:type="dxa"/>
            <w:tcBorders>
              <w:bottom w:val="single" w:sz="8" w:space="0" w:color="auto"/>
            </w:tcBorders>
            <w:noWrap/>
            <w:vAlign w:val="center"/>
          </w:tcPr>
          <w:p w14:paraId="13A56B7E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rFonts w:hint="eastAsia"/>
                <w:b/>
                <w:bCs/>
              </w:rPr>
              <w:t>NPR</w:t>
            </w:r>
          </w:p>
        </w:tc>
        <w:tc>
          <w:tcPr>
            <w:tcW w:w="2835" w:type="dxa"/>
            <w:tcBorders>
              <w:bottom w:val="single" w:sz="8" w:space="0" w:color="auto"/>
            </w:tcBorders>
            <w:noWrap/>
          </w:tcPr>
          <w:p w14:paraId="4C198F5F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CE023C">
              <w:t xml:space="preserve">0.425 </w:t>
            </w:r>
          </w:p>
        </w:tc>
        <w:tc>
          <w:tcPr>
            <w:tcW w:w="2976" w:type="dxa"/>
            <w:tcBorders>
              <w:bottom w:val="single" w:sz="8" w:space="0" w:color="auto"/>
            </w:tcBorders>
            <w:noWrap/>
          </w:tcPr>
          <w:p w14:paraId="0B9E1E1C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CE023C">
              <w:t xml:space="preserve">0.357 </w:t>
            </w:r>
          </w:p>
        </w:tc>
        <w:tc>
          <w:tcPr>
            <w:tcW w:w="2547" w:type="dxa"/>
            <w:tcBorders>
              <w:bottom w:val="single" w:sz="8" w:space="0" w:color="auto"/>
            </w:tcBorders>
            <w:noWrap/>
          </w:tcPr>
          <w:p w14:paraId="4BF5CF8B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CE023C">
              <w:t xml:space="preserve">0.494 </w:t>
            </w:r>
          </w:p>
        </w:tc>
      </w:tr>
      <w:tr w:rsidR="00EC1D60" w:rsidRPr="00D54521" w14:paraId="26663063" w14:textId="77777777" w:rsidTr="006C5BCF">
        <w:trPr>
          <w:trHeight w:val="278"/>
          <w:jc w:val="center"/>
        </w:trPr>
        <w:tc>
          <w:tcPr>
            <w:tcW w:w="10485" w:type="dxa"/>
            <w:gridSpan w:val="4"/>
            <w:tcBorders>
              <w:bottom w:val="single" w:sz="8" w:space="0" w:color="auto"/>
            </w:tcBorders>
            <w:noWrap/>
            <w:vAlign w:val="center"/>
          </w:tcPr>
          <w:p w14:paraId="06528287" w14:textId="77777777" w:rsidR="00EC1D60" w:rsidRPr="00821D56" w:rsidRDefault="00EC1D60" w:rsidP="006C5BCF">
            <w:pPr>
              <w:widowControl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B</w:t>
            </w:r>
            <w:r w:rsidRPr="008C6EB2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reast </w:t>
            </w:r>
            <w:r>
              <w:rPr>
                <w:rFonts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cancer</w:t>
            </w:r>
          </w:p>
        </w:tc>
      </w:tr>
      <w:tr w:rsidR="00EC1D60" w:rsidRPr="00F61B49" w14:paraId="710B752E" w14:textId="77777777" w:rsidTr="006C5BCF">
        <w:trPr>
          <w:trHeight w:val="278"/>
          <w:jc w:val="center"/>
        </w:trPr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95B1A69" w14:textId="77777777" w:rsidR="00EC1D60" w:rsidRPr="00F61B49" w:rsidRDefault="00EC1D60" w:rsidP="006C5BCF">
            <w:pPr>
              <w:widowControl/>
              <w:jc w:val="left"/>
              <w:rPr>
                <w:rFonts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710FCD1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c-index</w:t>
            </w:r>
          </w:p>
        </w:tc>
        <w:tc>
          <w:tcPr>
            <w:tcW w:w="297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1BFD37D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lower.95</w:t>
            </w:r>
          </w:p>
        </w:tc>
        <w:tc>
          <w:tcPr>
            <w:tcW w:w="254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7213C1A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upper.95</w:t>
            </w:r>
          </w:p>
        </w:tc>
      </w:tr>
      <w:tr w:rsidR="00EC1D60" w:rsidRPr="00D54521" w14:paraId="4968BA77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5F9B4757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rFonts w:hint="eastAsia"/>
                <w:b/>
                <w:bCs/>
              </w:rPr>
              <w:t>NLR</w:t>
            </w:r>
          </w:p>
        </w:tc>
        <w:tc>
          <w:tcPr>
            <w:tcW w:w="2835" w:type="dxa"/>
            <w:noWrap/>
          </w:tcPr>
          <w:p w14:paraId="630CC885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753A4D">
              <w:t xml:space="preserve">0.535 </w:t>
            </w:r>
          </w:p>
        </w:tc>
        <w:tc>
          <w:tcPr>
            <w:tcW w:w="2976" w:type="dxa"/>
            <w:noWrap/>
          </w:tcPr>
          <w:p w14:paraId="7C757014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753A4D">
              <w:t xml:space="preserve">0.501 </w:t>
            </w:r>
          </w:p>
        </w:tc>
        <w:tc>
          <w:tcPr>
            <w:tcW w:w="2547" w:type="dxa"/>
            <w:noWrap/>
          </w:tcPr>
          <w:p w14:paraId="4059A055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753A4D">
              <w:t xml:space="preserve">0.568 </w:t>
            </w:r>
          </w:p>
        </w:tc>
      </w:tr>
      <w:tr w:rsidR="00EC1D60" w:rsidRPr="00D54521" w14:paraId="46854EBF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51C63C0C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rFonts w:hint="eastAsia"/>
                <w:b/>
                <w:bCs/>
              </w:rPr>
              <w:t>PLR</w:t>
            </w:r>
          </w:p>
        </w:tc>
        <w:tc>
          <w:tcPr>
            <w:tcW w:w="2835" w:type="dxa"/>
            <w:noWrap/>
          </w:tcPr>
          <w:p w14:paraId="3CFA89E0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53A4D">
              <w:t xml:space="preserve">0.522 </w:t>
            </w:r>
          </w:p>
        </w:tc>
        <w:tc>
          <w:tcPr>
            <w:tcW w:w="2976" w:type="dxa"/>
            <w:noWrap/>
          </w:tcPr>
          <w:p w14:paraId="72883754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53A4D">
              <w:t xml:space="preserve">0.487 </w:t>
            </w:r>
          </w:p>
        </w:tc>
        <w:tc>
          <w:tcPr>
            <w:tcW w:w="2547" w:type="dxa"/>
            <w:noWrap/>
          </w:tcPr>
          <w:p w14:paraId="6EBF935D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53A4D">
              <w:t xml:space="preserve">0.557 </w:t>
            </w:r>
          </w:p>
        </w:tc>
      </w:tr>
      <w:tr w:rsidR="00EC1D60" w:rsidRPr="00D54521" w14:paraId="5DC7D942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032AC7E3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rFonts w:hint="eastAsia"/>
                <w:b/>
                <w:bCs/>
              </w:rPr>
              <w:t>NPR</w:t>
            </w:r>
          </w:p>
        </w:tc>
        <w:tc>
          <w:tcPr>
            <w:tcW w:w="2835" w:type="dxa"/>
            <w:noWrap/>
          </w:tcPr>
          <w:p w14:paraId="1B43026B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53A4D">
              <w:t xml:space="preserve">0.520 </w:t>
            </w:r>
          </w:p>
        </w:tc>
        <w:tc>
          <w:tcPr>
            <w:tcW w:w="2976" w:type="dxa"/>
            <w:noWrap/>
          </w:tcPr>
          <w:p w14:paraId="74C08A21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53A4D">
              <w:t xml:space="preserve">0.487 </w:t>
            </w:r>
          </w:p>
        </w:tc>
        <w:tc>
          <w:tcPr>
            <w:tcW w:w="2547" w:type="dxa"/>
            <w:noWrap/>
          </w:tcPr>
          <w:p w14:paraId="197FFADE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53A4D">
              <w:t xml:space="preserve">0.554 </w:t>
            </w:r>
          </w:p>
        </w:tc>
      </w:tr>
      <w:tr w:rsidR="00EC1D60" w:rsidRPr="00D54521" w14:paraId="0A325FCF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56E6A52C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rFonts w:hint="eastAsia"/>
                <w:b/>
                <w:bCs/>
              </w:rPr>
              <w:t>PNR</w:t>
            </w:r>
          </w:p>
        </w:tc>
        <w:tc>
          <w:tcPr>
            <w:tcW w:w="2835" w:type="dxa"/>
            <w:noWrap/>
          </w:tcPr>
          <w:p w14:paraId="695B6DE9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53A4D">
              <w:t xml:space="preserve">0.520 </w:t>
            </w:r>
          </w:p>
        </w:tc>
        <w:tc>
          <w:tcPr>
            <w:tcW w:w="2976" w:type="dxa"/>
            <w:noWrap/>
          </w:tcPr>
          <w:p w14:paraId="7394772E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53A4D">
              <w:t xml:space="preserve">0.487 </w:t>
            </w:r>
          </w:p>
        </w:tc>
        <w:tc>
          <w:tcPr>
            <w:tcW w:w="2547" w:type="dxa"/>
            <w:noWrap/>
          </w:tcPr>
          <w:p w14:paraId="21AD235D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53A4D">
              <w:t xml:space="preserve">0.554 </w:t>
            </w:r>
          </w:p>
        </w:tc>
      </w:tr>
      <w:tr w:rsidR="00EC1D60" w:rsidRPr="00D54521" w14:paraId="125C101D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49924471" w14:textId="77777777" w:rsidR="00EC1D60" w:rsidRPr="00875764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rFonts w:hint="eastAsia"/>
                <w:b/>
                <w:bCs/>
              </w:rPr>
              <w:t>SII</w:t>
            </w:r>
          </w:p>
        </w:tc>
        <w:tc>
          <w:tcPr>
            <w:tcW w:w="2835" w:type="dxa"/>
            <w:noWrap/>
          </w:tcPr>
          <w:p w14:paraId="0B587E64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53A4D">
              <w:t xml:space="preserve">0.490 </w:t>
            </w:r>
          </w:p>
        </w:tc>
        <w:tc>
          <w:tcPr>
            <w:tcW w:w="2976" w:type="dxa"/>
            <w:noWrap/>
          </w:tcPr>
          <w:p w14:paraId="5CF585E9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53A4D">
              <w:t xml:space="preserve">0.455 </w:t>
            </w:r>
          </w:p>
        </w:tc>
        <w:tc>
          <w:tcPr>
            <w:tcW w:w="2547" w:type="dxa"/>
            <w:noWrap/>
          </w:tcPr>
          <w:p w14:paraId="521F35B4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53A4D">
              <w:t xml:space="preserve">0.525 </w:t>
            </w:r>
          </w:p>
        </w:tc>
      </w:tr>
      <w:tr w:rsidR="00EC1D60" w:rsidRPr="00D54521" w14:paraId="0524778F" w14:textId="77777777" w:rsidTr="006C5BCF">
        <w:trPr>
          <w:trHeight w:val="278"/>
          <w:jc w:val="center"/>
        </w:trPr>
        <w:tc>
          <w:tcPr>
            <w:tcW w:w="2127" w:type="dxa"/>
            <w:tcBorders>
              <w:bottom w:val="single" w:sz="8" w:space="0" w:color="auto"/>
            </w:tcBorders>
            <w:noWrap/>
            <w:vAlign w:val="center"/>
          </w:tcPr>
          <w:p w14:paraId="70E2D437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rFonts w:hint="eastAsia"/>
                <w:b/>
                <w:bCs/>
              </w:rPr>
              <w:t>LPR</w:t>
            </w:r>
          </w:p>
        </w:tc>
        <w:tc>
          <w:tcPr>
            <w:tcW w:w="2835" w:type="dxa"/>
            <w:tcBorders>
              <w:bottom w:val="single" w:sz="8" w:space="0" w:color="auto"/>
            </w:tcBorders>
            <w:noWrap/>
          </w:tcPr>
          <w:p w14:paraId="48F43E36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753A4D">
              <w:t xml:space="preserve">0.478 </w:t>
            </w:r>
          </w:p>
        </w:tc>
        <w:tc>
          <w:tcPr>
            <w:tcW w:w="2976" w:type="dxa"/>
            <w:tcBorders>
              <w:bottom w:val="single" w:sz="8" w:space="0" w:color="auto"/>
            </w:tcBorders>
            <w:noWrap/>
          </w:tcPr>
          <w:p w14:paraId="5D037DC0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753A4D">
              <w:t xml:space="preserve">0.443 </w:t>
            </w:r>
          </w:p>
        </w:tc>
        <w:tc>
          <w:tcPr>
            <w:tcW w:w="2547" w:type="dxa"/>
            <w:tcBorders>
              <w:bottom w:val="single" w:sz="8" w:space="0" w:color="auto"/>
            </w:tcBorders>
            <w:noWrap/>
          </w:tcPr>
          <w:p w14:paraId="69FC0A4F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753A4D">
              <w:t xml:space="preserve">0.513 </w:t>
            </w:r>
          </w:p>
        </w:tc>
      </w:tr>
      <w:tr w:rsidR="00EC1D60" w:rsidRPr="00D54521" w14:paraId="431F9337" w14:textId="77777777" w:rsidTr="006C5BCF">
        <w:trPr>
          <w:trHeight w:val="278"/>
          <w:jc w:val="center"/>
        </w:trPr>
        <w:tc>
          <w:tcPr>
            <w:tcW w:w="10485" w:type="dxa"/>
            <w:gridSpan w:val="4"/>
            <w:tcBorders>
              <w:bottom w:val="single" w:sz="8" w:space="0" w:color="auto"/>
            </w:tcBorders>
            <w:noWrap/>
            <w:vAlign w:val="center"/>
          </w:tcPr>
          <w:p w14:paraId="630B49EA" w14:textId="77777777" w:rsidR="00EC1D60" w:rsidRPr="00821D56" w:rsidRDefault="00EC1D60" w:rsidP="006C5BCF">
            <w:pPr>
              <w:widowControl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C</w:t>
            </w:r>
            <w:r w:rsidRPr="008C6EB2">
              <w:rPr>
                <w:rFonts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olorectal </w:t>
            </w:r>
            <w:r>
              <w:rPr>
                <w:rFonts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cancer</w:t>
            </w:r>
          </w:p>
        </w:tc>
      </w:tr>
      <w:tr w:rsidR="00EC1D60" w:rsidRPr="00F61B49" w14:paraId="32A338BE" w14:textId="77777777" w:rsidTr="006C5BCF">
        <w:trPr>
          <w:trHeight w:val="278"/>
          <w:jc w:val="center"/>
        </w:trPr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D5F6C77" w14:textId="77777777" w:rsidR="00EC1D60" w:rsidRPr="00F61B49" w:rsidRDefault="00EC1D60" w:rsidP="006C5BCF">
            <w:pPr>
              <w:widowControl/>
              <w:jc w:val="left"/>
              <w:rPr>
                <w:rFonts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0D0CFA5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c-index</w:t>
            </w:r>
          </w:p>
        </w:tc>
        <w:tc>
          <w:tcPr>
            <w:tcW w:w="297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5BAD28C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lower.95</w:t>
            </w:r>
          </w:p>
        </w:tc>
        <w:tc>
          <w:tcPr>
            <w:tcW w:w="254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B2C0407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upper.95</w:t>
            </w:r>
          </w:p>
        </w:tc>
      </w:tr>
      <w:tr w:rsidR="00EC1D60" w:rsidRPr="00D54521" w14:paraId="0A3740BE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3AC48D57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rFonts w:hint="eastAsia"/>
                <w:b/>
                <w:bCs/>
              </w:rPr>
              <w:t>NLR</w:t>
            </w:r>
          </w:p>
        </w:tc>
        <w:tc>
          <w:tcPr>
            <w:tcW w:w="2835" w:type="dxa"/>
            <w:noWrap/>
          </w:tcPr>
          <w:p w14:paraId="216F24EA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74596A">
              <w:t xml:space="preserve">0.595 </w:t>
            </w:r>
          </w:p>
        </w:tc>
        <w:tc>
          <w:tcPr>
            <w:tcW w:w="2976" w:type="dxa"/>
            <w:noWrap/>
          </w:tcPr>
          <w:p w14:paraId="3FE7E479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74596A">
              <w:t xml:space="preserve">0.577 </w:t>
            </w:r>
          </w:p>
        </w:tc>
        <w:tc>
          <w:tcPr>
            <w:tcW w:w="2547" w:type="dxa"/>
            <w:noWrap/>
          </w:tcPr>
          <w:p w14:paraId="3E34CA07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74596A">
              <w:t xml:space="preserve">0.614 </w:t>
            </w:r>
          </w:p>
        </w:tc>
      </w:tr>
      <w:tr w:rsidR="00EC1D60" w:rsidRPr="00D54521" w14:paraId="278F4747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04BB7678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rFonts w:hint="eastAsia"/>
                <w:b/>
                <w:bCs/>
              </w:rPr>
              <w:t>SII</w:t>
            </w:r>
          </w:p>
        </w:tc>
        <w:tc>
          <w:tcPr>
            <w:tcW w:w="2835" w:type="dxa"/>
            <w:noWrap/>
          </w:tcPr>
          <w:p w14:paraId="26BC8AF9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4596A">
              <w:t xml:space="preserve">0.587 </w:t>
            </w:r>
          </w:p>
        </w:tc>
        <w:tc>
          <w:tcPr>
            <w:tcW w:w="2976" w:type="dxa"/>
            <w:noWrap/>
          </w:tcPr>
          <w:p w14:paraId="2A2C40D5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4596A">
              <w:t xml:space="preserve">0.568 </w:t>
            </w:r>
          </w:p>
        </w:tc>
        <w:tc>
          <w:tcPr>
            <w:tcW w:w="2547" w:type="dxa"/>
            <w:noWrap/>
          </w:tcPr>
          <w:p w14:paraId="7EC00511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4596A">
              <w:t xml:space="preserve">0.606 </w:t>
            </w:r>
          </w:p>
        </w:tc>
      </w:tr>
      <w:tr w:rsidR="00EC1D60" w:rsidRPr="00D54521" w14:paraId="70BF8A67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3EAE2A10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rFonts w:hint="eastAsia"/>
                <w:b/>
                <w:bCs/>
              </w:rPr>
              <w:t>PLR</w:t>
            </w:r>
          </w:p>
        </w:tc>
        <w:tc>
          <w:tcPr>
            <w:tcW w:w="2835" w:type="dxa"/>
            <w:noWrap/>
          </w:tcPr>
          <w:p w14:paraId="3A90754A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4596A">
              <w:t xml:space="preserve">0.562 </w:t>
            </w:r>
          </w:p>
        </w:tc>
        <w:tc>
          <w:tcPr>
            <w:tcW w:w="2976" w:type="dxa"/>
            <w:noWrap/>
          </w:tcPr>
          <w:p w14:paraId="52F06AAE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4596A">
              <w:t xml:space="preserve">0.542 </w:t>
            </w:r>
          </w:p>
        </w:tc>
        <w:tc>
          <w:tcPr>
            <w:tcW w:w="2547" w:type="dxa"/>
            <w:noWrap/>
          </w:tcPr>
          <w:p w14:paraId="6C396408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4596A">
              <w:t xml:space="preserve">0.581 </w:t>
            </w:r>
          </w:p>
        </w:tc>
      </w:tr>
      <w:tr w:rsidR="00EC1D60" w:rsidRPr="00D54521" w14:paraId="40B3AB46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7F2D893A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rFonts w:hint="eastAsia"/>
                <w:b/>
                <w:bCs/>
              </w:rPr>
              <w:t>LPR</w:t>
            </w:r>
          </w:p>
        </w:tc>
        <w:tc>
          <w:tcPr>
            <w:tcW w:w="2835" w:type="dxa"/>
            <w:noWrap/>
          </w:tcPr>
          <w:p w14:paraId="10F660FF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4596A">
              <w:t xml:space="preserve">0.562 </w:t>
            </w:r>
          </w:p>
        </w:tc>
        <w:tc>
          <w:tcPr>
            <w:tcW w:w="2976" w:type="dxa"/>
            <w:noWrap/>
          </w:tcPr>
          <w:p w14:paraId="56F3D1E7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4596A">
              <w:t xml:space="preserve">0.542 </w:t>
            </w:r>
          </w:p>
        </w:tc>
        <w:tc>
          <w:tcPr>
            <w:tcW w:w="2547" w:type="dxa"/>
            <w:noWrap/>
          </w:tcPr>
          <w:p w14:paraId="62C87EC1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4596A">
              <w:t xml:space="preserve">0.581 </w:t>
            </w:r>
          </w:p>
        </w:tc>
      </w:tr>
      <w:tr w:rsidR="00EC1D60" w:rsidRPr="00D54521" w14:paraId="6932B487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47BE6B41" w14:textId="77777777" w:rsidR="00EC1D60" w:rsidRPr="00875764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rFonts w:hint="eastAsia"/>
                <w:b/>
                <w:bCs/>
              </w:rPr>
              <w:t>NPR</w:t>
            </w:r>
          </w:p>
        </w:tc>
        <w:tc>
          <w:tcPr>
            <w:tcW w:w="2835" w:type="dxa"/>
            <w:noWrap/>
          </w:tcPr>
          <w:p w14:paraId="6F2579BF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4596A">
              <w:t xml:space="preserve">0.554 </w:t>
            </w:r>
          </w:p>
        </w:tc>
        <w:tc>
          <w:tcPr>
            <w:tcW w:w="2976" w:type="dxa"/>
            <w:noWrap/>
          </w:tcPr>
          <w:p w14:paraId="0BBC8C20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4596A">
              <w:t xml:space="preserve">0.534 </w:t>
            </w:r>
          </w:p>
        </w:tc>
        <w:tc>
          <w:tcPr>
            <w:tcW w:w="2547" w:type="dxa"/>
            <w:noWrap/>
          </w:tcPr>
          <w:p w14:paraId="5B58654A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74596A">
              <w:t xml:space="preserve">0.573 </w:t>
            </w:r>
          </w:p>
        </w:tc>
      </w:tr>
      <w:tr w:rsidR="00EC1D60" w:rsidRPr="00D54521" w14:paraId="510122CA" w14:textId="77777777" w:rsidTr="006C5BCF">
        <w:trPr>
          <w:trHeight w:val="278"/>
          <w:jc w:val="center"/>
        </w:trPr>
        <w:tc>
          <w:tcPr>
            <w:tcW w:w="2127" w:type="dxa"/>
            <w:tcBorders>
              <w:bottom w:val="single" w:sz="8" w:space="0" w:color="auto"/>
            </w:tcBorders>
            <w:noWrap/>
            <w:vAlign w:val="center"/>
          </w:tcPr>
          <w:p w14:paraId="5944876B" w14:textId="77777777" w:rsidR="00EC1D60" w:rsidRPr="008C6EB2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rFonts w:hint="eastAsia"/>
                <w:b/>
                <w:bCs/>
              </w:rPr>
              <w:t>PNR</w:t>
            </w:r>
          </w:p>
        </w:tc>
        <w:tc>
          <w:tcPr>
            <w:tcW w:w="2835" w:type="dxa"/>
            <w:tcBorders>
              <w:bottom w:val="single" w:sz="8" w:space="0" w:color="auto"/>
            </w:tcBorders>
            <w:noWrap/>
          </w:tcPr>
          <w:p w14:paraId="350BEEAF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74596A">
              <w:t xml:space="preserve">0.554 </w:t>
            </w:r>
          </w:p>
        </w:tc>
        <w:tc>
          <w:tcPr>
            <w:tcW w:w="2976" w:type="dxa"/>
            <w:tcBorders>
              <w:bottom w:val="single" w:sz="8" w:space="0" w:color="auto"/>
            </w:tcBorders>
            <w:noWrap/>
          </w:tcPr>
          <w:p w14:paraId="25D08F1C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74596A">
              <w:t xml:space="preserve">0.534 </w:t>
            </w:r>
          </w:p>
        </w:tc>
        <w:tc>
          <w:tcPr>
            <w:tcW w:w="2547" w:type="dxa"/>
            <w:tcBorders>
              <w:bottom w:val="single" w:sz="8" w:space="0" w:color="auto"/>
            </w:tcBorders>
            <w:noWrap/>
          </w:tcPr>
          <w:p w14:paraId="4D0EEF5A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74596A">
              <w:t xml:space="preserve">0.573 </w:t>
            </w:r>
          </w:p>
        </w:tc>
      </w:tr>
      <w:tr w:rsidR="00EC1D60" w:rsidRPr="00D54521" w14:paraId="30DE1448" w14:textId="77777777" w:rsidTr="006C5BCF">
        <w:trPr>
          <w:trHeight w:val="278"/>
          <w:jc w:val="center"/>
        </w:trPr>
        <w:tc>
          <w:tcPr>
            <w:tcW w:w="10485" w:type="dxa"/>
            <w:gridSpan w:val="4"/>
            <w:tcBorders>
              <w:bottom w:val="single" w:sz="8" w:space="0" w:color="auto"/>
            </w:tcBorders>
            <w:noWrap/>
            <w:vAlign w:val="center"/>
          </w:tcPr>
          <w:p w14:paraId="33A08A15" w14:textId="77777777" w:rsidR="00EC1D60" w:rsidRPr="00821D56" w:rsidRDefault="00EC1D60" w:rsidP="006C5BCF">
            <w:pPr>
              <w:widowControl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Gastric cancer</w:t>
            </w:r>
          </w:p>
        </w:tc>
      </w:tr>
      <w:tr w:rsidR="00EC1D60" w:rsidRPr="00F61B49" w14:paraId="2CD71191" w14:textId="77777777" w:rsidTr="006C5BCF">
        <w:trPr>
          <w:trHeight w:val="278"/>
          <w:jc w:val="center"/>
        </w:trPr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2BCE107" w14:textId="77777777" w:rsidR="00EC1D60" w:rsidRPr="00F61B49" w:rsidRDefault="00EC1D60" w:rsidP="006C5BCF">
            <w:pPr>
              <w:widowControl/>
              <w:jc w:val="left"/>
              <w:rPr>
                <w:rFonts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3119F56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c-index</w:t>
            </w:r>
          </w:p>
        </w:tc>
        <w:tc>
          <w:tcPr>
            <w:tcW w:w="297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61A7F42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lower.95</w:t>
            </w:r>
          </w:p>
        </w:tc>
        <w:tc>
          <w:tcPr>
            <w:tcW w:w="254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190D8BA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upper.95</w:t>
            </w:r>
          </w:p>
        </w:tc>
      </w:tr>
      <w:tr w:rsidR="00EC1D60" w:rsidRPr="00D54521" w14:paraId="78959E27" w14:textId="77777777" w:rsidTr="006C5BCF">
        <w:trPr>
          <w:trHeight w:val="278"/>
          <w:jc w:val="center"/>
        </w:trPr>
        <w:tc>
          <w:tcPr>
            <w:tcW w:w="2127" w:type="dxa"/>
            <w:noWrap/>
          </w:tcPr>
          <w:p w14:paraId="51C9B1C8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b/>
                <w:bCs/>
              </w:rPr>
              <w:t>NLR</w:t>
            </w:r>
          </w:p>
        </w:tc>
        <w:tc>
          <w:tcPr>
            <w:tcW w:w="2835" w:type="dxa"/>
            <w:noWrap/>
          </w:tcPr>
          <w:p w14:paraId="41B61D49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E33916">
              <w:t xml:space="preserve">0.561 </w:t>
            </w:r>
          </w:p>
        </w:tc>
        <w:tc>
          <w:tcPr>
            <w:tcW w:w="2976" w:type="dxa"/>
            <w:noWrap/>
          </w:tcPr>
          <w:p w14:paraId="028E5097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E33916">
              <w:t xml:space="preserve">0.542 </w:t>
            </w:r>
          </w:p>
        </w:tc>
        <w:tc>
          <w:tcPr>
            <w:tcW w:w="2547" w:type="dxa"/>
            <w:noWrap/>
          </w:tcPr>
          <w:p w14:paraId="28B666E1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E33916">
              <w:t xml:space="preserve">0.580 </w:t>
            </w:r>
          </w:p>
        </w:tc>
      </w:tr>
      <w:tr w:rsidR="00EC1D60" w:rsidRPr="00D54521" w14:paraId="058D507D" w14:textId="77777777" w:rsidTr="006C5BCF">
        <w:trPr>
          <w:trHeight w:val="278"/>
          <w:jc w:val="center"/>
        </w:trPr>
        <w:tc>
          <w:tcPr>
            <w:tcW w:w="2127" w:type="dxa"/>
            <w:noWrap/>
          </w:tcPr>
          <w:p w14:paraId="1EE13BE6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b/>
                <w:bCs/>
              </w:rPr>
              <w:t>SII</w:t>
            </w:r>
          </w:p>
        </w:tc>
        <w:tc>
          <w:tcPr>
            <w:tcW w:w="2835" w:type="dxa"/>
            <w:noWrap/>
          </w:tcPr>
          <w:p w14:paraId="41C3B89A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E33916">
              <w:t xml:space="preserve">0.553 </w:t>
            </w:r>
          </w:p>
        </w:tc>
        <w:tc>
          <w:tcPr>
            <w:tcW w:w="2976" w:type="dxa"/>
            <w:noWrap/>
          </w:tcPr>
          <w:p w14:paraId="0C8DC1D1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E33916">
              <w:t xml:space="preserve">0.534 </w:t>
            </w:r>
          </w:p>
        </w:tc>
        <w:tc>
          <w:tcPr>
            <w:tcW w:w="2547" w:type="dxa"/>
            <w:noWrap/>
          </w:tcPr>
          <w:p w14:paraId="3551288C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E33916">
              <w:t xml:space="preserve">0.572 </w:t>
            </w:r>
          </w:p>
        </w:tc>
      </w:tr>
      <w:tr w:rsidR="00EC1D60" w:rsidRPr="00D54521" w14:paraId="2CDBAC79" w14:textId="77777777" w:rsidTr="006C5BCF">
        <w:trPr>
          <w:trHeight w:val="278"/>
          <w:jc w:val="center"/>
        </w:trPr>
        <w:tc>
          <w:tcPr>
            <w:tcW w:w="2127" w:type="dxa"/>
            <w:noWrap/>
          </w:tcPr>
          <w:p w14:paraId="195585C8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b/>
                <w:bCs/>
              </w:rPr>
              <w:t>NPR</w:t>
            </w:r>
          </w:p>
        </w:tc>
        <w:tc>
          <w:tcPr>
            <w:tcW w:w="2835" w:type="dxa"/>
            <w:noWrap/>
          </w:tcPr>
          <w:p w14:paraId="00FA103E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E33916">
              <w:t xml:space="preserve">0.540 </w:t>
            </w:r>
          </w:p>
        </w:tc>
        <w:tc>
          <w:tcPr>
            <w:tcW w:w="2976" w:type="dxa"/>
            <w:noWrap/>
          </w:tcPr>
          <w:p w14:paraId="144DD20C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E33916">
              <w:t xml:space="preserve">0.521 </w:t>
            </w:r>
          </w:p>
        </w:tc>
        <w:tc>
          <w:tcPr>
            <w:tcW w:w="2547" w:type="dxa"/>
            <w:noWrap/>
          </w:tcPr>
          <w:p w14:paraId="087FE0B1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E33916">
              <w:t xml:space="preserve">0.559 </w:t>
            </w:r>
          </w:p>
        </w:tc>
      </w:tr>
      <w:tr w:rsidR="00EC1D60" w:rsidRPr="00D54521" w14:paraId="48F4B3C1" w14:textId="77777777" w:rsidTr="006C5BCF">
        <w:trPr>
          <w:trHeight w:val="278"/>
          <w:jc w:val="center"/>
        </w:trPr>
        <w:tc>
          <w:tcPr>
            <w:tcW w:w="2127" w:type="dxa"/>
            <w:noWrap/>
          </w:tcPr>
          <w:p w14:paraId="027468B4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b/>
                <w:bCs/>
              </w:rPr>
              <w:t>PNR</w:t>
            </w:r>
          </w:p>
        </w:tc>
        <w:tc>
          <w:tcPr>
            <w:tcW w:w="2835" w:type="dxa"/>
            <w:noWrap/>
          </w:tcPr>
          <w:p w14:paraId="46E168D7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E33916">
              <w:t xml:space="preserve">0.540 </w:t>
            </w:r>
          </w:p>
        </w:tc>
        <w:tc>
          <w:tcPr>
            <w:tcW w:w="2976" w:type="dxa"/>
            <w:noWrap/>
          </w:tcPr>
          <w:p w14:paraId="507FDF14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E33916">
              <w:t xml:space="preserve">0.521 </w:t>
            </w:r>
          </w:p>
        </w:tc>
        <w:tc>
          <w:tcPr>
            <w:tcW w:w="2547" w:type="dxa"/>
            <w:noWrap/>
          </w:tcPr>
          <w:p w14:paraId="549DE8B1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E33916">
              <w:t xml:space="preserve">0.559 </w:t>
            </w:r>
          </w:p>
        </w:tc>
      </w:tr>
      <w:tr w:rsidR="00EC1D60" w:rsidRPr="00D54521" w14:paraId="55B890D4" w14:textId="77777777" w:rsidTr="006C5BCF">
        <w:trPr>
          <w:trHeight w:val="278"/>
          <w:jc w:val="center"/>
        </w:trPr>
        <w:tc>
          <w:tcPr>
            <w:tcW w:w="2127" w:type="dxa"/>
            <w:noWrap/>
          </w:tcPr>
          <w:p w14:paraId="6EA0CAB4" w14:textId="77777777" w:rsidR="00EC1D60" w:rsidRPr="00875764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b/>
                <w:bCs/>
              </w:rPr>
              <w:t>LPR</w:t>
            </w:r>
          </w:p>
        </w:tc>
        <w:tc>
          <w:tcPr>
            <w:tcW w:w="2835" w:type="dxa"/>
            <w:noWrap/>
          </w:tcPr>
          <w:p w14:paraId="298D4232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E33916">
              <w:t xml:space="preserve">0.538 </w:t>
            </w:r>
          </w:p>
        </w:tc>
        <w:tc>
          <w:tcPr>
            <w:tcW w:w="2976" w:type="dxa"/>
            <w:noWrap/>
          </w:tcPr>
          <w:p w14:paraId="2B3133BC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E33916">
              <w:t xml:space="preserve">0.519 </w:t>
            </w:r>
          </w:p>
        </w:tc>
        <w:tc>
          <w:tcPr>
            <w:tcW w:w="2547" w:type="dxa"/>
            <w:noWrap/>
          </w:tcPr>
          <w:p w14:paraId="199A7649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E33916">
              <w:t xml:space="preserve">0.557 </w:t>
            </w:r>
          </w:p>
        </w:tc>
      </w:tr>
      <w:tr w:rsidR="00EC1D60" w:rsidRPr="00D54521" w14:paraId="520D518E" w14:textId="77777777" w:rsidTr="006C5BCF">
        <w:trPr>
          <w:trHeight w:val="278"/>
          <w:jc w:val="center"/>
        </w:trPr>
        <w:tc>
          <w:tcPr>
            <w:tcW w:w="2127" w:type="dxa"/>
            <w:tcBorders>
              <w:bottom w:val="single" w:sz="8" w:space="0" w:color="auto"/>
            </w:tcBorders>
            <w:noWrap/>
          </w:tcPr>
          <w:p w14:paraId="24990BB4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b/>
                <w:bCs/>
              </w:rPr>
              <w:t>PLR</w:t>
            </w:r>
          </w:p>
        </w:tc>
        <w:tc>
          <w:tcPr>
            <w:tcW w:w="2835" w:type="dxa"/>
            <w:tcBorders>
              <w:bottom w:val="single" w:sz="8" w:space="0" w:color="auto"/>
            </w:tcBorders>
            <w:noWrap/>
          </w:tcPr>
          <w:p w14:paraId="1E62C771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E33916">
              <w:t xml:space="preserve">0.462 </w:t>
            </w:r>
          </w:p>
        </w:tc>
        <w:tc>
          <w:tcPr>
            <w:tcW w:w="2976" w:type="dxa"/>
            <w:tcBorders>
              <w:bottom w:val="single" w:sz="8" w:space="0" w:color="auto"/>
            </w:tcBorders>
            <w:noWrap/>
          </w:tcPr>
          <w:p w14:paraId="4E8A05BA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E33916">
              <w:t xml:space="preserve">0.443 </w:t>
            </w:r>
          </w:p>
        </w:tc>
        <w:tc>
          <w:tcPr>
            <w:tcW w:w="2547" w:type="dxa"/>
            <w:tcBorders>
              <w:bottom w:val="single" w:sz="8" w:space="0" w:color="auto"/>
            </w:tcBorders>
            <w:noWrap/>
          </w:tcPr>
          <w:p w14:paraId="200A9BF2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E33916">
              <w:t xml:space="preserve">0.481 </w:t>
            </w:r>
          </w:p>
        </w:tc>
      </w:tr>
      <w:tr w:rsidR="00EC1D60" w:rsidRPr="00D54521" w14:paraId="36D04719" w14:textId="77777777" w:rsidTr="006C5BCF">
        <w:trPr>
          <w:trHeight w:val="278"/>
          <w:jc w:val="center"/>
        </w:trPr>
        <w:tc>
          <w:tcPr>
            <w:tcW w:w="10485" w:type="dxa"/>
            <w:gridSpan w:val="4"/>
            <w:tcBorders>
              <w:bottom w:val="single" w:sz="8" w:space="0" w:color="auto"/>
            </w:tcBorders>
            <w:noWrap/>
            <w:vAlign w:val="center"/>
          </w:tcPr>
          <w:p w14:paraId="63FE88BB" w14:textId="77777777" w:rsidR="00EC1D60" w:rsidRPr="00821D56" w:rsidRDefault="00EC1D60" w:rsidP="006C5BCF">
            <w:pPr>
              <w:widowControl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L</w:t>
            </w:r>
            <w:r w:rsidRPr="008C6EB2">
              <w:rPr>
                <w:rFonts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iver </w:t>
            </w:r>
            <w:r>
              <w:rPr>
                <w:rFonts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cancer</w:t>
            </w:r>
          </w:p>
        </w:tc>
      </w:tr>
      <w:tr w:rsidR="00EC1D60" w:rsidRPr="00F61B49" w14:paraId="13DF754E" w14:textId="77777777" w:rsidTr="006C5BCF">
        <w:trPr>
          <w:trHeight w:val="278"/>
          <w:jc w:val="center"/>
        </w:trPr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F4469C3" w14:textId="77777777" w:rsidR="00EC1D60" w:rsidRPr="00F61B49" w:rsidRDefault="00EC1D60" w:rsidP="006C5BCF">
            <w:pPr>
              <w:widowControl/>
              <w:jc w:val="left"/>
              <w:rPr>
                <w:rFonts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E9A5C52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c-index</w:t>
            </w:r>
          </w:p>
        </w:tc>
        <w:tc>
          <w:tcPr>
            <w:tcW w:w="297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2D480A4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lower.95</w:t>
            </w:r>
          </w:p>
        </w:tc>
        <w:tc>
          <w:tcPr>
            <w:tcW w:w="254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D57FF06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upper.95</w:t>
            </w:r>
          </w:p>
        </w:tc>
      </w:tr>
      <w:tr w:rsidR="00EC1D60" w:rsidRPr="00D54521" w14:paraId="52095B91" w14:textId="77777777" w:rsidTr="006C5BCF">
        <w:trPr>
          <w:trHeight w:val="278"/>
          <w:jc w:val="center"/>
        </w:trPr>
        <w:tc>
          <w:tcPr>
            <w:tcW w:w="2127" w:type="dxa"/>
            <w:noWrap/>
          </w:tcPr>
          <w:p w14:paraId="7EA3E8EE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b/>
                <w:bCs/>
              </w:rPr>
              <w:t>NLR</w:t>
            </w:r>
          </w:p>
        </w:tc>
        <w:tc>
          <w:tcPr>
            <w:tcW w:w="2835" w:type="dxa"/>
            <w:noWrap/>
          </w:tcPr>
          <w:p w14:paraId="712BEA1E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F1403B">
              <w:t xml:space="preserve">0.633 </w:t>
            </w:r>
          </w:p>
        </w:tc>
        <w:tc>
          <w:tcPr>
            <w:tcW w:w="2976" w:type="dxa"/>
            <w:noWrap/>
          </w:tcPr>
          <w:p w14:paraId="3CC18440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F1403B">
              <w:t xml:space="preserve">0.603 </w:t>
            </w:r>
          </w:p>
        </w:tc>
        <w:tc>
          <w:tcPr>
            <w:tcW w:w="2547" w:type="dxa"/>
            <w:noWrap/>
          </w:tcPr>
          <w:p w14:paraId="66FB4EC2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F1403B">
              <w:t xml:space="preserve">0.663 </w:t>
            </w:r>
          </w:p>
        </w:tc>
      </w:tr>
      <w:tr w:rsidR="00EC1D60" w:rsidRPr="00D54521" w14:paraId="0F4DE977" w14:textId="77777777" w:rsidTr="006C5BCF">
        <w:trPr>
          <w:trHeight w:val="278"/>
          <w:jc w:val="center"/>
        </w:trPr>
        <w:tc>
          <w:tcPr>
            <w:tcW w:w="2127" w:type="dxa"/>
            <w:noWrap/>
          </w:tcPr>
          <w:p w14:paraId="4C0AA384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b/>
                <w:bCs/>
              </w:rPr>
              <w:t>SII</w:t>
            </w:r>
          </w:p>
        </w:tc>
        <w:tc>
          <w:tcPr>
            <w:tcW w:w="2835" w:type="dxa"/>
            <w:noWrap/>
          </w:tcPr>
          <w:p w14:paraId="4F2FD0A0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F1403B">
              <w:t xml:space="preserve">0.619 </w:t>
            </w:r>
          </w:p>
        </w:tc>
        <w:tc>
          <w:tcPr>
            <w:tcW w:w="2976" w:type="dxa"/>
            <w:noWrap/>
          </w:tcPr>
          <w:p w14:paraId="78636383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F1403B">
              <w:t xml:space="preserve">0.588 </w:t>
            </w:r>
          </w:p>
        </w:tc>
        <w:tc>
          <w:tcPr>
            <w:tcW w:w="2547" w:type="dxa"/>
            <w:noWrap/>
          </w:tcPr>
          <w:p w14:paraId="17ED8D2E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F1403B">
              <w:t xml:space="preserve">0.650 </w:t>
            </w:r>
          </w:p>
        </w:tc>
      </w:tr>
      <w:tr w:rsidR="00EC1D60" w:rsidRPr="00D54521" w14:paraId="2E128C21" w14:textId="77777777" w:rsidTr="006C5BCF">
        <w:trPr>
          <w:trHeight w:val="278"/>
          <w:jc w:val="center"/>
        </w:trPr>
        <w:tc>
          <w:tcPr>
            <w:tcW w:w="2127" w:type="dxa"/>
            <w:noWrap/>
          </w:tcPr>
          <w:p w14:paraId="3B024635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b/>
                <w:bCs/>
              </w:rPr>
              <w:t>PLR</w:t>
            </w:r>
          </w:p>
        </w:tc>
        <w:tc>
          <w:tcPr>
            <w:tcW w:w="2835" w:type="dxa"/>
            <w:noWrap/>
          </w:tcPr>
          <w:p w14:paraId="614C4022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F1403B">
              <w:t xml:space="preserve">0.612 </w:t>
            </w:r>
          </w:p>
        </w:tc>
        <w:tc>
          <w:tcPr>
            <w:tcW w:w="2976" w:type="dxa"/>
            <w:noWrap/>
          </w:tcPr>
          <w:p w14:paraId="4545533C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F1403B">
              <w:t xml:space="preserve">0.580 </w:t>
            </w:r>
          </w:p>
        </w:tc>
        <w:tc>
          <w:tcPr>
            <w:tcW w:w="2547" w:type="dxa"/>
            <w:noWrap/>
          </w:tcPr>
          <w:p w14:paraId="0F96FA71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F1403B">
              <w:t xml:space="preserve">0.645 </w:t>
            </w:r>
          </w:p>
        </w:tc>
      </w:tr>
      <w:tr w:rsidR="00EC1D60" w:rsidRPr="00D54521" w14:paraId="229B4D84" w14:textId="77777777" w:rsidTr="006C5BCF">
        <w:trPr>
          <w:trHeight w:val="278"/>
          <w:jc w:val="center"/>
        </w:trPr>
        <w:tc>
          <w:tcPr>
            <w:tcW w:w="2127" w:type="dxa"/>
            <w:noWrap/>
          </w:tcPr>
          <w:p w14:paraId="1896A7FB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b/>
                <w:bCs/>
              </w:rPr>
              <w:t>NPR</w:t>
            </w:r>
          </w:p>
        </w:tc>
        <w:tc>
          <w:tcPr>
            <w:tcW w:w="2835" w:type="dxa"/>
            <w:noWrap/>
          </w:tcPr>
          <w:p w14:paraId="66B7016D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F1403B">
              <w:t xml:space="preserve">0.549 </w:t>
            </w:r>
          </w:p>
        </w:tc>
        <w:tc>
          <w:tcPr>
            <w:tcW w:w="2976" w:type="dxa"/>
            <w:noWrap/>
          </w:tcPr>
          <w:p w14:paraId="15BEAA1C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F1403B">
              <w:t xml:space="preserve">0.517 </w:t>
            </w:r>
          </w:p>
        </w:tc>
        <w:tc>
          <w:tcPr>
            <w:tcW w:w="2547" w:type="dxa"/>
            <w:noWrap/>
          </w:tcPr>
          <w:p w14:paraId="4E90C325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F1403B">
              <w:t xml:space="preserve">0.582 </w:t>
            </w:r>
          </w:p>
        </w:tc>
      </w:tr>
      <w:tr w:rsidR="00EC1D60" w:rsidRPr="00D54521" w14:paraId="3427C025" w14:textId="77777777" w:rsidTr="006C5BCF">
        <w:trPr>
          <w:trHeight w:val="278"/>
          <w:jc w:val="center"/>
        </w:trPr>
        <w:tc>
          <w:tcPr>
            <w:tcW w:w="2127" w:type="dxa"/>
            <w:noWrap/>
          </w:tcPr>
          <w:p w14:paraId="3AF98A15" w14:textId="77777777" w:rsidR="00EC1D60" w:rsidRPr="00875764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b/>
                <w:bCs/>
              </w:rPr>
              <w:t>PNR</w:t>
            </w:r>
          </w:p>
        </w:tc>
        <w:tc>
          <w:tcPr>
            <w:tcW w:w="2835" w:type="dxa"/>
            <w:noWrap/>
          </w:tcPr>
          <w:p w14:paraId="12332C43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F1403B">
              <w:t xml:space="preserve">0.549 </w:t>
            </w:r>
          </w:p>
        </w:tc>
        <w:tc>
          <w:tcPr>
            <w:tcW w:w="2976" w:type="dxa"/>
            <w:noWrap/>
          </w:tcPr>
          <w:p w14:paraId="5035B7A4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F1403B">
              <w:t xml:space="preserve">0.517 </w:t>
            </w:r>
          </w:p>
        </w:tc>
        <w:tc>
          <w:tcPr>
            <w:tcW w:w="2547" w:type="dxa"/>
            <w:noWrap/>
          </w:tcPr>
          <w:p w14:paraId="37D2FC59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F1403B">
              <w:t xml:space="preserve">0.582 </w:t>
            </w:r>
          </w:p>
        </w:tc>
      </w:tr>
      <w:tr w:rsidR="00EC1D60" w:rsidRPr="00D54521" w14:paraId="3FF62790" w14:textId="77777777" w:rsidTr="006C5BCF">
        <w:trPr>
          <w:trHeight w:val="278"/>
          <w:jc w:val="center"/>
        </w:trPr>
        <w:tc>
          <w:tcPr>
            <w:tcW w:w="2127" w:type="dxa"/>
            <w:tcBorders>
              <w:bottom w:val="single" w:sz="8" w:space="0" w:color="auto"/>
            </w:tcBorders>
            <w:noWrap/>
          </w:tcPr>
          <w:p w14:paraId="74030ECD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CB07A3">
              <w:rPr>
                <w:b/>
                <w:bCs/>
              </w:rPr>
              <w:t>LPR</w:t>
            </w:r>
          </w:p>
        </w:tc>
        <w:tc>
          <w:tcPr>
            <w:tcW w:w="2835" w:type="dxa"/>
            <w:tcBorders>
              <w:bottom w:val="single" w:sz="8" w:space="0" w:color="auto"/>
            </w:tcBorders>
            <w:noWrap/>
          </w:tcPr>
          <w:p w14:paraId="345BB3A0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F1403B">
              <w:t xml:space="preserve">0.388 </w:t>
            </w:r>
          </w:p>
        </w:tc>
        <w:tc>
          <w:tcPr>
            <w:tcW w:w="2976" w:type="dxa"/>
            <w:tcBorders>
              <w:bottom w:val="single" w:sz="8" w:space="0" w:color="auto"/>
            </w:tcBorders>
            <w:noWrap/>
          </w:tcPr>
          <w:p w14:paraId="3D06E35B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F1403B">
              <w:t xml:space="preserve">0.355 </w:t>
            </w:r>
          </w:p>
        </w:tc>
        <w:tc>
          <w:tcPr>
            <w:tcW w:w="2547" w:type="dxa"/>
            <w:tcBorders>
              <w:bottom w:val="single" w:sz="8" w:space="0" w:color="auto"/>
            </w:tcBorders>
            <w:noWrap/>
          </w:tcPr>
          <w:p w14:paraId="4C4CF8EB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F1403B">
              <w:t xml:space="preserve">0.420 </w:t>
            </w:r>
          </w:p>
        </w:tc>
      </w:tr>
      <w:tr w:rsidR="00EC1D60" w:rsidRPr="00D54521" w14:paraId="1DC4ACAE" w14:textId="77777777" w:rsidTr="006C5BCF">
        <w:trPr>
          <w:trHeight w:val="278"/>
          <w:jc w:val="center"/>
        </w:trPr>
        <w:tc>
          <w:tcPr>
            <w:tcW w:w="10485" w:type="dxa"/>
            <w:gridSpan w:val="4"/>
            <w:tcBorders>
              <w:bottom w:val="single" w:sz="8" w:space="0" w:color="auto"/>
            </w:tcBorders>
            <w:noWrap/>
            <w:vAlign w:val="center"/>
          </w:tcPr>
          <w:p w14:paraId="61589122" w14:textId="77777777" w:rsidR="00EC1D60" w:rsidRPr="00821D56" w:rsidRDefault="00EC1D60" w:rsidP="006C5BCF">
            <w:pPr>
              <w:widowControl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Lung cancer</w:t>
            </w:r>
          </w:p>
        </w:tc>
      </w:tr>
      <w:tr w:rsidR="00EC1D60" w:rsidRPr="00F61B49" w14:paraId="5D805C87" w14:textId="77777777" w:rsidTr="006C5BCF">
        <w:trPr>
          <w:trHeight w:val="278"/>
          <w:jc w:val="center"/>
        </w:trPr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D215532" w14:textId="77777777" w:rsidR="00EC1D60" w:rsidRPr="00F61B49" w:rsidRDefault="00EC1D60" w:rsidP="006C5BCF">
            <w:pPr>
              <w:widowControl/>
              <w:jc w:val="left"/>
              <w:rPr>
                <w:rFonts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2CE2BAB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c-index</w:t>
            </w:r>
          </w:p>
        </w:tc>
        <w:tc>
          <w:tcPr>
            <w:tcW w:w="297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A6E040E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lower.95</w:t>
            </w:r>
          </w:p>
        </w:tc>
        <w:tc>
          <w:tcPr>
            <w:tcW w:w="254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99E6B1F" w14:textId="77777777" w:rsidR="00EC1D60" w:rsidRPr="008C6EB2" w:rsidRDefault="00EC1D60" w:rsidP="006C5BCF">
            <w:pPr>
              <w:widowControl/>
              <w:jc w:val="left"/>
              <w:rPr>
                <w:rFonts w:eastAsia="DengXian" w:cs="Times New Roman"/>
                <w:b/>
                <w:bCs/>
                <w:color w:val="000000"/>
                <w:kern w:val="0"/>
              </w:rPr>
            </w:pPr>
            <w:r w:rsidRPr="008C6EB2">
              <w:rPr>
                <w:rFonts w:eastAsia="DengXian" w:cs="Times New Roman"/>
                <w:b/>
                <w:bCs/>
                <w:color w:val="000000"/>
                <w:kern w:val="0"/>
              </w:rPr>
              <w:t>upper.95</w:t>
            </w:r>
          </w:p>
        </w:tc>
      </w:tr>
      <w:tr w:rsidR="00EC1D60" w:rsidRPr="00D54521" w14:paraId="5196AE30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206A7FD6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rFonts w:hint="eastAsia"/>
                <w:b/>
                <w:bCs/>
              </w:rPr>
              <w:t>NLR</w:t>
            </w:r>
          </w:p>
        </w:tc>
        <w:tc>
          <w:tcPr>
            <w:tcW w:w="2835" w:type="dxa"/>
            <w:noWrap/>
          </w:tcPr>
          <w:p w14:paraId="30B6F196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A81079">
              <w:t xml:space="preserve">0.600 </w:t>
            </w:r>
          </w:p>
        </w:tc>
        <w:tc>
          <w:tcPr>
            <w:tcW w:w="2976" w:type="dxa"/>
            <w:noWrap/>
          </w:tcPr>
          <w:p w14:paraId="755ECDD9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A81079">
              <w:t xml:space="preserve">0.587 </w:t>
            </w:r>
          </w:p>
        </w:tc>
        <w:tc>
          <w:tcPr>
            <w:tcW w:w="2547" w:type="dxa"/>
            <w:noWrap/>
          </w:tcPr>
          <w:p w14:paraId="510BED2D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A81079">
              <w:t xml:space="preserve">0.612 </w:t>
            </w:r>
          </w:p>
        </w:tc>
      </w:tr>
      <w:tr w:rsidR="00EC1D60" w:rsidRPr="00D54521" w14:paraId="5EA2CA42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1CA55549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rFonts w:hint="eastAsia"/>
                <w:b/>
                <w:bCs/>
              </w:rPr>
              <w:t>SII</w:t>
            </w:r>
          </w:p>
        </w:tc>
        <w:tc>
          <w:tcPr>
            <w:tcW w:w="2835" w:type="dxa"/>
            <w:noWrap/>
          </w:tcPr>
          <w:p w14:paraId="0DC58FF0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A81079">
              <w:t xml:space="preserve">0.585 </w:t>
            </w:r>
          </w:p>
        </w:tc>
        <w:tc>
          <w:tcPr>
            <w:tcW w:w="2976" w:type="dxa"/>
            <w:noWrap/>
          </w:tcPr>
          <w:p w14:paraId="6F2FA96D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A81079">
              <w:t xml:space="preserve">0.573 </w:t>
            </w:r>
          </w:p>
        </w:tc>
        <w:tc>
          <w:tcPr>
            <w:tcW w:w="2547" w:type="dxa"/>
            <w:noWrap/>
          </w:tcPr>
          <w:p w14:paraId="1283A021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A81079">
              <w:t xml:space="preserve">0.598 </w:t>
            </w:r>
          </w:p>
        </w:tc>
      </w:tr>
      <w:tr w:rsidR="00EC1D60" w:rsidRPr="00D54521" w14:paraId="0A82E231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26362FA1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rFonts w:hint="eastAsia"/>
                <w:b/>
                <w:bCs/>
              </w:rPr>
              <w:lastRenderedPageBreak/>
              <w:t>PLR</w:t>
            </w:r>
          </w:p>
        </w:tc>
        <w:tc>
          <w:tcPr>
            <w:tcW w:w="2835" w:type="dxa"/>
            <w:noWrap/>
          </w:tcPr>
          <w:p w14:paraId="07CDEB50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A81079">
              <w:t xml:space="preserve">0.562 </w:t>
            </w:r>
          </w:p>
        </w:tc>
        <w:tc>
          <w:tcPr>
            <w:tcW w:w="2976" w:type="dxa"/>
            <w:noWrap/>
          </w:tcPr>
          <w:p w14:paraId="01C91BE8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A81079">
              <w:t xml:space="preserve">0.550 </w:t>
            </w:r>
          </w:p>
        </w:tc>
        <w:tc>
          <w:tcPr>
            <w:tcW w:w="2547" w:type="dxa"/>
            <w:noWrap/>
          </w:tcPr>
          <w:p w14:paraId="1B403D78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A81079">
              <w:t xml:space="preserve">0.575 </w:t>
            </w:r>
          </w:p>
        </w:tc>
      </w:tr>
      <w:tr w:rsidR="00EC1D60" w:rsidRPr="00D54521" w14:paraId="3E36C452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5A2C21C1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rFonts w:hint="eastAsia"/>
                <w:b/>
                <w:bCs/>
              </w:rPr>
              <w:t>NPR</w:t>
            </w:r>
          </w:p>
        </w:tc>
        <w:tc>
          <w:tcPr>
            <w:tcW w:w="2835" w:type="dxa"/>
            <w:noWrap/>
          </w:tcPr>
          <w:p w14:paraId="6A17CC8A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A81079">
              <w:t xml:space="preserve">0.555 </w:t>
            </w:r>
          </w:p>
        </w:tc>
        <w:tc>
          <w:tcPr>
            <w:tcW w:w="2976" w:type="dxa"/>
            <w:noWrap/>
          </w:tcPr>
          <w:p w14:paraId="2E0ECBC3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A81079">
              <w:t xml:space="preserve">0.542 </w:t>
            </w:r>
          </w:p>
        </w:tc>
        <w:tc>
          <w:tcPr>
            <w:tcW w:w="2547" w:type="dxa"/>
            <w:noWrap/>
          </w:tcPr>
          <w:p w14:paraId="08ABB476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A81079">
              <w:t xml:space="preserve">0.567 </w:t>
            </w:r>
          </w:p>
        </w:tc>
      </w:tr>
      <w:tr w:rsidR="00EC1D60" w:rsidRPr="00D54521" w14:paraId="34C12600" w14:textId="77777777" w:rsidTr="006C5BCF">
        <w:trPr>
          <w:trHeight w:val="278"/>
          <w:jc w:val="center"/>
        </w:trPr>
        <w:tc>
          <w:tcPr>
            <w:tcW w:w="2127" w:type="dxa"/>
            <w:noWrap/>
            <w:vAlign w:val="center"/>
          </w:tcPr>
          <w:p w14:paraId="56165322" w14:textId="77777777" w:rsidR="00EC1D60" w:rsidRPr="00875764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rFonts w:hint="eastAsia"/>
                <w:b/>
                <w:bCs/>
              </w:rPr>
              <w:t>PNR</w:t>
            </w:r>
          </w:p>
        </w:tc>
        <w:tc>
          <w:tcPr>
            <w:tcW w:w="2835" w:type="dxa"/>
            <w:noWrap/>
          </w:tcPr>
          <w:p w14:paraId="318014EC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A81079">
              <w:t xml:space="preserve">0.555 </w:t>
            </w:r>
          </w:p>
        </w:tc>
        <w:tc>
          <w:tcPr>
            <w:tcW w:w="2976" w:type="dxa"/>
            <w:noWrap/>
          </w:tcPr>
          <w:p w14:paraId="19AF65D9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A81079">
              <w:t xml:space="preserve">0.542 </w:t>
            </w:r>
          </w:p>
        </w:tc>
        <w:tc>
          <w:tcPr>
            <w:tcW w:w="2547" w:type="dxa"/>
            <w:noWrap/>
          </w:tcPr>
          <w:p w14:paraId="78E2ED93" w14:textId="77777777" w:rsidR="00EC1D60" w:rsidRPr="00875764" w:rsidRDefault="00EC1D60" w:rsidP="006C5BCF">
            <w:pPr>
              <w:widowControl/>
              <w:jc w:val="left"/>
              <w:rPr>
                <w:sz w:val="24"/>
                <w:szCs w:val="24"/>
              </w:rPr>
            </w:pPr>
            <w:r w:rsidRPr="00A81079">
              <w:t xml:space="preserve">0.567 </w:t>
            </w:r>
          </w:p>
        </w:tc>
      </w:tr>
      <w:tr w:rsidR="00EC1D60" w:rsidRPr="00D54521" w14:paraId="4C6374EA" w14:textId="77777777" w:rsidTr="006C5BCF">
        <w:trPr>
          <w:trHeight w:val="278"/>
          <w:jc w:val="center"/>
        </w:trPr>
        <w:tc>
          <w:tcPr>
            <w:tcW w:w="2127" w:type="dxa"/>
            <w:tcBorders>
              <w:bottom w:val="single" w:sz="8" w:space="0" w:color="auto"/>
            </w:tcBorders>
            <w:noWrap/>
            <w:vAlign w:val="center"/>
          </w:tcPr>
          <w:p w14:paraId="70DBA2BE" w14:textId="77777777" w:rsidR="00EC1D60" w:rsidRPr="00CB07A3" w:rsidRDefault="00EC1D60" w:rsidP="006C5BCF">
            <w:pPr>
              <w:widowControl/>
              <w:jc w:val="left"/>
              <w:rPr>
                <w:b/>
                <w:bCs/>
              </w:rPr>
            </w:pPr>
            <w:r w:rsidRPr="008C6EB2">
              <w:rPr>
                <w:rFonts w:hint="eastAsia"/>
                <w:b/>
                <w:bCs/>
              </w:rPr>
              <w:t>LPR</w:t>
            </w:r>
          </w:p>
        </w:tc>
        <w:tc>
          <w:tcPr>
            <w:tcW w:w="2835" w:type="dxa"/>
            <w:tcBorders>
              <w:bottom w:val="single" w:sz="8" w:space="0" w:color="auto"/>
            </w:tcBorders>
            <w:noWrap/>
          </w:tcPr>
          <w:p w14:paraId="34FF3D93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A81079">
              <w:t xml:space="preserve">0.438 </w:t>
            </w:r>
          </w:p>
        </w:tc>
        <w:tc>
          <w:tcPr>
            <w:tcW w:w="2976" w:type="dxa"/>
            <w:tcBorders>
              <w:bottom w:val="single" w:sz="8" w:space="0" w:color="auto"/>
            </w:tcBorders>
            <w:noWrap/>
          </w:tcPr>
          <w:p w14:paraId="3EE9EF44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A81079">
              <w:t xml:space="preserve">0.425 </w:t>
            </w:r>
          </w:p>
        </w:tc>
        <w:tc>
          <w:tcPr>
            <w:tcW w:w="2547" w:type="dxa"/>
            <w:tcBorders>
              <w:bottom w:val="single" w:sz="8" w:space="0" w:color="auto"/>
            </w:tcBorders>
            <w:noWrap/>
          </w:tcPr>
          <w:p w14:paraId="2F8CECC1" w14:textId="77777777" w:rsidR="00EC1D60" w:rsidRPr="00875764" w:rsidRDefault="00EC1D60" w:rsidP="006C5BCF">
            <w:pPr>
              <w:widowControl/>
              <w:jc w:val="left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 w:rsidRPr="00A81079">
              <w:t xml:space="preserve">0.450 </w:t>
            </w:r>
          </w:p>
        </w:tc>
      </w:tr>
    </w:tbl>
    <w:p w14:paraId="1E8915D1" w14:textId="77777777" w:rsidR="00EC1D60" w:rsidRDefault="00EC1D60" w:rsidP="00EC1D60">
      <w:pPr>
        <w:rPr>
          <w:rFonts w:cs="Times New Roman"/>
          <w:b/>
          <w:bCs/>
        </w:rPr>
      </w:pPr>
    </w:p>
    <w:p w14:paraId="0C16C07B" w14:textId="77777777" w:rsidR="00EC1D60" w:rsidRDefault="00EC1D60" w:rsidP="00EC1D60">
      <w:pPr>
        <w:rPr>
          <w:rFonts w:cs="Times New Roman"/>
          <w:b/>
          <w:bCs/>
        </w:rPr>
      </w:pPr>
    </w:p>
    <w:p w14:paraId="5FE2E215" w14:textId="77777777" w:rsidR="00EC1D60" w:rsidRPr="0060058D" w:rsidRDefault="00EC1D60" w:rsidP="00EC1D60">
      <w:pPr>
        <w:rPr>
          <w:rFonts w:cs="Times New Roman"/>
          <w:b/>
          <w:bCs/>
        </w:rPr>
      </w:pPr>
      <w:r w:rsidRPr="00602F0B">
        <w:rPr>
          <w:rFonts w:cs="Times New Roman"/>
          <w:b/>
          <w:bCs/>
          <w:sz w:val="24"/>
          <w:szCs w:val="24"/>
        </w:rPr>
        <w:t>Table</w:t>
      </w:r>
      <w:r w:rsidRPr="00602F0B">
        <w:rPr>
          <w:rFonts w:cs="Times New Roman" w:hint="eastAsia"/>
          <w:b/>
          <w:bCs/>
          <w:sz w:val="24"/>
          <w:szCs w:val="24"/>
        </w:rPr>
        <w:t xml:space="preserve"> S</w:t>
      </w:r>
      <w:r>
        <w:rPr>
          <w:rFonts w:cs="Times New Roman" w:hint="eastAsia"/>
          <w:b/>
          <w:bCs/>
          <w:sz w:val="24"/>
          <w:szCs w:val="24"/>
        </w:rPr>
        <w:t>4</w:t>
      </w:r>
      <w:r w:rsidRPr="00602F0B">
        <w:rPr>
          <w:rFonts w:cs="Times New Roman"/>
          <w:b/>
          <w:bCs/>
          <w:sz w:val="24"/>
          <w:szCs w:val="24"/>
        </w:rPr>
        <w:t xml:space="preserve">. C-index values of </w:t>
      </w:r>
      <w:r>
        <w:rPr>
          <w:rFonts w:cs="Times New Roman" w:hint="eastAsia"/>
          <w:b/>
          <w:bCs/>
          <w:sz w:val="24"/>
          <w:szCs w:val="24"/>
        </w:rPr>
        <w:t>NLR</w:t>
      </w:r>
      <w:r w:rsidRPr="00602F0B">
        <w:rPr>
          <w:rFonts w:cs="Times New Roman"/>
          <w:b/>
          <w:bCs/>
          <w:sz w:val="24"/>
          <w:szCs w:val="24"/>
        </w:rPr>
        <w:t xml:space="preserve">, </w:t>
      </w:r>
      <w:r>
        <w:rPr>
          <w:rFonts w:cs="Times New Roman" w:hint="eastAsia"/>
          <w:b/>
          <w:bCs/>
          <w:sz w:val="24"/>
          <w:szCs w:val="24"/>
        </w:rPr>
        <w:t>SII</w:t>
      </w:r>
      <w:r w:rsidRPr="00602F0B">
        <w:rPr>
          <w:rFonts w:cs="Times New Roman"/>
          <w:b/>
          <w:bCs/>
          <w:sz w:val="24"/>
          <w:szCs w:val="24"/>
        </w:rPr>
        <w:t xml:space="preserve">, </w:t>
      </w:r>
      <w:r>
        <w:rPr>
          <w:rFonts w:cs="Times New Roman" w:hint="eastAsia"/>
          <w:b/>
          <w:bCs/>
          <w:sz w:val="24"/>
          <w:szCs w:val="24"/>
        </w:rPr>
        <w:t>PLR</w:t>
      </w:r>
      <w:r w:rsidRPr="00602F0B">
        <w:rPr>
          <w:rFonts w:cs="Times New Roman"/>
          <w:b/>
          <w:bCs/>
          <w:sz w:val="24"/>
          <w:szCs w:val="24"/>
        </w:rPr>
        <w:t xml:space="preserve">, </w:t>
      </w:r>
      <w:r>
        <w:rPr>
          <w:rFonts w:cs="Times New Roman" w:hint="eastAsia"/>
          <w:b/>
          <w:bCs/>
          <w:sz w:val="24"/>
          <w:szCs w:val="24"/>
        </w:rPr>
        <w:t>NPR, PNR</w:t>
      </w:r>
      <w:r w:rsidRPr="00B11950">
        <w:rPr>
          <w:rFonts w:cs="Times New Roman"/>
          <w:b/>
          <w:bCs/>
          <w:sz w:val="24"/>
          <w:szCs w:val="24"/>
        </w:rPr>
        <w:t xml:space="preserve"> </w:t>
      </w:r>
      <w:r w:rsidRPr="00602F0B">
        <w:rPr>
          <w:rFonts w:cs="Times New Roman"/>
          <w:b/>
          <w:bCs/>
          <w:sz w:val="24"/>
          <w:szCs w:val="24"/>
        </w:rPr>
        <w:t xml:space="preserve">and </w:t>
      </w:r>
      <w:r>
        <w:rPr>
          <w:rFonts w:cs="Times New Roman" w:hint="eastAsia"/>
          <w:b/>
          <w:bCs/>
          <w:sz w:val="24"/>
          <w:szCs w:val="24"/>
        </w:rPr>
        <w:t>LPR</w:t>
      </w:r>
      <w:r w:rsidRPr="00602F0B">
        <w:rPr>
          <w:rFonts w:cs="Times New Roman"/>
          <w:b/>
          <w:bCs/>
          <w:sz w:val="24"/>
          <w:szCs w:val="24"/>
        </w:rPr>
        <w:t xml:space="preserve"> in </w:t>
      </w:r>
      <w:r w:rsidRPr="00602F0B">
        <w:rPr>
          <w:rFonts w:cs="Times New Roman" w:hint="eastAsia"/>
          <w:b/>
          <w:bCs/>
          <w:sz w:val="24"/>
          <w:szCs w:val="24"/>
        </w:rPr>
        <w:t xml:space="preserve">different </w:t>
      </w:r>
      <w:r w:rsidRPr="00602F0B">
        <w:rPr>
          <w:rFonts w:cs="Times New Roman"/>
          <w:b/>
          <w:bCs/>
          <w:sz w:val="24"/>
          <w:szCs w:val="24"/>
        </w:rPr>
        <w:t>cohorts</w:t>
      </w:r>
      <w:r w:rsidRPr="00602F0B">
        <w:rPr>
          <w:rFonts w:cs="Times New Roman" w:hint="eastAsia"/>
          <w:b/>
          <w:bCs/>
          <w:sz w:val="24"/>
          <w:szCs w:val="24"/>
        </w:rPr>
        <w:t>.</w:t>
      </w:r>
      <w:bookmarkEnd w:id="0"/>
      <w:r w:rsidRPr="0060058D">
        <w:rPr>
          <w:rFonts w:cs="Times New Roman"/>
          <w:b/>
          <w:bCs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5"/>
        <w:gridCol w:w="832"/>
        <w:gridCol w:w="983"/>
        <w:gridCol w:w="987"/>
        <w:gridCol w:w="624"/>
        <w:gridCol w:w="828"/>
        <w:gridCol w:w="983"/>
        <w:gridCol w:w="987"/>
        <w:gridCol w:w="597"/>
        <w:gridCol w:w="951"/>
        <w:gridCol w:w="1094"/>
        <w:gridCol w:w="975"/>
      </w:tblGrid>
      <w:tr w:rsidR="00EC1D60" w14:paraId="15C7B4D9" w14:textId="77777777" w:rsidTr="006C5BCF">
        <w:tc>
          <w:tcPr>
            <w:tcW w:w="626" w:type="dxa"/>
            <w:tcBorders>
              <w:bottom w:val="single" w:sz="8" w:space="0" w:color="auto"/>
            </w:tcBorders>
          </w:tcPr>
          <w:p w14:paraId="1E0830B3" w14:textId="77777777" w:rsidR="00EC1D60" w:rsidRDefault="00EC1D60" w:rsidP="006C5BCF">
            <w:pPr>
              <w:rPr>
                <w:b/>
                <w:bCs/>
              </w:rPr>
            </w:pPr>
          </w:p>
        </w:tc>
        <w:tc>
          <w:tcPr>
            <w:tcW w:w="2816" w:type="dxa"/>
            <w:gridSpan w:val="3"/>
            <w:tcBorders>
              <w:bottom w:val="single" w:sz="8" w:space="0" w:color="auto"/>
            </w:tcBorders>
          </w:tcPr>
          <w:p w14:paraId="3B40FA2D" w14:textId="77777777" w:rsidR="00EC1D60" w:rsidRPr="001068E3" w:rsidRDefault="00EC1D60" w:rsidP="006C5BCF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Overall</w:t>
            </w:r>
            <w:r w:rsidRPr="001068E3">
              <w:rPr>
                <w:b/>
                <w:bCs/>
                <w:sz w:val="22"/>
                <w:szCs w:val="22"/>
              </w:rPr>
              <w:t xml:space="preserve"> cohort</w:t>
            </w:r>
          </w:p>
        </w:tc>
        <w:tc>
          <w:tcPr>
            <w:tcW w:w="625" w:type="dxa"/>
            <w:tcBorders>
              <w:bottom w:val="single" w:sz="8" w:space="0" w:color="auto"/>
            </w:tcBorders>
          </w:tcPr>
          <w:p w14:paraId="46CA5E33" w14:textId="77777777" w:rsidR="00EC1D60" w:rsidRPr="001068E3" w:rsidRDefault="00EC1D60" w:rsidP="006C5BC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12" w:type="dxa"/>
            <w:gridSpan w:val="3"/>
            <w:tcBorders>
              <w:bottom w:val="single" w:sz="8" w:space="0" w:color="auto"/>
            </w:tcBorders>
          </w:tcPr>
          <w:p w14:paraId="5C8C99CD" w14:textId="77777777" w:rsidR="00EC1D60" w:rsidRPr="001068E3" w:rsidRDefault="00EC1D60" w:rsidP="006C5BCF">
            <w:pPr>
              <w:jc w:val="center"/>
              <w:rPr>
                <w:b/>
                <w:bCs/>
                <w:sz w:val="22"/>
                <w:szCs w:val="22"/>
              </w:rPr>
            </w:pPr>
            <w:r w:rsidRPr="001068E3">
              <w:rPr>
                <w:rFonts w:hint="eastAsia"/>
                <w:b/>
                <w:bCs/>
                <w:color w:val="000000"/>
                <w:sz w:val="22"/>
                <w:szCs w:val="22"/>
              </w:rPr>
              <w:t>T</w:t>
            </w:r>
            <w:r w:rsidRPr="001068E3">
              <w:rPr>
                <w:b/>
                <w:bCs/>
                <w:color w:val="000000"/>
                <w:sz w:val="22"/>
                <w:szCs w:val="22"/>
              </w:rPr>
              <w:t xml:space="preserve">raining </w:t>
            </w:r>
            <w:r w:rsidRPr="001068E3">
              <w:rPr>
                <w:rFonts w:hint="eastAsia"/>
                <w:b/>
                <w:bCs/>
                <w:color w:val="000000"/>
                <w:sz w:val="22"/>
                <w:szCs w:val="22"/>
              </w:rPr>
              <w:t>c</w:t>
            </w:r>
            <w:r w:rsidRPr="001068E3">
              <w:rPr>
                <w:b/>
                <w:bCs/>
                <w:color w:val="000000"/>
                <w:sz w:val="22"/>
                <w:szCs w:val="22"/>
              </w:rPr>
              <w:t>ohort</w:t>
            </w:r>
          </w:p>
        </w:tc>
        <w:tc>
          <w:tcPr>
            <w:tcW w:w="534" w:type="dxa"/>
            <w:tcBorders>
              <w:bottom w:val="single" w:sz="8" w:space="0" w:color="auto"/>
            </w:tcBorders>
          </w:tcPr>
          <w:p w14:paraId="18F52E0F" w14:textId="77777777" w:rsidR="00EC1D60" w:rsidRPr="001068E3" w:rsidRDefault="00EC1D60" w:rsidP="006C5BC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043" w:type="dxa"/>
            <w:gridSpan w:val="3"/>
            <w:tcBorders>
              <w:bottom w:val="single" w:sz="8" w:space="0" w:color="auto"/>
            </w:tcBorders>
          </w:tcPr>
          <w:p w14:paraId="10F4AE19" w14:textId="77777777" w:rsidR="00EC1D60" w:rsidRPr="001068E3" w:rsidRDefault="00EC1D60" w:rsidP="006C5BCF">
            <w:pPr>
              <w:jc w:val="center"/>
              <w:rPr>
                <w:b/>
                <w:bCs/>
                <w:sz w:val="22"/>
                <w:szCs w:val="22"/>
              </w:rPr>
            </w:pPr>
            <w:r w:rsidRPr="001068E3">
              <w:rPr>
                <w:rFonts w:hint="eastAsia"/>
                <w:b/>
                <w:bCs/>
                <w:color w:val="000000"/>
                <w:sz w:val="22"/>
                <w:szCs w:val="22"/>
              </w:rPr>
              <w:t>V</w:t>
            </w:r>
            <w:r w:rsidRPr="001068E3">
              <w:rPr>
                <w:b/>
                <w:bCs/>
                <w:sz w:val="22"/>
                <w:szCs w:val="22"/>
              </w:rPr>
              <w:t>alidation cohort</w:t>
            </w:r>
          </w:p>
        </w:tc>
      </w:tr>
      <w:tr w:rsidR="00EC1D60" w14:paraId="5838C6DA" w14:textId="77777777" w:rsidTr="006C5BCF">
        <w:tc>
          <w:tcPr>
            <w:tcW w:w="626" w:type="dxa"/>
            <w:tcBorders>
              <w:top w:val="single" w:sz="8" w:space="0" w:color="auto"/>
              <w:bottom w:val="single" w:sz="8" w:space="0" w:color="auto"/>
            </w:tcBorders>
          </w:tcPr>
          <w:p w14:paraId="2971B26A" w14:textId="77777777" w:rsidR="00EC1D60" w:rsidRDefault="00EC1D60" w:rsidP="006C5BCF">
            <w:pPr>
              <w:rPr>
                <w:b/>
                <w:bCs/>
              </w:rPr>
            </w:pPr>
          </w:p>
        </w:tc>
        <w:tc>
          <w:tcPr>
            <w:tcW w:w="8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D64E39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c-index</w:t>
            </w:r>
          </w:p>
        </w:tc>
        <w:tc>
          <w:tcPr>
            <w:tcW w:w="9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D839FA5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lower.95</w:t>
            </w:r>
          </w:p>
        </w:tc>
        <w:tc>
          <w:tcPr>
            <w:tcW w:w="9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906CF6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upper.95</w:t>
            </w:r>
          </w:p>
        </w:tc>
        <w:tc>
          <w:tcPr>
            <w:tcW w:w="625" w:type="dxa"/>
            <w:tcBorders>
              <w:top w:val="single" w:sz="8" w:space="0" w:color="auto"/>
              <w:bottom w:val="single" w:sz="8" w:space="0" w:color="auto"/>
            </w:tcBorders>
          </w:tcPr>
          <w:p w14:paraId="68B0E21F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DFA769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c-index</w:t>
            </w:r>
          </w:p>
        </w:tc>
        <w:tc>
          <w:tcPr>
            <w:tcW w:w="9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326536A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lower.95</w:t>
            </w:r>
          </w:p>
        </w:tc>
        <w:tc>
          <w:tcPr>
            <w:tcW w:w="9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05AF568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upper.95</w:t>
            </w:r>
          </w:p>
        </w:tc>
        <w:tc>
          <w:tcPr>
            <w:tcW w:w="534" w:type="dxa"/>
            <w:tcBorders>
              <w:top w:val="single" w:sz="8" w:space="0" w:color="auto"/>
              <w:bottom w:val="single" w:sz="8" w:space="0" w:color="auto"/>
            </w:tcBorders>
          </w:tcPr>
          <w:p w14:paraId="5C855FD6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BA7268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c-index</w:t>
            </w:r>
          </w:p>
        </w:tc>
        <w:tc>
          <w:tcPr>
            <w:tcW w:w="11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2C3B535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lower.95</w:t>
            </w:r>
          </w:p>
        </w:tc>
        <w:tc>
          <w:tcPr>
            <w:tcW w:w="97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90B7949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upper.95</w:t>
            </w:r>
          </w:p>
        </w:tc>
      </w:tr>
      <w:tr w:rsidR="00EC1D60" w14:paraId="02B14FEF" w14:textId="77777777" w:rsidTr="006C5BCF">
        <w:tc>
          <w:tcPr>
            <w:tcW w:w="626" w:type="dxa"/>
            <w:tcBorders>
              <w:top w:val="single" w:sz="8" w:space="0" w:color="auto"/>
            </w:tcBorders>
            <w:vAlign w:val="center"/>
          </w:tcPr>
          <w:p w14:paraId="1531712A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NLR</w:t>
            </w:r>
          </w:p>
        </w:tc>
        <w:tc>
          <w:tcPr>
            <w:tcW w:w="839" w:type="dxa"/>
            <w:tcBorders>
              <w:top w:val="single" w:sz="8" w:space="0" w:color="auto"/>
            </w:tcBorders>
            <w:vAlign w:val="center"/>
          </w:tcPr>
          <w:p w14:paraId="24CF152D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0.606 </w:t>
            </w:r>
          </w:p>
        </w:tc>
        <w:tc>
          <w:tcPr>
            <w:tcW w:w="987" w:type="dxa"/>
            <w:tcBorders>
              <w:top w:val="single" w:sz="8" w:space="0" w:color="auto"/>
            </w:tcBorders>
            <w:vAlign w:val="center"/>
          </w:tcPr>
          <w:p w14:paraId="376C2CAD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0.598 </w:t>
            </w:r>
          </w:p>
        </w:tc>
        <w:tc>
          <w:tcPr>
            <w:tcW w:w="990" w:type="dxa"/>
            <w:tcBorders>
              <w:top w:val="single" w:sz="8" w:space="0" w:color="auto"/>
            </w:tcBorders>
            <w:vAlign w:val="center"/>
          </w:tcPr>
          <w:p w14:paraId="4BFAADB5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0.614 </w:t>
            </w:r>
          </w:p>
        </w:tc>
        <w:tc>
          <w:tcPr>
            <w:tcW w:w="625" w:type="dxa"/>
            <w:tcBorders>
              <w:top w:val="single" w:sz="8" w:space="0" w:color="auto"/>
            </w:tcBorders>
            <w:vAlign w:val="center"/>
          </w:tcPr>
          <w:p w14:paraId="6AE6CFD1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NLR</w:t>
            </w:r>
          </w:p>
        </w:tc>
        <w:tc>
          <w:tcPr>
            <w:tcW w:w="835" w:type="dxa"/>
            <w:tcBorders>
              <w:top w:val="single" w:sz="8" w:space="0" w:color="auto"/>
            </w:tcBorders>
            <w:vAlign w:val="center"/>
          </w:tcPr>
          <w:p w14:paraId="33BF87AD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0.607 </w:t>
            </w:r>
          </w:p>
        </w:tc>
        <w:tc>
          <w:tcPr>
            <w:tcW w:w="987" w:type="dxa"/>
            <w:tcBorders>
              <w:top w:val="single" w:sz="8" w:space="0" w:color="auto"/>
            </w:tcBorders>
            <w:vAlign w:val="center"/>
          </w:tcPr>
          <w:p w14:paraId="55C4D056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0.597 </w:t>
            </w:r>
          </w:p>
        </w:tc>
        <w:tc>
          <w:tcPr>
            <w:tcW w:w="990" w:type="dxa"/>
            <w:tcBorders>
              <w:top w:val="single" w:sz="8" w:space="0" w:color="auto"/>
            </w:tcBorders>
            <w:vAlign w:val="center"/>
          </w:tcPr>
          <w:p w14:paraId="7A7960EF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0.617 </w:t>
            </w:r>
          </w:p>
        </w:tc>
        <w:tc>
          <w:tcPr>
            <w:tcW w:w="534" w:type="dxa"/>
            <w:tcBorders>
              <w:top w:val="single" w:sz="8" w:space="0" w:color="auto"/>
            </w:tcBorders>
            <w:vAlign w:val="center"/>
          </w:tcPr>
          <w:p w14:paraId="1D88AE08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NLR</w:t>
            </w:r>
          </w:p>
        </w:tc>
        <w:tc>
          <w:tcPr>
            <w:tcW w:w="963" w:type="dxa"/>
            <w:tcBorders>
              <w:top w:val="single" w:sz="8" w:space="0" w:color="auto"/>
            </w:tcBorders>
            <w:vAlign w:val="center"/>
          </w:tcPr>
          <w:p w14:paraId="1F893077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0.603 </w:t>
            </w:r>
          </w:p>
        </w:tc>
        <w:tc>
          <w:tcPr>
            <w:tcW w:w="1102" w:type="dxa"/>
            <w:tcBorders>
              <w:top w:val="single" w:sz="8" w:space="0" w:color="auto"/>
            </w:tcBorders>
            <w:vAlign w:val="center"/>
          </w:tcPr>
          <w:p w14:paraId="6D150A9D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0.588 </w:t>
            </w:r>
          </w:p>
        </w:tc>
        <w:tc>
          <w:tcPr>
            <w:tcW w:w="978" w:type="dxa"/>
            <w:tcBorders>
              <w:top w:val="single" w:sz="8" w:space="0" w:color="auto"/>
            </w:tcBorders>
            <w:vAlign w:val="center"/>
          </w:tcPr>
          <w:p w14:paraId="5B450A84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0.618 </w:t>
            </w:r>
          </w:p>
        </w:tc>
      </w:tr>
      <w:tr w:rsidR="00EC1D60" w14:paraId="2A5001F3" w14:textId="77777777" w:rsidTr="006C5BCF">
        <w:tc>
          <w:tcPr>
            <w:tcW w:w="626" w:type="dxa"/>
            <w:vAlign w:val="center"/>
          </w:tcPr>
          <w:p w14:paraId="67543F77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SII</w:t>
            </w:r>
          </w:p>
        </w:tc>
        <w:tc>
          <w:tcPr>
            <w:tcW w:w="839" w:type="dxa"/>
            <w:vAlign w:val="center"/>
          </w:tcPr>
          <w:p w14:paraId="2613A88D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0.585 </w:t>
            </w:r>
          </w:p>
        </w:tc>
        <w:tc>
          <w:tcPr>
            <w:tcW w:w="987" w:type="dxa"/>
            <w:vAlign w:val="center"/>
          </w:tcPr>
          <w:p w14:paraId="5B35FE6A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0.577 </w:t>
            </w:r>
          </w:p>
        </w:tc>
        <w:tc>
          <w:tcPr>
            <w:tcW w:w="990" w:type="dxa"/>
            <w:vAlign w:val="center"/>
          </w:tcPr>
          <w:p w14:paraId="416E1681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0.594 </w:t>
            </w:r>
          </w:p>
        </w:tc>
        <w:tc>
          <w:tcPr>
            <w:tcW w:w="625" w:type="dxa"/>
            <w:vAlign w:val="center"/>
          </w:tcPr>
          <w:p w14:paraId="37621F37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SII</w:t>
            </w:r>
          </w:p>
        </w:tc>
        <w:tc>
          <w:tcPr>
            <w:tcW w:w="835" w:type="dxa"/>
            <w:vAlign w:val="center"/>
          </w:tcPr>
          <w:p w14:paraId="4A545E57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0.589 </w:t>
            </w:r>
          </w:p>
        </w:tc>
        <w:tc>
          <w:tcPr>
            <w:tcW w:w="987" w:type="dxa"/>
            <w:vAlign w:val="center"/>
          </w:tcPr>
          <w:p w14:paraId="21B415E2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0.579 </w:t>
            </w:r>
          </w:p>
        </w:tc>
        <w:tc>
          <w:tcPr>
            <w:tcW w:w="990" w:type="dxa"/>
            <w:vAlign w:val="center"/>
          </w:tcPr>
          <w:p w14:paraId="14B8569F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0.599 </w:t>
            </w:r>
          </w:p>
        </w:tc>
        <w:tc>
          <w:tcPr>
            <w:tcW w:w="534" w:type="dxa"/>
            <w:vAlign w:val="center"/>
          </w:tcPr>
          <w:p w14:paraId="7EDFCB3A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SII</w:t>
            </w:r>
          </w:p>
        </w:tc>
        <w:tc>
          <w:tcPr>
            <w:tcW w:w="963" w:type="dxa"/>
            <w:vAlign w:val="center"/>
          </w:tcPr>
          <w:p w14:paraId="6A847C7C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0.576 </w:t>
            </w:r>
          </w:p>
        </w:tc>
        <w:tc>
          <w:tcPr>
            <w:tcW w:w="1102" w:type="dxa"/>
            <w:vAlign w:val="center"/>
          </w:tcPr>
          <w:p w14:paraId="77A88A2B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0.561 </w:t>
            </w:r>
          </w:p>
        </w:tc>
        <w:tc>
          <w:tcPr>
            <w:tcW w:w="978" w:type="dxa"/>
            <w:vAlign w:val="center"/>
          </w:tcPr>
          <w:p w14:paraId="17C98DC2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0.592 </w:t>
            </w:r>
          </w:p>
        </w:tc>
      </w:tr>
      <w:tr w:rsidR="00EC1D60" w14:paraId="41AC5914" w14:textId="77777777" w:rsidTr="006C5BCF">
        <w:tc>
          <w:tcPr>
            <w:tcW w:w="626" w:type="dxa"/>
            <w:vAlign w:val="center"/>
          </w:tcPr>
          <w:p w14:paraId="5A67A323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NPR</w:t>
            </w:r>
          </w:p>
        </w:tc>
        <w:tc>
          <w:tcPr>
            <w:tcW w:w="839" w:type="dxa"/>
            <w:vAlign w:val="center"/>
          </w:tcPr>
          <w:p w14:paraId="54EA6A14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0.567 </w:t>
            </w:r>
          </w:p>
        </w:tc>
        <w:tc>
          <w:tcPr>
            <w:tcW w:w="987" w:type="dxa"/>
            <w:vAlign w:val="center"/>
          </w:tcPr>
          <w:p w14:paraId="3FF45E7A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0.559 </w:t>
            </w:r>
          </w:p>
        </w:tc>
        <w:tc>
          <w:tcPr>
            <w:tcW w:w="990" w:type="dxa"/>
            <w:vAlign w:val="center"/>
          </w:tcPr>
          <w:p w14:paraId="1CD946AA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0.576 </w:t>
            </w:r>
          </w:p>
        </w:tc>
        <w:tc>
          <w:tcPr>
            <w:tcW w:w="625" w:type="dxa"/>
            <w:vAlign w:val="center"/>
          </w:tcPr>
          <w:p w14:paraId="5678A127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NPR</w:t>
            </w:r>
          </w:p>
        </w:tc>
        <w:tc>
          <w:tcPr>
            <w:tcW w:w="835" w:type="dxa"/>
            <w:vAlign w:val="center"/>
          </w:tcPr>
          <w:p w14:paraId="6CCB3440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0.566 </w:t>
            </w:r>
          </w:p>
        </w:tc>
        <w:tc>
          <w:tcPr>
            <w:tcW w:w="987" w:type="dxa"/>
            <w:vAlign w:val="center"/>
          </w:tcPr>
          <w:p w14:paraId="4AA06858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0.556 </w:t>
            </w:r>
          </w:p>
        </w:tc>
        <w:tc>
          <w:tcPr>
            <w:tcW w:w="990" w:type="dxa"/>
            <w:vAlign w:val="center"/>
          </w:tcPr>
          <w:p w14:paraId="06CFE3CB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0.576 </w:t>
            </w:r>
          </w:p>
        </w:tc>
        <w:tc>
          <w:tcPr>
            <w:tcW w:w="534" w:type="dxa"/>
            <w:vAlign w:val="center"/>
          </w:tcPr>
          <w:p w14:paraId="7062A4D5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NPR</w:t>
            </w:r>
          </w:p>
        </w:tc>
        <w:tc>
          <w:tcPr>
            <w:tcW w:w="963" w:type="dxa"/>
            <w:vAlign w:val="center"/>
          </w:tcPr>
          <w:p w14:paraId="135A612A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0.570 </w:t>
            </w:r>
          </w:p>
        </w:tc>
        <w:tc>
          <w:tcPr>
            <w:tcW w:w="1102" w:type="dxa"/>
            <w:vAlign w:val="center"/>
          </w:tcPr>
          <w:p w14:paraId="0D4E3D63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0.555 </w:t>
            </w:r>
          </w:p>
        </w:tc>
        <w:tc>
          <w:tcPr>
            <w:tcW w:w="978" w:type="dxa"/>
            <w:vAlign w:val="center"/>
          </w:tcPr>
          <w:p w14:paraId="0D95AA20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0.585 </w:t>
            </w:r>
          </w:p>
        </w:tc>
      </w:tr>
      <w:tr w:rsidR="00EC1D60" w14:paraId="73A3F4FC" w14:textId="77777777" w:rsidTr="006C5BCF">
        <w:tc>
          <w:tcPr>
            <w:tcW w:w="626" w:type="dxa"/>
            <w:vAlign w:val="center"/>
          </w:tcPr>
          <w:p w14:paraId="0BE22ABD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PNR</w:t>
            </w:r>
          </w:p>
        </w:tc>
        <w:tc>
          <w:tcPr>
            <w:tcW w:w="839" w:type="dxa"/>
            <w:vAlign w:val="center"/>
          </w:tcPr>
          <w:p w14:paraId="7E8E394C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0.567 </w:t>
            </w:r>
          </w:p>
        </w:tc>
        <w:tc>
          <w:tcPr>
            <w:tcW w:w="987" w:type="dxa"/>
            <w:vAlign w:val="center"/>
          </w:tcPr>
          <w:p w14:paraId="313911FF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0.559 </w:t>
            </w:r>
          </w:p>
        </w:tc>
        <w:tc>
          <w:tcPr>
            <w:tcW w:w="990" w:type="dxa"/>
            <w:vAlign w:val="center"/>
          </w:tcPr>
          <w:p w14:paraId="75742100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0.576 </w:t>
            </w:r>
          </w:p>
        </w:tc>
        <w:tc>
          <w:tcPr>
            <w:tcW w:w="625" w:type="dxa"/>
            <w:vAlign w:val="center"/>
          </w:tcPr>
          <w:p w14:paraId="0322F424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PNR</w:t>
            </w:r>
          </w:p>
        </w:tc>
        <w:tc>
          <w:tcPr>
            <w:tcW w:w="835" w:type="dxa"/>
            <w:vAlign w:val="center"/>
          </w:tcPr>
          <w:p w14:paraId="6EFCB55C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0.566 </w:t>
            </w:r>
          </w:p>
        </w:tc>
        <w:tc>
          <w:tcPr>
            <w:tcW w:w="987" w:type="dxa"/>
            <w:vAlign w:val="center"/>
          </w:tcPr>
          <w:p w14:paraId="6FC671AC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0.556 </w:t>
            </w:r>
          </w:p>
        </w:tc>
        <w:tc>
          <w:tcPr>
            <w:tcW w:w="990" w:type="dxa"/>
            <w:vAlign w:val="center"/>
          </w:tcPr>
          <w:p w14:paraId="2B03CFF1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0.576 </w:t>
            </w:r>
          </w:p>
        </w:tc>
        <w:tc>
          <w:tcPr>
            <w:tcW w:w="534" w:type="dxa"/>
            <w:vAlign w:val="center"/>
          </w:tcPr>
          <w:p w14:paraId="4C4D1F26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PNR</w:t>
            </w:r>
          </w:p>
        </w:tc>
        <w:tc>
          <w:tcPr>
            <w:tcW w:w="963" w:type="dxa"/>
            <w:vAlign w:val="center"/>
          </w:tcPr>
          <w:p w14:paraId="45B0E366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0.570 </w:t>
            </w:r>
          </w:p>
        </w:tc>
        <w:tc>
          <w:tcPr>
            <w:tcW w:w="1102" w:type="dxa"/>
            <w:vAlign w:val="center"/>
          </w:tcPr>
          <w:p w14:paraId="2E109DCB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0.555 </w:t>
            </w:r>
          </w:p>
        </w:tc>
        <w:tc>
          <w:tcPr>
            <w:tcW w:w="978" w:type="dxa"/>
            <w:vAlign w:val="center"/>
          </w:tcPr>
          <w:p w14:paraId="4E823123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0.585 </w:t>
            </w:r>
          </w:p>
        </w:tc>
      </w:tr>
      <w:tr w:rsidR="00EC1D60" w14:paraId="226DA656" w14:textId="77777777" w:rsidTr="006C5BCF">
        <w:tc>
          <w:tcPr>
            <w:tcW w:w="626" w:type="dxa"/>
            <w:vAlign w:val="center"/>
          </w:tcPr>
          <w:p w14:paraId="73FA6F9D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PLR</w:t>
            </w:r>
          </w:p>
        </w:tc>
        <w:tc>
          <w:tcPr>
            <w:tcW w:w="839" w:type="dxa"/>
            <w:vAlign w:val="center"/>
          </w:tcPr>
          <w:p w14:paraId="6998D4D7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0.558 </w:t>
            </w:r>
          </w:p>
        </w:tc>
        <w:tc>
          <w:tcPr>
            <w:tcW w:w="987" w:type="dxa"/>
            <w:vAlign w:val="center"/>
          </w:tcPr>
          <w:p w14:paraId="272A3138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0.550 </w:t>
            </w:r>
          </w:p>
        </w:tc>
        <w:tc>
          <w:tcPr>
            <w:tcW w:w="990" w:type="dxa"/>
            <w:vAlign w:val="center"/>
          </w:tcPr>
          <w:p w14:paraId="18AF0784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0.566 </w:t>
            </w:r>
          </w:p>
        </w:tc>
        <w:tc>
          <w:tcPr>
            <w:tcW w:w="625" w:type="dxa"/>
            <w:vAlign w:val="center"/>
          </w:tcPr>
          <w:p w14:paraId="0DC00216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PLR</w:t>
            </w:r>
          </w:p>
        </w:tc>
        <w:tc>
          <w:tcPr>
            <w:tcW w:w="835" w:type="dxa"/>
            <w:vAlign w:val="center"/>
          </w:tcPr>
          <w:p w14:paraId="1A1CC323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0.562 </w:t>
            </w:r>
          </w:p>
        </w:tc>
        <w:tc>
          <w:tcPr>
            <w:tcW w:w="987" w:type="dxa"/>
            <w:vAlign w:val="center"/>
          </w:tcPr>
          <w:p w14:paraId="5C76D195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0.552 </w:t>
            </w:r>
          </w:p>
        </w:tc>
        <w:tc>
          <w:tcPr>
            <w:tcW w:w="990" w:type="dxa"/>
            <w:vAlign w:val="center"/>
          </w:tcPr>
          <w:p w14:paraId="55531FFD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0.572 </w:t>
            </w:r>
          </w:p>
        </w:tc>
        <w:tc>
          <w:tcPr>
            <w:tcW w:w="534" w:type="dxa"/>
            <w:vAlign w:val="center"/>
          </w:tcPr>
          <w:p w14:paraId="70FF0519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PLR</w:t>
            </w:r>
          </w:p>
        </w:tc>
        <w:tc>
          <w:tcPr>
            <w:tcW w:w="963" w:type="dxa"/>
            <w:vAlign w:val="center"/>
          </w:tcPr>
          <w:p w14:paraId="02738845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0.549 </w:t>
            </w:r>
          </w:p>
        </w:tc>
        <w:tc>
          <w:tcPr>
            <w:tcW w:w="1102" w:type="dxa"/>
            <w:vAlign w:val="center"/>
          </w:tcPr>
          <w:p w14:paraId="253F8008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0.533 </w:t>
            </w:r>
          </w:p>
        </w:tc>
        <w:tc>
          <w:tcPr>
            <w:tcW w:w="978" w:type="dxa"/>
            <w:vAlign w:val="center"/>
          </w:tcPr>
          <w:p w14:paraId="101F78E5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0.564 </w:t>
            </w:r>
          </w:p>
        </w:tc>
      </w:tr>
      <w:tr w:rsidR="00EC1D60" w14:paraId="3A8A11D3" w14:textId="77777777" w:rsidTr="006C5BCF">
        <w:tc>
          <w:tcPr>
            <w:tcW w:w="626" w:type="dxa"/>
            <w:tcBorders>
              <w:bottom w:val="single" w:sz="8" w:space="0" w:color="auto"/>
            </w:tcBorders>
            <w:vAlign w:val="center"/>
          </w:tcPr>
          <w:p w14:paraId="6392ED1C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LPR</w:t>
            </w:r>
          </w:p>
        </w:tc>
        <w:tc>
          <w:tcPr>
            <w:tcW w:w="839" w:type="dxa"/>
            <w:tcBorders>
              <w:bottom w:val="single" w:sz="8" w:space="0" w:color="auto"/>
            </w:tcBorders>
            <w:vAlign w:val="center"/>
          </w:tcPr>
          <w:p w14:paraId="169F2A09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0.442 </w:t>
            </w:r>
          </w:p>
        </w:tc>
        <w:tc>
          <w:tcPr>
            <w:tcW w:w="987" w:type="dxa"/>
            <w:tcBorders>
              <w:bottom w:val="single" w:sz="8" w:space="0" w:color="auto"/>
            </w:tcBorders>
            <w:vAlign w:val="center"/>
          </w:tcPr>
          <w:p w14:paraId="731C4D18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0.434 </w:t>
            </w:r>
          </w:p>
        </w:tc>
        <w:tc>
          <w:tcPr>
            <w:tcW w:w="990" w:type="dxa"/>
            <w:tcBorders>
              <w:bottom w:val="single" w:sz="8" w:space="0" w:color="auto"/>
            </w:tcBorders>
            <w:vAlign w:val="center"/>
          </w:tcPr>
          <w:p w14:paraId="1FC689E8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0.450 </w:t>
            </w:r>
          </w:p>
        </w:tc>
        <w:tc>
          <w:tcPr>
            <w:tcW w:w="625" w:type="dxa"/>
            <w:tcBorders>
              <w:bottom w:val="single" w:sz="8" w:space="0" w:color="auto"/>
            </w:tcBorders>
            <w:vAlign w:val="center"/>
          </w:tcPr>
          <w:p w14:paraId="1EA54A3F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LPR</w:t>
            </w:r>
          </w:p>
        </w:tc>
        <w:tc>
          <w:tcPr>
            <w:tcW w:w="835" w:type="dxa"/>
            <w:tcBorders>
              <w:bottom w:val="single" w:sz="8" w:space="0" w:color="auto"/>
            </w:tcBorders>
            <w:vAlign w:val="center"/>
          </w:tcPr>
          <w:p w14:paraId="461E18DF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0.562 </w:t>
            </w:r>
          </w:p>
        </w:tc>
        <w:tc>
          <w:tcPr>
            <w:tcW w:w="987" w:type="dxa"/>
            <w:tcBorders>
              <w:bottom w:val="single" w:sz="8" w:space="0" w:color="auto"/>
            </w:tcBorders>
            <w:vAlign w:val="center"/>
          </w:tcPr>
          <w:p w14:paraId="0BACEF84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0.552 </w:t>
            </w:r>
          </w:p>
        </w:tc>
        <w:tc>
          <w:tcPr>
            <w:tcW w:w="990" w:type="dxa"/>
            <w:tcBorders>
              <w:bottom w:val="single" w:sz="8" w:space="0" w:color="auto"/>
            </w:tcBorders>
            <w:vAlign w:val="center"/>
          </w:tcPr>
          <w:p w14:paraId="046D5FE4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0.572 </w:t>
            </w:r>
          </w:p>
        </w:tc>
        <w:tc>
          <w:tcPr>
            <w:tcW w:w="534" w:type="dxa"/>
            <w:tcBorders>
              <w:bottom w:val="single" w:sz="8" w:space="0" w:color="auto"/>
            </w:tcBorders>
            <w:vAlign w:val="center"/>
          </w:tcPr>
          <w:p w14:paraId="7304657F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b/>
                <w:bCs/>
                <w:color w:val="000000"/>
                <w:sz w:val="18"/>
                <w:szCs w:val="18"/>
              </w:rPr>
              <w:t>LPR</w:t>
            </w:r>
          </w:p>
        </w:tc>
        <w:tc>
          <w:tcPr>
            <w:tcW w:w="963" w:type="dxa"/>
            <w:tcBorders>
              <w:bottom w:val="single" w:sz="8" w:space="0" w:color="auto"/>
            </w:tcBorders>
            <w:vAlign w:val="center"/>
          </w:tcPr>
          <w:p w14:paraId="0AB6B7C5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0.451 </w:t>
            </w:r>
          </w:p>
        </w:tc>
        <w:tc>
          <w:tcPr>
            <w:tcW w:w="1102" w:type="dxa"/>
            <w:tcBorders>
              <w:bottom w:val="single" w:sz="8" w:space="0" w:color="auto"/>
            </w:tcBorders>
            <w:vAlign w:val="center"/>
          </w:tcPr>
          <w:p w14:paraId="1EB4B325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0.436 </w:t>
            </w:r>
          </w:p>
        </w:tc>
        <w:tc>
          <w:tcPr>
            <w:tcW w:w="978" w:type="dxa"/>
            <w:tcBorders>
              <w:bottom w:val="single" w:sz="8" w:space="0" w:color="auto"/>
            </w:tcBorders>
            <w:vAlign w:val="center"/>
          </w:tcPr>
          <w:p w14:paraId="15495D39" w14:textId="77777777" w:rsidR="00EC1D60" w:rsidRPr="009A608A" w:rsidRDefault="00EC1D60" w:rsidP="006C5BCF">
            <w:pPr>
              <w:rPr>
                <w:b/>
                <w:bCs/>
                <w:sz w:val="18"/>
                <w:szCs w:val="18"/>
              </w:rPr>
            </w:pPr>
            <w:r w:rsidRPr="009A608A">
              <w:rPr>
                <w:rFonts w:eastAsia="DengXian"/>
                <w:color w:val="000000"/>
                <w:sz w:val="18"/>
                <w:szCs w:val="18"/>
              </w:rPr>
              <w:t xml:space="preserve">0.467 </w:t>
            </w:r>
          </w:p>
        </w:tc>
      </w:tr>
    </w:tbl>
    <w:p w14:paraId="5DDA9561" w14:textId="77777777" w:rsidR="00EC1D60" w:rsidRPr="0060058D" w:rsidRDefault="00EC1D60" w:rsidP="00EC1D60">
      <w:pPr>
        <w:rPr>
          <w:rFonts w:cs="Times New Roman"/>
          <w:b/>
          <w:bCs/>
        </w:rPr>
      </w:pPr>
    </w:p>
    <w:bookmarkEnd w:id="1"/>
    <w:bookmarkEnd w:id="2"/>
    <w:p w14:paraId="25A1A041" w14:textId="77777777" w:rsidR="00EC1D60" w:rsidRPr="00312015" w:rsidRDefault="00EC1D60" w:rsidP="00EC1D60">
      <w:pPr>
        <w:rPr>
          <w:rFonts w:cs="Times New Roman"/>
          <w:b/>
          <w:bCs/>
          <w:sz w:val="24"/>
          <w:szCs w:val="24"/>
        </w:rPr>
      </w:pPr>
    </w:p>
    <w:p w14:paraId="04B090D3" w14:textId="77777777" w:rsidR="00A91650" w:rsidRDefault="00A91650"/>
    <w:sectPr w:rsidR="00A91650" w:rsidSect="00EC1D6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D60"/>
    <w:rsid w:val="000E2EDD"/>
    <w:rsid w:val="00A91650"/>
    <w:rsid w:val="00CB7104"/>
    <w:rsid w:val="00E559FE"/>
    <w:rsid w:val="00E633FC"/>
    <w:rsid w:val="00EC1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1D6EA"/>
  <w15:chartTrackingRefBased/>
  <w15:docId w15:val="{7D228C7A-31F8-46D7-ABE1-0EC959259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D60"/>
    <w:pPr>
      <w:widowControl w:val="0"/>
      <w:spacing w:after="0" w:line="240" w:lineRule="auto"/>
      <w:jc w:val="both"/>
    </w:pPr>
    <w:rPr>
      <w:rFonts w:ascii="Times New Roman" w:eastAsia="SimSun" w:hAnsi="Times New Roman"/>
      <w:sz w:val="21"/>
      <w:szCs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1D6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1D6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1D60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1D60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1D60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1D60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1D60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1D60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1D60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1D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1D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1D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1D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1D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1D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1D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1D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1D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1D6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C1D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1D60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C1D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1D60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C1D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1D60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C1D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1D6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1D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1D6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EC1D60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pn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722</Words>
  <Characters>4133</Characters>
  <Application>Microsoft Office Word</Application>
  <DocSecurity>0</DocSecurity>
  <Lines>438</Lines>
  <Paragraphs>390</Paragraphs>
  <ScaleCrop>false</ScaleCrop>
  <Company/>
  <LinksUpToDate>false</LinksUpToDate>
  <CharactersWithSpaces>4784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2025-11-17T10:08:00Z</dcterms:created>
  <dcterms:modified xsi:type="dcterms:W3CDTF">2025-11-17T10:10:00Z</dcterms:modified>
</cp:coreProperties>
</file>