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52A09B" w14:textId="77777777" w:rsidR="009551A4" w:rsidRDefault="009551A4" w:rsidP="009551A4">
      <w:pPr>
        <w:tabs>
          <w:tab w:val="left" w:pos="900"/>
        </w:tabs>
        <w:spacing w:line="240" w:lineRule="auto"/>
        <w:jc w:val="center"/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  <w:lang w:val="en-US"/>
        </w:rPr>
        <w:t xml:space="preserve">Supplementary </w:t>
      </w:r>
      <w:r w:rsidRPr="00EB175C">
        <w:rPr>
          <w:rFonts w:ascii="Times New Roman" w:hAnsi="Times New Roman"/>
          <w:b/>
          <w:lang w:val="en-US"/>
        </w:rPr>
        <w:t>Information</w:t>
      </w:r>
    </w:p>
    <w:p w14:paraId="038DB985" w14:textId="3062976B" w:rsidR="00E00266" w:rsidRDefault="00462F4A">
      <w:r>
        <w:rPr>
          <w:noProof/>
        </w:rPr>
        <w:drawing>
          <wp:inline distT="0" distB="0" distL="0" distR="0" wp14:anchorId="7B556E83" wp14:editId="142E4764">
            <wp:extent cx="6645910" cy="7974965"/>
            <wp:effectExtent l="0" t="0" r="2540" b="6985"/>
            <wp:docPr id="340544306" name="Imagem 2" descr="Gráfico, Gráfico de dispersã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544306" name="Imagem 2" descr="Gráfico, Gráfico de dispersão&#10;&#10;Descrição gerada automaticament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97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5C906" w14:textId="3732C9D9" w:rsidR="009551A4" w:rsidRPr="00D97F79" w:rsidRDefault="009551A4" w:rsidP="009551A4">
      <w:pPr>
        <w:tabs>
          <w:tab w:val="left" w:pos="900"/>
        </w:tabs>
        <w:spacing w:line="240" w:lineRule="auto"/>
        <w:jc w:val="both"/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  <w:lang w:val="en-US"/>
        </w:rPr>
        <w:t>Figure</w:t>
      </w:r>
      <w:r w:rsidRPr="00D97F79">
        <w:rPr>
          <w:rFonts w:ascii="Times New Roman" w:hAnsi="Times New Roman"/>
          <w:b/>
          <w:lang w:val="en-US"/>
        </w:rPr>
        <w:t xml:space="preserve"> </w:t>
      </w:r>
      <w:r>
        <w:rPr>
          <w:rFonts w:ascii="Times New Roman" w:hAnsi="Times New Roman"/>
          <w:b/>
          <w:lang w:val="en-US"/>
        </w:rPr>
        <w:t>S</w:t>
      </w:r>
      <w:r w:rsidRPr="00D97F79">
        <w:rPr>
          <w:rFonts w:ascii="Times New Roman" w:hAnsi="Times New Roman"/>
          <w:b/>
          <w:lang w:val="en-US"/>
        </w:rPr>
        <w:t>1.</w:t>
      </w:r>
      <w:r w:rsidRPr="00D97F79">
        <w:rPr>
          <w:rFonts w:ascii="Times New Roman" w:hAnsi="Times New Roman"/>
          <w:lang w:val="en-US"/>
        </w:rPr>
        <w:t xml:space="preserve"> Allometric relationships for the first height class (H1 = 0.5 ≥ H ≤ 1.5 m) of the three species (</w:t>
      </w:r>
      <w:r w:rsidRPr="00D97F79">
        <w:rPr>
          <w:rFonts w:ascii="Times New Roman" w:hAnsi="Times New Roman"/>
          <w:i/>
          <w:lang w:val="en-US"/>
        </w:rPr>
        <w:t>Actinostemon</w:t>
      </w:r>
      <w:r>
        <w:rPr>
          <w:rFonts w:ascii="Times New Roman" w:hAnsi="Times New Roman"/>
          <w:i/>
          <w:lang w:val="en-US"/>
        </w:rPr>
        <w:t xml:space="preserve"> </w:t>
      </w:r>
      <w:r w:rsidRPr="00D97F79">
        <w:rPr>
          <w:rFonts w:ascii="Times New Roman" w:hAnsi="Times New Roman"/>
          <w:i/>
          <w:lang w:val="en-US"/>
        </w:rPr>
        <w:t>concolor</w:t>
      </w:r>
      <w:r w:rsidRPr="00D97F79">
        <w:rPr>
          <w:rFonts w:ascii="Times New Roman" w:hAnsi="Times New Roman"/>
          <w:lang w:val="en-US"/>
        </w:rPr>
        <w:t xml:space="preserve">, </w:t>
      </w:r>
      <w:r w:rsidRPr="00D97F79">
        <w:rPr>
          <w:rFonts w:ascii="Times New Roman" w:hAnsi="Times New Roman"/>
          <w:i/>
          <w:lang w:val="en-US"/>
        </w:rPr>
        <w:t>Inga marginata</w:t>
      </w:r>
      <w:r w:rsidRPr="00D97F79">
        <w:rPr>
          <w:rFonts w:ascii="Times New Roman" w:hAnsi="Times New Roman"/>
          <w:lang w:val="en-US"/>
        </w:rPr>
        <w:t xml:space="preserve"> and </w:t>
      </w:r>
      <w:r w:rsidRPr="00D97F79">
        <w:rPr>
          <w:rFonts w:ascii="Times New Roman" w:hAnsi="Times New Roman"/>
          <w:i/>
          <w:lang w:val="en-US"/>
        </w:rPr>
        <w:t>Sorocea</w:t>
      </w:r>
      <w:r>
        <w:rPr>
          <w:rFonts w:ascii="Times New Roman" w:hAnsi="Times New Roman"/>
          <w:i/>
          <w:lang w:val="en-US"/>
        </w:rPr>
        <w:t xml:space="preserve"> </w:t>
      </w:r>
      <w:r w:rsidRPr="00D97F79">
        <w:rPr>
          <w:rFonts w:ascii="Times New Roman" w:hAnsi="Times New Roman"/>
          <w:i/>
          <w:lang w:val="en-US"/>
        </w:rPr>
        <w:t>bonplandii</w:t>
      </w:r>
      <w:r w:rsidRPr="00D97F79">
        <w:rPr>
          <w:rFonts w:ascii="Times New Roman" w:hAnsi="Times New Roman"/>
          <w:lang w:val="en-US"/>
        </w:rPr>
        <w:t>) sampled in Mata São Francisco State Park (</w:t>
      </w:r>
      <w:r>
        <w:rPr>
          <w:rFonts w:ascii="Times New Roman" w:hAnsi="Times New Roman"/>
          <w:lang w:val="en-US"/>
        </w:rPr>
        <w:t>SFFSP</w:t>
      </w:r>
      <w:r w:rsidRPr="00D97F79">
        <w:rPr>
          <w:rFonts w:ascii="Times New Roman" w:hAnsi="Times New Roman"/>
          <w:lang w:val="en-US"/>
        </w:rPr>
        <w:t>).</w:t>
      </w:r>
      <w:r w:rsidRPr="00D97F79">
        <w:rPr>
          <w:rFonts w:ascii="Times New Roman" w:hAnsi="Times New Roman"/>
          <w:lang w:val="en-US" w:eastAsia="pt-BR"/>
        </w:rPr>
        <w:t xml:space="preserve"> </w:t>
      </w:r>
      <w:r w:rsidR="00607AAA">
        <w:rPr>
          <w:rFonts w:ascii="Times New Roman" w:hAnsi="Times New Roman"/>
          <w:lang w:val="en-US" w:eastAsia="pt-BR"/>
        </w:rPr>
        <w:t xml:space="preserve">The allometric relationships were followed by: A = DGH </w:t>
      </w:r>
      <w:r w:rsidR="00607AAA">
        <w:rPr>
          <w:rFonts w:ascii="Times New Roman" w:hAnsi="Times New Roman" w:cs="Times New Roman"/>
          <w:lang w:val="en-US" w:eastAsia="pt-BR"/>
        </w:rPr>
        <w:t>×</w:t>
      </w:r>
      <w:r w:rsidR="00607AAA">
        <w:rPr>
          <w:rFonts w:ascii="Times New Roman" w:hAnsi="Times New Roman"/>
          <w:lang w:val="en-US" w:eastAsia="pt-BR"/>
        </w:rPr>
        <w:t xml:space="preserve"> Height; B = CD </w:t>
      </w:r>
      <w:r w:rsidR="00607AAA">
        <w:rPr>
          <w:rFonts w:ascii="Times New Roman" w:hAnsi="Times New Roman" w:cs="Times New Roman"/>
          <w:lang w:val="en-US" w:eastAsia="pt-BR"/>
        </w:rPr>
        <w:t xml:space="preserve">× Height; C = CV × Height. </w:t>
      </w:r>
      <w:r w:rsidR="00607AAA" w:rsidRPr="00D97F79">
        <w:rPr>
          <w:rFonts w:ascii="Times New Roman" w:hAnsi="Times New Roman"/>
          <w:lang w:val="en-US" w:eastAsia="pt-BR"/>
        </w:rPr>
        <w:t xml:space="preserve">DGH = </w:t>
      </w:r>
      <w:r w:rsidR="00607AAA" w:rsidRPr="00D97F79">
        <w:rPr>
          <w:rFonts w:ascii="Times New Roman" w:hAnsi="Times New Roman"/>
          <w:lang w:val="en-US"/>
        </w:rPr>
        <w:t>diameter at ground height (cm); CD = crown depth (m) CV = crown volume (m</w:t>
      </w:r>
      <w:r w:rsidR="00607AAA" w:rsidRPr="00D97F79">
        <w:rPr>
          <w:rFonts w:ascii="Times New Roman" w:hAnsi="Times New Roman"/>
          <w:vertAlign w:val="superscript"/>
          <w:lang w:val="en-US"/>
        </w:rPr>
        <w:t>3</w:t>
      </w:r>
      <w:r w:rsidR="00607AAA" w:rsidRPr="00D97F79">
        <w:rPr>
          <w:rFonts w:ascii="Times New Roman" w:hAnsi="Times New Roman"/>
          <w:lang w:val="en-US"/>
        </w:rPr>
        <w:t>).</w:t>
      </w:r>
    </w:p>
    <w:p w14:paraId="056ABC3D" w14:textId="77777777" w:rsidR="00E00266" w:rsidRDefault="00462F4A">
      <w:r>
        <w:rPr>
          <w:noProof/>
        </w:rPr>
        <w:lastRenderedPageBreak/>
        <w:drawing>
          <wp:inline distT="0" distB="0" distL="0" distR="0" wp14:anchorId="2A6B0379" wp14:editId="02570035">
            <wp:extent cx="6645910" cy="7974965"/>
            <wp:effectExtent l="0" t="0" r="2540" b="6985"/>
            <wp:docPr id="1346924574" name="Imagem 3" descr="Gráfic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924574" name="Imagem 3" descr="Gráfico&#10;&#10;Descrição gerada automaticamente com confiança baixa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97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59A1C" w14:textId="77777777" w:rsidR="00607AAA" w:rsidRPr="00D97F79" w:rsidRDefault="009551A4" w:rsidP="00607AAA">
      <w:pPr>
        <w:tabs>
          <w:tab w:val="left" w:pos="900"/>
        </w:tabs>
        <w:spacing w:line="240" w:lineRule="auto"/>
        <w:jc w:val="both"/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  <w:lang w:val="en-US"/>
        </w:rPr>
        <w:t>Figure</w:t>
      </w:r>
      <w:r w:rsidRPr="00D97F79">
        <w:rPr>
          <w:rFonts w:ascii="Times New Roman" w:hAnsi="Times New Roman"/>
          <w:b/>
          <w:lang w:val="en-US"/>
        </w:rPr>
        <w:t xml:space="preserve"> </w:t>
      </w:r>
      <w:r>
        <w:rPr>
          <w:rFonts w:ascii="Times New Roman" w:hAnsi="Times New Roman"/>
          <w:b/>
          <w:lang w:val="en-US"/>
        </w:rPr>
        <w:t>S</w:t>
      </w:r>
      <w:r w:rsidRPr="00D97F79">
        <w:rPr>
          <w:rFonts w:ascii="Times New Roman" w:hAnsi="Times New Roman"/>
          <w:b/>
          <w:lang w:val="en-US"/>
        </w:rPr>
        <w:t>2.</w:t>
      </w:r>
      <w:r w:rsidRPr="00D97F79">
        <w:rPr>
          <w:rFonts w:ascii="Times New Roman" w:hAnsi="Times New Roman"/>
          <w:lang w:val="en-US"/>
        </w:rPr>
        <w:t xml:space="preserve"> Allometric relationships for the second height class (H2 = 1.5 &gt; H ≤ 3.0 m) of the three species (</w:t>
      </w:r>
      <w:r w:rsidRPr="00D97F79">
        <w:rPr>
          <w:rFonts w:ascii="Times New Roman" w:hAnsi="Times New Roman"/>
          <w:i/>
          <w:lang w:val="en-US"/>
        </w:rPr>
        <w:t>Actinostemon</w:t>
      </w:r>
      <w:r>
        <w:rPr>
          <w:rFonts w:ascii="Times New Roman" w:hAnsi="Times New Roman"/>
          <w:i/>
          <w:lang w:val="en-US"/>
        </w:rPr>
        <w:t xml:space="preserve"> </w:t>
      </w:r>
      <w:r w:rsidRPr="00D97F79">
        <w:rPr>
          <w:rFonts w:ascii="Times New Roman" w:hAnsi="Times New Roman"/>
          <w:i/>
          <w:lang w:val="en-US"/>
        </w:rPr>
        <w:t>concolor</w:t>
      </w:r>
      <w:r w:rsidRPr="00D97F79">
        <w:rPr>
          <w:rFonts w:ascii="Times New Roman" w:hAnsi="Times New Roman"/>
          <w:lang w:val="en-US"/>
        </w:rPr>
        <w:t xml:space="preserve">, </w:t>
      </w:r>
      <w:r w:rsidRPr="00D97F79">
        <w:rPr>
          <w:rFonts w:ascii="Times New Roman" w:hAnsi="Times New Roman"/>
          <w:i/>
          <w:lang w:val="en-US"/>
        </w:rPr>
        <w:t>Inga marginata</w:t>
      </w:r>
      <w:r>
        <w:rPr>
          <w:rFonts w:ascii="Times New Roman" w:hAnsi="Times New Roman"/>
          <w:lang w:val="en-US"/>
        </w:rPr>
        <w:t xml:space="preserve"> and </w:t>
      </w:r>
      <w:r w:rsidRPr="00D97F79">
        <w:rPr>
          <w:rFonts w:ascii="Times New Roman" w:hAnsi="Times New Roman"/>
          <w:i/>
          <w:lang w:val="en-US"/>
        </w:rPr>
        <w:t>Sorocea</w:t>
      </w:r>
      <w:r>
        <w:rPr>
          <w:rFonts w:ascii="Times New Roman" w:hAnsi="Times New Roman"/>
          <w:i/>
          <w:lang w:val="en-US"/>
        </w:rPr>
        <w:t xml:space="preserve"> </w:t>
      </w:r>
      <w:r w:rsidRPr="00D97F79">
        <w:rPr>
          <w:rFonts w:ascii="Times New Roman" w:hAnsi="Times New Roman"/>
          <w:i/>
          <w:lang w:val="en-US"/>
        </w:rPr>
        <w:t>bonplandii</w:t>
      </w:r>
      <w:r w:rsidRPr="00D97F79">
        <w:rPr>
          <w:rFonts w:ascii="Times New Roman" w:hAnsi="Times New Roman"/>
          <w:lang w:val="en-US"/>
        </w:rPr>
        <w:t>) sampled in Mata São Francisco State Park (</w:t>
      </w:r>
      <w:r>
        <w:rPr>
          <w:rFonts w:ascii="Times New Roman" w:hAnsi="Times New Roman"/>
          <w:lang w:val="en-US"/>
        </w:rPr>
        <w:t>SSFSP</w:t>
      </w:r>
      <w:r w:rsidRPr="00D97F79">
        <w:rPr>
          <w:rFonts w:ascii="Times New Roman" w:hAnsi="Times New Roman"/>
          <w:lang w:val="en-US"/>
        </w:rPr>
        <w:t>).</w:t>
      </w:r>
      <w:r w:rsidRPr="00D97F79">
        <w:rPr>
          <w:rFonts w:ascii="Times New Roman" w:hAnsi="Times New Roman"/>
          <w:lang w:val="en-US" w:eastAsia="pt-BR"/>
        </w:rPr>
        <w:t xml:space="preserve"> </w:t>
      </w:r>
      <w:r w:rsidR="00607AAA">
        <w:rPr>
          <w:rFonts w:ascii="Times New Roman" w:hAnsi="Times New Roman"/>
          <w:lang w:val="en-US" w:eastAsia="pt-BR"/>
        </w:rPr>
        <w:t xml:space="preserve">The allometric relationships were followed by: A = DGH </w:t>
      </w:r>
      <w:r w:rsidR="00607AAA">
        <w:rPr>
          <w:rFonts w:ascii="Times New Roman" w:hAnsi="Times New Roman" w:cs="Times New Roman"/>
          <w:lang w:val="en-US" w:eastAsia="pt-BR"/>
        </w:rPr>
        <w:t>×</w:t>
      </w:r>
      <w:r w:rsidR="00607AAA">
        <w:rPr>
          <w:rFonts w:ascii="Times New Roman" w:hAnsi="Times New Roman"/>
          <w:lang w:val="en-US" w:eastAsia="pt-BR"/>
        </w:rPr>
        <w:t xml:space="preserve"> Height; B = CD </w:t>
      </w:r>
      <w:r w:rsidR="00607AAA">
        <w:rPr>
          <w:rFonts w:ascii="Times New Roman" w:hAnsi="Times New Roman" w:cs="Times New Roman"/>
          <w:lang w:val="en-US" w:eastAsia="pt-BR"/>
        </w:rPr>
        <w:t xml:space="preserve">× Height; C = CV × Height. </w:t>
      </w:r>
      <w:r w:rsidR="00607AAA" w:rsidRPr="00D97F79">
        <w:rPr>
          <w:rFonts w:ascii="Times New Roman" w:hAnsi="Times New Roman"/>
          <w:lang w:val="en-US" w:eastAsia="pt-BR"/>
        </w:rPr>
        <w:t xml:space="preserve">DGH = </w:t>
      </w:r>
      <w:r w:rsidR="00607AAA" w:rsidRPr="00D97F79">
        <w:rPr>
          <w:rFonts w:ascii="Times New Roman" w:hAnsi="Times New Roman"/>
          <w:lang w:val="en-US"/>
        </w:rPr>
        <w:t>diameter at ground height (cm); CD = crown depth (m) CV = crown volume (m</w:t>
      </w:r>
      <w:r w:rsidR="00607AAA" w:rsidRPr="00D97F79">
        <w:rPr>
          <w:rFonts w:ascii="Times New Roman" w:hAnsi="Times New Roman"/>
          <w:vertAlign w:val="superscript"/>
          <w:lang w:val="en-US"/>
        </w:rPr>
        <w:t>3</w:t>
      </w:r>
      <w:r w:rsidR="00607AAA" w:rsidRPr="00D97F79">
        <w:rPr>
          <w:rFonts w:ascii="Times New Roman" w:hAnsi="Times New Roman"/>
          <w:lang w:val="en-US"/>
        </w:rPr>
        <w:t>).</w:t>
      </w:r>
    </w:p>
    <w:p w14:paraId="06B49CF9" w14:textId="62A5FD1C" w:rsidR="009551A4" w:rsidRPr="009551A4" w:rsidRDefault="009551A4" w:rsidP="00607AAA">
      <w:pPr>
        <w:tabs>
          <w:tab w:val="left" w:pos="900"/>
        </w:tabs>
        <w:spacing w:line="240" w:lineRule="auto"/>
        <w:jc w:val="both"/>
        <w:rPr>
          <w:lang w:val="en-US"/>
        </w:rPr>
        <w:sectPr w:rsidR="009551A4" w:rsidRPr="009551A4" w:rsidSect="00462F4A">
          <w:pgSz w:w="11906" w:h="16838" w:code="9"/>
          <w:pgMar w:top="720" w:right="720" w:bottom="720" w:left="720" w:header="709" w:footer="709" w:gutter="0"/>
          <w:cols w:space="708"/>
          <w:docGrid w:linePitch="360"/>
        </w:sectPr>
      </w:pPr>
    </w:p>
    <w:p w14:paraId="2DCA59FA" w14:textId="77777777" w:rsidR="009551A4" w:rsidRDefault="00462F4A">
      <w:r>
        <w:rPr>
          <w:noProof/>
        </w:rPr>
        <w:lastRenderedPageBreak/>
        <w:drawing>
          <wp:inline distT="0" distB="0" distL="0" distR="0" wp14:anchorId="14F984B9" wp14:editId="3D2CFF9D">
            <wp:extent cx="6645910" cy="7974965"/>
            <wp:effectExtent l="0" t="0" r="2540" b="6985"/>
            <wp:docPr id="630813529" name="Imagem 4" descr="Uma imagem contendo Gráfi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813529" name="Imagem 4" descr="Uma imagem contendo Gráfico&#10;&#10;Descrição gerad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97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94397" w14:textId="2D61CBB8" w:rsidR="009551A4" w:rsidRPr="009551A4" w:rsidRDefault="009551A4" w:rsidP="009551A4">
      <w:pPr>
        <w:tabs>
          <w:tab w:val="left" w:pos="900"/>
        </w:tabs>
        <w:spacing w:line="240" w:lineRule="auto"/>
        <w:jc w:val="both"/>
        <w:rPr>
          <w:rFonts w:ascii="Times New Roman" w:hAnsi="Times New Roman"/>
          <w:b/>
          <w:lang w:val="en-US"/>
        </w:rPr>
        <w:sectPr w:rsidR="009551A4" w:rsidRPr="009551A4" w:rsidSect="00462F4A">
          <w:headerReference w:type="default" r:id="rId9"/>
          <w:pgSz w:w="11906" w:h="16838" w:code="9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="Times New Roman" w:hAnsi="Times New Roman"/>
          <w:b/>
          <w:lang w:val="en-US"/>
        </w:rPr>
        <w:t>Figure</w:t>
      </w:r>
      <w:r w:rsidRPr="00D97F79">
        <w:rPr>
          <w:rFonts w:ascii="Times New Roman" w:hAnsi="Times New Roman"/>
          <w:b/>
          <w:lang w:val="en-US"/>
        </w:rPr>
        <w:t xml:space="preserve"> </w:t>
      </w:r>
      <w:r>
        <w:rPr>
          <w:rFonts w:ascii="Times New Roman" w:hAnsi="Times New Roman"/>
          <w:b/>
          <w:lang w:val="en-US"/>
        </w:rPr>
        <w:t>S</w:t>
      </w:r>
      <w:r w:rsidRPr="00D97F79">
        <w:rPr>
          <w:rFonts w:ascii="Times New Roman" w:hAnsi="Times New Roman"/>
          <w:b/>
          <w:lang w:val="en-US"/>
        </w:rPr>
        <w:t>3.</w:t>
      </w:r>
      <w:r w:rsidRPr="00D97F79">
        <w:rPr>
          <w:rFonts w:ascii="Times New Roman" w:hAnsi="Times New Roman"/>
          <w:lang w:val="en-US"/>
        </w:rPr>
        <w:t xml:space="preserve"> Allometric relationships for the third height class (H3 = 3.0 &gt; H ≤ 6.0 m) of the three species (</w:t>
      </w:r>
      <w:r w:rsidRPr="00D97F79">
        <w:rPr>
          <w:rFonts w:ascii="Times New Roman" w:hAnsi="Times New Roman"/>
          <w:i/>
          <w:lang w:val="en-US"/>
        </w:rPr>
        <w:t>Actinostemon</w:t>
      </w:r>
      <w:r>
        <w:rPr>
          <w:rFonts w:ascii="Times New Roman" w:hAnsi="Times New Roman"/>
          <w:i/>
          <w:lang w:val="en-US"/>
        </w:rPr>
        <w:t xml:space="preserve"> </w:t>
      </w:r>
      <w:r w:rsidRPr="00D97F79">
        <w:rPr>
          <w:rFonts w:ascii="Times New Roman" w:hAnsi="Times New Roman"/>
          <w:i/>
          <w:lang w:val="en-US"/>
        </w:rPr>
        <w:t>concolor</w:t>
      </w:r>
      <w:r w:rsidRPr="00D97F79">
        <w:rPr>
          <w:rFonts w:ascii="Times New Roman" w:hAnsi="Times New Roman"/>
          <w:lang w:val="en-US"/>
        </w:rPr>
        <w:t xml:space="preserve">, </w:t>
      </w:r>
      <w:r w:rsidRPr="00D97F79">
        <w:rPr>
          <w:rFonts w:ascii="Times New Roman" w:hAnsi="Times New Roman"/>
          <w:i/>
          <w:lang w:val="en-US"/>
        </w:rPr>
        <w:t>Inga marginata</w:t>
      </w:r>
      <w:r>
        <w:rPr>
          <w:rFonts w:ascii="Times New Roman" w:hAnsi="Times New Roman"/>
          <w:lang w:val="en-US"/>
        </w:rPr>
        <w:t xml:space="preserve"> and </w:t>
      </w:r>
      <w:r w:rsidRPr="00D97F79">
        <w:rPr>
          <w:rFonts w:ascii="Times New Roman" w:hAnsi="Times New Roman"/>
          <w:i/>
          <w:lang w:val="en-US"/>
        </w:rPr>
        <w:t>Sorocea</w:t>
      </w:r>
      <w:r>
        <w:rPr>
          <w:rFonts w:ascii="Times New Roman" w:hAnsi="Times New Roman"/>
          <w:i/>
          <w:lang w:val="en-US"/>
        </w:rPr>
        <w:t xml:space="preserve"> </w:t>
      </w:r>
      <w:r w:rsidRPr="00D97F79">
        <w:rPr>
          <w:rFonts w:ascii="Times New Roman" w:hAnsi="Times New Roman"/>
          <w:i/>
          <w:lang w:val="en-US"/>
        </w:rPr>
        <w:t>bonplandii</w:t>
      </w:r>
      <w:r w:rsidRPr="00D97F79">
        <w:rPr>
          <w:rFonts w:ascii="Times New Roman" w:hAnsi="Times New Roman"/>
          <w:lang w:val="en-US"/>
        </w:rPr>
        <w:t>) sampled in Mata São Francisco State Park (</w:t>
      </w:r>
      <w:r>
        <w:rPr>
          <w:rFonts w:ascii="Times New Roman" w:hAnsi="Times New Roman"/>
          <w:lang w:val="en-US"/>
        </w:rPr>
        <w:t>SSFSP</w:t>
      </w:r>
      <w:r w:rsidRPr="00D97F79">
        <w:rPr>
          <w:rFonts w:ascii="Times New Roman" w:hAnsi="Times New Roman"/>
          <w:lang w:val="en-US"/>
        </w:rPr>
        <w:t>).</w:t>
      </w:r>
      <w:r w:rsidRPr="00D97F79">
        <w:rPr>
          <w:rFonts w:ascii="Times New Roman" w:hAnsi="Times New Roman"/>
          <w:lang w:val="en-US" w:eastAsia="pt-BR"/>
        </w:rPr>
        <w:t xml:space="preserve"> </w:t>
      </w:r>
      <w:r w:rsidR="00607AAA">
        <w:rPr>
          <w:rFonts w:ascii="Times New Roman" w:hAnsi="Times New Roman"/>
          <w:lang w:val="en-US" w:eastAsia="pt-BR"/>
        </w:rPr>
        <w:t xml:space="preserve">The allometric relationships were followed by: A = DGH </w:t>
      </w:r>
      <w:r w:rsidR="00607AAA">
        <w:rPr>
          <w:rFonts w:ascii="Times New Roman" w:hAnsi="Times New Roman" w:cs="Times New Roman"/>
          <w:lang w:val="en-US" w:eastAsia="pt-BR"/>
        </w:rPr>
        <w:t>×</w:t>
      </w:r>
      <w:r w:rsidR="00607AAA">
        <w:rPr>
          <w:rFonts w:ascii="Times New Roman" w:hAnsi="Times New Roman"/>
          <w:lang w:val="en-US" w:eastAsia="pt-BR"/>
        </w:rPr>
        <w:t xml:space="preserve"> Height; B = CD </w:t>
      </w:r>
      <w:r w:rsidR="00607AAA">
        <w:rPr>
          <w:rFonts w:ascii="Times New Roman" w:hAnsi="Times New Roman" w:cs="Times New Roman"/>
          <w:lang w:val="en-US" w:eastAsia="pt-BR"/>
        </w:rPr>
        <w:t xml:space="preserve">× Height; C = CV × Height. </w:t>
      </w:r>
      <w:r w:rsidR="00607AAA" w:rsidRPr="00D97F79">
        <w:rPr>
          <w:rFonts w:ascii="Times New Roman" w:hAnsi="Times New Roman"/>
          <w:lang w:val="en-US" w:eastAsia="pt-BR"/>
        </w:rPr>
        <w:t xml:space="preserve">DGH = </w:t>
      </w:r>
      <w:r w:rsidR="00607AAA" w:rsidRPr="00D97F79">
        <w:rPr>
          <w:rFonts w:ascii="Times New Roman" w:hAnsi="Times New Roman"/>
          <w:lang w:val="en-US"/>
        </w:rPr>
        <w:t>diameter at ground height (cm); CD = crown depth (m) CV = crown volume (m</w:t>
      </w:r>
      <w:r w:rsidR="00607AAA" w:rsidRPr="00D97F79">
        <w:rPr>
          <w:rFonts w:ascii="Times New Roman" w:hAnsi="Times New Roman"/>
          <w:vertAlign w:val="superscript"/>
          <w:lang w:val="en-US"/>
        </w:rPr>
        <w:t>3</w:t>
      </w:r>
      <w:r w:rsidR="00607AAA" w:rsidRPr="00D97F79">
        <w:rPr>
          <w:rFonts w:ascii="Times New Roman" w:hAnsi="Times New Roman"/>
          <w:lang w:val="en-US"/>
        </w:rPr>
        <w:t>).</w:t>
      </w:r>
    </w:p>
    <w:p w14:paraId="78F1B6D7" w14:textId="2CFC9A60" w:rsidR="001B1764" w:rsidRDefault="00462F4A">
      <w:r>
        <w:rPr>
          <w:noProof/>
        </w:rPr>
        <w:lastRenderedPageBreak/>
        <w:drawing>
          <wp:inline distT="0" distB="0" distL="0" distR="0" wp14:anchorId="3577ACAE" wp14:editId="0C3A8C82">
            <wp:extent cx="6645910" cy="7974965"/>
            <wp:effectExtent l="0" t="0" r="2540" b="6985"/>
            <wp:docPr id="1115576013" name="Imagem 5" descr="Uma imagem contendo Gráfi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576013" name="Imagem 5" descr="Uma imagem contendo Gráfico&#10;&#10;Descrição gerad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97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C37E7" w14:textId="0E7246BE" w:rsidR="00462F4A" w:rsidRDefault="009551A4" w:rsidP="00607AAA">
      <w:pPr>
        <w:tabs>
          <w:tab w:val="left" w:pos="900"/>
        </w:tabs>
        <w:spacing w:line="240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b/>
          <w:lang w:val="en-US"/>
        </w:rPr>
        <w:t>Figure</w:t>
      </w:r>
      <w:r w:rsidRPr="00D97F79">
        <w:rPr>
          <w:rFonts w:ascii="Times New Roman" w:hAnsi="Times New Roman"/>
          <w:b/>
          <w:lang w:val="en-US"/>
        </w:rPr>
        <w:t xml:space="preserve"> </w:t>
      </w:r>
      <w:r>
        <w:rPr>
          <w:rFonts w:ascii="Times New Roman" w:hAnsi="Times New Roman"/>
          <w:b/>
          <w:lang w:val="en-US"/>
        </w:rPr>
        <w:t>S</w:t>
      </w:r>
      <w:r w:rsidRPr="00D97F79">
        <w:rPr>
          <w:rFonts w:ascii="Times New Roman" w:hAnsi="Times New Roman"/>
          <w:b/>
          <w:lang w:val="en-US"/>
        </w:rPr>
        <w:t>4.</w:t>
      </w:r>
      <w:r w:rsidRPr="00D97F79">
        <w:rPr>
          <w:rFonts w:ascii="Times New Roman" w:hAnsi="Times New Roman"/>
          <w:lang w:val="en-US"/>
        </w:rPr>
        <w:t xml:space="preserve"> Allometric relationships for the fourth height class </w:t>
      </w:r>
      <w:r>
        <w:rPr>
          <w:rFonts w:ascii="Times New Roman" w:hAnsi="Times New Roman"/>
          <w:lang w:val="en-US"/>
        </w:rPr>
        <w:t>(H4 = H &gt; 6.</w:t>
      </w:r>
      <w:r w:rsidRPr="00791304">
        <w:rPr>
          <w:rFonts w:ascii="Times New Roman" w:hAnsi="Times New Roman"/>
          <w:lang w:val="en-US"/>
        </w:rPr>
        <w:t>0 m</w:t>
      </w:r>
      <w:r>
        <w:rPr>
          <w:rFonts w:ascii="Times New Roman" w:hAnsi="Times New Roman"/>
          <w:lang w:val="en-US"/>
        </w:rPr>
        <w:t>)</w:t>
      </w:r>
      <w:r w:rsidRPr="00D97F79">
        <w:rPr>
          <w:rFonts w:ascii="Times New Roman" w:hAnsi="Times New Roman"/>
          <w:lang w:val="en-US"/>
        </w:rPr>
        <w:t xml:space="preserve"> of the three species (</w:t>
      </w:r>
      <w:r w:rsidRPr="00D97F79">
        <w:rPr>
          <w:rFonts w:ascii="Times New Roman" w:hAnsi="Times New Roman"/>
          <w:i/>
          <w:lang w:val="en-US"/>
        </w:rPr>
        <w:t>Actinostemon</w:t>
      </w:r>
      <w:r>
        <w:rPr>
          <w:rFonts w:ascii="Times New Roman" w:hAnsi="Times New Roman"/>
          <w:i/>
          <w:lang w:val="en-US"/>
        </w:rPr>
        <w:t xml:space="preserve"> </w:t>
      </w:r>
      <w:r w:rsidRPr="00D97F79">
        <w:rPr>
          <w:rFonts w:ascii="Times New Roman" w:hAnsi="Times New Roman"/>
          <w:i/>
          <w:lang w:val="en-US"/>
        </w:rPr>
        <w:t>concolor</w:t>
      </w:r>
      <w:r w:rsidRPr="00D97F79">
        <w:rPr>
          <w:rFonts w:ascii="Times New Roman" w:hAnsi="Times New Roman"/>
          <w:lang w:val="en-US"/>
        </w:rPr>
        <w:t xml:space="preserve">, </w:t>
      </w:r>
      <w:r w:rsidRPr="00D97F79">
        <w:rPr>
          <w:rFonts w:ascii="Times New Roman" w:hAnsi="Times New Roman"/>
          <w:i/>
          <w:lang w:val="en-US"/>
        </w:rPr>
        <w:t>Inga marginata</w:t>
      </w:r>
      <w:r>
        <w:rPr>
          <w:rFonts w:ascii="Times New Roman" w:hAnsi="Times New Roman"/>
          <w:lang w:val="en-US"/>
        </w:rPr>
        <w:t xml:space="preserve"> and </w:t>
      </w:r>
      <w:r w:rsidRPr="00D97F79">
        <w:rPr>
          <w:rFonts w:ascii="Times New Roman" w:hAnsi="Times New Roman"/>
          <w:i/>
          <w:lang w:val="en-US"/>
        </w:rPr>
        <w:t>Sorocea</w:t>
      </w:r>
      <w:r>
        <w:rPr>
          <w:rFonts w:ascii="Times New Roman" w:hAnsi="Times New Roman"/>
          <w:i/>
          <w:lang w:val="en-US"/>
        </w:rPr>
        <w:t xml:space="preserve"> </w:t>
      </w:r>
      <w:r w:rsidRPr="00D97F79">
        <w:rPr>
          <w:rFonts w:ascii="Times New Roman" w:hAnsi="Times New Roman"/>
          <w:i/>
          <w:lang w:val="en-US"/>
        </w:rPr>
        <w:t>bonplandii</w:t>
      </w:r>
      <w:r w:rsidRPr="00D97F79">
        <w:rPr>
          <w:rFonts w:ascii="Times New Roman" w:hAnsi="Times New Roman"/>
          <w:lang w:val="en-US"/>
        </w:rPr>
        <w:t>) sampled in Mata São Francisco State Park (MSFSP).</w:t>
      </w:r>
      <w:r w:rsidRPr="00D97F79">
        <w:rPr>
          <w:rFonts w:ascii="Times New Roman" w:hAnsi="Times New Roman"/>
          <w:lang w:val="en-US" w:eastAsia="pt-BR"/>
        </w:rPr>
        <w:t xml:space="preserve"> </w:t>
      </w:r>
      <w:r w:rsidR="00607AAA">
        <w:rPr>
          <w:rFonts w:ascii="Times New Roman" w:hAnsi="Times New Roman"/>
          <w:lang w:val="en-US" w:eastAsia="pt-BR"/>
        </w:rPr>
        <w:t xml:space="preserve">The allometric relationships were followed by: A = DGH </w:t>
      </w:r>
      <w:r w:rsidR="00607AAA">
        <w:rPr>
          <w:rFonts w:ascii="Times New Roman" w:hAnsi="Times New Roman" w:cs="Times New Roman"/>
          <w:lang w:val="en-US" w:eastAsia="pt-BR"/>
        </w:rPr>
        <w:t>×</w:t>
      </w:r>
      <w:r w:rsidR="00607AAA">
        <w:rPr>
          <w:rFonts w:ascii="Times New Roman" w:hAnsi="Times New Roman"/>
          <w:lang w:val="en-US" w:eastAsia="pt-BR"/>
        </w:rPr>
        <w:t xml:space="preserve"> Height; B = CD </w:t>
      </w:r>
      <w:r w:rsidR="00607AAA">
        <w:rPr>
          <w:rFonts w:ascii="Times New Roman" w:hAnsi="Times New Roman" w:cs="Times New Roman"/>
          <w:lang w:val="en-US" w:eastAsia="pt-BR"/>
        </w:rPr>
        <w:t xml:space="preserve">× Height; C = CV × Height. </w:t>
      </w:r>
      <w:r w:rsidR="00607AAA" w:rsidRPr="00D97F79">
        <w:rPr>
          <w:rFonts w:ascii="Times New Roman" w:hAnsi="Times New Roman"/>
          <w:lang w:val="en-US" w:eastAsia="pt-BR"/>
        </w:rPr>
        <w:t xml:space="preserve">DGH = </w:t>
      </w:r>
      <w:r w:rsidR="00607AAA" w:rsidRPr="00D97F79">
        <w:rPr>
          <w:rFonts w:ascii="Times New Roman" w:hAnsi="Times New Roman"/>
          <w:lang w:val="en-US"/>
        </w:rPr>
        <w:t>diameter at ground height (cm); CD = crown depth (m) CV = crown volume (m</w:t>
      </w:r>
      <w:r w:rsidR="00607AAA" w:rsidRPr="00D97F79">
        <w:rPr>
          <w:rFonts w:ascii="Times New Roman" w:hAnsi="Times New Roman"/>
          <w:vertAlign w:val="superscript"/>
          <w:lang w:val="en-US"/>
        </w:rPr>
        <w:t>3</w:t>
      </w:r>
      <w:r w:rsidR="00607AAA" w:rsidRPr="00D97F79">
        <w:rPr>
          <w:rFonts w:ascii="Times New Roman" w:hAnsi="Times New Roman"/>
          <w:lang w:val="en-US"/>
        </w:rPr>
        <w:t>).</w:t>
      </w:r>
    </w:p>
    <w:p w14:paraId="0BE17E60" w14:textId="77777777" w:rsidR="00855296" w:rsidRDefault="00855296" w:rsidP="00607AAA">
      <w:pPr>
        <w:tabs>
          <w:tab w:val="left" w:pos="900"/>
        </w:tabs>
        <w:spacing w:line="240" w:lineRule="auto"/>
        <w:jc w:val="both"/>
        <w:rPr>
          <w:rFonts w:ascii="Times New Roman" w:hAnsi="Times New Roman"/>
          <w:b/>
          <w:lang w:val="en-US"/>
        </w:rPr>
        <w:sectPr w:rsidR="00855296" w:rsidSect="00462F4A">
          <w:headerReference w:type="default" r:id="rId11"/>
          <w:pgSz w:w="11906" w:h="16838" w:code="9"/>
          <w:pgMar w:top="720" w:right="720" w:bottom="720" w:left="720" w:header="709" w:footer="709" w:gutter="0"/>
          <w:cols w:space="708"/>
          <w:docGrid w:linePitch="360"/>
        </w:sectPr>
      </w:pPr>
    </w:p>
    <w:p w14:paraId="081D8EEE" w14:textId="4275BD95" w:rsidR="00A7495E" w:rsidRPr="00A7495E" w:rsidRDefault="00A7495E" w:rsidP="00A7495E">
      <w:pPr>
        <w:tabs>
          <w:tab w:val="left" w:pos="900"/>
        </w:tabs>
        <w:spacing w:line="240" w:lineRule="auto"/>
        <w:jc w:val="both"/>
        <w:rPr>
          <w:rFonts w:ascii="Times New Roman" w:hAnsi="Times New Roman"/>
          <w:b/>
          <w:bCs/>
          <w:lang w:val="en-US"/>
        </w:rPr>
      </w:pPr>
      <w:r w:rsidRPr="00C8154D">
        <w:rPr>
          <w:rFonts w:ascii="Times New Roman" w:hAnsi="Times New Roman"/>
          <w:b/>
          <w:lang w:val="en-US"/>
        </w:rPr>
        <w:lastRenderedPageBreak/>
        <w:t xml:space="preserve">Table </w:t>
      </w:r>
      <w:r>
        <w:rPr>
          <w:rFonts w:ascii="Times New Roman" w:hAnsi="Times New Roman"/>
          <w:b/>
          <w:lang w:val="en-US"/>
        </w:rPr>
        <w:t>S</w:t>
      </w:r>
      <w:r>
        <w:rPr>
          <w:rFonts w:ascii="Times New Roman" w:hAnsi="Times New Roman"/>
          <w:b/>
          <w:lang w:val="en-US"/>
        </w:rPr>
        <w:t>1</w:t>
      </w:r>
      <w:r>
        <w:rPr>
          <w:rFonts w:ascii="Times New Roman" w:hAnsi="Times New Roman"/>
          <w:b/>
          <w:lang w:val="en-US"/>
        </w:rPr>
        <w:t xml:space="preserve">. </w:t>
      </w:r>
      <w:r w:rsidRPr="00024771">
        <w:rPr>
          <w:rFonts w:ascii="Times New Roman" w:hAnsi="Times New Roman"/>
          <w:lang w:val="en-US"/>
        </w:rPr>
        <w:t xml:space="preserve">Summary </w:t>
      </w:r>
      <w:r>
        <w:rPr>
          <w:rFonts w:ascii="Times New Roman" w:hAnsi="Times New Roman"/>
          <w:lang w:val="en-US"/>
        </w:rPr>
        <w:t xml:space="preserve">of </w:t>
      </w:r>
      <w:r>
        <w:rPr>
          <w:rFonts w:ascii="Times New Roman" w:eastAsia="Arial" w:hAnsi="Times New Roman" w:cs="Times New Roman"/>
          <w:color w:val="000000"/>
          <w:lang w:val="en-US"/>
        </w:rPr>
        <w:t>n</w:t>
      </w:r>
      <w:r w:rsidRPr="00A7495E">
        <w:rPr>
          <w:rFonts w:ascii="Times New Roman" w:eastAsia="Arial" w:hAnsi="Times New Roman" w:cs="Times New Roman"/>
          <w:color w:val="000000"/>
          <w:lang w:val="en-US"/>
        </w:rPr>
        <w:t xml:space="preserve">umber of </w:t>
      </w:r>
      <w:r>
        <w:rPr>
          <w:rFonts w:ascii="Times New Roman" w:eastAsia="Arial" w:hAnsi="Times New Roman" w:cs="Times New Roman"/>
          <w:color w:val="000000"/>
          <w:lang w:val="en-US"/>
        </w:rPr>
        <w:t>i</w:t>
      </w:r>
      <w:r w:rsidRPr="00A7495E">
        <w:rPr>
          <w:rFonts w:ascii="Times New Roman" w:eastAsia="Arial" w:hAnsi="Times New Roman" w:cs="Times New Roman"/>
          <w:color w:val="000000"/>
          <w:lang w:val="en-US"/>
        </w:rPr>
        <w:t>ndividuals divided by height classes</w:t>
      </w:r>
      <w:r>
        <w:rPr>
          <w:rFonts w:ascii="Times New Roman" w:hAnsi="Times New Roman"/>
          <w:lang w:val="en-US"/>
        </w:rPr>
        <w:t xml:space="preserve">. </w:t>
      </w:r>
      <w:r>
        <w:rPr>
          <w:rFonts w:ascii="Times New Roman" w:hAnsi="Times New Roman"/>
          <w:lang w:val="en-US"/>
        </w:rPr>
        <w:t>N = number of individuals.</w:t>
      </w:r>
      <w:r w:rsidRPr="00A7495E">
        <w:rPr>
          <w:rFonts w:ascii="Times New Roman" w:hAnsi="Times New Roman"/>
          <w:lang w:val="en-US"/>
        </w:rPr>
        <w:t xml:space="preserve"> </w:t>
      </w:r>
      <w:r>
        <w:rPr>
          <w:rFonts w:ascii="Times New Roman" w:hAnsi="Times New Roman"/>
          <w:lang w:val="en-US"/>
        </w:rPr>
        <w:t>F</w:t>
      </w:r>
      <w:r w:rsidRPr="00D97F79">
        <w:rPr>
          <w:rFonts w:ascii="Times New Roman" w:hAnsi="Times New Roman"/>
          <w:lang w:val="en-US"/>
        </w:rPr>
        <w:t>irst height class (H1 = 0.5 ≥ H ≤ 1.5 m)</w:t>
      </w:r>
      <w:r>
        <w:rPr>
          <w:rFonts w:ascii="Times New Roman" w:hAnsi="Times New Roman"/>
          <w:lang w:val="en-US"/>
        </w:rPr>
        <w:t xml:space="preserve">; </w:t>
      </w:r>
      <w:r w:rsidRPr="00D97F79">
        <w:rPr>
          <w:rFonts w:ascii="Times New Roman" w:hAnsi="Times New Roman"/>
          <w:lang w:val="en-US"/>
        </w:rPr>
        <w:t>second height class (H2 = 1.5 &gt; H ≤ 3.0 m)</w:t>
      </w:r>
      <w:r>
        <w:rPr>
          <w:rFonts w:ascii="Times New Roman" w:hAnsi="Times New Roman"/>
          <w:lang w:val="en-US"/>
        </w:rPr>
        <w:t>; T</w:t>
      </w:r>
      <w:r w:rsidRPr="00D97F79">
        <w:rPr>
          <w:rFonts w:ascii="Times New Roman" w:hAnsi="Times New Roman"/>
          <w:lang w:val="en-US"/>
        </w:rPr>
        <w:t>hird height class (H3 = 3.0 &gt; H ≤ 6.0 m)</w:t>
      </w:r>
      <w:r>
        <w:rPr>
          <w:rFonts w:ascii="Times New Roman" w:hAnsi="Times New Roman"/>
          <w:lang w:val="en-US"/>
        </w:rPr>
        <w:t>; F</w:t>
      </w:r>
      <w:r w:rsidRPr="00D97F79">
        <w:rPr>
          <w:rFonts w:ascii="Times New Roman" w:hAnsi="Times New Roman"/>
          <w:lang w:val="en-US"/>
        </w:rPr>
        <w:t xml:space="preserve">ourth height class </w:t>
      </w:r>
      <w:r>
        <w:rPr>
          <w:rFonts w:ascii="Times New Roman" w:hAnsi="Times New Roman"/>
          <w:lang w:val="en-US"/>
        </w:rPr>
        <w:t>(H4 = H &gt; 6.</w:t>
      </w:r>
      <w:r w:rsidRPr="00791304">
        <w:rPr>
          <w:rFonts w:ascii="Times New Roman" w:hAnsi="Times New Roman"/>
          <w:lang w:val="en-US"/>
        </w:rPr>
        <w:t>0 m</w:t>
      </w:r>
      <w:r>
        <w:rPr>
          <w:rFonts w:ascii="Times New Roman" w:hAnsi="Times New Roman"/>
          <w:lang w:val="en-US"/>
        </w:rPr>
        <w:t>)</w:t>
      </w:r>
      <w:r>
        <w:rPr>
          <w:rFonts w:ascii="Times New Roman" w:hAnsi="Times New Roman"/>
          <w:lang w:val="en-US"/>
        </w:rPr>
        <w:t>.</w:t>
      </w:r>
    </w:p>
    <w:tbl>
      <w:tblPr>
        <w:tblW w:w="0" w:type="auto"/>
        <w:jc w:val="center"/>
        <w:tblLook w:val="0420" w:firstRow="1" w:lastRow="0" w:firstColumn="0" w:lastColumn="0" w:noHBand="0" w:noVBand="1"/>
      </w:tblPr>
      <w:tblGrid>
        <w:gridCol w:w="2211"/>
        <w:gridCol w:w="1498"/>
        <w:gridCol w:w="1394"/>
        <w:gridCol w:w="1373"/>
        <w:gridCol w:w="609"/>
        <w:gridCol w:w="609"/>
      </w:tblGrid>
      <w:tr w:rsidR="00A7495E" w:rsidRPr="00A7495E" w14:paraId="5E42FAB3" w14:textId="77777777" w:rsidTr="00BE213F">
        <w:trPr>
          <w:trHeight w:val="227"/>
          <w:tblHeader/>
          <w:jc w:val="center"/>
        </w:trPr>
        <w:tc>
          <w:tcPr>
            <w:tcW w:w="2211" w:type="dxa"/>
            <w:tcBorders>
              <w:top w:val="single" w:sz="12" w:space="0" w:color="auto"/>
              <w:left w:val="none" w:sz="0" w:space="0" w:color="000000"/>
              <w:bottom w:val="single" w:sz="12" w:space="0" w:color="auto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085581" w14:textId="77777777" w:rsidR="00A7495E" w:rsidRPr="00A7495E" w:rsidRDefault="00A7495E" w:rsidP="00BE213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0" w:type="auto"/>
            <w:gridSpan w:val="5"/>
            <w:tcBorders>
              <w:top w:val="single" w:sz="12" w:space="0" w:color="auto"/>
              <w:left w:val="none" w:sz="0" w:space="0" w:color="000000"/>
              <w:bottom w:val="single" w:sz="12" w:space="0" w:color="auto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C511A6" w14:textId="77777777" w:rsidR="00A7495E" w:rsidRPr="00A7495E" w:rsidRDefault="00A7495E" w:rsidP="00BE213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7495E">
              <w:rPr>
                <w:rFonts w:ascii="Times New Roman" w:eastAsia="Arial" w:hAnsi="Times New Roman" w:cs="Times New Roman"/>
                <w:color w:val="000000"/>
                <w:lang w:val="en-US"/>
              </w:rPr>
              <w:t>Number of Individuals divided by height classes</w:t>
            </w:r>
          </w:p>
        </w:tc>
      </w:tr>
      <w:tr w:rsidR="00A7495E" w:rsidRPr="00A7495E" w14:paraId="4A8A932C" w14:textId="77777777" w:rsidTr="00BE213F">
        <w:trPr>
          <w:trHeight w:val="227"/>
          <w:tblHeader/>
          <w:jc w:val="center"/>
        </w:trPr>
        <w:tc>
          <w:tcPr>
            <w:tcW w:w="2211" w:type="dxa"/>
            <w:tcBorders>
              <w:top w:val="single" w:sz="12" w:space="0" w:color="auto"/>
              <w:left w:val="none" w:sz="0" w:space="0" w:color="000000"/>
              <w:bottom w:val="single" w:sz="12" w:space="0" w:color="auto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98865C" w14:textId="77777777" w:rsidR="00A7495E" w:rsidRPr="00A7495E" w:rsidRDefault="00A7495E" w:rsidP="00BE213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one" w:sz="0" w:space="0" w:color="000000"/>
              <w:bottom w:val="single" w:sz="12" w:space="0" w:color="auto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74F63" w14:textId="77777777" w:rsidR="00A7495E" w:rsidRPr="00A7495E" w:rsidRDefault="00A7495E" w:rsidP="00BE213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 w:rsidRPr="00A7495E">
              <w:rPr>
                <w:rFonts w:ascii="Times New Roman" w:eastAsia="Arial" w:hAnsi="Times New Roman" w:cs="Times New Roman"/>
                <w:b/>
                <w:color w:val="000000"/>
              </w:rPr>
              <w:t>First Class</w:t>
            </w:r>
            <w:r w:rsidRPr="00A7495E">
              <w:rPr>
                <w:rFonts w:ascii="Times New Roman" w:eastAsia="Arial" w:hAnsi="Times New Roman" w:cs="Times New Roman"/>
                <w:color w:val="000000"/>
              </w:rPr>
              <w:t xml:space="preserve">  </w:t>
            </w:r>
            <w:r w:rsidRPr="00A7495E">
              <w:rPr>
                <w:rFonts w:ascii="Times New Roman" w:eastAsia="Arial" w:hAnsi="Times New Roman" w:cs="Times New Roman"/>
                <w:color w:val="000000"/>
              </w:rPr>
              <w:br/>
              <w:t>N = 3195</w:t>
            </w:r>
            <w:r w:rsidRPr="00A7495E">
              <w:rPr>
                <w:rFonts w:ascii="Times New Roman" w:eastAsia="Arial" w:hAnsi="Times New Roman" w:cs="Times New Roman"/>
                <w:color w:val="000000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single" w:sz="12" w:space="0" w:color="auto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5D6C40" w14:textId="77777777" w:rsidR="00A7495E" w:rsidRPr="00A7495E" w:rsidRDefault="00A7495E" w:rsidP="00BE213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 w:rsidRPr="00A7495E">
              <w:rPr>
                <w:rFonts w:ascii="Times New Roman" w:eastAsia="Arial" w:hAnsi="Times New Roman" w:cs="Times New Roman"/>
                <w:b/>
                <w:color w:val="000000"/>
              </w:rPr>
              <w:t>Second Class</w:t>
            </w:r>
            <w:r w:rsidRPr="00A7495E">
              <w:rPr>
                <w:rFonts w:ascii="Times New Roman" w:eastAsia="Arial" w:hAnsi="Times New Roman" w:cs="Times New Roman"/>
                <w:color w:val="000000"/>
              </w:rPr>
              <w:t xml:space="preserve">  </w:t>
            </w:r>
            <w:r w:rsidRPr="00A7495E">
              <w:rPr>
                <w:rFonts w:ascii="Times New Roman" w:eastAsia="Arial" w:hAnsi="Times New Roman" w:cs="Times New Roman"/>
                <w:color w:val="000000"/>
              </w:rPr>
              <w:br/>
              <w:t>N = 1449</w:t>
            </w:r>
            <w:r w:rsidRPr="00A7495E">
              <w:rPr>
                <w:rFonts w:ascii="Times New Roman" w:eastAsia="Arial" w:hAnsi="Times New Roman" w:cs="Times New Roman"/>
                <w:color w:val="000000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single" w:sz="12" w:space="0" w:color="auto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0E7A37" w14:textId="77777777" w:rsidR="00A7495E" w:rsidRPr="00A7495E" w:rsidRDefault="00A7495E" w:rsidP="00BE213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 w:rsidRPr="00A7495E">
              <w:rPr>
                <w:rFonts w:ascii="Times New Roman" w:eastAsia="Arial" w:hAnsi="Times New Roman" w:cs="Times New Roman"/>
                <w:b/>
                <w:color w:val="000000"/>
              </w:rPr>
              <w:t>Third Class</w:t>
            </w:r>
            <w:r w:rsidRPr="00A7495E">
              <w:rPr>
                <w:rFonts w:ascii="Times New Roman" w:eastAsia="Arial" w:hAnsi="Times New Roman" w:cs="Times New Roman"/>
                <w:color w:val="000000"/>
              </w:rPr>
              <w:t xml:space="preserve">  </w:t>
            </w:r>
            <w:r w:rsidRPr="00A7495E">
              <w:rPr>
                <w:rFonts w:ascii="Times New Roman" w:eastAsia="Arial" w:hAnsi="Times New Roman" w:cs="Times New Roman"/>
                <w:color w:val="000000"/>
              </w:rPr>
              <w:br/>
              <w:t>N = 703</w:t>
            </w:r>
            <w:r w:rsidRPr="00A7495E">
              <w:rPr>
                <w:rFonts w:ascii="Times New Roman" w:eastAsia="Arial" w:hAnsi="Times New Roman" w:cs="Times New Roman"/>
                <w:color w:val="000000"/>
                <w:vertAlign w:val="superscript"/>
              </w:rPr>
              <w:t>1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none" w:sz="0" w:space="0" w:color="000000"/>
              <w:bottom w:val="single" w:sz="12" w:space="0" w:color="auto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7354D8" w14:textId="77777777" w:rsidR="00A7495E" w:rsidRPr="00A7495E" w:rsidRDefault="00A7495E" w:rsidP="00BE213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 w:rsidRPr="00A7495E">
              <w:rPr>
                <w:rFonts w:ascii="Times New Roman" w:eastAsia="Arial" w:hAnsi="Times New Roman" w:cs="Times New Roman"/>
                <w:b/>
                <w:color w:val="000000"/>
              </w:rPr>
              <w:t>Fourth Class</w:t>
            </w:r>
            <w:r w:rsidRPr="00A7495E">
              <w:rPr>
                <w:rFonts w:ascii="Times New Roman" w:eastAsia="Arial" w:hAnsi="Times New Roman" w:cs="Times New Roman"/>
                <w:color w:val="000000"/>
              </w:rPr>
              <w:t xml:space="preserve">  </w:t>
            </w:r>
            <w:r w:rsidRPr="00A7495E">
              <w:rPr>
                <w:rFonts w:ascii="Times New Roman" w:eastAsia="Arial" w:hAnsi="Times New Roman" w:cs="Times New Roman"/>
                <w:color w:val="000000"/>
              </w:rPr>
              <w:br/>
              <w:t>N = 232</w:t>
            </w:r>
            <w:r w:rsidRPr="00A7495E">
              <w:rPr>
                <w:rFonts w:ascii="Times New Roman" w:eastAsia="Arial" w:hAnsi="Times New Roman" w:cs="Times New Roman"/>
                <w:color w:val="000000"/>
                <w:vertAlign w:val="superscript"/>
              </w:rPr>
              <w:t>1</w:t>
            </w:r>
          </w:p>
        </w:tc>
      </w:tr>
      <w:tr w:rsidR="0005254B" w:rsidRPr="00A7495E" w14:paraId="01EA872B" w14:textId="77777777" w:rsidTr="00BE213F">
        <w:trPr>
          <w:trHeight w:val="227"/>
          <w:jc w:val="center"/>
        </w:trPr>
        <w:tc>
          <w:tcPr>
            <w:tcW w:w="2211" w:type="dxa"/>
            <w:tcBorders>
              <w:top w:val="single" w:sz="12" w:space="0" w:color="auto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3CDB5F" w14:textId="77777777" w:rsidR="00A7495E" w:rsidRPr="00A7495E" w:rsidRDefault="00A7495E" w:rsidP="00BE213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jc w:val="center"/>
              <w:rPr>
                <w:rFonts w:ascii="Times New Roman" w:hAnsi="Times New Roman" w:cs="Times New Roman"/>
              </w:rPr>
            </w:pPr>
            <w:r w:rsidRPr="00A7495E">
              <w:rPr>
                <w:rFonts w:ascii="Times New Roman" w:eastAsia="Arial" w:hAnsi="Times New Roman" w:cs="Times New Roman"/>
                <w:b/>
                <w:color w:val="000000"/>
              </w:rPr>
              <w:t>Species</w:t>
            </w:r>
          </w:p>
        </w:tc>
        <w:tc>
          <w:tcPr>
            <w:tcW w:w="0" w:type="auto"/>
            <w:tcBorders>
              <w:top w:val="single" w:sz="12" w:space="0" w:color="auto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B8A3ED" w14:textId="77777777" w:rsidR="00A7495E" w:rsidRPr="00A7495E" w:rsidRDefault="00A7495E" w:rsidP="00BE213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75A1D4" w14:textId="77777777" w:rsidR="00A7495E" w:rsidRPr="00A7495E" w:rsidRDefault="00A7495E" w:rsidP="00BE213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CDF69E" w14:textId="77777777" w:rsidR="00A7495E" w:rsidRPr="00A7495E" w:rsidRDefault="00A7495E" w:rsidP="00BE213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tcBorders>
              <w:top w:val="single" w:sz="12" w:space="0" w:color="auto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7AD282" w14:textId="77777777" w:rsidR="00A7495E" w:rsidRPr="00A7495E" w:rsidRDefault="00A7495E" w:rsidP="00BE213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495E" w:rsidRPr="00A7495E" w14:paraId="427AFDC1" w14:textId="77777777" w:rsidTr="00BE213F">
        <w:trPr>
          <w:trHeight w:val="227"/>
          <w:jc w:val="center"/>
        </w:trPr>
        <w:tc>
          <w:tcPr>
            <w:tcW w:w="221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502A1B" w14:textId="77777777" w:rsidR="00A7495E" w:rsidRPr="00A7495E" w:rsidRDefault="00A7495E" w:rsidP="00BE213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rPr>
                <w:rFonts w:ascii="Times New Roman" w:hAnsi="Times New Roman" w:cs="Times New Roman"/>
              </w:rPr>
            </w:pPr>
            <w:r w:rsidRPr="00A7495E">
              <w:rPr>
                <w:rFonts w:ascii="Times New Roman" w:eastAsia="Arial" w:hAnsi="Times New Roman" w:cs="Times New Roman"/>
                <w:i/>
                <w:color w:val="000000"/>
              </w:rPr>
              <w:t>Actinostemon concolor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6C0B1B" w14:textId="6633326E" w:rsidR="00A7495E" w:rsidRPr="00A7495E" w:rsidRDefault="00A7495E" w:rsidP="00BE213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jc w:val="center"/>
              <w:rPr>
                <w:rFonts w:ascii="Times New Roman" w:hAnsi="Times New Roman" w:cs="Times New Roman"/>
              </w:rPr>
            </w:pPr>
            <w:r w:rsidRPr="00A7495E">
              <w:rPr>
                <w:rFonts w:ascii="Times New Roman" w:eastAsia="Arial" w:hAnsi="Times New Roman" w:cs="Times New Roman"/>
                <w:color w:val="000000"/>
              </w:rPr>
              <w:t>1529 (47.86%)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F2C540" w14:textId="77777777" w:rsidR="00A7495E" w:rsidRPr="00A7495E" w:rsidRDefault="00A7495E" w:rsidP="00BE213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jc w:val="center"/>
              <w:rPr>
                <w:rFonts w:ascii="Times New Roman" w:hAnsi="Times New Roman" w:cs="Times New Roman"/>
              </w:rPr>
            </w:pPr>
            <w:r w:rsidRPr="00A7495E">
              <w:rPr>
                <w:rFonts w:ascii="Times New Roman" w:eastAsia="Arial" w:hAnsi="Times New Roman" w:cs="Times New Roman"/>
                <w:color w:val="000000"/>
              </w:rPr>
              <w:t>753 (51.97%)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861C2A" w14:textId="77777777" w:rsidR="00A7495E" w:rsidRPr="00A7495E" w:rsidRDefault="00A7495E" w:rsidP="00BE213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jc w:val="center"/>
              <w:rPr>
                <w:rFonts w:ascii="Times New Roman" w:hAnsi="Times New Roman" w:cs="Times New Roman"/>
              </w:rPr>
            </w:pPr>
            <w:r w:rsidRPr="00A7495E">
              <w:rPr>
                <w:rFonts w:ascii="Times New Roman" w:eastAsia="Arial" w:hAnsi="Times New Roman" w:cs="Times New Roman"/>
                <w:color w:val="000000"/>
              </w:rPr>
              <w:t>462 (65.72%)</w:t>
            </w:r>
          </w:p>
        </w:tc>
        <w:tc>
          <w:tcPr>
            <w:tcW w:w="0" w:type="auto"/>
            <w:gridSpan w:val="2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F35118" w14:textId="77777777" w:rsidR="00A7495E" w:rsidRPr="00A7495E" w:rsidRDefault="00A7495E" w:rsidP="00BE213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jc w:val="center"/>
              <w:rPr>
                <w:rFonts w:ascii="Times New Roman" w:hAnsi="Times New Roman" w:cs="Times New Roman"/>
              </w:rPr>
            </w:pPr>
            <w:r w:rsidRPr="00A7495E">
              <w:rPr>
                <w:rFonts w:ascii="Times New Roman" w:eastAsia="Arial" w:hAnsi="Times New Roman" w:cs="Times New Roman"/>
                <w:color w:val="000000"/>
              </w:rPr>
              <w:t>157 (67.67%)</w:t>
            </w:r>
          </w:p>
        </w:tc>
      </w:tr>
      <w:tr w:rsidR="0005254B" w:rsidRPr="00A7495E" w14:paraId="48B2F559" w14:textId="77777777" w:rsidTr="00BE213F">
        <w:trPr>
          <w:trHeight w:val="227"/>
          <w:jc w:val="center"/>
        </w:trPr>
        <w:tc>
          <w:tcPr>
            <w:tcW w:w="221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65AE82" w14:textId="77777777" w:rsidR="00A7495E" w:rsidRPr="00A7495E" w:rsidRDefault="00A7495E" w:rsidP="00BE213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rPr>
                <w:rFonts w:ascii="Times New Roman" w:hAnsi="Times New Roman" w:cs="Times New Roman"/>
              </w:rPr>
            </w:pPr>
            <w:r w:rsidRPr="00A7495E">
              <w:rPr>
                <w:rFonts w:ascii="Times New Roman" w:eastAsia="Arial" w:hAnsi="Times New Roman" w:cs="Times New Roman"/>
                <w:i/>
                <w:color w:val="000000"/>
              </w:rPr>
              <w:t>Inga marginata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E45916" w14:textId="77777777" w:rsidR="00A7495E" w:rsidRPr="00A7495E" w:rsidRDefault="00A7495E" w:rsidP="00BE213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jc w:val="center"/>
              <w:rPr>
                <w:rFonts w:ascii="Times New Roman" w:hAnsi="Times New Roman" w:cs="Times New Roman"/>
              </w:rPr>
            </w:pPr>
            <w:r w:rsidRPr="00A7495E">
              <w:rPr>
                <w:rFonts w:ascii="Times New Roman" w:eastAsia="Arial" w:hAnsi="Times New Roman" w:cs="Times New Roman"/>
                <w:color w:val="000000"/>
              </w:rPr>
              <w:t>331 (10.36%)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3A931C" w14:textId="77777777" w:rsidR="00A7495E" w:rsidRPr="00A7495E" w:rsidRDefault="00A7495E" w:rsidP="00BE213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jc w:val="center"/>
              <w:rPr>
                <w:rFonts w:ascii="Times New Roman" w:hAnsi="Times New Roman" w:cs="Times New Roman"/>
              </w:rPr>
            </w:pPr>
            <w:r w:rsidRPr="00A7495E">
              <w:rPr>
                <w:rFonts w:ascii="Times New Roman" w:eastAsia="Arial" w:hAnsi="Times New Roman" w:cs="Times New Roman"/>
                <w:color w:val="000000"/>
              </w:rPr>
              <w:t>120 (8.282%)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2A6539" w14:textId="77777777" w:rsidR="00A7495E" w:rsidRPr="00A7495E" w:rsidRDefault="00A7495E" w:rsidP="00BE213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jc w:val="center"/>
              <w:rPr>
                <w:rFonts w:ascii="Times New Roman" w:hAnsi="Times New Roman" w:cs="Times New Roman"/>
              </w:rPr>
            </w:pPr>
            <w:r w:rsidRPr="00A7495E">
              <w:rPr>
                <w:rFonts w:ascii="Times New Roman" w:eastAsia="Arial" w:hAnsi="Times New Roman" w:cs="Times New Roman"/>
                <w:color w:val="000000"/>
              </w:rPr>
              <w:t>42 (5.974%)</w:t>
            </w:r>
          </w:p>
        </w:tc>
        <w:tc>
          <w:tcPr>
            <w:tcW w:w="0" w:type="auto"/>
            <w:gridSpan w:val="2"/>
            <w:tcBorders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7A238E" w14:textId="77777777" w:rsidR="00A7495E" w:rsidRPr="00A7495E" w:rsidRDefault="00A7495E" w:rsidP="00BE213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jc w:val="center"/>
              <w:rPr>
                <w:rFonts w:ascii="Times New Roman" w:hAnsi="Times New Roman" w:cs="Times New Roman"/>
              </w:rPr>
            </w:pPr>
            <w:r w:rsidRPr="00A7495E">
              <w:rPr>
                <w:rFonts w:ascii="Times New Roman" w:eastAsia="Arial" w:hAnsi="Times New Roman" w:cs="Times New Roman"/>
                <w:color w:val="000000"/>
              </w:rPr>
              <w:t>16 (6.897%)</w:t>
            </w:r>
          </w:p>
        </w:tc>
      </w:tr>
      <w:tr w:rsidR="00A7495E" w:rsidRPr="00A7495E" w14:paraId="77105661" w14:textId="77777777" w:rsidTr="00BE213F">
        <w:trPr>
          <w:trHeight w:val="227"/>
          <w:jc w:val="center"/>
        </w:trPr>
        <w:tc>
          <w:tcPr>
            <w:tcW w:w="2211" w:type="dxa"/>
            <w:tcBorders>
              <w:top w:val="none" w:sz="0" w:space="0" w:color="000000"/>
              <w:left w:val="none" w:sz="0" w:space="0" w:color="000000"/>
              <w:bottom w:val="single" w:sz="12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7B2D5A" w14:textId="77777777" w:rsidR="00A7495E" w:rsidRPr="00A7495E" w:rsidRDefault="00A7495E" w:rsidP="00BE213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rPr>
                <w:rFonts w:ascii="Times New Roman" w:hAnsi="Times New Roman" w:cs="Times New Roman"/>
              </w:rPr>
            </w:pPr>
            <w:r w:rsidRPr="00A7495E">
              <w:rPr>
                <w:rFonts w:ascii="Times New Roman" w:eastAsia="Arial" w:hAnsi="Times New Roman" w:cs="Times New Roman"/>
                <w:i/>
                <w:color w:val="000000"/>
              </w:rPr>
              <w:t>Sorocea bonplandii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879D40" w14:textId="552283EC" w:rsidR="00A7495E" w:rsidRPr="00A7495E" w:rsidRDefault="00A7495E" w:rsidP="00BE213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jc w:val="center"/>
              <w:rPr>
                <w:rFonts w:ascii="Times New Roman" w:hAnsi="Times New Roman" w:cs="Times New Roman"/>
              </w:rPr>
            </w:pPr>
            <w:r w:rsidRPr="00A7495E">
              <w:rPr>
                <w:rFonts w:ascii="Times New Roman" w:eastAsia="Arial" w:hAnsi="Times New Roman" w:cs="Times New Roman"/>
                <w:color w:val="000000"/>
              </w:rPr>
              <w:t>1335 (41.78%)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A88BFF" w14:textId="77777777" w:rsidR="00A7495E" w:rsidRPr="00A7495E" w:rsidRDefault="00A7495E" w:rsidP="00BE213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jc w:val="center"/>
              <w:rPr>
                <w:rFonts w:ascii="Times New Roman" w:hAnsi="Times New Roman" w:cs="Times New Roman"/>
              </w:rPr>
            </w:pPr>
            <w:r w:rsidRPr="00A7495E">
              <w:rPr>
                <w:rFonts w:ascii="Times New Roman" w:eastAsia="Arial" w:hAnsi="Times New Roman" w:cs="Times New Roman"/>
                <w:color w:val="000000"/>
              </w:rPr>
              <w:t>576 (39.75%)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0F971E" w14:textId="77777777" w:rsidR="00A7495E" w:rsidRPr="00A7495E" w:rsidRDefault="00A7495E" w:rsidP="00BE213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jc w:val="center"/>
              <w:rPr>
                <w:rFonts w:ascii="Times New Roman" w:hAnsi="Times New Roman" w:cs="Times New Roman"/>
              </w:rPr>
            </w:pPr>
            <w:r w:rsidRPr="00A7495E">
              <w:rPr>
                <w:rFonts w:ascii="Times New Roman" w:eastAsia="Arial" w:hAnsi="Times New Roman" w:cs="Times New Roman"/>
                <w:color w:val="000000"/>
              </w:rPr>
              <w:t>199 (28.31%)</w:t>
            </w:r>
          </w:p>
        </w:tc>
        <w:tc>
          <w:tcPr>
            <w:tcW w:w="0" w:type="auto"/>
            <w:gridSpan w:val="2"/>
            <w:tcBorders>
              <w:bottom w:val="single" w:sz="12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253FDF" w14:textId="77777777" w:rsidR="00A7495E" w:rsidRPr="00A7495E" w:rsidRDefault="00A7495E" w:rsidP="00BE213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jc w:val="center"/>
              <w:rPr>
                <w:rFonts w:ascii="Times New Roman" w:hAnsi="Times New Roman" w:cs="Times New Roman"/>
              </w:rPr>
            </w:pPr>
            <w:r w:rsidRPr="00A7495E">
              <w:rPr>
                <w:rFonts w:ascii="Times New Roman" w:eastAsia="Arial" w:hAnsi="Times New Roman" w:cs="Times New Roman"/>
                <w:color w:val="000000"/>
              </w:rPr>
              <w:t>59 (25.43%)</w:t>
            </w:r>
          </w:p>
        </w:tc>
      </w:tr>
      <w:tr w:rsidR="00A7495E" w:rsidRPr="00A7495E" w14:paraId="3D64A737" w14:textId="77777777" w:rsidTr="00BE213F">
        <w:trPr>
          <w:gridAfter w:val="1"/>
          <w:jc w:val="center"/>
        </w:trPr>
        <w:tc>
          <w:tcPr>
            <w:tcW w:w="0" w:type="auto"/>
            <w:gridSpan w:val="5"/>
            <w:tcBorders>
              <w:top w:val="single" w:sz="12" w:space="0" w:color="auto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CEB78E" w14:textId="77777777" w:rsidR="00A7495E" w:rsidRPr="00A7495E" w:rsidRDefault="00A7495E" w:rsidP="00BE213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rPr>
                <w:rFonts w:ascii="Times New Roman" w:hAnsi="Times New Roman" w:cs="Times New Roman"/>
              </w:rPr>
            </w:pPr>
            <w:r w:rsidRPr="00A7495E">
              <w:rPr>
                <w:rFonts w:ascii="Times New Roman" w:eastAsia="Arial" w:hAnsi="Times New Roman" w:cs="Times New Roman"/>
                <w:color w:val="000000"/>
                <w:vertAlign w:val="superscript"/>
              </w:rPr>
              <w:t>1</w:t>
            </w:r>
            <w:r w:rsidRPr="00A7495E">
              <w:rPr>
                <w:rFonts w:ascii="Times New Roman" w:eastAsia="Arial" w:hAnsi="Times New Roman" w:cs="Times New Roman"/>
                <w:color w:val="000000"/>
              </w:rPr>
              <w:t>n (%).</w:t>
            </w:r>
          </w:p>
        </w:tc>
      </w:tr>
    </w:tbl>
    <w:p w14:paraId="397BEBBE" w14:textId="2DFF173D" w:rsidR="00855296" w:rsidRPr="00D97F79" w:rsidRDefault="00855296" w:rsidP="00855296">
      <w:pPr>
        <w:tabs>
          <w:tab w:val="left" w:pos="900"/>
        </w:tabs>
        <w:spacing w:line="240" w:lineRule="auto"/>
        <w:jc w:val="both"/>
        <w:rPr>
          <w:rFonts w:ascii="Times New Roman" w:hAnsi="Times New Roman"/>
          <w:b/>
          <w:lang w:val="en-US"/>
        </w:rPr>
      </w:pPr>
      <w:r w:rsidRPr="00C8154D">
        <w:rPr>
          <w:rFonts w:ascii="Times New Roman" w:hAnsi="Times New Roman"/>
          <w:b/>
          <w:lang w:val="en-US"/>
        </w:rPr>
        <w:t xml:space="preserve">Table </w:t>
      </w:r>
      <w:r>
        <w:rPr>
          <w:rFonts w:ascii="Times New Roman" w:hAnsi="Times New Roman"/>
          <w:b/>
          <w:lang w:val="en-US"/>
        </w:rPr>
        <w:t>S</w:t>
      </w:r>
      <w:r w:rsidR="00A7495E">
        <w:rPr>
          <w:rFonts w:ascii="Times New Roman" w:hAnsi="Times New Roman"/>
          <w:b/>
          <w:lang w:val="en-US"/>
        </w:rPr>
        <w:t>2</w:t>
      </w:r>
      <w:r>
        <w:rPr>
          <w:rFonts w:ascii="Times New Roman" w:hAnsi="Times New Roman"/>
          <w:b/>
          <w:lang w:val="en-US"/>
        </w:rPr>
        <w:t xml:space="preserve">. </w:t>
      </w:r>
      <w:r w:rsidRPr="00024771">
        <w:rPr>
          <w:rFonts w:ascii="Times New Roman" w:hAnsi="Times New Roman"/>
          <w:lang w:val="en-US"/>
        </w:rPr>
        <w:t>Summary of the forest stand data</w:t>
      </w:r>
      <w:r>
        <w:rPr>
          <w:rFonts w:ascii="Times New Roman" w:hAnsi="Times New Roman"/>
          <w:lang w:val="en-US"/>
        </w:rPr>
        <w:t>. Range and number of stems per hectare (trees ha</w:t>
      </w:r>
      <w:r w:rsidRPr="00C8154D">
        <w:rPr>
          <w:rFonts w:ascii="Times New Roman" w:hAnsi="Times New Roman"/>
          <w:vertAlign w:val="superscript"/>
          <w:lang w:val="en-US"/>
        </w:rPr>
        <w:t>-1</w:t>
      </w:r>
      <w:r>
        <w:rPr>
          <w:rFonts w:ascii="Times New Roman" w:hAnsi="Times New Roman"/>
          <w:lang w:val="en-US"/>
        </w:rPr>
        <w:t xml:space="preserve">) for each species </w:t>
      </w:r>
      <w:r w:rsidRPr="00FB3CFA">
        <w:rPr>
          <w:rFonts w:ascii="Times New Roman" w:hAnsi="Times New Roman"/>
          <w:lang w:val="en-US"/>
        </w:rPr>
        <w:t>sampled in Mata São Francisco State Park (MSFSP)</w:t>
      </w:r>
      <w:r>
        <w:rPr>
          <w:rFonts w:ascii="Times New Roman" w:hAnsi="Times New Roman"/>
          <w:lang w:val="en-US"/>
        </w:rPr>
        <w:t xml:space="preserve">. </w:t>
      </w:r>
      <w:r w:rsidRPr="009C2E79">
        <w:rPr>
          <w:rFonts w:ascii="Times New Roman" w:hAnsi="Times New Roman"/>
          <w:lang w:val="en-US"/>
        </w:rPr>
        <w:t xml:space="preserve">(AC – </w:t>
      </w:r>
      <w:r w:rsidRPr="009C2E79">
        <w:rPr>
          <w:rFonts w:ascii="Times New Roman" w:hAnsi="Times New Roman"/>
          <w:i/>
          <w:lang w:val="en-US"/>
        </w:rPr>
        <w:t>Actinostemon</w:t>
      </w:r>
      <w:r>
        <w:rPr>
          <w:rFonts w:ascii="Times New Roman" w:hAnsi="Times New Roman"/>
          <w:i/>
          <w:lang w:val="en-US"/>
        </w:rPr>
        <w:t xml:space="preserve"> </w:t>
      </w:r>
      <w:r w:rsidRPr="009C2E79">
        <w:rPr>
          <w:rFonts w:ascii="Times New Roman" w:hAnsi="Times New Roman"/>
          <w:i/>
          <w:lang w:val="en-US"/>
        </w:rPr>
        <w:t>concolor</w:t>
      </w:r>
      <w:r w:rsidRPr="009C2E79">
        <w:rPr>
          <w:rFonts w:ascii="Times New Roman" w:hAnsi="Times New Roman"/>
          <w:lang w:val="en-US"/>
        </w:rPr>
        <w:t xml:space="preserve">; IM – </w:t>
      </w:r>
      <w:r w:rsidRPr="009C2E79">
        <w:rPr>
          <w:rFonts w:ascii="Times New Roman" w:hAnsi="Times New Roman"/>
          <w:i/>
          <w:lang w:val="en-US"/>
        </w:rPr>
        <w:t>Inga marginata</w:t>
      </w:r>
      <w:r w:rsidRPr="009C2E79">
        <w:rPr>
          <w:rFonts w:ascii="Times New Roman" w:hAnsi="Times New Roman"/>
          <w:lang w:val="en-US"/>
        </w:rPr>
        <w:t xml:space="preserve">; SB – </w:t>
      </w:r>
      <w:r w:rsidRPr="009C2E79">
        <w:rPr>
          <w:rFonts w:ascii="Times New Roman" w:hAnsi="Times New Roman"/>
          <w:i/>
          <w:lang w:val="en-US"/>
        </w:rPr>
        <w:t>Sorocea</w:t>
      </w:r>
      <w:r>
        <w:rPr>
          <w:rFonts w:ascii="Times New Roman" w:hAnsi="Times New Roman"/>
          <w:i/>
          <w:lang w:val="en-US"/>
        </w:rPr>
        <w:t xml:space="preserve"> </w:t>
      </w:r>
      <w:r w:rsidRPr="009C2E79">
        <w:rPr>
          <w:rFonts w:ascii="Times New Roman" w:hAnsi="Times New Roman"/>
          <w:i/>
          <w:lang w:val="en-US"/>
        </w:rPr>
        <w:t>bonplandii</w:t>
      </w:r>
      <w:r w:rsidRPr="009C2E79">
        <w:rPr>
          <w:rFonts w:ascii="Times New Roman" w:hAnsi="Times New Roman"/>
          <w:lang w:val="en-US"/>
        </w:rPr>
        <w:t>).</w:t>
      </w:r>
      <w:r>
        <w:rPr>
          <w:rFonts w:ascii="Times New Roman" w:hAnsi="Times New Roman"/>
          <w:lang w:val="en-US"/>
        </w:rPr>
        <w:t xml:space="preserve"> </w:t>
      </w:r>
      <w:r w:rsidRPr="00D97F79">
        <w:rPr>
          <w:rFonts w:ascii="Times New Roman" w:hAnsi="Times New Roman"/>
          <w:lang w:val="en-US"/>
        </w:rPr>
        <w:t>H = height (m);</w:t>
      </w:r>
      <w:r>
        <w:rPr>
          <w:rFonts w:ascii="Times New Roman" w:hAnsi="Times New Roman"/>
          <w:lang w:val="en-US"/>
        </w:rPr>
        <w:t xml:space="preserve"> </w:t>
      </w:r>
      <w:r w:rsidRPr="00D97F79">
        <w:rPr>
          <w:rFonts w:ascii="Times New Roman" w:hAnsi="Times New Roman"/>
          <w:lang w:val="en-US" w:eastAsia="pt-BR"/>
        </w:rPr>
        <w:t xml:space="preserve">DGH = </w:t>
      </w:r>
      <w:r>
        <w:rPr>
          <w:rFonts w:ascii="Times New Roman" w:hAnsi="Times New Roman"/>
          <w:lang w:val="en-US"/>
        </w:rPr>
        <w:t xml:space="preserve">diameter at ground height </w:t>
      </w:r>
      <w:r w:rsidRPr="00D97F79">
        <w:rPr>
          <w:rFonts w:ascii="Times New Roman" w:hAnsi="Times New Roman"/>
          <w:lang w:val="en-US"/>
        </w:rPr>
        <w:t>(cm)</w:t>
      </w:r>
      <w:r>
        <w:rPr>
          <w:rFonts w:ascii="Times New Roman" w:hAnsi="Times New Roman"/>
          <w:lang w:val="en-US"/>
        </w:rPr>
        <w:t xml:space="preserve">; </w:t>
      </w:r>
      <w:r w:rsidRPr="00D97F79">
        <w:rPr>
          <w:rFonts w:ascii="Times New Roman" w:hAnsi="Times New Roman"/>
          <w:lang w:val="en-US"/>
        </w:rPr>
        <w:t>CD = crown depth (m); HCA = horizontal crown area (m</w:t>
      </w:r>
      <w:r w:rsidRPr="00D97F79">
        <w:rPr>
          <w:rFonts w:ascii="Times New Roman" w:hAnsi="Times New Roman"/>
          <w:vertAlign w:val="superscript"/>
          <w:lang w:val="en-US"/>
        </w:rPr>
        <w:t>2</w:t>
      </w:r>
      <w:r w:rsidRPr="00D97F79">
        <w:rPr>
          <w:rFonts w:ascii="Times New Roman" w:hAnsi="Times New Roman"/>
          <w:lang w:val="en-US"/>
        </w:rPr>
        <w:t>); VCA, vertical crown area (m</w:t>
      </w:r>
      <w:r w:rsidRPr="00D97F79">
        <w:rPr>
          <w:rFonts w:ascii="Times New Roman" w:hAnsi="Times New Roman"/>
          <w:vertAlign w:val="superscript"/>
          <w:lang w:val="en-US"/>
        </w:rPr>
        <w:t>2</w:t>
      </w:r>
      <w:r w:rsidRPr="00D97F79">
        <w:rPr>
          <w:rFonts w:ascii="Times New Roman" w:hAnsi="Times New Roman"/>
          <w:lang w:val="en-US"/>
        </w:rPr>
        <w:t>); CV = crown volume (m</w:t>
      </w:r>
      <w:r w:rsidRPr="00D97F79">
        <w:rPr>
          <w:rFonts w:ascii="Times New Roman" w:hAnsi="Times New Roman"/>
          <w:vertAlign w:val="superscript"/>
          <w:lang w:val="en-US"/>
        </w:rPr>
        <w:t>3</w:t>
      </w:r>
      <w:r w:rsidRPr="00D97F79">
        <w:rPr>
          <w:rFonts w:ascii="Times New Roman" w:hAnsi="Times New Roman"/>
          <w:lang w:val="en-US"/>
        </w:rPr>
        <w:t>).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41"/>
        <w:gridCol w:w="2230"/>
        <w:gridCol w:w="2393"/>
        <w:gridCol w:w="2230"/>
        <w:gridCol w:w="3307"/>
        <w:gridCol w:w="2297"/>
      </w:tblGrid>
      <w:tr w:rsidR="00855296" w:rsidRPr="00855296" w14:paraId="63800C4B" w14:textId="77777777" w:rsidTr="00855296">
        <w:trPr>
          <w:trHeight w:val="360"/>
        </w:trPr>
        <w:tc>
          <w:tcPr>
            <w:tcW w:w="955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F6E366" w14:textId="77777777" w:rsidR="00855296" w:rsidRPr="00855296" w:rsidRDefault="00855296" w:rsidP="00855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855296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pt-BR"/>
                <w14:ligatures w14:val="none"/>
              </w:rPr>
              <w:t>Species</w:t>
            </w:r>
          </w:p>
        </w:tc>
        <w:tc>
          <w:tcPr>
            <w:tcW w:w="3299" w:type="pct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7E934D" w14:textId="77777777" w:rsidR="00855296" w:rsidRPr="00855296" w:rsidRDefault="00855296" w:rsidP="00855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855296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pt-BR"/>
                <w14:ligatures w14:val="none"/>
              </w:rPr>
              <w:t>Range</w:t>
            </w:r>
          </w:p>
        </w:tc>
        <w:tc>
          <w:tcPr>
            <w:tcW w:w="746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E5C33F" w14:textId="77777777" w:rsidR="00855296" w:rsidRPr="00855296" w:rsidRDefault="00855296" w:rsidP="00855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855296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pt-BR"/>
                <w14:ligatures w14:val="none"/>
              </w:rPr>
              <w:t>Trees ha</w:t>
            </w:r>
            <w:r w:rsidRPr="00855296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:lang w:val="en-US" w:eastAsia="pt-BR"/>
                <w14:ligatures w14:val="none"/>
              </w:rPr>
              <w:t>–1</w:t>
            </w:r>
          </w:p>
        </w:tc>
      </w:tr>
      <w:tr w:rsidR="00855296" w:rsidRPr="00855296" w14:paraId="595827A8" w14:textId="77777777" w:rsidTr="00855296">
        <w:trPr>
          <w:trHeight w:val="360"/>
        </w:trPr>
        <w:tc>
          <w:tcPr>
            <w:tcW w:w="95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64933B" w14:textId="77777777" w:rsidR="00855296" w:rsidRPr="00855296" w:rsidRDefault="00855296" w:rsidP="00855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855296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72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710D2F" w14:textId="77777777" w:rsidR="00855296" w:rsidRPr="00855296" w:rsidRDefault="00855296" w:rsidP="00855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855296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pt-BR"/>
                <w14:ligatures w14:val="none"/>
              </w:rPr>
              <w:t>H (m)</w:t>
            </w:r>
          </w:p>
        </w:tc>
        <w:tc>
          <w:tcPr>
            <w:tcW w:w="77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139A3E" w14:textId="77777777" w:rsidR="00855296" w:rsidRPr="00855296" w:rsidRDefault="00855296" w:rsidP="00855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855296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pt-BR"/>
                <w14:ligatures w14:val="none"/>
              </w:rPr>
              <w:t>DGH (cm)</w:t>
            </w:r>
          </w:p>
        </w:tc>
        <w:tc>
          <w:tcPr>
            <w:tcW w:w="72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111205" w14:textId="77777777" w:rsidR="00855296" w:rsidRPr="00855296" w:rsidRDefault="00855296" w:rsidP="00855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855296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CD (m)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ED06F5" w14:textId="77777777" w:rsidR="00855296" w:rsidRPr="00855296" w:rsidRDefault="00855296" w:rsidP="00855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855296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CV (m</w:t>
            </w:r>
            <w:r w:rsidRPr="00855296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:lang w:eastAsia="pt-BR"/>
                <w14:ligatures w14:val="none"/>
              </w:rPr>
              <w:t>3</w:t>
            </w:r>
            <w:r w:rsidRPr="00855296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)</w:t>
            </w:r>
          </w:p>
        </w:tc>
        <w:tc>
          <w:tcPr>
            <w:tcW w:w="746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30C73C" w14:textId="77777777" w:rsidR="00855296" w:rsidRPr="00855296" w:rsidRDefault="00855296" w:rsidP="00855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855296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 </w:t>
            </w:r>
          </w:p>
        </w:tc>
      </w:tr>
      <w:tr w:rsidR="00855296" w:rsidRPr="00855296" w14:paraId="64084DB7" w14:textId="77777777" w:rsidTr="00855296">
        <w:trPr>
          <w:trHeight w:val="312"/>
        </w:trPr>
        <w:tc>
          <w:tcPr>
            <w:tcW w:w="95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F63039" w14:textId="77777777" w:rsidR="00855296" w:rsidRPr="00855296" w:rsidRDefault="00855296" w:rsidP="00855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855296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pt-BR"/>
                <w14:ligatures w14:val="none"/>
              </w:rPr>
              <w:t>AC</w:t>
            </w:r>
          </w:p>
        </w:tc>
        <w:tc>
          <w:tcPr>
            <w:tcW w:w="72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A4CC87" w14:textId="77777777" w:rsidR="00855296" w:rsidRPr="00855296" w:rsidRDefault="00855296" w:rsidP="00855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855296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0.5–9.58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473E5E" w14:textId="77777777" w:rsidR="00855296" w:rsidRPr="00855296" w:rsidRDefault="00855296" w:rsidP="00855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855296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0.4–15.1</w:t>
            </w:r>
          </w:p>
        </w:tc>
        <w:tc>
          <w:tcPr>
            <w:tcW w:w="72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308892" w14:textId="77777777" w:rsidR="00855296" w:rsidRPr="00855296" w:rsidRDefault="00855296" w:rsidP="00855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855296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0.05–8.14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F41C96" w14:textId="77777777" w:rsidR="00855296" w:rsidRPr="00855296" w:rsidRDefault="00855296" w:rsidP="00855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855296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0.0003–141.84</w:t>
            </w:r>
          </w:p>
        </w:tc>
        <w:tc>
          <w:tcPr>
            <w:tcW w:w="746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F96E47" w14:textId="77777777" w:rsidR="00855296" w:rsidRPr="00855296" w:rsidRDefault="00855296" w:rsidP="00855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855296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2417.50</w:t>
            </w:r>
          </w:p>
        </w:tc>
      </w:tr>
      <w:tr w:rsidR="00855296" w:rsidRPr="00855296" w14:paraId="1054DC9C" w14:textId="77777777" w:rsidTr="00855296">
        <w:trPr>
          <w:trHeight w:val="312"/>
        </w:trPr>
        <w:tc>
          <w:tcPr>
            <w:tcW w:w="95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9A60F7" w14:textId="77777777" w:rsidR="00855296" w:rsidRPr="00855296" w:rsidRDefault="00855296" w:rsidP="00855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855296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pt-BR"/>
                <w14:ligatures w14:val="none"/>
              </w:rPr>
              <w:t>IM</w:t>
            </w:r>
          </w:p>
        </w:tc>
        <w:tc>
          <w:tcPr>
            <w:tcW w:w="72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86A465" w14:textId="77777777" w:rsidR="00855296" w:rsidRPr="00855296" w:rsidRDefault="00855296" w:rsidP="00855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855296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0.5–11.10</w:t>
            </w:r>
          </w:p>
        </w:tc>
        <w:tc>
          <w:tcPr>
            <w:tcW w:w="77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5D872A" w14:textId="77777777" w:rsidR="00855296" w:rsidRPr="00855296" w:rsidRDefault="00855296" w:rsidP="00855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855296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0.35–17.5</w:t>
            </w:r>
          </w:p>
        </w:tc>
        <w:tc>
          <w:tcPr>
            <w:tcW w:w="72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17333F" w14:textId="77777777" w:rsidR="00855296" w:rsidRPr="00855296" w:rsidRDefault="00855296" w:rsidP="00855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855296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0.09–6.62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15BB52" w14:textId="77777777" w:rsidR="00855296" w:rsidRPr="00855296" w:rsidRDefault="00855296" w:rsidP="00855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855296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0.0003–142.07</w:t>
            </w:r>
          </w:p>
        </w:tc>
        <w:tc>
          <w:tcPr>
            <w:tcW w:w="746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C024E9" w14:textId="77777777" w:rsidR="00855296" w:rsidRPr="00855296" w:rsidRDefault="00855296" w:rsidP="00855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855296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424.50</w:t>
            </w:r>
          </w:p>
        </w:tc>
      </w:tr>
      <w:tr w:rsidR="00855296" w:rsidRPr="00855296" w14:paraId="1D646A5F" w14:textId="77777777" w:rsidTr="00855296">
        <w:trPr>
          <w:trHeight w:val="312"/>
        </w:trPr>
        <w:tc>
          <w:tcPr>
            <w:tcW w:w="95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9FF79C" w14:textId="77777777" w:rsidR="00855296" w:rsidRPr="00855296" w:rsidRDefault="00855296" w:rsidP="00855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855296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pt-BR"/>
                <w14:ligatures w14:val="none"/>
              </w:rPr>
              <w:t>SB</w:t>
            </w:r>
          </w:p>
        </w:tc>
        <w:tc>
          <w:tcPr>
            <w:tcW w:w="72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EAD238" w14:textId="77777777" w:rsidR="00855296" w:rsidRPr="00855296" w:rsidRDefault="00855296" w:rsidP="00855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855296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0.5–11.0</w:t>
            </w:r>
          </w:p>
        </w:tc>
        <w:tc>
          <w:tcPr>
            <w:tcW w:w="77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8F912C" w14:textId="77777777" w:rsidR="00855296" w:rsidRPr="00855296" w:rsidRDefault="00855296" w:rsidP="00855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855296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0.4–16.0</w:t>
            </w:r>
          </w:p>
        </w:tc>
        <w:tc>
          <w:tcPr>
            <w:tcW w:w="72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C1354D" w14:textId="77777777" w:rsidR="00855296" w:rsidRPr="00855296" w:rsidRDefault="00855296" w:rsidP="00855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855296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0.08–8.24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26AF86" w14:textId="77777777" w:rsidR="00855296" w:rsidRPr="00855296" w:rsidRDefault="00855296" w:rsidP="00855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855296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0.0003–259.07</w:t>
            </w:r>
          </w:p>
        </w:tc>
        <w:tc>
          <w:tcPr>
            <w:tcW w:w="746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289EE4" w14:textId="77777777" w:rsidR="00855296" w:rsidRPr="00855296" w:rsidRDefault="00855296" w:rsidP="00855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855296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1807.50</w:t>
            </w:r>
          </w:p>
        </w:tc>
      </w:tr>
    </w:tbl>
    <w:p w14:paraId="241B7447" w14:textId="77777777" w:rsidR="00855296" w:rsidRPr="009C2E79" w:rsidRDefault="00855296" w:rsidP="00855296">
      <w:pPr>
        <w:spacing w:after="0" w:line="240" w:lineRule="auto"/>
        <w:jc w:val="both"/>
        <w:rPr>
          <w:rFonts w:ascii="Times New Roman" w:hAnsi="Times New Roman"/>
          <w:lang w:val="en-US"/>
        </w:rPr>
      </w:pPr>
    </w:p>
    <w:p w14:paraId="4C487CB1" w14:textId="1C5CCFFC" w:rsidR="00855296" w:rsidRPr="00090610" w:rsidRDefault="00855296" w:rsidP="0050094B">
      <w:pPr>
        <w:spacing w:line="240" w:lineRule="auto"/>
        <w:jc w:val="both"/>
        <w:rPr>
          <w:rFonts w:ascii="Times New Roman" w:hAnsi="Times New Roman"/>
          <w:lang w:val="en-US"/>
        </w:rPr>
      </w:pPr>
      <w:r w:rsidRPr="00C8154D">
        <w:rPr>
          <w:rFonts w:ascii="Times New Roman" w:hAnsi="Times New Roman"/>
          <w:b/>
          <w:lang w:val="en-US"/>
        </w:rPr>
        <w:t xml:space="preserve">Table </w:t>
      </w:r>
      <w:r>
        <w:rPr>
          <w:rFonts w:ascii="Times New Roman" w:hAnsi="Times New Roman"/>
          <w:b/>
          <w:lang w:val="en-US"/>
        </w:rPr>
        <w:t>S</w:t>
      </w:r>
      <w:r w:rsidR="00A7495E">
        <w:rPr>
          <w:rFonts w:ascii="Times New Roman" w:hAnsi="Times New Roman"/>
          <w:b/>
          <w:lang w:val="en-US"/>
        </w:rPr>
        <w:t>3</w:t>
      </w:r>
      <w:r>
        <w:rPr>
          <w:rFonts w:ascii="Times New Roman" w:hAnsi="Times New Roman"/>
          <w:b/>
          <w:lang w:val="en-US"/>
        </w:rPr>
        <w:t xml:space="preserve">. </w:t>
      </w:r>
      <w:r w:rsidRPr="00024771">
        <w:rPr>
          <w:rFonts w:ascii="Times New Roman" w:hAnsi="Times New Roman"/>
          <w:lang w:val="en-US"/>
        </w:rPr>
        <w:t>Summary of the forest stand data</w:t>
      </w:r>
      <w:r>
        <w:rPr>
          <w:rFonts w:ascii="Times New Roman" w:hAnsi="Times New Roman"/>
          <w:lang w:val="en-US"/>
        </w:rPr>
        <w:t xml:space="preserve">. Mean of architectural variables for each species </w:t>
      </w:r>
      <w:r w:rsidRPr="00FB3CFA">
        <w:rPr>
          <w:rFonts w:ascii="Times New Roman" w:hAnsi="Times New Roman"/>
          <w:lang w:val="en-US"/>
        </w:rPr>
        <w:t>sampled in Mata São Francisco State Park (MSFSP)</w:t>
      </w:r>
      <w:r>
        <w:rPr>
          <w:rFonts w:ascii="Times New Roman" w:hAnsi="Times New Roman"/>
          <w:lang w:val="en-US"/>
        </w:rPr>
        <w:t xml:space="preserve">. </w:t>
      </w:r>
      <w:r w:rsidRPr="009C2E79">
        <w:rPr>
          <w:rFonts w:ascii="Times New Roman" w:hAnsi="Times New Roman"/>
          <w:lang w:val="en-US"/>
        </w:rPr>
        <w:t xml:space="preserve">(AC – </w:t>
      </w:r>
      <w:r w:rsidRPr="009C2E79">
        <w:rPr>
          <w:rFonts w:ascii="Times New Roman" w:hAnsi="Times New Roman"/>
          <w:i/>
          <w:lang w:val="en-US"/>
        </w:rPr>
        <w:t>Actinostemon</w:t>
      </w:r>
      <w:r>
        <w:rPr>
          <w:rFonts w:ascii="Times New Roman" w:hAnsi="Times New Roman"/>
          <w:i/>
          <w:lang w:val="en-US"/>
        </w:rPr>
        <w:t xml:space="preserve"> </w:t>
      </w:r>
      <w:r w:rsidRPr="009C2E79">
        <w:rPr>
          <w:rFonts w:ascii="Times New Roman" w:hAnsi="Times New Roman"/>
          <w:i/>
          <w:lang w:val="en-US"/>
        </w:rPr>
        <w:t>concolor</w:t>
      </w:r>
      <w:r w:rsidRPr="009C2E79">
        <w:rPr>
          <w:rFonts w:ascii="Times New Roman" w:hAnsi="Times New Roman"/>
          <w:lang w:val="en-US"/>
        </w:rPr>
        <w:t xml:space="preserve">; IM – </w:t>
      </w:r>
      <w:r w:rsidRPr="009C2E79">
        <w:rPr>
          <w:rFonts w:ascii="Times New Roman" w:hAnsi="Times New Roman"/>
          <w:i/>
          <w:lang w:val="en-US"/>
        </w:rPr>
        <w:t>Inga marginata</w:t>
      </w:r>
      <w:r w:rsidRPr="009C2E79">
        <w:rPr>
          <w:rFonts w:ascii="Times New Roman" w:hAnsi="Times New Roman"/>
          <w:lang w:val="en-US"/>
        </w:rPr>
        <w:t xml:space="preserve">; SB – </w:t>
      </w:r>
      <w:r w:rsidRPr="009C2E79">
        <w:rPr>
          <w:rFonts w:ascii="Times New Roman" w:hAnsi="Times New Roman"/>
          <w:i/>
          <w:lang w:val="en-US"/>
        </w:rPr>
        <w:t>Sorocea</w:t>
      </w:r>
      <w:r>
        <w:rPr>
          <w:rFonts w:ascii="Times New Roman" w:hAnsi="Times New Roman"/>
          <w:i/>
          <w:lang w:val="en-US"/>
        </w:rPr>
        <w:t xml:space="preserve"> </w:t>
      </w:r>
      <w:r w:rsidRPr="009C2E79">
        <w:rPr>
          <w:rFonts w:ascii="Times New Roman" w:hAnsi="Times New Roman"/>
          <w:i/>
          <w:lang w:val="en-US"/>
        </w:rPr>
        <w:t>bonplandii</w:t>
      </w:r>
      <w:r w:rsidRPr="009C2E79">
        <w:rPr>
          <w:rFonts w:ascii="Times New Roman" w:hAnsi="Times New Roman"/>
          <w:lang w:val="en-US"/>
        </w:rPr>
        <w:t>)</w:t>
      </w:r>
      <w:r w:rsidRPr="00FB3CFA">
        <w:rPr>
          <w:rFonts w:ascii="Times New Roman" w:hAnsi="Times New Roman"/>
          <w:lang w:val="en-US"/>
        </w:rPr>
        <w:t>.</w:t>
      </w:r>
      <w:r>
        <w:rPr>
          <w:rFonts w:ascii="Times New Roman" w:hAnsi="Times New Roman"/>
          <w:lang w:val="en-US"/>
        </w:rPr>
        <w:t xml:space="preserve"> SD = Standard deviation; H = H</w:t>
      </w:r>
      <w:r w:rsidRPr="00D97F79">
        <w:rPr>
          <w:rFonts w:ascii="Times New Roman" w:hAnsi="Times New Roman"/>
          <w:lang w:val="en-US"/>
        </w:rPr>
        <w:t>eight (m);</w:t>
      </w:r>
      <w:r>
        <w:rPr>
          <w:rFonts w:ascii="Times New Roman" w:hAnsi="Times New Roman"/>
          <w:lang w:val="en-US"/>
        </w:rPr>
        <w:t xml:space="preserve"> </w:t>
      </w:r>
      <w:r w:rsidRPr="00D97F79">
        <w:rPr>
          <w:rFonts w:ascii="Times New Roman" w:hAnsi="Times New Roman"/>
          <w:lang w:val="en-US" w:eastAsia="pt-BR"/>
        </w:rPr>
        <w:t xml:space="preserve">DGH = </w:t>
      </w:r>
      <w:r>
        <w:rPr>
          <w:rFonts w:ascii="Times New Roman" w:hAnsi="Times New Roman"/>
          <w:lang w:val="en-US"/>
        </w:rPr>
        <w:t>D</w:t>
      </w:r>
      <w:r w:rsidRPr="00D97F79">
        <w:rPr>
          <w:rFonts w:ascii="Times New Roman" w:hAnsi="Times New Roman"/>
          <w:lang w:val="en-US"/>
        </w:rPr>
        <w:t>iameter at ground height (cm)</w:t>
      </w:r>
      <w:r>
        <w:rPr>
          <w:rFonts w:ascii="Times New Roman" w:hAnsi="Times New Roman"/>
          <w:lang w:val="en-US"/>
        </w:rPr>
        <w:t>; CD = Crown depth (m); HCA = H</w:t>
      </w:r>
      <w:r w:rsidRPr="00D97F79">
        <w:rPr>
          <w:rFonts w:ascii="Times New Roman" w:hAnsi="Times New Roman"/>
          <w:lang w:val="en-US"/>
        </w:rPr>
        <w:t>orizontal crown area (m</w:t>
      </w:r>
      <w:r w:rsidRPr="00D97F79">
        <w:rPr>
          <w:rFonts w:ascii="Times New Roman" w:hAnsi="Times New Roman"/>
          <w:vertAlign w:val="superscript"/>
          <w:lang w:val="en-US"/>
        </w:rPr>
        <w:t>2</w:t>
      </w:r>
      <w:r>
        <w:rPr>
          <w:rFonts w:ascii="Times New Roman" w:hAnsi="Times New Roman"/>
          <w:lang w:val="en-US"/>
        </w:rPr>
        <w:t>); VCA, V</w:t>
      </w:r>
      <w:r w:rsidRPr="00D97F79">
        <w:rPr>
          <w:rFonts w:ascii="Times New Roman" w:hAnsi="Times New Roman"/>
          <w:lang w:val="en-US"/>
        </w:rPr>
        <w:t>ertical crown area (m</w:t>
      </w:r>
      <w:r w:rsidRPr="00D97F79">
        <w:rPr>
          <w:rFonts w:ascii="Times New Roman" w:hAnsi="Times New Roman"/>
          <w:vertAlign w:val="superscript"/>
          <w:lang w:val="en-US"/>
        </w:rPr>
        <w:t>2</w:t>
      </w:r>
      <w:r>
        <w:rPr>
          <w:rFonts w:ascii="Times New Roman" w:hAnsi="Times New Roman"/>
          <w:lang w:val="en-US"/>
        </w:rPr>
        <w:t>); CV = C</w:t>
      </w:r>
      <w:r w:rsidRPr="00D97F79">
        <w:rPr>
          <w:rFonts w:ascii="Times New Roman" w:hAnsi="Times New Roman"/>
          <w:lang w:val="en-US"/>
        </w:rPr>
        <w:t>rown volume (m</w:t>
      </w:r>
      <w:r w:rsidRPr="00D97F79">
        <w:rPr>
          <w:rFonts w:ascii="Times New Roman" w:hAnsi="Times New Roman"/>
          <w:vertAlign w:val="superscript"/>
          <w:lang w:val="en-US"/>
        </w:rPr>
        <w:t>3</w:t>
      </w:r>
      <w:r w:rsidRPr="00D97F79">
        <w:rPr>
          <w:rFonts w:ascii="Times New Roman" w:hAnsi="Times New Roman"/>
          <w:lang w:val="en-US"/>
        </w:rPr>
        <w:t>).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7"/>
        <w:gridCol w:w="3101"/>
        <w:gridCol w:w="3098"/>
        <w:gridCol w:w="3098"/>
        <w:gridCol w:w="3434"/>
      </w:tblGrid>
      <w:tr w:rsidR="0050094B" w:rsidRPr="0050094B" w14:paraId="245AAA3D" w14:textId="77777777" w:rsidTr="0050094B">
        <w:trPr>
          <w:trHeight w:val="360"/>
        </w:trPr>
        <w:tc>
          <w:tcPr>
            <w:tcW w:w="866" w:type="pct"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15A0B5A" w14:textId="77777777" w:rsidR="0050094B" w:rsidRPr="0050094B" w:rsidRDefault="0050094B" w:rsidP="00500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50094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pt-BR"/>
                <w14:ligatures w14:val="none"/>
              </w:rPr>
              <w:t>Species</w:t>
            </w:r>
          </w:p>
        </w:tc>
        <w:tc>
          <w:tcPr>
            <w:tcW w:w="4134" w:type="pct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72274E" w14:textId="77777777" w:rsidR="0050094B" w:rsidRPr="0050094B" w:rsidRDefault="0050094B" w:rsidP="00500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50094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pt-BR"/>
                <w14:ligatures w14:val="none"/>
              </w:rPr>
              <w:t xml:space="preserve">Mean </w:t>
            </w:r>
            <w:r w:rsidRPr="0050094B">
              <w:rPr>
                <w:rFonts w:ascii="Aptos Narrow" w:eastAsia="Times New Roman" w:hAnsi="Aptos Narrow" w:cs="Times New Roman"/>
                <w:color w:val="000000"/>
                <w:kern w:val="0"/>
                <w:lang w:val="en-US" w:eastAsia="pt-BR"/>
                <w14:ligatures w14:val="none"/>
              </w:rPr>
              <w:t xml:space="preserve">± </w:t>
            </w:r>
            <w:r w:rsidRPr="0050094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pt-BR"/>
                <w14:ligatures w14:val="none"/>
              </w:rPr>
              <w:t>SD</w:t>
            </w:r>
          </w:p>
        </w:tc>
      </w:tr>
      <w:tr w:rsidR="0050094B" w:rsidRPr="0050094B" w14:paraId="39E12B76" w14:textId="77777777" w:rsidTr="0050094B">
        <w:trPr>
          <w:trHeight w:val="360"/>
        </w:trPr>
        <w:tc>
          <w:tcPr>
            <w:tcW w:w="866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541A3E7" w14:textId="77777777" w:rsidR="0050094B" w:rsidRPr="0050094B" w:rsidRDefault="0050094B" w:rsidP="00500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50094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pt-BR"/>
                <w14:ligatures w14:val="none"/>
              </w:rPr>
              <w:t> 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239A22C" w14:textId="77777777" w:rsidR="0050094B" w:rsidRPr="0050094B" w:rsidRDefault="0050094B" w:rsidP="00500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50094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pt-BR"/>
                <w14:ligatures w14:val="none"/>
              </w:rPr>
              <w:t>H (m)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80F2FDF" w14:textId="77777777" w:rsidR="0050094B" w:rsidRPr="0050094B" w:rsidRDefault="0050094B" w:rsidP="00500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50094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pt-BR"/>
                <w14:ligatures w14:val="none"/>
              </w:rPr>
              <w:t>DGH (cm)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9AC7F90" w14:textId="77777777" w:rsidR="0050094B" w:rsidRPr="0050094B" w:rsidRDefault="0050094B" w:rsidP="00500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50094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pt-BR"/>
                <w14:ligatures w14:val="none"/>
              </w:rPr>
              <w:t>CD (m)</w:t>
            </w:r>
          </w:p>
        </w:tc>
        <w:tc>
          <w:tcPr>
            <w:tcW w:w="1114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9A6AA53" w14:textId="77777777" w:rsidR="0050094B" w:rsidRPr="0050094B" w:rsidRDefault="0050094B" w:rsidP="00500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50094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pt-BR"/>
                <w14:ligatures w14:val="none"/>
              </w:rPr>
              <w:t>CV (m</w:t>
            </w:r>
            <w:r w:rsidRPr="0050094B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:lang w:val="en-US" w:eastAsia="pt-BR"/>
                <w14:ligatures w14:val="none"/>
              </w:rPr>
              <w:t>3</w:t>
            </w:r>
            <w:r w:rsidRPr="0050094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pt-BR"/>
                <w14:ligatures w14:val="none"/>
              </w:rPr>
              <w:t>)</w:t>
            </w:r>
          </w:p>
        </w:tc>
      </w:tr>
      <w:tr w:rsidR="0050094B" w:rsidRPr="0050094B" w14:paraId="3D8FB4CB" w14:textId="77777777" w:rsidTr="0050094B">
        <w:trPr>
          <w:trHeight w:val="312"/>
        </w:trPr>
        <w:tc>
          <w:tcPr>
            <w:tcW w:w="866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E4D2AA2" w14:textId="77777777" w:rsidR="0050094B" w:rsidRPr="0050094B" w:rsidRDefault="0050094B" w:rsidP="00500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50094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pt-BR"/>
                <w14:ligatures w14:val="none"/>
              </w:rPr>
              <w:t>AC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1693762" w14:textId="77777777" w:rsidR="0050094B" w:rsidRPr="0050094B" w:rsidRDefault="0050094B" w:rsidP="00500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50094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pt-BR"/>
                <w14:ligatures w14:val="none"/>
              </w:rPr>
              <w:t>2.09 ±</w:t>
            </w:r>
            <w:r w:rsidRPr="0050094B">
              <w:rPr>
                <w:rFonts w:ascii="Aptos Narrow" w:eastAsia="Times New Roman" w:hAnsi="Aptos Narrow" w:cs="Times New Roman"/>
                <w:color w:val="000000"/>
                <w:kern w:val="0"/>
                <w:lang w:val="en-US" w:eastAsia="pt-BR"/>
                <w14:ligatures w14:val="none"/>
              </w:rPr>
              <w:t xml:space="preserve"> </w:t>
            </w:r>
            <w:r w:rsidRPr="0050094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pt-BR"/>
                <w14:ligatures w14:val="none"/>
              </w:rPr>
              <w:t>1.73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C7E7CB8" w14:textId="77777777" w:rsidR="0050094B" w:rsidRPr="0050094B" w:rsidRDefault="0050094B" w:rsidP="00500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50094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pt-BR"/>
                <w14:ligatures w14:val="none"/>
              </w:rPr>
              <w:t>2.16 ± 2.06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B83A20C" w14:textId="77777777" w:rsidR="0050094B" w:rsidRPr="0050094B" w:rsidRDefault="0050094B" w:rsidP="00500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50094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pt-BR"/>
                <w14:ligatures w14:val="none"/>
              </w:rPr>
              <w:t>1.13 ± 1.11</w:t>
            </w:r>
          </w:p>
        </w:tc>
        <w:tc>
          <w:tcPr>
            <w:tcW w:w="1114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3EC5BEF" w14:textId="77777777" w:rsidR="0050094B" w:rsidRPr="0050094B" w:rsidRDefault="0050094B" w:rsidP="00500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50094B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3.09 ± 9.49</w:t>
            </w:r>
          </w:p>
        </w:tc>
      </w:tr>
      <w:tr w:rsidR="0050094B" w:rsidRPr="0050094B" w14:paraId="22C93F8E" w14:textId="77777777" w:rsidTr="0050094B">
        <w:trPr>
          <w:trHeight w:val="312"/>
        </w:trPr>
        <w:tc>
          <w:tcPr>
            <w:tcW w:w="866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D17A8D6" w14:textId="77777777" w:rsidR="0050094B" w:rsidRPr="0050094B" w:rsidRDefault="0050094B" w:rsidP="00500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50094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pt-BR"/>
                <w14:ligatures w14:val="none"/>
              </w:rPr>
              <w:t>IM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FB4F276" w14:textId="77777777" w:rsidR="0050094B" w:rsidRPr="0050094B" w:rsidRDefault="0050094B" w:rsidP="00500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50094B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1.65 ± 1.58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BC64EBD" w14:textId="77777777" w:rsidR="0050094B" w:rsidRPr="0050094B" w:rsidRDefault="0050094B" w:rsidP="00500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50094B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1.41 ± 1.76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1C79982" w14:textId="77777777" w:rsidR="0050094B" w:rsidRPr="0050094B" w:rsidRDefault="0050094B" w:rsidP="00500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50094B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0.73 ± 0.74</w:t>
            </w:r>
          </w:p>
        </w:tc>
        <w:tc>
          <w:tcPr>
            <w:tcW w:w="1114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158B29E" w14:textId="77777777" w:rsidR="0050094B" w:rsidRPr="0050094B" w:rsidRDefault="0050094B" w:rsidP="00500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50094B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1.57 ± 10.92</w:t>
            </w:r>
          </w:p>
        </w:tc>
      </w:tr>
      <w:tr w:rsidR="0050094B" w:rsidRPr="0050094B" w14:paraId="614900FB" w14:textId="77777777" w:rsidTr="0050094B">
        <w:trPr>
          <w:trHeight w:val="312"/>
        </w:trPr>
        <w:tc>
          <w:tcPr>
            <w:tcW w:w="866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D97E123" w14:textId="77777777" w:rsidR="0050094B" w:rsidRPr="0050094B" w:rsidRDefault="0050094B" w:rsidP="00500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50094B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pt-BR"/>
                <w14:ligatures w14:val="none"/>
              </w:rPr>
              <w:t>SB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6A4B82E" w14:textId="77777777" w:rsidR="0050094B" w:rsidRPr="0050094B" w:rsidRDefault="0050094B" w:rsidP="00500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50094B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1.74 ± 1.42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83AACF4" w14:textId="77777777" w:rsidR="0050094B" w:rsidRPr="0050094B" w:rsidRDefault="0050094B" w:rsidP="00500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50094B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1.71 ± 1.68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E09EA39" w14:textId="77777777" w:rsidR="0050094B" w:rsidRPr="0050094B" w:rsidRDefault="0050094B" w:rsidP="00500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50094B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0.89 ± 0.82</w:t>
            </w:r>
          </w:p>
        </w:tc>
        <w:tc>
          <w:tcPr>
            <w:tcW w:w="1114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D6B87E4" w14:textId="77777777" w:rsidR="0050094B" w:rsidRPr="0050094B" w:rsidRDefault="0050094B" w:rsidP="00500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50094B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1.64 ± 9.34</w:t>
            </w:r>
          </w:p>
        </w:tc>
      </w:tr>
    </w:tbl>
    <w:p w14:paraId="22C9560F" w14:textId="77777777" w:rsidR="00855296" w:rsidRPr="0050094B" w:rsidRDefault="00855296" w:rsidP="00855296">
      <w:pPr>
        <w:tabs>
          <w:tab w:val="left" w:pos="900"/>
        </w:tabs>
        <w:spacing w:line="240" w:lineRule="auto"/>
        <w:jc w:val="both"/>
        <w:rPr>
          <w:rFonts w:ascii="Times New Roman" w:hAnsi="Times New Roman"/>
          <w:b/>
          <w:lang w:val="en-US"/>
        </w:rPr>
      </w:pPr>
      <w:r w:rsidRPr="0050094B">
        <w:rPr>
          <w:rFonts w:ascii="Times New Roman" w:hAnsi="Times New Roman"/>
          <w:b/>
          <w:bCs/>
          <w:noProof/>
          <w:lang w:val="en-US" w:eastAsia="pt-BR"/>
        </w:rPr>
        <w:lastRenderedPageBreak/>
        <w:t>Figure S5</w:t>
      </w:r>
      <w:r w:rsidRPr="0050094B">
        <w:rPr>
          <w:rFonts w:ascii="Times New Roman" w:hAnsi="Times New Roman"/>
          <w:noProof/>
          <w:lang w:val="en-US" w:eastAsia="pt-BR"/>
        </w:rPr>
        <w:t xml:space="preserve">: Path diagram shows the correlation between crown traits, total height, stem diameter, growth and survival. Single-headed arrows refer to causal relationships; double-headed arrows to correlations. This Path diagram is adapted from Sterck et al. (2003). </w:t>
      </w:r>
      <w:r w:rsidRPr="0050094B">
        <w:rPr>
          <w:rFonts w:ascii="Times New Roman" w:hAnsi="Times New Roman"/>
          <w:lang w:val="en-US" w:eastAsia="pt-BR"/>
        </w:rPr>
        <w:t xml:space="preserve">DGH = </w:t>
      </w:r>
      <w:r w:rsidRPr="0050094B">
        <w:rPr>
          <w:rFonts w:ascii="Times New Roman" w:hAnsi="Times New Roman"/>
          <w:lang w:val="en-US"/>
        </w:rPr>
        <w:t>diameter at ground height (cm); H = height (m); CD = crown depth (m); HCA = horizontal crown area (m</w:t>
      </w:r>
      <w:r w:rsidRPr="0050094B">
        <w:rPr>
          <w:rFonts w:ascii="Times New Roman" w:hAnsi="Times New Roman"/>
          <w:vertAlign w:val="superscript"/>
          <w:lang w:val="en-US"/>
        </w:rPr>
        <w:t>2</w:t>
      </w:r>
      <w:r w:rsidRPr="0050094B">
        <w:rPr>
          <w:rFonts w:ascii="Times New Roman" w:hAnsi="Times New Roman"/>
          <w:lang w:val="en-US"/>
        </w:rPr>
        <w:t>); VCA, vertical crown area (m</w:t>
      </w:r>
      <w:r w:rsidRPr="0050094B">
        <w:rPr>
          <w:rFonts w:ascii="Times New Roman" w:hAnsi="Times New Roman"/>
          <w:vertAlign w:val="superscript"/>
          <w:lang w:val="en-US"/>
        </w:rPr>
        <w:t>2</w:t>
      </w:r>
      <w:r w:rsidRPr="0050094B">
        <w:rPr>
          <w:rFonts w:ascii="Times New Roman" w:hAnsi="Times New Roman"/>
          <w:lang w:val="en-US"/>
        </w:rPr>
        <w:t>); CV = crown volume (m</w:t>
      </w:r>
      <w:r w:rsidRPr="0050094B">
        <w:rPr>
          <w:rFonts w:ascii="Times New Roman" w:hAnsi="Times New Roman"/>
          <w:vertAlign w:val="superscript"/>
          <w:lang w:val="en-US"/>
        </w:rPr>
        <w:t>3</w:t>
      </w:r>
      <w:r w:rsidRPr="0050094B">
        <w:rPr>
          <w:rFonts w:ascii="Times New Roman" w:hAnsi="Times New Roman"/>
          <w:lang w:val="en-US"/>
        </w:rPr>
        <w:t>).</w:t>
      </w:r>
    </w:p>
    <w:p w14:paraId="6EEA53EE" w14:textId="6EC88287" w:rsidR="00462F4A" w:rsidRPr="009551A4" w:rsidRDefault="00855296" w:rsidP="00855296">
      <w:pPr>
        <w:tabs>
          <w:tab w:val="left" w:pos="900"/>
        </w:tabs>
        <w:spacing w:line="240" w:lineRule="auto"/>
        <w:jc w:val="center"/>
        <w:rPr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 w:eastAsia="pt-BR"/>
        </w:rPr>
        <w:drawing>
          <wp:inline distT="0" distB="0" distL="0" distR="0" wp14:anchorId="1D4462E4" wp14:editId="6E6EE321">
            <wp:extent cx="7927559" cy="4968000"/>
            <wp:effectExtent l="0" t="0" r="0" b="4445"/>
            <wp:docPr id="6" name="Imagem 6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Diagrama&#10;&#10;Descrição gerada automa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927559" cy="49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2F4A" w:rsidRPr="009551A4" w:rsidSect="00855296">
      <w:headerReference w:type="default" r:id="rId13"/>
      <w:pgSz w:w="16838" w:h="11906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1AEB6E" w14:textId="77777777" w:rsidR="007436FD" w:rsidRDefault="007436FD" w:rsidP="00E00266">
      <w:pPr>
        <w:spacing w:after="0" w:line="240" w:lineRule="auto"/>
      </w:pPr>
      <w:r>
        <w:separator/>
      </w:r>
    </w:p>
  </w:endnote>
  <w:endnote w:type="continuationSeparator" w:id="0">
    <w:p w14:paraId="239193F7" w14:textId="77777777" w:rsidR="007436FD" w:rsidRDefault="007436FD" w:rsidP="00E002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1312FE" w14:textId="77777777" w:rsidR="007436FD" w:rsidRDefault="007436FD" w:rsidP="00E00266">
      <w:pPr>
        <w:spacing w:after="0" w:line="240" w:lineRule="auto"/>
      </w:pPr>
      <w:r>
        <w:separator/>
      </w:r>
    </w:p>
  </w:footnote>
  <w:footnote w:type="continuationSeparator" w:id="0">
    <w:p w14:paraId="6CA061EB" w14:textId="77777777" w:rsidR="007436FD" w:rsidRDefault="007436FD" w:rsidP="00E002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7A2F97" w14:textId="4A74DBEF" w:rsidR="00E00266" w:rsidRDefault="00E0026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DDC5F5" w14:textId="13CBADA3" w:rsidR="00E00266" w:rsidRDefault="00E0026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5D9DCB" w14:textId="77777777" w:rsidR="00855296" w:rsidRDefault="00855296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E6D"/>
    <w:rsid w:val="0005254B"/>
    <w:rsid w:val="001B1764"/>
    <w:rsid w:val="00284E6D"/>
    <w:rsid w:val="00313161"/>
    <w:rsid w:val="0031743D"/>
    <w:rsid w:val="003D20C9"/>
    <w:rsid w:val="00462F4A"/>
    <w:rsid w:val="0050094B"/>
    <w:rsid w:val="00532EDD"/>
    <w:rsid w:val="005A53DA"/>
    <w:rsid w:val="00607AAA"/>
    <w:rsid w:val="007436FD"/>
    <w:rsid w:val="00855296"/>
    <w:rsid w:val="008F4168"/>
    <w:rsid w:val="009551A4"/>
    <w:rsid w:val="00966A8B"/>
    <w:rsid w:val="00A7495E"/>
    <w:rsid w:val="00AB0B19"/>
    <w:rsid w:val="00BA724B"/>
    <w:rsid w:val="00E00266"/>
    <w:rsid w:val="00E94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69E7EF"/>
  <w15:chartTrackingRefBased/>
  <w15:docId w15:val="{4E6D4284-49C4-4F11-BBBA-2B686690E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284E6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84E6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84E6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84E6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84E6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84E6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84E6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84E6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84E6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84E6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84E6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84E6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84E6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84E6D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84E6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84E6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84E6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84E6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284E6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284E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284E6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284E6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284E6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284E6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284E6D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284E6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284E6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284E6D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284E6D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E002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00266"/>
  </w:style>
  <w:style w:type="paragraph" w:styleId="Rodap">
    <w:name w:val="footer"/>
    <w:basedOn w:val="Normal"/>
    <w:link w:val="RodapChar"/>
    <w:uiPriority w:val="99"/>
    <w:unhideWhenUsed/>
    <w:rsid w:val="00E002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002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016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619</Words>
  <Characters>3347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Resende Rodrigues</dc:creator>
  <cp:keywords/>
  <dc:description/>
  <cp:lastModifiedBy>Avaliador</cp:lastModifiedBy>
  <cp:revision>5</cp:revision>
  <cp:lastPrinted>2024-12-17T20:51:00Z</cp:lastPrinted>
  <dcterms:created xsi:type="dcterms:W3CDTF">2024-12-17T18:38:00Z</dcterms:created>
  <dcterms:modified xsi:type="dcterms:W3CDTF">2024-12-17T20:52:00Z</dcterms:modified>
</cp:coreProperties>
</file>