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535A44" w14:textId="48EF44E3" w:rsidR="001D3C1E" w:rsidRPr="00166C25" w:rsidRDefault="001D3C1E" w:rsidP="001D3C1E">
      <w:pPr>
        <w:rPr>
          <w:rFonts w:ascii="Times New Roman" w:hAnsi="Times New Roman" w:cs="Times New Roman"/>
          <w:b/>
          <w:bCs/>
          <w:color w:val="000000" w:themeColor="text1"/>
          <w:sz w:val="38"/>
          <w:szCs w:val="38"/>
        </w:rPr>
      </w:pPr>
      <w:r w:rsidRPr="00063CA7">
        <w:rPr>
          <w:rFonts w:ascii="Times New Roman" w:hAnsi="Times New Roman" w:cs="Times New Roman"/>
          <w:b/>
          <w:bCs/>
          <w:color w:val="000000" w:themeColor="text1"/>
          <w:sz w:val="38"/>
          <w:szCs w:val="38"/>
        </w:rPr>
        <w:t>B</w:t>
      </w:r>
      <w:r w:rsidR="00CE257B" w:rsidRPr="00063CA7">
        <w:rPr>
          <w:rFonts w:ascii="Times New Roman" w:hAnsi="Times New Roman" w:cs="Times New Roman"/>
          <w:b/>
          <w:bCs/>
          <w:color w:val="000000" w:themeColor="text1"/>
          <w:sz w:val="38"/>
          <w:szCs w:val="38"/>
        </w:rPr>
        <w:t xml:space="preserve">one-targeted erythrocyte-cancer hybrid membrane-camouflaged nanoparticles for enhancing photothermal and hypoxia-activated chemotherapy of bone invasion </w:t>
      </w:r>
      <w:r w:rsidR="00CE257B">
        <w:rPr>
          <w:rFonts w:ascii="Times New Roman" w:hAnsi="Times New Roman" w:cs="Times New Roman"/>
          <w:b/>
          <w:bCs/>
          <w:color w:val="000000" w:themeColor="text1"/>
          <w:sz w:val="38"/>
          <w:szCs w:val="38"/>
        </w:rPr>
        <w:t>by</w:t>
      </w:r>
      <w:r w:rsidR="00CE257B" w:rsidRPr="00063CA7">
        <w:rPr>
          <w:rFonts w:ascii="Times New Roman" w:hAnsi="Times New Roman" w:cs="Times New Roman"/>
          <w:b/>
          <w:bCs/>
          <w:color w:val="000000" w:themeColor="text1"/>
          <w:sz w:val="38"/>
          <w:szCs w:val="38"/>
        </w:rPr>
        <w:t xml:space="preserve"> </w:t>
      </w:r>
      <w:r w:rsidR="003C46FC" w:rsidRPr="00063CA7">
        <w:rPr>
          <w:rFonts w:ascii="Times New Roman" w:hAnsi="Times New Roman" w:cs="Times New Roman"/>
          <w:b/>
          <w:bCs/>
          <w:color w:val="000000" w:themeColor="text1"/>
          <w:sz w:val="38"/>
          <w:szCs w:val="38"/>
        </w:rPr>
        <w:t>OSCC</w:t>
      </w:r>
    </w:p>
    <w:p w14:paraId="19BAE9BA"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rPr>
        <w:t>Hongying Chen</w:t>
      </w:r>
      <w:r w:rsidRPr="00166C25">
        <w:rPr>
          <w:rFonts w:ascii="Times New Roman" w:hAnsi="Times New Roman" w:cs="Times New Roman"/>
          <w:color w:val="000000" w:themeColor="text1"/>
          <w:sz w:val="28"/>
          <w:szCs w:val="28"/>
          <w:vertAlign w:val="superscript"/>
        </w:rPr>
        <w:t>1,2,3</w:t>
      </w:r>
      <w:r>
        <w:rPr>
          <w:rFonts w:ascii="Times New Roman" w:hAnsi="Times New Roman" w:cs="Times New Roman"/>
          <w:color w:val="000000" w:themeColor="text1"/>
          <w:sz w:val="28"/>
          <w:szCs w:val="28"/>
        </w:rPr>
        <w:t>,</w:t>
      </w:r>
      <w:r w:rsidRPr="00166C25">
        <w:rPr>
          <w:rFonts w:ascii="Times New Roman" w:hAnsi="Times New Roman" w:cs="Times New Roman"/>
          <w:color w:val="000000" w:themeColor="text1"/>
          <w:sz w:val="28"/>
          <w:szCs w:val="28"/>
        </w:rPr>
        <w:t xml:space="preserve"> Jiang Deng</w:t>
      </w:r>
      <w:r w:rsidRPr="00166C25">
        <w:rPr>
          <w:rFonts w:ascii="Times New Roman" w:hAnsi="Times New Roman" w:cs="Times New Roman"/>
          <w:color w:val="000000" w:themeColor="text1"/>
          <w:sz w:val="28"/>
          <w:szCs w:val="28"/>
          <w:vertAlign w:val="superscript"/>
        </w:rPr>
        <w:t>1,2,3</w:t>
      </w:r>
      <w:r>
        <w:rPr>
          <w:rFonts w:ascii="Times New Roman" w:hAnsi="Times New Roman" w:cs="Times New Roman"/>
          <w:color w:val="000000" w:themeColor="text1"/>
          <w:sz w:val="28"/>
          <w:szCs w:val="28"/>
        </w:rPr>
        <w:t>,</w:t>
      </w:r>
      <w:r w:rsidRPr="00166C25">
        <w:rPr>
          <w:rFonts w:ascii="Times New Roman" w:hAnsi="Times New Roman" w:cs="Times New Roman"/>
          <w:color w:val="000000" w:themeColor="text1"/>
          <w:sz w:val="28"/>
          <w:szCs w:val="28"/>
        </w:rPr>
        <w:t xml:space="preserve"> Xintong Yao</w:t>
      </w:r>
      <w:r w:rsidRPr="00166C25">
        <w:rPr>
          <w:rFonts w:ascii="Times New Roman" w:hAnsi="Times New Roman" w:cs="Times New Roman"/>
          <w:color w:val="000000" w:themeColor="text1"/>
          <w:sz w:val="28"/>
          <w:szCs w:val="28"/>
          <w:vertAlign w:val="superscript"/>
        </w:rPr>
        <w:t>4,5</w:t>
      </w:r>
      <w:r>
        <w:rPr>
          <w:rFonts w:ascii="Times New Roman" w:hAnsi="Times New Roman" w:cs="Times New Roman"/>
          <w:color w:val="000000" w:themeColor="text1"/>
          <w:sz w:val="28"/>
          <w:szCs w:val="28"/>
        </w:rPr>
        <w:t>,</w:t>
      </w:r>
      <w:r w:rsidRPr="00166C25">
        <w:rPr>
          <w:rFonts w:ascii="Times New Roman" w:hAnsi="Times New Roman" w:cs="Times New Roman"/>
          <w:color w:val="000000" w:themeColor="text1"/>
          <w:sz w:val="28"/>
          <w:szCs w:val="28"/>
        </w:rPr>
        <w:t xml:space="preserve"> Yungang He</w:t>
      </w:r>
      <w:r w:rsidRPr="00166C25">
        <w:rPr>
          <w:rFonts w:ascii="Times New Roman" w:hAnsi="Times New Roman" w:cs="Times New Roman"/>
          <w:color w:val="000000" w:themeColor="text1"/>
          <w:sz w:val="28"/>
          <w:szCs w:val="28"/>
          <w:vertAlign w:val="superscript"/>
        </w:rPr>
        <w:t>1,2,3</w:t>
      </w:r>
      <w:r w:rsidRPr="00166C25">
        <w:rPr>
          <w:rFonts w:ascii="Times New Roman" w:hAnsi="Times New Roman" w:cs="Times New Roman"/>
          <w:color w:val="000000" w:themeColor="text1"/>
          <w:sz w:val="28"/>
          <w:szCs w:val="28"/>
        </w:rPr>
        <w:t>, Hanyue Li</w:t>
      </w:r>
      <w:r w:rsidRPr="00166C25">
        <w:rPr>
          <w:rFonts w:ascii="Times New Roman" w:hAnsi="Times New Roman" w:cs="Times New Roman"/>
          <w:color w:val="000000" w:themeColor="text1"/>
          <w:sz w:val="28"/>
          <w:szCs w:val="28"/>
          <w:vertAlign w:val="superscript"/>
        </w:rPr>
        <w:t>1,2,3</w:t>
      </w:r>
      <w:r w:rsidRPr="00166C25">
        <w:rPr>
          <w:rFonts w:ascii="Times New Roman" w:hAnsi="Times New Roman" w:cs="Times New Roman"/>
          <w:color w:val="000000" w:themeColor="text1"/>
          <w:sz w:val="28"/>
          <w:szCs w:val="28"/>
        </w:rPr>
        <w:t>, Zhixiang Jian</w:t>
      </w:r>
      <w:r w:rsidRPr="00166C25">
        <w:rPr>
          <w:rFonts w:ascii="Times New Roman" w:hAnsi="Times New Roman" w:cs="Times New Roman"/>
          <w:color w:val="000000" w:themeColor="text1"/>
          <w:sz w:val="28"/>
          <w:szCs w:val="28"/>
          <w:vertAlign w:val="superscript"/>
        </w:rPr>
        <w:t>1,2,3</w:t>
      </w:r>
      <w:r w:rsidRPr="00166C25">
        <w:rPr>
          <w:rFonts w:ascii="Times New Roman" w:hAnsi="Times New Roman" w:cs="Times New Roman"/>
          <w:color w:val="000000" w:themeColor="text1"/>
          <w:sz w:val="28"/>
          <w:szCs w:val="28"/>
        </w:rPr>
        <w:t>, Yi Tang</w:t>
      </w:r>
      <w:r w:rsidRPr="00166C25">
        <w:rPr>
          <w:rFonts w:ascii="Times New Roman" w:hAnsi="Times New Roman" w:cs="Times New Roman"/>
          <w:color w:val="000000" w:themeColor="text1"/>
          <w:sz w:val="28"/>
          <w:szCs w:val="28"/>
          <w:vertAlign w:val="superscript"/>
        </w:rPr>
        <w:t>1,2,3</w:t>
      </w:r>
      <w:r w:rsidRPr="00166C25">
        <w:rPr>
          <w:rFonts w:ascii="Times New Roman" w:hAnsi="Times New Roman" w:cs="Times New Roman"/>
          <w:color w:val="000000" w:themeColor="text1"/>
          <w:sz w:val="28"/>
          <w:szCs w:val="28"/>
        </w:rPr>
        <w:t>, Xiaoqing Zhang</w:t>
      </w:r>
      <w:r w:rsidRPr="00166C25">
        <w:rPr>
          <w:rFonts w:ascii="Times New Roman" w:hAnsi="Times New Roman" w:cs="Times New Roman"/>
          <w:color w:val="000000" w:themeColor="text1"/>
          <w:sz w:val="28"/>
          <w:szCs w:val="28"/>
          <w:vertAlign w:val="superscript"/>
        </w:rPr>
        <w:t>1,2,3</w:t>
      </w:r>
      <w:r w:rsidRPr="00166C25">
        <w:rPr>
          <w:rFonts w:ascii="Times New Roman" w:hAnsi="Times New Roman" w:cs="Times New Roman"/>
          <w:color w:val="000000" w:themeColor="text1"/>
          <w:sz w:val="28"/>
          <w:szCs w:val="28"/>
        </w:rPr>
        <w:t>, Jingqing Zhang</w:t>
      </w:r>
      <w:r w:rsidRPr="00166C25">
        <w:rPr>
          <w:rFonts w:ascii="Times New Roman" w:hAnsi="Times New Roman" w:cs="Times New Roman"/>
          <w:color w:val="000000" w:themeColor="text1"/>
          <w:sz w:val="28"/>
          <w:szCs w:val="28"/>
          <w:vertAlign w:val="superscript"/>
        </w:rPr>
        <w:t>6*</w:t>
      </w:r>
      <w:r w:rsidRPr="00166C25">
        <w:rPr>
          <w:rFonts w:ascii="Times New Roman" w:hAnsi="Times New Roman" w:cs="Times New Roman"/>
          <w:color w:val="000000" w:themeColor="text1"/>
          <w:sz w:val="28"/>
          <w:szCs w:val="28"/>
        </w:rPr>
        <w:t>, and Hongwei Dai</w:t>
      </w:r>
      <w:r w:rsidRPr="00166C25">
        <w:rPr>
          <w:rFonts w:ascii="Times New Roman" w:hAnsi="Times New Roman" w:cs="Times New Roman"/>
          <w:color w:val="000000" w:themeColor="text1"/>
          <w:sz w:val="28"/>
          <w:szCs w:val="28"/>
          <w:vertAlign w:val="superscript"/>
        </w:rPr>
        <w:t>1,2,3*</w:t>
      </w:r>
    </w:p>
    <w:p w14:paraId="32A54456"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vertAlign w:val="superscript"/>
        </w:rPr>
        <w:t>1</w:t>
      </w:r>
      <w:r w:rsidRPr="00166C25">
        <w:rPr>
          <w:rFonts w:ascii="Times New Roman" w:hAnsi="Times New Roman" w:cs="Times New Roman"/>
          <w:color w:val="000000" w:themeColor="text1"/>
          <w:sz w:val="28"/>
          <w:szCs w:val="28"/>
        </w:rPr>
        <w:t>College of Stomatology, Chongqing Medical University, Chongqing, 401147, China.</w:t>
      </w:r>
    </w:p>
    <w:p w14:paraId="093B60D3"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vertAlign w:val="superscript"/>
        </w:rPr>
        <w:t>2</w:t>
      </w:r>
      <w:r w:rsidRPr="00166C25">
        <w:rPr>
          <w:rFonts w:ascii="Times New Roman" w:hAnsi="Times New Roman" w:cs="Times New Roman"/>
          <w:color w:val="000000" w:themeColor="text1"/>
          <w:sz w:val="28"/>
          <w:szCs w:val="28"/>
        </w:rPr>
        <w:t>Chongqing Key Laboratory of Oral Diseases and Biomedical Sciences, Chongqing, 401147, China.</w:t>
      </w:r>
    </w:p>
    <w:p w14:paraId="45FE405D"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vertAlign w:val="superscript"/>
        </w:rPr>
        <w:t>3</w:t>
      </w:r>
      <w:r w:rsidRPr="00166C25">
        <w:rPr>
          <w:rFonts w:ascii="Times New Roman" w:hAnsi="Times New Roman" w:cs="Times New Roman"/>
          <w:color w:val="000000" w:themeColor="text1"/>
          <w:sz w:val="28"/>
          <w:szCs w:val="28"/>
        </w:rPr>
        <w:t>Chongqing Municipal Key Laboratory of Oral Biomedical Engineering of Higher Education, Chongqing, 401147, China.</w:t>
      </w:r>
    </w:p>
    <w:p w14:paraId="45F81517"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vertAlign w:val="superscript"/>
        </w:rPr>
        <w:t>4</w:t>
      </w:r>
      <w:r w:rsidRPr="00166C25">
        <w:rPr>
          <w:rFonts w:ascii="Times New Roman" w:hAnsi="Times New Roman" w:cs="Times New Roman"/>
          <w:color w:val="000000" w:themeColor="text1"/>
          <w:sz w:val="28"/>
          <w:szCs w:val="28"/>
        </w:rPr>
        <w:t>Department of Pharmacology, School of Pharmacy, Chongqing Medical University, Chongqing, 400016, China.</w:t>
      </w:r>
    </w:p>
    <w:p w14:paraId="594DDD02"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vertAlign w:val="superscript"/>
        </w:rPr>
        <w:t>5</w:t>
      </w:r>
      <w:r w:rsidRPr="00166C25">
        <w:rPr>
          <w:rFonts w:ascii="Times New Roman" w:hAnsi="Times New Roman" w:cs="Times New Roman"/>
          <w:color w:val="000000" w:themeColor="text1"/>
          <w:sz w:val="28"/>
          <w:szCs w:val="28"/>
        </w:rPr>
        <w:t>Key Laboratory of Biochemistry and Molecular Pharmacology of Chongqing, Chongqing Medical University, Chongqing, 400016, China.</w:t>
      </w:r>
    </w:p>
    <w:p w14:paraId="1B2484C6" w14:textId="77777777" w:rsidR="001D3C1E" w:rsidRPr="00166C25"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vertAlign w:val="superscript"/>
        </w:rPr>
        <w:t>6</w:t>
      </w:r>
      <w:r w:rsidRPr="00166C25">
        <w:rPr>
          <w:rFonts w:ascii="Times New Roman" w:hAnsi="Times New Roman" w:cs="Times New Roman"/>
          <w:color w:val="000000" w:themeColor="text1"/>
          <w:sz w:val="28"/>
          <w:szCs w:val="28"/>
        </w:rPr>
        <w:t>Chongqing Research Center for Pharmaceutical Engineering, Chongqing Medical University, Chongqing, 400016, China.</w:t>
      </w:r>
    </w:p>
    <w:p w14:paraId="63065ABF" w14:textId="77777777" w:rsidR="001D3C1E" w:rsidRDefault="001D3C1E" w:rsidP="001D3C1E">
      <w:pPr>
        <w:spacing w:line="360" w:lineRule="auto"/>
        <w:rPr>
          <w:rFonts w:ascii="Times New Roman" w:hAnsi="Times New Roman" w:cs="Times New Roman"/>
          <w:color w:val="000000" w:themeColor="text1"/>
          <w:sz w:val="28"/>
          <w:szCs w:val="28"/>
        </w:rPr>
      </w:pPr>
      <w:r w:rsidRPr="00166C25">
        <w:rPr>
          <w:rFonts w:ascii="Times New Roman" w:hAnsi="Times New Roman" w:cs="Times New Roman"/>
          <w:color w:val="000000" w:themeColor="text1"/>
          <w:sz w:val="28"/>
          <w:szCs w:val="28"/>
        </w:rPr>
        <w:t>*Correspond</w:t>
      </w:r>
      <w:r>
        <w:rPr>
          <w:rFonts w:ascii="Times New Roman" w:hAnsi="Times New Roman" w:cs="Times New Roman"/>
          <w:color w:val="000000" w:themeColor="text1"/>
          <w:sz w:val="28"/>
          <w:szCs w:val="28"/>
        </w:rPr>
        <w:t xml:space="preserve">ence: </w:t>
      </w:r>
      <w:r w:rsidRPr="00166C25">
        <w:rPr>
          <w:rFonts w:ascii="Times New Roman" w:hAnsi="Times New Roman" w:cs="Times New Roman"/>
          <w:color w:val="000000" w:themeColor="text1"/>
          <w:sz w:val="28"/>
          <w:szCs w:val="28"/>
        </w:rPr>
        <w:t>13308300303@163.com</w:t>
      </w:r>
      <w:r>
        <w:rPr>
          <w:rFonts w:ascii="Times New Roman" w:hAnsi="Times New Roman" w:cs="Times New Roman"/>
          <w:color w:val="000000" w:themeColor="text1"/>
          <w:sz w:val="28"/>
          <w:szCs w:val="28"/>
        </w:rPr>
        <w:t>;</w:t>
      </w:r>
      <w:r w:rsidRPr="00166C25">
        <w:rPr>
          <w:rFonts w:ascii="Times New Roman" w:hAnsi="Times New Roman" w:cs="Times New Roman"/>
          <w:color w:val="000000" w:themeColor="text1"/>
          <w:sz w:val="28"/>
          <w:szCs w:val="28"/>
        </w:rPr>
        <w:t xml:space="preserve"> dai64@hospital.cqmu.edu.cn</w:t>
      </w:r>
    </w:p>
    <w:p w14:paraId="6BAF1D83" w14:textId="7F4D291D" w:rsidR="005E3211" w:rsidRDefault="005E3211" w:rsidP="00917DDC">
      <w:pPr>
        <w:spacing w:line="360" w:lineRule="auto"/>
        <w:rPr>
          <w:rFonts w:ascii="Times New Roman" w:hAnsi="Times New Roman" w:cs="Times New Roman"/>
          <w:sz w:val="28"/>
          <w:szCs w:val="28"/>
        </w:rPr>
      </w:pPr>
    </w:p>
    <w:p w14:paraId="4E2F3C8A" w14:textId="05324F7B" w:rsidR="001D3C1E" w:rsidRDefault="001D3C1E" w:rsidP="00917DDC">
      <w:pPr>
        <w:spacing w:line="360" w:lineRule="auto"/>
        <w:rPr>
          <w:rFonts w:ascii="Times New Roman" w:hAnsi="Times New Roman" w:cs="Times New Roman"/>
          <w:sz w:val="28"/>
          <w:szCs w:val="28"/>
        </w:rPr>
      </w:pPr>
    </w:p>
    <w:p w14:paraId="761FD0E3" w14:textId="77777777" w:rsidR="001D3C1E" w:rsidRDefault="001D3C1E" w:rsidP="00917DDC">
      <w:pPr>
        <w:spacing w:line="360" w:lineRule="auto"/>
        <w:rPr>
          <w:rFonts w:ascii="Times New Roman" w:hAnsi="Times New Roman" w:cs="Times New Roman"/>
          <w:sz w:val="24"/>
          <w:szCs w:val="24"/>
        </w:rPr>
      </w:pPr>
    </w:p>
    <w:p w14:paraId="2BF71610" w14:textId="77777777" w:rsidR="001D3C1E" w:rsidRPr="001D3C1E" w:rsidRDefault="001D3C1E" w:rsidP="00917DDC">
      <w:pPr>
        <w:spacing w:line="360" w:lineRule="auto"/>
        <w:rPr>
          <w:rFonts w:ascii="Times New Roman" w:hAnsi="Times New Roman" w:cs="Times New Roman"/>
          <w:sz w:val="24"/>
          <w:szCs w:val="24"/>
        </w:rPr>
      </w:pPr>
    </w:p>
    <w:p w14:paraId="04556052" w14:textId="0ECBFD9F" w:rsidR="00917DDC" w:rsidRPr="00917DDC" w:rsidRDefault="00917DDC" w:rsidP="009A3A8E">
      <w:pPr>
        <w:spacing w:line="360" w:lineRule="auto"/>
        <w:rPr>
          <w:rFonts w:ascii="Times New Roman" w:hAnsi="Times New Roman" w:cs="Times New Roman"/>
          <w:sz w:val="24"/>
          <w:szCs w:val="24"/>
        </w:rPr>
      </w:pPr>
      <w:r w:rsidRPr="005E3211">
        <w:rPr>
          <w:rFonts w:ascii="Times New Roman" w:hAnsi="Times New Roman" w:cs="Times New Roman" w:hint="eastAsia"/>
          <w:b/>
          <w:bCs/>
          <w:sz w:val="24"/>
          <w:szCs w:val="24"/>
        </w:rPr>
        <w:t>S</w:t>
      </w:r>
      <w:r w:rsidRPr="005E3211">
        <w:rPr>
          <w:rFonts w:ascii="Times New Roman" w:hAnsi="Times New Roman" w:cs="Times New Roman"/>
          <w:b/>
          <w:bCs/>
          <w:sz w:val="24"/>
          <w:szCs w:val="24"/>
        </w:rPr>
        <w:t>upplementary Method</w:t>
      </w:r>
      <w:r>
        <w:rPr>
          <w:rFonts w:ascii="Times New Roman" w:hAnsi="Times New Roman" w:cs="Times New Roman"/>
          <w:sz w:val="24"/>
          <w:szCs w:val="24"/>
        </w:rPr>
        <w:t>s</w:t>
      </w:r>
    </w:p>
    <w:p w14:paraId="45654468" w14:textId="77777777" w:rsidR="005E3211" w:rsidRDefault="009F1A31" w:rsidP="005E3211">
      <w:pPr>
        <w:spacing w:line="360" w:lineRule="auto"/>
        <w:rPr>
          <w:rFonts w:ascii="Times New Roman" w:hAnsi="Times New Roman" w:cs="Times New Roman"/>
          <w:sz w:val="24"/>
          <w:szCs w:val="24"/>
        </w:rPr>
      </w:pPr>
      <w:r w:rsidRPr="005E3211">
        <w:rPr>
          <w:rFonts w:ascii="Times New Roman" w:hAnsi="Times New Roman" w:cs="Times New Roman"/>
          <w:b/>
          <w:bCs/>
          <w:sz w:val="24"/>
          <w:szCs w:val="24"/>
        </w:rPr>
        <w:t>Materials and Reagents</w:t>
      </w:r>
      <w:r w:rsidR="006D78BC" w:rsidRPr="005E3211">
        <w:rPr>
          <w:rFonts w:ascii="Times New Roman" w:hAnsi="Times New Roman" w:cs="Times New Roman"/>
          <w:b/>
          <w:bCs/>
          <w:sz w:val="24"/>
          <w:szCs w:val="24"/>
        </w:rPr>
        <w:t>:</w:t>
      </w:r>
      <w:r w:rsidR="009A3A8E" w:rsidRPr="009A3A8E">
        <w:rPr>
          <w:rFonts w:ascii="Times New Roman" w:hAnsi="Times New Roman" w:cs="Times New Roman"/>
          <w:sz w:val="24"/>
          <w:szCs w:val="24"/>
        </w:rPr>
        <w:t xml:space="preserve"> </w:t>
      </w:r>
    </w:p>
    <w:p w14:paraId="052FB0B5" w14:textId="48C3D27F" w:rsidR="009A3A8E" w:rsidRDefault="009A3A8E" w:rsidP="005E3211">
      <w:pPr>
        <w:spacing w:line="360" w:lineRule="auto"/>
        <w:rPr>
          <w:rFonts w:ascii="Times New Roman" w:hAnsi="Times New Roman" w:cs="Times New Roman"/>
          <w:sz w:val="24"/>
          <w:szCs w:val="24"/>
        </w:rPr>
      </w:pPr>
      <w:r w:rsidRPr="00C47AD8">
        <w:rPr>
          <w:rFonts w:ascii="Times New Roman" w:hAnsi="Times New Roman" w:cs="Times New Roman"/>
          <w:sz w:val="24"/>
          <w:szCs w:val="24"/>
        </w:rPr>
        <w:t>Dendritic aliphatic polyester H40 was purchased from Weihai CY Dendrimer Technology Co., Ltd. (Weihai, China) and purified</w:t>
      </w:r>
      <w:r w:rsidRPr="0052643C">
        <w:rPr>
          <w:rFonts w:ascii="Times New Roman" w:hAnsi="Times New Roman" w:cs="Times New Roman"/>
          <w:sz w:val="24"/>
          <w:szCs w:val="24"/>
        </w:rPr>
        <w:t xml:space="preserve"> </w:t>
      </w:r>
      <w:r>
        <w:rPr>
          <w:rFonts w:ascii="Times New Roman" w:hAnsi="Times New Roman" w:cs="Times New Roman"/>
          <w:sz w:val="24"/>
          <w:szCs w:val="24"/>
        </w:rPr>
        <w:t>as previously described</w:t>
      </w:r>
      <w:r w:rsidR="001D3C1E">
        <w:rPr>
          <w:rFonts w:ascii="Times New Roman" w:hAnsi="Times New Roman" w:cs="Times New Roman"/>
          <w:sz w:val="24"/>
          <w:szCs w:val="24"/>
        </w:rPr>
        <w:t xml:space="preserve"> </w:t>
      </w:r>
      <w:r>
        <w:rPr>
          <w:rFonts w:ascii="Times New Roman" w:hAnsi="Times New Roman" w:cs="Times New Roman"/>
          <w:sz w:val="24"/>
          <w:szCs w:val="24"/>
        </w:rPr>
        <w:fldChar w:fldCharType="begin"/>
      </w:r>
      <w:r w:rsidR="001152F1">
        <w:rPr>
          <w:rFonts w:ascii="Times New Roman" w:hAnsi="Times New Roman" w:cs="Times New Roman"/>
          <w:sz w:val="24"/>
          <w:szCs w:val="24"/>
        </w:rPr>
        <w:instrText xml:space="preserve"> ADDIN EN.CITE &lt;EndNote&gt;&lt;Cite&gt;&lt;Author&gt;Chen&lt;/Author&gt;&lt;Year&gt;2012&lt;/Year&gt;&lt;RecNum&gt;17&lt;/RecNum&gt;&lt;DisplayText&gt;[1]&lt;/DisplayText&gt;&lt;record&gt;&lt;rec-number&gt;17&lt;/rec-number&gt;&lt;foreign-keys&gt;&lt;key app="EN" db-id="5zwvfzrs3s5zwfepvvm5w0fdste9zwpr5e9w" timestamp="1626102272"&gt;17&lt;/key&gt;&lt;/foreign-keys&gt;&lt;ref-type name="Journal Article"&gt;17&lt;/ref-type&gt;&lt;contributors&gt;&lt;authors&gt;&lt;author&gt;Chen, H.&lt;/author&gt;&lt;author&gt;Li, G.&lt;/author&gt;&lt;author&gt;Chi, H.&lt;/author&gt;&lt;author&gt;Wang, D.&lt;/author&gt;&lt;author&gt;Tu, C.&lt;/author&gt;&lt;author&gt;Pan, L.&lt;/author&gt;&lt;author&gt;Zhu, L.&lt;/author&gt;&lt;author&gt;Qiu, F.&lt;/author&gt;&lt;author&gt;Guo, F.&lt;/author&gt;&lt;author&gt;Zhu, X.&lt;/author&gt;&lt;/authors&gt;&lt;/contributors&gt;&lt;auth-address&gt;Department of Oral and Maxillofacial Surgery, The First Affiliated Hospital of Harbin Medical University, 23 Youzheng Street, Nangang District, Harbin 150001, People&amp;apos;s Republic of China.&lt;/auth-address&gt;&lt;titles&gt;&lt;title&gt;Alendronate-conjugated amphiphilic hyperbranched polymer based on Boltorn H40 and poly(ethylene glycol) for bone-targeted drug delivery&lt;/title&gt;&lt;secondary-title&gt;Bioconjug Chem&lt;/secondary-title&gt;&lt;/titles&gt;&lt;periodical&gt;&lt;full-title&gt;Bioconjug Chem&lt;/full-title&gt;&lt;/periodical&gt;&lt;pages&gt;1915-24&lt;/pages&gt;&lt;volume&gt;&lt;style face="italic" font="default" size="100%"&gt;23&lt;/style&gt;&lt;/volume&gt;&lt;number&gt;9&lt;/number&gt;&lt;edition&gt;2012/09/06&lt;/edition&gt;&lt;keywords&gt;&lt;keyword&gt;Alendronate/*chemistry/pharmacokinetics&lt;/keyword&gt;&lt;keyword&gt;Animals&lt;/keyword&gt;&lt;keyword&gt;Bone and Bones/*drug effects&lt;/keyword&gt;&lt;keyword&gt;Cell Line, Tumor&lt;/keyword&gt;&lt;keyword&gt;Chromatography, Gel&lt;/keyword&gt;&lt;keyword&gt;*Drug Delivery Systems&lt;/keyword&gt;&lt;keyword&gt;Flow Cytometry&lt;/keyword&gt;&lt;keyword&gt;Mice&lt;/keyword&gt;&lt;keyword&gt;NIH 3T3 Cells&lt;/keyword&gt;&lt;keyword&gt;Polyethylene Glycols/*chemistry&lt;/keyword&gt;&lt;keyword&gt;Spectroscopy, Fourier Transform Infrared&lt;/keyword&gt;&lt;/keywords&gt;&lt;dates&gt;&lt;year&gt;2012&lt;/year&gt;&lt;pub-dates&gt;&lt;date&gt;Sep 19&lt;/date&gt;&lt;/pub-dates&gt;&lt;/dates&gt;&lt;isbn&gt;1043-1802&lt;/isbn&gt;&lt;accession-num&gt;22946621&lt;/accession-num&gt;&lt;urls&gt;&lt;/urls&gt;&lt;electronic-resource-num&gt;10.1021/bc3003088&lt;/electronic-resource-num&gt;&lt;remote-database-provider&gt;NLM&lt;/remote-database-provider&gt;&lt;language&gt;eng&lt;/language&gt;&lt;/record&gt;&lt;/Cite&gt;&lt;/EndNote&gt;</w:instrText>
      </w:r>
      <w:r>
        <w:rPr>
          <w:rFonts w:ascii="Times New Roman" w:hAnsi="Times New Roman" w:cs="Times New Roman"/>
          <w:sz w:val="24"/>
          <w:szCs w:val="24"/>
        </w:rPr>
        <w:fldChar w:fldCharType="separate"/>
      </w:r>
      <w:r w:rsidR="001152F1">
        <w:rPr>
          <w:rFonts w:ascii="Times New Roman" w:hAnsi="Times New Roman" w:cs="Times New Roman"/>
          <w:noProof/>
          <w:sz w:val="24"/>
          <w:szCs w:val="24"/>
        </w:rPr>
        <w:t>[1]</w:t>
      </w:r>
      <w:r>
        <w:rPr>
          <w:rFonts w:ascii="Times New Roman" w:hAnsi="Times New Roman" w:cs="Times New Roman"/>
          <w:sz w:val="24"/>
          <w:szCs w:val="24"/>
        </w:rPr>
        <w:fldChar w:fldCharType="end"/>
      </w:r>
      <w:r w:rsidR="001D3C1E">
        <w:rPr>
          <w:rFonts w:ascii="Times New Roman" w:hAnsi="Times New Roman" w:cs="Times New Roman"/>
          <w:sz w:val="24"/>
          <w:szCs w:val="24"/>
        </w:rPr>
        <w:t>.</w:t>
      </w:r>
      <w:r w:rsidRPr="00C47AD8">
        <w:rPr>
          <w:rFonts w:ascii="Times New Roman" w:hAnsi="Times New Roman" w:cs="Times New Roman"/>
          <w:sz w:val="24"/>
          <w:szCs w:val="24"/>
        </w:rPr>
        <w:t xml:space="preserve"> Anhydrous dimethyl sulfoxide (DMSO) was purchased from Shanghai Macklin Biochemical Co., Ltd. 4-Dimethylaminopyridine (DMAP), triethylamine (TEA), </w:t>
      </w:r>
      <w:r w:rsidRPr="007C7028">
        <w:rPr>
          <w:rFonts w:ascii="Times New Roman" w:hAnsi="Times New Roman" w:cs="Times New Roman"/>
          <w:i/>
          <w:iCs/>
          <w:sz w:val="24"/>
          <w:szCs w:val="24"/>
        </w:rPr>
        <w:t>N</w:t>
      </w:r>
      <w:r w:rsidRPr="00C47AD8">
        <w:rPr>
          <w:rFonts w:ascii="Times New Roman" w:hAnsi="Times New Roman" w:cs="Times New Roman"/>
          <w:sz w:val="24"/>
          <w:szCs w:val="24"/>
        </w:rPr>
        <w:t>-(3-dimethyl-aminopropyl)-N-ethylcarbodiimide hydrochoride (EDC) were purchased from Sigma-Aldrich and used as received. Asp8 modified 1,2-distearoyl-sn-glycero-3-phosphoethanolamine-</w:t>
      </w:r>
      <w:r w:rsidRPr="007C7028">
        <w:rPr>
          <w:rFonts w:ascii="Times New Roman" w:hAnsi="Times New Roman" w:cs="Times New Roman"/>
          <w:i/>
          <w:iCs/>
          <w:sz w:val="24"/>
          <w:szCs w:val="24"/>
        </w:rPr>
        <w:t>N</w:t>
      </w:r>
      <w:r w:rsidRPr="00C47AD8">
        <w:rPr>
          <w:rFonts w:ascii="Times New Roman" w:hAnsi="Times New Roman" w:cs="Times New Roman"/>
          <w:sz w:val="24"/>
          <w:szCs w:val="24"/>
        </w:rPr>
        <w:t>-[amino-(poly-ethylene glycol)-2000] (DSPE-PEG2000-Asp8) was purchased from ChinaPeptides Co., Ltd. (Suzhou, China) and used as received. Carboxylated polyethylene glycol (mPEG2000-COOH) was purchased from MeloPEG Science and Technology Co., Ltd. (Shenzhen, China) and used as received.</w:t>
      </w:r>
      <w:r>
        <w:rPr>
          <w:rFonts w:ascii="Times New Roman" w:hAnsi="Times New Roman" w:cs="Times New Roman"/>
          <w:sz w:val="24"/>
          <w:szCs w:val="24"/>
        </w:rPr>
        <w:t xml:space="preserve"> </w:t>
      </w:r>
      <w:r w:rsidRPr="009A3A8E">
        <w:rPr>
          <w:rFonts w:ascii="Times New Roman" w:hAnsi="Times New Roman" w:cs="Times New Roman"/>
          <w:sz w:val="24"/>
          <w:szCs w:val="24"/>
        </w:rPr>
        <w:t>All other chemicals were purchased from Chongqing Chuandong Chemical (group) CO., Ltd. and used without further purification. All chemicals were analytical grade and used without further purification if not indicated otherwise.</w:t>
      </w:r>
    </w:p>
    <w:p w14:paraId="2A1C2BC1" w14:textId="77777777" w:rsidR="005E3211" w:rsidRDefault="00472F1E" w:rsidP="005E3211">
      <w:pPr>
        <w:spacing w:line="360" w:lineRule="auto"/>
        <w:rPr>
          <w:rFonts w:ascii="Times New Roman" w:hAnsi="Times New Roman" w:cs="Times New Roman"/>
          <w:sz w:val="24"/>
          <w:szCs w:val="24"/>
        </w:rPr>
      </w:pPr>
      <w:r w:rsidRPr="005E3211">
        <w:rPr>
          <w:rFonts w:ascii="Times New Roman" w:hAnsi="Times New Roman" w:cs="Times New Roman"/>
          <w:b/>
          <w:bCs/>
          <w:sz w:val="24"/>
          <w:szCs w:val="24"/>
        </w:rPr>
        <w:t>Characterization:</w:t>
      </w:r>
      <w:r>
        <w:rPr>
          <w:rFonts w:ascii="Times New Roman" w:hAnsi="Times New Roman" w:cs="Times New Roman"/>
          <w:sz w:val="24"/>
          <w:szCs w:val="24"/>
        </w:rPr>
        <w:t xml:space="preserve"> </w:t>
      </w:r>
    </w:p>
    <w:p w14:paraId="22400832" w14:textId="5D28033F" w:rsidR="00472F1E" w:rsidRDefault="00472F1E" w:rsidP="005E3211">
      <w:pPr>
        <w:spacing w:line="360" w:lineRule="auto"/>
        <w:rPr>
          <w:rFonts w:ascii="Times New Roman" w:hAnsi="Times New Roman" w:cs="Times New Roman"/>
          <w:sz w:val="24"/>
          <w:szCs w:val="24"/>
        </w:rPr>
      </w:pPr>
      <w:r w:rsidRPr="00C47AD8">
        <w:rPr>
          <w:rFonts w:ascii="Times New Roman" w:hAnsi="Times New Roman" w:cs="Times New Roman"/>
          <w:sz w:val="24"/>
          <w:szCs w:val="24"/>
        </w:rPr>
        <w:t>DLS and zeta potential analysis were performed on a Malvern Zetasizer Nano S device equipped with a 4.0 mw laser operating at λ=633 nm. All samples were measured with a scattering angle of 173</w:t>
      </w:r>
      <w:r w:rsidR="007C7028" w:rsidRPr="007C7028">
        <w:rPr>
          <w:rFonts w:ascii="Times New Roman" w:hAnsi="Times New Roman" w:cs="Times New Roman"/>
          <w:sz w:val="24"/>
          <w:szCs w:val="24"/>
        </w:rPr>
        <w:t>°</w:t>
      </w:r>
      <w:r w:rsidRPr="00C47AD8">
        <w:rPr>
          <w:rFonts w:ascii="Times New Roman" w:hAnsi="Times New Roman" w:cs="Times New Roman"/>
          <w:sz w:val="24"/>
          <w:szCs w:val="24"/>
        </w:rPr>
        <w:t xml:space="preserve"> and at 37</w:t>
      </w:r>
      <w:r w:rsidR="007C7028">
        <w:rPr>
          <w:rFonts w:ascii="Times New Roman" w:hAnsi="Times New Roman" w:cs="Times New Roman"/>
          <w:sz w:val="24"/>
          <w:szCs w:val="24"/>
        </w:rPr>
        <w:t xml:space="preserve"> </w:t>
      </w:r>
      <w:r w:rsidRPr="00C47AD8">
        <w:rPr>
          <w:rFonts w:ascii="Times New Roman" w:hAnsi="Times New Roman" w:cs="Times New Roman"/>
          <w:sz w:val="24"/>
          <w:szCs w:val="24"/>
        </w:rPr>
        <w:t>℃. The morphologies of H40-</w:t>
      </w:r>
      <w:r w:rsidRPr="00C47AD8">
        <w:rPr>
          <w:rFonts w:ascii="Times New Roman" w:hAnsi="Times New Roman" w:cs="Times New Roman"/>
          <w:i/>
          <w:iCs/>
          <w:sz w:val="24"/>
          <w:szCs w:val="24"/>
        </w:rPr>
        <w:t>satr</w:t>
      </w:r>
      <w:r w:rsidRPr="00C47AD8">
        <w:rPr>
          <w:rFonts w:ascii="Times New Roman" w:hAnsi="Times New Roman" w:cs="Times New Roman"/>
          <w:sz w:val="24"/>
          <w:szCs w:val="24"/>
        </w:rPr>
        <w:t xml:space="preserve">-PEG2000 </w:t>
      </w:r>
      <w:r>
        <w:rPr>
          <w:rFonts w:ascii="Times New Roman" w:hAnsi="Times New Roman" w:cs="Times New Roman"/>
          <w:sz w:val="24"/>
          <w:szCs w:val="24"/>
        </w:rPr>
        <w:t>NPs</w:t>
      </w:r>
      <w:r w:rsidRPr="00C47AD8">
        <w:rPr>
          <w:rFonts w:ascii="Times New Roman" w:hAnsi="Times New Roman" w:cs="Times New Roman"/>
          <w:sz w:val="24"/>
          <w:szCs w:val="24"/>
        </w:rPr>
        <w:t>, and Asp8[H40-TPZ/IR780@(RBC-H)] NPs were measured with a Talos F200s instrument (Thermoscientific, Czech) operated at 200 kV. And the samples were prepared by directly dropping the solution onto carbon-coated copper grids and then airdrying at room temperature overnight before measurement. The UV-vis absorption analysis was recorded with a Model UV</w:t>
      </w:r>
      <w:r w:rsidR="007C7028">
        <w:rPr>
          <w:rFonts w:ascii="Times New Roman" w:hAnsi="Times New Roman" w:cs="Times New Roman"/>
          <w:sz w:val="24"/>
          <w:szCs w:val="24"/>
        </w:rPr>
        <w:t>12</w:t>
      </w:r>
      <w:r w:rsidRPr="00C47AD8">
        <w:rPr>
          <w:rFonts w:ascii="Times New Roman" w:hAnsi="Times New Roman" w:cs="Times New Roman"/>
          <w:sz w:val="24"/>
          <w:szCs w:val="24"/>
        </w:rPr>
        <w:t>00 UV-vis spectrophotometer (Shanghai, China).All fluorescence photographs were obtained on a confocal laser scanning florescence microscope (LSM 510 META, Leica, Germany). The fluorescence spectra were measured on a</w:t>
      </w:r>
      <w:r w:rsidR="00EE48A6">
        <w:rPr>
          <w:rFonts w:ascii="Times New Roman" w:hAnsi="Times New Roman" w:cs="Times New Roman"/>
          <w:sz w:val="24"/>
          <w:szCs w:val="24"/>
        </w:rPr>
        <w:t xml:space="preserve"> </w:t>
      </w:r>
      <w:r w:rsidRPr="00C47AD8">
        <w:rPr>
          <w:rFonts w:ascii="Times New Roman" w:hAnsi="Times New Roman" w:cs="Times New Roman"/>
          <w:sz w:val="24"/>
          <w:szCs w:val="24"/>
        </w:rPr>
        <w:t>QM/MT/RM fluorescence spectrophotometer (Photon Technology International, Inc.) at room temperature.</w:t>
      </w:r>
    </w:p>
    <w:p w14:paraId="18798FDD" w14:textId="77777777" w:rsidR="005E3211" w:rsidRDefault="00472F1E" w:rsidP="005E3211">
      <w:pPr>
        <w:spacing w:line="360" w:lineRule="auto"/>
        <w:rPr>
          <w:rFonts w:ascii="Times New Roman" w:hAnsi="Times New Roman" w:cs="Times New Roman"/>
          <w:sz w:val="24"/>
          <w:szCs w:val="24"/>
        </w:rPr>
      </w:pPr>
      <w:r w:rsidRPr="005E3211">
        <w:rPr>
          <w:rFonts w:ascii="Times New Roman" w:hAnsi="Times New Roman" w:cs="Times New Roman"/>
          <w:b/>
          <w:bCs/>
          <w:sz w:val="24"/>
          <w:szCs w:val="24"/>
        </w:rPr>
        <w:t xml:space="preserve">Preparation of </w:t>
      </w:r>
      <w:r w:rsidR="00C44C0F" w:rsidRPr="005E3211">
        <w:rPr>
          <w:rFonts w:ascii="Times New Roman" w:hAnsi="Times New Roman" w:cs="Times New Roman"/>
          <w:b/>
          <w:bCs/>
          <w:sz w:val="24"/>
          <w:szCs w:val="24"/>
        </w:rPr>
        <w:t>E</w:t>
      </w:r>
      <w:r w:rsidRPr="005E3211">
        <w:rPr>
          <w:rFonts w:ascii="Times New Roman" w:hAnsi="Times New Roman" w:cs="Times New Roman"/>
          <w:b/>
          <w:bCs/>
          <w:sz w:val="24"/>
          <w:szCs w:val="24"/>
        </w:rPr>
        <w:t xml:space="preserve">rythrocyte </w:t>
      </w:r>
      <w:r w:rsidR="00C44C0F" w:rsidRPr="005E3211">
        <w:rPr>
          <w:rFonts w:ascii="Times New Roman" w:hAnsi="Times New Roman" w:cs="Times New Roman"/>
          <w:b/>
          <w:bCs/>
          <w:sz w:val="24"/>
          <w:szCs w:val="24"/>
        </w:rPr>
        <w:t>C</w:t>
      </w:r>
      <w:r w:rsidRPr="005E3211">
        <w:rPr>
          <w:rFonts w:ascii="Times New Roman" w:hAnsi="Times New Roman" w:cs="Times New Roman"/>
          <w:b/>
          <w:bCs/>
          <w:sz w:val="24"/>
          <w:szCs w:val="24"/>
        </w:rPr>
        <w:t xml:space="preserve">ell </w:t>
      </w:r>
      <w:r w:rsidR="00C44C0F" w:rsidRPr="005E3211">
        <w:rPr>
          <w:rFonts w:ascii="Times New Roman" w:hAnsi="Times New Roman" w:cs="Times New Roman"/>
          <w:b/>
          <w:bCs/>
          <w:sz w:val="24"/>
          <w:szCs w:val="24"/>
        </w:rPr>
        <w:t>M</w:t>
      </w:r>
      <w:r w:rsidRPr="005E3211">
        <w:rPr>
          <w:rFonts w:ascii="Times New Roman" w:hAnsi="Times New Roman" w:cs="Times New Roman"/>
          <w:b/>
          <w:bCs/>
          <w:sz w:val="24"/>
          <w:szCs w:val="24"/>
        </w:rPr>
        <w:t>embrane</w:t>
      </w:r>
      <w:r w:rsidR="00C44C0F" w:rsidRPr="005E3211">
        <w:rPr>
          <w:rFonts w:ascii="Times New Roman" w:hAnsi="Times New Roman" w:cs="Times New Roman"/>
          <w:b/>
          <w:bCs/>
          <w:sz w:val="24"/>
          <w:szCs w:val="24"/>
        </w:rPr>
        <w:t>F</w:t>
      </w:r>
      <w:r w:rsidRPr="005E3211">
        <w:rPr>
          <w:rFonts w:ascii="Times New Roman" w:hAnsi="Times New Roman" w:cs="Times New Roman"/>
          <w:b/>
          <w:bCs/>
          <w:sz w:val="24"/>
          <w:szCs w:val="24"/>
        </w:rPr>
        <w:t>ragments:</w:t>
      </w:r>
      <w:r>
        <w:rPr>
          <w:rFonts w:ascii="Times New Roman" w:hAnsi="Times New Roman" w:cs="Times New Roman"/>
          <w:sz w:val="24"/>
          <w:szCs w:val="24"/>
        </w:rPr>
        <w:t xml:space="preserve"> </w:t>
      </w:r>
    </w:p>
    <w:p w14:paraId="6D8E1E4C" w14:textId="4B44A3FB" w:rsidR="00472F1E" w:rsidRPr="00C47AD8" w:rsidRDefault="00673FC7" w:rsidP="005E3211">
      <w:pPr>
        <w:spacing w:line="360" w:lineRule="auto"/>
        <w:rPr>
          <w:rFonts w:ascii="Times New Roman" w:hAnsi="Times New Roman" w:cs="Times New Roman"/>
          <w:sz w:val="24"/>
          <w:szCs w:val="24"/>
        </w:rPr>
      </w:pPr>
      <w:r>
        <w:rPr>
          <w:rFonts w:ascii="Times New Roman" w:hAnsi="Times New Roman" w:cs="Times New Roman"/>
          <w:sz w:val="24"/>
          <w:szCs w:val="24"/>
        </w:rPr>
        <w:t>C</w:t>
      </w:r>
      <w:r w:rsidR="00472F1E" w:rsidRPr="00C47AD8">
        <w:rPr>
          <w:rFonts w:ascii="Times New Roman" w:hAnsi="Times New Roman" w:cs="Times New Roman"/>
          <w:sz w:val="24"/>
          <w:szCs w:val="24"/>
        </w:rPr>
        <w:t xml:space="preserve">ell membrane fragments were obtained from RBC cells </w:t>
      </w:r>
      <w:r>
        <w:rPr>
          <w:rFonts w:ascii="Times New Roman" w:hAnsi="Times New Roman" w:cs="Times New Roman"/>
          <w:sz w:val="24"/>
          <w:szCs w:val="24"/>
        </w:rPr>
        <w:t>as</w:t>
      </w:r>
      <w:r w:rsidR="00472F1E" w:rsidRPr="00C47AD8">
        <w:rPr>
          <w:rFonts w:ascii="Times New Roman" w:hAnsi="Times New Roman" w:cs="Times New Roman"/>
          <w:sz w:val="24"/>
          <w:szCs w:val="24"/>
        </w:rPr>
        <w:t xml:space="preserve"> previously </w:t>
      </w:r>
      <w:r>
        <w:rPr>
          <w:rFonts w:ascii="Times New Roman" w:hAnsi="Times New Roman" w:cs="Times New Roman"/>
          <w:sz w:val="24"/>
          <w:szCs w:val="24"/>
        </w:rPr>
        <w:t>described</w:t>
      </w:r>
      <w:r w:rsidR="00472F1E" w:rsidRPr="00C47AD8">
        <w:rPr>
          <w:rFonts w:ascii="Times New Roman" w:hAnsi="Times New Roman" w:cs="Times New Roman"/>
          <w:sz w:val="24"/>
          <w:szCs w:val="24"/>
        </w:rPr>
        <w:t xml:space="preserve"> with minor </w:t>
      </w:r>
      <w:r w:rsidR="00472F1E" w:rsidRPr="00C47AD8">
        <w:rPr>
          <w:rFonts w:ascii="Times New Roman" w:hAnsi="Times New Roman" w:cs="Times New Roman"/>
          <w:sz w:val="24"/>
          <w:szCs w:val="24"/>
        </w:rPr>
        <w:lastRenderedPageBreak/>
        <w:t>modifications</w:t>
      </w:r>
      <w:r w:rsidR="001D3C1E">
        <w:rPr>
          <w:rFonts w:ascii="Times New Roman" w:hAnsi="Times New Roman" w:cs="Times New Roman"/>
          <w:sz w:val="24"/>
          <w:szCs w:val="24"/>
        </w:rPr>
        <w:t xml:space="preserve"> </w:t>
      </w:r>
      <w:r w:rsidR="00472F1E" w:rsidRPr="00C47AD8">
        <w:rPr>
          <w:rFonts w:ascii="Times New Roman" w:hAnsi="Times New Roman" w:cs="Times New Roman"/>
          <w:sz w:val="24"/>
          <w:szCs w:val="24"/>
        </w:rPr>
        <w:fldChar w:fldCharType="begin">
          <w:fldData xml:space="preserve">PEVuZE5vdGU+PENpdGU+PEF1dGhvcj5MaTwvQXV0aG9yPjxZZWFyPjIwMjA8L1llYXI+PFJlY051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</w:fldData>
        </w:fldChar>
      </w:r>
      <w:r w:rsidR="001152F1">
        <w:rPr>
          <w:rFonts w:ascii="Times New Roman" w:hAnsi="Times New Roman" w:cs="Times New Roman"/>
          <w:sz w:val="24"/>
          <w:szCs w:val="24"/>
        </w:rPr>
        <w:instrText xml:space="preserve"> ADDIN EN.CITE </w:instrText>
      </w:r>
      <w:r w:rsidR="001152F1">
        <w:rPr>
          <w:rFonts w:ascii="Times New Roman" w:hAnsi="Times New Roman" w:cs="Times New Roman"/>
          <w:sz w:val="24"/>
          <w:szCs w:val="24"/>
        </w:rPr>
        <w:fldChar w:fldCharType="begin">
          <w:fldData xml:space="preserve">PEVuZE5vdGU+PENpdGU+PEF1dGhvcj5MaTwvQXV0aG9yPjxZZWFyPjIwMjA8L1llYXI+PFJlY051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</w:fldData>
        </w:fldChar>
      </w:r>
      <w:r w:rsidR="001152F1">
        <w:rPr>
          <w:rFonts w:ascii="Times New Roman" w:hAnsi="Times New Roman" w:cs="Times New Roman"/>
          <w:sz w:val="24"/>
          <w:szCs w:val="24"/>
        </w:rPr>
        <w:instrText xml:space="preserve"> ADDIN EN.CITE.DATA </w:instrText>
      </w:r>
      <w:r w:rsidR="001152F1">
        <w:rPr>
          <w:rFonts w:ascii="Times New Roman" w:hAnsi="Times New Roman" w:cs="Times New Roman"/>
          <w:sz w:val="24"/>
          <w:szCs w:val="24"/>
        </w:rPr>
      </w:r>
      <w:r w:rsidR="001152F1">
        <w:rPr>
          <w:rFonts w:ascii="Times New Roman" w:hAnsi="Times New Roman" w:cs="Times New Roman"/>
          <w:sz w:val="24"/>
          <w:szCs w:val="24"/>
        </w:rPr>
        <w:fldChar w:fldCharType="end"/>
      </w:r>
      <w:r w:rsidR="00472F1E" w:rsidRPr="00C47AD8">
        <w:rPr>
          <w:rFonts w:ascii="Times New Roman" w:hAnsi="Times New Roman" w:cs="Times New Roman"/>
          <w:sz w:val="24"/>
          <w:szCs w:val="24"/>
        </w:rPr>
      </w:r>
      <w:r w:rsidR="00472F1E" w:rsidRPr="00C47AD8">
        <w:rPr>
          <w:rFonts w:ascii="Times New Roman" w:hAnsi="Times New Roman" w:cs="Times New Roman"/>
          <w:sz w:val="24"/>
          <w:szCs w:val="24"/>
        </w:rPr>
        <w:fldChar w:fldCharType="separate"/>
      </w:r>
      <w:r w:rsidR="001152F1">
        <w:rPr>
          <w:rFonts w:ascii="Times New Roman" w:hAnsi="Times New Roman" w:cs="Times New Roman"/>
          <w:noProof/>
          <w:sz w:val="24"/>
          <w:szCs w:val="24"/>
        </w:rPr>
        <w:t>[2]</w:t>
      </w:r>
      <w:r w:rsidR="00472F1E" w:rsidRPr="00C47AD8">
        <w:rPr>
          <w:rFonts w:ascii="Times New Roman" w:hAnsi="Times New Roman" w:cs="Times New Roman"/>
          <w:sz w:val="24"/>
          <w:szCs w:val="24"/>
        </w:rPr>
        <w:fldChar w:fldCharType="end"/>
      </w:r>
      <w:r w:rsidR="001D3C1E">
        <w:rPr>
          <w:rFonts w:ascii="Times New Roman" w:hAnsi="Times New Roman" w:cs="Times New Roman"/>
          <w:sz w:val="24"/>
          <w:szCs w:val="24"/>
        </w:rPr>
        <w:t>.</w:t>
      </w:r>
      <w:r w:rsidR="00472F1E" w:rsidRPr="00C47AD8">
        <w:rPr>
          <w:rFonts w:ascii="Times New Roman" w:hAnsi="Times New Roman" w:cs="Times New Roman"/>
          <w:sz w:val="24"/>
          <w:szCs w:val="24"/>
        </w:rPr>
        <w:t xml:space="preserve"> Whole blood was obtained from BALB/c nude mice (six weeks) </w:t>
      </w:r>
      <w:r w:rsidR="007A501D">
        <w:rPr>
          <w:rFonts w:ascii="Times New Roman" w:hAnsi="Times New Roman" w:cs="Times New Roman"/>
          <w:sz w:val="24"/>
          <w:szCs w:val="24"/>
        </w:rPr>
        <w:t>through</w:t>
      </w:r>
      <w:r w:rsidR="00472F1E" w:rsidRPr="00C47AD8">
        <w:rPr>
          <w:rFonts w:ascii="Times New Roman" w:hAnsi="Times New Roman" w:cs="Times New Roman"/>
          <w:sz w:val="24"/>
          <w:szCs w:val="24"/>
        </w:rPr>
        <w:t xml:space="preserve"> orbital sinus puncture and collected in sodium heparin-containing tubes. Then, blood was centrifuged at 3</w:t>
      </w:r>
      <w:r w:rsidR="001D3C1E">
        <w:rPr>
          <w:rFonts w:ascii="Times New Roman" w:hAnsi="Times New Roman" w:cs="Times New Roman"/>
          <w:sz w:val="24"/>
          <w:szCs w:val="24"/>
        </w:rPr>
        <w:t>×10</w:t>
      </w:r>
      <w:r w:rsidR="001D3C1E" w:rsidRPr="001D3C1E">
        <w:rPr>
          <w:rFonts w:ascii="Times New Roman" w:hAnsi="Times New Roman" w:cs="Times New Roman"/>
          <w:sz w:val="24"/>
          <w:szCs w:val="24"/>
          <w:vertAlign w:val="superscript"/>
        </w:rPr>
        <w:t>3</w:t>
      </w:r>
      <w:r w:rsidR="00472F1E" w:rsidRPr="00C47AD8">
        <w:rPr>
          <w:rFonts w:ascii="Times New Roman" w:hAnsi="Times New Roman" w:cs="Times New Roman"/>
          <w:sz w:val="24"/>
          <w:szCs w:val="24"/>
        </w:rPr>
        <w:t xml:space="preserve"> rpm for 5 min at 4</w:t>
      </w:r>
      <w:bookmarkStart w:id="0" w:name="OLE_LINK9"/>
      <w:r w:rsidR="007C7028">
        <w:rPr>
          <w:rFonts w:ascii="Times New Roman" w:hAnsi="Times New Roman" w:cs="Times New Roman"/>
          <w:sz w:val="24"/>
          <w:szCs w:val="24"/>
        </w:rPr>
        <w:t xml:space="preserve"> </w:t>
      </w:r>
      <w:r w:rsidR="00472F1E" w:rsidRPr="00C47AD8">
        <w:rPr>
          <w:rFonts w:ascii="Times New Roman" w:hAnsi="Times New Roman" w:cs="Times New Roman"/>
          <w:sz w:val="24"/>
          <w:szCs w:val="24"/>
        </w:rPr>
        <w:t>℃</w:t>
      </w:r>
      <w:bookmarkEnd w:id="0"/>
      <w:r w:rsidR="00472F1E" w:rsidRPr="00C47AD8">
        <w:rPr>
          <w:rFonts w:ascii="Times New Roman" w:hAnsi="Times New Roman" w:cs="Times New Roman"/>
          <w:sz w:val="24"/>
          <w:szCs w:val="24"/>
        </w:rPr>
        <w:t>（</w:t>
      </w:r>
      <w:r w:rsidR="00472F1E" w:rsidRPr="00C47AD8">
        <w:rPr>
          <w:rFonts w:ascii="Times New Roman" w:hAnsi="Times New Roman" w:cs="Times New Roman"/>
          <w:sz w:val="24"/>
          <w:szCs w:val="24"/>
        </w:rPr>
        <w:t>Centrifuge 5810 R, Eppendorf, Germany</w:t>
      </w:r>
      <w:r w:rsidR="00472F1E" w:rsidRPr="00C47AD8">
        <w:rPr>
          <w:rFonts w:ascii="Times New Roman" w:hAnsi="Times New Roman" w:cs="Times New Roman"/>
          <w:sz w:val="24"/>
          <w:szCs w:val="24"/>
        </w:rPr>
        <w:t>）</w:t>
      </w:r>
      <w:r w:rsidR="00472F1E" w:rsidRPr="00C47AD8">
        <w:rPr>
          <w:rFonts w:ascii="Times New Roman" w:hAnsi="Times New Roman" w:cs="Times New Roman"/>
          <w:sz w:val="24"/>
          <w:szCs w:val="24"/>
        </w:rPr>
        <w:t xml:space="preserve">to remove the serum. </w:t>
      </w:r>
      <w:r w:rsidR="007A501D">
        <w:rPr>
          <w:rFonts w:ascii="Times New Roman" w:hAnsi="Times New Roman" w:cs="Times New Roman"/>
          <w:sz w:val="24"/>
          <w:szCs w:val="24"/>
        </w:rPr>
        <w:t>C</w:t>
      </w:r>
      <w:r w:rsidR="00472F1E" w:rsidRPr="00C47AD8">
        <w:rPr>
          <w:rFonts w:ascii="Times New Roman" w:hAnsi="Times New Roman" w:cs="Times New Roman"/>
          <w:sz w:val="24"/>
          <w:szCs w:val="24"/>
        </w:rPr>
        <w:t xml:space="preserve">ollected erythrocyte precipitate </w:t>
      </w:r>
      <w:r w:rsidR="007A501D">
        <w:rPr>
          <w:rFonts w:ascii="Times New Roman" w:hAnsi="Times New Roman" w:cs="Times New Roman" w:hint="eastAsia"/>
          <w:sz w:val="24"/>
          <w:szCs w:val="24"/>
        </w:rPr>
        <w:t>and</w:t>
      </w:r>
      <w:r w:rsidR="00472F1E" w:rsidRPr="00C47AD8">
        <w:rPr>
          <w:rFonts w:ascii="Times New Roman" w:hAnsi="Times New Roman" w:cs="Times New Roman"/>
          <w:sz w:val="24"/>
          <w:szCs w:val="24"/>
        </w:rPr>
        <w:t xml:space="preserve"> washed </w:t>
      </w:r>
      <w:r w:rsidR="007A501D">
        <w:rPr>
          <w:rFonts w:ascii="Times New Roman" w:hAnsi="Times New Roman" w:cs="Times New Roman"/>
          <w:sz w:val="24"/>
          <w:szCs w:val="24"/>
        </w:rPr>
        <w:t xml:space="preserve">thrice cold </w:t>
      </w:r>
      <w:r w:rsidR="00472F1E" w:rsidRPr="00C47AD8">
        <w:rPr>
          <w:rFonts w:ascii="Times New Roman" w:hAnsi="Times New Roman" w:cs="Times New Roman"/>
          <w:sz w:val="24"/>
          <w:szCs w:val="24"/>
        </w:rPr>
        <w:t xml:space="preserve">phosphate buffered saline (PBS 0.01M, </w:t>
      </w:r>
      <w:bookmarkStart w:id="1" w:name="OLE_LINK4"/>
      <w:r w:rsidR="00472F1E" w:rsidRPr="00C47AD8">
        <w:rPr>
          <w:rFonts w:ascii="Times New Roman" w:hAnsi="Times New Roman" w:cs="Times New Roman"/>
          <w:sz w:val="24"/>
          <w:szCs w:val="24"/>
        </w:rPr>
        <w:t>pH=7.4</w:t>
      </w:r>
      <w:bookmarkEnd w:id="1"/>
      <w:r w:rsidR="00472F1E" w:rsidRPr="00C47AD8">
        <w:rPr>
          <w:rFonts w:ascii="Times New Roman" w:hAnsi="Times New Roman" w:cs="Times New Roman"/>
          <w:sz w:val="24"/>
          <w:szCs w:val="24"/>
        </w:rPr>
        <w:t xml:space="preserve">) to remove residual plasm. </w:t>
      </w:r>
      <w:r w:rsidR="007A501D">
        <w:rPr>
          <w:rFonts w:ascii="Times New Roman" w:hAnsi="Times New Roman" w:cs="Times New Roman"/>
          <w:sz w:val="24"/>
          <w:szCs w:val="24"/>
        </w:rPr>
        <w:t>F</w:t>
      </w:r>
      <w:r w:rsidR="00472F1E" w:rsidRPr="00C47AD8">
        <w:rPr>
          <w:rFonts w:ascii="Times New Roman" w:hAnsi="Times New Roman" w:cs="Times New Roman"/>
          <w:sz w:val="24"/>
          <w:szCs w:val="24"/>
        </w:rPr>
        <w:t xml:space="preserve">or hypotonic lysis of the erythrocyte, dilute 1/4 × PBS (pH=7.4) containing 0.2 mM EDTA </w:t>
      </w:r>
      <w:r w:rsidR="007A501D">
        <w:rPr>
          <w:rFonts w:ascii="Times New Roman" w:hAnsi="Times New Roman" w:cs="Times New Roman"/>
          <w:sz w:val="24"/>
          <w:szCs w:val="24"/>
        </w:rPr>
        <w:t xml:space="preserve">were </w:t>
      </w:r>
      <w:r w:rsidR="00472F1E" w:rsidRPr="00C47AD8">
        <w:rPr>
          <w:rFonts w:ascii="Times New Roman" w:hAnsi="Times New Roman" w:cs="Times New Roman"/>
          <w:sz w:val="24"/>
          <w:szCs w:val="24"/>
        </w:rPr>
        <w:t>added into the tubes to resuspend the erythrocyte in 4</w:t>
      </w:r>
      <w:r w:rsidR="007C7028">
        <w:rPr>
          <w:rFonts w:ascii="Times New Roman" w:hAnsi="Times New Roman" w:cs="Times New Roman"/>
          <w:sz w:val="24"/>
          <w:szCs w:val="24"/>
        </w:rPr>
        <w:t xml:space="preserve"> </w:t>
      </w:r>
      <w:r w:rsidR="00472F1E" w:rsidRPr="00C47AD8">
        <w:rPr>
          <w:rFonts w:ascii="Times New Roman" w:hAnsi="Times New Roman" w:cs="Times New Roman"/>
          <w:sz w:val="24"/>
          <w:szCs w:val="24"/>
        </w:rPr>
        <w:t xml:space="preserve">℃ for 1 hour. </w:t>
      </w:r>
      <w:r w:rsidR="007A501D">
        <w:rPr>
          <w:rFonts w:ascii="Times New Roman" w:hAnsi="Times New Roman" w:cs="Times New Roman"/>
          <w:sz w:val="24"/>
          <w:szCs w:val="24"/>
        </w:rPr>
        <w:t>Then</w:t>
      </w:r>
      <w:r w:rsidR="00472F1E" w:rsidRPr="00C47AD8">
        <w:rPr>
          <w:rFonts w:ascii="Times New Roman" w:hAnsi="Times New Roman" w:cs="Times New Roman"/>
          <w:sz w:val="24"/>
          <w:szCs w:val="24"/>
        </w:rPr>
        <w:t>, lysis solution was centrifuged at 1.3 × 10</w:t>
      </w:r>
      <w:r w:rsidR="00472F1E" w:rsidRPr="00C47AD8">
        <w:rPr>
          <w:rFonts w:ascii="Times New Roman" w:hAnsi="Times New Roman" w:cs="Times New Roman"/>
          <w:sz w:val="24"/>
          <w:szCs w:val="24"/>
          <w:vertAlign w:val="superscript"/>
        </w:rPr>
        <w:t xml:space="preserve">4 </w:t>
      </w:r>
      <w:r w:rsidR="00472F1E" w:rsidRPr="00C47AD8">
        <w:rPr>
          <w:rFonts w:ascii="Times New Roman" w:hAnsi="Times New Roman" w:cs="Times New Roman"/>
          <w:sz w:val="24"/>
          <w:szCs w:val="24"/>
        </w:rPr>
        <w:t>r</w:t>
      </w:r>
      <w:r w:rsidR="00EE48A6">
        <w:rPr>
          <w:rFonts w:ascii="Times New Roman" w:hAnsi="Times New Roman" w:cs="Times New Roman"/>
          <w:sz w:val="24"/>
          <w:szCs w:val="24"/>
        </w:rPr>
        <w:t xml:space="preserve"> </w:t>
      </w:r>
      <w:r w:rsidR="00472F1E" w:rsidRPr="00C47AD8">
        <w:rPr>
          <w:rFonts w:ascii="Times New Roman" w:hAnsi="Times New Roman" w:cs="Times New Roman"/>
          <w:sz w:val="24"/>
          <w:szCs w:val="24"/>
        </w:rPr>
        <w:t>min</w:t>
      </w:r>
      <w:r w:rsidR="00EE48A6" w:rsidRPr="00EE48A6">
        <w:rPr>
          <w:rFonts w:ascii="Times New Roman" w:hAnsi="Times New Roman" w:cs="Times New Roman"/>
          <w:sz w:val="24"/>
          <w:szCs w:val="24"/>
          <w:vertAlign w:val="superscript"/>
        </w:rPr>
        <w:t>-1</w:t>
      </w:r>
      <w:r w:rsidR="00472F1E" w:rsidRPr="00C47AD8">
        <w:rPr>
          <w:rFonts w:ascii="Times New Roman" w:hAnsi="Times New Roman" w:cs="Times New Roman"/>
          <w:sz w:val="24"/>
          <w:szCs w:val="24"/>
        </w:rPr>
        <w:t xml:space="preserve"> for 5 min at 4</w:t>
      </w:r>
      <w:bookmarkStart w:id="2" w:name="OLE_LINK5"/>
      <w:r w:rsidR="007C7028">
        <w:rPr>
          <w:rFonts w:ascii="Times New Roman" w:hAnsi="Times New Roman" w:cs="Times New Roman"/>
          <w:sz w:val="24"/>
          <w:szCs w:val="24"/>
        </w:rPr>
        <w:t xml:space="preserve"> </w:t>
      </w:r>
      <w:r w:rsidR="00472F1E" w:rsidRPr="00C47AD8">
        <w:rPr>
          <w:rFonts w:ascii="Times New Roman" w:hAnsi="Times New Roman" w:cs="Times New Roman"/>
          <w:sz w:val="24"/>
          <w:szCs w:val="24"/>
        </w:rPr>
        <w:t>℃</w:t>
      </w:r>
      <w:bookmarkEnd w:id="2"/>
      <w:r w:rsidR="00472F1E" w:rsidRPr="00C47AD8">
        <w:rPr>
          <w:rFonts w:ascii="Times New Roman" w:hAnsi="Times New Roman" w:cs="Times New Roman"/>
          <w:sz w:val="24"/>
          <w:szCs w:val="24"/>
        </w:rPr>
        <w:t xml:space="preserve"> and the supernatant carefully removed. </w:t>
      </w:r>
      <w:r w:rsidR="007A501D">
        <w:rPr>
          <w:rFonts w:ascii="Times New Roman" w:hAnsi="Times New Roman" w:cs="Times New Roman"/>
          <w:sz w:val="24"/>
          <w:szCs w:val="24"/>
        </w:rPr>
        <w:t>E</w:t>
      </w:r>
      <w:r w:rsidR="00472F1E" w:rsidRPr="00C47AD8">
        <w:rPr>
          <w:rFonts w:ascii="Times New Roman" w:hAnsi="Times New Roman" w:cs="Times New Roman"/>
          <w:sz w:val="24"/>
          <w:szCs w:val="24"/>
        </w:rPr>
        <w:t>rythrocyte membrane fragments were obtained as pink precipitat</w:t>
      </w:r>
      <w:r w:rsidR="007A501D">
        <w:rPr>
          <w:rFonts w:ascii="Times New Roman" w:hAnsi="Times New Roman" w:cs="Times New Roman"/>
          <w:sz w:val="24"/>
          <w:szCs w:val="24"/>
        </w:rPr>
        <w:t>es</w:t>
      </w:r>
      <w:r w:rsidR="00472F1E" w:rsidRPr="00C47AD8">
        <w:rPr>
          <w:rFonts w:ascii="Times New Roman" w:hAnsi="Times New Roman" w:cs="Times New Roman"/>
          <w:sz w:val="24"/>
          <w:szCs w:val="24"/>
        </w:rPr>
        <w:t xml:space="preserve"> </w:t>
      </w:r>
      <w:r w:rsidR="007A501D">
        <w:rPr>
          <w:rFonts w:ascii="Times New Roman" w:hAnsi="Times New Roman" w:cs="Times New Roman"/>
          <w:sz w:val="24"/>
          <w:szCs w:val="24"/>
        </w:rPr>
        <w:t xml:space="preserve">after three washing-centrifugation cycles in </w:t>
      </w:r>
      <w:r w:rsidR="00472F1E" w:rsidRPr="00C47AD8">
        <w:rPr>
          <w:rFonts w:ascii="Times New Roman" w:hAnsi="Times New Roman" w:cs="Times New Roman"/>
          <w:sz w:val="24"/>
          <w:szCs w:val="24"/>
        </w:rPr>
        <w:t xml:space="preserve">cold PBS. </w:t>
      </w:r>
      <w:r w:rsidR="007A501D">
        <w:rPr>
          <w:rFonts w:ascii="Times New Roman" w:hAnsi="Times New Roman" w:cs="Times New Roman"/>
          <w:sz w:val="24"/>
          <w:szCs w:val="24"/>
        </w:rPr>
        <w:t>O</w:t>
      </w:r>
      <w:r w:rsidR="00472F1E" w:rsidRPr="00C47AD8">
        <w:rPr>
          <w:rFonts w:ascii="Times New Roman" w:hAnsi="Times New Roman" w:cs="Times New Roman"/>
          <w:sz w:val="24"/>
          <w:szCs w:val="24"/>
        </w:rPr>
        <w:t>btained RBC membrane</w:t>
      </w:r>
      <w:r w:rsidR="007A501D">
        <w:rPr>
          <w:rFonts w:ascii="Times New Roman" w:hAnsi="Times New Roman" w:cs="Times New Roman"/>
          <w:sz w:val="24"/>
          <w:szCs w:val="24"/>
        </w:rPr>
        <w:t>s</w:t>
      </w:r>
      <w:r w:rsidR="00472F1E" w:rsidRPr="00C47AD8">
        <w:rPr>
          <w:rFonts w:ascii="Times New Roman" w:hAnsi="Times New Roman" w:cs="Times New Roman"/>
          <w:sz w:val="24"/>
          <w:szCs w:val="24"/>
        </w:rPr>
        <w:t xml:space="preserve"> </w:t>
      </w:r>
      <w:r w:rsidR="007A501D">
        <w:rPr>
          <w:rFonts w:ascii="Times New Roman" w:hAnsi="Times New Roman" w:cs="Times New Roman"/>
          <w:sz w:val="24"/>
          <w:szCs w:val="24"/>
        </w:rPr>
        <w:t>were</w:t>
      </w:r>
      <w:r w:rsidR="00472F1E" w:rsidRPr="00C47AD8">
        <w:rPr>
          <w:rFonts w:ascii="Times New Roman" w:hAnsi="Times New Roman" w:cs="Times New Roman"/>
          <w:sz w:val="24"/>
          <w:szCs w:val="24"/>
        </w:rPr>
        <w:t xml:space="preserve"> stored at -80</w:t>
      </w:r>
      <w:r w:rsidR="007C7028">
        <w:rPr>
          <w:rFonts w:ascii="Times New Roman" w:hAnsi="Times New Roman" w:cs="Times New Roman"/>
          <w:sz w:val="24"/>
          <w:szCs w:val="24"/>
        </w:rPr>
        <w:t xml:space="preserve"> </w:t>
      </w:r>
      <w:r w:rsidR="00472F1E" w:rsidRPr="00C47AD8">
        <w:rPr>
          <w:rFonts w:ascii="Times New Roman" w:hAnsi="Times New Roman" w:cs="Times New Roman"/>
          <w:sz w:val="24"/>
          <w:szCs w:val="24"/>
        </w:rPr>
        <w:t xml:space="preserve">℃ for further use. </w:t>
      </w:r>
      <w:r w:rsidR="007A501D">
        <w:rPr>
          <w:rFonts w:ascii="Times New Roman" w:hAnsi="Times New Roman" w:cs="Times New Roman"/>
          <w:sz w:val="24"/>
          <w:szCs w:val="24"/>
        </w:rPr>
        <w:t xml:space="preserve">Concentrations of erythrocyte membrane proteins were quantified using the BCA </w:t>
      </w:r>
      <w:bookmarkStart w:id="3" w:name="OLE_LINK11"/>
      <w:r w:rsidR="00472F1E" w:rsidRPr="00C47AD8">
        <w:rPr>
          <w:rFonts w:ascii="Times New Roman" w:hAnsi="Times New Roman" w:cs="Times New Roman"/>
          <w:sz w:val="24"/>
          <w:szCs w:val="24"/>
        </w:rPr>
        <w:t>protein assay kit</w:t>
      </w:r>
      <w:bookmarkEnd w:id="3"/>
      <w:r w:rsidR="00472F1E" w:rsidRPr="00C47AD8">
        <w:rPr>
          <w:rFonts w:ascii="Times New Roman" w:hAnsi="Times New Roman" w:cs="Times New Roman"/>
          <w:sz w:val="24"/>
          <w:szCs w:val="24"/>
        </w:rPr>
        <w:t xml:space="preserve"> (Beyotime Biotechnology, Shanghai, China),</w:t>
      </w:r>
      <w:r w:rsidR="007A501D">
        <w:rPr>
          <w:rFonts w:ascii="Times New Roman" w:hAnsi="Times New Roman" w:cs="Times New Roman"/>
          <w:sz w:val="24"/>
          <w:szCs w:val="24"/>
        </w:rPr>
        <w:t xml:space="preserve"> according to the manufacturer’s instructions</w:t>
      </w:r>
      <w:r w:rsidR="00472F1E" w:rsidRPr="00C47AD8">
        <w:rPr>
          <w:rFonts w:ascii="Times New Roman" w:hAnsi="Times New Roman" w:cs="Times New Roman"/>
          <w:sz w:val="24"/>
          <w:szCs w:val="24"/>
        </w:rPr>
        <w:t>.</w:t>
      </w:r>
    </w:p>
    <w:p w14:paraId="73656A22" w14:textId="77777777" w:rsidR="005E3211" w:rsidRDefault="00472F1E" w:rsidP="005E3211">
      <w:pPr>
        <w:spacing w:line="360" w:lineRule="auto"/>
        <w:rPr>
          <w:rFonts w:ascii="Times New Roman" w:hAnsi="Times New Roman" w:cs="Times New Roman"/>
          <w:b/>
          <w:bCs/>
          <w:sz w:val="24"/>
          <w:szCs w:val="24"/>
        </w:rPr>
      </w:pPr>
      <w:r w:rsidRPr="005E3211">
        <w:rPr>
          <w:rFonts w:ascii="Times New Roman" w:hAnsi="Times New Roman" w:cs="Times New Roman"/>
          <w:b/>
          <w:bCs/>
          <w:sz w:val="24"/>
          <w:szCs w:val="24"/>
        </w:rPr>
        <w:t xml:space="preserve">Preparation </w:t>
      </w:r>
      <w:r w:rsidR="00C44C0F" w:rsidRPr="005E3211">
        <w:rPr>
          <w:rFonts w:ascii="Times New Roman" w:hAnsi="Times New Roman" w:cs="Times New Roman"/>
          <w:b/>
          <w:bCs/>
          <w:sz w:val="24"/>
          <w:szCs w:val="24"/>
        </w:rPr>
        <w:t>C</w:t>
      </w:r>
      <w:r w:rsidRPr="005E3211">
        <w:rPr>
          <w:rFonts w:ascii="Times New Roman" w:hAnsi="Times New Roman" w:cs="Times New Roman"/>
          <w:b/>
          <w:bCs/>
          <w:sz w:val="24"/>
          <w:szCs w:val="24"/>
        </w:rPr>
        <w:t xml:space="preserve">ancer </w:t>
      </w:r>
      <w:r w:rsidR="00C44C0F" w:rsidRPr="005E3211">
        <w:rPr>
          <w:rFonts w:ascii="Times New Roman" w:hAnsi="Times New Roman" w:cs="Times New Roman"/>
          <w:b/>
          <w:bCs/>
          <w:sz w:val="24"/>
          <w:szCs w:val="24"/>
        </w:rPr>
        <w:t>C</w:t>
      </w:r>
      <w:r w:rsidRPr="005E3211">
        <w:rPr>
          <w:rFonts w:ascii="Times New Roman" w:hAnsi="Times New Roman" w:cs="Times New Roman"/>
          <w:b/>
          <w:bCs/>
          <w:sz w:val="24"/>
          <w:szCs w:val="24"/>
        </w:rPr>
        <w:t xml:space="preserve">ell </w:t>
      </w:r>
      <w:r w:rsidR="00C44C0F" w:rsidRPr="005E3211">
        <w:rPr>
          <w:rFonts w:ascii="Times New Roman" w:hAnsi="Times New Roman" w:cs="Times New Roman"/>
          <w:b/>
          <w:bCs/>
          <w:sz w:val="24"/>
          <w:szCs w:val="24"/>
        </w:rPr>
        <w:t>M</w:t>
      </w:r>
      <w:r w:rsidRPr="005E3211">
        <w:rPr>
          <w:rFonts w:ascii="Times New Roman" w:hAnsi="Times New Roman" w:cs="Times New Roman"/>
          <w:b/>
          <w:bCs/>
          <w:sz w:val="24"/>
          <w:szCs w:val="24"/>
        </w:rPr>
        <w:t xml:space="preserve">embrane </w:t>
      </w:r>
      <w:r w:rsidR="00C44C0F" w:rsidRPr="005E3211">
        <w:rPr>
          <w:rFonts w:ascii="Times New Roman" w:hAnsi="Times New Roman" w:cs="Times New Roman"/>
          <w:b/>
          <w:bCs/>
          <w:sz w:val="24"/>
          <w:szCs w:val="24"/>
        </w:rPr>
        <w:t>F</w:t>
      </w:r>
      <w:r w:rsidRPr="005E3211">
        <w:rPr>
          <w:rFonts w:ascii="Times New Roman" w:hAnsi="Times New Roman" w:cs="Times New Roman"/>
          <w:b/>
          <w:bCs/>
          <w:sz w:val="24"/>
          <w:szCs w:val="24"/>
        </w:rPr>
        <w:t xml:space="preserve">ragments: </w:t>
      </w:r>
    </w:p>
    <w:p w14:paraId="002D40D3" w14:textId="62F810F7" w:rsidR="00472F1E" w:rsidRDefault="007A501D" w:rsidP="005E3211">
      <w:pPr>
        <w:spacing w:line="360" w:lineRule="auto"/>
        <w:rPr>
          <w:rFonts w:ascii="Times New Roman" w:hAnsi="Times New Roman" w:cs="Times New Roman"/>
          <w:sz w:val="24"/>
          <w:szCs w:val="24"/>
        </w:rPr>
      </w:pPr>
      <w:r>
        <w:rPr>
          <w:rFonts w:ascii="Times New Roman" w:hAnsi="Times New Roman" w:cs="Times New Roman"/>
          <w:sz w:val="24"/>
          <w:szCs w:val="24"/>
        </w:rPr>
        <w:t>C</w:t>
      </w:r>
      <w:r w:rsidR="00472F1E" w:rsidRPr="00C47AD8">
        <w:rPr>
          <w:rFonts w:ascii="Times New Roman" w:hAnsi="Times New Roman" w:cs="Times New Roman"/>
          <w:sz w:val="24"/>
          <w:szCs w:val="24"/>
        </w:rPr>
        <w:t xml:space="preserve">ancer cell membrane fragments of WSU-HN6 cells were </w:t>
      </w:r>
      <w:r>
        <w:rPr>
          <w:rFonts w:ascii="Times New Roman" w:hAnsi="Times New Roman" w:cs="Times New Roman"/>
          <w:sz w:val="24"/>
          <w:szCs w:val="24"/>
        </w:rPr>
        <w:t>prepared</w:t>
      </w:r>
      <w:r w:rsidR="00472F1E" w:rsidRPr="00C47AD8">
        <w:rPr>
          <w:rFonts w:ascii="Times New Roman" w:hAnsi="Times New Roman" w:cs="Times New Roman"/>
          <w:sz w:val="24"/>
          <w:szCs w:val="24"/>
        </w:rPr>
        <w:t xml:space="preserve"> </w:t>
      </w:r>
      <w:r>
        <w:rPr>
          <w:rFonts w:ascii="Times New Roman" w:hAnsi="Times New Roman" w:cs="Times New Roman"/>
          <w:sz w:val="24"/>
          <w:szCs w:val="24"/>
        </w:rPr>
        <w:t>as</w:t>
      </w:r>
      <w:r w:rsidR="00472F1E" w:rsidRPr="00C47AD8">
        <w:rPr>
          <w:rFonts w:ascii="Times New Roman" w:hAnsi="Times New Roman" w:cs="Times New Roman"/>
          <w:sz w:val="24"/>
          <w:szCs w:val="24"/>
        </w:rPr>
        <w:t xml:space="preserve"> previously </w:t>
      </w:r>
      <w:r>
        <w:rPr>
          <w:rFonts w:ascii="Times New Roman" w:hAnsi="Times New Roman" w:cs="Times New Roman"/>
          <w:sz w:val="24"/>
          <w:szCs w:val="24"/>
        </w:rPr>
        <w:t xml:space="preserve">described </w:t>
      </w:r>
      <w:r w:rsidR="00472F1E" w:rsidRPr="00C47AD8">
        <w:rPr>
          <w:rFonts w:ascii="Times New Roman" w:hAnsi="Times New Roman" w:cs="Times New Roman"/>
          <w:sz w:val="24"/>
          <w:szCs w:val="24"/>
        </w:rPr>
        <w:t>with minor changes</w:t>
      </w:r>
      <w:r w:rsidR="001D3C1E">
        <w:rPr>
          <w:rFonts w:ascii="Times New Roman" w:hAnsi="Times New Roman" w:cs="Times New Roman"/>
          <w:sz w:val="24"/>
          <w:szCs w:val="24"/>
        </w:rPr>
        <w:t xml:space="preserve"> </w:t>
      </w:r>
      <w:r w:rsidR="00472F1E" w:rsidRPr="00C47AD8">
        <w:rPr>
          <w:rFonts w:ascii="Times New Roman" w:hAnsi="Times New Roman" w:cs="Times New Roman"/>
          <w:sz w:val="24"/>
          <w:szCs w:val="24"/>
        </w:rPr>
        <w:fldChar w:fldCharType="begin"/>
      </w:r>
      <w:r w:rsidR="001152F1">
        <w:rPr>
          <w:rFonts w:ascii="Times New Roman" w:hAnsi="Times New Roman" w:cs="Times New Roman"/>
          <w:sz w:val="24"/>
          <w:szCs w:val="24"/>
        </w:rPr>
        <w:instrText xml:space="preserve"> ADDIN EN.CITE &lt;EndNote&gt;&lt;Cite&gt;&lt;Author&gt;Wang&lt;/Author&gt;&lt;Year&gt;2020&lt;/Year&gt;&lt;RecNum&gt;39&lt;/RecNum&gt;&lt;DisplayText&gt;[3]&lt;/DisplayText&gt;&lt;record&gt;&lt;rec-number&gt;39&lt;/rec-number&gt;&lt;foreign-keys&gt;&lt;key app="EN" db-id="5zwvfzrs3s5zwfepvvm5w0fdste9zwpr5e9w" timestamp="1626138176"&gt;39&lt;/key&gt;&lt;/foreign-keys&gt;&lt;ref-type name="Journal Article"&gt;17&lt;/ref-type&gt;&lt;contributors&gt;&lt;authors&gt;&lt;author&gt;Wang, H.&lt;/author&gt;&lt;author&gt;Liu, Y.&lt;/author&gt;&lt;author&gt;He, R.&lt;/author&gt;&lt;author&gt;Xu, D.&lt;/author&gt;&lt;author&gt;Zang, J.&lt;/author&gt;&lt;author&gt;Weeranoppanant, N.&lt;/author&gt;&lt;author&gt;Dong, H.&lt;/author&gt;&lt;author&gt;Li, Y.&lt;/author&gt;&lt;/authors&gt;&lt;/contributors&gt;&lt;auth-address&gt;Shanghai Tenth People&amp;apos;s Hospital, The Institute for Biomedical Engineering &amp;amp; Nano Science, Tongji University School of Medicine, Shanghai 200092, P. R. China. inano_donghq@tongji.edu.cn yongyong_li@tongji.edu.cn.&lt;/auth-address&gt;&lt;titles&gt;&lt;title&gt;Cell membrane biomimetic nanoparticles for inflammation and cancer targeting in drug delivery&lt;/title&gt;&lt;secondary-title&gt;Biomater Sci&lt;/secondary-title&gt;&lt;/titles&gt;&lt;periodical&gt;&lt;full-title&gt;Biomater Sci&lt;/full-title&gt;&lt;/periodical&gt;&lt;pages&gt;552-568&lt;/pages&gt;&lt;volume&gt;&lt;style face="italic" font="default" size="100%"&gt;8&lt;/style&gt;&lt;/volume&gt;&lt;number&gt;2&lt;/number&gt;&lt;edition&gt;2019/11/27&lt;/edition&gt;&lt;keywords&gt;&lt;keyword&gt;Animals&lt;/keyword&gt;&lt;keyword&gt;Biomimetic Materials/chemistry/*therapeutic use&lt;/keyword&gt;&lt;keyword&gt;Cell Membrane/*chemistry&lt;/keyword&gt;&lt;keyword&gt;*Drug Delivery Systems&lt;/keyword&gt;&lt;keyword&gt;Humans&lt;/keyword&gt;&lt;keyword&gt;Inflammation/*drug therapy&lt;/keyword&gt;&lt;keyword&gt;Nanoparticles/*chemistry&lt;/keyword&gt;&lt;keyword&gt;Neoplasms/*drug therapy&lt;/keyword&gt;&lt;/keywords&gt;&lt;dates&gt;&lt;year&gt;2020&lt;/year&gt;&lt;pub-dates&gt;&lt;date&gt;Jan 21&lt;/date&gt;&lt;/pub-dates&gt;&lt;/dates&gt;&lt;isbn&gt;2047-4830&lt;/isbn&gt;&lt;accession-num&gt;31769765&lt;/accession-num&gt;&lt;urls&gt;&lt;/urls&gt;&lt;electronic-resource-num&gt;10.1039/c9bm01392j&lt;/electronic-resource-num&gt;&lt;remote-database-provider&gt;NLM&lt;/remote-database-provider&gt;&lt;language&gt;eng&lt;/language&gt;&lt;/record&gt;&lt;/Cite&gt;&lt;/EndNote&gt;</w:instrText>
      </w:r>
      <w:r w:rsidR="00472F1E" w:rsidRPr="00C47AD8">
        <w:rPr>
          <w:rFonts w:ascii="Times New Roman" w:hAnsi="Times New Roman" w:cs="Times New Roman"/>
          <w:sz w:val="24"/>
          <w:szCs w:val="24"/>
        </w:rPr>
        <w:fldChar w:fldCharType="separate"/>
      </w:r>
      <w:r w:rsidR="001152F1">
        <w:rPr>
          <w:rFonts w:ascii="Times New Roman" w:hAnsi="Times New Roman" w:cs="Times New Roman"/>
          <w:noProof/>
          <w:sz w:val="24"/>
          <w:szCs w:val="24"/>
        </w:rPr>
        <w:t>[3]</w:t>
      </w:r>
      <w:r w:rsidR="00472F1E" w:rsidRPr="00C47AD8">
        <w:rPr>
          <w:rFonts w:ascii="Times New Roman" w:hAnsi="Times New Roman" w:cs="Times New Roman"/>
          <w:sz w:val="24"/>
          <w:szCs w:val="24"/>
        </w:rPr>
        <w:fldChar w:fldCharType="end"/>
      </w:r>
      <w:r w:rsidR="001D3C1E">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472F1E" w:rsidRPr="00C47AD8">
        <w:rPr>
          <w:rFonts w:ascii="Times New Roman" w:hAnsi="Times New Roman" w:cs="Times New Roman"/>
          <w:sz w:val="24"/>
          <w:szCs w:val="24"/>
        </w:rPr>
        <w:t>membrane protein extraction kit (Beyotime Biotechnology, Shanghai, China) was used to extract membrane fragments</w:t>
      </w:r>
      <w:r w:rsidR="005942C0">
        <w:rPr>
          <w:rFonts w:ascii="Times New Roman" w:hAnsi="Times New Roman" w:cs="Times New Roman"/>
          <w:sz w:val="24"/>
          <w:szCs w:val="24"/>
        </w:rPr>
        <w:t>.</w:t>
      </w:r>
      <w:r w:rsidR="00472F1E" w:rsidRPr="00C47AD8">
        <w:rPr>
          <w:rFonts w:ascii="Times New Roman" w:hAnsi="Times New Roman" w:cs="Times New Roman"/>
          <w:sz w:val="24"/>
          <w:szCs w:val="24"/>
        </w:rPr>
        <w:t xml:space="preserve"> Briefly, WSU-HN6 cells were firstly incubated in cell culture dishes with diameter of 15 cm containing complete DMEM (10% (v/v) FBS, 1% penicillin and streptomycin) at 37</w:t>
      </w:r>
      <w:r w:rsidR="00CB3A98">
        <w:rPr>
          <w:rFonts w:ascii="Times New Roman" w:hAnsi="Times New Roman" w:cs="Times New Roman"/>
          <w:sz w:val="24"/>
          <w:szCs w:val="24"/>
        </w:rPr>
        <w:t xml:space="preserve"> </w:t>
      </w:r>
      <w:r w:rsidR="00472F1E" w:rsidRPr="00C47AD8">
        <w:rPr>
          <w:rFonts w:ascii="Times New Roman" w:hAnsi="Times New Roman" w:cs="Times New Roman"/>
          <w:sz w:val="24"/>
          <w:szCs w:val="24"/>
        </w:rPr>
        <w:t>℃ in a humidified atmosphere containing 5% CO</w:t>
      </w:r>
      <w:r w:rsidR="00472F1E" w:rsidRPr="00C47AD8">
        <w:rPr>
          <w:rFonts w:ascii="Times New Roman" w:hAnsi="Times New Roman" w:cs="Times New Roman"/>
          <w:sz w:val="24"/>
          <w:szCs w:val="24"/>
          <w:vertAlign w:val="subscript"/>
        </w:rPr>
        <w:t>2</w:t>
      </w:r>
      <w:r w:rsidR="00472F1E" w:rsidRPr="00C47AD8">
        <w:rPr>
          <w:rFonts w:ascii="Times New Roman" w:hAnsi="Times New Roman" w:cs="Times New Roman"/>
          <w:sz w:val="24"/>
          <w:szCs w:val="24"/>
        </w:rPr>
        <w:t xml:space="preserve">. After 48 h, cells were gently </w:t>
      </w:r>
      <w:r w:rsidR="005942C0">
        <w:rPr>
          <w:rFonts w:ascii="Times New Roman" w:hAnsi="Times New Roman" w:cs="Times New Roman"/>
          <w:sz w:val="24"/>
          <w:szCs w:val="24"/>
        </w:rPr>
        <w:t xml:space="preserve">obtained </w:t>
      </w:r>
      <w:r w:rsidR="00472F1E" w:rsidRPr="00C47AD8">
        <w:rPr>
          <w:rFonts w:ascii="Times New Roman" w:hAnsi="Times New Roman" w:cs="Times New Roman"/>
          <w:sz w:val="24"/>
          <w:szCs w:val="24"/>
        </w:rPr>
        <w:t xml:space="preserve">with the help of cell rubber scraper. After </w:t>
      </w:r>
      <w:r w:rsidR="005942C0">
        <w:rPr>
          <w:rFonts w:ascii="Times New Roman" w:hAnsi="Times New Roman" w:cs="Times New Roman"/>
          <w:sz w:val="24"/>
          <w:szCs w:val="24"/>
        </w:rPr>
        <w:t xml:space="preserve">being </w:t>
      </w:r>
      <w:r w:rsidR="00472F1E" w:rsidRPr="00C47AD8">
        <w:rPr>
          <w:rFonts w:ascii="Times New Roman" w:hAnsi="Times New Roman" w:cs="Times New Roman"/>
          <w:sz w:val="24"/>
          <w:szCs w:val="24"/>
        </w:rPr>
        <w:t xml:space="preserve">washed twice </w:t>
      </w:r>
      <w:r w:rsidR="005942C0">
        <w:rPr>
          <w:rFonts w:ascii="Times New Roman" w:hAnsi="Times New Roman" w:cs="Times New Roman"/>
          <w:sz w:val="24"/>
          <w:szCs w:val="24"/>
        </w:rPr>
        <w:t>using</w:t>
      </w:r>
      <w:r w:rsidR="00472F1E" w:rsidRPr="00C47AD8">
        <w:rPr>
          <w:rFonts w:ascii="Times New Roman" w:hAnsi="Times New Roman" w:cs="Times New Roman"/>
          <w:sz w:val="24"/>
          <w:szCs w:val="24"/>
        </w:rPr>
        <w:t xml:space="preserve"> cold PBS at 4</w:t>
      </w:r>
      <w:r w:rsidR="00CB3A98">
        <w:rPr>
          <w:rFonts w:ascii="Times New Roman" w:hAnsi="Times New Roman" w:cs="Times New Roman"/>
          <w:sz w:val="24"/>
          <w:szCs w:val="24"/>
        </w:rPr>
        <w:t xml:space="preserve"> </w:t>
      </w:r>
      <w:r w:rsidR="00472F1E" w:rsidRPr="00C47AD8">
        <w:rPr>
          <w:rFonts w:ascii="Times New Roman" w:hAnsi="Times New Roman" w:cs="Times New Roman"/>
          <w:sz w:val="24"/>
          <w:szCs w:val="24"/>
        </w:rPr>
        <w:t>℃,</w:t>
      </w:r>
      <w:r w:rsidR="005942C0">
        <w:rPr>
          <w:rFonts w:ascii="Times New Roman" w:hAnsi="Times New Roman" w:cs="Times New Roman"/>
          <w:sz w:val="24"/>
          <w:szCs w:val="24"/>
        </w:rPr>
        <w:t xml:space="preserve"> </w:t>
      </w:r>
      <w:r w:rsidR="00472F1E" w:rsidRPr="00C47AD8">
        <w:rPr>
          <w:rFonts w:ascii="Times New Roman" w:hAnsi="Times New Roman" w:cs="Times New Roman"/>
          <w:sz w:val="24"/>
          <w:szCs w:val="24"/>
        </w:rPr>
        <w:t xml:space="preserve">cancer cells were </w:t>
      </w:r>
      <w:r w:rsidR="005942C0">
        <w:rPr>
          <w:rFonts w:ascii="Times New Roman" w:hAnsi="Times New Roman" w:cs="Times New Roman"/>
          <w:sz w:val="24"/>
          <w:szCs w:val="24"/>
        </w:rPr>
        <w:t>obtained</w:t>
      </w:r>
      <w:r w:rsidR="00472F1E" w:rsidRPr="00C47AD8">
        <w:rPr>
          <w:rFonts w:ascii="Times New Roman" w:hAnsi="Times New Roman" w:cs="Times New Roman"/>
          <w:sz w:val="24"/>
          <w:szCs w:val="24"/>
        </w:rPr>
        <w:t xml:space="preserve"> by centrifugation at 600 × </w:t>
      </w:r>
      <w:r w:rsidR="00472F1E" w:rsidRPr="00C47AD8">
        <w:rPr>
          <w:rFonts w:ascii="Times New Roman" w:hAnsi="Times New Roman" w:cs="Times New Roman"/>
          <w:i/>
          <w:iCs/>
          <w:sz w:val="24"/>
          <w:szCs w:val="24"/>
        </w:rPr>
        <w:t>g</w:t>
      </w:r>
      <w:r w:rsidR="00472F1E" w:rsidRPr="00C47AD8">
        <w:rPr>
          <w:rFonts w:ascii="Times New Roman" w:hAnsi="Times New Roman" w:cs="Times New Roman"/>
          <w:sz w:val="24"/>
          <w:szCs w:val="24"/>
        </w:rPr>
        <w:t xml:space="preserve"> for 5 min at </w:t>
      </w:r>
      <w:bookmarkStart w:id="4" w:name="OLE_LINK10"/>
      <w:r w:rsidR="00472F1E" w:rsidRPr="00C47AD8">
        <w:rPr>
          <w:rFonts w:ascii="Times New Roman" w:hAnsi="Times New Roman" w:cs="Times New Roman"/>
          <w:sz w:val="24"/>
          <w:szCs w:val="24"/>
        </w:rPr>
        <w:t>4</w:t>
      </w:r>
      <w:r w:rsidR="00CB3A98">
        <w:rPr>
          <w:rFonts w:ascii="Times New Roman" w:hAnsi="Times New Roman" w:cs="Times New Roman"/>
          <w:sz w:val="24"/>
          <w:szCs w:val="24"/>
        </w:rPr>
        <w:t xml:space="preserve"> </w:t>
      </w:r>
      <w:r w:rsidR="00472F1E" w:rsidRPr="00C47AD8">
        <w:rPr>
          <w:rFonts w:ascii="Times New Roman" w:hAnsi="Times New Roman" w:cs="Times New Roman"/>
          <w:sz w:val="24"/>
          <w:szCs w:val="24"/>
        </w:rPr>
        <w:t>℃</w:t>
      </w:r>
      <w:bookmarkEnd w:id="4"/>
      <w:r w:rsidR="00472F1E" w:rsidRPr="00C47AD8">
        <w:rPr>
          <w:rFonts w:ascii="Times New Roman" w:hAnsi="Times New Roman" w:cs="Times New Roman"/>
          <w:sz w:val="24"/>
          <w:szCs w:val="24"/>
        </w:rPr>
        <w:t xml:space="preserve">. The 1mM PMSF membrane protein extraction reagent A was </w:t>
      </w:r>
      <w:r w:rsidR="005942C0">
        <w:rPr>
          <w:rFonts w:ascii="Times New Roman" w:hAnsi="Times New Roman" w:cs="Times New Roman"/>
          <w:sz w:val="24"/>
          <w:szCs w:val="24"/>
        </w:rPr>
        <w:t>used</w:t>
      </w:r>
      <w:r w:rsidR="00472F1E" w:rsidRPr="00C47AD8">
        <w:rPr>
          <w:rFonts w:ascii="Times New Roman" w:hAnsi="Times New Roman" w:cs="Times New Roman"/>
          <w:sz w:val="24"/>
          <w:szCs w:val="24"/>
        </w:rPr>
        <w:t xml:space="preserve"> to resuspend cancer cells. </w:t>
      </w:r>
      <w:r w:rsidR="005942C0">
        <w:rPr>
          <w:rFonts w:ascii="Times New Roman" w:hAnsi="Times New Roman" w:cs="Times New Roman"/>
          <w:sz w:val="24"/>
          <w:szCs w:val="24"/>
        </w:rPr>
        <w:t>Then</w:t>
      </w:r>
      <w:r w:rsidR="00472F1E" w:rsidRPr="00C47AD8">
        <w:rPr>
          <w:rFonts w:ascii="Times New Roman" w:hAnsi="Times New Roman" w:cs="Times New Roman"/>
          <w:sz w:val="24"/>
          <w:szCs w:val="24"/>
        </w:rPr>
        <w:t>, the suspension was cooled in an ice bath for 30 min</w:t>
      </w:r>
      <w:r w:rsidR="005942C0">
        <w:rPr>
          <w:rFonts w:ascii="Times New Roman" w:hAnsi="Times New Roman" w:cs="Times New Roman"/>
          <w:sz w:val="24"/>
          <w:szCs w:val="24"/>
        </w:rPr>
        <w:t xml:space="preserve"> after which it was sonicated for </w:t>
      </w:r>
      <w:r w:rsidR="00472F1E" w:rsidRPr="00C47AD8">
        <w:rPr>
          <w:rFonts w:ascii="Times New Roman" w:hAnsi="Times New Roman" w:cs="Times New Roman"/>
          <w:sz w:val="24"/>
          <w:szCs w:val="24"/>
        </w:rPr>
        <w:t>1 min (pulse: on-time 2 s and off-time 3 s) in ice bath (</w:t>
      </w:r>
      <w:r w:rsidR="005942C0">
        <w:rPr>
          <w:rFonts w:ascii="Times New Roman" w:hAnsi="Times New Roman" w:cs="Times New Roman"/>
          <w:sz w:val="24"/>
          <w:szCs w:val="24"/>
        </w:rPr>
        <w:t xml:space="preserve">power: 60 W, </w:t>
      </w:r>
      <w:r w:rsidR="00234BD7" w:rsidRPr="00C47AD8">
        <w:rPr>
          <w:rFonts w:ascii="Times New Roman" w:hAnsi="Times New Roman" w:cs="Times New Roman"/>
          <w:color w:val="000000" w:themeColor="text1"/>
          <w:sz w:val="24"/>
          <w:szCs w:val="24"/>
        </w:rPr>
        <w:t>Fisher Scientific, Waltham, MA, USA</w:t>
      </w:r>
      <w:r w:rsidR="00472F1E" w:rsidRPr="00C47AD8">
        <w:rPr>
          <w:rFonts w:ascii="Times New Roman" w:hAnsi="Times New Roman" w:cs="Times New Roman"/>
          <w:sz w:val="24"/>
          <w:szCs w:val="24"/>
        </w:rPr>
        <w:t xml:space="preserve">). </w:t>
      </w:r>
      <w:r w:rsidR="005942C0">
        <w:rPr>
          <w:rFonts w:ascii="Times New Roman" w:hAnsi="Times New Roman" w:cs="Times New Roman"/>
          <w:sz w:val="24"/>
          <w:szCs w:val="24"/>
        </w:rPr>
        <w:t>T</w:t>
      </w:r>
      <w:r w:rsidR="00472F1E" w:rsidRPr="00C47AD8">
        <w:rPr>
          <w:rFonts w:ascii="Times New Roman" w:hAnsi="Times New Roman" w:cs="Times New Roman"/>
          <w:color w:val="000000" w:themeColor="text1"/>
          <w:sz w:val="24"/>
          <w:szCs w:val="24"/>
        </w:rPr>
        <w:t xml:space="preserve">he resultant solution was centrifuged at 700 </w:t>
      </w:r>
      <w:r w:rsidR="00472F1E" w:rsidRPr="00C47AD8">
        <w:rPr>
          <w:rFonts w:ascii="Times New Roman" w:hAnsi="Times New Roman" w:cs="Times New Roman"/>
          <w:sz w:val="24"/>
          <w:szCs w:val="24"/>
        </w:rPr>
        <w:t xml:space="preserve">× </w:t>
      </w:r>
      <w:r w:rsidR="00472F1E" w:rsidRPr="00C47AD8">
        <w:rPr>
          <w:rFonts w:ascii="Times New Roman" w:hAnsi="Times New Roman" w:cs="Times New Roman"/>
          <w:i/>
          <w:iCs/>
          <w:sz w:val="24"/>
          <w:szCs w:val="24"/>
        </w:rPr>
        <w:t>g</w:t>
      </w:r>
      <w:r w:rsidR="00472F1E" w:rsidRPr="00C47AD8">
        <w:rPr>
          <w:rFonts w:ascii="Times New Roman" w:hAnsi="Times New Roman" w:cs="Times New Roman"/>
          <w:sz w:val="24"/>
          <w:szCs w:val="24"/>
        </w:rPr>
        <w:t xml:space="preserve"> for 10 min at 4</w:t>
      </w:r>
      <w:r w:rsidR="00CB3A98">
        <w:rPr>
          <w:rFonts w:ascii="Times New Roman" w:hAnsi="Times New Roman" w:cs="Times New Roman"/>
          <w:sz w:val="24"/>
          <w:szCs w:val="24"/>
        </w:rPr>
        <w:t xml:space="preserve"> </w:t>
      </w:r>
      <w:r w:rsidR="00472F1E" w:rsidRPr="00C47AD8">
        <w:rPr>
          <w:rFonts w:ascii="Times New Roman" w:hAnsi="Times New Roman" w:cs="Times New Roman"/>
          <w:sz w:val="24"/>
          <w:szCs w:val="24"/>
        </w:rPr>
        <w:t xml:space="preserve">℃ to remove unbroken cells or cell debris. Then, the upper layer was carefully pipetted out and centrifuged at 14000 × </w:t>
      </w:r>
      <w:r w:rsidR="00472F1E" w:rsidRPr="00C47AD8">
        <w:rPr>
          <w:rFonts w:ascii="Times New Roman" w:hAnsi="Times New Roman" w:cs="Times New Roman"/>
          <w:i/>
          <w:iCs/>
          <w:sz w:val="24"/>
          <w:szCs w:val="24"/>
        </w:rPr>
        <w:t>g</w:t>
      </w:r>
      <w:r w:rsidR="00472F1E" w:rsidRPr="00C47AD8">
        <w:rPr>
          <w:rFonts w:ascii="Times New Roman" w:hAnsi="Times New Roman" w:cs="Times New Roman"/>
          <w:sz w:val="24"/>
          <w:szCs w:val="24"/>
        </w:rPr>
        <w:t xml:space="preserve"> for 0.5 h at 4</w:t>
      </w:r>
      <w:r w:rsidR="00CB3A98">
        <w:rPr>
          <w:rFonts w:ascii="Times New Roman" w:hAnsi="Times New Roman" w:cs="Times New Roman"/>
          <w:sz w:val="24"/>
          <w:szCs w:val="24"/>
        </w:rPr>
        <w:t xml:space="preserve"> </w:t>
      </w:r>
      <w:r w:rsidR="00472F1E" w:rsidRPr="00C47AD8">
        <w:rPr>
          <w:rFonts w:ascii="Times New Roman" w:hAnsi="Times New Roman" w:cs="Times New Roman"/>
          <w:sz w:val="24"/>
          <w:szCs w:val="24"/>
        </w:rPr>
        <w:t xml:space="preserve">℃. </w:t>
      </w:r>
      <w:r w:rsidR="005942C0">
        <w:rPr>
          <w:rFonts w:ascii="Times New Roman" w:hAnsi="Times New Roman" w:cs="Times New Roman"/>
          <w:sz w:val="24"/>
          <w:szCs w:val="24"/>
        </w:rPr>
        <w:t>T</w:t>
      </w:r>
      <w:r w:rsidR="00472F1E" w:rsidRPr="00C47AD8">
        <w:rPr>
          <w:rFonts w:ascii="Times New Roman" w:hAnsi="Times New Roman" w:cs="Times New Roman"/>
          <w:sz w:val="24"/>
          <w:szCs w:val="24"/>
        </w:rPr>
        <w:t>he obtained WSU-HN6 cell membrane fragments were stored at -80</w:t>
      </w:r>
      <w:r w:rsidR="00CB3A98">
        <w:rPr>
          <w:rFonts w:ascii="Times New Roman" w:hAnsi="Times New Roman" w:cs="Times New Roman"/>
          <w:sz w:val="24"/>
          <w:szCs w:val="24"/>
        </w:rPr>
        <w:t xml:space="preserve"> </w:t>
      </w:r>
      <w:r w:rsidR="00472F1E" w:rsidRPr="00C47AD8">
        <w:rPr>
          <w:rFonts w:ascii="Times New Roman" w:hAnsi="Times New Roman" w:cs="Times New Roman"/>
          <w:sz w:val="24"/>
          <w:szCs w:val="24"/>
        </w:rPr>
        <w:t xml:space="preserve">℃ for further </w:t>
      </w:r>
      <w:r w:rsidR="005942C0">
        <w:rPr>
          <w:rFonts w:ascii="Times New Roman" w:hAnsi="Times New Roman" w:cs="Times New Roman"/>
          <w:sz w:val="24"/>
          <w:szCs w:val="24"/>
        </w:rPr>
        <w:t>analysis</w:t>
      </w:r>
      <w:r w:rsidR="00472F1E" w:rsidRPr="00C47AD8">
        <w:rPr>
          <w:rFonts w:ascii="Times New Roman" w:hAnsi="Times New Roman" w:cs="Times New Roman"/>
          <w:sz w:val="24"/>
          <w:szCs w:val="24"/>
        </w:rPr>
        <w:t xml:space="preserve">. </w:t>
      </w:r>
      <w:r w:rsidR="005942C0">
        <w:rPr>
          <w:rFonts w:ascii="Times New Roman" w:hAnsi="Times New Roman" w:cs="Times New Roman"/>
          <w:sz w:val="24"/>
          <w:szCs w:val="24"/>
        </w:rPr>
        <w:t>C</w:t>
      </w:r>
      <w:r w:rsidR="00472F1E" w:rsidRPr="00C47AD8">
        <w:rPr>
          <w:rFonts w:ascii="Times New Roman" w:hAnsi="Times New Roman" w:cs="Times New Roman"/>
          <w:sz w:val="24"/>
          <w:szCs w:val="24"/>
        </w:rPr>
        <w:t>oncentration</w:t>
      </w:r>
      <w:r w:rsidR="005942C0">
        <w:rPr>
          <w:rFonts w:ascii="Times New Roman" w:hAnsi="Times New Roman" w:cs="Times New Roman"/>
          <w:sz w:val="24"/>
          <w:szCs w:val="24"/>
        </w:rPr>
        <w:t>s</w:t>
      </w:r>
      <w:r w:rsidR="00472F1E" w:rsidRPr="00C47AD8">
        <w:rPr>
          <w:rFonts w:ascii="Times New Roman" w:hAnsi="Times New Roman" w:cs="Times New Roman"/>
          <w:sz w:val="24"/>
          <w:szCs w:val="24"/>
        </w:rPr>
        <w:t xml:space="preserve"> of WSU-HN6 cell membrane protein</w:t>
      </w:r>
      <w:r w:rsidR="005942C0">
        <w:rPr>
          <w:rFonts w:ascii="Times New Roman" w:hAnsi="Times New Roman" w:cs="Times New Roman"/>
          <w:sz w:val="24"/>
          <w:szCs w:val="24"/>
        </w:rPr>
        <w:t>s</w:t>
      </w:r>
      <w:r w:rsidR="00472F1E" w:rsidRPr="00C47AD8">
        <w:rPr>
          <w:rFonts w:ascii="Times New Roman" w:hAnsi="Times New Roman" w:cs="Times New Roman"/>
          <w:sz w:val="24"/>
          <w:szCs w:val="24"/>
        </w:rPr>
        <w:t xml:space="preserve"> </w:t>
      </w:r>
      <w:r w:rsidR="005942C0">
        <w:rPr>
          <w:rFonts w:ascii="Times New Roman" w:hAnsi="Times New Roman" w:cs="Times New Roman"/>
          <w:sz w:val="24"/>
          <w:szCs w:val="24"/>
        </w:rPr>
        <w:t>were</w:t>
      </w:r>
      <w:r w:rsidR="00472F1E" w:rsidRPr="00C47AD8">
        <w:rPr>
          <w:rFonts w:ascii="Times New Roman" w:hAnsi="Times New Roman" w:cs="Times New Roman"/>
          <w:sz w:val="24"/>
          <w:szCs w:val="24"/>
        </w:rPr>
        <w:t xml:space="preserve"> quantified </w:t>
      </w:r>
      <w:r w:rsidR="005942C0">
        <w:rPr>
          <w:rFonts w:ascii="Times New Roman" w:hAnsi="Times New Roman" w:cs="Times New Roman"/>
          <w:sz w:val="24"/>
          <w:szCs w:val="24"/>
        </w:rPr>
        <w:t>through</w:t>
      </w:r>
      <w:r w:rsidR="00472F1E" w:rsidRPr="00C47AD8">
        <w:rPr>
          <w:rFonts w:ascii="Times New Roman" w:hAnsi="Times New Roman" w:cs="Times New Roman"/>
          <w:sz w:val="24"/>
          <w:szCs w:val="24"/>
        </w:rPr>
        <w:t xml:space="preserve"> </w:t>
      </w:r>
      <w:r w:rsidR="005942C0">
        <w:rPr>
          <w:rFonts w:ascii="Times New Roman" w:hAnsi="Times New Roman" w:cs="Times New Roman"/>
          <w:sz w:val="24"/>
          <w:szCs w:val="24"/>
        </w:rPr>
        <w:t>the</w:t>
      </w:r>
      <w:r w:rsidR="00472F1E" w:rsidRPr="00C47AD8">
        <w:rPr>
          <w:rFonts w:ascii="Times New Roman" w:hAnsi="Times New Roman" w:cs="Times New Roman"/>
          <w:sz w:val="24"/>
          <w:szCs w:val="24"/>
        </w:rPr>
        <w:t xml:space="preserve"> BCA protein assay kit.</w:t>
      </w:r>
    </w:p>
    <w:p w14:paraId="2D2D4DAE" w14:textId="77777777" w:rsidR="005E3211" w:rsidRDefault="00745871" w:rsidP="005E3211">
      <w:pPr>
        <w:spacing w:line="360" w:lineRule="auto"/>
        <w:rPr>
          <w:rFonts w:ascii="Times New Roman" w:hAnsi="Times New Roman" w:cs="Times New Roman"/>
          <w:b/>
          <w:bCs/>
          <w:sz w:val="24"/>
          <w:szCs w:val="24"/>
        </w:rPr>
      </w:pPr>
      <w:r w:rsidRPr="005E3211">
        <w:rPr>
          <w:rFonts w:ascii="Times New Roman" w:hAnsi="Times New Roman" w:cs="Times New Roman"/>
          <w:b/>
          <w:bCs/>
          <w:sz w:val="24"/>
          <w:szCs w:val="24"/>
        </w:rPr>
        <w:t xml:space="preserve">Immunogold </w:t>
      </w:r>
      <w:r w:rsidR="00C44C0F" w:rsidRPr="005E3211">
        <w:rPr>
          <w:rFonts w:ascii="Times New Roman" w:hAnsi="Times New Roman" w:cs="Times New Roman"/>
          <w:b/>
          <w:bCs/>
          <w:sz w:val="24"/>
          <w:szCs w:val="24"/>
        </w:rPr>
        <w:t>S</w:t>
      </w:r>
      <w:r w:rsidRPr="005E3211">
        <w:rPr>
          <w:rFonts w:ascii="Times New Roman" w:hAnsi="Times New Roman" w:cs="Times New Roman"/>
          <w:b/>
          <w:bCs/>
          <w:sz w:val="24"/>
          <w:szCs w:val="24"/>
        </w:rPr>
        <w:t xml:space="preserve">taining </w:t>
      </w:r>
      <w:r w:rsidR="00C44C0F" w:rsidRPr="005E3211">
        <w:rPr>
          <w:rFonts w:ascii="Times New Roman" w:hAnsi="Times New Roman" w:cs="Times New Roman"/>
          <w:b/>
          <w:bCs/>
          <w:sz w:val="24"/>
          <w:szCs w:val="24"/>
        </w:rPr>
        <w:t>A</w:t>
      </w:r>
      <w:r w:rsidRPr="005E3211">
        <w:rPr>
          <w:rFonts w:ascii="Times New Roman" w:hAnsi="Times New Roman" w:cs="Times New Roman"/>
          <w:b/>
          <w:bCs/>
          <w:sz w:val="24"/>
          <w:szCs w:val="24"/>
        </w:rPr>
        <w:t xml:space="preserve">ssay: </w:t>
      </w:r>
    </w:p>
    <w:p w14:paraId="15BCE01A" w14:textId="2F2BC4DF" w:rsidR="0058214E" w:rsidRPr="0058214E" w:rsidRDefault="0058214E" w:rsidP="005E3211">
      <w:pPr>
        <w:spacing w:line="360" w:lineRule="auto"/>
        <w:rPr>
          <w:rFonts w:ascii="Times New Roman" w:hAnsi="Times New Roman" w:cs="Times New Roman"/>
          <w:sz w:val="24"/>
          <w:szCs w:val="24"/>
        </w:rPr>
      </w:pPr>
      <w:r w:rsidRPr="00C47AD8">
        <w:rPr>
          <w:rFonts w:ascii="Times New Roman" w:hAnsi="Times New Roman" w:cs="Times New Roman"/>
          <w:sz w:val="24"/>
          <w:szCs w:val="24"/>
        </w:rPr>
        <w:lastRenderedPageBreak/>
        <w:t xml:space="preserve">To validate the successfully fusion of both cell membranes, </w:t>
      </w:r>
      <w:r w:rsidR="00745871">
        <w:rPr>
          <w:rFonts w:ascii="Times New Roman" w:hAnsi="Times New Roman" w:cs="Times New Roman"/>
          <w:sz w:val="24"/>
          <w:szCs w:val="24"/>
        </w:rPr>
        <w:t>the i</w:t>
      </w:r>
      <w:r w:rsidRPr="00C47AD8">
        <w:rPr>
          <w:rFonts w:ascii="Times New Roman" w:hAnsi="Times New Roman" w:cs="Times New Roman"/>
          <w:sz w:val="24"/>
          <w:szCs w:val="24"/>
        </w:rPr>
        <w:t xml:space="preserve">mmunogold staining assay was performed as previously </w:t>
      </w:r>
      <w:r w:rsidRPr="00C47AD8">
        <w:rPr>
          <w:rFonts w:ascii="Times New Roman" w:hAnsi="Times New Roman" w:cs="Times New Roman"/>
          <w:color w:val="000000" w:themeColor="text1"/>
          <w:sz w:val="24"/>
          <w:szCs w:val="24"/>
        </w:rPr>
        <w:t>reported</w:t>
      </w:r>
      <w:r w:rsidR="001D3C1E">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PEVuZE5vdGU+PENpdGU+PEF1dGhvcj5Hb25nPC9BdXRob3I+PFllYXI+MjAyMDwvWWVhcj48UmVj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=
</w:fldData>
        </w:fldChar>
      </w:r>
      <w:r w:rsidR="001152F1">
        <w:rPr>
          <w:rFonts w:ascii="Times New Roman" w:hAnsi="Times New Roman" w:cs="Times New Roman"/>
          <w:sz w:val="24"/>
          <w:szCs w:val="24"/>
        </w:rPr>
        <w:instrText xml:space="preserve"> ADDIN EN.CITE </w:instrText>
      </w:r>
      <w:r w:rsidR="001152F1">
        <w:rPr>
          <w:rFonts w:ascii="Times New Roman" w:hAnsi="Times New Roman" w:cs="Times New Roman"/>
          <w:sz w:val="24"/>
          <w:szCs w:val="24"/>
        </w:rPr>
        <w:fldChar w:fldCharType="begin">
          <w:fldData xml:space="preserve">PEVuZE5vdGU+PENpdGU+PEF1dGhvcj5Hb25nPC9BdXRob3I+PFllYXI+MjAyMDwvWWVhcj48UmVj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=
</w:fldData>
        </w:fldChar>
      </w:r>
      <w:r w:rsidR="001152F1">
        <w:rPr>
          <w:rFonts w:ascii="Times New Roman" w:hAnsi="Times New Roman" w:cs="Times New Roman"/>
          <w:sz w:val="24"/>
          <w:szCs w:val="24"/>
        </w:rPr>
        <w:instrText xml:space="preserve"> ADDIN EN.CITE.DATA </w:instrText>
      </w:r>
      <w:r w:rsidR="001152F1">
        <w:rPr>
          <w:rFonts w:ascii="Times New Roman" w:hAnsi="Times New Roman" w:cs="Times New Roman"/>
          <w:sz w:val="24"/>
          <w:szCs w:val="24"/>
        </w:rPr>
      </w:r>
      <w:r w:rsidR="001152F1">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sidR="001152F1">
        <w:rPr>
          <w:rFonts w:ascii="Times New Roman" w:hAnsi="Times New Roman" w:cs="Times New Roman"/>
          <w:noProof/>
          <w:sz w:val="24"/>
          <w:szCs w:val="24"/>
        </w:rPr>
        <w:t>[4]</w:t>
      </w:r>
      <w:r>
        <w:rPr>
          <w:rFonts w:ascii="Times New Roman" w:hAnsi="Times New Roman" w:cs="Times New Roman"/>
          <w:sz w:val="24"/>
          <w:szCs w:val="24"/>
        </w:rPr>
        <w:fldChar w:fldCharType="end"/>
      </w:r>
      <w:r w:rsidR="001D3C1E">
        <w:rPr>
          <w:rFonts w:ascii="Times New Roman" w:hAnsi="Times New Roman" w:cs="Times New Roman"/>
          <w:sz w:val="24"/>
          <w:szCs w:val="24"/>
        </w:rPr>
        <w:t>.</w:t>
      </w:r>
      <w:r w:rsidRPr="00C47AD8">
        <w:rPr>
          <w:rFonts w:ascii="Times New Roman" w:hAnsi="Times New Roman" w:cs="Times New Roman"/>
          <w:sz w:val="24"/>
          <w:szCs w:val="24"/>
        </w:rPr>
        <w:t xml:space="preserve"> Briefly, the Asp8[H40-PEG@(RBC-H)] NPs solution was added to 4</w:t>
      </w:r>
      <w:r w:rsidR="00CB3A98">
        <w:rPr>
          <w:rFonts w:ascii="Times New Roman" w:hAnsi="Times New Roman" w:cs="Times New Roman"/>
          <w:sz w:val="24"/>
          <w:szCs w:val="24"/>
        </w:rPr>
        <w:t xml:space="preserve"> </w:t>
      </w:r>
      <w:r w:rsidRPr="00C47AD8">
        <w:rPr>
          <w:rFonts w:ascii="Times New Roman" w:hAnsi="Times New Roman" w:cs="Times New Roman"/>
          <w:sz w:val="24"/>
          <w:szCs w:val="24"/>
        </w:rPr>
        <w:t xml:space="preserve">% paraformaldehyde solution at 1:1 (V/V) ratio. And drop of the mixed solution was deposited onto the copper grid 300 mesh for 20 min and air-dried at room temperature. </w:t>
      </w:r>
      <w:r w:rsidR="00745871">
        <w:rPr>
          <w:rFonts w:ascii="Times New Roman" w:hAnsi="Times New Roman" w:cs="Times New Roman"/>
          <w:sz w:val="24"/>
          <w:szCs w:val="24"/>
        </w:rPr>
        <w:t>T</w:t>
      </w:r>
      <w:r w:rsidRPr="00C47AD8">
        <w:rPr>
          <w:rFonts w:ascii="Times New Roman" w:hAnsi="Times New Roman" w:cs="Times New Roman"/>
          <w:sz w:val="24"/>
          <w:szCs w:val="24"/>
        </w:rPr>
        <w:t>he copper mesh was soaked in PBS contained 50 mM glycine for 3 min and washed 2 times (3 min/time). Then, it was transferred to PBS and 50 mM glycine for 3 min, respectively. The procedure was repeated 3 times. Next, 5% bovine serum albumin (BSA, Mengbio, China) was used to block the copper mesh. After blocked for 10 min, the copper mesh was incubated with the primary antibod</w:t>
      </w:r>
      <w:r w:rsidR="00745871">
        <w:rPr>
          <w:rFonts w:ascii="Times New Roman" w:hAnsi="Times New Roman" w:cs="Times New Roman" w:hint="eastAsia"/>
          <w:sz w:val="24"/>
          <w:szCs w:val="24"/>
        </w:rPr>
        <w:t>ies</w:t>
      </w:r>
      <w:r w:rsidRPr="00C47AD8">
        <w:rPr>
          <w:rFonts w:ascii="Times New Roman" w:hAnsi="Times New Roman" w:cs="Times New Roman"/>
          <w:sz w:val="24"/>
          <w:szCs w:val="24"/>
        </w:rPr>
        <w:t xml:space="preserve"> against CD47 (bs-238R, Rabbit Anti-CD47 Polyclonal Antibody, Bioss, China, 1:500) and CD44 (60224-1-Ig, Proteintech, Wuhan, China, 1:500) for 30 min, and </w:t>
      </w:r>
      <w:r w:rsidR="00745871">
        <w:rPr>
          <w:rFonts w:ascii="Times New Roman" w:hAnsi="Times New Roman" w:cs="Times New Roman"/>
          <w:sz w:val="24"/>
          <w:szCs w:val="24"/>
        </w:rPr>
        <w:t>washed six times</w:t>
      </w:r>
      <w:r w:rsidRPr="00C47AD8">
        <w:rPr>
          <w:rFonts w:ascii="Times New Roman" w:hAnsi="Times New Roman" w:cs="Times New Roman"/>
          <w:sz w:val="24"/>
          <w:szCs w:val="24"/>
        </w:rPr>
        <w:t xml:space="preserve"> </w:t>
      </w:r>
      <w:r w:rsidR="00745871">
        <w:rPr>
          <w:rFonts w:ascii="Times New Roman" w:hAnsi="Times New Roman" w:cs="Times New Roman"/>
          <w:sz w:val="24"/>
          <w:szCs w:val="24"/>
        </w:rPr>
        <w:t>using</w:t>
      </w:r>
      <w:r w:rsidRPr="00C47AD8">
        <w:rPr>
          <w:rFonts w:ascii="Times New Roman" w:hAnsi="Times New Roman" w:cs="Times New Roman"/>
          <w:sz w:val="24"/>
          <w:szCs w:val="24"/>
        </w:rPr>
        <w:t xml:space="preserve"> BSA (3 min</w:t>
      </w:r>
      <w:r w:rsidR="00EE48A6">
        <w:rPr>
          <w:rFonts w:ascii="Times New Roman" w:hAnsi="Times New Roman" w:cs="Times New Roman"/>
          <w:sz w:val="24"/>
          <w:szCs w:val="24"/>
        </w:rPr>
        <w:t xml:space="preserve"> </w:t>
      </w:r>
      <w:r w:rsidRPr="00C47AD8">
        <w:rPr>
          <w:rFonts w:ascii="Times New Roman" w:hAnsi="Times New Roman" w:cs="Times New Roman"/>
          <w:sz w:val="24"/>
          <w:szCs w:val="24"/>
        </w:rPr>
        <w:t>time</w:t>
      </w:r>
      <w:r w:rsidR="00EE48A6" w:rsidRPr="00EE48A6">
        <w:rPr>
          <w:rFonts w:ascii="Times New Roman" w:hAnsi="Times New Roman" w:cs="Times New Roman"/>
          <w:sz w:val="24"/>
          <w:szCs w:val="24"/>
          <w:vertAlign w:val="superscript"/>
        </w:rPr>
        <w:t>-1</w:t>
      </w:r>
      <w:r w:rsidRPr="00C47AD8">
        <w:rPr>
          <w:rFonts w:ascii="Times New Roman" w:hAnsi="Times New Roman" w:cs="Times New Roman"/>
          <w:sz w:val="24"/>
          <w:szCs w:val="24"/>
        </w:rPr>
        <w:t>).</w:t>
      </w:r>
      <w:r w:rsidR="00745871">
        <w:rPr>
          <w:rFonts w:ascii="Times New Roman" w:hAnsi="Times New Roman" w:cs="Times New Roman"/>
          <w:sz w:val="24"/>
          <w:szCs w:val="24"/>
        </w:rPr>
        <w:t>Then</w:t>
      </w:r>
      <w:r w:rsidRPr="00C47AD8">
        <w:rPr>
          <w:rFonts w:ascii="Times New Roman" w:hAnsi="Times New Roman" w:cs="Times New Roman"/>
          <w:sz w:val="24"/>
          <w:szCs w:val="24"/>
        </w:rPr>
        <w:t xml:space="preserve">, 10 nm of colloidal gold, which was conjugated to secondary antibodies against rabbit (bs-0295G, Goat Anti-Rabbit IgG, Bioss, China, 1:200) IgG, was used to stain the copper mesh for 30 min. </w:t>
      </w:r>
      <w:r w:rsidR="00745871">
        <w:rPr>
          <w:rFonts w:ascii="Times New Roman" w:hAnsi="Times New Roman" w:cs="Times New Roman"/>
          <w:sz w:val="24"/>
          <w:szCs w:val="24"/>
        </w:rPr>
        <w:t>T</w:t>
      </w:r>
      <w:r w:rsidRPr="00C47AD8">
        <w:rPr>
          <w:rFonts w:ascii="Times New Roman" w:hAnsi="Times New Roman" w:cs="Times New Roman"/>
          <w:sz w:val="24"/>
          <w:szCs w:val="24"/>
        </w:rPr>
        <w:t xml:space="preserve">he copper mesh was washed </w:t>
      </w:r>
      <w:r w:rsidR="00745871">
        <w:rPr>
          <w:rFonts w:ascii="Times New Roman" w:hAnsi="Times New Roman" w:cs="Times New Roman"/>
          <w:sz w:val="24"/>
          <w:szCs w:val="24"/>
        </w:rPr>
        <w:t>six times using</w:t>
      </w:r>
      <w:r w:rsidRPr="00C47AD8">
        <w:rPr>
          <w:rFonts w:ascii="Times New Roman" w:hAnsi="Times New Roman" w:cs="Times New Roman"/>
          <w:sz w:val="24"/>
          <w:szCs w:val="24"/>
        </w:rPr>
        <w:t xml:space="preserve"> PBS and 0.5% BSA (3 </w:t>
      </w:r>
      <w:r w:rsidR="00EE48A6" w:rsidRPr="00C47AD8">
        <w:rPr>
          <w:rFonts w:ascii="Times New Roman" w:hAnsi="Times New Roman" w:cs="Times New Roman"/>
          <w:sz w:val="24"/>
          <w:szCs w:val="24"/>
        </w:rPr>
        <w:t>min</w:t>
      </w:r>
      <w:r w:rsidR="00EE48A6">
        <w:rPr>
          <w:rFonts w:ascii="Times New Roman" w:hAnsi="Times New Roman" w:cs="Times New Roman"/>
          <w:sz w:val="24"/>
          <w:szCs w:val="24"/>
        </w:rPr>
        <w:t xml:space="preserve"> </w:t>
      </w:r>
      <w:r w:rsidR="00EE48A6" w:rsidRPr="00C47AD8">
        <w:rPr>
          <w:rFonts w:ascii="Times New Roman" w:hAnsi="Times New Roman" w:cs="Times New Roman"/>
          <w:sz w:val="24"/>
          <w:szCs w:val="24"/>
        </w:rPr>
        <w:t>time</w:t>
      </w:r>
      <w:r w:rsidR="00EE48A6" w:rsidRPr="00EE48A6">
        <w:rPr>
          <w:rFonts w:ascii="Times New Roman" w:hAnsi="Times New Roman" w:cs="Times New Roman"/>
          <w:sz w:val="24"/>
          <w:szCs w:val="24"/>
          <w:vertAlign w:val="superscript"/>
        </w:rPr>
        <w:t>-1</w:t>
      </w:r>
      <w:r w:rsidRPr="00C47AD8">
        <w:rPr>
          <w:rFonts w:ascii="Times New Roman" w:hAnsi="Times New Roman" w:cs="Times New Roman"/>
          <w:sz w:val="24"/>
          <w:szCs w:val="24"/>
        </w:rPr>
        <w:t xml:space="preserve">), respectively. </w:t>
      </w:r>
      <w:r w:rsidR="00745871">
        <w:rPr>
          <w:rFonts w:ascii="Times New Roman" w:hAnsi="Times New Roman" w:cs="Times New Roman"/>
          <w:sz w:val="24"/>
          <w:szCs w:val="24"/>
        </w:rPr>
        <w:t>G</w:t>
      </w:r>
      <w:r w:rsidRPr="00C47AD8">
        <w:rPr>
          <w:rFonts w:ascii="Times New Roman" w:hAnsi="Times New Roman" w:cs="Times New Roman"/>
          <w:sz w:val="24"/>
          <w:szCs w:val="24"/>
        </w:rPr>
        <w:t>lutaraldehyde (</w:t>
      </w:r>
      <w:r w:rsidR="00745871">
        <w:rPr>
          <w:rFonts w:ascii="Times New Roman" w:hAnsi="Times New Roman" w:cs="Times New Roman"/>
          <w:sz w:val="24"/>
          <w:szCs w:val="24"/>
        </w:rPr>
        <w:t xml:space="preserve">1%, </w:t>
      </w:r>
      <w:r w:rsidRPr="00C47AD8">
        <w:rPr>
          <w:rFonts w:ascii="Times New Roman" w:hAnsi="Times New Roman" w:cs="Times New Roman"/>
          <w:sz w:val="24"/>
          <w:szCs w:val="24"/>
        </w:rPr>
        <w:t>Solarbio life sciences) was used to fix the copper mesh for 2 min, then</w:t>
      </w:r>
      <w:r w:rsidR="00745871">
        <w:rPr>
          <w:rFonts w:ascii="Times New Roman" w:hAnsi="Times New Roman" w:cs="Times New Roman"/>
          <w:sz w:val="24"/>
          <w:szCs w:val="24"/>
        </w:rPr>
        <w:t>,</w:t>
      </w:r>
      <w:r w:rsidRPr="00C47AD8">
        <w:rPr>
          <w:rFonts w:ascii="Times New Roman" w:hAnsi="Times New Roman" w:cs="Times New Roman"/>
          <w:sz w:val="24"/>
          <w:szCs w:val="24"/>
        </w:rPr>
        <w:t xml:space="preserve"> the distilled water was used to wash the copper mesh 8 time (2 </w:t>
      </w:r>
      <w:r w:rsidR="00EE48A6" w:rsidRPr="00C47AD8">
        <w:rPr>
          <w:rFonts w:ascii="Times New Roman" w:hAnsi="Times New Roman" w:cs="Times New Roman"/>
          <w:sz w:val="24"/>
          <w:szCs w:val="24"/>
        </w:rPr>
        <w:t>min</w:t>
      </w:r>
      <w:r w:rsidR="00EE48A6">
        <w:rPr>
          <w:rFonts w:ascii="Times New Roman" w:hAnsi="Times New Roman" w:cs="Times New Roman"/>
          <w:sz w:val="24"/>
          <w:szCs w:val="24"/>
        </w:rPr>
        <w:t xml:space="preserve"> </w:t>
      </w:r>
      <w:r w:rsidR="00EE48A6" w:rsidRPr="00C47AD8">
        <w:rPr>
          <w:rFonts w:ascii="Times New Roman" w:hAnsi="Times New Roman" w:cs="Times New Roman"/>
          <w:sz w:val="24"/>
          <w:szCs w:val="24"/>
        </w:rPr>
        <w:t>time</w:t>
      </w:r>
      <w:r w:rsidR="00EE48A6" w:rsidRPr="00EE48A6">
        <w:rPr>
          <w:rFonts w:ascii="Times New Roman" w:hAnsi="Times New Roman" w:cs="Times New Roman"/>
          <w:sz w:val="24"/>
          <w:szCs w:val="24"/>
          <w:vertAlign w:val="superscript"/>
        </w:rPr>
        <w:t>-1</w:t>
      </w:r>
      <w:r w:rsidRPr="00C47AD8">
        <w:rPr>
          <w:rFonts w:ascii="Times New Roman" w:hAnsi="Times New Roman" w:cs="Times New Roman"/>
          <w:sz w:val="24"/>
          <w:szCs w:val="24"/>
        </w:rPr>
        <w:t xml:space="preserve">). When performing the secondary antibody of 5 nm size of colloidal gold (bs-0296G, Goat Anti-mouse IgG, Bioss, China, 1:200), this process was repeated again. Finally, the cooper mesh was negatively stained by 3% phosphotungstic acid for </w:t>
      </w:r>
      <w:r>
        <w:rPr>
          <w:rFonts w:ascii="Times New Roman" w:hAnsi="Times New Roman" w:cs="Times New Roman"/>
          <w:sz w:val="24"/>
          <w:szCs w:val="24"/>
        </w:rPr>
        <w:t>3</w:t>
      </w:r>
      <w:r w:rsidRPr="00C47AD8">
        <w:rPr>
          <w:rFonts w:ascii="Times New Roman" w:hAnsi="Times New Roman" w:cs="Times New Roman"/>
          <w:sz w:val="24"/>
          <w:szCs w:val="24"/>
        </w:rPr>
        <w:t>0 s. the samples were examined by TEM (Talos F200s instrument Thermoscientific, Czech).</w:t>
      </w:r>
    </w:p>
    <w:p w14:paraId="4301CEB8" w14:textId="77777777" w:rsidR="00D3106E" w:rsidRDefault="00D3106E" w:rsidP="00264D98">
      <w:pPr>
        <w:spacing w:line="360" w:lineRule="auto"/>
        <w:rPr>
          <w:rFonts w:ascii="Times New Roman" w:hAnsi="Times New Roman" w:cs="Times New Roman"/>
          <w:b/>
          <w:bCs/>
          <w:sz w:val="24"/>
          <w:szCs w:val="24"/>
        </w:rPr>
      </w:pPr>
    </w:p>
    <w:p w14:paraId="1A037769" w14:textId="77777777" w:rsidR="00D3106E" w:rsidRDefault="00D3106E" w:rsidP="00264D98">
      <w:pPr>
        <w:spacing w:line="360" w:lineRule="auto"/>
        <w:rPr>
          <w:rFonts w:ascii="Times New Roman" w:hAnsi="Times New Roman" w:cs="Times New Roman"/>
          <w:b/>
          <w:bCs/>
          <w:sz w:val="24"/>
          <w:szCs w:val="24"/>
        </w:rPr>
      </w:pPr>
    </w:p>
    <w:p w14:paraId="734F72DE" w14:textId="77777777" w:rsidR="00D3106E" w:rsidRDefault="00D3106E" w:rsidP="00264D98">
      <w:pPr>
        <w:spacing w:line="360" w:lineRule="auto"/>
        <w:rPr>
          <w:rFonts w:ascii="Times New Roman" w:hAnsi="Times New Roman" w:cs="Times New Roman"/>
          <w:b/>
          <w:bCs/>
          <w:sz w:val="24"/>
          <w:szCs w:val="24"/>
        </w:rPr>
      </w:pPr>
    </w:p>
    <w:p w14:paraId="171798F3" w14:textId="77777777" w:rsidR="00D3106E" w:rsidRDefault="00D3106E" w:rsidP="00264D98">
      <w:pPr>
        <w:spacing w:line="360" w:lineRule="auto"/>
        <w:rPr>
          <w:rFonts w:ascii="Times New Roman" w:hAnsi="Times New Roman" w:cs="Times New Roman"/>
          <w:b/>
          <w:bCs/>
          <w:sz w:val="24"/>
          <w:szCs w:val="24"/>
        </w:rPr>
      </w:pPr>
    </w:p>
    <w:p w14:paraId="3B443C54" w14:textId="77777777" w:rsidR="00D3106E" w:rsidRDefault="00D3106E" w:rsidP="00264D98">
      <w:pPr>
        <w:spacing w:line="360" w:lineRule="auto"/>
        <w:rPr>
          <w:rFonts w:ascii="Times New Roman" w:hAnsi="Times New Roman" w:cs="Times New Roman"/>
          <w:b/>
          <w:bCs/>
          <w:sz w:val="24"/>
          <w:szCs w:val="24"/>
        </w:rPr>
      </w:pPr>
    </w:p>
    <w:p w14:paraId="668C8417" w14:textId="77777777" w:rsidR="00D3106E" w:rsidRDefault="00D3106E" w:rsidP="00264D98">
      <w:pPr>
        <w:spacing w:line="360" w:lineRule="auto"/>
        <w:rPr>
          <w:rFonts w:ascii="Times New Roman" w:hAnsi="Times New Roman" w:cs="Times New Roman"/>
          <w:b/>
          <w:bCs/>
          <w:sz w:val="24"/>
          <w:szCs w:val="24"/>
        </w:rPr>
      </w:pPr>
    </w:p>
    <w:p w14:paraId="1D8D5C1C" w14:textId="77777777" w:rsidR="00D3106E" w:rsidRDefault="00D3106E" w:rsidP="00264D98">
      <w:pPr>
        <w:spacing w:line="360" w:lineRule="auto"/>
        <w:rPr>
          <w:rFonts w:ascii="Times New Roman" w:hAnsi="Times New Roman" w:cs="Times New Roman"/>
          <w:b/>
          <w:bCs/>
          <w:sz w:val="24"/>
          <w:szCs w:val="24"/>
        </w:rPr>
      </w:pPr>
    </w:p>
    <w:p w14:paraId="274CDDAF" w14:textId="77777777" w:rsidR="00D3106E" w:rsidRDefault="00D3106E" w:rsidP="00264D98">
      <w:pPr>
        <w:spacing w:line="360" w:lineRule="auto"/>
        <w:rPr>
          <w:rFonts w:ascii="Times New Roman" w:hAnsi="Times New Roman" w:cs="Times New Roman"/>
          <w:b/>
          <w:bCs/>
          <w:sz w:val="24"/>
          <w:szCs w:val="24"/>
        </w:rPr>
      </w:pPr>
    </w:p>
    <w:p w14:paraId="4224A5DF" w14:textId="77777777" w:rsidR="00D3106E" w:rsidRDefault="00D3106E" w:rsidP="00264D98">
      <w:pPr>
        <w:spacing w:line="360" w:lineRule="auto"/>
        <w:rPr>
          <w:rFonts w:ascii="Times New Roman" w:hAnsi="Times New Roman" w:cs="Times New Roman"/>
          <w:b/>
          <w:bCs/>
          <w:sz w:val="24"/>
          <w:szCs w:val="24"/>
        </w:rPr>
      </w:pPr>
    </w:p>
    <w:p w14:paraId="6F0710BF" w14:textId="77777777" w:rsidR="00D3106E" w:rsidRDefault="00D3106E" w:rsidP="00264D98">
      <w:pPr>
        <w:spacing w:line="360" w:lineRule="auto"/>
        <w:rPr>
          <w:rFonts w:ascii="Times New Roman" w:hAnsi="Times New Roman" w:cs="Times New Roman"/>
          <w:b/>
          <w:bCs/>
          <w:sz w:val="24"/>
          <w:szCs w:val="24"/>
        </w:rPr>
      </w:pPr>
    </w:p>
    <w:p w14:paraId="7854DB53" w14:textId="77777777" w:rsidR="00D3106E" w:rsidRDefault="00D3106E" w:rsidP="00264D98">
      <w:pPr>
        <w:spacing w:line="360" w:lineRule="auto"/>
        <w:rPr>
          <w:rFonts w:ascii="Times New Roman" w:hAnsi="Times New Roman" w:cs="Times New Roman"/>
          <w:b/>
          <w:bCs/>
          <w:sz w:val="24"/>
          <w:szCs w:val="24"/>
        </w:rPr>
      </w:pPr>
    </w:p>
    <w:p w14:paraId="40890952" w14:textId="77777777" w:rsidR="00D3106E" w:rsidRDefault="00D3106E" w:rsidP="00264D98">
      <w:pPr>
        <w:spacing w:line="360" w:lineRule="auto"/>
        <w:rPr>
          <w:rFonts w:ascii="Times New Roman" w:hAnsi="Times New Roman" w:cs="Times New Roman"/>
          <w:b/>
          <w:bCs/>
          <w:sz w:val="24"/>
          <w:szCs w:val="24"/>
        </w:rPr>
      </w:pPr>
    </w:p>
    <w:p w14:paraId="53B16647" w14:textId="6A6F07BF" w:rsidR="00D77C50" w:rsidRPr="005E3211" w:rsidRDefault="00D77C50" w:rsidP="00264D98">
      <w:pPr>
        <w:spacing w:line="360" w:lineRule="auto"/>
        <w:rPr>
          <w:rFonts w:ascii="Times New Roman" w:hAnsi="Times New Roman" w:cs="Times New Roman"/>
          <w:b/>
          <w:bCs/>
          <w:sz w:val="24"/>
          <w:szCs w:val="24"/>
        </w:rPr>
      </w:pPr>
      <w:r w:rsidRPr="005E3211">
        <w:rPr>
          <w:rFonts w:ascii="Times New Roman" w:hAnsi="Times New Roman" w:cs="Times New Roman"/>
          <w:b/>
          <w:bCs/>
          <w:sz w:val="24"/>
          <w:szCs w:val="24"/>
        </w:rPr>
        <w:t>Supple</w:t>
      </w:r>
      <w:r w:rsidR="00AF652A" w:rsidRPr="005E3211">
        <w:rPr>
          <w:rFonts w:ascii="Times New Roman" w:hAnsi="Times New Roman" w:cs="Times New Roman"/>
          <w:b/>
          <w:bCs/>
          <w:sz w:val="24"/>
          <w:szCs w:val="24"/>
        </w:rPr>
        <w:t>mentary Figures</w:t>
      </w:r>
    </w:p>
    <w:p w14:paraId="29A6E1DD" w14:textId="77777777" w:rsidR="00633D01" w:rsidRDefault="00633D01">
      <w:pPr>
        <w:rPr>
          <w:rFonts w:ascii="Times New Roman" w:hAnsi="Times New Roman" w:cs="Times New Roman"/>
          <w:sz w:val="24"/>
          <w:szCs w:val="24"/>
        </w:rPr>
      </w:pPr>
    </w:p>
    <w:p w14:paraId="52C9A66C" w14:textId="56DAF99D" w:rsidR="00D34384" w:rsidRDefault="00D34384">
      <w:pPr>
        <w:rPr>
          <w:rFonts w:ascii="Times New Roman" w:hAnsi="Times New Roman" w:cs="Times New Roman"/>
          <w:sz w:val="24"/>
          <w:szCs w:val="24"/>
        </w:rPr>
      </w:pPr>
      <w:r>
        <w:rPr>
          <w:noProof/>
        </w:rPr>
        <w:drawing>
          <wp:anchor distT="0" distB="0" distL="114300" distR="114300" simplePos="0" relativeHeight="251660288" behindDoc="0" locked="0" layoutInCell="1" allowOverlap="1" wp14:anchorId="640D4748" wp14:editId="66C0D123">
            <wp:simplePos x="0" y="0"/>
            <wp:positionH relativeFrom="margin">
              <wp:align>center</wp:align>
            </wp:positionH>
            <wp:positionV relativeFrom="paragraph">
              <wp:posOffset>339725</wp:posOffset>
            </wp:positionV>
            <wp:extent cx="3665855" cy="3530600"/>
            <wp:effectExtent l="0" t="0" r="0" b="0"/>
            <wp:wrapTopAndBottom/>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665855" cy="3530600"/>
                    </a:xfrm>
                    <a:prstGeom prst="rect">
                      <a:avLst/>
                    </a:prstGeom>
                    <a:noFill/>
                    <a:ln>
                      <a:noFill/>
                    </a:ln>
                  </pic:spPr>
                </pic:pic>
              </a:graphicData>
            </a:graphic>
          </wp:anchor>
        </w:drawing>
      </w:r>
    </w:p>
    <w:p w14:paraId="5875981D" w14:textId="4A68D2E7" w:rsidR="00D34384" w:rsidRDefault="00D34384">
      <w:pPr>
        <w:rPr>
          <w:rFonts w:ascii="Times New Roman" w:hAnsi="Times New Roman" w:cs="Times New Roman"/>
          <w:sz w:val="24"/>
          <w:szCs w:val="24"/>
        </w:rPr>
      </w:pPr>
    </w:p>
    <w:p w14:paraId="5DD6D151" w14:textId="55BA1E0B" w:rsidR="00D34384" w:rsidRDefault="00D34384" w:rsidP="00D34384">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sidR="007F6952">
        <w:rPr>
          <w:rFonts w:ascii="Times New Roman" w:hAnsi="Times New Roman" w:cs="Times New Roman"/>
          <w:b/>
          <w:bCs/>
          <w:sz w:val="24"/>
          <w:szCs w:val="24"/>
        </w:rPr>
        <w:t>1</w:t>
      </w:r>
      <w:r>
        <w:rPr>
          <w:rFonts w:ascii="Times New Roman" w:hAnsi="Times New Roman" w:cs="Times New Roman"/>
          <w:sz w:val="24"/>
          <w:szCs w:val="24"/>
        </w:rPr>
        <w:t>.</w:t>
      </w:r>
      <w:r w:rsidRPr="00C47AD8">
        <w:rPr>
          <w:rFonts w:ascii="Times New Roman" w:hAnsi="Times New Roman" w:cs="Times New Roman"/>
          <w:sz w:val="24"/>
          <w:szCs w:val="24"/>
        </w:rPr>
        <w:t xml:space="preserve"> Confocal laser florescent microscopy of images of RBC membrane, WSU-HN6 membrane, and fused RBC-H hybrid membrane vesicles. (Red = RBC membrane, Green = WSU-HN6 membrane; Scale bar = 4 μm ).</w:t>
      </w:r>
    </w:p>
    <w:p w14:paraId="2C276CFA" w14:textId="432F5962" w:rsidR="00D34384" w:rsidRPr="00D34384" w:rsidRDefault="00D34384">
      <w:pPr>
        <w:rPr>
          <w:rFonts w:ascii="Times New Roman" w:hAnsi="Times New Roman" w:cs="Times New Roman"/>
          <w:sz w:val="24"/>
          <w:szCs w:val="24"/>
        </w:rPr>
      </w:pPr>
    </w:p>
    <w:p w14:paraId="4E367E7B" w14:textId="1B9F0888" w:rsidR="00D34384" w:rsidRDefault="00D34384">
      <w:pPr>
        <w:rPr>
          <w:rFonts w:ascii="Times New Roman" w:hAnsi="Times New Roman" w:cs="Times New Roman"/>
          <w:sz w:val="24"/>
          <w:szCs w:val="24"/>
        </w:rPr>
      </w:pPr>
    </w:p>
    <w:p w14:paraId="3F1706B3" w14:textId="7168CAD4" w:rsidR="00D34384" w:rsidRDefault="00D34384">
      <w:pPr>
        <w:rPr>
          <w:rFonts w:ascii="Times New Roman" w:hAnsi="Times New Roman" w:cs="Times New Roman"/>
          <w:sz w:val="24"/>
          <w:szCs w:val="24"/>
        </w:rPr>
      </w:pPr>
    </w:p>
    <w:p w14:paraId="1ED2D854" w14:textId="77777777" w:rsidR="00D34384" w:rsidRDefault="00D34384">
      <w:pPr>
        <w:rPr>
          <w:rFonts w:ascii="Times New Roman" w:hAnsi="Times New Roman" w:cs="Times New Roman"/>
          <w:sz w:val="24"/>
          <w:szCs w:val="24"/>
        </w:rPr>
      </w:pPr>
    </w:p>
    <w:p w14:paraId="3F902AFD" w14:textId="1959C38F" w:rsidR="00D34384" w:rsidRDefault="00D34384">
      <w:pPr>
        <w:rPr>
          <w:rFonts w:ascii="Times New Roman" w:hAnsi="Times New Roman" w:cs="Times New Roman"/>
          <w:sz w:val="24"/>
          <w:szCs w:val="24"/>
        </w:rPr>
      </w:pPr>
      <w:r>
        <w:rPr>
          <w:noProof/>
        </w:rPr>
        <w:lastRenderedPageBreak/>
        <w:drawing>
          <wp:anchor distT="0" distB="0" distL="114300" distR="114300" simplePos="0" relativeHeight="251659264" behindDoc="0" locked="0" layoutInCell="1" allowOverlap="1" wp14:anchorId="3A6C9959" wp14:editId="761A371A">
            <wp:simplePos x="0" y="0"/>
            <wp:positionH relativeFrom="margin">
              <wp:align>center</wp:align>
            </wp:positionH>
            <wp:positionV relativeFrom="paragraph">
              <wp:posOffset>339725</wp:posOffset>
            </wp:positionV>
            <wp:extent cx="4428490" cy="4116705"/>
            <wp:effectExtent l="0" t="0" r="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428490" cy="41167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93F358" w14:textId="5EC35602" w:rsidR="00D34384" w:rsidRDefault="00D34384">
      <w:pPr>
        <w:rPr>
          <w:rFonts w:ascii="Times New Roman" w:hAnsi="Times New Roman" w:cs="Times New Roman"/>
          <w:sz w:val="24"/>
          <w:szCs w:val="24"/>
        </w:rPr>
      </w:pPr>
    </w:p>
    <w:p w14:paraId="3469A51A" w14:textId="2F6A563A" w:rsidR="00D34384" w:rsidRDefault="00D34384" w:rsidP="00D34384">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sidR="007F6952">
        <w:rPr>
          <w:rFonts w:ascii="Times New Roman" w:hAnsi="Times New Roman" w:cs="Times New Roman"/>
          <w:b/>
          <w:bCs/>
          <w:sz w:val="24"/>
          <w:szCs w:val="24"/>
        </w:rPr>
        <w:t>2</w:t>
      </w:r>
      <w:r>
        <w:rPr>
          <w:rFonts w:ascii="Times New Roman" w:hAnsi="Times New Roman" w:cs="Times New Roman"/>
          <w:sz w:val="24"/>
          <w:szCs w:val="24"/>
        </w:rPr>
        <w:t>.</w:t>
      </w:r>
      <w:r w:rsidRPr="00C47AD8">
        <w:rPr>
          <w:rFonts w:ascii="Times New Roman" w:hAnsi="Times New Roman" w:cs="Times New Roman"/>
          <w:sz w:val="24"/>
          <w:szCs w:val="24"/>
        </w:rPr>
        <w:t xml:space="preserve"> The average size of Asp8[H40-PEG@(RBC-H)] NPs was monitored by DLS before and after lyophilization.</w:t>
      </w:r>
    </w:p>
    <w:p w14:paraId="7DF0E5FC" w14:textId="19C1BEB2" w:rsidR="00D34384" w:rsidRDefault="00D34384">
      <w:pPr>
        <w:rPr>
          <w:rFonts w:ascii="Times New Roman" w:hAnsi="Times New Roman" w:cs="Times New Roman"/>
          <w:sz w:val="24"/>
          <w:szCs w:val="24"/>
        </w:rPr>
      </w:pPr>
    </w:p>
    <w:p w14:paraId="38BD84A3" w14:textId="5996301D" w:rsidR="00D34384" w:rsidRDefault="00D34384">
      <w:pPr>
        <w:rPr>
          <w:rFonts w:ascii="Times New Roman" w:hAnsi="Times New Roman" w:cs="Times New Roman"/>
          <w:sz w:val="24"/>
          <w:szCs w:val="24"/>
        </w:rPr>
      </w:pPr>
    </w:p>
    <w:p w14:paraId="71C0ACA3" w14:textId="07ABDCD5" w:rsidR="00D34384" w:rsidRDefault="00D34384">
      <w:pPr>
        <w:rPr>
          <w:rFonts w:ascii="Times New Roman" w:hAnsi="Times New Roman" w:cs="Times New Roman"/>
          <w:sz w:val="24"/>
          <w:szCs w:val="24"/>
        </w:rPr>
      </w:pPr>
    </w:p>
    <w:p w14:paraId="67439558" w14:textId="26C53320" w:rsidR="00D34384" w:rsidRDefault="00D34384">
      <w:pPr>
        <w:rPr>
          <w:rFonts w:ascii="Times New Roman" w:hAnsi="Times New Roman" w:cs="Times New Roman"/>
          <w:sz w:val="24"/>
          <w:szCs w:val="24"/>
        </w:rPr>
      </w:pPr>
    </w:p>
    <w:p w14:paraId="76472A83" w14:textId="2336E644" w:rsidR="00D34384" w:rsidRDefault="00D34384">
      <w:pPr>
        <w:rPr>
          <w:rFonts w:ascii="Times New Roman" w:hAnsi="Times New Roman" w:cs="Times New Roman"/>
          <w:sz w:val="24"/>
          <w:szCs w:val="24"/>
        </w:rPr>
      </w:pPr>
    </w:p>
    <w:p w14:paraId="0C2C9027" w14:textId="24A2ECA8" w:rsidR="00D34384" w:rsidRDefault="00D34384">
      <w:pPr>
        <w:rPr>
          <w:rFonts w:ascii="Times New Roman" w:hAnsi="Times New Roman" w:cs="Times New Roman"/>
          <w:sz w:val="24"/>
          <w:szCs w:val="24"/>
        </w:rPr>
      </w:pPr>
    </w:p>
    <w:p w14:paraId="195D9D42" w14:textId="3766B79B" w:rsidR="00D34384" w:rsidRDefault="00D34384">
      <w:pPr>
        <w:rPr>
          <w:rFonts w:ascii="Times New Roman" w:hAnsi="Times New Roman" w:cs="Times New Roman"/>
          <w:sz w:val="24"/>
          <w:szCs w:val="24"/>
        </w:rPr>
      </w:pPr>
    </w:p>
    <w:p w14:paraId="7A9E8BD9" w14:textId="2F67FC2B" w:rsidR="00D34384" w:rsidRDefault="00D34384">
      <w:pPr>
        <w:rPr>
          <w:rFonts w:ascii="Times New Roman" w:hAnsi="Times New Roman" w:cs="Times New Roman"/>
          <w:sz w:val="24"/>
          <w:szCs w:val="24"/>
        </w:rPr>
      </w:pPr>
    </w:p>
    <w:p w14:paraId="4341CCAC" w14:textId="4E55AE29" w:rsidR="00D34384" w:rsidRDefault="00D34384">
      <w:pPr>
        <w:rPr>
          <w:rFonts w:ascii="Times New Roman" w:hAnsi="Times New Roman" w:cs="Times New Roman"/>
          <w:sz w:val="24"/>
          <w:szCs w:val="24"/>
        </w:rPr>
      </w:pPr>
    </w:p>
    <w:p w14:paraId="48074644" w14:textId="5A1F83B5" w:rsidR="00D34384" w:rsidRDefault="00D34384">
      <w:pPr>
        <w:rPr>
          <w:rFonts w:ascii="Times New Roman" w:hAnsi="Times New Roman" w:cs="Times New Roman"/>
          <w:sz w:val="24"/>
          <w:szCs w:val="24"/>
        </w:rPr>
      </w:pPr>
    </w:p>
    <w:p w14:paraId="060C8AE7" w14:textId="2A3972B9" w:rsidR="00D34384" w:rsidRDefault="00D34384">
      <w:pPr>
        <w:rPr>
          <w:rFonts w:ascii="Times New Roman" w:hAnsi="Times New Roman" w:cs="Times New Roman"/>
          <w:sz w:val="24"/>
          <w:szCs w:val="24"/>
        </w:rPr>
      </w:pPr>
    </w:p>
    <w:p w14:paraId="78F2DC86" w14:textId="1802FF29" w:rsidR="00D34384" w:rsidRDefault="00D34384">
      <w:pPr>
        <w:rPr>
          <w:rFonts w:ascii="Times New Roman" w:hAnsi="Times New Roman" w:cs="Times New Roman"/>
          <w:sz w:val="24"/>
          <w:szCs w:val="24"/>
        </w:rPr>
      </w:pPr>
    </w:p>
    <w:p w14:paraId="460392BF" w14:textId="122194D6" w:rsidR="00D34384" w:rsidRDefault="00D34384">
      <w:pPr>
        <w:rPr>
          <w:rFonts w:ascii="Times New Roman" w:hAnsi="Times New Roman" w:cs="Times New Roman"/>
          <w:sz w:val="24"/>
          <w:szCs w:val="24"/>
        </w:rPr>
      </w:pPr>
    </w:p>
    <w:p w14:paraId="2D579B5A" w14:textId="14EF9BB9" w:rsidR="00D34384" w:rsidRDefault="00D34384">
      <w:pPr>
        <w:rPr>
          <w:rFonts w:ascii="Times New Roman" w:hAnsi="Times New Roman" w:cs="Times New Roman"/>
          <w:sz w:val="24"/>
          <w:szCs w:val="24"/>
        </w:rPr>
      </w:pPr>
    </w:p>
    <w:p w14:paraId="4735BB62" w14:textId="2C4C90F1" w:rsidR="00D34384" w:rsidRDefault="00D34384">
      <w:pPr>
        <w:rPr>
          <w:rFonts w:ascii="Times New Roman" w:hAnsi="Times New Roman" w:cs="Times New Roman"/>
          <w:sz w:val="24"/>
          <w:szCs w:val="24"/>
        </w:rPr>
      </w:pPr>
    </w:p>
    <w:p w14:paraId="2F952A0B" w14:textId="2EFB91D9" w:rsidR="00D34384" w:rsidRDefault="00D34384">
      <w:pPr>
        <w:rPr>
          <w:rFonts w:ascii="Times New Roman" w:hAnsi="Times New Roman" w:cs="Times New Roman"/>
          <w:sz w:val="24"/>
          <w:szCs w:val="24"/>
        </w:rPr>
      </w:pPr>
    </w:p>
    <w:p w14:paraId="240C74B7" w14:textId="1D88E38F" w:rsidR="00D34384" w:rsidRDefault="005177E2">
      <w:pPr>
        <w:rPr>
          <w:rFonts w:ascii="Times New Roman" w:hAnsi="Times New Roman" w:cs="Times New Roman"/>
          <w:sz w:val="24"/>
          <w:szCs w:val="24"/>
        </w:rPr>
      </w:pPr>
      <w:r>
        <w:rPr>
          <w:noProof/>
        </w:rPr>
        <w:lastRenderedPageBreak/>
        <w:drawing>
          <wp:anchor distT="0" distB="0" distL="114300" distR="114300" simplePos="0" relativeHeight="251661312" behindDoc="0" locked="0" layoutInCell="1" allowOverlap="1" wp14:anchorId="4CC8A560" wp14:editId="2C257BE6">
            <wp:simplePos x="0" y="0"/>
            <wp:positionH relativeFrom="margin">
              <wp:align>center</wp:align>
            </wp:positionH>
            <wp:positionV relativeFrom="paragraph">
              <wp:posOffset>324485</wp:posOffset>
            </wp:positionV>
            <wp:extent cx="4379595" cy="4004310"/>
            <wp:effectExtent l="0" t="0" r="1905"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79595" cy="400431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EB299CD" w14:textId="77777777" w:rsidR="005177E2" w:rsidRDefault="005177E2" w:rsidP="00D34384">
      <w:pPr>
        <w:spacing w:line="360" w:lineRule="auto"/>
        <w:rPr>
          <w:rFonts w:ascii="Times New Roman" w:hAnsi="Times New Roman" w:cs="Times New Roman"/>
          <w:b/>
          <w:bCs/>
          <w:sz w:val="24"/>
          <w:szCs w:val="24"/>
        </w:rPr>
      </w:pPr>
    </w:p>
    <w:p w14:paraId="0C8E9849" w14:textId="2CD47C55" w:rsidR="00D34384" w:rsidRDefault="00D34384" w:rsidP="00D34384">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sidR="007F6952">
        <w:rPr>
          <w:rFonts w:ascii="Times New Roman" w:hAnsi="Times New Roman" w:cs="Times New Roman"/>
          <w:b/>
          <w:bCs/>
          <w:sz w:val="24"/>
          <w:szCs w:val="24"/>
        </w:rPr>
        <w:t>3</w:t>
      </w:r>
      <w:r>
        <w:rPr>
          <w:rFonts w:ascii="Times New Roman" w:hAnsi="Times New Roman" w:cs="Times New Roman"/>
          <w:sz w:val="24"/>
          <w:szCs w:val="24"/>
        </w:rPr>
        <w:t>.</w:t>
      </w:r>
      <w:r w:rsidR="000F37E1" w:rsidRPr="000F37E1">
        <w:rPr>
          <w:rFonts w:ascii="Times New Roman" w:hAnsi="Times New Roman" w:cs="Times New Roman"/>
          <w:sz w:val="24"/>
          <w:szCs w:val="24"/>
        </w:rPr>
        <w:t xml:space="preserve"> </w:t>
      </w:r>
      <w:r w:rsidR="000F37E1" w:rsidRPr="00C47AD8">
        <w:rPr>
          <w:rFonts w:ascii="Times New Roman" w:hAnsi="Times New Roman" w:cs="Times New Roman"/>
          <w:sz w:val="24"/>
          <w:szCs w:val="24"/>
        </w:rPr>
        <w:t xml:space="preserve">Quantitative analysis of the FITC fluorescence intensity. The data are presented the average </w:t>
      </w:r>
      <w:r w:rsidR="000F37E1" w:rsidRPr="00C47AD8">
        <w:rPr>
          <w:rFonts w:ascii="Times New Roman" w:eastAsia="等线" w:hAnsi="Times New Roman" w:cs="Times New Roman"/>
          <w:sz w:val="24"/>
          <w:szCs w:val="24"/>
        </w:rPr>
        <w:t>± standard deviation (n=3).</w:t>
      </w:r>
    </w:p>
    <w:p w14:paraId="1C5F5476" w14:textId="057A9F5A" w:rsidR="00D34384" w:rsidRDefault="00D34384">
      <w:pPr>
        <w:rPr>
          <w:rFonts w:ascii="Times New Roman" w:hAnsi="Times New Roman" w:cs="Times New Roman"/>
          <w:sz w:val="24"/>
          <w:szCs w:val="24"/>
        </w:rPr>
      </w:pPr>
    </w:p>
    <w:p w14:paraId="6323E1CA" w14:textId="15C71803" w:rsidR="00D34384" w:rsidRDefault="00D34384">
      <w:pPr>
        <w:rPr>
          <w:rFonts w:ascii="Times New Roman" w:hAnsi="Times New Roman" w:cs="Times New Roman"/>
          <w:sz w:val="24"/>
          <w:szCs w:val="24"/>
        </w:rPr>
      </w:pPr>
    </w:p>
    <w:p w14:paraId="11F0E05E" w14:textId="60DC2F3E" w:rsidR="00D34384" w:rsidRDefault="00D34384">
      <w:pPr>
        <w:rPr>
          <w:rFonts w:ascii="Times New Roman" w:hAnsi="Times New Roman" w:cs="Times New Roman"/>
          <w:sz w:val="24"/>
          <w:szCs w:val="24"/>
        </w:rPr>
      </w:pPr>
    </w:p>
    <w:p w14:paraId="7A0D4718" w14:textId="6A6D614C" w:rsidR="00D34384" w:rsidRDefault="00D34384">
      <w:pPr>
        <w:rPr>
          <w:rFonts w:ascii="Times New Roman" w:hAnsi="Times New Roman" w:cs="Times New Roman"/>
          <w:sz w:val="24"/>
          <w:szCs w:val="24"/>
        </w:rPr>
      </w:pPr>
    </w:p>
    <w:p w14:paraId="013A8AF0" w14:textId="77777777" w:rsidR="00D34384" w:rsidRDefault="00D34384">
      <w:pPr>
        <w:rPr>
          <w:rFonts w:ascii="Times New Roman" w:hAnsi="Times New Roman" w:cs="Times New Roman"/>
          <w:sz w:val="24"/>
          <w:szCs w:val="24"/>
        </w:rPr>
      </w:pPr>
    </w:p>
    <w:p w14:paraId="15D2CF2A" w14:textId="53623362" w:rsidR="00D34384" w:rsidRDefault="00D34384">
      <w:pPr>
        <w:rPr>
          <w:rFonts w:ascii="Times New Roman" w:hAnsi="Times New Roman" w:cs="Times New Roman"/>
          <w:sz w:val="24"/>
          <w:szCs w:val="24"/>
        </w:rPr>
      </w:pPr>
    </w:p>
    <w:p w14:paraId="795A081F" w14:textId="36753074" w:rsidR="00D34384" w:rsidRDefault="00D34384">
      <w:pPr>
        <w:rPr>
          <w:rFonts w:ascii="Times New Roman" w:hAnsi="Times New Roman" w:cs="Times New Roman"/>
          <w:sz w:val="24"/>
          <w:szCs w:val="24"/>
        </w:rPr>
      </w:pPr>
    </w:p>
    <w:p w14:paraId="48D0AED4" w14:textId="08CFC8F2" w:rsidR="002A05BF" w:rsidRDefault="002A05BF">
      <w:pPr>
        <w:rPr>
          <w:rFonts w:ascii="Times New Roman" w:hAnsi="Times New Roman" w:cs="Times New Roman"/>
          <w:sz w:val="24"/>
          <w:szCs w:val="24"/>
        </w:rPr>
      </w:pPr>
    </w:p>
    <w:p w14:paraId="265C9BCC" w14:textId="49D19735" w:rsidR="002A05BF" w:rsidRDefault="002A05BF">
      <w:pPr>
        <w:rPr>
          <w:rFonts w:ascii="Times New Roman" w:hAnsi="Times New Roman" w:cs="Times New Roman"/>
          <w:sz w:val="24"/>
          <w:szCs w:val="24"/>
        </w:rPr>
      </w:pPr>
    </w:p>
    <w:p w14:paraId="08A2ABA4" w14:textId="639F6ED2" w:rsidR="002A05BF" w:rsidRDefault="002A05BF">
      <w:pPr>
        <w:rPr>
          <w:rFonts w:ascii="Times New Roman" w:hAnsi="Times New Roman" w:cs="Times New Roman"/>
          <w:sz w:val="24"/>
          <w:szCs w:val="24"/>
        </w:rPr>
      </w:pPr>
    </w:p>
    <w:p w14:paraId="766B49A0" w14:textId="0CF46914" w:rsidR="002A05BF" w:rsidRDefault="002A05BF">
      <w:pPr>
        <w:rPr>
          <w:rFonts w:ascii="Times New Roman" w:hAnsi="Times New Roman" w:cs="Times New Roman"/>
          <w:sz w:val="24"/>
          <w:szCs w:val="24"/>
        </w:rPr>
      </w:pPr>
    </w:p>
    <w:p w14:paraId="176FD1C0" w14:textId="37CE700B" w:rsidR="002A05BF" w:rsidRDefault="002A05BF">
      <w:pPr>
        <w:rPr>
          <w:rFonts w:ascii="Times New Roman" w:hAnsi="Times New Roman" w:cs="Times New Roman"/>
          <w:sz w:val="24"/>
          <w:szCs w:val="24"/>
        </w:rPr>
      </w:pPr>
    </w:p>
    <w:p w14:paraId="05AD1FCE" w14:textId="5DA9D217" w:rsidR="002A05BF" w:rsidRDefault="002A05BF">
      <w:pPr>
        <w:rPr>
          <w:rFonts w:ascii="Times New Roman" w:hAnsi="Times New Roman" w:cs="Times New Roman"/>
          <w:sz w:val="24"/>
          <w:szCs w:val="24"/>
        </w:rPr>
      </w:pPr>
    </w:p>
    <w:p w14:paraId="56ED954B" w14:textId="73854F63" w:rsidR="002A05BF" w:rsidRDefault="002A05BF">
      <w:pPr>
        <w:rPr>
          <w:rFonts w:ascii="Times New Roman" w:hAnsi="Times New Roman" w:cs="Times New Roman"/>
          <w:sz w:val="24"/>
          <w:szCs w:val="24"/>
        </w:rPr>
      </w:pPr>
    </w:p>
    <w:p w14:paraId="5C436D71" w14:textId="21CA7838" w:rsidR="002A05BF" w:rsidRDefault="002A05BF">
      <w:pPr>
        <w:rPr>
          <w:rFonts w:ascii="Times New Roman" w:hAnsi="Times New Roman" w:cs="Times New Roman"/>
          <w:sz w:val="24"/>
          <w:szCs w:val="24"/>
        </w:rPr>
      </w:pPr>
    </w:p>
    <w:p w14:paraId="6F72D2F5" w14:textId="2314004F" w:rsidR="002A05BF" w:rsidRDefault="002A05BF">
      <w:pPr>
        <w:rPr>
          <w:rFonts w:ascii="Times New Roman" w:hAnsi="Times New Roman" w:cs="Times New Roman"/>
          <w:sz w:val="24"/>
          <w:szCs w:val="24"/>
        </w:rPr>
      </w:pPr>
    </w:p>
    <w:p w14:paraId="515CA18D" w14:textId="69AE89AB" w:rsidR="002A05BF" w:rsidRDefault="002A05BF">
      <w:pPr>
        <w:rPr>
          <w:rFonts w:ascii="Times New Roman" w:hAnsi="Times New Roman" w:cs="Times New Roman"/>
          <w:sz w:val="24"/>
          <w:szCs w:val="24"/>
        </w:rPr>
      </w:pPr>
    </w:p>
    <w:p w14:paraId="67E45117" w14:textId="3D07D5BE" w:rsidR="002A05BF" w:rsidRDefault="002A05BF">
      <w:pPr>
        <w:rPr>
          <w:rFonts w:ascii="Times New Roman" w:hAnsi="Times New Roman" w:cs="Times New Roman"/>
          <w:sz w:val="24"/>
          <w:szCs w:val="24"/>
        </w:rPr>
      </w:pPr>
    </w:p>
    <w:p w14:paraId="709FB38F" w14:textId="39B8777A" w:rsidR="002A05BF" w:rsidRDefault="002A05BF">
      <w:pPr>
        <w:rPr>
          <w:rFonts w:ascii="Times New Roman" w:hAnsi="Times New Roman" w:cs="Times New Roman"/>
          <w:sz w:val="24"/>
          <w:szCs w:val="24"/>
        </w:rPr>
      </w:pPr>
    </w:p>
    <w:p w14:paraId="74CC46FA" w14:textId="5BCBE5D8" w:rsidR="002A05BF" w:rsidRDefault="002A05BF">
      <w:pPr>
        <w:rPr>
          <w:rFonts w:ascii="Times New Roman" w:hAnsi="Times New Roman" w:cs="Times New Roman"/>
          <w:sz w:val="24"/>
          <w:szCs w:val="24"/>
        </w:rPr>
      </w:pPr>
    </w:p>
    <w:p w14:paraId="383D8794" w14:textId="2B871920" w:rsidR="002A05BF" w:rsidRDefault="002A05BF">
      <w:pPr>
        <w:rPr>
          <w:rFonts w:ascii="Times New Roman" w:hAnsi="Times New Roman" w:cs="Times New Roman"/>
          <w:sz w:val="24"/>
          <w:szCs w:val="24"/>
        </w:rPr>
      </w:pPr>
    </w:p>
    <w:p w14:paraId="78DBAABA" w14:textId="1E319410" w:rsidR="002A05BF" w:rsidRDefault="002A05BF">
      <w:pPr>
        <w:rPr>
          <w:rFonts w:ascii="Times New Roman" w:hAnsi="Times New Roman" w:cs="Times New Roman"/>
          <w:sz w:val="24"/>
          <w:szCs w:val="24"/>
        </w:rPr>
      </w:pPr>
    </w:p>
    <w:p w14:paraId="6F09F244" w14:textId="6BA00D57" w:rsidR="002A05BF" w:rsidRDefault="002A05BF">
      <w:pPr>
        <w:rPr>
          <w:rFonts w:ascii="Times New Roman" w:hAnsi="Times New Roman" w:cs="Times New Roman"/>
          <w:sz w:val="24"/>
          <w:szCs w:val="24"/>
        </w:rPr>
      </w:pPr>
    </w:p>
    <w:p w14:paraId="762CBF82" w14:textId="2DBBD6A3" w:rsidR="002A05BF" w:rsidRDefault="002A05BF">
      <w:pPr>
        <w:rPr>
          <w:rFonts w:ascii="Times New Roman" w:hAnsi="Times New Roman" w:cs="Times New Roman"/>
          <w:sz w:val="24"/>
          <w:szCs w:val="24"/>
        </w:rPr>
      </w:pPr>
    </w:p>
    <w:p w14:paraId="1A260129" w14:textId="0A893D97" w:rsidR="002A05BF" w:rsidRDefault="002A05BF">
      <w:pPr>
        <w:rPr>
          <w:rFonts w:ascii="Times New Roman" w:hAnsi="Times New Roman" w:cs="Times New Roman"/>
          <w:sz w:val="24"/>
          <w:szCs w:val="24"/>
        </w:rPr>
      </w:pPr>
      <w:r>
        <w:rPr>
          <w:noProof/>
        </w:rPr>
        <w:drawing>
          <wp:anchor distT="0" distB="0" distL="114300" distR="114300" simplePos="0" relativeHeight="251667456" behindDoc="0" locked="0" layoutInCell="1" allowOverlap="1" wp14:anchorId="33C8E265" wp14:editId="5885F6DF">
            <wp:simplePos x="0" y="0"/>
            <wp:positionH relativeFrom="margin">
              <wp:align>center</wp:align>
            </wp:positionH>
            <wp:positionV relativeFrom="paragraph">
              <wp:posOffset>307478</wp:posOffset>
            </wp:positionV>
            <wp:extent cx="5017135" cy="4253230"/>
            <wp:effectExtent l="0" t="0" r="0" b="0"/>
            <wp:wrapTopAndBottom/>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017135" cy="42532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F2628F6" w14:textId="65FE3B02" w:rsidR="002A05BF" w:rsidRDefault="002A05BF">
      <w:pPr>
        <w:rPr>
          <w:rFonts w:ascii="Times New Roman" w:hAnsi="Times New Roman" w:cs="Times New Roman"/>
          <w:sz w:val="24"/>
          <w:szCs w:val="24"/>
        </w:rPr>
      </w:pPr>
    </w:p>
    <w:p w14:paraId="12AB4012" w14:textId="77777777" w:rsidR="002A05BF" w:rsidRDefault="002A05BF" w:rsidP="002A05BF">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Pr>
          <w:rFonts w:ascii="Times New Roman" w:hAnsi="Times New Roman" w:cs="Times New Roman"/>
          <w:b/>
          <w:bCs/>
          <w:sz w:val="24"/>
          <w:szCs w:val="24"/>
        </w:rPr>
        <w:t>4</w:t>
      </w:r>
      <w:r>
        <w:rPr>
          <w:rFonts w:ascii="Times New Roman" w:hAnsi="Times New Roman" w:cs="Times New Roman"/>
          <w:sz w:val="24"/>
          <w:szCs w:val="24"/>
        </w:rPr>
        <w:t>.</w:t>
      </w:r>
      <w:r w:rsidRPr="00C47AD8">
        <w:rPr>
          <w:rFonts w:ascii="Times New Roman" w:hAnsi="Times New Roman" w:cs="Times New Roman"/>
          <w:sz w:val="24"/>
          <w:szCs w:val="24"/>
        </w:rPr>
        <w:t xml:space="preserve"> Release profiles of TPZ from the Asp8[H40-TPZ/IR780@(RBC-H)] NPs in different pH (5.0 and 7.4) buffer with or without 808 nm laser irradiation (1 W</w:t>
      </w:r>
      <w:r>
        <w:rPr>
          <w:rFonts w:ascii="Times New Roman" w:hAnsi="Times New Roman" w:cs="Times New Roman"/>
          <w:sz w:val="24"/>
          <w:szCs w:val="24"/>
        </w:rPr>
        <w:t xml:space="preserve"> </w:t>
      </w:r>
      <w:r w:rsidRPr="00C47AD8">
        <w:rPr>
          <w:rFonts w:ascii="Times New Roman" w:hAnsi="Times New Roman" w:cs="Times New Roman"/>
          <w:sz w:val="24"/>
          <w:szCs w:val="24"/>
        </w:rPr>
        <w:t>cm</w:t>
      </w:r>
      <w:r w:rsidRPr="00CB3A98">
        <w:rPr>
          <w:rFonts w:ascii="Times New Roman" w:hAnsi="Times New Roman" w:cs="Times New Roman"/>
          <w:sz w:val="24"/>
          <w:szCs w:val="24"/>
          <w:vertAlign w:val="superscript"/>
        </w:rPr>
        <w:t>-</w:t>
      </w:r>
      <w:r w:rsidRPr="00C47AD8">
        <w:rPr>
          <w:rFonts w:ascii="Times New Roman" w:hAnsi="Times New Roman" w:cs="Times New Roman"/>
          <w:sz w:val="24"/>
          <w:szCs w:val="24"/>
          <w:vertAlign w:val="superscript"/>
        </w:rPr>
        <w:t>2</w:t>
      </w:r>
      <w:r w:rsidRPr="00C47AD8">
        <w:rPr>
          <w:rFonts w:ascii="Times New Roman" w:hAnsi="Times New Roman" w:cs="Times New Roman"/>
          <w:sz w:val="24"/>
          <w:szCs w:val="24"/>
        </w:rPr>
        <w:t xml:space="preserve">, 5 min). All data are exhibited as the average </w:t>
      </w:r>
      <w:r w:rsidRPr="00C47AD8">
        <w:rPr>
          <w:rFonts w:ascii="Times New Roman" w:eastAsia="等线" w:hAnsi="Times New Roman" w:cs="Times New Roman"/>
          <w:sz w:val="24"/>
          <w:szCs w:val="24"/>
        </w:rPr>
        <w:t>± standard deviation (n=3).</w:t>
      </w:r>
    </w:p>
    <w:p w14:paraId="652AAD2B" w14:textId="3142249C" w:rsidR="002A05BF" w:rsidRPr="002A05BF" w:rsidRDefault="002A05BF">
      <w:pPr>
        <w:rPr>
          <w:rFonts w:ascii="Times New Roman" w:hAnsi="Times New Roman" w:cs="Times New Roman"/>
          <w:sz w:val="24"/>
          <w:szCs w:val="24"/>
        </w:rPr>
      </w:pPr>
    </w:p>
    <w:p w14:paraId="51835448" w14:textId="36451F4E" w:rsidR="002A05BF" w:rsidRDefault="002A05BF">
      <w:pPr>
        <w:rPr>
          <w:rFonts w:ascii="Times New Roman" w:hAnsi="Times New Roman" w:cs="Times New Roman"/>
          <w:sz w:val="24"/>
          <w:szCs w:val="24"/>
        </w:rPr>
      </w:pPr>
    </w:p>
    <w:p w14:paraId="14CEC250" w14:textId="5B013BC5" w:rsidR="002A05BF" w:rsidRDefault="002A05BF">
      <w:pPr>
        <w:rPr>
          <w:rFonts w:ascii="Times New Roman" w:hAnsi="Times New Roman" w:cs="Times New Roman"/>
          <w:sz w:val="24"/>
          <w:szCs w:val="24"/>
        </w:rPr>
      </w:pPr>
    </w:p>
    <w:p w14:paraId="595EE40F" w14:textId="285FF814" w:rsidR="002A05BF" w:rsidRDefault="002A05BF">
      <w:pPr>
        <w:rPr>
          <w:rFonts w:ascii="Times New Roman" w:hAnsi="Times New Roman" w:cs="Times New Roman"/>
          <w:sz w:val="24"/>
          <w:szCs w:val="24"/>
        </w:rPr>
      </w:pPr>
    </w:p>
    <w:p w14:paraId="04BCEEF0" w14:textId="5F270E3B" w:rsidR="002A05BF" w:rsidRDefault="002A05BF">
      <w:pPr>
        <w:rPr>
          <w:rFonts w:ascii="Times New Roman" w:hAnsi="Times New Roman" w:cs="Times New Roman"/>
          <w:sz w:val="24"/>
          <w:szCs w:val="24"/>
        </w:rPr>
      </w:pPr>
    </w:p>
    <w:p w14:paraId="7859CB3E" w14:textId="27D6F340" w:rsidR="002A05BF" w:rsidRDefault="002A05BF">
      <w:pPr>
        <w:rPr>
          <w:rFonts w:ascii="Times New Roman" w:hAnsi="Times New Roman" w:cs="Times New Roman"/>
          <w:sz w:val="24"/>
          <w:szCs w:val="24"/>
        </w:rPr>
      </w:pPr>
    </w:p>
    <w:p w14:paraId="7C3E9D1D" w14:textId="091E4A97" w:rsidR="002A05BF" w:rsidRDefault="002A05BF">
      <w:pPr>
        <w:rPr>
          <w:rFonts w:ascii="Times New Roman" w:hAnsi="Times New Roman" w:cs="Times New Roman"/>
          <w:sz w:val="24"/>
          <w:szCs w:val="24"/>
        </w:rPr>
      </w:pPr>
    </w:p>
    <w:p w14:paraId="6A202971" w14:textId="6EE2C2CB" w:rsidR="002A05BF" w:rsidRDefault="002A05BF">
      <w:pPr>
        <w:rPr>
          <w:rFonts w:ascii="Times New Roman" w:hAnsi="Times New Roman" w:cs="Times New Roman"/>
          <w:sz w:val="24"/>
          <w:szCs w:val="24"/>
        </w:rPr>
      </w:pPr>
    </w:p>
    <w:p w14:paraId="0C57D16C" w14:textId="2009D076" w:rsidR="002A05BF" w:rsidRDefault="002A05BF">
      <w:pPr>
        <w:rPr>
          <w:rFonts w:ascii="Times New Roman" w:hAnsi="Times New Roman" w:cs="Times New Roman"/>
          <w:sz w:val="24"/>
          <w:szCs w:val="24"/>
        </w:rPr>
      </w:pPr>
    </w:p>
    <w:p w14:paraId="338F097F" w14:textId="116C23AF" w:rsidR="002A05BF" w:rsidRDefault="002A05BF">
      <w:pPr>
        <w:rPr>
          <w:rFonts w:ascii="Times New Roman" w:hAnsi="Times New Roman" w:cs="Times New Roman"/>
          <w:sz w:val="24"/>
          <w:szCs w:val="24"/>
        </w:rPr>
      </w:pPr>
    </w:p>
    <w:p w14:paraId="7CA19C2E" w14:textId="5EF185F9" w:rsidR="002A05BF" w:rsidRDefault="002A05BF">
      <w:pPr>
        <w:rPr>
          <w:rFonts w:ascii="Times New Roman" w:hAnsi="Times New Roman" w:cs="Times New Roman"/>
          <w:sz w:val="24"/>
          <w:szCs w:val="24"/>
        </w:rPr>
      </w:pPr>
    </w:p>
    <w:p w14:paraId="271DF9FF" w14:textId="265CA27A" w:rsidR="000F37E1" w:rsidRDefault="000F37E1">
      <w:pPr>
        <w:rPr>
          <w:rFonts w:ascii="Times New Roman" w:hAnsi="Times New Roman" w:cs="Times New Roman"/>
          <w:sz w:val="24"/>
          <w:szCs w:val="24"/>
        </w:rPr>
      </w:pPr>
    </w:p>
    <w:p w14:paraId="4AD1F783" w14:textId="74114A95" w:rsidR="002A05BF" w:rsidRDefault="002A05BF">
      <w:pPr>
        <w:rPr>
          <w:rFonts w:ascii="Times New Roman" w:hAnsi="Times New Roman" w:cs="Times New Roman"/>
          <w:sz w:val="24"/>
          <w:szCs w:val="24"/>
        </w:rPr>
      </w:pPr>
    </w:p>
    <w:p w14:paraId="566728D8" w14:textId="4E96C3E7" w:rsidR="002A05BF" w:rsidRDefault="002A05BF">
      <w:pPr>
        <w:rPr>
          <w:rFonts w:ascii="Times New Roman" w:hAnsi="Times New Roman" w:cs="Times New Roman"/>
          <w:sz w:val="24"/>
          <w:szCs w:val="24"/>
        </w:rPr>
      </w:pPr>
    </w:p>
    <w:p w14:paraId="08E6622B" w14:textId="77777777" w:rsidR="002A05BF" w:rsidRDefault="002A05BF">
      <w:pPr>
        <w:rPr>
          <w:rFonts w:ascii="Times New Roman" w:hAnsi="Times New Roman" w:cs="Times New Roman"/>
          <w:sz w:val="24"/>
          <w:szCs w:val="24"/>
        </w:rPr>
      </w:pPr>
    </w:p>
    <w:p w14:paraId="22696818" w14:textId="4E80327E" w:rsidR="000F37E1" w:rsidRDefault="000F37E1">
      <w:pPr>
        <w:rPr>
          <w:rFonts w:ascii="Times New Roman" w:hAnsi="Times New Roman" w:cs="Times New Roman"/>
          <w:sz w:val="24"/>
          <w:szCs w:val="24"/>
        </w:rPr>
      </w:pPr>
      <w:r>
        <w:rPr>
          <w:noProof/>
        </w:rPr>
        <w:drawing>
          <wp:anchor distT="0" distB="0" distL="114300" distR="114300" simplePos="0" relativeHeight="251662336" behindDoc="0" locked="0" layoutInCell="1" allowOverlap="1" wp14:anchorId="0BCF03ED" wp14:editId="3C03BA98">
            <wp:simplePos x="0" y="0"/>
            <wp:positionH relativeFrom="margin">
              <wp:align>center</wp:align>
            </wp:positionH>
            <wp:positionV relativeFrom="paragraph">
              <wp:posOffset>337517</wp:posOffset>
            </wp:positionV>
            <wp:extent cx="4572000" cy="3713480"/>
            <wp:effectExtent l="0" t="0" r="0" b="127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572000" cy="3713480"/>
                    </a:xfrm>
                    <a:prstGeom prst="rect">
                      <a:avLst/>
                    </a:prstGeom>
                    <a:noFill/>
                    <a:ln>
                      <a:noFill/>
                    </a:ln>
                  </pic:spPr>
                </pic:pic>
              </a:graphicData>
            </a:graphic>
          </wp:anchor>
        </w:drawing>
      </w:r>
    </w:p>
    <w:p w14:paraId="4EDA59E6" w14:textId="4B873D44" w:rsidR="000F37E1" w:rsidRDefault="000F37E1">
      <w:pPr>
        <w:rPr>
          <w:rFonts w:ascii="Times New Roman" w:hAnsi="Times New Roman" w:cs="Times New Roman"/>
          <w:sz w:val="24"/>
          <w:szCs w:val="24"/>
        </w:rPr>
      </w:pPr>
    </w:p>
    <w:p w14:paraId="19265BC8" w14:textId="23032FFD" w:rsidR="000F37E1" w:rsidRDefault="000F37E1" w:rsidP="000F37E1">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sidR="002A05BF">
        <w:rPr>
          <w:rFonts w:ascii="Times New Roman" w:hAnsi="Times New Roman" w:cs="Times New Roman"/>
          <w:b/>
          <w:bCs/>
          <w:sz w:val="24"/>
          <w:szCs w:val="24"/>
        </w:rPr>
        <w:t>5</w:t>
      </w:r>
      <w:r>
        <w:rPr>
          <w:rFonts w:ascii="Times New Roman" w:hAnsi="Times New Roman" w:cs="Times New Roman"/>
          <w:sz w:val="24"/>
          <w:szCs w:val="24"/>
        </w:rPr>
        <w:t>.</w:t>
      </w:r>
      <w:r w:rsidRPr="000F37E1">
        <w:rPr>
          <w:rFonts w:ascii="Times New Roman" w:hAnsi="Times New Roman" w:cs="Times New Roman"/>
          <w:sz w:val="24"/>
          <w:szCs w:val="24"/>
        </w:rPr>
        <w:t xml:space="preserve"> </w:t>
      </w:r>
      <w:r w:rsidRPr="00C47AD8">
        <w:rPr>
          <w:rFonts w:ascii="Times New Roman" w:hAnsi="Times New Roman" w:cs="Times New Roman"/>
          <w:sz w:val="24"/>
          <w:szCs w:val="24"/>
        </w:rPr>
        <w:t>The cell viability of Asp8[H40-PEG@(RBC-H)] NPs against HUVEC cells after cultured for 72 h with series of concentrations.</w:t>
      </w:r>
    </w:p>
    <w:p w14:paraId="04AE0B6C" w14:textId="1E00DE7D" w:rsidR="000F37E1" w:rsidRPr="000F37E1" w:rsidRDefault="000F37E1">
      <w:pPr>
        <w:rPr>
          <w:rFonts w:ascii="Times New Roman" w:hAnsi="Times New Roman" w:cs="Times New Roman"/>
          <w:sz w:val="24"/>
          <w:szCs w:val="24"/>
        </w:rPr>
      </w:pPr>
    </w:p>
    <w:p w14:paraId="1B237562" w14:textId="3A5AE653" w:rsidR="000F37E1" w:rsidRDefault="000F37E1">
      <w:pPr>
        <w:rPr>
          <w:rFonts w:ascii="Times New Roman" w:hAnsi="Times New Roman" w:cs="Times New Roman"/>
          <w:sz w:val="24"/>
          <w:szCs w:val="24"/>
        </w:rPr>
      </w:pPr>
    </w:p>
    <w:p w14:paraId="4C42E10F" w14:textId="3CC0CD4C" w:rsidR="000F37E1" w:rsidRDefault="000F37E1">
      <w:pPr>
        <w:rPr>
          <w:rFonts w:ascii="Times New Roman" w:hAnsi="Times New Roman" w:cs="Times New Roman"/>
          <w:sz w:val="24"/>
          <w:szCs w:val="24"/>
        </w:rPr>
      </w:pPr>
    </w:p>
    <w:p w14:paraId="4B90B613" w14:textId="09A5CC19" w:rsidR="000F37E1" w:rsidRDefault="000F37E1">
      <w:pPr>
        <w:rPr>
          <w:rFonts w:ascii="Times New Roman" w:hAnsi="Times New Roman" w:cs="Times New Roman"/>
          <w:sz w:val="24"/>
          <w:szCs w:val="24"/>
        </w:rPr>
      </w:pPr>
    </w:p>
    <w:p w14:paraId="3893A2B7" w14:textId="12D612D6" w:rsidR="000F37E1" w:rsidRDefault="000F37E1">
      <w:pPr>
        <w:rPr>
          <w:rFonts w:ascii="Times New Roman" w:hAnsi="Times New Roman" w:cs="Times New Roman"/>
          <w:sz w:val="24"/>
          <w:szCs w:val="24"/>
        </w:rPr>
      </w:pPr>
    </w:p>
    <w:p w14:paraId="399D52BE" w14:textId="637C02EF" w:rsidR="000F37E1" w:rsidRDefault="000F37E1">
      <w:pPr>
        <w:rPr>
          <w:rFonts w:ascii="Times New Roman" w:hAnsi="Times New Roman" w:cs="Times New Roman"/>
          <w:sz w:val="24"/>
          <w:szCs w:val="24"/>
        </w:rPr>
      </w:pPr>
    </w:p>
    <w:p w14:paraId="278988B5" w14:textId="624E4139" w:rsidR="000F37E1" w:rsidRDefault="000F37E1">
      <w:pPr>
        <w:rPr>
          <w:rFonts w:ascii="Times New Roman" w:hAnsi="Times New Roman" w:cs="Times New Roman"/>
          <w:sz w:val="24"/>
          <w:szCs w:val="24"/>
        </w:rPr>
      </w:pPr>
    </w:p>
    <w:p w14:paraId="6F290DC2" w14:textId="1501B474" w:rsidR="000F37E1" w:rsidRDefault="000F37E1">
      <w:pPr>
        <w:rPr>
          <w:rFonts w:ascii="Times New Roman" w:hAnsi="Times New Roman" w:cs="Times New Roman"/>
          <w:sz w:val="24"/>
          <w:szCs w:val="24"/>
        </w:rPr>
      </w:pPr>
    </w:p>
    <w:p w14:paraId="7D748C0C" w14:textId="7B2D9441" w:rsidR="000F37E1" w:rsidRDefault="000F37E1">
      <w:pPr>
        <w:rPr>
          <w:rFonts w:ascii="Times New Roman" w:hAnsi="Times New Roman" w:cs="Times New Roman"/>
          <w:sz w:val="24"/>
          <w:szCs w:val="24"/>
        </w:rPr>
      </w:pPr>
    </w:p>
    <w:p w14:paraId="1E9D7109" w14:textId="19061DA5" w:rsidR="000F37E1" w:rsidRDefault="000F37E1">
      <w:pPr>
        <w:rPr>
          <w:rFonts w:ascii="Times New Roman" w:hAnsi="Times New Roman" w:cs="Times New Roman"/>
          <w:sz w:val="24"/>
          <w:szCs w:val="24"/>
        </w:rPr>
      </w:pPr>
    </w:p>
    <w:p w14:paraId="1AABFF56" w14:textId="536F4927" w:rsidR="000F37E1" w:rsidRDefault="000F37E1">
      <w:pPr>
        <w:rPr>
          <w:rFonts w:ascii="Times New Roman" w:hAnsi="Times New Roman" w:cs="Times New Roman"/>
          <w:sz w:val="24"/>
          <w:szCs w:val="24"/>
        </w:rPr>
      </w:pPr>
    </w:p>
    <w:p w14:paraId="6F563EDF" w14:textId="5AB6EBD1" w:rsidR="000F37E1" w:rsidRDefault="000F37E1">
      <w:pPr>
        <w:rPr>
          <w:rFonts w:ascii="Times New Roman" w:hAnsi="Times New Roman" w:cs="Times New Roman"/>
          <w:sz w:val="24"/>
          <w:szCs w:val="24"/>
        </w:rPr>
      </w:pPr>
    </w:p>
    <w:p w14:paraId="3681A60A" w14:textId="0950B8A8" w:rsidR="000F37E1" w:rsidRDefault="000F37E1">
      <w:pPr>
        <w:rPr>
          <w:rFonts w:ascii="Times New Roman" w:hAnsi="Times New Roman" w:cs="Times New Roman"/>
          <w:sz w:val="24"/>
          <w:szCs w:val="24"/>
        </w:rPr>
      </w:pPr>
    </w:p>
    <w:p w14:paraId="78C8BEDF" w14:textId="484F79E8" w:rsidR="002A05BF" w:rsidRDefault="002A05BF">
      <w:pPr>
        <w:rPr>
          <w:rFonts w:ascii="Times New Roman" w:hAnsi="Times New Roman" w:cs="Times New Roman"/>
          <w:sz w:val="24"/>
          <w:szCs w:val="24"/>
        </w:rPr>
      </w:pPr>
    </w:p>
    <w:p w14:paraId="2C048DBA" w14:textId="45BDE73F" w:rsidR="002A05BF" w:rsidRDefault="002A05BF">
      <w:pPr>
        <w:rPr>
          <w:rFonts w:ascii="Times New Roman" w:hAnsi="Times New Roman" w:cs="Times New Roman"/>
          <w:sz w:val="24"/>
          <w:szCs w:val="24"/>
        </w:rPr>
      </w:pPr>
    </w:p>
    <w:p w14:paraId="215D2B17" w14:textId="0E4AC49C" w:rsidR="002A05BF" w:rsidRDefault="002A05BF">
      <w:pPr>
        <w:rPr>
          <w:rFonts w:ascii="Times New Roman" w:hAnsi="Times New Roman" w:cs="Times New Roman"/>
          <w:sz w:val="24"/>
          <w:szCs w:val="24"/>
        </w:rPr>
      </w:pPr>
    </w:p>
    <w:p w14:paraId="65655170" w14:textId="7AF21B70" w:rsidR="002A05BF" w:rsidRDefault="002A05BF">
      <w:pPr>
        <w:rPr>
          <w:rFonts w:ascii="Times New Roman" w:hAnsi="Times New Roman" w:cs="Times New Roman"/>
          <w:sz w:val="24"/>
          <w:szCs w:val="24"/>
        </w:rPr>
      </w:pPr>
    </w:p>
    <w:p w14:paraId="35138B27" w14:textId="49CE2D8F" w:rsidR="002A05BF" w:rsidRDefault="002A05BF">
      <w:pPr>
        <w:rPr>
          <w:rFonts w:ascii="Times New Roman" w:hAnsi="Times New Roman" w:cs="Times New Roman"/>
          <w:sz w:val="24"/>
          <w:szCs w:val="24"/>
        </w:rPr>
      </w:pPr>
    </w:p>
    <w:p w14:paraId="05B6B15A" w14:textId="4CBE7A79" w:rsidR="002A05BF" w:rsidRDefault="002A05BF">
      <w:pPr>
        <w:rPr>
          <w:rFonts w:ascii="Times New Roman" w:hAnsi="Times New Roman" w:cs="Times New Roman"/>
          <w:sz w:val="24"/>
          <w:szCs w:val="24"/>
        </w:rPr>
      </w:pPr>
    </w:p>
    <w:p w14:paraId="426D5750" w14:textId="77777777" w:rsidR="002A05BF" w:rsidRPr="002A05BF" w:rsidRDefault="002A05BF">
      <w:pPr>
        <w:rPr>
          <w:rFonts w:ascii="Times New Roman" w:hAnsi="Times New Roman" w:cs="Times New Roman"/>
          <w:sz w:val="24"/>
          <w:szCs w:val="24"/>
        </w:rPr>
      </w:pPr>
    </w:p>
    <w:p w14:paraId="6D57C4F7" w14:textId="39E20130" w:rsidR="000F37E1" w:rsidRDefault="000F37E1">
      <w:pPr>
        <w:rPr>
          <w:rFonts w:ascii="Times New Roman" w:hAnsi="Times New Roman" w:cs="Times New Roman"/>
          <w:sz w:val="24"/>
          <w:szCs w:val="24"/>
        </w:rPr>
      </w:pPr>
      <w:r>
        <w:rPr>
          <w:noProof/>
        </w:rPr>
        <w:drawing>
          <wp:anchor distT="0" distB="0" distL="114300" distR="114300" simplePos="0" relativeHeight="251663360" behindDoc="0" locked="0" layoutInCell="1" allowOverlap="1" wp14:anchorId="09EBA92A" wp14:editId="2CA11DDF">
            <wp:simplePos x="0" y="0"/>
            <wp:positionH relativeFrom="margin">
              <wp:align>center</wp:align>
            </wp:positionH>
            <wp:positionV relativeFrom="paragraph">
              <wp:posOffset>374650</wp:posOffset>
            </wp:positionV>
            <wp:extent cx="3665855" cy="2950210"/>
            <wp:effectExtent l="0" t="0" r="0" b="254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665855" cy="2950210"/>
                    </a:xfrm>
                    <a:prstGeom prst="rect">
                      <a:avLst/>
                    </a:prstGeom>
                    <a:noFill/>
                    <a:ln>
                      <a:noFill/>
                    </a:ln>
                  </pic:spPr>
                </pic:pic>
              </a:graphicData>
            </a:graphic>
          </wp:anchor>
        </w:drawing>
      </w:r>
    </w:p>
    <w:p w14:paraId="2D4F2917" w14:textId="6B5DF0D6" w:rsidR="000F37E1" w:rsidRDefault="000F37E1" w:rsidP="000F37E1">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sidR="002A05BF">
        <w:rPr>
          <w:rFonts w:ascii="Times New Roman" w:hAnsi="Times New Roman" w:cs="Times New Roman"/>
          <w:b/>
          <w:bCs/>
          <w:sz w:val="24"/>
          <w:szCs w:val="24"/>
        </w:rPr>
        <w:t>6</w:t>
      </w:r>
      <w:r>
        <w:rPr>
          <w:rFonts w:ascii="Times New Roman" w:hAnsi="Times New Roman" w:cs="Times New Roman"/>
          <w:sz w:val="24"/>
          <w:szCs w:val="24"/>
        </w:rPr>
        <w:t>.</w:t>
      </w:r>
      <w:r w:rsidRPr="000F37E1">
        <w:rPr>
          <w:rFonts w:ascii="Times New Roman" w:hAnsi="Times New Roman" w:cs="Times New Roman"/>
          <w:sz w:val="24"/>
          <w:szCs w:val="24"/>
        </w:rPr>
        <w:t xml:space="preserve"> </w:t>
      </w:r>
      <w:r w:rsidRPr="00C47AD8">
        <w:rPr>
          <w:rFonts w:ascii="Times New Roman" w:hAnsi="Times New Roman" w:cs="Times New Roman"/>
          <w:sz w:val="24"/>
          <w:szCs w:val="24"/>
        </w:rPr>
        <w:t>The cell viability of Asp8[H40-PEG@(RBC-H)] NPs against WSU-HN6 cells after cultured for 72 h with series of concentrations.</w:t>
      </w:r>
    </w:p>
    <w:p w14:paraId="461DAF07" w14:textId="2F5A115A" w:rsidR="000F37E1" w:rsidRPr="000F37E1" w:rsidRDefault="000F37E1">
      <w:pPr>
        <w:rPr>
          <w:rFonts w:ascii="Times New Roman" w:hAnsi="Times New Roman" w:cs="Times New Roman"/>
          <w:sz w:val="24"/>
          <w:szCs w:val="24"/>
        </w:rPr>
      </w:pPr>
    </w:p>
    <w:p w14:paraId="088E0D9D" w14:textId="7D7F05B9" w:rsidR="000F37E1" w:rsidRDefault="000F37E1">
      <w:pPr>
        <w:rPr>
          <w:rFonts w:ascii="Times New Roman" w:hAnsi="Times New Roman" w:cs="Times New Roman"/>
          <w:sz w:val="24"/>
          <w:szCs w:val="24"/>
        </w:rPr>
      </w:pPr>
    </w:p>
    <w:p w14:paraId="20D607F9" w14:textId="3F4F7A37" w:rsidR="000F37E1" w:rsidRDefault="000F37E1">
      <w:pPr>
        <w:rPr>
          <w:rFonts w:ascii="Times New Roman" w:hAnsi="Times New Roman" w:cs="Times New Roman"/>
          <w:sz w:val="24"/>
          <w:szCs w:val="24"/>
        </w:rPr>
      </w:pPr>
    </w:p>
    <w:p w14:paraId="6F2C1FAA" w14:textId="2F2C174F" w:rsidR="000F37E1" w:rsidRDefault="000F37E1">
      <w:pPr>
        <w:rPr>
          <w:rFonts w:ascii="Times New Roman" w:hAnsi="Times New Roman" w:cs="Times New Roman"/>
          <w:sz w:val="24"/>
          <w:szCs w:val="24"/>
        </w:rPr>
      </w:pPr>
    </w:p>
    <w:p w14:paraId="27FFE547" w14:textId="7F19A09C" w:rsidR="000F37E1" w:rsidRDefault="000F37E1">
      <w:pPr>
        <w:rPr>
          <w:rFonts w:ascii="Times New Roman" w:hAnsi="Times New Roman" w:cs="Times New Roman"/>
          <w:sz w:val="24"/>
          <w:szCs w:val="24"/>
        </w:rPr>
      </w:pPr>
    </w:p>
    <w:p w14:paraId="198E6432" w14:textId="7E404C03" w:rsidR="000F37E1" w:rsidRPr="000F37E1" w:rsidRDefault="000F37E1">
      <w:pPr>
        <w:rPr>
          <w:rFonts w:ascii="Times New Roman" w:hAnsi="Times New Roman" w:cs="Times New Roman"/>
          <w:sz w:val="24"/>
          <w:szCs w:val="24"/>
        </w:rPr>
      </w:pPr>
    </w:p>
    <w:p w14:paraId="40A6309E" w14:textId="0FDA0442" w:rsidR="000F37E1" w:rsidRDefault="000F37E1">
      <w:pPr>
        <w:rPr>
          <w:rFonts w:ascii="Times New Roman" w:hAnsi="Times New Roman" w:cs="Times New Roman"/>
          <w:sz w:val="24"/>
          <w:szCs w:val="24"/>
        </w:rPr>
      </w:pPr>
    </w:p>
    <w:p w14:paraId="25C122CF" w14:textId="7D6135F6" w:rsidR="000F37E1" w:rsidRDefault="000F37E1">
      <w:pPr>
        <w:rPr>
          <w:rFonts w:ascii="Times New Roman" w:hAnsi="Times New Roman" w:cs="Times New Roman"/>
          <w:sz w:val="24"/>
          <w:szCs w:val="24"/>
        </w:rPr>
      </w:pPr>
    </w:p>
    <w:p w14:paraId="15602B9C" w14:textId="2575C249" w:rsidR="000F37E1" w:rsidRDefault="000F37E1">
      <w:pPr>
        <w:rPr>
          <w:rFonts w:ascii="Times New Roman" w:hAnsi="Times New Roman" w:cs="Times New Roman"/>
          <w:sz w:val="24"/>
          <w:szCs w:val="24"/>
        </w:rPr>
      </w:pPr>
    </w:p>
    <w:p w14:paraId="31AB305B" w14:textId="0F6AD1A1" w:rsidR="000F37E1" w:rsidRDefault="000F37E1">
      <w:pPr>
        <w:rPr>
          <w:rFonts w:ascii="Times New Roman" w:hAnsi="Times New Roman" w:cs="Times New Roman"/>
          <w:sz w:val="24"/>
          <w:szCs w:val="24"/>
        </w:rPr>
      </w:pPr>
    </w:p>
    <w:p w14:paraId="0FF8B44E" w14:textId="5329CB42" w:rsidR="000F37E1" w:rsidRDefault="000F37E1">
      <w:pPr>
        <w:rPr>
          <w:rFonts w:ascii="Times New Roman" w:hAnsi="Times New Roman" w:cs="Times New Roman"/>
          <w:sz w:val="24"/>
          <w:szCs w:val="24"/>
        </w:rPr>
      </w:pPr>
    </w:p>
    <w:p w14:paraId="0567824A" w14:textId="6EFE0627" w:rsidR="000F37E1" w:rsidRDefault="000F37E1">
      <w:pPr>
        <w:rPr>
          <w:rFonts w:ascii="Times New Roman" w:hAnsi="Times New Roman" w:cs="Times New Roman"/>
          <w:sz w:val="24"/>
          <w:szCs w:val="24"/>
        </w:rPr>
      </w:pPr>
    </w:p>
    <w:p w14:paraId="223F0BFE" w14:textId="67BBD2A2" w:rsidR="000F37E1" w:rsidRDefault="000F37E1">
      <w:pPr>
        <w:rPr>
          <w:rFonts w:ascii="Times New Roman" w:hAnsi="Times New Roman" w:cs="Times New Roman"/>
          <w:sz w:val="24"/>
          <w:szCs w:val="24"/>
        </w:rPr>
      </w:pPr>
    </w:p>
    <w:p w14:paraId="2B8C7602" w14:textId="4697E672" w:rsidR="000F37E1" w:rsidRDefault="000F37E1">
      <w:pPr>
        <w:rPr>
          <w:rFonts w:ascii="Times New Roman" w:hAnsi="Times New Roman" w:cs="Times New Roman"/>
          <w:sz w:val="24"/>
          <w:szCs w:val="24"/>
        </w:rPr>
      </w:pPr>
    </w:p>
    <w:p w14:paraId="4C707456" w14:textId="112BE7AE" w:rsidR="000F37E1" w:rsidRDefault="000F37E1">
      <w:pPr>
        <w:rPr>
          <w:rFonts w:ascii="Times New Roman" w:hAnsi="Times New Roman" w:cs="Times New Roman"/>
          <w:sz w:val="24"/>
          <w:szCs w:val="24"/>
        </w:rPr>
      </w:pPr>
    </w:p>
    <w:p w14:paraId="5C63A8EB" w14:textId="76542DBD" w:rsidR="000F37E1" w:rsidRDefault="000F37E1">
      <w:pPr>
        <w:rPr>
          <w:rFonts w:ascii="Times New Roman" w:hAnsi="Times New Roman" w:cs="Times New Roman"/>
          <w:sz w:val="24"/>
          <w:szCs w:val="24"/>
        </w:rPr>
      </w:pPr>
    </w:p>
    <w:p w14:paraId="166B9ADB" w14:textId="39208C51" w:rsidR="000F37E1" w:rsidRDefault="000F37E1">
      <w:pPr>
        <w:rPr>
          <w:rFonts w:ascii="Times New Roman" w:hAnsi="Times New Roman" w:cs="Times New Roman"/>
          <w:sz w:val="24"/>
          <w:szCs w:val="24"/>
        </w:rPr>
      </w:pPr>
    </w:p>
    <w:p w14:paraId="30B3C137" w14:textId="7B0820E3" w:rsidR="000F37E1" w:rsidRDefault="000F37E1">
      <w:pPr>
        <w:rPr>
          <w:rFonts w:ascii="Times New Roman" w:hAnsi="Times New Roman" w:cs="Times New Roman"/>
          <w:sz w:val="24"/>
          <w:szCs w:val="24"/>
        </w:rPr>
      </w:pPr>
    </w:p>
    <w:p w14:paraId="01E2905E" w14:textId="6BC908D7" w:rsidR="000F37E1" w:rsidRDefault="000F37E1">
      <w:pPr>
        <w:rPr>
          <w:rFonts w:ascii="Times New Roman" w:hAnsi="Times New Roman" w:cs="Times New Roman"/>
          <w:sz w:val="24"/>
          <w:szCs w:val="24"/>
        </w:rPr>
      </w:pPr>
    </w:p>
    <w:p w14:paraId="41AC640F" w14:textId="0D8764F9" w:rsidR="00210846" w:rsidRDefault="00210846">
      <w:pPr>
        <w:rPr>
          <w:rFonts w:ascii="Times New Roman" w:hAnsi="Times New Roman" w:cs="Times New Roman"/>
          <w:sz w:val="24"/>
          <w:szCs w:val="24"/>
        </w:rPr>
      </w:pPr>
    </w:p>
    <w:p w14:paraId="1E396FEA" w14:textId="1B145AD7" w:rsidR="00210846" w:rsidRDefault="00210846">
      <w:pPr>
        <w:rPr>
          <w:rFonts w:ascii="Times New Roman" w:hAnsi="Times New Roman" w:cs="Times New Roman"/>
          <w:sz w:val="24"/>
          <w:szCs w:val="24"/>
        </w:rPr>
      </w:pPr>
      <w:r>
        <w:rPr>
          <w:noProof/>
        </w:rPr>
        <w:lastRenderedPageBreak/>
        <w:drawing>
          <wp:anchor distT="0" distB="0" distL="114300" distR="114300" simplePos="0" relativeHeight="251665408" behindDoc="0" locked="0" layoutInCell="1" allowOverlap="1" wp14:anchorId="1CAEB742" wp14:editId="7E86B8A8">
            <wp:simplePos x="0" y="0"/>
            <wp:positionH relativeFrom="margin">
              <wp:align>center</wp:align>
            </wp:positionH>
            <wp:positionV relativeFrom="paragraph">
              <wp:posOffset>283293</wp:posOffset>
            </wp:positionV>
            <wp:extent cx="5438140" cy="2327275"/>
            <wp:effectExtent l="0" t="0" r="0" b="0"/>
            <wp:wrapTopAndBottom/>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38140" cy="23272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51B678B" w14:textId="41C76FAF" w:rsidR="00210846" w:rsidRDefault="00210846">
      <w:pPr>
        <w:rPr>
          <w:rFonts w:ascii="Times New Roman" w:hAnsi="Times New Roman" w:cs="Times New Roman"/>
          <w:sz w:val="24"/>
          <w:szCs w:val="24"/>
        </w:rPr>
      </w:pPr>
    </w:p>
    <w:p w14:paraId="05F377E7" w14:textId="27A401F6" w:rsidR="00210846" w:rsidRDefault="00210846" w:rsidP="00210846">
      <w:pPr>
        <w:spacing w:line="360" w:lineRule="auto"/>
        <w:rPr>
          <w:rFonts w:ascii="Times New Roman" w:hAnsi="Times New Roman" w:cs="Times New Roman"/>
          <w:sz w:val="24"/>
          <w:szCs w:val="24"/>
        </w:rPr>
      </w:pPr>
      <w:r w:rsidRPr="00D34384">
        <w:rPr>
          <w:rFonts w:ascii="Times New Roman" w:hAnsi="Times New Roman" w:cs="Times New Roman" w:hint="eastAsia"/>
          <w:b/>
          <w:bCs/>
          <w:sz w:val="24"/>
          <w:szCs w:val="24"/>
        </w:rPr>
        <w:t>Fi</w:t>
      </w:r>
      <w:r w:rsidRPr="00D34384">
        <w:rPr>
          <w:rFonts w:ascii="Times New Roman" w:hAnsi="Times New Roman" w:cs="Times New Roman"/>
          <w:b/>
          <w:bCs/>
          <w:sz w:val="24"/>
          <w:szCs w:val="24"/>
        </w:rPr>
        <w:t>gure S</w:t>
      </w:r>
      <w:r w:rsidR="007F6952">
        <w:rPr>
          <w:rFonts w:ascii="Times New Roman" w:hAnsi="Times New Roman" w:cs="Times New Roman"/>
          <w:b/>
          <w:bCs/>
          <w:sz w:val="24"/>
          <w:szCs w:val="24"/>
        </w:rPr>
        <w:t>7</w:t>
      </w:r>
      <w:r>
        <w:rPr>
          <w:rFonts w:ascii="Times New Roman" w:hAnsi="Times New Roman" w:cs="Times New Roman"/>
          <w:sz w:val="24"/>
          <w:szCs w:val="24"/>
        </w:rPr>
        <w:t>.</w:t>
      </w:r>
      <w:r w:rsidRPr="00210846">
        <w:rPr>
          <w:rFonts w:ascii="Times New Roman" w:hAnsi="Times New Roman" w:cs="Times New Roman"/>
          <w:sz w:val="24"/>
          <w:szCs w:val="24"/>
        </w:rPr>
        <w:t xml:space="preserve"> </w:t>
      </w:r>
      <w:r w:rsidRPr="00C47AD8">
        <w:rPr>
          <w:rFonts w:ascii="Times New Roman" w:hAnsi="Times New Roman" w:cs="Times New Roman"/>
          <w:sz w:val="24"/>
          <w:szCs w:val="24"/>
        </w:rPr>
        <w:t>The increasing temperature photographs of normal saline, 10% FBS, PBS, and Asp8[H40-TPZ/IR780@(RBC-H)] NPs (the concentration of IR780 = 100 μg</w:t>
      </w:r>
      <w:r w:rsidR="00EE48A6">
        <w:rPr>
          <w:rFonts w:ascii="Times New Roman" w:hAnsi="Times New Roman" w:cs="Times New Roman"/>
          <w:sz w:val="24"/>
          <w:szCs w:val="24"/>
        </w:rPr>
        <w:t xml:space="preserve"> mL</w:t>
      </w:r>
      <w:r w:rsidR="00EE48A6" w:rsidRPr="00EE48A6">
        <w:rPr>
          <w:rFonts w:ascii="Times New Roman" w:hAnsi="Times New Roman" w:cs="Times New Roman"/>
          <w:sz w:val="24"/>
          <w:szCs w:val="24"/>
          <w:vertAlign w:val="superscript"/>
        </w:rPr>
        <w:t>-1</w:t>
      </w:r>
      <w:r w:rsidRPr="00C47AD8">
        <w:rPr>
          <w:rFonts w:ascii="Times New Roman" w:hAnsi="Times New Roman" w:cs="Times New Roman"/>
          <w:sz w:val="24"/>
          <w:szCs w:val="24"/>
        </w:rPr>
        <w:t xml:space="preserve"> ) upon 808 nm laser irradiation (1.0 W</w:t>
      </w:r>
      <w:r w:rsidR="00CB3A98">
        <w:rPr>
          <w:rFonts w:ascii="Times New Roman" w:hAnsi="Times New Roman" w:cs="Times New Roman"/>
          <w:sz w:val="24"/>
          <w:szCs w:val="24"/>
        </w:rPr>
        <w:t xml:space="preserve"> </w:t>
      </w:r>
      <w:r w:rsidRPr="00C47AD8">
        <w:rPr>
          <w:rFonts w:ascii="Times New Roman" w:hAnsi="Times New Roman" w:cs="Times New Roman"/>
          <w:sz w:val="24"/>
          <w:szCs w:val="24"/>
        </w:rPr>
        <w:t>cm</w:t>
      </w:r>
      <w:r w:rsidR="00CB3A98" w:rsidRPr="00CB3A98">
        <w:rPr>
          <w:rFonts w:ascii="Times New Roman" w:hAnsi="Times New Roman" w:cs="Times New Roman"/>
          <w:sz w:val="24"/>
          <w:szCs w:val="24"/>
          <w:vertAlign w:val="superscript"/>
        </w:rPr>
        <w:t>-</w:t>
      </w:r>
      <w:r w:rsidRPr="00C47AD8">
        <w:rPr>
          <w:rFonts w:ascii="Times New Roman" w:hAnsi="Times New Roman" w:cs="Times New Roman"/>
          <w:sz w:val="24"/>
          <w:szCs w:val="24"/>
          <w:vertAlign w:val="superscript"/>
        </w:rPr>
        <w:t>2</w:t>
      </w:r>
      <w:r w:rsidRPr="00C47AD8">
        <w:rPr>
          <w:rFonts w:ascii="Times New Roman" w:hAnsi="Times New Roman" w:cs="Times New Roman"/>
          <w:sz w:val="24"/>
          <w:szCs w:val="24"/>
        </w:rPr>
        <w:t xml:space="preserve">, 5min) </w:t>
      </w:r>
      <w:r w:rsidRPr="00C47AD8">
        <w:rPr>
          <w:rFonts w:ascii="Times New Roman" w:hAnsi="Times New Roman" w:cs="Times New Roman"/>
          <w:i/>
          <w:iCs/>
          <w:sz w:val="24"/>
          <w:szCs w:val="24"/>
        </w:rPr>
        <w:t>in vitro</w:t>
      </w:r>
      <w:r w:rsidRPr="00C47AD8">
        <w:rPr>
          <w:rFonts w:ascii="Times New Roman" w:hAnsi="Times New Roman" w:cs="Times New Roman"/>
          <w:sz w:val="24"/>
          <w:szCs w:val="24"/>
        </w:rPr>
        <w:t>.</w:t>
      </w:r>
    </w:p>
    <w:p w14:paraId="4AF7DA21" w14:textId="2177F42A" w:rsidR="002A05BF" w:rsidRDefault="002A05BF">
      <w:pPr>
        <w:rPr>
          <w:rFonts w:ascii="Times New Roman" w:hAnsi="Times New Roman" w:cs="Times New Roman"/>
          <w:sz w:val="24"/>
          <w:szCs w:val="24"/>
        </w:rPr>
      </w:pPr>
    </w:p>
    <w:p w14:paraId="11DEB060" w14:textId="77777777" w:rsidR="002A05BF" w:rsidRDefault="002A05BF">
      <w:pPr>
        <w:rPr>
          <w:rFonts w:ascii="Times New Roman" w:hAnsi="Times New Roman" w:cs="Times New Roman"/>
          <w:sz w:val="24"/>
          <w:szCs w:val="24"/>
        </w:rPr>
      </w:pPr>
    </w:p>
    <w:p w14:paraId="667B57BA" w14:textId="61B4D7E6" w:rsidR="00FF5DB7" w:rsidRPr="00E9532C" w:rsidRDefault="00E9532C">
      <w:pPr>
        <w:rPr>
          <w:rFonts w:ascii="Times New Roman" w:hAnsi="Times New Roman" w:cs="Times New Roman"/>
          <w:b/>
          <w:bCs/>
          <w:sz w:val="24"/>
          <w:szCs w:val="24"/>
        </w:rPr>
      </w:pPr>
      <w:r w:rsidRPr="00E9532C">
        <w:rPr>
          <w:rFonts w:ascii="Times New Roman" w:hAnsi="Times New Roman" w:cs="Times New Roman" w:hint="eastAsia"/>
          <w:b/>
          <w:bCs/>
          <w:sz w:val="24"/>
          <w:szCs w:val="24"/>
        </w:rPr>
        <w:t>S</w:t>
      </w:r>
      <w:r w:rsidRPr="00E9532C">
        <w:rPr>
          <w:rFonts w:ascii="Times New Roman" w:hAnsi="Times New Roman" w:cs="Times New Roman"/>
          <w:b/>
          <w:bCs/>
          <w:sz w:val="24"/>
          <w:szCs w:val="24"/>
        </w:rPr>
        <w:t>upplementary References</w:t>
      </w:r>
    </w:p>
    <w:p w14:paraId="778C227B" w14:textId="77777777" w:rsidR="00FF5DB7" w:rsidRPr="00E9532C" w:rsidRDefault="00FF5DB7" w:rsidP="00E9532C">
      <w:pPr>
        <w:spacing w:line="360" w:lineRule="auto"/>
        <w:rPr>
          <w:rFonts w:ascii="Times New Roman" w:hAnsi="Times New Roman" w:cs="Times New Roman"/>
          <w:sz w:val="24"/>
          <w:szCs w:val="24"/>
        </w:rPr>
      </w:pPr>
    </w:p>
    <w:p w14:paraId="038FE509" w14:textId="6538531F" w:rsidR="001152F1" w:rsidRPr="001152F1" w:rsidRDefault="009A3A8E" w:rsidP="002476E8">
      <w:pPr>
        <w:pStyle w:val="EndNoteBibliography"/>
        <w:ind w:left="720" w:hanging="720"/>
        <w:rPr>
          <w:rFonts w:ascii="Times New Roman" w:hAnsi="Times New Roman" w:cs="Times New Roman"/>
          <w:sz w:val="24"/>
          <w:szCs w:val="24"/>
        </w:rPr>
      </w:pPr>
      <w:r w:rsidRPr="001152F1">
        <w:rPr>
          <w:rFonts w:ascii="Times New Roman" w:hAnsi="Times New Roman" w:cs="Times New Roman"/>
          <w:sz w:val="24"/>
          <w:szCs w:val="24"/>
        </w:rPr>
        <w:fldChar w:fldCharType="begin"/>
      </w:r>
      <w:r w:rsidRPr="001152F1">
        <w:rPr>
          <w:rFonts w:ascii="Times New Roman" w:hAnsi="Times New Roman" w:cs="Times New Roman"/>
          <w:sz w:val="24"/>
          <w:szCs w:val="24"/>
        </w:rPr>
        <w:instrText xml:space="preserve"> ADDIN EN.REFLIST </w:instrText>
      </w:r>
      <w:r w:rsidRPr="001152F1">
        <w:rPr>
          <w:rFonts w:ascii="Times New Roman" w:hAnsi="Times New Roman" w:cs="Times New Roman"/>
          <w:sz w:val="24"/>
          <w:szCs w:val="24"/>
        </w:rPr>
        <w:fldChar w:fldCharType="separate"/>
      </w:r>
      <w:r w:rsidR="001152F1" w:rsidRPr="001152F1">
        <w:rPr>
          <w:rFonts w:ascii="Times New Roman" w:hAnsi="Times New Roman" w:cs="Times New Roman"/>
          <w:sz w:val="24"/>
          <w:szCs w:val="24"/>
        </w:rPr>
        <w:t>1.</w:t>
      </w:r>
      <w:r w:rsidR="001152F1" w:rsidRPr="001152F1">
        <w:rPr>
          <w:rFonts w:ascii="Times New Roman" w:hAnsi="Times New Roman" w:cs="Times New Roman"/>
          <w:sz w:val="24"/>
          <w:szCs w:val="24"/>
        </w:rPr>
        <w:tab/>
        <w:t>Chen H, Li G, Chi H, Wang D, Tu C, Pan L, Zhu L, Qiu F, Guo F, Zhu X. Alendronate-conjugated amphiphilic hyperbranched polymer based on Boltorn H40 and poly(ethylene glycol) for bone-targeted drug delivery. Bioconjug Chem</w:t>
      </w:r>
      <w:r w:rsidR="001152F1">
        <w:rPr>
          <w:rFonts w:ascii="Times New Roman" w:hAnsi="Times New Roman" w:cs="Times New Roman"/>
          <w:sz w:val="24"/>
          <w:szCs w:val="24"/>
        </w:rPr>
        <w:t>.</w:t>
      </w:r>
      <w:r w:rsidR="001152F1" w:rsidRPr="001152F1">
        <w:rPr>
          <w:rFonts w:ascii="Times New Roman" w:hAnsi="Times New Roman" w:cs="Times New Roman"/>
          <w:sz w:val="24"/>
          <w:szCs w:val="24"/>
        </w:rPr>
        <w:t xml:space="preserve"> 2012</w:t>
      </w:r>
      <w:r w:rsidR="001152F1">
        <w:rPr>
          <w:rFonts w:ascii="Times New Roman" w:hAnsi="Times New Roman" w:cs="Times New Roman"/>
          <w:sz w:val="24"/>
          <w:szCs w:val="24"/>
        </w:rPr>
        <w:t>;</w:t>
      </w:r>
      <w:r w:rsidR="001152F1" w:rsidRPr="001152F1">
        <w:rPr>
          <w:rFonts w:ascii="Times New Roman" w:hAnsi="Times New Roman" w:cs="Times New Roman"/>
          <w:sz w:val="24"/>
          <w:szCs w:val="24"/>
        </w:rPr>
        <w:t>23:1915-24.</w:t>
      </w:r>
    </w:p>
    <w:p w14:paraId="7476F269" w14:textId="3CD9A833" w:rsidR="001152F1" w:rsidRPr="001152F1" w:rsidRDefault="001152F1" w:rsidP="002476E8">
      <w:pPr>
        <w:pStyle w:val="EndNoteBibliography"/>
        <w:ind w:left="720" w:hanging="720"/>
        <w:rPr>
          <w:rFonts w:ascii="Times New Roman" w:hAnsi="Times New Roman" w:cs="Times New Roman"/>
          <w:sz w:val="24"/>
          <w:szCs w:val="24"/>
        </w:rPr>
      </w:pPr>
      <w:r w:rsidRPr="001152F1">
        <w:rPr>
          <w:rFonts w:ascii="Times New Roman" w:hAnsi="Times New Roman" w:cs="Times New Roman"/>
          <w:sz w:val="24"/>
          <w:szCs w:val="24"/>
        </w:rPr>
        <w:t>2.</w:t>
      </w:r>
      <w:r w:rsidRPr="001152F1">
        <w:rPr>
          <w:rFonts w:ascii="Times New Roman" w:hAnsi="Times New Roman" w:cs="Times New Roman"/>
          <w:sz w:val="24"/>
          <w:szCs w:val="24"/>
        </w:rPr>
        <w:tab/>
        <w:t>Li M, Fang H, Liu Q, Gai Y, Yuan L, Wang S, Li H, Hou Y, Gao M, Lan X</w:t>
      </w:r>
      <w:r>
        <w:rPr>
          <w:rFonts w:ascii="Times New Roman" w:hAnsi="Times New Roman" w:cs="Times New Roman"/>
          <w:sz w:val="24"/>
          <w:szCs w:val="24"/>
        </w:rPr>
        <w:t>.</w:t>
      </w:r>
      <w:r w:rsidRPr="001152F1">
        <w:rPr>
          <w:rFonts w:ascii="Times New Roman" w:hAnsi="Times New Roman" w:cs="Times New Roman"/>
          <w:sz w:val="24"/>
          <w:szCs w:val="24"/>
        </w:rPr>
        <w:t xml:space="preserve"> Red blood cell membrane-coated upconversion nanoparticles for pretargeted multimodality imaging of triple-negative breast cancer. Biomater Sci</w:t>
      </w:r>
      <w:r>
        <w:rPr>
          <w:rFonts w:ascii="Times New Roman" w:hAnsi="Times New Roman" w:cs="Times New Roman"/>
          <w:sz w:val="24"/>
          <w:szCs w:val="24"/>
        </w:rPr>
        <w:t>.</w:t>
      </w:r>
      <w:r w:rsidRPr="001152F1">
        <w:rPr>
          <w:rFonts w:ascii="Times New Roman" w:hAnsi="Times New Roman" w:cs="Times New Roman"/>
          <w:sz w:val="24"/>
          <w:szCs w:val="24"/>
        </w:rPr>
        <w:t xml:space="preserve"> 2020</w:t>
      </w:r>
      <w:r>
        <w:rPr>
          <w:rFonts w:ascii="Times New Roman" w:hAnsi="Times New Roman" w:cs="Times New Roman"/>
          <w:sz w:val="24"/>
          <w:szCs w:val="24"/>
        </w:rPr>
        <w:t>;</w:t>
      </w:r>
      <w:r w:rsidRPr="001152F1">
        <w:rPr>
          <w:rFonts w:ascii="Times New Roman" w:hAnsi="Times New Roman" w:cs="Times New Roman"/>
          <w:sz w:val="24"/>
          <w:szCs w:val="24"/>
        </w:rPr>
        <w:t>8:1802-14.</w:t>
      </w:r>
    </w:p>
    <w:p w14:paraId="334CEE79" w14:textId="51FC8771" w:rsidR="001152F1" w:rsidRPr="001152F1" w:rsidRDefault="001152F1" w:rsidP="002476E8">
      <w:pPr>
        <w:pStyle w:val="EndNoteBibliography"/>
        <w:ind w:left="720" w:hanging="720"/>
        <w:rPr>
          <w:rFonts w:ascii="Times New Roman" w:hAnsi="Times New Roman" w:cs="Times New Roman"/>
          <w:sz w:val="24"/>
          <w:szCs w:val="24"/>
        </w:rPr>
      </w:pPr>
      <w:r w:rsidRPr="001152F1">
        <w:rPr>
          <w:rFonts w:ascii="Times New Roman" w:hAnsi="Times New Roman" w:cs="Times New Roman"/>
          <w:sz w:val="24"/>
          <w:szCs w:val="24"/>
        </w:rPr>
        <w:t>3.</w:t>
      </w:r>
      <w:r w:rsidRPr="001152F1">
        <w:rPr>
          <w:rFonts w:ascii="Times New Roman" w:hAnsi="Times New Roman" w:cs="Times New Roman"/>
          <w:sz w:val="24"/>
          <w:szCs w:val="24"/>
        </w:rPr>
        <w:tab/>
        <w:t>Wang H, Liu Y, He R, Xu D, Zang J, Weeranoppanant N, Dong H, Li Y</w:t>
      </w:r>
      <w:r>
        <w:rPr>
          <w:rFonts w:ascii="Times New Roman" w:hAnsi="Times New Roman" w:cs="Times New Roman"/>
          <w:sz w:val="24"/>
          <w:szCs w:val="24"/>
        </w:rPr>
        <w:t>.</w:t>
      </w:r>
      <w:r w:rsidRPr="001152F1">
        <w:rPr>
          <w:rFonts w:ascii="Times New Roman" w:hAnsi="Times New Roman" w:cs="Times New Roman"/>
          <w:sz w:val="24"/>
          <w:szCs w:val="24"/>
        </w:rPr>
        <w:t xml:space="preserve"> Cell membrane biomimetic nanoparticles for inflammation and cancer targeting in drug delivery. Biomater Sci</w:t>
      </w:r>
      <w:r>
        <w:rPr>
          <w:rFonts w:ascii="Times New Roman" w:hAnsi="Times New Roman" w:cs="Times New Roman"/>
          <w:sz w:val="24"/>
          <w:szCs w:val="24"/>
        </w:rPr>
        <w:t>.</w:t>
      </w:r>
      <w:r w:rsidRPr="001152F1">
        <w:rPr>
          <w:rFonts w:ascii="Times New Roman" w:hAnsi="Times New Roman" w:cs="Times New Roman"/>
          <w:sz w:val="24"/>
          <w:szCs w:val="24"/>
        </w:rPr>
        <w:t xml:space="preserve"> 2020</w:t>
      </w:r>
      <w:r>
        <w:rPr>
          <w:rFonts w:ascii="Times New Roman" w:hAnsi="Times New Roman" w:cs="Times New Roman"/>
          <w:sz w:val="24"/>
          <w:szCs w:val="24"/>
        </w:rPr>
        <w:t>;</w:t>
      </w:r>
      <w:r w:rsidRPr="001152F1">
        <w:rPr>
          <w:rFonts w:ascii="Times New Roman" w:hAnsi="Times New Roman" w:cs="Times New Roman"/>
          <w:sz w:val="24"/>
          <w:szCs w:val="24"/>
        </w:rPr>
        <w:t>8:552-68.</w:t>
      </w:r>
    </w:p>
    <w:p w14:paraId="4C62D13A" w14:textId="59B0EE41" w:rsidR="001152F1" w:rsidRPr="001152F1" w:rsidRDefault="001152F1" w:rsidP="002476E8">
      <w:pPr>
        <w:pStyle w:val="EndNoteBibliography"/>
        <w:ind w:left="720" w:hanging="720"/>
        <w:rPr>
          <w:rFonts w:ascii="Times New Roman" w:hAnsi="Times New Roman" w:cs="Times New Roman"/>
          <w:sz w:val="24"/>
          <w:szCs w:val="24"/>
        </w:rPr>
      </w:pPr>
      <w:r w:rsidRPr="001152F1">
        <w:rPr>
          <w:rFonts w:ascii="Times New Roman" w:hAnsi="Times New Roman" w:cs="Times New Roman"/>
          <w:sz w:val="24"/>
          <w:szCs w:val="24"/>
        </w:rPr>
        <w:t>4.</w:t>
      </w:r>
      <w:r w:rsidRPr="001152F1">
        <w:rPr>
          <w:rFonts w:ascii="Times New Roman" w:hAnsi="Times New Roman" w:cs="Times New Roman"/>
          <w:sz w:val="24"/>
          <w:szCs w:val="24"/>
        </w:rPr>
        <w:tab/>
        <w:t>Gong C, Yu X, You B, Wu Y, Wang R, Han L, Wang Y, Gao S, Yuan Y</w:t>
      </w:r>
      <w:r>
        <w:rPr>
          <w:rFonts w:ascii="Times New Roman" w:hAnsi="Times New Roman" w:cs="Times New Roman"/>
          <w:sz w:val="24"/>
          <w:szCs w:val="24"/>
        </w:rPr>
        <w:t>.</w:t>
      </w:r>
      <w:r w:rsidRPr="001152F1">
        <w:rPr>
          <w:rFonts w:ascii="Times New Roman" w:hAnsi="Times New Roman" w:cs="Times New Roman"/>
          <w:sz w:val="24"/>
          <w:szCs w:val="24"/>
        </w:rPr>
        <w:t xml:space="preserve"> Macrophage-cancer hybrid membrane-coated nanoparticles for targeting lung metastasis in breast cancer therapy. J Nanobiotechnology</w:t>
      </w:r>
      <w:r>
        <w:rPr>
          <w:rFonts w:ascii="Times New Roman" w:hAnsi="Times New Roman" w:cs="Times New Roman"/>
          <w:sz w:val="24"/>
          <w:szCs w:val="24"/>
        </w:rPr>
        <w:t>.</w:t>
      </w:r>
      <w:r w:rsidRPr="001152F1">
        <w:rPr>
          <w:rFonts w:ascii="Times New Roman" w:hAnsi="Times New Roman" w:cs="Times New Roman"/>
          <w:sz w:val="24"/>
          <w:szCs w:val="24"/>
        </w:rPr>
        <w:t xml:space="preserve"> 2020</w:t>
      </w:r>
      <w:r>
        <w:rPr>
          <w:rFonts w:ascii="Times New Roman" w:hAnsi="Times New Roman" w:cs="Times New Roman"/>
          <w:sz w:val="24"/>
          <w:szCs w:val="24"/>
        </w:rPr>
        <w:t>;</w:t>
      </w:r>
      <w:r w:rsidRPr="001152F1">
        <w:rPr>
          <w:rFonts w:ascii="Times New Roman" w:hAnsi="Times New Roman" w:cs="Times New Roman"/>
          <w:sz w:val="24"/>
          <w:szCs w:val="24"/>
        </w:rPr>
        <w:t>18:92.</w:t>
      </w:r>
    </w:p>
    <w:p w14:paraId="50496EFE" w14:textId="68441A0A" w:rsidR="00AA00D0" w:rsidRPr="009A3A8E" w:rsidRDefault="009A3A8E" w:rsidP="002476E8">
      <w:pPr>
        <w:rPr>
          <w:rFonts w:ascii="Times New Roman" w:hAnsi="Times New Roman" w:cs="Times New Roman"/>
          <w:sz w:val="24"/>
          <w:szCs w:val="24"/>
        </w:rPr>
      </w:pPr>
      <w:r w:rsidRPr="001152F1">
        <w:rPr>
          <w:rFonts w:ascii="Times New Roman" w:hAnsi="Times New Roman" w:cs="Times New Roman"/>
          <w:sz w:val="24"/>
          <w:szCs w:val="24"/>
        </w:rPr>
        <w:fldChar w:fldCharType="end"/>
      </w:r>
    </w:p>
    <w:sectPr w:rsidR="00AA00D0" w:rsidRPr="009A3A8E" w:rsidSect="00917DDC">
      <w:pgSz w:w="11906" w:h="16838"/>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08E52" w14:textId="77777777" w:rsidR="002A47E4" w:rsidRDefault="002A47E4" w:rsidP="00917DDC">
      <w:r>
        <w:separator/>
      </w:r>
    </w:p>
  </w:endnote>
  <w:endnote w:type="continuationSeparator" w:id="0">
    <w:p w14:paraId="4232A187" w14:textId="77777777" w:rsidR="002A47E4" w:rsidRDefault="002A47E4" w:rsidP="00917D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9791EB" w14:textId="77777777" w:rsidR="002A47E4" w:rsidRDefault="002A47E4" w:rsidP="00917DDC">
      <w:r>
        <w:separator/>
      </w:r>
    </w:p>
  </w:footnote>
  <w:footnote w:type="continuationSeparator" w:id="0">
    <w:p w14:paraId="1F563AE0" w14:textId="77777777" w:rsidR="002A47E4" w:rsidRDefault="002A47E4" w:rsidP="00917DD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J Nanobiotechnolog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zwvfzrs3s5zwfepvvm5w0fdste9zwpr5e9w&quot;&gt;2021chy EndNote Library&lt;record-ids&gt;&lt;item&gt;16&lt;/item&gt;&lt;item&gt;17&lt;/item&gt;&lt;item&gt;39&lt;/item&gt;&lt;item&gt;40&lt;/item&gt;&lt;/record-ids&gt;&lt;/item&gt;&lt;/Libraries&gt;"/>
  </w:docVars>
  <w:rsids>
    <w:rsidRoot w:val="00335D79"/>
    <w:rsid w:val="000863A5"/>
    <w:rsid w:val="000F37E1"/>
    <w:rsid w:val="001152F1"/>
    <w:rsid w:val="001424F0"/>
    <w:rsid w:val="001B6315"/>
    <w:rsid w:val="001D3C1E"/>
    <w:rsid w:val="00210846"/>
    <w:rsid w:val="00234BD7"/>
    <w:rsid w:val="002476E8"/>
    <w:rsid w:val="00264D98"/>
    <w:rsid w:val="002A05BF"/>
    <w:rsid w:val="002A0C90"/>
    <w:rsid w:val="002A47E4"/>
    <w:rsid w:val="00335D79"/>
    <w:rsid w:val="00361711"/>
    <w:rsid w:val="003A4F4E"/>
    <w:rsid w:val="003C46FC"/>
    <w:rsid w:val="00472F1E"/>
    <w:rsid w:val="004777C4"/>
    <w:rsid w:val="005177E2"/>
    <w:rsid w:val="0058214E"/>
    <w:rsid w:val="005942C0"/>
    <w:rsid w:val="005B760A"/>
    <w:rsid w:val="005E3211"/>
    <w:rsid w:val="00633D01"/>
    <w:rsid w:val="00652CBA"/>
    <w:rsid w:val="00673FC7"/>
    <w:rsid w:val="00687E0A"/>
    <w:rsid w:val="006D78BC"/>
    <w:rsid w:val="00745871"/>
    <w:rsid w:val="00752B35"/>
    <w:rsid w:val="007878D0"/>
    <w:rsid w:val="007A501D"/>
    <w:rsid w:val="007C7028"/>
    <w:rsid w:val="007F6952"/>
    <w:rsid w:val="00823395"/>
    <w:rsid w:val="00843510"/>
    <w:rsid w:val="00865C31"/>
    <w:rsid w:val="00917DDC"/>
    <w:rsid w:val="009A3A8E"/>
    <w:rsid w:val="009C2C7A"/>
    <w:rsid w:val="009F1A31"/>
    <w:rsid w:val="00A53715"/>
    <w:rsid w:val="00AA00D0"/>
    <w:rsid w:val="00AA205D"/>
    <w:rsid w:val="00AF652A"/>
    <w:rsid w:val="00BF591A"/>
    <w:rsid w:val="00C44C0F"/>
    <w:rsid w:val="00CB3A98"/>
    <w:rsid w:val="00CD0456"/>
    <w:rsid w:val="00CE257B"/>
    <w:rsid w:val="00CE4CA4"/>
    <w:rsid w:val="00D3106E"/>
    <w:rsid w:val="00D34384"/>
    <w:rsid w:val="00D5554B"/>
    <w:rsid w:val="00D77C50"/>
    <w:rsid w:val="00DC08D2"/>
    <w:rsid w:val="00E56847"/>
    <w:rsid w:val="00E9532C"/>
    <w:rsid w:val="00E97917"/>
    <w:rsid w:val="00EE48A6"/>
    <w:rsid w:val="00F3010D"/>
    <w:rsid w:val="00F405C8"/>
    <w:rsid w:val="00FF5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9C4A2B"/>
  <w15:chartTrackingRefBased/>
  <w15:docId w15:val="{A5E31B17-9492-4FCE-8C23-E815B202B6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7D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17DD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917DDC"/>
    <w:rPr>
      <w:sz w:val="18"/>
      <w:szCs w:val="18"/>
    </w:rPr>
  </w:style>
  <w:style w:type="paragraph" w:styleId="a5">
    <w:name w:val="footer"/>
    <w:basedOn w:val="a"/>
    <w:link w:val="a6"/>
    <w:uiPriority w:val="99"/>
    <w:unhideWhenUsed/>
    <w:rsid w:val="00917DDC"/>
    <w:pPr>
      <w:tabs>
        <w:tab w:val="center" w:pos="4153"/>
        <w:tab w:val="right" w:pos="8306"/>
      </w:tabs>
      <w:snapToGrid w:val="0"/>
      <w:jc w:val="left"/>
    </w:pPr>
    <w:rPr>
      <w:sz w:val="18"/>
      <w:szCs w:val="18"/>
    </w:rPr>
  </w:style>
  <w:style w:type="character" w:customStyle="1" w:styleId="a6">
    <w:name w:val="页脚 字符"/>
    <w:basedOn w:val="a0"/>
    <w:link w:val="a5"/>
    <w:uiPriority w:val="99"/>
    <w:rsid w:val="00917DDC"/>
    <w:rPr>
      <w:sz w:val="18"/>
      <w:szCs w:val="18"/>
    </w:rPr>
  </w:style>
  <w:style w:type="paragraph" w:customStyle="1" w:styleId="EndNoteBibliographyTitle">
    <w:name w:val="EndNote Bibliography Title"/>
    <w:basedOn w:val="a"/>
    <w:link w:val="EndNoteBibliographyTitle0"/>
    <w:rsid w:val="009A3A8E"/>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9A3A8E"/>
    <w:rPr>
      <w:rFonts w:ascii="等线" w:eastAsia="等线" w:hAnsi="等线"/>
      <w:noProof/>
      <w:sz w:val="20"/>
    </w:rPr>
  </w:style>
  <w:style w:type="paragraph" w:customStyle="1" w:styleId="EndNoteBibliography">
    <w:name w:val="EndNote Bibliography"/>
    <w:basedOn w:val="a"/>
    <w:link w:val="EndNoteBibliography0"/>
    <w:rsid w:val="009A3A8E"/>
    <w:rPr>
      <w:rFonts w:ascii="等线" w:eastAsia="等线" w:hAnsi="等线"/>
      <w:noProof/>
      <w:sz w:val="20"/>
    </w:rPr>
  </w:style>
  <w:style w:type="character" w:customStyle="1" w:styleId="EndNoteBibliography0">
    <w:name w:val="EndNote Bibliography 字符"/>
    <w:basedOn w:val="a0"/>
    <w:link w:val="EndNoteBibliography"/>
    <w:rsid w:val="009A3A8E"/>
    <w:rPr>
      <w:rFonts w:ascii="等线" w:eastAsia="等线" w:hAnsi="等线"/>
      <w:noProof/>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292</TotalTime>
  <Pages>11</Pages>
  <Words>2029</Words>
  <Characters>11571</Characters>
  <Application>Microsoft Office Word</Application>
  <DocSecurity>0</DocSecurity>
  <Lines>96</Lines>
  <Paragraphs>27</Paragraphs>
  <ScaleCrop>false</ScaleCrop>
  <Company/>
  <LinksUpToDate>false</LinksUpToDate>
  <CharactersWithSpaces>13573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chen</dc:creator>
  <cp:keywords/>
  <dc:description/>
  <cp:lastModifiedBy>chen</cp:lastModifiedBy>
  <cp:revision>41</cp:revision>
  <dcterms:created xsi:type="dcterms:W3CDTF">2021-07-16T06:46:00Z</dcterms:created>
  <dcterms:modified xsi:type="dcterms:W3CDTF">2021-08-09T14:34:00Z</dcterms:modified>
</cp:coreProperties>
</file>