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96652" w14:textId="77777777" w:rsidR="00EB1417" w:rsidRPr="00DE439F" w:rsidRDefault="00EB1417" w:rsidP="00EB1417">
      <w:r w:rsidRPr="00DE439F">
        <w:rPr>
          <w:b/>
          <w:bCs/>
        </w:rPr>
        <w:t>Supplemental figure 1:</w:t>
      </w:r>
      <w:r w:rsidRPr="00DE439F">
        <w:t xml:space="preserve"> Sensitivity (1A), specificity (1B), positive predictive value (1C), negative predictive value (1D) and diagnostic odds ratio (1E) of AI-assisted diagnosis of liver cirrhosis (F4) with subgroup analysis according to diagnostic modality (ultrasonography, elastography, computed tomography and clinical data)</w:t>
      </w:r>
    </w:p>
    <w:p w14:paraId="58471215" w14:textId="77777777" w:rsidR="00EB1417" w:rsidRPr="00DE439F" w:rsidRDefault="00EB1417" w:rsidP="00EB1417">
      <w:pPr>
        <w:autoSpaceDE w:val="0"/>
        <w:autoSpaceDN w:val="0"/>
        <w:adjustRightInd w:val="0"/>
        <w:spacing w:line="480" w:lineRule="auto"/>
        <w:rPr>
          <w:szCs w:val="30"/>
        </w:rPr>
      </w:pPr>
      <w:r w:rsidRPr="00DE439F">
        <w:rPr>
          <w:noProof/>
          <w:szCs w:val="30"/>
        </w:rPr>
        <w:drawing>
          <wp:inline distT="0" distB="0" distL="0" distR="0" wp14:anchorId="17666B2A" wp14:editId="4F29DCC2">
            <wp:extent cx="5514109" cy="7793961"/>
            <wp:effectExtent l="0" t="0" r="0" b="4445"/>
            <wp:docPr id="6" name="Picture 6"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receip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45012" cy="7837641"/>
                    </a:xfrm>
                    <a:prstGeom prst="rect">
                      <a:avLst/>
                    </a:prstGeom>
                  </pic:spPr>
                </pic:pic>
              </a:graphicData>
            </a:graphic>
          </wp:inline>
        </w:drawing>
      </w:r>
    </w:p>
    <w:p w14:paraId="398D959B" w14:textId="77777777" w:rsidR="00EB1417" w:rsidRPr="00DE439F" w:rsidRDefault="00EB1417" w:rsidP="00EB1417">
      <w:pPr>
        <w:rPr>
          <w:b/>
          <w:bCs/>
          <w:szCs w:val="30"/>
        </w:rPr>
      </w:pPr>
      <w:r w:rsidRPr="00DE439F">
        <w:rPr>
          <w:b/>
          <w:bCs/>
          <w:szCs w:val="30"/>
        </w:rPr>
        <w:br w:type="page"/>
      </w:r>
    </w:p>
    <w:p w14:paraId="07B13D52" w14:textId="6C0CCECA" w:rsidR="00EB1417" w:rsidRPr="00DE439F" w:rsidRDefault="00EB1417" w:rsidP="00EB1417">
      <w:r w:rsidRPr="00DE439F">
        <w:rPr>
          <w:b/>
          <w:bCs/>
          <w:szCs w:val="30"/>
        </w:rPr>
        <w:lastRenderedPageBreak/>
        <w:t xml:space="preserve">Supplemental </w:t>
      </w:r>
      <w:r w:rsidR="003710D6">
        <w:rPr>
          <w:b/>
          <w:bCs/>
          <w:szCs w:val="30"/>
        </w:rPr>
        <w:t>f</w:t>
      </w:r>
      <w:r w:rsidRPr="00DE439F">
        <w:rPr>
          <w:b/>
          <w:bCs/>
          <w:szCs w:val="30"/>
        </w:rPr>
        <w:t>igure 2:</w:t>
      </w:r>
      <w:r w:rsidRPr="00DE439F">
        <w:rPr>
          <w:szCs w:val="30"/>
        </w:rPr>
        <w:t xml:space="preserve"> </w:t>
      </w:r>
      <w:r w:rsidRPr="00DE439F">
        <w:t xml:space="preserve">Sensitivity (2A), specificity (2B), positive predictive value (2C), negative predictive value (2D) and diagnostic odds ratio (2E) of AI-assisted diagnosis of advanced fibrosis </w:t>
      </w:r>
      <w:r w:rsidRPr="00DE439F">
        <w:br/>
        <w:t>(F3-4) with subgroup analysis according to diagnostic modality (ultrasonography, elastography, computed tomography and clinical data)</w:t>
      </w:r>
    </w:p>
    <w:p w14:paraId="358A1662" w14:textId="77777777" w:rsidR="00EB1417" w:rsidRPr="00DE439F" w:rsidRDefault="00EB1417" w:rsidP="00EB1417">
      <w:pPr>
        <w:autoSpaceDE w:val="0"/>
        <w:autoSpaceDN w:val="0"/>
        <w:adjustRightInd w:val="0"/>
        <w:spacing w:line="480" w:lineRule="auto"/>
        <w:rPr>
          <w:szCs w:val="30"/>
        </w:rPr>
      </w:pPr>
      <w:r w:rsidRPr="00DE439F">
        <w:rPr>
          <w:noProof/>
          <w:szCs w:val="30"/>
        </w:rPr>
        <w:drawing>
          <wp:inline distT="0" distB="0" distL="0" distR="0" wp14:anchorId="1406E8A7" wp14:editId="681810E7">
            <wp:extent cx="6079900" cy="7786254"/>
            <wp:effectExtent l="0" t="0" r="3810" b="0"/>
            <wp:docPr id="9" name="Picture 9"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receip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6174" cy="7845515"/>
                    </a:xfrm>
                    <a:prstGeom prst="rect">
                      <a:avLst/>
                    </a:prstGeom>
                  </pic:spPr>
                </pic:pic>
              </a:graphicData>
            </a:graphic>
          </wp:inline>
        </w:drawing>
      </w:r>
    </w:p>
    <w:p w14:paraId="0D896BCC" w14:textId="77777777" w:rsidR="00EB1417" w:rsidRPr="00DE439F" w:rsidRDefault="00EB1417" w:rsidP="00EB1417">
      <w:pPr>
        <w:rPr>
          <w:b/>
          <w:bCs/>
          <w:szCs w:val="30"/>
        </w:rPr>
      </w:pPr>
      <w:r w:rsidRPr="00DE439F">
        <w:rPr>
          <w:b/>
          <w:bCs/>
          <w:szCs w:val="30"/>
        </w:rPr>
        <w:br w:type="page"/>
      </w:r>
    </w:p>
    <w:p w14:paraId="6BF91B71" w14:textId="5F79FB0D" w:rsidR="00EB1417" w:rsidRPr="00DE439F" w:rsidRDefault="00EB1417" w:rsidP="00EB1417">
      <w:r w:rsidRPr="00DE439F">
        <w:rPr>
          <w:b/>
          <w:bCs/>
          <w:szCs w:val="30"/>
        </w:rPr>
        <w:lastRenderedPageBreak/>
        <w:t xml:space="preserve">Supplemental </w:t>
      </w:r>
      <w:r w:rsidR="003710D6">
        <w:rPr>
          <w:b/>
          <w:bCs/>
          <w:szCs w:val="30"/>
        </w:rPr>
        <w:t>f</w:t>
      </w:r>
      <w:r w:rsidRPr="00DE439F">
        <w:rPr>
          <w:b/>
          <w:bCs/>
          <w:szCs w:val="30"/>
        </w:rPr>
        <w:t>igure 3:</w:t>
      </w:r>
      <w:r w:rsidRPr="00DE439F">
        <w:rPr>
          <w:szCs w:val="30"/>
        </w:rPr>
        <w:t xml:space="preserve"> </w:t>
      </w:r>
      <w:r w:rsidRPr="00DE439F">
        <w:t xml:space="preserve">Sensitivity (3A), specificity (3B), positive predictive value (3C), negative predictive value (3D) and diagnostic odds ratio (3E) of AI-assisted diagnosis of significant fibrosis </w:t>
      </w:r>
      <w:r w:rsidRPr="00DE439F">
        <w:br/>
        <w:t>(F2-4) with subgroup analysis according to diagnostic modality (ultrasonography, elastography, computed tomography and clinical data)</w:t>
      </w:r>
    </w:p>
    <w:p w14:paraId="4E9EAFF1" w14:textId="77777777" w:rsidR="00EB1417" w:rsidRPr="00DE439F" w:rsidRDefault="00EB1417" w:rsidP="00EB1417">
      <w:pPr>
        <w:autoSpaceDE w:val="0"/>
        <w:autoSpaceDN w:val="0"/>
        <w:adjustRightInd w:val="0"/>
        <w:spacing w:line="480" w:lineRule="auto"/>
        <w:rPr>
          <w:szCs w:val="30"/>
        </w:rPr>
      </w:pPr>
      <w:r w:rsidRPr="00DE439F">
        <w:rPr>
          <w:noProof/>
          <w:szCs w:val="30"/>
        </w:rPr>
        <w:drawing>
          <wp:inline distT="0" distB="0" distL="0" distR="0" wp14:anchorId="7E4D5DA2" wp14:editId="790E0962">
            <wp:extent cx="5521036" cy="7803755"/>
            <wp:effectExtent l="0" t="0" r="3810" b="0"/>
            <wp:docPr id="11" name="Picture 11"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receip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45849" cy="7838827"/>
                    </a:xfrm>
                    <a:prstGeom prst="rect">
                      <a:avLst/>
                    </a:prstGeom>
                  </pic:spPr>
                </pic:pic>
              </a:graphicData>
            </a:graphic>
          </wp:inline>
        </w:drawing>
      </w:r>
    </w:p>
    <w:p w14:paraId="38D08DFD" w14:textId="77777777" w:rsidR="00EB1417" w:rsidRPr="00DE439F" w:rsidRDefault="00EB1417" w:rsidP="00EB1417">
      <w:pPr>
        <w:rPr>
          <w:b/>
          <w:bCs/>
          <w:szCs w:val="30"/>
        </w:rPr>
      </w:pPr>
      <w:r w:rsidRPr="00DE439F">
        <w:rPr>
          <w:b/>
          <w:bCs/>
          <w:szCs w:val="30"/>
        </w:rPr>
        <w:br w:type="page"/>
      </w:r>
    </w:p>
    <w:p w14:paraId="33E3E9CB" w14:textId="77777777" w:rsidR="00EB1417" w:rsidRPr="00DE439F" w:rsidRDefault="00EB1417" w:rsidP="00EB1417">
      <w:pPr>
        <w:rPr>
          <w:szCs w:val="30"/>
        </w:rPr>
      </w:pPr>
      <w:r w:rsidRPr="00DE439F">
        <w:rPr>
          <w:b/>
          <w:bCs/>
          <w:szCs w:val="30"/>
        </w:rPr>
        <w:lastRenderedPageBreak/>
        <w:t>Supplemental figure 4:</w:t>
      </w:r>
      <w:r w:rsidRPr="00DE439F">
        <w:rPr>
          <w:szCs w:val="30"/>
        </w:rPr>
        <w:t xml:space="preserve"> </w:t>
      </w:r>
      <w:proofErr w:type="spellStart"/>
      <w:r w:rsidRPr="00DE439F">
        <w:rPr>
          <w:szCs w:val="30"/>
        </w:rPr>
        <w:t>Deeks</w:t>
      </w:r>
      <w:proofErr w:type="spellEnd"/>
      <w:r w:rsidRPr="00DE439F">
        <w:rPr>
          <w:szCs w:val="30"/>
        </w:rPr>
        <w:t xml:space="preserve"> funnel plot of AI-assisted diagnosis of liver cirrhosis (3A), advanced fibrosis (3B), significant fibrosis (3C)</w:t>
      </w:r>
    </w:p>
    <w:p w14:paraId="498CE424" w14:textId="77777777" w:rsidR="00EB1417" w:rsidRPr="00DE439F" w:rsidRDefault="00EB1417" w:rsidP="00EB1417">
      <w:pPr>
        <w:autoSpaceDE w:val="0"/>
        <w:autoSpaceDN w:val="0"/>
        <w:adjustRightInd w:val="0"/>
        <w:spacing w:line="480" w:lineRule="auto"/>
        <w:rPr>
          <w:szCs w:val="30"/>
        </w:rPr>
      </w:pPr>
      <w:r w:rsidRPr="00DE439F">
        <w:rPr>
          <w:noProof/>
          <w:szCs w:val="30"/>
        </w:rPr>
        <w:drawing>
          <wp:inline distT="0" distB="0" distL="0" distR="0" wp14:anchorId="2A8AE66B" wp14:editId="2DB66D6A">
            <wp:extent cx="6400800" cy="5346700"/>
            <wp:effectExtent l="0" t="0" r="0" b="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ell phon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00800" cy="5346700"/>
                    </a:xfrm>
                    <a:prstGeom prst="rect">
                      <a:avLst/>
                    </a:prstGeom>
                  </pic:spPr>
                </pic:pic>
              </a:graphicData>
            </a:graphic>
          </wp:inline>
        </w:drawing>
      </w:r>
    </w:p>
    <w:p w14:paraId="3D191949" w14:textId="77777777" w:rsidR="00EB1417" w:rsidRPr="00DE439F" w:rsidRDefault="00EB1417" w:rsidP="00EB1417">
      <w:pPr>
        <w:rPr>
          <w:szCs w:val="30"/>
        </w:rPr>
      </w:pPr>
      <w:r w:rsidRPr="00DE439F">
        <w:rPr>
          <w:szCs w:val="30"/>
        </w:rPr>
        <w:br w:type="page"/>
      </w:r>
    </w:p>
    <w:p w14:paraId="06EBE80E" w14:textId="77777777" w:rsidR="00EB1417" w:rsidRPr="00DE439F" w:rsidRDefault="00EB1417" w:rsidP="00EB1417">
      <w:r w:rsidRPr="00DE439F">
        <w:rPr>
          <w:b/>
          <w:bCs/>
        </w:rPr>
        <w:lastRenderedPageBreak/>
        <w:t>Supplemental table 1:</w:t>
      </w:r>
      <w:r w:rsidRPr="00DE439F">
        <w:t xml:space="preserve"> Quality assessment of included studies using QUADAS-2</w:t>
      </w:r>
    </w:p>
    <w:p w14:paraId="23320F18" w14:textId="77777777" w:rsidR="00EB1417" w:rsidRPr="00DE439F" w:rsidRDefault="00EB1417" w:rsidP="00EB1417"/>
    <w:tbl>
      <w:tblPr>
        <w:tblStyle w:val="TableGrid"/>
        <w:tblW w:w="0" w:type="auto"/>
        <w:tblLook w:val="04A0" w:firstRow="1" w:lastRow="0" w:firstColumn="1" w:lastColumn="0" w:noHBand="0" w:noVBand="1"/>
      </w:tblPr>
      <w:tblGrid>
        <w:gridCol w:w="1663"/>
        <w:gridCol w:w="1156"/>
        <w:gridCol w:w="1053"/>
        <w:gridCol w:w="1208"/>
        <w:gridCol w:w="1084"/>
        <w:gridCol w:w="1301"/>
        <w:gridCol w:w="1054"/>
        <w:gridCol w:w="1211"/>
      </w:tblGrid>
      <w:tr w:rsidR="00EB1417" w:rsidRPr="00DE439F" w14:paraId="789F9E52" w14:textId="77777777" w:rsidTr="003F3D70">
        <w:trPr>
          <w:trHeight w:val="20"/>
        </w:trPr>
        <w:tc>
          <w:tcPr>
            <w:tcW w:w="1716" w:type="dxa"/>
            <w:vMerge w:val="restart"/>
          </w:tcPr>
          <w:p w14:paraId="5279D36D" w14:textId="77777777" w:rsidR="00EB1417" w:rsidRPr="00DE439F" w:rsidRDefault="00EB1417" w:rsidP="003F3D70">
            <w:pPr>
              <w:pStyle w:val="NoSpacing"/>
              <w:spacing w:after="0" w:line="240" w:lineRule="auto"/>
              <w:jc w:val="center"/>
              <w:rPr>
                <w:rFonts w:ascii="Times New Roman" w:hAnsi="Times New Roman" w:cs="Times New Roman"/>
                <w:b/>
                <w:bCs/>
              </w:rPr>
            </w:pPr>
            <w:r w:rsidRPr="00DE439F">
              <w:rPr>
                <w:rFonts w:ascii="Times New Roman" w:hAnsi="Times New Roman" w:cs="Times New Roman"/>
                <w:b/>
                <w:bCs/>
              </w:rPr>
              <w:t>Reference/year</w:t>
            </w:r>
          </w:p>
        </w:tc>
        <w:tc>
          <w:tcPr>
            <w:tcW w:w="4834" w:type="dxa"/>
            <w:gridSpan w:val="4"/>
          </w:tcPr>
          <w:p w14:paraId="26B0CFEB" w14:textId="77777777" w:rsidR="00EB1417" w:rsidRPr="00DE439F" w:rsidRDefault="00EB1417" w:rsidP="003F3D70">
            <w:pPr>
              <w:pStyle w:val="NoSpacing"/>
              <w:spacing w:after="0" w:line="240" w:lineRule="auto"/>
              <w:jc w:val="center"/>
              <w:rPr>
                <w:rFonts w:ascii="Times New Roman" w:hAnsi="Times New Roman" w:cs="Times New Roman"/>
                <w:b/>
                <w:bCs/>
              </w:rPr>
            </w:pPr>
            <w:r w:rsidRPr="00DE439F">
              <w:rPr>
                <w:rFonts w:ascii="Times New Roman" w:hAnsi="Times New Roman" w:cs="Times New Roman"/>
                <w:b/>
                <w:bCs/>
              </w:rPr>
              <w:t>Risk of bias</w:t>
            </w:r>
          </w:p>
        </w:tc>
        <w:tc>
          <w:tcPr>
            <w:tcW w:w="3844" w:type="dxa"/>
            <w:gridSpan w:val="3"/>
          </w:tcPr>
          <w:p w14:paraId="6825439C" w14:textId="77777777" w:rsidR="00EB1417" w:rsidRPr="00DE439F" w:rsidRDefault="00EB1417" w:rsidP="003F3D70">
            <w:pPr>
              <w:pStyle w:val="NoSpacing"/>
              <w:spacing w:after="0" w:line="240" w:lineRule="auto"/>
              <w:jc w:val="center"/>
              <w:rPr>
                <w:rFonts w:ascii="Times New Roman" w:hAnsi="Times New Roman" w:cs="Times New Roman"/>
                <w:b/>
                <w:bCs/>
              </w:rPr>
            </w:pPr>
            <w:r w:rsidRPr="00DE439F">
              <w:rPr>
                <w:rFonts w:ascii="Times New Roman" w:hAnsi="Times New Roman" w:cs="Times New Roman"/>
                <w:b/>
                <w:bCs/>
              </w:rPr>
              <w:t>Applicability concerns</w:t>
            </w:r>
          </w:p>
        </w:tc>
      </w:tr>
      <w:tr w:rsidR="00EB1417" w:rsidRPr="00DE439F" w14:paraId="1F306BDC" w14:textId="77777777" w:rsidTr="003F3D70">
        <w:trPr>
          <w:trHeight w:val="20"/>
        </w:trPr>
        <w:tc>
          <w:tcPr>
            <w:tcW w:w="1716" w:type="dxa"/>
            <w:vMerge/>
          </w:tcPr>
          <w:p w14:paraId="1E89AA26" w14:textId="77777777" w:rsidR="00EB1417" w:rsidRPr="00DE439F" w:rsidRDefault="00EB1417" w:rsidP="003F3D70">
            <w:pPr>
              <w:pStyle w:val="NoSpacing"/>
              <w:spacing w:after="0" w:line="240" w:lineRule="auto"/>
              <w:jc w:val="center"/>
              <w:rPr>
                <w:rFonts w:ascii="Times New Roman" w:hAnsi="Times New Roman" w:cs="Times New Roman"/>
                <w:b/>
                <w:bCs/>
              </w:rPr>
            </w:pPr>
          </w:p>
        </w:tc>
        <w:tc>
          <w:tcPr>
            <w:tcW w:w="1225" w:type="dxa"/>
          </w:tcPr>
          <w:p w14:paraId="22513F1C" w14:textId="77777777" w:rsidR="00EB1417" w:rsidRPr="00DE439F" w:rsidRDefault="00EB1417" w:rsidP="003F3D70">
            <w:pPr>
              <w:pStyle w:val="NoSpacing"/>
              <w:spacing w:after="0" w:line="240" w:lineRule="auto"/>
              <w:jc w:val="center"/>
              <w:rPr>
                <w:rFonts w:ascii="Times New Roman" w:hAnsi="Times New Roman" w:cs="Times New Roman"/>
                <w:b/>
                <w:bCs/>
              </w:rPr>
            </w:pPr>
            <w:r w:rsidRPr="00DE439F">
              <w:rPr>
                <w:rFonts w:ascii="Times New Roman" w:hAnsi="Times New Roman" w:cs="Times New Roman"/>
                <w:b/>
                <w:bCs/>
              </w:rPr>
              <w:t>Patient selection</w:t>
            </w:r>
            <w:r w:rsidRPr="00DE439F">
              <w:rPr>
                <w:rFonts w:ascii="Times New Roman" w:hAnsi="Times New Roman" w:cs="Times New Roman"/>
                <w:b/>
                <w:bCs/>
                <w:cs/>
              </w:rPr>
              <w:t xml:space="preserve"> </w:t>
            </w:r>
            <w:r w:rsidRPr="00DE439F">
              <w:rPr>
                <w:rFonts w:ascii="Times New Roman" w:hAnsi="Times New Roman" w:cs="Times New Roman"/>
                <w:b/>
                <w:bCs/>
              </w:rPr>
              <w:t>(1)</w:t>
            </w:r>
          </w:p>
        </w:tc>
        <w:tc>
          <w:tcPr>
            <w:tcW w:w="1168" w:type="dxa"/>
          </w:tcPr>
          <w:p w14:paraId="21EEDDB4" w14:textId="77777777" w:rsidR="00EB1417" w:rsidRPr="00DE439F" w:rsidRDefault="00EB1417" w:rsidP="003F3D70">
            <w:pPr>
              <w:pStyle w:val="NoSpacing"/>
              <w:spacing w:after="0" w:line="240" w:lineRule="auto"/>
              <w:jc w:val="center"/>
              <w:rPr>
                <w:rFonts w:ascii="Times New Roman" w:hAnsi="Times New Roman" w:cs="Times New Roman"/>
                <w:b/>
                <w:bCs/>
              </w:rPr>
            </w:pPr>
            <w:r w:rsidRPr="00DE439F">
              <w:rPr>
                <w:rFonts w:ascii="Times New Roman" w:hAnsi="Times New Roman" w:cs="Times New Roman"/>
                <w:b/>
                <w:bCs/>
              </w:rPr>
              <w:t>Index test</w:t>
            </w:r>
            <w:r w:rsidRPr="00DE439F">
              <w:rPr>
                <w:rFonts w:ascii="Times New Roman" w:hAnsi="Times New Roman" w:cs="Times New Roman"/>
                <w:b/>
                <w:bCs/>
                <w:cs/>
              </w:rPr>
              <w:t xml:space="preserve"> </w:t>
            </w:r>
            <w:r w:rsidRPr="00DE439F">
              <w:rPr>
                <w:rFonts w:ascii="Times New Roman" w:hAnsi="Times New Roman" w:cs="Times New Roman"/>
                <w:b/>
                <w:bCs/>
              </w:rPr>
              <w:t>(2)</w:t>
            </w:r>
          </w:p>
        </w:tc>
        <w:tc>
          <w:tcPr>
            <w:tcW w:w="1253" w:type="dxa"/>
          </w:tcPr>
          <w:p w14:paraId="63BC15A2" w14:textId="77777777" w:rsidR="00EB1417" w:rsidRPr="00DE439F" w:rsidRDefault="00EB1417" w:rsidP="003F3D70">
            <w:pPr>
              <w:pStyle w:val="NoSpacing"/>
              <w:spacing w:after="0" w:line="240" w:lineRule="auto"/>
              <w:jc w:val="center"/>
              <w:rPr>
                <w:rFonts w:ascii="Times New Roman" w:hAnsi="Times New Roman" w:cs="Times New Roman"/>
                <w:b/>
                <w:bCs/>
              </w:rPr>
            </w:pPr>
            <w:r w:rsidRPr="00DE439F">
              <w:rPr>
                <w:rFonts w:ascii="Times New Roman" w:hAnsi="Times New Roman" w:cs="Times New Roman"/>
                <w:b/>
                <w:bCs/>
              </w:rPr>
              <w:t>Reference standard (3)</w:t>
            </w:r>
          </w:p>
        </w:tc>
        <w:tc>
          <w:tcPr>
            <w:tcW w:w="1186" w:type="dxa"/>
          </w:tcPr>
          <w:p w14:paraId="4196E07D" w14:textId="77777777" w:rsidR="00EB1417" w:rsidRPr="00DE439F" w:rsidRDefault="00EB1417" w:rsidP="003F3D70">
            <w:pPr>
              <w:pStyle w:val="NoSpacing"/>
              <w:spacing w:after="0" w:line="240" w:lineRule="auto"/>
              <w:jc w:val="center"/>
              <w:rPr>
                <w:rFonts w:ascii="Times New Roman" w:hAnsi="Times New Roman" w:cs="Times New Roman"/>
                <w:b/>
                <w:bCs/>
              </w:rPr>
            </w:pPr>
            <w:r w:rsidRPr="00DE439F">
              <w:rPr>
                <w:rFonts w:ascii="Times New Roman" w:hAnsi="Times New Roman" w:cs="Times New Roman"/>
                <w:b/>
                <w:bCs/>
              </w:rPr>
              <w:t>Flow and timing (4)</w:t>
            </w:r>
          </w:p>
        </w:tc>
        <w:tc>
          <w:tcPr>
            <w:tcW w:w="1418" w:type="dxa"/>
          </w:tcPr>
          <w:p w14:paraId="542EDFD2" w14:textId="77777777" w:rsidR="00EB1417" w:rsidRPr="00DE439F" w:rsidRDefault="00EB1417" w:rsidP="003F3D70">
            <w:pPr>
              <w:pStyle w:val="NoSpacing"/>
              <w:spacing w:after="0" w:line="240" w:lineRule="auto"/>
              <w:jc w:val="center"/>
              <w:rPr>
                <w:rFonts w:ascii="Times New Roman" w:hAnsi="Times New Roman" w:cs="Times New Roman"/>
                <w:b/>
                <w:bCs/>
              </w:rPr>
            </w:pPr>
            <w:r w:rsidRPr="00DE439F">
              <w:rPr>
                <w:rFonts w:ascii="Times New Roman" w:hAnsi="Times New Roman" w:cs="Times New Roman"/>
                <w:b/>
                <w:bCs/>
              </w:rPr>
              <w:t>Patient selection (5)</w:t>
            </w:r>
          </w:p>
        </w:tc>
        <w:tc>
          <w:tcPr>
            <w:tcW w:w="1169" w:type="dxa"/>
          </w:tcPr>
          <w:p w14:paraId="254D4EE9" w14:textId="77777777" w:rsidR="00EB1417" w:rsidRPr="00DE439F" w:rsidRDefault="00EB1417" w:rsidP="003F3D70">
            <w:pPr>
              <w:pStyle w:val="NoSpacing"/>
              <w:spacing w:after="0" w:line="240" w:lineRule="auto"/>
              <w:jc w:val="center"/>
              <w:rPr>
                <w:rFonts w:ascii="Times New Roman" w:hAnsi="Times New Roman" w:cs="Times New Roman"/>
                <w:b/>
                <w:bCs/>
              </w:rPr>
            </w:pPr>
            <w:r w:rsidRPr="00DE439F">
              <w:rPr>
                <w:rFonts w:ascii="Times New Roman" w:hAnsi="Times New Roman" w:cs="Times New Roman"/>
                <w:b/>
                <w:bCs/>
              </w:rPr>
              <w:t>Index test (6)</w:t>
            </w:r>
          </w:p>
        </w:tc>
        <w:tc>
          <w:tcPr>
            <w:tcW w:w="1256" w:type="dxa"/>
          </w:tcPr>
          <w:p w14:paraId="21D90F65" w14:textId="77777777" w:rsidR="00EB1417" w:rsidRPr="00DE439F" w:rsidRDefault="00EB1417" w:rsidP="003F3D70">
            <w:pPr>
              <w:pStyle w:val="NoSpacing"/>
              <w:spacing w:after="0" w:line="240" w:lineRule="auto"/>
              <w:jc w:val="center"/>
              <w:rPr>
                <w:rFonts w:ascii="Times New Roman" w:hAnsi="Times New Roman" w:cs="Times New Roman"/>
                <w:b/>
                <w:bCs/>
              </w:rPr>
            </w:pPr>
            <w:r w:rsidRPr="00DE439F">
              <w:rPr>
                <w:rFonts w:ascii="Times New Roman" w:hAnsi="Times New Roman" w:cs="Times New Roman"/>
                <w:b/>
                <w:bCs/>
              </w:rPr>
              <w:t>Reference standard (7)</w:t>
            </w:r>
          </w:p>
        </w:tc>
      </w:tr>
      <w:tr w:rsidR="00EB1417" w:rsidRPr="00DE439F" w14:paraId="14051587" w14:textId="77777777" w:rsidTr="003F3D70">
        <w:trPr>
          <w:trHeight w:val="20"/>
        </w:trPr>
        <w:tc>
          <w:tcPr>
            <w:tcW w:w="1716" w:type="dxa"/>
          </w:tcPr>
          <w:p w14:paraId="1FA6AC6B" w14:textId="77777777" w:rsidR="00EB1417" w:rsidRPr="00DE439F" w:rsidRDefault="00EB1417" w:rsidP="003F3D70">
            <w:pPr>
              <w:pStyle w:val="NoSpacing"/>
              <w:spacing w:after="0" w:line="240" w:lineRule="auto"/>
              <w:jc w:val="left"/>
              <w:rPr>
                <w:rFonts w:ascii="Times New Roman" w:hAnsi="Times New Roman" w:cs="Times New Roman"/>
              </w:rPr>
            </w:pPr>
            <w:r w:rsidRPr="00DE439F">
              <w:rPr>
                <w:rFonts w:ascii="Times New Roman" w:hAnsi="Times New Roman" w:cs="Times New Roman"/>
              </w:rPr>
              <w:t>Zhang, 2012</w:t>
            </w:r>
            <w:r w:rsidRPr="00DE439F">
              <w:rPr>
                <w:rFonts w:ascii="Times New Roman" w:hAnsi="Times New Roman" w:cs="Times New Roman"/>
              </w:rPr>
              <w:fldChar w:fldCharType="begin"/>
            </w:r>
            <w:r w:rsidRPr="00DE439F">
              <w:rPr>
                <w:rFonts w:ascii="Times New Roman" w:hAnsi="Times New Roman" w:cs="Times New Roman"/>
              </w:rPr>
              <w:instrText xml:space="preserve"> ADDIN EN.CITE &lt;EndNote&gt;&lt;Cite&gt;&lt;Author&gt;Zhang&lt;/Author&gt;&lt;Year&gt;2012&lt;/Year&gt;&lt;RecNum&gt;32&lt;/RecNum&gt;&lt;DisplayText&gt;&lt;style face="superscript"&gt;(23)&lt;/style&gt;&lt;/DisplayText&gt;&lt;record&gt;&lt;rec-number&gt;32&lt;/rec-number&gt;&lt;foreign-keys&gt;&lt;key app="EN" db-id="asvspvxenzx5x4erzd4prtatd5xffet2aaze" timestamp="1579785093"&gt;32&lt;/key&gt;&lt;/foreign-keys&gt;&lt;ref-type name="Journal Article"&gt;17&lt;/ref-type&gt;&lt;contributors&gt;&lt;authors&gt;&lt;author&gt;Zhang, L.&lt;/author&gt;&lt;author&gt;Li, Q. Y.&lt;/author&gt;&lt;author&gt;Duan, Y. Y.&lt;/author&gt;&lt;author&gt;Yan, G. Z.&lt;/author&gt;&lt;author&gt;Yang, Y. L.&lt;/author&gt;&lt;author&gt;Yang, R. J.&lt;/author&gt;&lt;/authors&gt;&lt;/contributors&gt;&lt;auth-address&gt;Department of Ultrasound Diagnosis, Tangdu Hospital, Fourth Military Medical University, Xi&amp;apos;an, China.&lt;/auth-address&gt;&lt;titles&gt;&lt;title&gt;Artificial neural network aided non-invasive grading evaluation of hepatic fibrosis by duplex ultrasonography&lt;/title&gt;&lt;secondary-title&gt;BMC Med Inform Decis Mak&lt;/secondary-title&gt;&lt;/titles&gt;&lt;periodical&gt;&lt;full-title&gt;BMC Med Inform Decis Mak&lt;/full-title&gt;&lt;/periodical&gt;&lt;pages&gt;55&lt;/pages&gt;&lt;volume&gt;12&lt;/volume&gt;&lt;edition&gt;2012/06/22&lt;/edition&gt;&lt;keywords&gt;&lt;keyword&gt;Adult&lt;/keyword&gt;&lt;keyword&gt;Female&lt;/keyword&gt;&lt;keyword&gt;Hepatic Artery/diagnostic imaging/pathology&lt;/keyword&gt;&lt;keyword&gt;Hepatic Veins/diagnostic imaging/pathology&lt;/keyword&gt;&lt;keyword&gt;Humans&lt;/keyword&gt;&lt;keyword&gt;Liver/*diagnostic imaging/pathology&lt;/keyword&gt;&lt;keyword&gt;Liver Cirrhosis/*diagnostic imaging/pathology&lt;/keyword&gt;&lt;keyword&gt;Male&lt;/keyword&gt;&lt;keyword&gt;Middle Aged&lt;/keyword&gt;&lt;keyword&gt;Neural Networks, Computer&lt;/keyword&gt;&lt;keyword&gt;ROC Curve&lt;/keyword&gt;&lt;keyword&gt;Sensitivity and Specificity&lt;/keyword&gt;&lt;keyword&gt;Ultrasonography, Doppler, Duplex/methods&lt;/keyword&gt;&lt;/keywords&gt;&lt;dates&gt;&lt;year&gt;2012&lt;/year&gt;&lt;pub-dates&gt;&lt;date&gt;Jun 20&lt;/date&gt;&lt;/pub-dates&gt;&lt;/dates&gt;&lt;isbn&gt;1472-6947 (Electronic)&amp;#xD;1472-6947 (Linking)&lt;/isbn&gt;&lt;accession-num&gt;22716936&lt;/accession-num&gt;&lt;urls&gt;&lt;related-urls&gt;&lt;url&gt;https://www.ncbi.nlm.nih.gov/pubmed/22716936&lt;/url&gt;&lt;/related-urls&gt;&lt;/urls&gt;&lt;custom2&gt;PMC3444307&lt;/custom2&gt;&lt;electronic-resource-num&gt;10.1186/1472-6947-12-55&lt;/electronic-resource-num&gt;&lt;/record&gt;&lt;/Cite&gt;&lt;/EndNote&gt;</w:instrText>
            </w:r>
            <w:r w:rsidRPr="00DE439F">
              <w:rPr>
                <w:rFonts w:ascii="Times New Roman" w:hAnsi="Times New Roman" w:cs="Times New Roman"/>
              </w:rPr>
              <w:fldChar w:fldCharType="separate"/>
            </w:r>
            <w:r w:rsidRPr="00DE439F">
              <w:rPr>
                <w:rFonts w:ascii="Times New Roman" w:hAnsi="Times New Roman" w:cs="Times New Roman"/>
                <w:noProof/>
                <w:vertAlign w:val="superscript"/>
              </w:rPr>
              <w:t>(23)</w:t>
            </w:r>
            <w:r w:rsidRPr="00DE439F">
              <w:rPr>
                <w:rFonts w:ascii="Times New Roman" w:hAnsi="Times New Roman" w:cs="Times New Roman"/>
              </w:rPr>
              <w:fldChar w:fldCharType="end"/>
            </w:r>
          </w:p>
        </w:tc>
        <w:tc>
          <w:tcPr>
            <w:tcW w:w="1225" w:type="dxa"/>
            <w:shd w:val="clear" w:color="auto" w:fill="FF0000"/>
          </w:tcPr>
          <w:p w14:paraId="58314203"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HR</w:t>
            </w:r>
          </w:p>
        </w:tc>
        <w:tc>
          <w:tcPr>
            <w:tcW w:w="1168" w:type="dxa"/>
            <w:shd w:val="clear" w:color="auto" w:fill="A8D08D" w:themeFill="accent6" w:themeFillTint="99"/>
          </w:tcPr>
          <w:p w14:paraId="74BE4F51"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3" w:type="dxa"/>
            <w:shd w:val="clear" w:color="auto" w:fill="A8D08D" w:themeFill="accent6" w:themeFillTint="99"/>
          </w:tcPr>
          <w:p w14:paraId="43F5DBA6"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49F847A5"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54E164B3"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65E1061C"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04B44D45"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558CEA20" w14:textId="77777777" w:rsidTr="003F3D70">
        <w:trPr>
          <w:trHeight w:val="20"/>
        </w:trPr>
        <w:tc>
          <w:tcPr>
            <w:tcW w:w="1716" w:type="dxa"/>
          </w:tcPr>
          <w:p w14:paraId="22179E22" w14:textId="77777777" w:rsidR="00EB1417" w:rsidRPr="00DE439F" w:rsidRDefault="00EB1417" w:rsidP="003F3D70">
            <w:pPr>
              <w:pStyle w:val="NoSpacing"/>
              <w:spacing w:after="0" w:line="240" w:lineRule="auto"/>
              <w:jc w:val="left"/>
              <w:rPr>
                <w:rFonts w:ascii="Times New Roman" w:hAnsi="Times New Roman" w:cs="Times New Roman"/>
              </w:rPr>
            </w:pPr>
            <w:r w:rsidRPr="00DE439F">
              <w:rPr>
                <w:rFonts w:ascii="Times New Roman" w:hAnsi="Times New Roman" w:cs="Times New Roman"/>
              </w:rPr>
              <w:t>Chen, 2017</w:t>
            </w:r>
            <w:r w:rsidRPr="00DE439F">
              <w:rPr>
                <w:rFonts w:ascii="Times New Roman" w:hAnsi="Times New Roman" w:cs="Times New Roman"/>
              </w:rPr>
              <w:fldChar w:fldCharType="begin">
                <w:fldData xml:space="preserve">PEVuZE5vdGU+PENpdGU+PEF1dGhvcj5DaGVuPC9BdXRob3I+PFllYXI+MjAxNzwvWWVhcj48UmVj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PEVuZE5vdGU+PENpdGU+PEF1dGhvcj5DaGVuPC9BdXRob3I+PFllYXI+MjAxNzwvWWVhcj48UmVj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(25)</w:t>
            </w:r>
            <w:r w:rsidRPr="00DE439F">
              <w:rPr>
                <w:rFonts w:ascii="Times New Roman" w:hAnsi="Times New Roman" w:cs="Times New Roman"/>
              </w:rPr>
              <w:fldChar w:fldCharType="end"/>
            </w:r>
          </w:p>
        </w:tc>
        <w:tc>
          <w:tcPr>
            <w:tcW w:w="1225" w:type="dxa"/>
            <w:shd w:val="clear" w:color="auto" w:fill="A8D08D" w:themeFill="accent6" w:themeFillTint="99"/>
          </w:tcPr>
          <w:p w14:paraId="7F1A39C4"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FF0000"/>
          </w:tcPr>
          <w:p w14:paraId="2C2715FB"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HR</w:t>
            </w:r>
          </w:p>
        </w:tc>
        <w:tc>
          <w:tcPr>
            <w:tcW w:w="1253" w:type="dxa"/>
            <w:shd w:val="clear" w:color="auto" w:fill="A8D08D" w:themeFill="accent6" w:themeFillTint="99"/>
          </w:tcPr>
          <w:p w14:paraId="728308BC"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27F30A3C"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31DC760A"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71A93A17"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04268A1B"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06E4AD2A" w14:textId="77777777" w:rsidTr="003F3D70">
        <w:trPr>
          <w:trHeight w:val="20"/>
        </w:trPr>
        <w:tc>
          <w:tcPr>
            <w:tcW w:w="1716" w:type="dxa"/>
          </w:tcPr>
          <w:p w14:paraId="19FEAFEF" w14:textId="77777777" w:rsidR="00EB1417" w:rsidRPr="00DE439F" w:rsidRDefault="00EB1417" w:rsidP="003F3D70">
            <w:pPr>
              <w:pStyle w:val="NoSpacing"/>
              <w:spacing w:after="0" w:line="240" w:lineRule="auto"/>
              <w:jc w:val="left"/>
              <w:rPr>
                <w:rFonts w:ascii="Times New Roman" w:hAnsi="Times New Roman" w:cs="Times New Roman"/>
              </w:rPr>
            </w:pPr>
            <w:r w:rsidRPr="00DE439F">
              <w:rPr>
                <w:rFonts w:ascii="Times New Roman" w:hAnsi="Times New Roman" w:cs="Times New Roman"/>
              </w:rPr>
              <w:t>Choi, 2018</w:t>
            </w:r>
            <w:r w:rsidRPr="00DE439F">
              <w:rPr>
                <w:rFonts w:ascii="Times New Roman" w:hAnsi="Times New Roman" w:cs="Times New Roman"/>
              </w:rPr>
              <w:fldChar w:fldCharType="begin">
                <w:fldData xml:space="preserve">PEVuZE5vdGU+PENpdGU+PEF1dGhvcj5DaG9pPC9BdXRob3I+PFllYXI+MjAxODwvWWVhcj48UmVj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PEVuZE5vdGU+PENpdGU+PEF1dGhvcj5DaG9pPC9BdXRob3I+PFllYXI+MjAxODwvWWVhcj48UmVj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(27)</w:t>
            </w:r>
            <w:r w:rsidRPr="00DE439F">
              <w:rPr>
                <w:rFonts w:ascii="Times New Roman" w:hAnsi="Times New Roman" w:cs="Times New Roman"/>
              </w:rPr>
              <w:fldChar w:fldCharType="end"/>
            </w:r>
          </w:p>
        </w:tc>
        <w:tc>
          <w:tcPr>
            <w:tcW w:w="1225" w:type="dxa"/>
            <w:shd w:val="clear" w:color="auto" w:fill="A8D08D" w:themeFill="accent6" w:themeFillTint="99"/>
          </w:tcPr>
          <w:p w14:paraId="5AB0234A"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A8D08D" w:themeFill="accent6" w:themeFillTint="99"/>
          </w:tcPr>
          <w:p w14:paraId="3246A1F4"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3" w:type="dxa"/>
            <w:shd w:val="clear" w:color="auto" w:fill="A8D08D" w:themeFill="accent6" w:themeFillTint="99"/>
          </w:tcPr>
          <w:p w14:paraId="5ABFDFD6"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0DFAF88D"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701DEA99"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46BDE452"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7DECF7A0"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42F2066C" w14:textId="77777777" w:rsidTr="003F3D70">
        <w:trPr>
          <w:trHeight w:val="20"/>
        </w:trPr>
        <w:tc>
          <w:tcPr>
            <w:tcW w:w="1716" w:type="dxa"/>
          </w:tcPr>
          <w:p w14:paraId="0DD3D770" w14:textId="77777777" w:rsidR="00EB1417" w:rsidRPr="00DE439F" w:rsidRDefault="00EB1417" w:rsidP="003F3D70">
            <w:pPr>
              <w:pStyle w:val="NoSpacing"/>
              <w:spacing w:after="0" w:line="240" w:lineRule="auto"/>
              <w:jc w:val="left"/>
              <w:rPr>
                <w:rFonts w:ascii="Times New Roman" w:hAnsi="Times New Roman" w:cs="Times New Roman"/>
              </w:rPr>
            </w:pPr>
            <w:proofErr w:type="spellStart"/>
            <w:r w:rsidRPr="00DE439F">
              <w:rPr>
                <w:rFonts w:ascii="Times New Roman" w:hAnsi="Times New Roman" w:cs="Times New Roman"/>
              </w:rPr>
              <w:t>Yasaka</w:t>
            </w:r>
            <w:proofErr w:type="spellEnd"/>
            <w:r w:rsidRPr="00DE439F">
              <w:rPr>
                <w:rFonts w:ascii="Times New Roman" w:hAnsi="Times New Roman" w:cs="Times New Roman"/>
              </w:rPr>
              <w:t>, 2018</w:t>
            </w:r>
            <w:r w:rsidRPr="00DE439F">
              <w:rPr>
                <w:rFonts w:ascii="Times New Roman" w:hAnsi="Times New Roman" w:cs="Times New Roman"/>
              </w:rPr>
              <w:fldChar w:fldCharType="begin">
                <w:fldData xml:space="preserve">PEVuZE5vdGU+PENpdGU+PEF1dGhvcj5ZYXNha2E8L0F1dGhvcj48WWVhcj4yMDE4PC9ZZWFyPjxS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PEVuZE5vdGU+PENpdGU+PEF1dGhvcj5ZYXNha2E8L0F1dGhvcj48WWVhcj4yMDE4PC9ZZWFyPjxS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(28)</w:t>
            </w:r>
            <w:r w:rsidRPr="00DE439F">
              <w:rPr>
                <w:rFonts w:ascii="Times New Roman" w:hAnsi="Times New Roman" w:cs="Times New Roman"/>
              </w:rPr>
              <w:fldChar w:fldCharType="end"/>
            </w:r>
          </w:p>
        </w:tc>
        <w:tc>
          <w:tcPr>
            <w:tcW w:w="1225" w:type="dxa"/>
            <w:shd w:val="clear" w:color="auto" w:fill="A8D08D" w:themeFill="accent6" w:themeFillTint="99"/>
          </w:tcPr>
          <w:p w14:paraId="12FC997D"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UR</w:t>
            </w:r>
          </w:p>
        </w:tc>
        <w:tc>
          <w:tcPr>
            <w:tcW w:w="1168" w:type="dxa"/>
            <w:shd w:val="clear" w:color="auto" w:fill="A8D08D" w:themeFill="accent6" w:themeFillTint="99"/>
          </w:tcPr>
          <w:p w14:paraId="7F9913EB"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3" w:type="dxa"/>
            <w:shd w:val="clear" w:color="auto" w:fill="A8D08D" w:themeFill="accent6" w:themeFillTint="99"/>
          </w:tcPr>
          <w:p w14:paraId="2E9E1176"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0110B5B6"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7917B26C"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1D24D8FE"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29A53BC0"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522726DD" w14:textId="77777777" w:rsidTr="003F3D70">
        <w:trPr>
          <w:trHeight w:val="20"/>
        </w:trPr>
        <w:tc>
          <w:tcPr>
            <w:tcW w:w="1716" w:type="dxa"/>
          </w:tcPr>
          <w:p w14:paraId="59ED369F" w14:textId="77777777" w:rsidR="00EB1417" w:rsidRPr="00DE439F" w:rsidRDefault="00EB1417" w:rsidP="003F3D70">
            <w:pPr>
              <w:pStyle w:val="NoSpacing"/>
              <w:spacing w:after="0" w:line="240" w:lineRule="auto"/>
              <w:jc w:val="left"/>
              <w:rPr>
                <w:rFonts w:ascii="Times New Roman" w:hAnsi="Times New Roman" w:cs="Times New Roman"/>
              </w:rPr>
            </w:pPr>
            <w:proofErr w:type="spellStart"/>
            <w:r w:rsidRPr="00DE439F">
              <w:rPr>
                <w:rFonts w:ascii="Times New Roman" w:hAnsi="Times New Roman" w:cs="Times New Roman"/>
              </w:rPr>
              <w:t>Yasaka</w:t>
            </w:r>
            <w:proofErr w:type="spellEnd"/>
            <w:r w:rsidRPr="00DE439F">
              <w:rPr>
                <w:rFonts w:ascii="Times New Roman" w:hAnsi="Times New Roman" w:cs="Times New Roman"/>
              </w:rPr>
              <w:t>, 2018</w:t>
            </w:r>
            <w:r w:rsidRPr="00DE439F">
              <w:rPr>
                <w:rFonts w:ascii="Times New Roman" w:hAnsi="Times New Roman" w:cs="Times New Roman"/>
              </w:rPr>
              <w:fldChar w:fldCharType="begin">
                <w:fldData xml:space="preserve">PEVuZE5vdGU+PENpdGU+PEF1dGhvcj5ZYXNha2E8L0F1dGhvcj48WWVhcj4yMDE4PC9ZZWFyPjxS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PEVuZE5vdGU+PENpdGU+PEF1dGhvcj5ZYXNha2E8L0F1dGhvcj48WWVhcj4yMDE4PC9ZZWFyPjxS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(30)</w:t>
            </w:r>
            <w:r w:rsidRPr="00DE439F">
              <w:rPr>
                <w:rFonts w:ascii="Times New Roman" w:hAnsi="Times New Roman" w:cs="Times New Roman"/>
              </w:rPr>
              <w:fldChar w:fldCharType="end"/>
            </w:r>
          </w:p>
        </w:tc>
        <w:tc>
          <w:tcPr>
            <w:tcW w:w="1225" w:type="dxa"/>
            <w:shd w:val="clear" w:color="auto" w:fill="A8D08D" w:themeFill="accent6" w:themeFillTint="99"/>
          </w:tcPr>
          <w:p w14:paraId="7C556659"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A8D08D" w:themeFill="accent6" w:themeFillTint="99"/>
          </w:tcPr>
          <w:p w14:paraId="73445672"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3" w:type="dxa"/>
            <w:shd w:val="clear" w:color="auto" w:fill="A8D08D" w:themeFill="accent6" w:themeFillTint="99"/>
          </w:tcPr>
          <w:p w14:paraId="1FB545D5"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0844BDF2"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50379DEB"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00B21246"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4A73A8FF"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0A97F68D" w14:textId="77777777" w:rsidTr="003F3D70">
        <w:trPr>
          <w:trHeight w:val="20"/>
        </w:trPr>
        <w:tc>
          <w:tcPr>
            <w:tcW w:w="1716" w:type="dxa"/>
          </w:tcPr>
          <w:p w14:paraId="430AC4A0" w14:textId="77777777" w:rsidR="00EB1417" w:rsidRPr="00DE439F" w:rsidRDefault="00EB1417" w:rsidP="003F3D70">
            <w:pPr>
              <w:pStyle w:val="NoSpacing"/>
              <w:spacing w:after="0" w:line="240" w:lineRule="auto"/>
              <w:jc w:val="left"/>
              <w:rPr>
                <w:rFonts w:ascii="Times New Roman" w:hAnsi="Times New Roman" w:cs="Times New Roman"/>
              </w:rPr>
            </w:pPr>
            <w:r w:rsidRPr="00DE439F">
              <w:rPr>
                <w:rFonts w:ascii="Times New Roman" w:hAnsi="Times New Roman" w:cs="Times New Roman"/>
              </w:rPr>
              <w:t>Li, 2019</w:t>
            </w:r>
            <w:r w:rsidRPr="00DE439F">
              <w:rPr>
                <w:rFonts w:ascii="Times New Roman" w:hAnsi="Times New Roman" w:cs="Times New Roman"/>
              </w:rPr>
              <w:fldChar w:fldCharType="begin">
                <w:fldData xml:space="preserve">PEVuZE5vdGU+PENpdGU+PEF1dGhvcj5MaTwvQXV0aG9yPjxZZWFyPjIwMTk8L1llYXI+PFJlY051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PEVuZE5vdGU+PENpdGU+PEF1dGhvcj5MaTwvQXV0aG9yPjxZZWFyPjIwMTk8L1llYXI+PFJlY051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(21)</w:t>
            </w:r>
            <w:r w:rsidRPr="00DE439F">
              <w:rPr>
                <w:rFonts w:ascii="Times New Roman" w:hAnsi="Times New Roman" w:cs="Times New Roman"/>
              </w:rPr>
              <w:fldChar w:fldCharType="end"/>
            </w:r>
          </w:p>
        </w:tc>
        <w:tc>
          <w:tcPr>
            <w:tcW w:w="1225" w:type="dxa"/>
            <w:shd w:val="clear" w:color="auto" w:fill="A8D08D" w:themeFill="accent6" w:themeFillTint="99"/>
          </w:tcPr>
          <w:p w14:paraId="0F260DE3"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FF0000"/>
          </w:tcPr>
          <w:p w14:paraId="41EF7630"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HR</w:t>
            </w:r>
          </w:p>
        </w:tc>
        <w:tc>
          <w:tcPr>
            <w:tcW w:w="1253" w:type="dxa"/>
            <w:shd w:val="clear" w:color="auto" w:fill="A8D08D" w:themeFill="accent6" w:themeFillTint="99"/>
          </w:tcPr>
          <w:p w14:paraId="1A95D62C"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01461B72"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7997A67F"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49DB5E48"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7FBCD72E"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5EF8289F" w14:textId="77777777" w:rsidTr="003F3D70">
        <w:trPr>
          <w:trHeight w:val="20"/>
        </w:trPr>
        <w:tc>
          <w:tcPr>
            <w:tcW w:w="1716" w:type="dxa"/>
          </w:tcPr>
          <w:p w14:paraId="02DA3600" w14:textId="77777777" w:rsidR="00EB1417" w:rsidRPr="00DE439F" w:rsidRDefault="00EB1417" w:rsidP="003F3D70">
            <w:pPr>
              <w:pStyle w:val="NoSpacing"/>
              <w:spacing w:after="0" w:line="240" w:lineRule="auto"/>
              <w:jc w:val="left"/>
              <w:rPr>
                <w:rFonts w:ascii="Times New Roman" w:hAnsi="Times New Roman" w:cs="Times New Roman"/>
              </w:rPr>
            </w:pPr>
            <w:r w:rsidRPr="00DE439F">
              <w:rPr>
                <w:rFonts w:ascii="Times New Roman" w:hAnsi="Times New Roman" w:cs="Times New Roman"/>
              </w:rPr>
              <w:t>Wang, 2019</w:t>
            </w:r>
            <w:r w:rsidRPr="00DE439F">
              <w:rPr>
                <w:rFonts w:ascii="Times New Roman" w:hAnsi="Times New Roman" w:cs="Times New Roman"/>
              </w:rPr>
              <w:fldChar w:fldCharType="begin">
                <w:fldData xml:space="preserve">PEVuZE5vdGU+PENpdGU+PEF1dGhvcj5XYW5nPC9BdXRob3I+PFllYXI+MjAxOTwvWWVhcj48UmVj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PEVuZE5vdGU+PENpdGU+PEF1dGhvcj5XYW5nPC9BdXRob3I+PFllYXI+MjAxOTwvWWVhcj48UmVj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(26)</w:t>
            </w:r>
            <w:r w:rsidRPr="00DE439F">
              <w:rPr>
                <w:rFonts w:ascii="Times New Roman" w:hAnsi="Times New Roman" w:cs="Times New Roman"/>
              </w:rPr>
              <w:fldChar w:fldCharType="end"/>
            </w:r>
          </w:p>
        </w:tc>
        <w:tc>
          <w:tcPr>
            <w:tcW w:w="1225" w:type="dxa"/>
            <w:shd w:val="clear" w:color="auto" w:fill="A8D08D" w:themeFill="accent6" w:themeFillTint="99"/>
          </w:tcPr>
          <w:p w14:paraId="08564903"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A8D08D" w:themeFill="accent6" w:themeFillTint="99"/>
          </w:tcPr>
          <w:p w14:paraId="713BB59B"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3" w:type="dxa"/>
            <w:shd w:val="clear" w:color="auto" w:fill="A8D08D" w:themeFill="accent6" w:themeFillTint="99"/>
          </w:tcPr>
          <w:p w14:paraId="1AB2F104"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5DD4D86E"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497FD3B8"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47EA18ED"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7ACB2931"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7F54DAF5" w14:textId="77777777" w:rsidTr="003F3D70">
        <w:trPr>
          <w:trHeight w:val="20"/>
        </w:trPr>
        <w:tc>
          <w:tcPr>
            <w:tcW w:w="1716" w:type="dxa"/>
          </w:tcPr>
          <w:p w14:paraId="713B4449" w14:textId="77777777" w:rsidR="00EB1417" w:rsidRPr="00DE439F" w:rsidRDefault="00EB1417" w:rsidP="003F3D70">
            <w:pPr>
              <w:pStyle w:val="NoSpacing"/>
              <w:spacing w:after="0" w:line="240" w:lineRule="auto"/>
              <w:jc w:val="left"/>
              <w:rPr>
                <w:rFonts w:ascii="Times New Roman" w:hAnsi="Times New Roman" w:cs="Times New Roman"/>
              </w:rPr>
            </w:pPr>
            <w:r w:rsidRPr="00DE439F">
              <w:rPr>
                <w:rFonts w:ascii="Times New Roman" w:hAnsi="Times New Roman" w:cs="Times New Roman"/>
              </w:rPr>
              <w:t>Ahmed, 2020</w:t>
            </w:r>
            <w:r w:rsidRPr="00DE439F">
              <w:rPr>
                <w:rFonts w:ascii="Times New Roman" w:hAnsi="Times New Roman" w:cs="Times New Roman"/>
              </w:rPr>
              <w:fldChar w:fldCharType="begin"/>
            </w:r>
            <w:r w:rsidRPr="00DE439F">
              <w:rPr>
                <w:rFonts w:ascii="Times New Roman" w:hAnsi="Times New Roman" w:cs="Times New Roman"/>
              </w:rPr>
              <w:instrText xml:space="preserve"> ADDIN EN.CITE &lt;EndNote&gt;&lt;Cite&gt;&lt;Author&gt;Ahmed&lt;/Author&gt;&lt;Year&gt;2020&lt;/Year&gt;&lt;RecNum&gt;1&lt;/RecNum&gt;&lt;DisplayText&gt;&lt;style face="superscript"&gt;(29)&lt;/style&gt;&lt;/DisplayText&gt;&lt;record&gt;&lt;rec-number&gt;1&lt;/rec-number&gt;&lt;foreign-keys&gt;&lt;key app="EN" db-id="asvspvxenzx5x4erzd4prtatd5xffet2aaze" timestamp="1579709140"&gt;1&lt;/key&gt;&lt;/foreign-keys&gt;&lt;ref-type name="Journal Article"&gt;17&lt;/ref-type&gt;&lt;contributors&gt;&lt;authors&gt;&lt;author&gt;Ahmed, Y.&lt;/author&gt;&lt;author&gt;Hussein, R. S.&lt;/author&gt;&lt;author&gt;Basha, T. A.&lt;/author&gt;&lt;author&gt;Khalifa, A. M.&lt;/author&gt;&lt;author&gt;Ibrahim, A. S.&lt;/author&gt;&lt;author&gt;Abdelmoaty, A. S.&lt;/author&gt;&lt;author&gt;Abdella, H. M.&lt;/author&gt;&lt;author&gt;Fahmy, A. S.&lt;/author&gt;&lt;/authors&gt;&lt;/contributors&gt;&lt;auth-address&gt;Center for Informatics Science, Nile University, Giza, Egypt.&amp;#xD;Radiology Department, Faculty of Medicine, Ain Shams University, Cairo, Egypt.&amp;#xD;Biomedical Engineering Department, Cairo University, Cairo, Egypt.&amp;#xD;Biomedical Engineering Department, Helwan University, Cairo, Egypt.&amp;#xD;Tropical Medicine Department, Faculty of Medicine, Ain Shams University, Cairo, Egypt.&lt;/auth-address&gt;&lt;titles&gt;&lt;title&gt;Detecting liver fibrosis using a machine learning-based approach to the quantification of the heart-induced deformation in tagged MR images&lt;/title&gt;&lt;secondary-title&gt;NMR Biomed&lt;/secondary-title&gt;&lt;/titles&gt;&lt;periodical&gt;&lt;full-title&gt;NMR Biomed&lt;/full-title&gt;&lt;/periodical&gt;&lt;pages&gt;e4215&lt;/pages&gt;&lt;volume&gt;33&lt;/volume&gt;&lt;number&gt;1&lt;/number&gt;&lt;edition&gt;2019/11/16&lt;/edition&gt;&lt;keywords&gt;&lt;keyword&gt;diagnosis and grading&lt;/keyword&gt;&lt;keyword&gt;liver fibrosis&lt;/keyword&gt;&lt;keyword&gt;support vector machine&lt;/keyword&gt;&lt;keyword&gt;tagged MRI&lt;/keyword&gt;&lt;/keywords&gt;&lt;dates&gt;&lt;year&gt;2020&lt;/year&gt;&lt;pub-dates&gt;&lt;date&gt;Jan&lt;/date&gt;&lt;/pub-dates&gt;&lt;/dates&gt;&lt;isbn&gt;1099-1492 (Electronic)&amp;#xD;0952-3480 (Linking)&lt;/isbn&gt;&lt;accession-num&gt;31730265&lt;/accession-num&gt;&lt;urls&gt;&lt;related-urls&gt;&lt;url&gt;https://www.ncbi.nlm.nih.gov/pubmed/31730265&lt;/url&gt;&lt;/related-urls&gt;&lt;/urls&gt;&lt;electronic-resource-num&gt;10.1002/nbm.4215&lt;/electronic-resource-num&gt;&lt;/record&gt;&lt;/Cite&gt;&lt;/EndNote&gt;</w:instrText>
            </w:r>
            <w:r w:rsidRPr="00DE439F">
              <w:rPr>
                <w:rFonts w:ascii="Times New Roman" w:hAnsi="Times New Roman" w:cs="Times New Roman"/>
              </w:rPr>
              <w:fldChar w:fldCharType="separate"/>
            </w:r>
            <w:r w:rsidRPr="00DE439F">
              <w:rPr>
                <w:rFonts w:ascii="Times New Roman" w:hAnsi="Times New Roman" w:cs="Times New Roman"/>
                <w:noProof/>
                <w:vertAlign w:val="superscript"/>
              </w:rPr>
              <w:t>(29)</w:t>
            </w:r>
            <w:r w:rsidRPr="00DE439F">
              <w:rPr>
                <w:rFonts w:ascii="Times New Roman" w:hAnsi="Times New Roman" w:cs="Times New Roman"/>
              </w:rPr>
              <w:fldChar w:fldCharType="end"/>
            </w:r>
          </w:p>
        </w:tc>
        <w:tc>
          <w:tcPr>
            <w:tcW w:w="1225" w:type="dxa"/>
            <w:shd w:val="clear" w:color="auto" w:fill="A8D08D" w:themeFill="accent6" w:themeFillTint="99"/>
          </w:tcPr>
          <w:p w14:paraId="09B78D46"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A8D08D" w:themeFill="accent6" w:themeFillTint="99"/>
          </w:tcPr>
          <w:p w14:paraId="61B36782"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3" w:type="dxa"/>
            <w:shd w:val="clear" w:color="auto" w:fill="A8D08D" w:themeFill="accent6" w:themeFillTint="99"/>
          </w:tcPr>
          <w:p w14:paraId="3A96BF18"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442DBF87"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2A1986A5"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304F314C"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692303C7"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02708B9E" w14:textId="77777777" w:rsidTr="003F3D70">
        <w:trPr>
          <w:trHeight w:val="20"/>
        </w:trPr>
        <w:tc>
          <w:tcPr>
            <w:tcW w:w="1716" w:type="dxa"/>
          </w:tcPr>
          <w:p w14:paraId="7560D7E5" w14:textId="77777777" w:rsidR="00EB1417" w:rsidRPr="00DE439F" w:rsidRDefault="00EB1417" w:rsidP="003F3D70">
            <w:pPr>
              <w:pStyle w:val="NoSpacing"/>
              <w:spacing w:after="0" w:line="240" w:lineRule="auto"/>
              <w:jc w:val="left"/>
              <w:rPr>
                <w:rFonts w:ascii="Times New Roman" w:hAnsi="Times New Roman" w:cs="Times New Roman"/>
              </w:rPr>
            </w:pPr>
            <w:r w:rsidRPr="00DE439F">
              <w:rPr>
                <w:rFonts w:ascii="Times New Roman" w:hAnsi="Times New Roman" w:cs="Times New Roman"/>
              </w:rPr>
              <w:t>Lee, 2020</w:t>
            </w:r>
            <w:r w:rsidRPr="00DE439F">
              <w:rPr>
                <w:rFonts w:ascii="Times New Roman" w:hAnsi="Times New Roman" w:cs="Times New Roman"/>
              </w:rPr>
              <w:fldChar w:fldCharType="begin">
                <w:fldData xml:space="preserve">PEVuZE5vdGU+PENpdGU+PEF1dGhvcj5MZWU8L0F1dGhvcj48WWVhcj4yMDIwPC9ZZWFyPjxSZWNO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PEVuZE5vdGU+PENpdGU+PEF1dGhvcj5MZWU8L0F1dGhvcj48WWVhcj4yMDIwPC9ZZWFyPjxSZWNO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(20)</w:t>
            </w:r>
            <w:r w:rsidRPr="00DE439F">
              <w:rPr>
                <w:rFonts w:ascii="Times New Roman" w:hAnsi="Times New Roman" w:cs="Times New Roman"/>
              </w:rPr>
              <w:fldChar w:fldCharType="end"/>
            </w:r>
          </w:p>
        </w:tc>
        <w:tc>
          <w:tcPr>
            <w:tcW w:w="1225" w:type="dxa"/>
            <w:shd w:val="clear" w:color="auto" w:fill="A8D08D" w:themeFill="accent6" w:themeFillTint="99"/>
          </w:tcPr>
          <w:p w14:paraId="1F4765CD"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A8D08D" w:themeFill="accent6" w:themeFillTint="99"/>
          </w:tcPr>
          <w:p w14:paraId="11193BD2"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3" w:type="dxa"/>
            <w:shd w:val="clear" w:color="auto" w:fill="A8D08D" w:themeFill="accent6" w:themeFillTint="99"/>
          </w:tcPr>
          <w:p w14:paraId="1018B2AC"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1E8B199F"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5962B7E3"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3B35521D"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079BE36D"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21477688" w14:textId="77777777" w:rsidTr="003F3D70">
        <w:trPr>
          <w:trHeight w:val="20"/>
        </w:trPr>
        <w:tc>
          <w:tcPr>
            <w:tcW w:w="1716" w:type="dxa"/>
          </w:tcPr>
          <w:p w14:paraId="32A8D6A9" w14:textId="77777777" w:rsidR="00EB1417" w:rsidRPr="00DE439F" w:rsidRDefault="00EB1417" w:rsidP="003F3D70">
            <w:pPr>
              <w:pStyle w:val="NoSpacing"/>
              <w:spacing w:after="0" w:line="240" w:lineRule="auto"/>
              <w:jc w:val="left"/>
              <w:rPr>
                <w:rFonts w:ascii="Times New Roman" w:hAnsi="Times New Roman" w:cs="Times New Roman"/>
              </w:rPr>
            </w:pPr>
            <w:proofErr w:type="spellStart"/>
            <w:r w:rsidRPr="00DE439F">
              <w:rPr>
                <w:rFonts w:ascii="Times New Roman" w:hAnsi="Times New Roman" w:cs="Times New Roman"/>
              </w:rPr>
              <w:t>Piscaglia</w:t>
            </w:r>
            <w:proofErr w:type="spellEnd"/>
            <w:r w:rsidRPr="00DE439F">
              <w:rPr>
                <w:rFonts w:ascii="Times New Roman" w:hAnsi="Times New Roman" w:cs="Times New Roman"/>
              </w:rPr>
              <w:t>, 2006</w:t>
            </w:r>
            <w:r w:rsidRPr="00DE439F">
              <w:rPr>
                <w:rFonts w:ascii="Times New Roman" w:hAnsi="Times New Roman" w:cs="Times New Roman"/>
              </w:rPr>
              <w:fldChar w:fldCharType="begin">
                <w:fldData xml:space="preserve">PEVuZE5vdGU+PENpdGU+PEF1dGhvcj5QaXNjYWdsaWE8L0F1dGhvcj48WWVhcj4yMDA2PC9ZZWFy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PEVuZE5vdGU+PENpdGU+PEF1dGhvcj5QaXNjYWdsaWE8L0F1dGhvcj48WWVhcj4yMDA2PC9ZZWFy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(35)</w:t>
            </w:r>
            <w:r w:rsidRPr="00DE439F">
              <w:rPr>
                <w:rFonts w:ascii="Times New Roman" w:hAnsi="Times New Roman" w:cs="Times New Roman"/>
              </w:rPr>
              <w:fldChar w:fldCharType="end"/>
            </w:r>
          </w:p>
        </w:tc>
        <w:tc>
          <w:tcPr>
            <w:tcW w:w="1225" w:type="dxa"/>
            <w:shd w:val="clear" w:color="auto" w:fill="A8D08D" w:themeFill="accent6" w:themeFillTint="99"/>
          </w:tcPr>
          <w:p w14:paraId="123FD5F6"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A8D08D" w:themeFill="accent6" w:themeFillTint="99"/>
          </w:tcPr>
          <w:p w14:paraId="35FFEA34"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3" w:type="dxa"/>
            <w:shd w:val="clear" w:color="auto" w:fill="A8D08D" w:themeFill="accent6" w:themeFillTint="99"/>
          </w:tcPr>
          <w:p w14:paraId="35C88A55"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696FB69E"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7DBDC022"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7380D867"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30FAD198"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6BB3CCB8" w14:textId="77777777" w:rsidTr="003F3D70">
        <w:trPr>
          <w:trHeight w:val="20"/>
        </w:trPr>
        <w:tc>
          <w:tcPr>
            <w:tcW w:w="1716" w:type="dxa"/>
          </w:tcPr>
          <w:p w14:paraId="4D9B0FBB" w14:textId="77777777" w:rsidR="00EB1417" w:rsidRPr="00DE439F" w:rsidRDefault="00EB1417" w:rsidP="003F3D70">
            <w:pPr>
              <w:pStyle w:val="NoSpacing"/>
              <w:spacing w:after="0" w:line="240" w:lineRule="auto"/>
              <w:jc w:val="left"/>
              <w:rPr>
                <w:rFonts w:ascii="Times New Roman" w:hAnsi="Times New Roman" w:cs="Times New Roman"/>
              </w:rPr>
            </w:pPr>
            <w:r w:rsidRPr="00DE439F">
              <w:rPr>
                <w:rFonts w:ascii="Times New Roman" w:hAnsi="Times New Roman" w:cs="Times New Roman"/>
              </w:rPr>
              <w:t>Wang, 2010</w:t>
            </w:r>
            <w:r w:rsidRPr="00DE439F">
              <w:rPr>
                <w:rFonts w:ascii="Times New Roman" w:hAnsi="Times New Roman" w:cs="Times New Roman"/>
              </w:rPr>
              <w:fldChar w:fldCharType="begin"/>
            </w:r>
            <w:r w:rsidRPr="00DE439F">
              <w:rPr>
                <w:rFonts w:ascii="Times New Roman" w:hAnsi="Times New Roman" w:cs="Times New Roman"/>
              </w:rPr>
              <w:instrText xml:space="preserve"> ADDIN EN.CITE &lt;EndNote&gt;&lt;Cite&gt;&lt;Author&gt;Wang&lt;/Author&gt;&lt;Year&gt;2010&lt;/Year&gt;&lt;RecNum&gt;34&lt;/RecNum&gt;&lt;DisplayText&gt;&lt;style face="superscript"&gt;(34)&lt;/style&gt;&lt;/DisplayText&gt;&lt;record&gt;&lt;rec-number&gt;34&lt;/rec-number&gt;&lt;foreign-keys&gt;&lt;key app="EN" db-id="asvspvxenzx5x4erzd4prtatd5xffet2aaze" timestamp="1579785240"&gt;34&lt;/key&gt;&lt;/foreign-keys&gt;&lt;ref-type name="Journal Article"&gt;17&lt;/ref-type&gt;&lt;contributors&gt;&lt;authors&gt;&lt;author&gt;Wang, D.&lt;/author&gt;&lt;author&gt;Wang, Q.&lt;/author&gt;&lt;author&gt;Shan, F.&lt;/author&gt;&lt;author&gt;Liu, B.&lt;/author&gt;&lt;author&gt;Lu, C.&lt;/author&gt;&lt;/authors&gt;&lt;/contributors&gt;&lt;auth-address&gt;Institute of Immunology, China Medical University, Shenyang, Liaoning, China.&lt;/auth-address&gt;&lt;titles&gt;&lt;title&gt;Identification of the risk for liver fibrosis on CHB patients using an artificial neural network based on routine and serum markers&lt;/title&gt;&lt;secondary-title&gt;BMC Infect Dis&lt;/secondary-title&gt;&lt;/titles&gt;&lt;periodical&gt;&lt;full-title&gt;BMC Infect Dis&lt;/full-title&gt;&lt;/periodical&gt;&lt;pages&gt;251&lt;/pages&gt;&lt;volume&gt;10&lt;/volume&gt;&lt;edition&gt;2010/08/26&lt;/edition&gt;&lt;keywords&gt;&lt;keyword&gt;Adolescent&lt;/keyword&gt;&lt;keyword&gt;Adult&lt;/keyword&gt;&lt;keyword&gt;Aged&lt;/keyword&gt;&lt;keyword&gt;Biomarkers&lt;/keyword&gt;&lt;keyword&gt;Female&lt;/keyword&gt;&lt;keyword&gt;Hepatitis B, Chronic/*complications/*pathology&lt;/keyword&gt;&lt;keyword&gt;Humans&lt;/keyword&gt;&lt;keyword&gt;Liver Cirrhosis/*diagnosis/pathology&lt;/keyword&gt;&lt;keyword&gt;Male&lt;/keyword&gt;&lt;keyword&gt;Middle Aged&lt;/keyword&gt;&lt;keyword&gt;*Neural Networks, Computer&lt;/keyword&gt;&lt;keyword&gt;Prognosis&lt;/keyword&gt;&lt;keyword&gt;ROC Curve&lt;/keyword&gt;&lt;keyword&gt;Random Allocation&lt;/keyword&gt;&lt;keyword&gt;*Risk Assessment&lt;/keyword&gt;&lt;keyword&gt;Young Adult&lt;/keyword&gt;&lt;/keywords&gt;&lt;dates&gt;&lt;year&gt;2010&lt;/year&gt;&lt;pub-dates&gt;&lt;date&gt;Aug 24&lt;/date&gt;&lt;/pub-dates&gt;&lt;/dates&gt;&lt;isbn&gt;1471-2334 (Electronic)&amp;#xD;1471-2334 (Linking)&lt;/isbn&gt;&lt;accession-num&gt;20735842&lt;/accession-num&gt;&lt;urls&gt;&lt;related-urls&gt;&lt;url&gt;https://www.ncbi.nlm.nih.gov/pubmed/20735842&lt;/url&gt;&lt;/related-urls&gt;&lt;/urls&gt;&lt;custom2&gt;PMC2939639&lt;/custom2&gt;&lt;electronic-resource-num&gt;10.1186/1471-2334-10-251&lt;/electronic-resource-num&gt;&lt;/record&gt;&lt;/Cite&gt;&lt;/EndNote&gt;</w:instrText>
            </w:r>
            <w:r w:rsidRPr="00DE439F">
              <w:rPr>
                <w:rFonts w:ascii="Times New Roman" w:hAnsi="Times New Roman" w:cs="Times New Roman"/>
              </w:rPr>
              <w:fldChar w:fldCharType="separate"/>
            </w:r>
            <w:r w:rsidRPr="00DE439F">
              <w:rPr>
                <w:rFonts w:ascii="Times New Roman" w:hAnsi="Times New Roman" w:cs="Times New Roman"/>
                <w:noProof/>
                <w:vertAlign w:val="superscript"/>
              </w:rPr>
              <w:t>(34)</w:t>
            </w:r>
            <w:r w:rsidRPr="00DE439F">
              <w:rPr>
                <w:rFonts w:ascii="Times New Roman" w:hAnsi="Times New Roman" w:cs="Times New Roman"/>
              </w:rPr>
              <w:fldChar w:fldCharType="end"/>
            </w:r>
          </w:p>
        </w:tc>
        <w:tc>
          <w:tcPr>
            <w:tcW w:w="1225" w:type="dxa"/>
            <w:shd w:val="clear" w:color="auto" w:fill="A8D08D" w:themeFill="accent6" w:themeFillTint="99"/>
          </w:tcPr>
          <w:p w14:paraId="50B747FB"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A8D08D" w:themeFill="accent6" w:themeFillTint="99"/>
          </w:tcPr>
          <w:p w14:paraId="22515A3A"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3" w:type="dxa"/>
            <w:shd w:val="clear" w:color="auto" w:fill="A8D08D" w:themeFill="accent6" w:themeFillTint="99"/>
          </w:tcPr>
          <w:p w14:paraId="25FF2815"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48B16C45"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59936736"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06EB5BC9"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0E2CE758"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7A47C3CB" w14:textId="77777777" w:rsidTr="003F3D70">
        <w:trPr>
          <w:trHeight w:val="20"/>
        </w:trPr>
        <w:tc>
          <w:tcPr>
            <w:tcW w:w="1716" w:type="dxa"/>
          </w:tcPr>
          <w:p w14:paraId="6BC1A00F" w14:textId="77777777" w:rsidR="00EB1417" w:rsidRPr="00DE439F" w:rsidRDefault="00EB1417" w:rsidP="003F3D70">
            <w:pPr>
              <w:pStyle w:val="NoSpacing"/>
              <w:spacing w:after="0" w:line="240" w:lineRule="auto"/>
              <w:jc w:val="left"/>
              <w:rPr>
                <w:rFonts w:ascii="Times New Roman" w:hAnsi="Times New Roman" w:cs="Times New Roman"/>
              </w:rPr>
            </w:pPr>
            <w:proofErr w:type="spellStart"/>
            <w:r w:rsidRPr="00DE439F">
              <w:rPr>
                <w:rFonts w:ascii="Times New Roman" w:hAnsi="Times New Roman" w:cs="Times New Roman"/>
              </w:rPr>
              <w:t>Pournik</w:t>
            </w:r>
            <w:proofErr w:type="spellEnd"/>
            <w:r w:rsidRPr="00DE439F">
              <w:rPr>
                <w:rFonts w:ascii="Times New Roman" w:hAnsi="Times New Roman" w:cs="Times New Roman"/>
              </w:rPr>
              <w:t>, 2014</w:t>
            </w:r>
            <w:r w:rsidRPr="00DE439F">
              <w:rPr>
                <w:rFonts w:ascii="Times New Roman" w:hAnsi="Times New Roman" w:cs="Times New Roman"/>
              </w:rPr>
              <w:fldChar w:fldCharType="begin">
                <w:fldData xml:space="preserve">PEVuZE5vdGU+PENpdGU+PEF1dGhvcj5Qb3VybmlrPC9BdXRob3I+PFllYXI+MjAxNDwvWWVhcj48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=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PEVuZE5vdGU+PENpdGU+PEF1dGhvcj5Qb3VybmlrPC9BdXRob3I+PFllYXI+MjAxNDwvWWVhcj48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=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(33)</w:t>
            </w:r>
            <w:r w:rsidRPr="00DE439F">
              <w:rPr>
                <w:rFonts w:ascii="Times New Roman" w:hAnsi="Times New Roman" w:cs="Times New Roman"/>
              </w:rPr>
              <w:fldChar w:fldCharType="end"/>
            </w:r>
          </w:p>
        </w:tc>
        <w:tc>
          <w:tcPr>
            <w:tcW w:w="1225" w:type="dxa"/>
            <w:shd w:val="clear" w:color="auto" w:fill="A8D08D" w:themeFill="accent6" w:themeFillTint="99"/>
          </w:tcPr>
          <w:p w14:paraId="7E264AF8"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FF0000"/>
          </w:tcPr>
          <w:p w14:paraId="1E16FF1C"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HR</w:t>
            </w:r>
          </w:p>
        </w:tc>
        <w:tc>
          <w:tcPr>
            <w:tcW w:w="1253" w:type="dxa"/>
            <w:shd w:val="clear" w:color="auto" w:fill="FFD966" w:themeFill="accent4" w:themeFillTint="99"/>
          </w:tcPr>
          <w:p w14:paraId="7345A81D"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UR</w:t>
            </w:r>
          </w:p>
        </w:tc>
        <w:tc>
          <w:tcPr>
            <w:tcW w:w="1186" w:type="dxa"/>
            <w:shd w:val="clear" w:color="auto" w:fill="A8D08D" w:themeFill="accent6" w:themeFillTint="99"/>
          </w:tcPr>
          <w:p w14:paraId="524F63A9"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4AAF1F70"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3B55EBBF"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6A41D2FA"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4B9FC902" w14:textId="77777777" w:rsidTr="003F3D70">
        <w:trPr>
          <w:trHeight w:val="20"/>
        </w:trPr>
        <w:tc>
          <w:tcPr>
            <w:tcW w:w="1716" w:type="dxa"/>
          </w:tcPr>
          <w:p w14:paraId="2E2F3011" w14:textId="77777777" w:rsidR="00EB1417" w:rsidRPr="00DE439F" w:rsidRDefault="00EB1417" w:rsidP="003F3D70">
            <w:pPr>
              <w:pStyle w:val="NoSpacing"/>
              <w:spacing w:after="0" w:line="240" w:lineRule="auto"/>
              <w:jc w:val="left"/>
              <w:rPr>
                <w:rFonts w:ascii="Times New Roman" w:hAnsi="Times New Roman" w:cs="Times New Roman"/>
              </w:rPr>
            </w:pPr>
            <w:proofErr w:type="spellStart"/>
            <w:r w:rsidRPr="00DE439F">
              <w:rPr>
                <w:rFonts w:ascii="Times New Roman" w:hAnsi="Times New Roman" w:cs="Times New Roman"/>
              </w:rPr>
              <w:t>Shousha</w:t>
            </w:r>
            <w:proofErr w:type="spellEnd"/>
            <w:r w:rsidRPr="00DE439F">
              <w:rPr>
                <w:rFonts w:ascii="Times New Roman" w:hAnsi="Times New Roman" w:cs="Times New Roman"/>
              </w:rPr>
              <w:t>, 2018</w:t>
            </w:r>
            <w:r w:rsidRPr="00DE439F">
              <w:rPr>
                <w:rFonts w:ascii="Times New Roman" w:hAnsi="Times New Roman" w:cs="Times New Roman"/>
              </w:rPr>
              <w:fldChar w:fldCharType="begin">
                <w:fldData xml:space="preserve">PEVuZE5vdGU+PENpdGU+PEF1dGhvcj5TaG91c2hhPC9BdXRob3I+PFllYXI+MjAxODwvWWVhcj48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=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PEVuZE5vdGU+PENpdGU+PEF1dGhvcj5TaG91c2hhPC9BdXRob3I+PFllYXI+MjAxODwvWWVhcj48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=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(32)</w:t>
            </w:r>
            <w:r w:rsidRPr="00DE439F">
              <w:rPr>
                <w:rFonts w:ascii="Times New Roman" w:hAnsi="Times New Roman" w:cs="Times New Roman"/>
              </w:rPr>
              <w:fldChar w:fldCharType="end"/>
            </w:r>
          </w:p>
        </w:tc>
        <w:tc>
          <w:tcPr>
            <w:tcW w:w="1225" w:type="dxa"/>
            <w:shd w:val="clear" w:color="auto" w:fill="A8D08D" w:themeFill="accent6" w:themeFillTint="99"/>
          </w:tcPr>
          <w:p w14:paraId="6353D69D"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FF0000"/>
          </w:tcPr>
          <w:p w14:paraId="225D2818"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HR</w:t>
            </w:r>
          </w:p>
        </w:tc>
        <w:tc>
          <w:tcPr>
            <w:tcW w:w="1253" w:type="dxa"/>
            <w:shd w:val="clear" w:color="auto" w:fill="A8D08D" w:themeFill="accent6" w:themeFillTint="99"/>
          </w:tcPr>
          <w:p w14:paraId="6AD7D923"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75B20B4C"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4A685EEA"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210E1E09"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35A30FBE"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75F1754B" w14:textId="77777777" w:rsidTr="003F3D70">
        <w:trPr>
          <w:trHeight w:val="20"/>
        </w:trPr>
        <w:tc>
          <w:tcPr>
            <w:tcW w:w="1716" w:type="dxa"/>
          </w:tcPr>
          <w:p w14:paraId="4BEF3B86" w14:textId="77777777" w:rsidR="00EB1417" w:rsidRPr="00DE439F" w:rsidRDefault="00EB1417" w:rsidP="003F3D70">
            <w:pPr>
              <w:pStyle w:val="NoSpacing"/>
              <w:spacing w:after="0" w:line="240" w:lineRule="auto"/>
              <w:jc w:val="left"/>
              <w:rPr>
                <w:rFonts w:ascii="Times New Roman" w:hAnsi="Times New Roman" w:cs="Times New Roman"/>
              </w:rPr>
            </w:pPr>
            <w:r w:rsidRPr="00DE439F">
              <w:rPr>
                <w:rFonts w:ascii="Times New Roman" w:hAnsi="Times New Roman" w:cs="Times New Roman"/>
              </w:rPr>
              <w:t>Wei, 2018</w:t>
            </w:r>
            <w:r w:rsidRPr="00DE439F">
              <w:rPr>
                <w:rFonts w:ascii="Times New Roman" w:hAnsi="Times New Roman" w:cs="Times New Roman"/>
              </w:rPr>
              <w:fldChar w:fldCharType="begin">
                <w:fldData xml:space="preserve">PEVuZE5vdGU+PENpdGU+PEF1dGhvcj5XZWk8L0F1dGhvcj48WWVhcj4yMDE4PC9ZZWFyPjxSZWNO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PEVuZE5vdGU+PENpdGU+PEF1dGhvcj5XZWk8L0F1dGhvcj48WWVhcj4yMDE4PC9ZZWFyPjxSZWNO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(31)</w:t>
            </w:r>
            <w:r w:rsidRPr="00DE439F">
              <w:rPr>
                <w:rFonts w:ascii="Times New Roman" w:hAnsi="Times New Roman" w:cs="Times New Roman"/>
              </w:rPr>
              <w:fldChar w:fldCharType="end"/>
            </w:r>
          </w:p>
        </w:tc>
        <w:tc>
          <w:tcPr>
            <w:tcW w:w="1225" w:type="dxa"/>
            <w:shd w:val="clear" w:color="auto" w:fill="A8D08D" w:themeFill="accent6" w:themeFillTint="99"/>
          </w:tcPr>
          <w:p w14:paraId="33CB6FCD"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A8D08D" w:themeFill="accent6" w:themeFillTint="99"/>
          </w:tcPr>
          <w:p w14:paraId="1E8CE96F"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UR</w:t>
            </w:r>
          </w:p>
        </w:tc>
        <w:tc>
          <w:tcPr>
            <w:tcW w:w="1253" w:type="dxa"/>
            <w:shd w:val="clear" w:color="auto" w:fill="FFD966" w:themeFill="accent4" w:themeFillTint="99"/>
          </w:tcPr>
          <w:p w14:paraId="1EE418A0"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UR</w:t>
            </w:r>
          </w:p>
        </w:tc>
        <w:tc>
          <w:tcPr>
            <w:tcW w:w="1186" w:type="dxa"/>
            <w:shd w:val="clear" w:color="auto" w:fill="A8D08D" w:themeFill="accent6" w:themeFillTint="99"/>
          </w:tcPr>
          <w:p w14:paraId="2F9168AD"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78697150"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002CFA4F"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588B6012"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632CEAB8" w14:textId="77777777" w:rsidTr="003F3D70">
        <w:trPr>
          <w:trHeight w:val="20"/>
        </w:trPr>
        <w:tc>
          <w:tcPr>
            <w:tcW w:w="1716" w:type="dxa"/>
          </w:tcPr>
          <w:p w14:paraId="4B2DB5E8" w14:textId="77777777" w:rsidR="00EB1417" w:rsidRPr="00DE439F" w:rsidRDefault="00EB1417" w:rsidP="003F3D70">
            <w:pPr>
              <w:pStyle w:val="NoSpacing"/>
              <w:spacing w:after="0" w:line="240" w:lineRule="auto"/>
              <w:jc w:val="left"/>
              <w:rPr>
                <w:rFonts w:ascii="Times New Roman" w:hAnsi="Times New Roman" w:cs="Times New Roman"/>
              </w:rPr>
            </w:pPr>
            <w:r w:rsidRPr="00DE439F">
              <w:rPr>
                <w:rFonts w:ascii="Times New Roman" w:hAnsi="Times New Roman" w:cs="Times New Roman"/>
              </w:rPr>
              <w:t>Li, 2019</w:t>
            </w:r>
            <w:r w:rsidRPr="00DE439F">
              <w:rPr>
                <w:rFonts w:ascii="Times New Roman" w:hAnsi="Times New Roman" w:cs="Times New Roman"/>
              </w:rPr>
              <w:fldChar w:fldCharType="begin">
                <w:fldData xml:space="preserve">PEVuZE5vdGU+PENpdGU+PEF1dGhvcj5MaTwvQXV0aG9yPjxZZWFyPjIwMTk8L1llYXI+PFJlY051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PEVuZE5vdGU+PENpdGU+PEF1dGhvcj5MaTwvQXV0aG9yPjxZZWFyPjIwMTk8L1llYXI+PFJlY051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(36)</w:t>
            </w:r>
            <w:r w:rsidRPr="00DE439F">
              <w:rPr>
                <w:rFonts w:ascii="Times New Roman" w:hAnsi="Times New Roman" w:cs="Times New Roman"/>
              </w:rPr>
              <w:fldChar w:fldCharType="end"/>
            </w:r>
          </w:p>
        </w:tc>
        <w:tc>
          <w:tcPr>
            <w:tcW w:w="1225" w:type="dxa"/>
            <w:shd w:val="clear" w:color="auto" w:fill="A8D08D" w:themeFill="accent6" w:themeFillTint="99"/>
          </w:tcPr>
          <w:p w14:paraId="33A86245"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A8D08D" w:themeFill="accent6" w:themeFillTint="99"/>
          </w:tcPr>
          <w:p w14:paraId="5DCEB480"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3" w:type="dxa"/>
            <w:shd w:val="clear" w:color="auto" w:fill="FFD966" w:themeFill="accent4" w:themeFillTint="99"/>
          </w:tcPr>
          <w:p w14:paraId="5DEF7E9F"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UR</w:t>
            </w:r>
          </w:p>
        </w:tc>
        <w:tc>
          <w:tcPr>
            <w:tcW w:w="1186" w:type="dxa"/>
            <w:shd w:val="clear" w:color="auto" w:fill="A8D08D" w:themeFill="accent6" w:themeFillTint="99"/>
          </w:tcPr>
          <w:p w14:paraId="47D977B9"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7CD2C580"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3CEFC2C6"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551008C2"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0D46991E" w14:textId="77777777" w:rsidTr="003F3D70">
        <w:trPr>
          <w:trHeight w:val="20"/>
        </w:trPr>
        <w:tc>
          <w:tcPr>
            <w:tcW w:w="1716" w:type="dxa"/>
          </w:tcPr>
          <w:p w14:paraId="4D35726E" w14:textId="77777777" w:rsidR="00EB1417" w:rsidRPr="00DE439F" w:rsidRDefault="00EB1417" w:rsidP="003F3D70">
            <w:pPr>
              <w:pStyle w:val="NoSpacing"/>
              <w:spacing w:after="0" w:line="240" w:lineRule="auto"/>
              <w:jc w:val="left"/>
              <w:rPr>
                <w:rFonts w:ascii="Times New Roman" w:hAnsi="Times New Roman" w:cs="Times New Roman"/>
              </w:rPr>
            </w:pPr>
            <w:proofErr w:type="spellStart"/>
            <w:r w:rsidRPr="00DE439F">
              <w:rPr>
                <w:rFonts w:ascii="Times New Roman" w:hAnsi="Times New Roman" w:cs="Times New Roman"/>
              </w:rPr>
              <w:t>Kuppili</w:t>
            </w:r>
            <w:proofErr w:type="spellEnd"/>
            <w:r w:rsidRPr="00DE439F">
              <w:rPr>
                <w:rFonts w:ascii="Times New Roman" w:hAnsi="Times New Roman" w:cs="Times New Roman"/>
              </w:rPr>
              <w:t>, 2017</w:t>
            </w:r>
            <w:r w:rsidRPr="00DE439F">
              <w:rPr>
                <w:rFonts w:ascii="Times New Roman" w:hAnsi="Times New Roman" w:cs="Times New Roman"/>
              </w:rPr>
              <w:fldChar w:fldCharType="begin">
                <w:fldData xml:space="preserve">PEVuZE5vdGU+PENpdGU+PEF1dGhvcj5LdXBwaWxpPC9BdXRob3I+PFllYXI+MjAxNzwvWWVhcj48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PEVuZE5vdGU+PENpdGU+PEF1dGhvcj5LdXBwaWxpPC9BdXRob3I+PFllYXI+MjAxNzwvWWVhcj48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(24)</w:t>
            </w:r>
            <w:r w:rsidRPr="00DE439F">
              <w:rPr>
                <w:rFonts w:ascii="Times New Roman" w:hAnsi="Times New Roman" w:cs="Times New Roman"/>
              </w:rPr>
              <w:fldChar w:fldCharType="end"/>
            </w:r>
          </w:p>
        </w:tc>
        <w:tc>
          <w:tcPr>
            <w:tcW w:w="1225" w:type="dxa"/>
            <w:shd w:val="clear" w:color="auto" w:fill="A8D08D" w:themeFill="accent6" w:themeFillTint="99"/>
          </w:tcPr>
          <w:p w14:paraId="1673BAC8"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FF0000"/>
          </w:tcPr>
          <w:p w14:paraId="70D155CF"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HR</w:t>
            </w:r>
          </w:p>
        </w:tc>
        <w:tc>
          <w:tcPr>
            <w:tcW w:w="1253" w:type="dxa"/>
            <w:shd w:val="clear" w:color="auto" w:fill="A8D08D" w:themeFill="accent6" w:themeFillTint="99"/>
          </w:tcPr>
          <w:p w14:paraId="29D5C728"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0946252C"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630CC214"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7B7E62D6"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3AA2A953"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r w:rsidR="00EB1417" w:rsidRPr="00DE439F" w14:paraId="0C3D5BE2" w14:textId="77777777" w:rsidTr="003F3D70">
        <w:trPr>
          <w:trHeight w:val="20"/>
        </w:trPr>
        <w:tc>
          <w:tcPr>
            <w:tcW w:w="1716" w:type="dxa"/>
          </w:tcPr>
          <w:p w14:paraId="686CBDB5" w14:textId="77777777" w:rsidR="00EB1417" w:rsidRPr="00DE439F" w:rsidRDefault="00EB1417" w:rsidP="003F3D70">
            <w:pPr>
              <w:pStyle w:val="NoSpacing"/>
              <w:spacing w:after="0" w:line="240" w:lineRule="auto"/>
              <w:jc w:val="left"/>
              <w:rPr>
                <w:rFonts w:ascii="Times New Roman" w:hAnsi="Times New Roman" w:cs="Times New Roman"/>
              </w:rPr>
            </w:pPr>
            <w:proofErr w:type="spellStart"/>
            <w:r w:rsidRPr="00DE439F">
              <w:rPr>
                <w:rFonts w:ascii="Times New Roman" w:hAnsi="Times New Roman" w:cs="Times New Roman"/>
              </w:rPr>
              <w:t>Byra</w:t>
            </w:r>
            <w:proofErr w:type="spellEnd"/>
            <w:r w:rsidRPr="00DE439F">
              <w:rPr>
                <w:rFonts w:ascii="Times New Roman" w:hAnsi="Times New Roman" w:cs="Times New Roman"/>
              </w:rPr>
              <w:t>, 2018</w:t>
            </w:r>
            <w:r w:rsidRPr="00DE439F">
              <w:rPr>
                <w:rFonts w:ascii="Times New Roman" w:hAnsi="Times New Roman" w:cs="Times New Roman"/>
              </w:rPr>
              <w:fldChar w:fldCharType="begin">
                <w:fldData xml:space="preserve">PEVuZE5vdGU+PENpdGU+PEF1dGhvcj5CeXJhPC9BdXRob3I+PFllYXI+MjAxODwvWWVhcj48UmVj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</w:fldData>
              </w:fldChar>
            </w:r>
            <w:r w:rsidRPr="00DE439F">
              <w:rPr>
                <w:rFonts w:ascii="Times New Roman" w:hAnsi="Times New Roman" w:cs="Times New Roman"/>
              </w:rPr>
              <w:instrText xml:space="preserve"> ADDIN EN.CITE </w:instrText>
            </w:r>
            <w:r w:rsidRPr="00DE439F">
              <w:rPr>
                <w:rFonts w:ascii="Times New Roman" w:hAnsi="Times New Roman" w:cs="Times New Roman"/>
              </w:rPr>
              <w:fldChar w:fldCharType="begin">
                <w:fldData xml:space="preserve">PEVuZE5vdGU+PENpdGU+PEF1dGhvcj5CeXJhPC9BdXRob3I+PFllYXI+MjAxODwvWWVhcj48UmVj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</w:fldData>
              </w:fldChar>
            </w:r>
            <w:r w:rsidRPr="00DE439F">
              <w:rPr>
                <w:rFonts w:ascii="Times New Roman" w:hAnsi="Times New Roman" w:cs="Times New Roman"/>
              </w:rPr>
              <w:instrText xml:space="preserve"> ADDIN EN.CITE.DATA </w:instrText>
            </w:r>
            <w:r w:rsidRPr="00DE439F">
              <w:rPr>
                <w:rFonts w:ascii="Times New Roman" w:hAnsi="Times New Roman" w:cs="Times New Roman"/>
              </w:rPr>
            </w:r>
            <w:r w:rsidRPr="00DE439F">
              <w:rPr>
                <w:rFonts w:ascii="Times New Roman" w:hAnsi="Times New Roman" w:cs="Times New Roman"/>
              </w:rPr>
              <w:fldChar w:fldCharType="end"/>
            </w:r>
            <w:r w:rsidRPr="00DE439F">
              <w:rPr>
                <w:rFonts w:ascii="Times New Roman" w:hAnsi="Times New Roman" w:cs="Times New Roman"/>
              </w:rPr>
            </w:r>
            <w:r w:rsidRPr="00DE439F">
              <w:rPr>
                <w:rFonts w:ascii="Times New Roman" w:hAnsi="Times New Roman" w:cs="Times New Roman"/>
              </w:rPr>
              <w:fldChar w:fldCharType="separate"/>
            </w:r>
            <w:r w:rsidRPr="00DE439F">
              <w:rPr>
                <w:rFonts w:ascii="Times New Roman" w:hAnsi="Times New Roman" w:cs="Times New Roman"/>
                <w:noProof/>
                <w:vertAlign w:val="superscript"/>
              </w:rPr>
              <w:t>(22)</w:t>
            </w:r>
            <w:r w:rsidRPr="00DE439F">
              <w:rPr>
                <w:rFonts w:ascii="Times New Roman" w:hAnsi="Times New Roman" w:cs="Times New Roman"/>
              </w:rPr>
              <w:fldChar w:fldCharType="end"/>
            </w:r>
          </w:p>
        </w:tc>
        <w:tc>
          <w:tcPr>
            <w:tcW w:w="1225" w:type="dxa"/>
            <w:shd w:val="clear" w:color="auto" w:fill="A8D08D" w:themeFill="accent6" w:themeFillTint="99"/>
          </w:tcPr>
          <w:p w14:paraId="2EB6B03B"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8" w:type="dxa"/>
            <w:shd w:val="clear" w:color="auto" w:fill="A8D08D" w:themeFill="accent6" w:themeFillTint="99"/>
          </w:tcPr>
          <w:p w14:paraId="31939B5B"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3" w:type="dxa"/>
            <w:shd w:val="clear" w:color="auto" w:fill="A8D08D" w:themeFill="accent6" w:themeFillTint="99"/>
          </w:tcPr>
          <w:p w14:paraId="06BBB652"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86" w:type="dxa"/>
            <w:shd w:val="clear" w:color="auto" w:fill="A8D08D" w:themeFill="accent6" w:themeFillTint="99"/>
          </w:tcPr>
          <w:p w14:paraId="6A4E2D78"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418" w:type="dxa"/>
            <w:shd w:val="clear" w:color="auto" w:fill="A8D08D" w:themeFill="accent6" w:themeFillTint="99"/>
          </w:tcPr>
          <w:p w14:paraId="543351F3"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169" w:type="dxa"/>
            <w:shd w:val="clear" w:color="auto" w:fill="A8D08D" w:themeFill="accent6" w:themeFillTint="99"/>
          </w:tcPr>
          <w:p w14:paraId="4FDBACB2"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c>
          <w:tcPr>
            <w:tcW w:w="1256" w:type="dxa"/>
            <w:shd w:val="clear" w:color="auto" w:fill="A8D08D" w:themeFill="accent6" w:themeFillTint="99"/>
          </w:tcPr>
          <w:p w14:paraId="397D0534" w14:textId="77777777" w:rsidR="00EB1417" w:rsidRPr="00DE439F" w:rsidRDefault="00EB1417" w:rsidP="003F3D70">
            <w:pPr>
              <w:pStyle w:val="NoSpacing"/>
              <w:spacing w:after="0" w:line="240" w:lineRule="auto"/>
              <w:jc w:val="center"/>
              <w:rPr>
                <w:rFonts w:ascii="Times New Roman" w:hAnsi="Times New Roman" w:cs="Times New Roman"/>
              </w:rPr>
            </w:pPr>
            <w:r w:rsidRPr="00DE439F">
              <w:rPr>
                <w:rFonts w:ascii="Times New Roman" w:hAnsi="Times New Roman" w:cs="Times New Roman"/>
              </w:rPr>
              <w:t>LR</w:t>
            </w:r>
          </w:p>
        </w:tc>
      </w:tr>
    </w:tbl>
    <w:p w14:paraId="28FAA539" w14:textId="77777777" w:rsidR="00EB1417" w:rsidRPr="00DE439F" w:rsidRDefault="00EB1417" w:rsidP="00EB1417">
      <w:pPr>
        <w:rPr>
          <w:szCs w:val="30"/>
        </w:rPr>
        <w:sectPr w:rsidR="00EB1417" w:rsidRPr="00DE439F" w:rsidSect="00D962B6">
          <w:pgSz w:w="11900" w:h="16840"/>
          <w:pgMar w:top="1440" w:right="1080" w:bottom="1440" w:left="1080" w:header="720" w:footer="720" w:gutter="0"/>
          <w:cols w:space="720"/>
          <w:noEndnote/>
          <w:docGrid w:linePitch="326"/>
        </w:sectPr>
      </w:pPr>
      <w:r w:rsidRPr="00EC50B4">
        <w:rPr>
          <w:szCs w:val="30"/>
        </w:rPr>
        <w:t>HR: high risk for bias,  LR: low risk for bias, UR: uncertain risk for bias</w:t>
      </w:r>
    </w:p>
    <w:p w14:paraId="32A1576C" w14:textId="77777777" w:rsidR="00EB1417" w:rsidRPr="00DE439F" w:rsidRDefault="00EB1417" w:rsidP="00EB1417">
      <w:pPr>
        <w:rPr>
          <w:b/>
          <w:bCs/>
        </w:rPr>
        <w:sectPr w:rsidR="00EB1417" w:rsidRPr="00DE439F" w:rsidSect="001540F2">
          <w:type w:val="continuous"/>
          <w:pgSz w:w="11900" w:h="16840"/>
          <w:pgMar w:top="1440" w:right="1080" w:bottom="1440" w:left="1080" w:header="720" w:footer="720" w:gutter="0"/>
          <w:cols w:space="720"/>
          <w:noEndnote/>
          <w:docGrid w:linePitch="326"/>
        </w:sectPr>
      </w:pPr>
    </w:p>
    <w:p w14:paraId="26F31825" w14:textId="2A7D0EDB" w:rsidR="00EB1417" w:rsidRPr="00DE439F" w:rsidRDefault="00EB1417" w:rsidP="00EB1417">
      <w:r w:rsidRPr="00DE439F">
        <w:rPr>
          <w:b/>
          <w:bCs/>
        </w:rPr>
        <w:lastRenderedPageBreak/>
        <w:t xml:space="preserve">Supplemental table </w:t>
      </w:r>
      <w:r w:rsidR="0005745C">
        <w:rPr>
          <w:b/>
          <w:bCs/>
        </w:rPr>
        <w:t>2</w:t>
      </w:r>
      <w:r w:rsidRPr="00DE439F">
        <w:rPr>
          <w:b/>
          <w:bCs/>
        </w:rPr>
        <w:t>:</w:t>
      </w:r>
      <w:r w:rsidRPr="00DE439F">
        <w:t xml:space="preserve"> Sensitivity, specificity, positive predictive value, negative predictive value and diagnostic odds ratio of sensitivity-focused and specificity-focused AI-assisted diagnosis of significant liver fibrosis (F2-4) and advanced fibrosis (F3-4)</w:t>
      </w:r>
    </w:p>
    <w:p w14:paraId="56F20F1E" w14:textId="77777777" w:rsidR="00EB1417" w:rsidRPr="00DE439F" w:rsidRDefault="00EB1417" w:rsidP="00EB1417"/>
    <w:tbl>
      <w:tblPr>
        <w:tblStyle w:val="PlainTable21"/>
        <w:tblW w:w="13209" w:type="dxa"/>
        <w:tblLayout w:type="fixed"/>
        <w:tblLook w:val="06A0" w:firstRow="1" w:lastRow="0" w:firstColumn="1" w:lastColumn="0" w:noHBand="1" w:noVBand="1"/>
      </w:tblPr>
      <w:tblGrid>
        <w:gridCol w:w="2126"/>
        <w:gridCol w:w="1484"/>
        <w:gridCol w:w="572"/>
        <w:gridCol w:w="1587"/>
        <w:gridCol w:w="572"/>
        <w:gridCol w:w="1586"/>
        <w:gridCol w:w="572"/>
        <w:gridCol w:w="1587"/>
        <w:gridCol w:w="572"/>
        <w:gridCol w:w="1974"/>
        <w:gridCol w:w="577"/>
      </w:tblGrid>
      <w:tr w:rsidR="00EB1417" w:rsidRPr="00DE439F" w14:paraId="25A0C392" w14:textId="77777777" w:rsidTr="003F3D70">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2126" w:type="dxa"/>
            <w:tcBorders>
              <w:top w:val="single" w:sz="12" w:space="0" w:color="000000" w:themeColor="text1"/>
              <w:bottom w:val="single" w:sz="12" w:space="0" w:color="000000" w:themeColor="text1"/>
            </w:tcBorders>
          </w:tcPr>
          <w:p w14:paraId="1F3ADD46" w14:textId="77777777" w:rsidR="00EB1417" w:rsidRPr="00DE439F" w:rsidRDefault="00EB1417" w:rsidP="003F3D70">
            <w:pPr>
              <w:pStyle w:val="NoSpacing"/>
              <w:jc w:val="center"/>
              <w:rPr>
                <w:rFonts w:ascii="Times New Roman" w:hAnsi="Times New Roman" w:cs="Times New Roman"/>
                <w:b w:val="0"/>
                <w:bCs w:val="0"/>
                <w:sz w:val="16"/>
                <w:szCs w:val="16"/>
              </w:rPr>
            </w:pPr>
            <w:r w:rsidRPr="00DE439F">
              <w:rPr>
                <w:rFonts w:ascii="Times New Roman" w:hAnsi="Times New Roman" w:cs="Times New Roman"/>
                <w:b w:val="0"/>
                <w:bCs w:val="0"/>
                <w:sz w:val="16"/>
                <w:szCs w:val="16"/>
              </w:rPr>
              <w:t>Analysis</w:t>
            </w:r>
          </w:p>
        </w:tc>
        <w:tc>
          <w:tcPr>
            <w:tcW w:w="1484" w:type="dxa"/>
            <w:tcBorders>
              <w:top w:val="single" w:sz="12" w:space="0" w:color="000000" w:themeColor="text1"/>
              <w:bottom w:val="single" w:sz="12" w:space="0" w:color="000000" w:themeColor="text1"/>
            </w:tcBorders>
          </w:tcPr>
          <w:p w14:paraId="30478512"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Pooled sensitivity</w:t>
            </w:r>
          </w:p>
          <w:p w14:paraId="42C8D7AF"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(95%-CI)</w:t>
            </w:r>
          </w:p>
        </w:tc>
        <w:tc>
          <w:tcPr>
            <w:tcW w:w="572" w:type="dxa"/>
            <w:tcBorders>
              <w:top w:val="single" w:sz="12" w:space="0" w:color="000000" w:themeColor="text1"/>
              <w:bottom w:val="single" w:sz="12" w:space="0" w:color="000000" w:themeColor="text1"/>
            </w:tcBorders>
          </w:tcPr>
          <w:p w14:paraId="2E072DBE"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I</w:t>
            </w:r>
            <w:r w:rsidRPr="00DE439F">
              <w:rPr>
                <w:rFonts w:ascii="Times New Roman" w:hAnsi="Times New Roman" w:cs="Times New Roman"/>
                <w:b w:val="0"/>
                <w:bCs w:val="0"/>
                <w:sz w:val="16"/>
                <w:szCs w:val="16"/>
                <w:vertAlign w:val="superscript"/>
              </w:rPr>
              <w:t>2</w:t>
            </w:r>
            <w:r w:rsidRPr="00DE439F">
              <w:rPr>
                <w:rFonts w:ascii="Times New Roman" w:hAnsi="Times New Roman" w:cs="Times New Roman"/>
                <w:b w:val="0"/>
                <w:bCs w:val="0"/>
                <w:sz w:val="16"/>
                <w:szCs w:val="16"/>
              </w:rPr>
              <w:t xml:space="preserve"> (%)</w:t>
            </w:r>
          </w:p>
        </w:tc>
        <w:tc>
          <w:tcPr>
            <w:tcW w:w="1587" w:type="dxa"/>
            <w:tcBorders>
              <w:top w:val="single" w:sz="12" w:space="0" w:color="000000" w:themeColor="text1"/>
              <w:bottom w:val="single" w:sz="12" w:space="0" w:color="000000" w:themeColor="text1"/>
            </w:tcBorders>
          </w:tcPr>
          <w:p w14:paraId="64728B57"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Pooled specificity</w:t>
            </w:r>
          </w:p>
          <w:p w14:paraId="19588716"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(95%-CI)</w:t>
            </w:r>
          </w:p>
        </w:tc>
        <w:tc>
          <w:tcPr>
            <w:tcW w:w="572" w:type="dxa"/>
            <w:tcBorders>
              <w:top w:val="single" w:sz="12" w:space="0" w:color="000000" w:themeColor="text1"/>
              <w:bottom w:val="single" w:sz="12" w:space="0" w:color="000000" w:themeColor="text1"/>
            </w:tcBorders>
          </w:tcPr>
          <w:p w14:paraId="744321D8"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I</w:t>
            </w:r>
            <w:r w:rsidRPr="00DE439F">
              <w:rPr>
                <w:rFonts w:ascii="Times New Roman" w:hAnsi="Times New Roman" w:cs="Times New Roman"/>
                <w:b w:val="0"/>
                <w:bCs w:val="0"/>
                <w:sz w:val="16"/>
                <w:szCs w:val="16"/>
                <w:vertAlign w:val="superscript"/>
              </w:rPr>
              <w:t>2</w:t>
            </w:r>
            <w:r w:rsidRPr="00DE439F">
              <w:rPr>
                <w:rFonts w:ascii="Times New Roman" w:hAnsi="Times New Roman" w:cs="Times New Roman"/>
                <w:b w:val="0"/>
                <w:bCs w:val="0"/>
                <w:sz w:val="16"/>
                <w:szCs w:val="16"/>
              </w:rPr>
              <w:t xml:space="preserve"> (%)</w:t>
            </w:r>
          </w:p>
        </w:tc>
        <w:tc>
          <w:tcPr>
            <w:tcW w:w="1586" w:type="dxa"/>
            <w:tcBorders>
              <w:top w:val="single" w:sz="12" w:space="0" w:color="000000" w:themeColor="text1"/>
              <w:bottom w:val="single" w:sz="12" w:space="0" w:color="000000" w:themeColor="text1"/>
            </w:tcBorders>
          </w:tcPr>
          <w:p w14:paraId="4E7646EA"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Pooled positive predictive value</w:t>
            </w:r>
          </w:p>
          <w:p w14:paraId="2A8B6B22"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(95%-CI)</w:t>
            </w:r>
          </w:p>
        </w:tc>
        <w:tc>
          <w:tcPr>
            <w:tcW w:w="572" w:type="dxa"/>
            <w:tcBorders>
              <w:top w:val="single" w:sz="12" w:space="0" w:color="000000" w:themeColor="text1"/>
              <w:bottom w:val="single" w:sz="12" w:space="0" w:color="000000" w:themeColor="text1"/>
            </w:tcBorders>
          </w:tcPr>
          <w:p w14:paraId="4199AEF3"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I</w:t>
            </w:r>
            <w:r w:rsidRPr="00DE439F">
              <w:rPr>
                <w:rFonts w:ascii="Times New Roman" w:hAnsi="Times New Roman" w:cs="Times New Roman"/>
                <w:b w:val="0"/>
                <w:bCs w:val="0"/>
                <w:sz w:val="16"/>
                <w:szCs w:val="16"/>
                <w:vertAlign w:val="superscript"/>
              </w:rPr>
              <w:t>2</w:t>
            </w:r>
            <w:r w:rsidRPr="00DE439F">
              <w:rPr>
                <w:rFonts w:ascii="Times New Roman" w:hAnsi="Times New Roman" w:cs="Times New Roman"/>
                <w:b w:val="0"/>
                <w:bCs w:val="0"/>
                <w:sz w:val="16"/>
                <w:szCs w:val="16"/>
              </w:rPr>
              <w:t xml:space="preserve"> (%)</w:t>
            </w:r>
          </w:p>
        </w:tc>
        <w:tc>
          <w:tcPr>
            <w:tcW w:w="1587" w:type="dxa"/>
            <w:tcBorders>
              <w:top w:val="single" w:sz="12" w:space="0" w:color="000000" w:themeColor="text1"/>
              <w:bottom w:val="single" w:sz="12" w:space="0" w:color="000000" w:themeColor="text1"/>
            </w:tcBorders>
          </w:tcPr>
          <w:p w14:paraId="3FD97193"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Pooled negative predictive value</w:t>
            </w:r>
          </w:p>
          <w:p w14:paraId="13E6F151"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(95%-CI)</w:t>
            </w:r>
          </w:p>
        </w:tc>
        <w:tc>
          <w:tcPr>
            <w:tcW w:w="572" w:type="dxa"/>
            <w:tcBorders>
              <w:top w:val="single" w:sz="12" w:space="0" w:color="000000" w:themeColor="text1"/>
              <w:bottom w:val="single" w:sz="12" w:space="0" w:color="000000" w:themeColor="text1"/>
            </w:tcBorders>
          </w:tcPr>
          <w:p w14:paraId="1DC46CE5"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I</w:t>
            </w:r>
            <w:r w:rsidRPr="00DE439F">
              <w:rPr>
                <w:rFonts w:ascii="Times New Roman" w:hAnsi="Times New Roman" w:cs="Times New Roman"/>
                <w:b w:val="0"/>
                <w:bCs w:val="0"/>
                <w:sz w:val="16"/>
                <w:szCs w:val="16"/>
                <w:vertAlign w:val="superscript"/>
              </w:rPr>
              <w:t>2</w:t>
            </w:r>
            <w:r w:rsidRPr="00DE439F">
              <w:rPr>
                <w:rFonts w:ascii="Times New Roman" w:hAnsi="Times New Roman" w:cs="Times New Roman"/>
                <w:b w:val="0"/>
                <w:bCs w:val="0"/>
                <w:sz w:val="16"/>
                <w:szCs w:val="16"/>
              </w:rPr>
              <w:t xml:space="preserve"> (%)</w:t>
            </w:r>
          </w:p>
        </w:tc>
        <w:tc>
          <w:tcPr>
            <w:tcW w:w="1974" w:type="dxa"/>
            <w:tcBorders>
              <w:top w:val="single" w:sz="12" w:space="0" w:color="000000" w:themeColor="text1"/>
              <w:bottom w:val="single" w:sz="12" w:space="0" w:color="000000" w:themeColor="text1"/>
            </w:tcBorders>
          </w:tcPr>
          <w:p w14:paraId="13925713"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Pooled diagnostic odd ratio</w:t>
            </w:r>
          </w:p>
          <w:p w14:paraId="70232B1F"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(95%-CI)</w:t>
            </w:r>
          </w:p>
        </w:tc>
        <w:tc>
          <w:tcPr>
            <w:tcW w:w="577" w:type="dxa"/>
            <w:tcBorders>
              <w:top w:val="single" w:sz="12" w:space="0" w:color="000000" w:themeColor="text1"/>
              <w:bottom w:val="single" w:sz="12" w:space="0" w:color="000000" w:themeColor="text1"/>
            </w:tcBorders>
          </w:tcPr>
          <w:p w14:paraId="103A3F72" w14:textId="77777777" w:rsidR="00EB1417" w:rsidRPr="00DE439F" w:rsidRDefault="00EB1417" w:rsidP="003F3D7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I</w:t>
            </w:r>
            <w:r w:rsidRPr="00DE439F">
              <w:rPr>
                <w:rFonts w:ascii="Times New Roman" w:hAnsi="Times New Roman" w:cs="Times New Roman"/>
                <w:b w:val="0"/>
                <w:bCs w:val="0"/>
                <w:sz w:val="16"/>
                <w:szCs w:val="16"/>
                <w:vertAlign w:val="superscript"/>
              </w:rPr>
              <w:t>2</w:t>
            </w:r>
            <w:r w:rsidRPr="00DE439F">
              <w:rPr>
                <w:rFonts w:ascii="Times New Roman" w:hAnsi="Times New Roman" w:cs="Times New Roman"/>
                <w:b w:val="0"/>
                <w:bCs w:val="0"/>
                <w:sz w:val="16"/>
                <w:szCs w:val="16"/>
              </w:rPr>
              <w:t xml:space="preserve"> (%)</w:t>
            </w:r>
          </w:p>
        </w:tc>
      </w:tr>
      <w:tr w:rsidR="00EB1417" w:rsidRPr="00DE439F" w14:paraId="58BE56E1" w14:textId="77777777" w:rsidTr="003F3D70">
        <w:trPr>
          <w:trHeight w:val="22"/>
        </w:trPr>
        <w:tc>
          <w:tcPr>
            <w:cnfStyle w:val="001000000000" w:firstRow="0" w:lastRow="0" w:firstColumn="1" w:lastColumn="0" w:oddVBand="0" w:evenVBand="0" w:oddHBand="0" w:evenHBand="0" w:firstRowFirstColumn="0" w:firstRowLastColumn="0" w:lastRowFirstColumn="0" w:lastRowLastColumn="0"/>
            <w:tcW w:w="2126" w:type="dxa"/>
            <w:tcBorders>
              <w:top w:val="single" w:sz="12" w:space="0" w:color="000000" w:themeColor="text1"/>
              <w:bottom w:val="single" w:sz="12" w:space="0" w:color="000000" w:themeColor="text1"/>
            </w:tcBorders>
          </w:tcPr>
          <w:p w14:paraId="237B72A3" w14:textId="77777777" w:rsidR="00EB1417" w:rsidRPr="00DE439F" w:rsidRDefault="00EB1417" w:rsidP="003F3D70">
            <w:pPr>
              <w:pStyle w:val="NoSpacing"/>
              <w:jc w:val="left"/>
              <w:rPr>
                <w:rFonts w:ascii="Times New Roman" w:hAnsi="Times New Roman" w:cs="Times New Roman"/>
                <w:sz w:val="16"/>
                <w:szCs w:val="16"/>
              </w:rPr>
            </w:pPr>
            <w:r w:rsidRPr="00DE439F">
              <w:rPr>
                <w:rFonts w:ascii="Times New Roman" w:hAnsi="Times New Roman" w:cs="Times New Roman"/>
                <w:sz w:val="16"/>
                <w:szCs w:val="16"/>
              </w:rPr>
              <w:t>Sensitivity-focused</w:t>
            </w:r>
          </w:p>
        </w:tc>
        <w:tc>
          <w:tcPr>
            <w:tcW w:w="1484" w:type="dxa"/>
            <w:tcBorders>
              <w:top w:val="single" w:sz="12" w:space="0" w:color="000000" w:themeColor="text1"/>
              <w:bottom w:val="single" w:sz="12" w:space="0" w:color="000000" w:themeColor="text1"/>
            </w:tcBorders>
          </w:tcPr>
          <w:p w14:paraId="51E98C57"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c>
          <w:tcPr>
            <w:tcW w:w="572" w:type="dxa"/>
            <w:tcBorders>
              <w:top w:val="single" w:sz="12" w:space="0" w:color="000000" w:themeColor="text1"/>
              <w:bottom w:val="single" w:sz="12" w:space="0" w:color="000000" w:themeColor="text1"/>
            </w:tcBorders>
          </w:tcPr>
          <w:p w14:paraId="07B9B722"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c>
          <w:tcPr>
            <w:tcW w:w="1587" w:type="dxa"/>
            <w:tcBorders>
              <w:top w:val="single" w:sz="12" w:space="0" w:color="000000" w:themeColor="text1"/>
              <w:bottom w:val="single" w:sz="12" w:space="0" w:color="000000" w:themeColor="text1"/>
            </w:tcBorders>
          </w:tcPr>
          <w:p w14:paraId="7AB33870"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c>
          <w:tcPr>
            <w:tcW w:w="572" w:type="dxa"/>
            <w:tcBorders>
              <w:top w:val="single" w:sz="12" w:space="0" w:color="000000" w:themeColor="text1"/>
              <w:bottom w:val="single" w:sz="12" w:space="0" w:color="000000" w:themeColor="text1"/>
            </w:tcBorders>
          </w:tcPr>
          <w:p w14:paraId="48891D85"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c>
          <w:tcPr>
            <w:tcW w:w="1586" w:type="dxa"/>
            <w:tcBorders>
              <w:top w:val="single" w:sz="12" w:space="0" w:color="000000" w:themeColor="text1"/>
              <w:bottom w:val="single" w:sz="12" w:space="0" w:color="000000" w:themeColor="text1"/>
            </w:tcBorders>
          </w:tcPr>
          <w:p w14:paraId="4F3E4278"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c>
          <w:tcPr>
            <w:tcW w:w="572" w:type="dxa"/>
            <w:tcBorders>
              <w:top w:val="single" w:sz="12" w:space="0" w:color="000000" w:themeColor="text1"/>
              <w:bottom w:val="single" w:sz="12" w:space="0" w:color="000000" w:themeColor="text1"/>
            </w:tcBorders>
          </w:tcPr>
          <w:p w14:paraId="2288D68E"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c>
          <w:tcPr>
            <w:tcW w:w="1587" w:type="dxa"/>
            <w:tcBorders>
              <w:top w:val="single" w:sz="12" w:space="0" w:color="000000" w:themeColor="text1"/>
              <w:bottom w:val="single" w:sz="12" w:space="0" w:color="000000" w:themeColor="text1"/>
            </w:tcBorders>
          </w:tcPr>
          <w:p w14:paraId="769BBAB5"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c>
          <w:tcPr>
            <w:tcW w:w="572" w:type="dxa"/>
            <w:tcBorders>
              <w:top w:val="single" w:sz="12" w:space="0" w:color="000000" w:themeColor="text1"/>
              <w:bottom w:val="single" w:sz="12" w:space="0" w:color="000000" w:themeColor="text1"/>
            </w:tcBorders>
          </w:tcPr>
          <w:p w14:paraId="4F56A9A3"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c>
          <w:tcPr>
            <w:tcW w:w="1974" w:type="dxa"/>
            <w:tcBorders>
              <w:top w:val="single" w:sz="12" w:space="0" w:color="000000" w:themeColor="text1"/>
              <w:bottom w:val="single" w:sz="12" w:space="0" w:color="000000" w:themeColor="text1"/>
            </w:tcBorders>
          </w:tcPr>
          <w:p w14:paraId="4AB6C408"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c>
          <w:tcPr>
            <w:tcW w:w="577" w:type="dxa"/>
            <w:tcBorders>
              <w:top w:val="single" w:sz="12" w:space="0" w:color="000000" w:themeColor="text1"/>
              <w:bottom w:val="single" w:sz="12" w:space="0" w:color="000000" w:themeColor="text1"/>
            </w:tcBorders>
          </w:tcPr>
          <w:p w14:paraId="608B3D5F"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p>
        </w:tc>
      </w:tr>
      <w:tr w:rsidR="00EB1417" w:rsidRPr="00DE439F" w14:paraId="71B6A93A" w14:textId="77777777" w:rsidTr="003F3D70">
        <w:trPr>
          <w:trHeight w:val="22"/>
        </w:trPr>
        <w:tc>
          <w:tcPr>
            <w:cnfStyle w:val="001000000000" w:firstRow="0" w:lastRow="0" w:firstColumn="1" w:lastColumn="0" w:oddVBand="0" w:evenVBand="0" w:oddHBand="0" w:evenHBand="0" w:firstRowFirstColumn="0" w:firstRowLastColumn="0" w:lastRowFirstColumn="0" w:lastRowLastColumn="0"/>
            <w:tcW w:w="2126" w:type="dxa"/>
            <w:tcBorders>
              <w:top w:val="single" w:sz="12" w:space="0" w:color="000000" w:themeColor="text1"/>
              <w:bottom w:val="nil"/>
            </w:tcBorders>
          </w:tcPr>
          <w:p w14:paraId="1917C8C3" w14:textId="77777777" w:rsidR="00EB1417" w:rsidRPr="00DE439F" w:rsidRDefault="00EB1417" w:rsidP="003F3D70">
            <w:pPr>
              <w:pStyle w:val="NoSpacing"/>
              <w:jc w:val="left"/>
              <w:rPr>
                <w:rFonts w:ascii="Times New Roman" w:hAnsi="Times New Roman" w:cs="Times New Roman"/>
                <w:b w:val="0"/>
                <w:bCs w:val="0"/>
                <w:sz w:val="16"/>
                <w:szCs w:val="16"/>
              </w:rPr>
            </w:pPr>
            <w:r w:rsidRPr="00DE439F">
              <w:rPr>
                <w:rFonts w:ascii="Times New Roman" w:hAnsi="Times New Roman" w:cs="Times New Roman"/>
                <w:sz w:val="16"/>
                <w:szCs w:val="16"/>
              </w:rPr>
              <w:t>Cirrhosis (F4)</w:t>
            </w:r>
          </w:p>
        </w:tc>
        <w:tc>
          <w:tcPr>
            <w:tcW w:w="1484" w:type="dxa"/>
            <w:tcBorders>
              <w:top w:val="single" w:sz="12" w:space="0" w:color="000000" w:themeColor="text1"/>
              <w:bottom w:val="nil"/>
            </w:tcBorders>
          </w:tcPr>
          <w:p w14:paraId="407D9E35"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0.78 (0.70 – 0.84)</w:t>
            </w:r>
          </w:p>
        </w:tc>
        <w:tc>
          <w:tcPr>
            <w:tcW w:w="572" w:type="dxa"/>
            <w:tcBorders>
              <w:top w:val="single" w:sz="12" w:space="0" w:color="000000" w:themeColor="text1"/>
              <w:bottom w:val="nil"/>
            </w:tcBorders>
          </w:tcPr>
          <w:p w14:paraId="2E2B2807"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80</w:t>
            </w:r>
            <w:r w:rsidRPr="00DE439F">
              <w:rPr>
                <w:rFonts w:ascii="Times New Roman" w:hAnsi="Times New Roman" w:cs="Times New Roman"/>
                <w:sz w:val="16"/>
                <w:szCs w:val="16"/>
                <w:vertAlign w:val="superscript"/>
              </w:rPr>
              <w:t>a</w:t>
            </w:r>
          </w:p>
        </w:tc>
        <w:tc>
          <w:tcPr>
            <w:tcW w:w="1587" w:type="dxa"/>
            <w:tcBorders>
              <w:top w:val="single" w:sz="12" w:space="0" w:color="000000" w:themeColor="text1"/>
              <w:bottom w:val="nil"/>
            </w:tcBorders>
          </w:tcPr>
          <w:p w14:paraId="48AB670A"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0.88 (0.79 – 0.94)</w:t>
            </w:r>
          </w:p>
        </w:tc>
        <w:tc>
          <w:tcPr>
            <w:tcW w:w="572" w:type="dxa"/>
            <w:tcBorders>
              <w:top w:val="single" w:sz="12" w:space="0" w:color="000000" w:themeColor="text1"/>
              <w:bottom w:val="nil"/>
            </w:tcBorders>
          </w:tcPr>
          <w:p w14:paraId="729CC3F2"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96</w:t>
            </w:r>
            <w:r w:rsidRPr="00DE439F">
              <w:rPr>
                <w:rFonts w:ascii="Times New Roman" w:hAnsi="Times New Roman" w:cs="Times New Roman"/>
                <w:sz w:val="16"/>
                <w:szCs w:val="16"/>
                <w:vertAlign w:val="superscript"/>
              </w:rPr>
              <w:t>a</w:t>
            </w:r>
          </w:p>
        </w:tc>
        <w:tc>
          <w:tcPr>
            <w:tcW w:w="1586" w:type="dxa"/>
            <w:tcBorders>
              <w:top w:val="single" w:sz="12" w:space="0" w:color="000000" w:themeColor="text1"/>
              <w:bottom w:val="nil"/>
            </w:tcBorders>
          </w:tcPr>
          <w:p w14:paraId="0316088A"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0.73 (0.58 – 0.84)</w:t>
            </w:r>
          </w:p>
        </w:tc>
        <w:tc>
          <w:tcPr>
            <w:tcW w:w="572" w:type="dxa"/>
            <w:tcBorders>
              <w:top w:val="single" w:sz="12" w:space="0" w:color="000000" w:themeColor="text1"/>
              <w:bottom w:val="nil"/>
            </w:tcBorders>
          </w:tcPr>
          <w:p w14:paraId="7F523FB7"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94</w:t>
            </w:r>
            <w:r w:rsidRPr="00DE439F">
              <w:rPr>
                <w:rFonts w:ascii="Times New Roman" w:hAnsi="Times New Roman" w:cs="Times New Roman"/>
                <w:sz w:val="16"/>
                <w:szCs w:val="16"/>
                <w:vertAlign w:val="superscript"/>
              </w:rPr>
              <w:t>a</w:t>
            </w:r>
          </w:p>
        </w:tc>
        <w:tc>
          <w:tcPr>
            <w:tcW w:w="1587" w:type="dxa"/>
            <w:tcBorders>
              <w:top w:val="single" w:sz="12" w:space="0" w:color="000000" w:themeColor="text1"/>
              <w:bottom w:val="nil"/>
            </w:tcBorders>
          </w:tcPr>
          <w:p w14:paraId="1163486C"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0.91 (0.88 – 0.94)</w:t>
            </w:r>
          </w:p>
        </w:tc>
        <w:tc>
          <w:tcPr>
            <w:tcW w:w="572" w:type="dxa"/>
            <w:tcBorders>
              <w:top w:val="single" w:sz="12" w:space="0" w:color="000000" w:themeColor="text1"/>
              <w:bottom w:val="nil"/>
            </w:tcBorders>
          </w:tcPr>
          <w:p w14:paraId="28DE01DF"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81</w:t>
            </w:r>
            <w:r w:rsidRPr="00DE439F">
              <w:rPr>
                <w:rFonts w:ascii="Times New Roman" w:hAnsi="Times New Roman" w:cs="Times New Roman"/>
                <w:sz w:val="16"/>
                <w:szCs w:val="16"/>
                <w:vertAlign w:val="superscript"/>
              </w:rPr>
              <w:t>a</w:t>
            </w:r>
          </w:p>
        </w:tc>
        <w:tc>
          <w:tcPr>
            <w:tcW w:w="1974" w:type="dxa"/>
            <w:tcBorders>
              <w:top w:val="single" w:sz="12" w:space="0" w:color="000000" w:themeColor="text1"/>
              <w:bottom w:val="nil"/>
            </w:tcBorders>
          </w:tcPr>
          <w:p w14:paraId="67FA890C"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29.57 (10.65 – 82.10)</w:t>
            </w:r>
          </w:p>
        </w:tc>
        <w:tc>
          <w:tcPr>
            <w:tcW w:w="577" w:type="dxa"/>
            <w:tcBorders>
              <w:top w:val="single" w:sz="12" w:space="0" w:color="000000" w:themeColor="text1"/>
              <w:bottom w:val="nil"/>
            </w:tcBorders>
          </w:tcPr>
          <w:p w14:paraId="116884AD"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94</w:t>
            </w:r>
            <w:r w:rsidRPr="00DE439F">
              <w:rPr>
                <w:rFonts w:ascii="Times New Roman" w:hAnsi="Times New Roman" w:cs="Times New Roman"/>
                <w:sz w:val="16"/>
                <w:szCs w:val="16"/>
                <w:vertAlign w:val="superscript"/>
              </w:rPr>
              <w:t>a</w:t>
            </w:r>
          </w:p>
        </w:tc>
      </w:tr>
      <w:tr w:rsidR="00EB1417" w:rsidRPr="00DE439F" w14:paraId="22FA820A" w14:textId="77777777" w:rsidTr="003F3D70">
        <w:trPr>
          <w:trHeight w:val="22"/>
        </w:trPr>
        <w:tc>
          <w:tcPr>
            <w:cnfStyle w:val="001000000000" w:firstRow="0" w:lastRow="0" w:firstColumn="1" w:lastColumn="0" w:oddVBand="0" w:evenVBand="0" w:oddHBand="0" w:evenHBand="0" w:firstRowFirstColumn="0" w:firstRowLastColumn="0" w:lastRowFirstColumn="0" w:lastRowLastColumn="0"/>
            <w:tcW w:w="2126" w:type="dxa"/>
            <w:tcBorders>
              <w:top w:val="nil"/>
              <w:bottom w:val="nil"/>
            </w:tcBorders>
          </w:tcPr>
          <w:p w14:paraId="078701BF" w14:textId="77777777" w:rsidR="00EB1417" w:rsidRPr="00DE439F" w:rsidRDefault="00EB1417" w:rsidP="003F3D70">
            <w:pPr>
              <w:pStyle w:val="NoSpacing"/>
              <w:jc w:val="left"/>
              <w:rPr>
                <w:rFonts w:ascii="Times New Roman" w:hAnsi="Times New Roman" w:cs="Times New Roman"/>
                <w:b w:val="0"/>
                <w:bCs w:val="0"/>
                <w:sz w:val="16"/>
                <w:szCs w:val="16"/>
              </w:rPr>
            </w:pPr>
            <w:r w:rsidRPr="00DE439F">
              <w:rPr>
                <w:rFonts w:ascii="Times New Roman" w:hAnsi="Times New Roman" w:cs="Times New Roman"/>
                <w:sz w:val="16"/>
                <w:szCs w:val="16"/>
              </w:rPr>
              <w:t>Advanced fibrosis (F3-4)</w:t>
            </w:r>
          </w:p>
        </w:tc>
        <w:tc>
          <w:tcPr>
            <w:tcW w:w="1484" w:type="dxa"/>
            <w:tcBorders>
              <w:top w:val="nil"/>
              <w:bottom w:val="nil"/>
            </w:tcBorders>
          </w:tcPr>
          <w:p w14:paraId="615AB09C"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0.86 (0.80 – 0.91)</w:t>
            </w:r>
          </w:p>
        </w:tc>
        <w:tc>
          <w:tcPr>
            <w:tcW w:w="572" w:type="dxa"/>
            <w:tcBorders>
              <w:top w:val="nil"/>
              <w:bottom w:val="nil"/>
            </w:tcBorders>
          </w:tcPr>
          <w:p w14:paraId="6F3641A9"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82</w:t>
            </w:r>
            <w:r w:rsidRPr="00DE439F">
              <w:rPr>
                <w:rFonts w:ascii="Times New Roman" w:hAnsi="Times New Roman" w:cs="Times New Roman"/>
                <w:sz w:val="16"/>
                <w:szCs w:val="16"/>
                <w:vertAlign w:val="superscript"/>
              </w:rPr>
              <w:t>a</w:t>
            </w:r>
          </w:p>
        </w:tc>
        <w:tc>
          <w:tcPr>
            <w:tcW w:w="1587" w:type="dxa"/>
            <w:tcBorders>
              <w:top w:val="nil"/>
              <w:bottom w:val="nil"/>
            </w:tcBorders>
          </w:tcPr>
          <w:p w14:paraId="0F81ED4E"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0.87 (0.79 – 0.92)</w:t>
            </w:r>
          </w:p>
        </w:tc>
        <w:tc>
          <w:tcPr>
            <w:tcW w:w="572" w:type="dxa"/>
            <w:tcBorders>
              <w:top w:val="nil"/>
              <w:bottom w:val="nil"/>
            </w:tcBorders>
          </w:tcPr>
          <w:p w14:paraId="06797506"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91</w:t>
            </w:r>
            <w:r w:rsidRPr="00DE439F">
              <w:rPr>
                <w:rFonts w:ascii="Times New Roman" w:hAnsi="Times New Roman" w:cs="Times New Roman"/>
                <w:sz w:val="16"/>
                <w:szCs w:val="16"/>
                <w:vertAlign w:val="superscript"/>
              </w:rPr>
              <w:t>a</w:t>
            </w:r>
          </w:p>
        </w:tc>
        <w:tc>
          <w:tcPr>
            <w:tcW w:w="1586" w:type="dxa"/>
            <w:tcBorders>
              <w:top w:val="nil"/>
              <w:bottom w:val="nil"/>
            </w:tcBorders>
          </w:tcPr>
          <w:p w14:paraId="7C8B16AE"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0.85 (0.74 – 0.91)</w:t>
            </w:r>
          </w:p>
        </w:tc>
        <w:tc>
          <w:tcPr>
            <w:tcW w:w="572" w:type="dxa"/>
            <w:tcBorders>
              <w:top w:val="nil"/>
              <w:bottom w:val="nil"/>
            </w:tcBorders>
          </w:tcPr>
          <w:p w14:paraId="7EF2178E"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93</w:t>
            </w:r>
            <w:r w:rsidRPr="00DE439F">
              <w:rPr>
                <w:rFonts w:ascii="Times New Roman" w:hAnsi="Times New Roman" w:cs="Times New Roman"/>
                <w:sz w:val="16"/>
                <w:szCs w:val="16"/>
                <w:vertAlign w:val="superscript"/>
              </w:rPr>
              <w:t>a</w:t>
            </w:r>
          </w:p>
        </w:tc>
        <w:tc>
          <w:tcPr>
            <w:tcW w:w="1587" w:type="dxa"/>
            <w:tcBorders>
              <w:top w:val="nil"/>
              <w:bottom w:val="nil"/>
            </w:tcBorders>
          </w:tcPr>
          <w:p w14:paraId="287E96A7"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0.88 (0.82 – 0.92)</w:t>
            </w:r>
          </w:p>
        </w:tc>
        <w:tc>
          <w:tcPr>
            <w:tcW w:w="572" w:type="dxa"/>
            <w:tcBorders>
              <w:top w:val="nil"/>
              <w:bottom w:val="nil"/>
            </w:tcBorders>
          </w:tcPr>
          <w:p w14:paraId="1B664615"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86</w:t>
            </w:r>
            <w:r w:rsidRPr="00DE439F">
              <w:rPr>
                <w:rFonts w:ascii="Times New Roman" w:hAnsi="Times New Roman" w:cs="Times New Roman"/>
                <w:sz w:val="16"/>
                <w:szCs w:val="16"/>
                <w:vertAlign w:val="superscript"/>
              </w:rPr>
              <w:t>a</w:t>
            </w:r>
          </w:p>
        </w:tc>
        <w:tc>
          <w:tcPr>
            <w:tcW w:w="1974" w:type="dxa"/>
            <w:tcBorders>
              <w:top w:val="nil"/>
              <w:bottom w:val="nil"/>
            </w:tcBorders>
          </w:tcPr>
          <w:p w14:paraId="3D9B5D0F"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37.95 (15.52 – 92.77)</w:t>
            </w:r>
          </w:p>
        </w:tc>
        <w:tc>
          <w:tcPr>
            <w:tcW w:w="577" w:type="dxa"/>
            <w:tcBorders>
              <w:top w:val="nil"/>
              <w:bottom w:val="nil"/>
            </w:tcBorders>
          </w:tcPr>
          <w:p w14:paraId="0C4DE297"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92</w:t>
            </w:r>
            <w:r w:rsidRPr="00DE439F">
              <w:rPr>
                <w:rFonts w:ascii="Times New Roman" w:hAnsi="Times New Roman" w:cs="Times New Roman"/>
                <w:sz w:val="16"/>
                <w:szCs w:val="16"/>
                <w:vertAlign w:val="superscript"/>
              </w:rPr>
              <w:t>a</w:t>
            </w:r>
          </w:p>
        </w:tc>
      </w:tr>
      <w:tr w:rsidR="00EB1417" w:rsidRPr="00DE439F" w14:paraId="2906AF3A" w14:textId="77777777" w:rsidTr="003F3D70">
        <w:trPr>
          <w:trHeight w:val="22"/>
        </w:trPr>
        <w:tc>
          <w:tcPr>
            <w:cnfStyle w:val="001000000000" w:firstRow="0" w:lastRow="0" w:firstColumn="1" w:lastColumn="0" w:oddVBand="0" w:evenVBand="0" w:oddHBand="0" w:evenHBand="0" w:firstRowFirstColumn="0" w:firstRowLastColumn="0" w:lastRowFirstColumn="0" w:lastRowLastColumn="0"/>
            <w:tcW w:w="2126" w:type="dxa"/>
            <w:tcBorders>
              <w:top w:val="nil"/>
              <w:bottom w:val="single" w:sz="12" w:space="0" w:color="000000" w:themeColor="text1"/>
            </w:tcBorders>
          </w:tcPr>
          <w:p w14:paraId="7F5B8289" w14:textId="77777777" w:rsidR="00EB1417" w:rsidRPr="00DE439F" w:rsidRDefault="00EB1417" w:rsidP="003F3D70">
            <w:pPr>
              <w:pStyle w:val="NoSpacing"/>
              <w:jc w:val="left"/>
              <w:rPr>
                <w:rFonts w:ascii="Times New Roman" w:hAnsi="Times New Roman" w:cs="Times New Roman"/>
                <w:b w:val="0"/>
                <w:bCs w:val="0"/>
                <w:sz w:val="16"/>
                <w:szCs w:val="16"/>
              </w:rPr>
            </w:pPr>
            <w:r w:rsidRPr="00DE439F">
              <w:rPr>
                <w:rFonts w:ascii="Times New Roman" w:hAnsi="Times New Roman" w:cs="Times New Roman"/>
                <w:sz w:val="16"/>
                <w:szCs w:val="16"/>
              </w:rPr>
              <w:t>Significant fibrosis (F2-4)</w:t>
            </w:r>
          </w:p>
        </w:tc>
        <w:tc>
          <w:tcPr>
            <w:tcW w:w="1484" w:type="dxa"/>
            <w:tcBorders>
              <w:top w:val="nil"/>
              <w:bottom w:val="single" w:sz="12" w:space="0" w:color="000000" w:themeColor="text1"/>
            </w:tcBorders>
          </w:tcPr>
          <w:p w14:paraId="74ABB7DB"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8319E">
              <w:rPr>
                <w:rFonts w:ascii="Times New Roman" w:hAnsi="Times New Roman" w:cs="Times New Roman"/>
                <w:sz w:val="16"/>
                <w:szCs w:val="16"/>
              </w:rPr>
              <w:t>0.91 (0.76 – 0.97)</w:t>
            </w:r>
          </w:p>
        </w:tc>
        <w:tc>
          <w:tcPr>
            <w:tcW w:w="572" w:type="dxa"/>
            <w:tcBorders>
              <w:top w:val="nil"/>
              <w:bottom w:val="single" w:sz="12" w:space="0" w:color="000000" w:themeColor="text1"/>
            </w:tcBorders>
          </w:tcPr>
          <w:p w14:paraId="7AB93096"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8319E">
              <w:rPr>
                <w:rFonts w:ascii="Times New Roman" w:hAnsi="Times New Roman" w:cs="Times New Roman"/>
                <w:sz w:val="16"/>
                <w:szCs w:val="16"/>
              </w:rPr>
              <w:t>97</w:t>
            </w:r>
            <w:r w:rsidRPr="0098319E">
              <w:rPr>
                <w:rFonts w:ascii="Times New Roman" w:hAnsi="Times New Roman" w:cs="Times New Roman"/>
                <w:sz w:val="16"/>
                <w:szCs w:val="16"/>
                <w:vertAlign w:val="superscript"/>
              </w:rPr>
              <w:t>a</w:t>
            </w:r>
          </w:p>
        </w:tc>
        <w:tc>
          <w:tcPr>
            <w:tcW w:w="1587" w:type="dxa"/>
            <w:tcBorders>
              <w:top w:val="nil"/>
              <w:bottom w:val="single" w:sz="12" w:space="0" w:color="000000" w:themeColor="text1"/>
            </w:tcBorders>
          </w:tcPr>
          <w:p w14:paraId="2D89D737"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8319E">
              <w:rPr>
                <w:rFonts w:ascii="Times New Roman" w:hAnsi="Times New Roman" w:cs="Times New Roman"/>
                <w:sz w:val="16"/>
                <w:szCs w:val="16"/>
              </w:rPr>
              <w:t>0.63 (0.25 – 0.90)</w:t>
            </w:r>
          </w:p>
        </w:tc>
        <w:tc>
          <w:tcPr>
            <w:tcW w:w="572" w:type="dxa"/>
            <w:tcBorders>
              <w:top w:val="nil"/>
              <w:bottom w:val="single" w:sz="12" w:space="0" w:color="000000" w:themeColor="text1"/>
            </w:tcBorders>
          </w:tcPr>
          <w:p w14:paraId="1C12220A"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8319E">
              <w:rPr>
                <w:rFonts w:ascii="Times New Roman" w:hAnsi="Times New Roman" w:cs="Times New Roman"/>
                <w:sz w:val="16"/>
                <w:szCs w:val="16"/>
              </w:rPr>
              <w:t>98</w:t>
            </w:r>
            <w:r w:rsidRPr="0098319E">
              <w:rPr>
                <w:rFonts w:ascii="Times New Roman" w:hAnsi="Times New Roman" w:cs="Times New Roman"/>
                <w:sz w:val="16"/>
                <w:szCs w:val="16"/>
                <w:vertAlign w:val="superscript"/>
              </w:rPr>
              <w:t>a</w:t>
            </w:r>
          </w:p>
        </w:tc>
        <w:tc>
          <w:tcPr>
            <w:tcW w:w="1586" w:type="dxa"/>
            <w:tcBorders>
              <w:top w:val="nil"/>
              <w:bottom w:val="single" w:sz="12" w:space="0" w:color="000000" w:themeColor="text1"/>
            </w:tcBorders>
          </w:tcPr>
          <w:p w14:paraId="7EB090ED"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0.85 (0.76 – 0.91)</w:t>
            </w:r>
          </w:p>
        </w:tc>
        <w:tc>
          <w:tcPr>
            <w:tcW w:w="572" w:type="dxa"/>
            <w:tcBorders>
              <w:top w:val="nil"/>
              <w:bottom w:val="single" w:sz="12" w:space="0" w:color="000000" w:themeColor="text1"/>
            </w:tcBorders>
          </w:tcPr>
          <w:p w14:paraId="56B4D63F"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93</w:t>
            </w:r>
            <w:r w:rsidRPr="00DE439F">
              <w:rPr>
                <w:rFonts w:ascii="Times New Roman" w:hAnsi="Times New Roman" w:cs="Times New Roman"/>
                <w:sz w:val="16"/>
                <w:szCs w:val="16"/>
                <w:vertAlign w:val="superscript"/>
              </w:rPr>
              <w:t>a</w:t>
            </w:r>
          </w:p>
        </w:tc>
        <w:tc>
          <w:tcPr>
            <w:tcW w:w="1587" w:type="dxa"/>
            <w:tcBorders>
              <w:top w:val="nil"/>
              <w:bottom w:val="single" w:sz="12" w:space="0" w:color="000000" w:themeColor="text1"/>
            </w:tcBorders>
          </w:tcPr>
          <w:p w14:paraId="728C1C5B"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w:t>
            </w:r>
          </w:p>
        </w:tc>
        <w:tc>
          <w:tcPr>
            <w:tcW w:w="572" w:type="dxa"/>
            <w:tcBorders>
              <w:top w:val="nil"/>
              <w:bottom w:val="single" w:sz="12" w:space="0" w:color="000000" w:themeColor="text1"/>
            </w:tcBorders>
          </w:tcPr>
          <w:p w14:paraId="0428B75D"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w:t>
            </w:r>
          </w:p>
        </w:tc>
        <w:tc>
          <w:tcPr>
            <w:tcW w:w="1974" w:type="dxa"/>
            <w:tcBorders>
              <w:top w:val="nil"/>
              <w:bottom w:val="single" w:sz="12" w:space="0" w:color="000000" w:themeColor="text1"/>
            </w:tcBorders>
          </w:tcPr>
          <w:p w14:paraId="290F1845"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22.63 (12.73 – 40.23)</w:t>
            </w:r>
          </w:p>
        </w:tc>
        <w:tc>
          <w:tcPr>
            <w:tcW w:w="577" w:type="dxa"/>
            <w:tcBorders>
              <w:top w:val="nil"/>
              <w:bottom w:val="single" w:sz="12" w:space="0" w:color="000000" w:themeColor="text1"/>
            </w:tcBorders>
          </w:tcPr>
          <w:p w14:paraId="4322CC5C"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67</w:t>
            </w:r>
            <w:r w:rsidRPr="00DE439F">
              <w:rPr>
                <w:rFonts w:ascii="Times New Roman" w:hAnsi="Times New Roman" w:cs="Times New Roman"/>
                <w:sz w:val="16"/>
                <w:szCs w:val="16"/>
                <w:vertAlign w:val="superscript"/>
              </w:rPr>
              <w:t>a</w:t>
            </w:r>
          </w:p>
        </w:tc>
      </w:tr>
      <w:tr w:rsidR="00EB1417" w:rsidRPr="00DE439F" w14:paraId="3DFA00AB" w14:textId="77777777" w:rsidTr="003F3D70">
        <w:trPr>
          <w:trHeight w:val="22"/>
        </w:trPr>
        <w:tc>
          <w:tcPr>
            <w:cnfStyle w:val="001000000000" w:firstRow="0" w:lastRow="0" w:firstColumn="1" w:lastColumn="0" w:oddVBand="0" w:evenVBand="0" w:oddHBand="0" w:evenHBand="0" w:firstRowFirstColumn="0" w:firstRowLastColumn="0" w:lastRowFirstColumn="0" w:lastRowLastColumn="0"/>
            <w:tcW w:w="2126" w:type="dxa"/>
            <w:tcBorders>
              <w:top w:val="single" w:sz="12" w:space="0" w:color="000000" w:themeColor="text1"/>
              <w:bottom w:val="single" w:sz="12" w:space="0" w:color="000000" w:themeColor="text1"/>
            </w:tcBorders>
          </w:tcPr>
          <w:p w14:paraId="007D1AB1" w14:textId="77777777" w:rsidR="00EB1417" w:rsidRPr="00DE439F" w:rsidRDefault="00EB1417" w:rsidP="003F3D70">
            <w:pPr>
              <w:pStyle w:val="NoSpacing"/>
              <w:jc w:val="left"/>
              <w:rPr>
                <w:rFonts w:ascii="Times New Roman" w:hAnsi="Times New Roman" w:cs="Times New Roman"/>
                <w:sz w:val="16"/>
                <w:szCs w:val="16"/>
              </w:rPr>
            </w:pPr>
            <w:r w:rsidRPr="00DE439F">
              <w:rPr>
                <w:rFonts w:ascii="Times New Roman" w:hAnsi="Times New Roman" w:cs="Times New Roman"/>
                <w:sz w:val="16"/>
                <w:szCs w:val="16"/>
              </w:rPr>
              <w:t>Specificity-focused</w:t>
            </w:r>
          </w:p>
        </w:tc>
        <w:tc>
          <w:tcPr>
            <w:tcW w:w="1484" w:type="dxa"/>
            <w:tcBorders>
              <w:top w:val="single" w:sz="12" w:space="0" w:color="000000" w:themeColor="text1"/>
              <w:bottom w:val="single" w:sz="12" w:space="0" w:color="000000" w:themeColor="text1"/>
            </w:tcBorders>
          </w:tcPr>
          <w:p w14:paraId="5A75AAE0"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72" w:type="dxa"/>
            <w:tcBorders>
              <w:top w:val="single" w:sz="12" w:space="0" w:color="000000" w:themeColor="text1"/>
              <w:bottom w:val="single" w:sz="12" w:space="0" w:color="000000" w:themeColor="text1"/>
            </w:tcBorders>
          </w:tcPr>
          <w:p w14:paraId="6F294484"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87" w:type="dxa"/>
            <w:tcBorders>
              <w:top w:val="single" w:sz="12" w:space="0" w:color="000000" w:themeColor="text1"/>
              <w:bottom w:val="single" w:sz="12" w:space="0" w:color="000000" w:themeColor="text1"/>
            </w:tcBorders>
          </w:tcPr>
          <w:p w14:paraId="1D366BE6"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72" w:type="dxa"/>
            <w:tcBorders>
              <w:top w:val="single" w:sz="12" w:space="0" w:color="000000" w:themeColor="text1"/>
              <w:bottom w:val="single" w:sz="12" w:space="0" w:color="000000" w:themeColor="text1"/>
            </w:tcBorders>
          </w:tcPr>
          <w:p w14:paraId="4BD6186B"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86" w:type="dxa"/>
            <w:tcBorders>
              <w:top w:val="single" w:sz="12" w:space="0" w:color="000000" w:themeColor="text1"/>
              <w:bottom w:val="single" w:sz="12" w:space="0" w:color="000000" w:themeColor="text1"/>
            </w:tcBorders>
          </w:tcPr>
          <w:p w14:paraId="6F738DBF"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72" w:type="dxa"/>
            <w:tcBorders>
              <w:top w:val="single" w:sz="12" w:space="0" w:color="000000" w:themeColor="text1"/>
              <w:bottom w:val="single" w:sz="12" w:space="0" w:color="000000" w:themeColor="text1"/>
            </w:tcBorders>
          </w:tcPr>
          <w:p w14:paraId="3F11C02A"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87" w:type="dxa"/>
            <w:tcBorders>
              <w:top w:val="single" w:sz="12" w:space="0" w:color="000000" w:themeColor="text1"/>
              <w:bottom w:val="single" w:sz="12" w:space="0" w:color="000000" w:themeColor="text1"/>
            </w:tcBorders>
          </w:tcPr>
          <w:p w14:paraId="2705D4C4"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72" w:type="dxa"/>
            <w:tcBorders>
              <w:top w:val="single" w:sz="12" w:space="0" w:color="000000" w:themeColor="text1"/>
              <w:bottom w:val="single" w:sz="12" w:space="0" w:color="000000" w:themeColor="text1"/>
            </w:tcBorders>
          </w:tcPr>
          <w:p w14:paraId="25C01DF3"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74" w:type="dxa"/>
            <w:tcBorders>
              <w:top w:val="single" w:sz="12" w:space="0" w:color="000000" w:themeColor="text1"/>
              <w:bottom w:val="single" w:sz="12" w:space="0" w:color="000000" w:themeColor="text1"/>
            </w:tcBorders>
          </w:tcPr>
          <w:p w14:paraId="5649B656"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77" w:type="dxa"/>
            <w:tcBorders>
              <w:top w:val="single" w:sz="12" w:space="0" w:color="000000" w:themeColor="text1"/>
              <w:bottom w:val="single" w:sz="12" w:space="0" w:color="000000" w:themeColor="text1"/>
            </w:tcBorders>
          </w:tcPr>
          <w:p w14:paraId="64E4F0E2"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EB1417" w:rsidRPr="00DE439F" w14:paraId="69981DCE" w14:textId="77777777" w:rsidTr="003F3D70">
        <w:trPr>
          <w:trHeight w:val="22"/>
        </w:trPr>
        <w:tc>
          <w:tcPr>
            <w:cnfStyle w:val="001000000000" w:firstRow="0" w:lastRow="0" w:firstColumn="1" w:lastColumn="0" w:oddVBand="0" w:evenVBand="0" w:oddHBand="0" w:evenHBand="0" w:firstRowFirstColumn="0" w:firstRowLastColumn="0" w:lastRowFirstColumn="0" w:lastRowLastColumn="0"/>
            <w:tcW w:w="2126" w:type="dxa"/>
            <w:tcBorders>
              <w:top w:val="single" w:sz="12" w:space="0" w:color="000000" w:themeColor="text1"/>
              <w:bottom w:val="nil"/>
            </w:tcBorders>
          </w:tcPr>
          <w:p w14:paraId="3AF86F8C" w14:textId="77777777" w:rsidR="00EB1417" w:rsidRPr="00DE439F" w:rsidRDefault="00EB1417" w:rsidP="003F3D70">
            <w:pPr>
              <w:pStyle w:val="NoSpacing"/>
              <w:jc w:val="left"/>
              <w:rPr>
                <w:rFonts w:ascii="Times New Roman" w:hAnsi="Times New Roman" w:cs="Times New Roman"/>
                <w:b w:val="0"/>
                <w:bCs w:val="0"/>
                <w:sz w:val="16"/>
                <w:szCs w:val="16"/>
              </w:rPr>
            </w:pPr>
            <w:r w:rsidRPr="00DE439F">
              <w:rPr>
                <w:rFonts w:ascii="Times New Roman" w:hAnsi="Times New Roman" w:cs="Times New Roman"/>
                <w:sz w:val="16"/>
                <w:szCs w:val="16"/>
              </w:rPr>
              <w:t>Cirrhosis (F4)</w:t>
            </w:r>
          </w:p>
        </w:tc>
        <w:tc>
          <w:tcPr>
            <w:tcW w:w="1484" w:type="dxa"/>
            <w:tcBorders>
              <w:top w:val="single" w:sz="12" w:space="0" w:color="000000" w:themeColor="text1"/>
              <w:bottom w:val="nil"/>
            </w:tcBorders>
          </w:tcPr>
          <w:p w14:paraId="67DC1603"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8319E">
              <w:rPr>
                <w:rFonts w:ascii="Times New Roman" w:hAnsi="Times New Roman" w:cs="Times New Roman"/>
                <w:sz w:val="16"/>
                <w:szCs w:val="16"/>
              </w:rPr>
              <w:t>0.64 (0.23 – 0.91)</w:t>
            </w:r>
          </w:p>
        </w:tc>
        <w:tc>
          <w:tcPr>
            <w:tcW w:w="572" w:type="dxa"/>
            <w:tcBorders>
              <w:top w:val="single" w:sz="12" w:space="0" w:color="000000" w:themeColor="text1"/>
              <w:bottom w:val="nil"/>
            </w:tcBorders>
          </w:tcPr>
          <w:p w14:paraId="01456E39"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8319E">
              <w:rPr>
                <w:rFonts w:ascii="Times New Roman" w:hAnsi="Times New Roman" w:cs="Times New Roman"/>
                <w:sz w:val="16"/>
                <w:szCs w:val="16"/>
              </w:rPr>
              <w:t>99</w:t>
            </w:r>
            <w:r w:rsidRPr="0098319E">
              <w:rPr>
                <w:rFonts w:ascii="Times New Roman" w:hAnsi="Times New Roman" w:cs="Times New Roman"/>
                <w:sz w:val="16"/>
                <w:szCs w:val="16"/>
                <w:vertAlign w:val="superscript"/>
              </w:rPr>
              <w:t>a</w:t>
            </w:r>
          </w:p>
        </w:tc>
        <w:tc>
          <w:tcPr>
            <w:tcW w:w="1587" w:type="dxa"/>
            <w:tcBorders>
              <w:top w:val="single" w:sz="12" w:space="0" w:color="000000" w:themeColor="text1"/>
              <w:bottom w:val="nil"/>
            </w:tcBorders>
          </w:tcPr>
          <w:p w14:paraId="5FA24138"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8319E">
              <w:rPr>
                <w:rFonts w:ascii="Times New Roman" w:hAnsi="Times New Roman" w:cs="Times New Roman"/>
                <w:sz w:val="16"/>
                <w:szCs w:val="16"/>
              </w:rPr>
              <w:t>0.94 (0.85 – 0.98)</w:t>
            </w:r>
          </w:p>
        </w:tc>
        <w:tc>
          <w:tcPr>
            <w:tcW w:w="572" w:type="dxa"/>
            <w:tcBorders>
              <w:top w:val="single" w:sz="12" w:space="0" w:color="000000" w:themeColor="text1"/>
              <w:bottom w:val="nil"/>
            </w:tcBorders>
          </w:tcPr>
          <w:p w14:paraId="6EACEA3E"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8319E">
              <w:rPr>
                <w:rFonts w:ascii="Times New Roman" w:hAnsi="Times New Roman" w:cs="Times New Roman"/>
                <w:sz w:val="16"/>
                <w:szCs w:val="16"/>
              </w:rPr>
              <w:t>96</w:t>
            </w:r>
            <w:r w:rsidRPr="0098319E">
              <w:rPr>
                <w:rFonts w:ascii="Times New Roman" w:hAnsi="Times New Roman" w:cs="Times New Roman"/>
                <w:sz w:val="16"/>
                <w:szCs w:val="16"/>
                <w:vertAlign w:val="superscript"/>
              </w:rPr>
              <w:t>a</w:t>
            </w:r>
          </w:p>
        </w:tc>
        <w:tc>
          <w:tcPr>
            <w:tcW w:w="1586" w:type="dxa"/>
            <w:tcBorders>
              <w:top w:val="single" w:sz="12" w:space="0" w:color="000000" w:themeColor="text1"/>
              <w:bottom w:val="nil"/>
            </w:tcBorders>
          </w:tcPr>
          <w:p w14:paraId="7AA33D36"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w:t>
            </w:r>
          </w:p>
        </w:tc>
        <w:tc>
          <w:tcPr>
            <w:tcW w:w="572" w:type="dxa"/>
            <w:tcBorders>
              <w:top w:val="single" w:sz="12" w:space="0" w:color="000000" w:themeColor="text1"/>
              <w:bottom w:val="nil"/>
            </w:tcBorders>
          </w:tcPr>
          <w:p w14:paraId="63704803"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w:t>
            </w:r>
          </w:p>
        </w:tc>
        <w:tc>
          <w:tcPr>
            <w:tcW w:w="1587" w:type="dxa"/>
            <w:tcBorders>
              <w:top w:val="single" w:sz="12" w:space="0" w:color="000000" w:themeColor="text1"/>
              <w:bottom w:val="nil"/>
            </w:tcBorders>
          </w:tcPr>
          <w:p w14:paraId="65877D9E"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0.88 (0.75 – 0.95)</w:t>
            </w:r>
          </w:p>
        </w:tc>
        <w:tc>
          <w:tcPr>
            <w:tcW w:w="572" w:type="dxa"/>
            <w:tcBorders>
              <w:top w:val="single" w:sz="12" w:space="0" w:color="000000" w:themeColor="text1"/>
              <w:bottom w:val="nil"/>
            </w:tcBorders>
          </w:tcPr>
          <w:p w14:paraId="19EB1122"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98</w:t>
            </w:r>
            <w:r w:rsidRPr="00DE439F">
              <w:rPr>
                <w:rFonts w:ascii="Times New Roman" w:hAnsi="Times New Roman" w:cs="Times New Roman"/>
                <w:sz w:val="16"/>
                <w:szCs w:val="16"/>
                <w:vertAlign w:val="superscript"/>
              </w:rPr>
              <w:t>a</w:t>
            </w:r>
          </w:p>
        </w:tc>
        <w:tc>
          <w:tcPr>
            <w:tcW w:w="1974" w:type="dxa"/>
            <w:tcBorders>
              <w:top w:val="single" w:sz="12" w:space="0" w:color="000000" w:themeColor="text1"/>
              <w:bottom w:val="nil"/>
            </w:tcBorders>
          </w:tcPr>
          <w:p w14:paraId="69FD0D0E"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39.57 (15.80 – 99.06)</w:t>
            </w:r>
          </w:p>
        </w:tc>
        <w:tc>
          <w:tcPr>
            <w:tcW w:w="577" w:type="dxa"/>
            <w:tcBorders>
              <w:top w:val="single" w:sz="12" w:space="0" w:color="000000" w:themeColor="text1"/>
              <w:bottom w:val="nil"/>
            </w:tcBorders>
          </w:tcPr>
          <w:p w14:paraId="2BEACBC5"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88</w:t>
            </w:r>
            <w:r w:rsidRPr="00DE439F">
              <w:rPr>
                <w:rFonts w:ascii="Times New Roman" w:hAnsi="Times New Roman" w:cs="Times New Roman"/>
                <w:sz w:val="16"/>
                <w:szCs w:val="16"/>
                <w:vertAlign w:val="superscript"/>
              </w:rPr>
              <w:t>a</w:t>
            </w:r>
          </w:p>
        </w:tc>
      </w:tr>
      <w:tr w:rsidR="00EB1417" w:rsidRPr="00DE439F" w14:paraId="0A0BB9D0" w14:textId="77777777" w:rsidTr="003F3D70">
        <w:trPr>
          <w:trHeight w:val="22"/>
        </w:trPr>
        <w:tc>
          <w:tcPr>
            <w:cnfStyle w:val="001000000000" w:firstRow="0" w:lastRow="0" w:firstColumn="1" w:lastColumn="0" w:oddVBand="0" w:evenVBand="0" w:oddHBand="0" w:evenHBand="0" w:firstRowFirstColumn="0" w:firstRowLastColumn="0" w:lastRowFirstColumn="0" w:lastRowLastColumn="0"/>
            <w:tcW w:w="2126" w:type="dxa"/>
            <w:tcBorders>
              <w:top w:val="nil"/>
              <w:bottom w:val="nil"/>
            </w:tcBorders>
          </w:tcPr>
          <w:p w14:paraId="0BBC4E7E" w14:textId="77777777" w:rsidR="00EB1417" w:rsidRPr="00DE439F" w:rsidRDefault="00EB1417" w:rsidP="003F3D70">
            <w:pPr>
              <w:pStyle w:val="NoSpacing"/>
              <w:jc w:val="left"/>
              <w:rPr>
                <w:rFonts w:ascii="Times New Roman" w:hAnsi="Times New Roman" w:cs="Times New Roman"/>
                <w:b w:val="0"/>
                <w:bCs w:val="0"/>
                <w:sz w:val="16"/>
                <w:szCs w:val="16"/>
              </w:rPr>
            </w:pPr>
            <w:r w:rsidRPr="00DE439F">
              <w:rPr>
                <w:rFonts w:ascii="Times New Roman" w:hAnsi="Times New Roman" w:cs="Times New Roman"/>
                <w:sz w:val="16"/>
                <w:szCs w:val="16"/>
              </w:rPr>
              <w:t>Advanced fibrosis (F3-4)</w:t>
            </w:r>
          </w:p>
        </w:tc>
        <w:tc>
          <w:tcPr>
            <w:tcW w:w="1484" w:type="dxa"/>
            <w:tcBorders>
              <w:top w:val="nil"/>
              <w:bottom w:val="nil"/>
            </w:tcBorders>
          </w:tcPr>
          <w:p w14:paraId="521BE567"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8319E">
              <w:rPr>
                <w:rFonts w:ascii="Times New Roman" w:hAnsi="Times New Roman" w:cs="Times New Roman"/>
                <w:sz w:val="16"/>
                <w:szCs w:val="16"/>
              </w:rPr>
              <w:t>0.85 (0.78 – 0.90)</w:t>
            </w:r>
          </w:p>
        </w:tc>
        <w:tc>
          <w:tcPr>
            <w:tcW w:w="572" w:type="dxa"/>
            <w:tcBorders>
              <w:top w:val="nil"/>
              <w:bottom w:val="nil"/>
            </w:tcBorders>
          </w:tcPr>
          <w:p w14:paraId="133C9203"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8319E">
              <w:rPr>
                <w:rFonts w:ascii="Times New Roman" w:hAnsi="Times New Roman" w:cs="Times New Roman"/>
                <w:sz w:val="16"/>
                <w:szCs w:val="16"/>
              </w:rPr>
              <w:t>87</w:t>
            </w:r>
            <w:r w:rsidRPr="0098319E">
              <w:rPr>
                <w:rFonts w:ascii="Times New Roman" w:hAnsi="Times New Roman" w:cs="Times New Roman"/>
                <w:sz w:val="16"/>
                <w:szCs w:val="16"/>
                <w:vertAlign w:val="superscript"/>
              </w:rPr>
              <w:t>a</w:t>
            </w:r>
          </w:p>
        </w:tc>
        <w:tc>
          <w:tcPr>
            <w:tcW w:w="1587" w:type="dxa"/>
            <w:tcBorders>
              <w:top w:val="nil"/>
              <w:bottom w:val="nil"/>
            </w:tcBorders>
          </w:tcPr>
          <w:p w14:paraId="15BA3EA8"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8319E">
              <w:rPr>
                <w:rFonts w:ascii="Times New Roman" w:hAnsi="Times New Roman" w:cs="Times New Roman"/>
                <w:sz w:val="16"/>
                <w:szCs w:val="16"/>
              </w:rPr>
              <w:t>0.88 (0.80 – 0.93)</w:t>
            </w:r>
          </w:p>
        </w:tc>
        <w:tc>
          <w:tcPr>
            <w:tcW w:w="572" w:type="dxa"/>
            <w:tcBorders>
              <w:top w:val="nil"/>
              <w:bottom w:val="nil"/>
            </w:tcBorders>
          </w:tcPr>
          <w:p w14:paraId="25026409" w14:textId="77777777" w:rsidR="00EB1417" w:rsidRPr="0098319E"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98319E">
              <w:rPr>
                <w:rFonts w:ascii="Times New Roman" w:hAnsi="Times New Roman" w:cs="Times New Roman"/>
                <w:sz w:val="16"/>
                <w:szCs w:val="16"/>
              </w:rPr>
              <w:t>92</w:t>
            </w:r>
            <w:r w:rsidRPr="0098319E">
              <w:rPr>
                <w:rFonts w:ascii="Times New Roman" w:hAnsi="Times New Roman" w:cs="Times New Roman"/>
                <w:sz w:val="16"/>
                <w:szCs w:val="16"/>
                <w:vertAlign w:val="superscript"/>
              </w:rPr>
              <w:t>a</w:t>
            </w:r>
          </w:p>
        </w:tc>
        <w:tc>
          <w:tcPr>
            <w:tcW w:w="1586" w:type="dxa"/>
            <w:tcBorders>
              <w:top w:val="nil"/>
              <w:bottom w:val="nil"/>
            </w:tcBorders>
          </w:tcPr>
          <w:p w14:paraId="67C47F2A"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0.86 (0.77 – 0.92)</w:t>
            </w:r>
          </w:p>
        </w:tc>
        <w:tc>
          <w:tcPr>
            <w:tcW w:w="572" w:type="dxa"/>
            <w:tcBorders>
              <w:top w:val="nil"/>
              <w:bottom w:val="nil"/>
            </w:tcBorders>
          </w:tcPr>
          <w:p w14:paraId="784F5C8D"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91</w:t>
            </w:r>
            <w:r w:rsidRPr="00DE439F">
              <w:rPr>
                <w:rFonts w:ascii="Times New Roman" w:hAnsi="Times New Roman" w:cs="Times New Roman"/>
                <w:sz w:val="16"/>
                <w:szCs w:val="16"/>
                <w:vertAlign w:val="superscript"/>
              </w:rPr>
              <w:t>a</w:t>
            </w:r>
          </w:p>
        </w:tc>
        <w:tc>
          <w:tcPr>
            <w:tcW w:w="1587" w:type="dxa"/>
            <w:tcBorders>
              <w:top w:val="nil"/>
              <w:bottom w:val="nil"/>
            </w:tcBorders>
          </w:tcPr>
          <w:p w14:paraId="179E7573"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0.88 (0.81 – 0.92)</w:t>
            </w:r>
          </w:p>
        </w:tc>
        <w:tc>
          <w:tcPr>
            <w:tcW w:w="572" w:type="dxa"/>
            <w:tcBorders>
              <w:top w:val="nil"/>
              <w:bottom w:val="nil"/>
            </w:tcBorders>
          </w:tcPr>
          <w:p w14:paraId="350C89BB"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87</w:t>
            </w:r>
            <w:r w:rsidRPr="00DE439F">
              <w:rPr>
                <w:rFonts w:ascii="Times New Roman" w:hAnsi="Times New Roman" w:cs="Times New Roman"/>
                <w:sz w:val="16"/>
                <w:szCs w:val="16"/>
                <w:vertAlign w:val="superscript"/>
              </w:rPr>
              <w:t>a</w:t>
            </w:r>
          </w:p>
        </w:tc>
        <w:tc>
          <w:tcPr>
            <w:tcW w:w="1974" w:type="dxa"/>
            <w:tcBorders>
              <w:top w:val="nil"/>
              <w:bottom w:val="nil"/>
            </w:tcBorders>
          </w:tcPr>
          <w:p w14:paraId="3D0C9351"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40.74 (16.34 –101.61)</w:t>
            </w:r>
          </w:p>
        </w:tc>
        <w:tc>
          <w:tcPr>
            <w:tcW w:w="577" w:type="dxa"/>
            <w:tcBorders>
              <w:top w:val="nil"/>
              <w:bottom w:val="nil"/>
            </w:tcBorders>
          </w:tcPr>
          <w:p w14:paraId="267C4FBD"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91</w:t>
            </w:r>
            <w:r w:rsidRPr="00DE439F">
              <w:rPr>
                <w:rFonts w:ascii="Times New Roman" w:hAnsi="Times New Roman" w:cs="Times New Roman"/>
                <w:sz w:val="16"/>
                <w:szCs w:val="16"/>
                <w:vertAlign w:val="superscript"/>
              </w:rPr>
              <w:t>a</w:t>
            </w:r>
          </w:p>
        </w:tc>
      </w:tr>
      <w:tr w:rsidR="00EB1417" w:rsidRPr="00DE439F" w14:paraId="104C0C48" w14:textId="77777777" w:rsidTr="003F3D70">
        <w:trPr>
          <w:trHeight w:val="22"/>
        </w:trPr>
        <w:tc>
          <w:tcPr>
            <w:cnfStyle w:val="001000000000" w:firstRow="0" w:lastRow="0" w:firstColumn="1" w:lastColumn="0" w:oddVBand="0" w:evenVBand="0" w:oddHBand="0" w:evenHBand="0" w:firstRowFirstColumn="0" w:firstRowLastColumn="0" w:lastRowFirstColumn="0" w:lastRowLastColumn="0"/>
            <w:tcW w:w="2126" w:type="dxa"/>
            <w:tcBorders>
              <w:top w:val="nil"/>
              <w:bottom w:val="single" w:sz="4" w:space="0" w:color="7F7F7F" w:themeColor="text1" w:themeTint="80"/>
            </w:tcBorders>
          </w:tcPr>
          <w:p w14:paraId="7EE42438" w14:textId="77777777" w:rsidR="00EB1417" w:rsidRPr="00DE439F" w:rsidRDefault="00EB1417" w:rsidP="003F3D70">
            <w:pPr>
              <w:pStyle w:val="NoSpacing"/>
              <w:jc w:val="left"/>
              <w:rPr>
                <w:rFonts w:ascii="Times New Roman" w:hAnsi="Times New Roman" w:cs="Times New Roman"/>
                <w:b w:val="0"/>
                <w:bCs w:val="0"/>
                <w:sz w:val="16"/>
                <w:szCs w:val="16"/>
              </w:rPr>
            </w:pPr>
            <w:r w:rsidRPr="00DE439F">
              <w:rPr>
                <w:rFonts w:ascii="Times New Roman" w:hAnsi="Times New Roman" w:cs="Times New Roman"/>
                <w:sz w:val="16"/>
                <w:szCs w:val="16"/>
              </w:rPr>
              <w:t>Significant fibrosis (F2-4)</w:t>
            </w:r>
          </w:p>
        </w:tc>
        <w:tc>
          <w:tcPr>
            <w:tcW w:w="1484" w:type="dxa"/>
            <w:tcBorders>
              <w:top w:val="nil"/>
              <w:bottom w:val="single" w:sz="4" w:space="0" w:color="7F7F7F" w:themeColor="text1" w:themeTint="80"/>
            </w:tcBorders>
          </w:tcPr>
          <w:p w14:paraId="114E7960"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0.86 (0.78 – 0.92)</w:t>
            </w:r>
          </w:p>
        </w:tc>
        <w:tc>
          <w:tcPr>
            <w:tcW w:w="572" w:type="dxa"/>
            <w:tcBorders>
              <w:top w:val="nil"/>
              <w:bottom w:val="single" w:sz="4" w:space="0" w:color="7F7F7F" w:themeColor="text1" w:themeTint="80"/>
            </w:tcBorders>
          </w:tcPr>
          <w:p w14:paraId="0A930343"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91</w:t>
            </w:r>
            <w:r w:rsidRPr="00DE439F">
              <w:rPr>
                <w:rFonts w:ascii="Times New Roman" w:hAnsi="Times New Roman" w:cs="Times New Roman"/>
                <w:sz w:val="16"/>
                <w:szCs w:val="16"/>
                <w:vertAlign w:val="superscript"/>
              </w:rPr>
              <w:t>a</w:t>
            </w:r>
          </w:p>
        </w:tc>
        <w:tc>
          <w:tcPr>
            <w:tcW w:w="1587" w:type="dxa"/>
            <w:tcBorders>
              <w:top w:val="nil"/>
              <w:bottom w:val="single" w:sz="4" w:space="0" w:color="7F7F7F" w:themeColor="text1" w:themeTint="80"/>
            </w:tcBorders>
          </w:tcPr>
          <w:p w14:paraId="44F0DB56"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0.81 (0.77 – 0.84)</w:t>
            </w:r>
          </w:p>
        </w:tc>
        <w:tc>
          <w:tcPr>
            <w:tcW w:w="572" w:type="dxa"/>
            <w:tcBorders>
              <w:top w:val="nil"/>
              <w:bottom w:val="single" w:sz="4" w:space="0" w:color="7F7F7F" w:themeColor="text1" w:themeTint="80"/>
            </w:tcBorders>
          </w:tcPr>
          <w:p w14:paraId="671B3C58"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39</w:t>
            </w:r>
            <w:r w:rsidRPr="00DE439F">
              <w:rPr>
                <w:rFonts w:ascii="Times New Roman" w:hAnsi="Times New Roman" w:cs="Times New Roman"/>
                <w:sz w:val="16"/>
                <w:szCs w:val="16"/>
                <w:vertAlign w:val="superscript"/>
              </w:rPr>
              <w:t>a</w:t>
            </w:r>
          </w:p>
        </w:tc>
        <w:tc>
          <w:tcPr>
            <w:tcW w:w="1586" w:type="dxa"/>
            <w:tcBorders>
              <w:top w:val="nil"/>
              <w:bottom w:val="single" w:sz="4" w:space="0" w:color="7F7F7F" w:themeColor="text1" w:themeTint="80"/>
            </w:tcBorders>
          </w:tcPr>
          <w:p w14:paraId="1AE6EE76"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0.88 (0.80 – 0.93)</w:t>
            </w:r>
          </w:p>
        </w:tc>
        <w:tc>
          <w:tcPr>
            <w:tcW w:w="572" w:type="dxa"/>
            <w:tcBorders>
              <w:top w:val="nil"/>
              <w:bottom w:val="single" w:sz="4" w:space="0" w:color="7F7F7F" w:themeColor="text1" w:themeTint="80"/>
            </w:tcBorders>
          </w:tcPr>
          <w:p w14:paraId="2856ED53"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90</w:t>
            </w:r>
            <w:r w:rsidRPr="00DE439F">
              <w:rPr>
                <w:rFonts w:ascii="Times New Roman" w:hAnsi="Times New Roman" w:cs="Times New Roman"/>
                <w:sz w:val="16"/>
                <w:szCs w:val="16"/>
                <w:vertAlign w:val="superscript"/>
              </w:rPr>
              <w:t>a</w:t>
            </w:r>
          </w:p>
        </w:tc>
        <w:tc>
          <w:tcPr>
            <w:tcW w:w="1587" w:type="dxa"/>
            <w:tcBorders>
              <w:top w:val="nil"/>
              <w:bottom w:val="single" w:sz="4" w:space="0" w:color="7F7F7F" w:themeColor="text1" w:themeTint="80"/>
            </w:tcBorders>
          </w:tcPr>
          <w:p w14:paraId="29DB556E"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0.77 (0.58 – 0.89)</w:t>
            </w:r>
          </w:p>
        </w:tc>
        <w:tc>
          <w:tcPr>
            <w:tcW w:w="572" w:type="dxa"/>
            <w:tcBorders>
              <w:top w:val="nil"/>
              <w:bottom w:val="single" w:sz="4" w:space="0" w:color="7F7F7F" w:themeColor="text1" w:themeTint="80"/>
            </w:tcBorders>
          </w:tcPr>
          <w:p w14:paraId="5E69335A"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95</w:t>
            </w:r>
            <w:r w:rsidRPr="00DE439F">
              <w:rPr>
                <w:rFonts w:ascii="Times New Roman" w:hAnsi="Times New Roman" w:cs="Times New Roman"/>
                <w:sz w:val="16"/>
                <w:szCs w:val="16"/>
                <w:vertAlign w:val="superscript"/>
              </w:rPr>
              <w:t>a</w:t>
            </w:r>
          </w:p>
        </w:tc>
        <w:tc>
          <w:tcPr>
            <w:tcW w:w="1974" w:type="dxa"/>
            <w:tcBorders>
              <w:top w:val="nil"/>
              <w:bottom w:val="single" w:sz="4" w:space="0" w:color="7F7F7F" w:themeColor="text1" w:themeTint="80"/>
            </w:tcBorders>
          </w:tcPr>
          <w:p w14:paraId="04E3EE19"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26.79 (14.47 – 49.62)</w:t>
            </w:r>
          </w:p>
        </w:tc>
        <w:tc>
          <w:tcPr>
            <w:tcW w:w="577" w:type="dxa"/>
            <w:tcBorders>
              <w:top w:val="nil"/>
              <w:bottom w:val="single" w:sz="4" w:space="0" w:color="7F7F7F" w:themeColor="text1" w:themeTint="80"/>
            </w:tcBorders>
          </w:tcPr>
          <w:p w14:paraId="3731E5DC" w14:textId="77777777" w:rsidR="00EB1417" w:rsidRPr="00DE439F" w:rsidRDefault="00EB1417" w:rsidP="003F3D7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77</w:t>
            </w:r>
            <w:r w:rsidRPr="00DE439F">
              <w:rPr>
                <w:rFonts w:ascii="Times New Roman" w:hAnsi="Times New Roman" w:cs="Times New Roman"/>
                <w:sz w:val="16"/>
                <w:szCs w:val="16"/>
                <w:vertAlign w:val="superscript"/>
              </w:rPr>
              <w:t>a</w:t>
            </w:r>
          </w:p>
        </w:tc>
      </w:tr>
    </w:tbl>
    <w:p w14:paraId="507FD416" w14:textId="77777777" w:rsidR="00EB1417" w:rsidRPr="00DE439F" w:rsidRDefault="00EB1417" w:rsidP="00EB1417">
      <w:pPr>
        <w:rPr>
          <w:sz w:val="16"/>
          <w:szCs w:val="16"/>
        </w:rPr>
      </w:pPr>
      <w:r w:rsidRPr="00DE439F">
        <w:rPr>
          <w:sz w:val="16"/>
          <w:szCs w:val="16"/>
          <w:vertAlign w:val="superscript"/>
        </w:rPr>
        <w:t>a</w:t>
      </w:r>
      <w:r w:rsidRPr="00DE439F">
        <w:rPr>
          <w:i/>
          <w:iCs/>
          <w:sz w:val="16"/>
          <w:szCs w:val="16"/>
        </w:rPr>
        <w:t>p</w:t>
      </w:r>
      <w:r w:rsidRPr="00DE439F">
        <w:rPr>
          <w:sz w:val="16"/>
          <w:szCs w:val="16"/>
        </w:rPr>
        <w:t xml:space="preserve"> value for Cochrane Q &lt; 0.1</w:t>
      </w:r>
    </w:p>
    <w:p w14:paraId="52F83718" w14:textId="77777777" w:rsidR="00EB1417" w:rsidRDefault="00EB1417" w:rsidP="00EB1417"/>
    <w:p w14:paraId="2EAB1C5B" w14:textId="635EDA71" w:rsidR="0005745C" w:rsidRPr="00DE439F" w:rsidRDefault="0005745C" w:rsidP="0005745C">
      <w:r w:rsidRPr="00DE439F">
        <w:rPr>
          <w:b/>
          <w:bCs/>
        </w:rPr>
        <w:t xml:space="preserve">Supplemental table </w:t>
      </w:r>
      <w:r>
        <w:rPr>
          <w:b/>
          <w:bCs/>
        </w:rPr>
        <w:t>3</w:t>
      </w:r>
      <w:r w:rsidRPr="00DE439F">
        <w:rPr>
          <w:b/>
          <w:bCs/>
        </w:rPr>
        <w:t>:</w:t>
      </w:r>
      <w:r w:rsidRPr="00DE439F">
        <w:t xml:space="preserve"> Sensitivity, specificity, positive predictive value, negative predictive value and diagnostic odds ratio of AI-assisted diagnosis of non-alcoholic fatty liver disease</w:t>
      </w:r>
    </w:p>
    <w:p w14:paraId="756B895A" w14:textId="77777777" w:rsidR="0005745C" w:rsidRPr="00DE439F" w:rsidRDefault="0005745C" w:rsidP="0005745C"/>
    <w:tbl>
      <w:tblPr>
        <w:tblStyle w:val="PlainTable21"/>
        <w:tblW w:w="13310" w:type="dxa"/>
        <w:tblLayout w:type="fixed"/>
        <w:tblLook w:val="04A0" w:firstRow="1" w:lastRow="0" w:firstColumn="1" w:lastColumn="0" w:noHBand="0" w:noVBand="1"/>
      </w:tblPr>
      <w:tblGrid>
        <w:gridCol w:w="1890"/>
        <w:gridCol w:w="1533"/>
        <w:gridCol w:w="585"/>
        <w:gridCol w:w="1639"/>
        <w:gridCol w:w="585"/>
        <w:gridCol w:w="1638"/>
        <w:gridCol w:w="585"/>
        <w:gridCol w:w="1639"/>
        <w:gridCol w:w="585"/>
        <w:gridCol w:w="2041"/>
        <w:gridCol w:w="590"/>
      </w:tblGrid>
      <w:tr w:rsidR="0005745C" w:rsidRPr="00DE439F" w14:paraId="7185F97E" w14:textId="77777777" w:rsidTr="00821663">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890" w:type="dxa"/>
            <w:tcBorders>
              <w:top w:val="single" w:sz="12" w:space="0" w:color="000000" w:themeColor="text1"/>
              <w:bottom w:val="single" w:sz="12" w:space="0" w:color="000000" w:themeColor="text1"/>
            </w:tcBorders>
          </w:tcPr>
          <w:p w14:paraId="398127AC" w14:textId="77777777" w:rsidR="0005745C" w:rsidRPr="00DE439F" w:rsidRDefault="0005745C" w:rsidP="00821663">
            <w:pPr>
              <w:pStyle w:val="NoSpacing"/>
              <w:jc w:val="center"/>
              <w:rPr>
                <w:rFonts w:ascii="Times New Roman" w:hAnsi="Times New Roman" w:cs="Times New Roman"/>
                <w:b w:val="0"/>
                <w:bCs w:val="0"/>
                <w:sz w:val="16"/>
                <w:szCs w:val="16"/>
              </w:rPr>
            </w:pPr>
            <w:r w:rsidRPr="00DE439F">
              <w:rPr>
                <w:rFonts w:ascii="Times New Roman" w:hAnsi="Times New Roman" w:cs="Times New Roman"/>
                <w:b w:val="0"/>
                <w:bCs w:val="0"/>
                <w:sz w:val="16"/>
                <w:szCs w:val="16"/>
              </w:rPr>
              <w:t>Analysis</w:t>
            </w:r>
          </w:p>
        </w:tc>
        <w:tc>
          <w:tcPr>
            <w:tcW w:w="1533" w:type="dxa"/>
            <w:tcBorders>
              <w:top w:val="single" w:sz="12" w:space="0" w:color="000000" w:themeColor="text1"/>
              <w:bottom w:val="single" w:sz="12" w:space="0" w:color="000000" w:themeColor="text1"/>
            </w:tcBorders>
          </w:tcPr>
          <w:p w14:paraId="2ADBD391"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Pooled sensitivity</w:t>
            </w:r>
          </w:p>
          <w:p w14:paraId="4E503299"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(95%-CI)</w:t>
            </w:r>
          </w:p>
        </w:tc>
        <w:tc>
          <w:tcPr>
            <w:tcW w:w="585" w:type="dxa"/>
            <w:tcBorders>
              <w:top w:val="single" w:sz="12" w:space="0" w:color="000000" w:themeColor="text1"/>
              <w:bottom w:val="single" w:sz="12" w:space="0" w:color="000000" w:themeColor="text1"/>
            </w:tcBorders>
          </w:tcPr>
          <w:p w14:paraId="75B1F803"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I</w:t>
            </w:r>
            <w:r w:rsidRPr="00DE439F">
              <w:rPr>
                <w:rFonts w:ascii="Times New Roman" w:hAnsi="Times New Roman" w:cs="Times New Roman"/>
                <w:b w:val="0"/>
                <w:bCs w:val="0"/>
                <w:sz w:val="16"/>
                <w:szCs w:val="16"/>
                <w:vertAlign w:val="superscript"/>
              </w:rPr>
              <w:t>2</w:t>
            </w:r>
            <w:r w:rsidRPr="00DE439F">
              <w:rPr>
                <w:rFonts w:ascii="Times New Roman" w:hAnsi="Times New Roman" w:cs="Times New Roman"/>
                <w:b w:val="0"/>
                <w:bCs w:val="0"/>
                <w:sz w:val="16"/>
                <w:szCs w:val="16"/>
              </w:rPr>
              <w:t xml:space="preserve"> (%)</w:t>
            </w:r>
          </w:p>
        </w:tc>
        <w:tc>
          <w:tcPr>
            <w:tcW w:w="1639" w:type="dxa"/>
            <w:tcBorders>
              <w:top w:val="single" w:sz="12" w:space="0" w:color="000000" w:themeColor="text1"/>
              <w:bottom w:val="single" w:sz="12" w:space="0" w:color="000000" w:themeColor="text1"/>
            </w:tcBorders>
          </w:tcPr>
          <w:p w14:paraId="47848287"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Pooled specificity</w:t>
            </w:r>
          </w:p>
          <w:p w14:paraId="41903D33"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(95%-CI)</w:t>
            </w:r>
          </w:p>
        </w:tc>
        <w:tc>
          <w:tcPr>
            <w:tcW w:w="585" w:type="dxa"/>
            <w:tcBorders>
              <w:top w:val="single" w:sz="12" w:space="0" w:color="000000" w:themeColor="text1"/>
              <w:bottom w:val="single" w:sz="12" w:space="0" w:color="000000" w:themeColor="text1"/>
            </w:tcBorders>
          </w:tcPr>
          <w:p w14:paraId="5588A44B"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I</w:t>
            </w:r>
            <w:r w:rsidRPr="00DE439F">
              <w:rPr>
                <w:rFonts w:ascii="Times New Roman" w:hAnsi="Times New Roman" w:cs="Times New Roman"/>
                <w:b w:val="0"/>
                <w:bCs w:val="0"/>
                <w:sz w:val="16"/>
                <w:szCs w:val="16"/>
                <w:vertAlign w:val="superscript"/>
              </w:rPr>
              <w:t>2</w:t>
            </w:r>
            <w:r w:rsidRPr="00DE439F">
              <w:rPr>
                <w:rFonts w:ascii="Times New Roman" w:hAnsi="Times New Roman" w:cs="Times New Roman"/>
                <w:b w:val="0"/>
                <w:bCs w:val="0"/>
                <w:sz w:val="16"/>
                <w:szCs w:val="16"/>
              </w:rPr>
              <w:t xml:space="preserve"> (%)</w:t>
            </w:r>
          </w:p>
        </w:tc>
        <w:tc>
          <w:tcPr>
            <w:tcW w:w="1638" w:type="dxa"/>
            <w:tcBorders>
              <w:top w:val="single" w:sz="12" w:space="0" w:color="000000" w:themeColor="text1"/>
              <w:bottom w:val="single" w:sz="12" w:space="0" w:color="000000" w:themeColor="text1"/>
            </w:tcBorders>
          </w:tcPr>
          <w:p w14:paraId="7613B81F"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Pooled positive predictive value</w:t>
            </w:r>
          </w:p>
          <w:p w14:paraId="6D8B6629"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(95%-CI)</w:t>
            </w:r>
          </w:p>
        </w:tc>
        <w:tc>
          <w:tcPr>
            <w:tcW w:w="585" w:type="dxa"/>
            <w:tcBorders>
              <w:top w:val="single" w:sz="12" w:space="0" w:color="000000" w:themeColor="text1"/>
              <w:bottom w:val="single" w:sz="12" w:space="0" w:color="000000" w:themeColor="text1"/>
            </w:tcBorders>
          </w:tcPr>
          <w:p w14:paraId="17DB1820"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I</w:t>
            </w:r>
            <w:r w:rsidRPr="00DE439F">
              <w:rPr>
                <w:rFonts w:ascii="Times New Roman" w:hAnsi="Times New Roman" w:cs="Times New Roman"/>
                <w:b w:val="0"/>
                <w:bCs w:val="0"/>
                <w:sz w:val="16"/>
                <w:szCs w:val="16"/>
                <w:vertAlign w:val="superscript"/>
              </w:rPr>
              <w:t>2</w:t>
            </w:r>
            <w:r w:rsidRPr="00DE439F">
              <w:rPr>
                <w:rFonts w:ascii="Times New Roman" w:hAnsi="Times New Roman" w:cs="Times New Roman"/>
                <w:b w:val="0"/>
                <w:bCs w:val="0"/>
                <w:sz w:val="16"/>
                <w:szCs w:val="16"/>
              </w:rPr>
              <w:t xml:space="preserve"> (%)</w:t>
            </w:r>
          </w:p>
        </w:tc>
        <w:tc>
          <w:tcPr>
            <w:tcW w:w="1639" w:type="dxa"/>
            <w:tcBorders>
              <w:top w:val="single" w:sz="12" w:space="0" w:color="000000" w:themeColor="text1"/>
              <w:bottom w:val="single" w:sz="12" w:space="0" w:color="000000" w:themeColor="text1"/>
            </w:tcBorders>
          </w:tcPr>
          <w:p w14:paraId="4B394663"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Pooled negative predictive value</w:t>
            </w:r>
          </w:p>
          <w:p w14:paraId="6F4E17BB"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(95%-CI)</w:t>
            </w:r>
          </w:p>
        </w:tc>
        <w:tc>
          <w:tcPr>
            <w:tcW w:w="585" w:type="dxa"/>
            <w:tcBorders>
              <w:top w:val="single" w:sz="12" w:space="0" w:color="000000" w:themeColor="text1"/>
              <w:bottom w:val="single" w:sz="12" w:space="0" w:color="000000" w:themeColor="text1"/>
            </w:tcBorders>
          </w:tcPr>
          <w:p w14:paraId="21F163FC"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I</w:t>
            </w:r>
            <w:r w:rsidRPr="00DE439F">
              <w:rPr>
                <w:rFonts w:ascii="Times New Roman" w:hAnsi="Times New Roman" w:cs="Times New Roman"/>
                <w:b w:val="0"/>
                <w:bCs w:val="0"/>
                <w:sz w:val="16"/>
                <w:szCs w:val="16"/>
                <w:vertAlign w:val="superscript"/>
              </w:rPr>
              <w:t>2</w:t>
            </w:r>
            <w:r w:rsidRPr="00DE439F">
              <w:rPr>
                <w:rFonts w:ascii="Times New Roman" w:hAnsi="Times New Roman" w:cs="Times New Roman"/>
                <w:b w:val="0"/>
                <w:bCs w:val="0"/>
                <w:sz w:val="16"/>
                <w:szCs w:val="16"/>
              </w:rPr>
              <w:t xml:space="preserve"> (%)</w:t>
            </w:r>
          </w:p>
        </w:tc>
        <w:tc>
          <w:tcPr>
            <w:tcW w:w="2041" w:type="dxa"/>
            <w:tcBorders>
              <w:top w:val="single" w:sz="12" w:space="0" w:color="000000" w:themeColor="text1"/>
              <w:bottom w:val="single" w:sz="12" w:space="0" w:color="000000" w:themeColor="text1"/>
            </w:tcBorders>
          </w:tcPr>
          <w:p w14:paraId="4495888C"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Pooled diagnostic odd ratio</w:t>
            </w:r>
          </w:p>
          <w:p w14:paraId="37A44012"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(95%-CI)</w:t>
            </w:r>
          </w:p>
        </w:tc>
        <w:tc>
          <w:tcPr>
            <w:tcW w:w="590" w:type="dxa"/>
            <w:tcBorders>
              <w:top w:val="single" w:sz="12" w:space="0" w:color="000000" w:themeColor="text1"/>
            </w:tcBorders>
          </w:tcPr>
          <w:p w14:paraId="333ACAE1" w14:textId="77777777" w:rsidR="0005745C" w:rsidRPr="00DE439F" w:rsidRDefault="0005745C" w:rsidP="0082166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DE439F">
              <w:rPr>
                <w:rFonts w:ascii="Times New Roman" w:hAnsi="Times New Roman" w:cs="Times New Roman"/>
                <w:b w:val="0"/>
                <w:bCs w:val="0"/>
                <w:sz w:val="16"/>
                <w:szCs w:val="16"/>
              </w:rPr>
              <w:t>I</w:t>
            </w:r>
            <w:r w:rsidRPr="00DE439F">
              <w:rPr>
                <w:rFonts w:ascii="Times New Roman" w:hAnsi="Times New Roman" w:cs="Times New Roman"/>
                <w:b w:val="0"/>
                <w:bCs w:val="0"/>
                <w:sz w:val="16"/>
                <w:szCs w:val="16"/>
                <w:vertAlign w:val="superscript"/>
              </w:rPr>
              <w:t>2</w:t>
            </w:r>
            <w:r w:rsidRPr="00DE439F">
              <w:rPr>
                <w:rFonts w:ascii="Times New Roman" w:hAnsi="Times New Roman" w:cs="Times New Roman"/>
                <w:b w:val="0"/>
                <w:bCs w:val="0"/>
                <w:sz w:val="16"/>
                <w:szCs w:val="16"/>
              </w:rPr>
              <w:t xml:space="preserve"> (%)</w:t>
            </w:r>
          </w:p>
        </w:tc>
      </w:tr>
      <w:tr w:rsidR="0005745C" w:rsidRPr="00DE439F" w14:paraId="03FBBD85" w14:textId="77777777" w:rsidTr="00821663">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3310" w:type="dxa"/>
            <w:gridSpan w:val="11"/>
            <w:tcBorders>
              <w:top w:val="single" w:sz="12" w:space="0" w:color="000000" w:themeColor="text1"/>
              <w:bottom w:val="single" w:sz="12" w:space="0" w:color="000000" w:themeColor="text1"/>
            </w:tcBorders>
          </w:tcPr>
          <w:p w14:paraId="3BC15C39" w14:textId="77777777" w:rsidR="0005745C" w:rsidRPr="00DE439F" w:rsidRDefault="0005745C" w:rsidP="00821663">
            <w:pPr>
              <w:pStyle w:val="NoSpacing"/>
              <w:jc w:val="left"/>
              <w:rPr>
                <w:rFonts w:ascii="Times New Roman" w:hAnsi="Times New Roman" w:cs="Times New Roman"/>
                <w:sz w:val="16"/>
                <w:szCs w:val="16"/>
              </w:rPr>
            </w:pPr>
            <w:r w:rsidRPr="00DE439F">
              <w:rPr>
                <w:rFonts w:ascii="Times New Roman" w:hAnsi="Times New Roman" w:cs="Times New Roman"/>
                <w:sz w:val="16"/>
                <w:szCs w:val="16"/>
              </w:rPr>
              <w:t>Non-alcoholic fatty liver disease</w:t>
            </w:r>
          </w:p>
        </w:tc>
      </w:tr>
      <w:tr w:rsidR="0005745C" w:rsidRPr="00DE439F" w14:paraId="7012DF86" w14:textId="77777777" w:rsidTr="00821663">
        <w:trPr>
          <w:trHeight w:val="22"/>
        </w:trPr>
        <w:tc>
          <w:tcPr>
            <w:cnfStyle w:val="001000000000" w:firstRow="0" w:lastRow="0" w:firstColumn="1" w:lastColumn="0" w:oddVBand="0" w:evenVBand="0" w:oddHBand="0" w:evenHBand="0" w:firstRowFirstColumn="0" w:firstRowLastColumn="0" w:lastRowFirstColumn="0" w:lastRowLastColumn="0"/>
            <w:tcW w:w="1890" w:type="dxa"/>
            <w:tcBorders>
              <w:top w:val="single" w:sz="12" w:space="0" w:color="000000" w:themeColor="text1"/>
            </w:tcBorders>
          </w:tcPr>
          <w:p w14:paraId="6BA23D61" w14:textId="77777777" w:rsidR="0005745C" w:rsidRPr="00DE439F" w:rsidRDefault="0005745C" w:rsidP="00821663">
            <w:pPr>
              <w:pStyle w:val="NoSpacing"/>
              <w:jc w:val="left"/>
              <w:rPr>
                <w:rFonts w:ascii="Times New Roman" w:hAnsi="Times New Roman" w:cs="Times New Roman"/>
                <w:b w:val="0"/>
                <w:bCs w:val="0"/>
                <w:sz w:val="16"/>
                <w:szCs w:val="16"/>
              </w:rPr>
            </w:pPr>
            <w:r w:rsidRPr="00DE439F">
              <w:rPr>
                <w:rFonts w:ascii="Times New Roman" w:hAnsi="Times New Roman" w:cs="Times New Roman"/>
                <w:b w:val="0"/>
                <w:bCs w:val="0"/>
                <w:sz w:val="16"/>
                <w:szCs w:val="16"/>
              </w:rPr>
              <w:t>Combined</w:t>
            </w:r>
          </w:p>
        </w:tc>
        <w:tc>
          <w:tcPr>
            <w:tcW w:w="1533" w:type="dxa"/>
            <w:tcBorders>
              <w:top w:val="single" w:sz="12" w:space="0" w:color="000000" w:themeColor="text1"/>
            </w:tcBorders>
          </w:tcPr>
          <w:p w14:paraId="4A199691" w14:textId="77777777" w:rsidR="0005745C" w:rsidRPr="00DE439F" w:rsidRDefault="0005745C" w:rsidP="0082166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0.97 (0.76 – 1.00)</w:t>
            </w:r>
          </w:p>
        </w:tc>
        <w:tc>
          <w:tcPr>
            <w:tcW w:w="585" w:type="dxa"/>
            <w:tcBorders>
              <w:top w:val="single" w:sz="12" w:space="0" w:color="000000" w:themeColor="text1"/>
            </w:tcBorders>
          </w:tcPr>
          <w:p w14:paraId="52B21AE8" w14:textId="77777777" w:rsidR="0005745C" w:rsidRPr="00DE439F" w:rsidRDefault="0005745C" w:rsidP="0082166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41</w:t>
            </w:r>
          </w:p>
        </w:tc>
        <w:tc>
          <w:tcPr>
            <w:tcW w:w="1639" w:type="dxa"/>
            <w:tcBorders>
              <w:top w:val="single" w:sz="12" w:space="0" w:color="000000" w:themeColor="text1"/>
            </w:tcBorders>
          </w:tcPr>
          <w:p w14:paraId="15BF1525" w14:textId="77777777" w:rsidR="0005745C" w:rsidRPr="00DE439F" w:rsidRDefault="0005745C" w:rsidP="0082166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0.91 (0.78 – 0.97)</w:t>
            </w:r>
          </w:p>
        </w:tc>
        <w:tc>
          <w:tcPr>
            <w:tcW w:w="585" w:type="dxa"/>
            <w:tcBorders>
              <w:top w:val="single" w:sz="12" w:space="0" w:color="000000" w:themeColor="text1"/>
            </w:tcBorders>
          </w:tcPr>
          <w:p w14:paraId="5E9ADE44" w14:textId="77777777" w:rsidR="0005745C" w:rsidRPr="00DE439F" w:rsidRDefault="0005745C" w:rsidP="0082166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w:t>
            </w:r>
          </w:p>
        </w:tc>
        <w:tc>
          <w:tcPr>
            <w:tcW w:w="1638" w:type="dxa"/>
            <w:tcBorders>
              <w:top w:val="single" w:sz="12" w:space="0" w:color="000000" w:themeColor="text1"/>
            </w:tcBorders>
          </w:tcPr>
          <w:p w14:paraId="764DCEE3" w14:textId="77777777" w:rsidR="0005745C" w:rsidRPr="00DE439F" w:rsidRDefault="0005745C" w:rsidP="0082166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0.95 (0.87 – 0.98)</w:t>
            </w:r>
          </w:p>
        </w:tc>
        <w:tc>
          <w:tcPr>
            <w:tcW w:w="585" w:type="dxa"/>
            <w:tcBorders>
              <w:top w:val="single" w:sz="12" w:space="0" w:color="000000" w:themeColor="text1"/>
            </w:tcBorders>
          </w:tcPr>
          <w:p w14:paraId="2206C1CB" w14:textId="77777777" w:rsidR="0005745C" w:rsidRPr="00DE439F" w:rsidRDefault="0005745C" w:rsidP="0082166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w:t>
            </w:r>
          </w:p>
        </w:tc>
        <w:tc>
          <w:tcPr>
            <w:tcW w:w="1639" w:type="dxa"/>
            <w:tcBorders>
              <w:top w:val="single" w:sz="12" w:space="0" w:color="000000" w:themeColor="text1"/>
            </w:tcBorders>
          </w:tcPr>
          <w:p w14:paraId="78454ECD" w14:textId="77777777" w:rsidR="0005745C" w:rsidRPr="00DE439F" w:rsidRDefault="0005745C" w:rsidP="0082166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0.93 (0.80 – 0.98)</w:t>
            </w:r>
          </w:p>
        </w:tc>
        <w:tc>
          <w:tcPr>
            <w:tcW w:w="585" w:type="dxa"/>
            <w:tcBorders>
              <w:top w:val="single" w:sz="12" w:space="0" w:color="000000" w:themeColor="text1"/>
            </w:tcBorders>
          </w:tcPr>
          <w:p w14:paraId="15ED084F" w14:textId="77777777" w:rsidR="0005745C" w:rsidRPr="00DE439F" w:rsidRDefault="0005745C" w:rsidP="0082166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w:t>
            </w:r>
          </w:p>
        </w:tc>
        <w:tc>
          <w:tcPr>
            <w:tcW w:w="2041" w:type="dxa"/>
            <w:tcBorders>
              <w:top w:val="single" w:sz="12" w:space="0" w:color="000000" w:themeColor="text1"/>
            </w:tcBorders>
          </w:tcPr>
          <w:p w14:paraId="41647FAA" w14:textId="77777777" w:rsidR="0005745C" w:rsidRPr="00DE439F" w:rsidRDefault="0005745C" w:rsidP="0082166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191.52 (38.82 – 944.81)</w:t>
            </w:r>
          </w:p>
        </w:tc>
        <w:tc>
          <w:tcPr>
            <w:tcW w:w="590" w:type="dxa"/>
            <w:tcBorders>
              <w:top w:val="single" w:sz="12" w:space="0" w:color="000000" w:themeColor="text1"/>
            </w:tcBorders>
          </w:tcPr>
          <w:p w14:paraId="478262BE" w14:textId="77777777" w:rsidR="0005745C" w:rsidRPr="00DE439F" w:rsidRDefault="0005745C" w:rsidP="0082166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439F">
              <w:rPr>
                <w:rFonts w:ascii="Times New Roman" w:hAnsi="Times New Roman" w:cs="Times New Roman"/>
                <w:sz w:val="16"/>
                <w:szCs w:val="16"/>
              </w:rPr>
              <w:t>0</w:t>
            </w:r>
          </w:p>
        </w:tc>
      </w:tr>
    </w:tbl>
    <w:p w14:paraId="55B14DA0" w14:textId="77777777" w:rsidR="009D4A8F" w:rsidRDefault="009D4A8F">
      <w:pPr>
        <w:rPr>
          <w:rFonts w:cs="Angsana New"/>
          <w:cs/>
        </w:rPr>
        <w:sectPr w:rsidR="009D4A8F" w:rsidSect="001540F2">
          <w:pgSz w:w="16840" w:h="11900" w:orient="landscape"/>
          <w:pgMar w:top="1080" w:right="1440" w:bottom="1080" w:left="1440" w:header="720" w:footer="720" w:gutter="0"/>
          <w:cols w:space="720"/>
          <w:noEndnote/>
          <w:docGrid w:linePitch="326"/>
        </w:sectPr>
      </w:pPr>
    </w:p>
    <w:p w14:paraId="6AC7B27F" w14:textId="77777777" w:rsidR="009D4A8F" w:rsidRPr="009D4A8F" w:rsidRDefault="009D4A8F" w:rsidP="009D4A8F">
      <w:pPr>
        <w:spacing w:line="360" w:lineRule="auto"/>
        <w:rPr>
          <w:b/>
          <w:bCs/>
          <w:u w:val="single"/>
        </w:rPr>
      </w:pPr>
      <w:r w:rsidRPr="009D4A8F">
        <w:rPr>
          <w:b/>
          <w:bCs/>
          <w:u w:val="single"/>
        </w:rPr>
        <w:lastRenderedPageBreak/>
        <w:t>Search strategy</w:t>
      </w:r>
    </w:p>
    <w:p w14:paraId="0A179AD1" w14:textId="77777777" w:rsidR="009D4A8F" w:rsidRPr="009D4A8F" w:rsidRDefault="009D4A8F" w:rsidP="009D4A8F">
      <w:pPr>
        <w:spacing w:line="360" w:lineRule="auto"/>
      </w:pPr>
    </w:p>
    <w:p w14:paraId="469AEDF6" w14:textId="77777777" w:rsidR="009D4A8F" w:rsidRPr="009D4A8F" w:rsidRDefault="009D4A8F" w:rsidP="009D4A8F">
      <w:pPr>
        <w:spacing w:line="360" w:lineRule="auto"/>
        <w:rPr>
          <w:b/>
          <w:bCs/>
        </w:rPr>
      </w:pPr>
      <w:r w:rsidRPr="009D4A8F">
        <w:rPr>
          <w:b/>
          <w:bCs/>
        </w:rPr>
        <w:t>PubMed</w:t>
      </w:r>
    </w:p>
    <w:p w14:paraId="40A7CC63" w14:textId="77777777" w:rsidR="009D4A8F" w:rsidRPr="009D4A8F" w:rsidRDefault="009D4A8F" w:rsidP="009D4A8F">
      <w:pPr>
        <w:spacing w:line="360" w:lineRule="auto"/>
        <w:rPr>
          <w:rFonts w:eastAsiaTheme="minorHAnsi"/>
        </w:rPr>
      </w:pPr>
      <w:r w:rsidRPr="009D4A8F">
        <w:rPr>
          <w:rFonts w:eastAsiaTheme="minorHAnsi"/>
        </w:rPr>
        <w:t xml:space="preserve">(((((artificial intelligence[Title] OR computer-assisted[Title]) OR computer-aided[Title]) OR neural network[Title]) OR machine learning[Title]) OR deep learning[Title]) AND (liver[Title] OR hepatic[Title]) AND ((((((fibrosis[Title] OR steatosis[Title]) OR fatty[Title]) OR NASH[Title]) OR NAFLD[Title]) OR cirrhosis[Title]) OR parenchyma[Title] OR parenchymal[Title]) AND ("2000/01/01"[PDAT] : "3000"[PDAT]) AND </w:t>
      </w:r>
      <w:proofErr w:type="spellStart"/>
      <w:r w:rsidRPr="009D4A8F">
        <w:rPr>
          <w:rFonts w:eastAsiaTheme="minorHAnsi"/>
        </w:rPr>
        <w:t>english</w:t>
      </w:r>
      <w:proofErr w:type="spellEnd"/>
      <w:r w:rsidRPr="009D4A8F">
        <w:rPr>
          <w:rFonts w:eastAsiaTheme="minorHAnsi"/>
        </w:rPr>
        <w:t>[Language]</w:t>
      </w:r>
    </w:p>
    <w:p w14:paraId="0058B987" w14:textId="77777777" w:rsidR="009D4A8F" w:rsidRPr="009D4A8F" w:rsidRDefault="009D4A8F" w:rsidP="009D4A8F">
      <w:pPr>
        <w:spacing w:line="360" w:lineRule="auto"/>
        <w:rPr>
          <w:rFonts w:eastAsiaTheme="minorHAnsi"/>
        </w:rPr>
      </w:pPr>
    </w:p>
    <w:p w14:paraId="66D20F10" w14:textId="77777777" w:rsidR="009D4A8F" w:rsidRPr="009D4A8F" w:rsidRDefault="009D4A8F" w:rsidP="009D4A8F">
      <w:pPr>
        <w:spacing w:line="360" w:lineRule="auto"/>
        <w:rPr>
          <w:b/>
          <w:bCs/>
        </w:rPr>
      </w:pPr>
      <w:r w:rsidRPr="009D4A8F">
        <w:rPr>
          <w:b/>
          <w:bCs/>
        </w:rPr>
        <w:t>Scopus</w:t>
      </w:r>
    </w:p>
    <w:p w14:paraId="2398BA4C" w14:textId="77777777" w:rsidR="009D4A8F" w:rsidRPr="009D4A8F" w:rsidRDefault="009D4A8F" w:rsidP="009D4A8F">
      <w:pPr>
        <w:spacing w:line="360" w:lineRule="auto"/>
        <w:rPr>
          <w:rFonts w:eastAsiaTheme="minorHAnsi"/>
        </w:rPr>
      </w:pPr>
      <w:r w:rsidRPr="009D4A8F">
        <w:rPr>
          <w:rFonts w:eastAsiaTheme="minorHAnsi"/>
        </w:rPr>
        <w:t xml:space="preserve">(TITLE(artificial intelligence) OR TITLE(computer-assisted) OR TITLE(computer-aided) OR TITLE(neural network) OR TITLE(machine learning) OR TITLE(deep learning) ) AND (TITLE(liver OR hepatic)) AND (TITLE(fibrosis OR steatosis OR fatty OR NASH OR </w:t>
      </w:r>
      <w:proofErr w:type="spellStart"/>
      <w:r w:rsidRPr="009D4A8F">
        <w:rPr>
          <w:rFonts w:eastAsiaTheme="minorHAnsi"/>
        </w:rPr>
        <w:t>nafld</w:t>
      </w:r>
      <w:proofErr w:type="spellEnd"/>
      <w:r w:rsidRPr="009D4A8F">
        <w:rPr>
          <w:rFonts w:eastAsiaTheme="minorHAnsi"/>
        </w:rPr>
        <w:t xml:space="preserve"> OR steatosis OR cirrhosis OR parenchyma OR parenchymal))</w:t>
      </w:r>
    </w:p>
    <w:p w14:paraId="352FC389" w14:textId="77777777" w:rsidR="009D4A8F" w:rsidRPr="009D4A8F" w:rsidRDefault="009D4A8F" w:rsidP="009D4A8F">
      <w:pPr>
        <w:spacing w:line="360" w:lineRule="auto"/>
        <w:rPr>
          <w:rFonts w:eastAsiaTheme="minorHAnsi"/>
        </w:rPr>
      </w:pPr>
    </w:p>
    <w:p w14:paraId="046D3504" w14:textId="77777777" w:rsidR="009D4A8F" w:rsidRPr="009D4A8F" w:rsidRDefault="009D4A8F" w:rsidP="009D4A8F">
      <w:pPr>
        <w:spacing w:line="360" w:lineRule="auto"/>
        <w:rPr>
          <w:rFonts w:eastAsiaTheme="minorHAnsi"/>
          <w:b/>
          <w:bCs/>
        </w:rPr>
      </w:pPr>
      <w:r w:rsidRPr="009D4A8F">
        <w:rPr>
          <w:b/>
          <w:bCs/>
        </w:rPr>
        <w:t>Web of Science</w:t>
      </w:r>
    </w:p>
    <w:p w14:paraId="6C97908D" w14:textId="77777777" w:rsidR="009D4A8F" w:rsidRPr="009D4A8F" w:rsidRDefault="009D4A8F" w:rsidP="009D4A8F">
      <w:pPr>
        <w:spacing w:line="360" w:lineRule="auto"/>
        <w:rPr>
          <w:rFonts w:eastAsiaTheme="minorHAnsi"/>
        </w:rPr>
      </w:pPr>
      <w:r w:rsidRPr="009D4A8F">
        <w:rPr>
          <w:rFonts w:eastAsiaTheme="minorHAnsi"/>
        </w:rPr>
        <w:t>TI=(artificial intelligence OR computer-assisted OR computer-aided OR neural network OR machine learning OR deep learning) AND TI=(liver OR hepatic) AND TI=(fibrosis OR steatosis OR fatty OR NASH OR NAFLD OR cirrhosis OR parenchyma OR parenchymal)</w:t>
      </w:r>
    </w:p>
    <w:p w14:paraId="0D91509C" w14:textId="77777777" w:rsidR="009D4A8F" w:rsidRPr="009D4A8F" w:rsidRDefault="009D4A8F" w:rsidP="009D4A8F">
      <w:pPr>
        <w:spacing w:line="360" w:lineRule="auto"/>
        <w:rPr>
          <w:rFonts w:eastAsiaTheme="minorHAnsi"/>
        </w:rPr>
      </w:pPr>
    </w:p>
    <w:p w14:paraId="1ACE2CFE" w14:textId="77777777" w:rsidR="009D4A8F" w:rsidRPr="009D4A8F" w:rsidRDefault="009D4A8F" w:rsidP="009D4A8F">
      <w:pPr>
        <w:spacing w:line="360" w:lineRule="auto"/>
        <w:rPr>
          <w:b/>
          <w:bCs/>
        </w:rPr>
      </w:pPr>
      <w:r w:rsidRPr="009D4A8F">
        <w:rPr>
          <w:b/>
          <w:bCs/>
        </w:rPr>
        <w:t>Google Scholar</w:t>
      </w:r>
    </w:p>
    <w:p w14:paraId="72A0C837" w14:textId="77777777" w:rsidR="009D4A8F" w:rsidRPr="009D4A8F" w:rsidRDefault="009D4A8F" w:rsidP="009D4A8F">
      <w:pPr>
        <w:spacing w:line="360" w:lineRule="auto"/>
      </w:pPr>
      <w:proofErr w:type="spellStart"/>
      <w:r w:rsidRPr="009D4A8F">
        <w:t>allintitle</w:t>
      </w:r>
      <w:proofErr w:type="spellEnd"/>
      <w:r w:rsidRPr="009D4A8F">
        <w:t>: ("artificial intelligence" OR "computer assisted" OR "computer aided" OR "neural network" OR "machine learning" OR "deep learning”) AND (liver OR hepatic) AND (fibrosis OR steatosis OR fatty OR NASH OR NAFLD OR cirrhosis OR parenchyma OR parenchymal)</w:t>
      </w:r>
    </w:p>
    <w:p w14:paraId="28FDB93B" w14:textId="5CDE42B0" w:rsidR="009202D0" w:rsidRDefault="009202D0"/>
    <w:sectPr w:rsidR="009202D0" w:rsidSect="009D4A8F">
      <w:pgSz w:w="11900" w:h="16840"/>
      <w:pgMar w:top="1440" w:right="1080" w:bottom="1440" w:left="108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417"/>
    <w:rsid w:val="00023637"/>
    <w:rsid w:val="00043B17"/>
    <w:rsid w:val="00044CA1"/>
    <w:rsid w:val="0005745C"/>
    <w:rsid w:val="000D7F5C"/>
    <w:rsid w:val="00232A01"/>
    <w:rsid w:val="002656A5"/>
    <w:rsid w:val="002F0D09"/>
    <w:rsid w:val="00323DC8"/>
    <w:rsid w:val="0033687C"/>
    <w:rsid w:val="003710D6"/>
    <w:rsid w:val="00373DDA"/>
    <w:rsid w:val="00421F2D"/>
    <w:rsid w:val="0059312C"/>
    <w:rsid w:val="00635A06"/>
    <w:rsid w:val="00802A98"/>
    <w:rsid w:val="008144BC"/>
    <w:rsid w:val="00817BA0"/>
    <w:rsid w:val="009202D0"/>
    <w:rsid w:val="009779F6"/>
    <w:rsid w:val="0098319E"/>
    <w:rsid w:val="009D4A8F"/>
    <w:rsid w:val="009D7116"/>
    <w:rsid w:val="009E49C4"/>
    <w:rsid w:val="00AC6318"/>
    <w:rsid w:val="00B07AC2"/>
    <w:rsid w:val="00B23D22"/>
    <w:rsid w:val="00BE66E5"/>
    <w:rsid w:val="00DE1C93"/>
    <w:rsid w:val="00DE537A"/>
    <w:rsid w:val="00EB1417"/>
    <w:rsid w:val="00EC50B4"/>
    <w:rsid w:val="00FE2A7A"/>
  </w:rsids>
  <m:mathPr>
    <m:mathFont m:val="Cambria Math"/>
    <m:brkBin m:val="before"/>
    <m:brkBinSub m:val="--"/>
    <m:smallFrac m:val="0"/>
    <m:dispDef/>
    <m:lMargin m:val="0"/>
    <m:rMargin m:val="0"/>
    <m:defJc m:val="centerGroup"/>
    <m:wrapIndent m:val="1440"/>
    <m:intLim m:val="subSup"/>
    <m:naryLim m:val="undOvr"/>
  </m:mathPr>
  <w:themeFontLang w:val="en-TH" w:bidi="th-TH"/>
  <w:clrSchemeMapping w:bg1="light1" w:t1="dark1" w:bg2="light2" w:t2="dark2" w:accent1="accent1" w:accent2="accent2" w:accent3="accent3" w:accent4="accent4" w:accent5="accent5" w:accent6="accent6" w:hyperlink="hyperlink" w:followedHyperlink="followedHyperlink"/>
  <w:decimalSymbol w:val="."/>
  <w:listSeparator w:val=","/>
  <w14:docId w14:val="30A84D03"/>
  <w15:chartTrackingRefBased/>
  <w15:docId w15:val="{97425BA3-49B4-9B4D-A690-56A5F3CEE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30"/>
        <w:lang w:val="en-TH"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417"/>
    <w:rPr>
      <w:rFonts w:ascii="Times New Roman" w:eastAsia="Times New Roman" w:hAnsi="Times New Roman"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EB1417"/>
    <w:pPr>
      <w:jc w:val="both"/>
    </w:pPr>
    <w:rPr>
      <w:rFonts w:asciiTheme="minorHAnsi" w:eastAsiaTheme="minorEastAsia" w:hAnsiTheme="minorHAnsi" w:cstheme="minorBidi"/>
      <w:sz w:val="20"/>
      <w:szCs w:val="20"/>
    </w:rPr>
  </w:style>
  <w:style w:type="table" w:styleId="TableGrid">
    <w:name w:val="Table Grid"/>
    <w:basedOn w:val="TableNormal"/>
    <w:uiPriority w:val="39"/>
    <w:rsid w:val="00EB1417"/>
    <w:pPr>
      <w:spacing w:after="200" w:line="276" w:lineRule="auto"/>
      <w:jc w:val="both"/>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EB1417"/>
    <w:rPr>
      <w:rFonts w:eastAsiaTheme="minorEastAsia"/>
      <w:sz w:val="20"/>
      <w:szCs w:val="20"/>
      <w:lang w:val="en-US"/>
    </w:rPr>
  </w:style>
  <w:style w:type="table" w:customStyle="1" w:styleId="PlainTable21">
    <w:name w:val="Plain Table 21"/>
    <w:basedOn w:val="TableNormal"/>
    <w:uiPriority w:val="42"/>
    <w:rsid w:val="00EB1417"/>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EB1417"/>
    <w:rPr>
      <w:rFonts w:cs="Angsana New"/>
      <w:sz w:val="18"/>
      <w:szCs w:val="22"/>
    </w:rPr>
  </w:style>
  <w:style w:type="character" w:customStyle="1" w:styleId="BalloonTextChar">
    <w:name w:val="Balloon Text Char"/>
    <w:basedOn w:val="DefaultParagraphFont"/>
    <w:link w:val="BalloonText"/>
    <w:uiPriority w:val="99"/>
    <w:semiHidden/>
    <w:rsid w:val="00EB1417"/>
    <w:rPr>
      <w:rFonts w:ascii="Times New Roman" w:eastAsia="Times New Roman" w:hAnsi="Times New Roman" w:cs="Angsana New"/>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D8192-D0CE-EE4A-9DEE-9CE6E80DA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1772</Words>
  <Characters>10103</Characters>
  <Application>Microsoft Office Word</Application>
  <DocSecurity>0</DocSecurity>
  <Lines>84</Lines>
  <Paragraphs>23</Paragraphs>
  <ScaleCrop>false</ScaleCrop>
  <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Pakanat Decharatanachart</dc:creator>
  <cp:keywords/>
  <dc:description/>
  <cp:lastModifiedBy>Pakanat Decharatanachart</cp:lastModifiedBy>
  <cp:revision>2</cp:revision>
  <dcterms:created xsi:type="dcterms:W3CDTF">2020-09-16T13:49:00Z</dcterms:created>
  <dcterms:modified xsi:type="dcterms:W3CDTF">2020-09-16T13:49:00Z</dcterms:modified>
</cp:coreProperties>
</file>